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4C2" w:rsidRPr="00BB0A55" w:rsidRDefault="00D434C2" w:rsidP="00D434C2">
      <w:pPr>
        <w:jc w:val="center"/>
        <w:rPr>
          <w:rFonts w:ascii="Arial Narrow" w:hAnsi="Arial Narrow"/>
          <w:b/>
          <w:sz w:val="28"/>
          <w:szCs w:val="28"/>
        </w:rPr>
      </w:pPr>
      <w:r w:rsidRPr="00BB0A55">
        <w:rPr>
          <w:rFonts w:ascii="Arial Narrow" w:hAnsi="Arial Narrow"/>
          <w:b/>
          <w:sz w:val="28"/>
          <w:szCs w:val="28"/>
        </w:rPr>
        <w:t>REPÚBLICA DE COLOMBIA</w:t>
      </w:r>
    </w:p>
    <w:p w:rsidR="00D434C2" w:rsidRPr="00527F24" w:rsidRDefault="00D434C2" w:rsidP="00D434C2">
      <w:pPr>
        <w:tabs>
          <w:tab w:val="left" w:pos="3060"/>
        </w:tabs>
        <w:spacing w:line="360" w:lineRule="auto"/>
        <w:jc w:val="center"/>
        <w:rPr>
          <w:rFonts w:ascii="Arial Narrow" w:hAnsi="Arial Narrow" w:cs="Arial"/>
          <w:b/>
          <w:sz w:val="28"/>
          <w:szCs w:val="28"/>
          <w:lang w:val="es-ES"/>
        </w:rPr>
      </w:pPr>
      <w:r w:rsidRPr="00BB0A55">
        <w:rPr>
          <w:rFonts w:ascii="Arial Narrow" w:hAnsi="Arial Narrow" w:cs="Arial"/>
          <w:b/>
          <w:sz w:val="28"/>
          <w:szCs w:val="28"/>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pt;height:64.5pt" o:ole="" fillcolor="window">
            <v:imagedata r:id="rId7" o:title=""/>
          </v:shape>
          <o:OLEObject Type="Embed" ProgID="Word.Picture.8" ShapeID="_x0000_i1025" DrawAspect="Content" ObjectID="_1505195727" r:id="rId8"/>
        </w:object>
      </w:r>
      <w:r w:rsidRPr="00527F24">
        <w:rPr>
          <w:rFonts w:ascii="Arial Narrow" w:hAnsi="Arial Narrow" w:cs="Arial"/>
          <w:b/>
          <w:color w:val="000000"/>
          <w:sz w:val="28"/>
          <w:szCs w:val="28"/>
          <w:lang w:val="es-ES"/>
        </w:rPr>
        <w:br w:type="textWrapping" w:clear="all"/>
      </w:r>
      <w:r w:rsidRPr="00527F24">
        <w:rPr>
          <w:rFonts w:ascii="Arial Narrow" w:hAnsi="Arial Narrow" w:cs="Arial"/>
          <w:b/>
          <w:sz w:val="28"/>
          <w:szCs w:val="28"/>
          <w:lang w:val="es-ES"/>
        </w:rPr>
        <w:t>TRIBUNAL SUPERIOR DE DISTRITO JUDICIAL DE PEREIRA</w:t>
      </w:r>
    </w:p>
    <w:p w:rsidR="00D434C2" w:rsidRPr="00527F24" w:rsidRDefault="00D434C2" w:rsidP="00D434C2">
      <w:pPr>
        <w:pStyle w:val="Ttulo1"/>
        <w:ind w:left="0" w:firstLine="0"/>
        <w:jc w:val="center"/>
        <w:rPr>
          <w:rFonts w:ascii="Arial Narrow" w:hAnsi="Arial Narrow"/>
          <w:sz w:val="28"/>
          <w:szCs w:val="28"/>
        </w:rPr>
      </w:pPr>
      <w:r w:rsidRPr="00527F24">
        <w:rPr>
          <w:rFonts w:ascii="Arial Narrow" w:hAnsi="Arial Narrow"/>
          <w:i w:val="0"/>
          <w:sz w:val="28"/>
          <w:szCs w:val="28"/>
        </w:rPr>
        <w:t>SALA DE DECISIÓN LABORAL</w:t>
      </w:r>
    </w:p>
    <w:p w:rsidR="00D434C2" w:rsidRPr="001756EC" w:rsidRDefault="00D434C2" w:rsidP="00D434C2">
      <w:pPr>
        <w:ind w:left="2355" w:hanging="2355"/>
        <w:jc w:val="both"/>
        <w:rPr>
          <w:rFonts w:ascii="Arial Narrow" w:hAnsi="Arial Narrow" w:cs="Arial"/>
          <w:b/>
          <w:i/>
          <w:sz w:val="28"/>
          <w:szCs w:val="28"/>
          <w:lang w:val="es-ES"/>
        </w:rPr>
      </w:pPr>
    </w:p>
    <w:p w:rsidR="00D434C2" w:rsidRPr="00527F24" w:rsidRDefault="00D434C2" w:rsidP="00D434C2">
      <w:pPr>
        <w:ind w:left="2355" w:hanging="2355"/>
        <w:jc w:val="both"/>
        <w:rPr>
          <w:rFonts w:ascii="Arial Narrow" w:hAnsi="Arial Narrow" w:cs="Arial"/>
          <w:i/>
          <w:sz w:val="16"/>
          <w:szCs w:val="16"/>
          <w:lang w:val="es-ES"/>
        </w:rPr>
      </w:pPr>
      <w:r w:rsidRPr="00527F24">
        <w:rPr>
          <w:rFonts w:ascii="Arial Narrow" w:hAnsi="Arial Narrow" w:cs="Arial"/>
          <w:b/>
          <w:i/>
          <w:sz w:val="16"/>
          <w:szCs w:val="16"/>
          <w:lang w:val="es-ES"/>
        </w:rPr>
        <w:t>Providencia</w:t>
      </w:r>
      <w:r>
        <w:rPr>
          <w:rFonts w:ascii="Arial Narrow" w:hAnsi="Arial Narrow" w:cs="Arial"/>
          <w:i/>
          <w:sz w:val="16"/>
          <w:szCs w:val="16"/>
          <w:lang w:val="es-ES"/>
        </w:rPr>
        <w:t xml:space="preserve">:                                     </w:t>
      </w:r>
      <w:r w:rsidRPr="00527F24">
        <w:rPr>
          <w:rFonts w:ascii="Arial Narrow" w:hAnsi="Arial Narrow" w:cs="Arial"/>
          <w:i/>
          <w:sz w:val="16"/>
          <w:szCs w:val="16"/>
          <w:lang w:val="es-ES"/>
        </w:rPr>
        <w:t>Auto de Segunda Instancia,</w:t>
      </w:r>
      <w:r>
        <w:rPr>
          <w:rFonts w:ascii="Arial Narrow" w:hAnsi="Arial Narrow" w:cs="Arial"/>
          <w:i/>
          <w:sz w:val="16"/>
          <w:szCs w:val="16"/>
          <w:lang w:val="es-ES"/>
        </w:rPr>
        <w:t xml:space="preserve"> </w:t>
      </w:r>
      <w:r w:rsidR="00D442BC">
        <w:rPr>
          <w:rFonts w:ascii="Arial Narrow" w:hAnsi="Arial Narrow" w:cs="Arial"/>
          <w:i/>
          <w:sz w:val="16"/>
          <w:szCs w:val="16"/>
          <w:lang w:val="es-ES"/>
        </w:rPr>
        <w:t xml:space="preserve">1º de octubre </w:t>
      </w:r>
      <w:r>
        <w:rPr>
          <w:rFonts w:ascii="Arial Narrow" w:hAnsi="Arial Narrow" w:cs="Arial"/>
          <w:i/>
          <w:sz w:val="16"/>
          <w:szCs w:val="16"/>
          <w:lang w:val="es-ES"/>
        </w:rPr>
        <w:t>de 2015</w:t>
      </w:r>
      <w:r w:rsidRPr="00527F24">
        <w:rPr>
          <w:rFonts w:ascii="Arial Narrow" w:hAnsi="Arial Narrow" w:cs="Arial"/>
          <w:i/>
          <w:sz w:val="16"/>
          <w:szCs w:val="16"/>
          <w:lang w:val="es-ES"/>
        </w:rPr>
        <w:t>.</w:t>
      </w:r>
    </w:p>
    <w:p w:rsidR="00D434C2" w:rsidRPr="00527F24" w:rsidRDefault="00D434C2" w:rsidP="00D434C2">
      <w:pPr>
        <w:tabs>
          <w:tab w:val="left" w:pos="2127"/>
        </w:tabs>
        <w:jc w:val="both"/>
        <w:rPr>
          <w:rFonts w:ascii="Arial Narrow" w:hAnsi="Arial Narrow" w:cs="Arial"/>
          <w:bCs/>
          <w:i/>
          <w:sz w:val="16"/>
          <w:szCs w:val="16"/>
          <w:lang w:val="es-ES_tradnl"/>
        </w:rPr>
      </w:pPr>
      <w:r w:rsidRPr="00527F24">
        <w:rPr>
          <w:rFonts w:ascii="Arial Narrow" w:hAnsi="Arial Narrow" w:cs="Arial"/>
          <w:b/>
          <w:bCs/>
          <w:i/>
          <w:sz w:val="16"/>
          <w:szCs w:val="16"/>
          <w:lang w:val="es-ES"/>
        </w:rPr>
        <w:t>Radicación No</w:t>
      </w:r>
      <w:r w:rsidRPr="00527F24">
        <w:rPr>
          <w:rFonts w:ascii="Arial Narrow" w:hAnsi="Arial Narrow" w:cs="Arial"/>
          <w:bCs/>
          <w:i/>
          <w:sz w:val="16"/>
          <w:szCs w:val="16"/>
          <w:lang w:val="es-ES"/>
        </w:rPr>
        <w:t>:</w:t>
      </w:r>
      <w:r>
        <w:rPr>
          <w:rFonts w:ascii="Arial Narrow" w:hAnsi="Arial Narrow" w:cs="Arial"/>
          <w:b/>
          <w:bCs/>
          <w:i/>
          <w:sz w:val="16"/>
          <w:szCs w:val="16"/>
          <w:lang w:val="es-ES"/>
        </w:rPr>
        <w:tab/>
      </w:r>
      <w:r>
        <w:rPr>
          <w:rFonts w:ascii="Arial Narrow" w:hAnsi="Arial Narrow" w:cs="Arial"/>
          <w:bCs/>
          <w:i/>
          <w:sz w:val="16"/>
          <w:szCs w:val="16"/>
          <w:lang w:val="es-ES_tradnl"/>
        </w:rPr>
        <w:t>66001-31-05-001-2010-00668-01</w:t>
      </w:r>
    </w:p>
    <w:p w:rsidR="00D434C2" w:rsidRPr="00527F24" w:rsidRDefault="00D434C2" w:rsidP="00D434C2">
      <w:pPr>
        <w:jc w:val="both"/>
        <w:rPr>
          <w:rFonts w:ascii="Arial Narrow" w:hAnsi="Arial Narrow" w:cs="Arial"/>
          <w:i/>
          <w:iCs/>
          <w:sz w:val="16"/>
          <w:szCs w:val="16"/>
          <w:lang w:val="es-ES"/>
        </w:rPr>
      </w:pPr>
      <w:r w:rsidRPr="00527F24">
        <w:rPr>
          <w:rFonts w:ascii="Arial Narrow" w:hAnsi="Arial Narrow" w:cs="Arial"/>
          <w:b/>
          <w:bCs/>
          <w:i/>
          <w:iCs/>
          <w:sz w:val="16"/>
          <w:szCs w:val="16"/>
          <w:lang w:val="es-ES"/>
        </w:rPr>
        <w:t>Proceso</w:t>
      </w:r>
      <w:r w:rsidRPr="00527F24">
        <w:rPr>
          <w:rFonts w:ascii="Arial Narrow" w:hAnsi="Arial Narrow" w:cs="Arial"/>
          <w:bCs/>
          <w:i/>
          <w:iCs/>
          <w:sz w:val="16"/>
          <w:szCs w:val="16"/>
          <w:lang w:val="es-ES"/>
        </w:rPr>
        <w:t>:</w:t>
      </w:r>
      <w:r>
        <w:rPr>
          <w:rFonts w:ascii="Arial Narrow" w:hAnsi="Arial Narrow" w:cs="Arial"/>
          <w:b/>
          <w:i/>
          <w:iCs/>
          <w:sz w:val="16"/>
          <w:szCs w:val="16"/>
          <w:lang w:val="es-ES"/>
        </w:rPr>
        <w:tab/>
      </w:r>
      <w:r>
        <w:rPr>
          <w:rFonts w:ascii="Arial Narrow" w:hAnsi="Arial Narrow" w:cs="Arial"/>
          <w:b/>
          <w:i/>
          <w:iCs/>
          <w:sz w:val="16"/>
          <w:szCs w:val="16"/>
          <w:lang w:val="es-ES"/>
        </w:rPr>
        <w:tab/>
      </w:r>
      <w:r>
        <w:rPr>
          <w:rFonts w:ascii="Arial Narrow" w:hAnsi="Arial Narrow" w:cs="Arial"/>
          <w:b/>
          <w:i/>
          <w:iCs/>
          <w:sz w:val="16"/>
          <w:szCs w:val="16"/>
          <w:lang w:val="es-ES"/>
        </w:rPr>
        <w:tab/>
      </w:r>
      <w:r w:rsidRPr="00527F24">
        <w:rPr>
          <w:rFonts w:ascii="Arial Narrow" w:hAnsi="Arial Narrow" w:cs="Arial"/>
          <w:i/>
          <w:iCs/>
          <w:sz w:val="16"/>
          <w:szCs w:val="16"/>
          <w:lang w:val="es-ES"/>
        </w:rPr>
        <w:t>Ejecutivo Laboral</w:t>
      </w:r>
    </w:p>
    <w:p w:rsidR="00D434C2" w:rsidRPr="00527F24" w:rsidRDefault="00D434C2" w:rsidP="00D434C2">
      <w:pPr>
        <w:jc w:val="both"/>
        <w:rPr>
          <w:rFonts w:ascii="Arial Narrow" w:hAnsi="Arial Narrow" w:cs="Arial"/>
          <w:b/>
          <w:bCs/>
          <w:i/>
          <w:sz w:val="16"/>
          <w:szCs w:val="16"/>
          <w:lang w:val="es-ES"/>
        </w:rPr>
      </w:pPr>
      <w:r>
        <w:rPr>
          <w:rFonts w:ascii="Arial Narrow" w:hAnsi="Arial Narrow" w:cs="Arial"/>
          <w:b/>
          <w:i/>
          <w:iCs/>
          <w:sz w:val="16"/>
          <w:szCs w:val="16"/>
          <w:lang w:val="es-ES"/>
        </w:rPr>
        <w:t>Ejecutante</w:t>
      </w:r>
      <w:r>
        <w:rPr>
          <w:rFonts w:ascii="Arial Narrow" w:hAnsi="Arial Narrow" w:cs="Arial"/>
          <w:i/>
          <w:iCs/>
          <w:sz w:val="16"/>
          <w:szCs w:val="16"/>
          <w:lang w:val="es-ES"/>
        </w:rPr>
        <w:t>:</w:t>
      </w:r>
      <w:r>
        <w:rPr>
          <w:rFonts w:ascii="Arial Narrow" w:hAnsi="Arial Narrow" w:cs="Arial"/>
          <w:i/>
          <w:iCs/>
          <w:sz w:val="16"/>
          <w:szCs w:val="16"/>
          <w:lang w:val="es-ES"/>
        </w:rPr>
        <w:tab/>
      </w:r>
      <w:r>
        <w:rPr>
          <w:rFonts w:ascii="Arial Narrow" w:hAnsi="Arial Narrow" w:cs="Arial"/>
          <w:i/>
          <w:iCs/>
          <w:sz w:val="16"/>
          <w:szCs w:val="16"/>
          <w:lang w:val="es-ES"/>
        </w:rPr>
        <w:tab/>
      </w:r>
      <w:r>
        <w:rPr>
          <w:rFonts w:ascii="Arial Narrow" w:hAnsi="Arial Narrow" w:cs="Arial"/>
          <w:i/>
          <w:iCs/>
          <w:sz w:val="16"/>
          <w:szCs w:val="16"/>
          <w:lang w:val="es-ES"/>
        </w:rPr>
        <w:tab/>
        <w:t xml:space="preserve">María </w:t>
      </w:r>
      <w:proofErr w:type="spellStart"/>
      <w:r>
        <w:rPr>
          <w:rFonts w:ascii="Arial Narrow" w:hAnsi="Arial Narrow" w:cs="Arial"/>
          <w:i/>
          <w:iCs/>
          <w:sz w:val="16"/>
          <w:szCs w:val="16"/>
          <w:lang w:val="es-ES"/>
        </w:rPr>
        <w:t>Gudiela</w:t>
      </w:r>
      <w:proofErr w:type="spellEnd"/>
      <w:r>
        <w:rPr>
          <w:rFonts w:ascii="Arial Narrow" w:hAnsi="Arial Narrow" w:cs="Arial"/>
          <w:i/>
          <w:iCs/>
          <w:sz w:val="16"/>
          <w:szCs w:val="16"/>
          <w:lang w:val="es-ES"/>
        </w:rPr>
        <w:t xml:space="preserve"> Villegas Osorio</w:t>
      </w:r>
    </w:p>
    <w:p w:rsidR="00D434C2" w:rsidRDefault="00D434C2" w:rsidP="009E0D70">
      <w:pPr>
        <w:ind w:left="2127" w:hanging="2127"/>
        <w:jc w:val="both"/>
        <w:rPr>
          <w:rFonts w:ascii="Arial Narrow" w:hAnsi="Arial Narrow" w:cs="Arial"/>
          <w:b/>
          <w:bCs/>
          <w:i/>
          <w:sz w:val="16"/>
          <w:szCs w:val="16"/>
          <w:lang w:val="es-ES"/>
        </w:rPr>
      </w:pPr>
      <w:r>
        <w:rPr>
          <w:rFonts w:ascii="Arial Narrow" w:hAnsi="Arial Narrow" w:cs="Arial"/>
          <w:b/>
          <w:bCs/>
          <w:i/>
          <w:sz w:val="16"/>
          <w:szCs w:val="16"/>
          <w:lang w:val="es-ES"/>
        </w:rPr>
        <w:t>Ejecutado</w:t>
      </w:r>
      <w:r w:rsidRPr="00527F24">
        <w:rPr>
          <w:rFonts w:ascii="Arial Narrow" w:hAnsi="Arial Narrow" w:cs="Arial"/>
          <w:bCs/>
          <w:i/>
          <w:sz w:val="16"/>
          <w:szCs w:val="16"/>
          <w:lang w:val="es-ES"/>
        </w:rPr>
        <w:t>:</w:t>
      </w:r>
      <w:r w:rsidR="009E0D70">
        <w:rPr>
          <w:rFonts w:ascii="Arial Narrow" w:hAnsi="Arial Narrow" w:cs="Arial"/>
          <w:bCs/>
          <w:i/>
          <w:sz w:val="16"/>
          <w:szCs w:val="16"/>
          <w:lang w:val="es-ES"/>
        </w:rPr>
        <w:tab/>
      </w:r>
      <w:r w:rsidRPr="00BC432C">
        <w:rPr>
          <w:rFonts w:ascii="Arial Narrow" w:hAnsi="Arial Narrow" w:cs="Arial"/>
          <w:bCs/>
          <w:i/>
          <w:sz w:val="16"/>
          <w:szCs w:val="16"/>
          <w:lang w:val="es-ES"/>
        </w:rPr>
        <w:t>Colpensiones</w:t>
      </w:r>
    </w:p>
    <w:p w:rsidR="00D434C2" w:rsidRPr="00885C8B" w:rsidRDefault="00D434C2" w:rsidP="00D434C2">
      <w:pPr>
        <w:ind w:left="2418" w:hanging="2418"/>
        <w:jc w:val="both"/>
        <w:rPr>
          <w:rFonts w:ascii="Arial Narrow" w:hAnsi="Arial Narrow" w:cs="Arial"/>
          <w:i/>
          <w:sz w:val="16"/>
          <w:szCs w:val="16"/>
          <w:lang w:val="es-ES"/>
        </w:rPr>
      </w:pPr>
      <w:r w:rsidRPr="00527F24">
        <w:rPr>
          <w:rFonts w:ascii="Arial Narrow" w:hAnsi="Arial Narrow" w:cs="Arial"/>
          <w:b/>
          <w:i/>
          <w:sz w:val="16"/>
          <w:szCs w:val="16"/>
          <w:lang w:val="es-ES"/>
        </w:rPr>
        <w:t>Juzgado de origen</w:t>
      </w:r>
      <w:r>
        <w:rPr>
          <w:rFonts w:ascii="Arial Narrow" w:hAnsi="Arial Narrow" w:cs="Arial"/>
          <w:i/>
          <w:sz w:val="16"/>
          <w:szCs w:val="16"/>
          <w:lang w:val="es-ES"/>
        </w:rPr>
        <w:t xml:space="preserve">:                         Primero Laboral del Circuito de Descongestión de Pereira </w:t>
      </w:r>
    </w:p>
    <w:p w:rsidR="00D434C2" w:rsidRPr="00885C8B" w:rsidRDefault="00D434C2" w:rsidP="00D434C2">
      <w:pPr>
        <w:jc w:val="both"/>
        <w:rPr>
          <w:rFonts w:ascii="Arial Narrow" w:hAnsi="Arial Narrow" w:cs="Arial"/>
          <w:i/>
          <w:sz w:val="16"/>
          <w:szCs w:val="16"/>
          <w:lang w:val="es-ES"/>
        </w:rPr>
      </w:pPr>
      <w:r w:rsidRPr="00885C8B">
        <w:rPr>
          <w:rFonts w:ascii="Arial Narrow" w:hAnsi="Arial Narrow" w:cs="Arial"/>
          <w:b/>
          <w:i/>
          <w:iCs/>
          <w:sz w:val="16"/>
          <w:szCs w:val="16"/>
          <w:lang w:val="es-ES"/>
        </w:rPr>
        <w:t xml:space="preserve">Magistrado Ponente: </w:t>
      </w:r>
      <w:r w:rsidRPr="00885C8B">
        <w:rPr>
          <w:rFonts w:ascii="Arial Narrow" w:hAnsi="Arial Narrow" w:cs="Arial"/>
          <w:b/>
          <w:i/>
          <w:iCs/>
          <w:sz w:val="16"/>
          <w:szCs w:val="16"/>
          <w:lang w:val="es-ES"/>
        </w:rPr>
        <w:tab/>
      </w:r>
      <w:r w:rsidRPr="00885C8B">
        <w:rPr>
          <w:rFonts w:ascii="Arial Narrow" w:hAnsi="Arial Narrow" w:cs="Arial"/>
          <w:b/>
          <w:i/>
          <w:iCs/>
          <w:sz w:val="16"/>
          <w:szCs w:val="16"/>
          <w:lang w:val="es-ES"/>
        </w:rPr>
        <w:tab/>
      </w:r>
      <w:r w:rsidRPr="00885C8B">
        <w:rPr>
          <w:rFonts w:ascii="Arial Narrow" w:hAnsi="Arial Narrow" w:cs="Arial"/>
          <w:i/>
          <w:iCs/>
          <w:sz w:val="16"/>
          <w:szCs w:val="16"/>
          <w:lang w:val="es-ES"/>
        </w:rPr>
        <w:t>Francisco Javier Tamayo Tabares</w:t>
      </w:r>
    </w:p>
    <w:p w:rsidR="00A13660" w:rsidRPr="0024753F" w:rsidRDefault="00D434C2" w:rsidP="0024753F">
      <w:pPr>
        <w:shd w:val="clear" w:color="auto" w:fill="FFFFFF"/>
        <w:ind w:left="2124" w:hanging="2124"/>
        <w:jc w:val="both"/>
        <w:textAlignment w:val="baseline"/>
        <w:rPr>
          <w:rFonts w:ascii="Arial Narrow" w:hAnsi="Arial Narrow" w:cs="Tahoma"/>
          <w:sz w:val="16"/>
          <w:szCs w:val="16"/>
          <w:shd w:val="clear" w:color="auto" w:fill="FFFFFF"/>
          <w:lang w:val="es-ES"/>
        </w:rPr>
      </w:pPr>
      <w:r w:rsidRPr="00885C8B">
        <w:rPr>
          <w:rFonts w:ascii="Arial Narrow" w:hAnsi="Arial Narrow" w:cs="Arial"/>
          <w:b/>
          <w:bCs/>
          <w:i/>
          <w:sz w:val="16"/>
          <w:szCs w:val="16"/>
          <w:lang w:val="es-ES"/>
        </w:rPr>
        <w:t>Tema a tratar</w:t>
      </w:r>
      <w:r w:rsidRPr="00885C8B">
        <w:rPr>
          <w:rFonts w:ascii="Arial Narrow" w:hAnsi="Arial Narrow" w:cs="Arial"/>
          <w:bCs/>
          <w:i/>
          <w:sz w:val="16"/>
          <w:szCs w:val="16"/>
          <w:lang w:val="es-ES"/>
        </w:rPr>
        <w:t>:</w:t>
      </w:r>
      <w:r>
        <w:rPr>
          <w:rFonts w:ascii="Arial Narrow" w:hAnsi="Arial Narrow" w:cs="Arial"/>
          <w:bCs/>
          <w:i/>
          <w:sz w:val="16"/>
          <w:szCs w:val="16"/>
          <w:lang w:val="es-ES"/>
        </w:rPr>
        <w:tab/>
      </w:r>
      <w:r w:rsidR="00EA5235">
        <w:rPr>
          <w:rFonts w:ascii="Arial Narrow" w:hAnsi="Arial Narrow" w:cs="Arial"/>
          <w:b/>
          <w:bCs/>
          <w:i/>
          <w:sz w:val="16"/>
          <w:szCs w:val="16"/>
          <w:lang w:val="es-ES"/>
        </w:rPr>
        <w:t xml:space="preserve">De la liquidación de las obligaciones contendías en el título ejecutivo: </w:t>
      </w:r>
      <w:r w:rsidR="009005F7" w:rsidRPr="009005F7">
        <w:rPr>
          <w:rFonts w:ascii="Arial Narrow" w:hAnsi="Arial Narrow" w:cs="Tahoma"/>
          <w:sz w:val="16"/>
          <w:szCs w:val="16"/>
          <w:shd w:val="clear" w:color="auto" w:fill="FFFFFF"/>
          <w:lang w:val="es-ES"/>
        </w:rPr>
        <w:t>con arreglo al artículo 497 del C.P.C., aplicable a esta materia por remisión expresa del artículo 145 de la obra homóloga laboral, el juez de conocimiento debe librar mandamiento de pago en la forma pedida en la demanda, si fuere procedente, o en la que considere legal.</w:t>
      </w:r>
      <w:r w:rsidR="00EA5235">
        <w:rPr>
          <w:rFonts w:ascii="Arial Narrow" w:hAnsi="Arial Narrow" w:cs="Tahoma"/>
          <w:sz w:val="16"/>
          <w:szCs w:val="16"/>
          <w:shd w:val="clear" w:color="auto" w:fill="FFFFFF"/>
          <w:lang w:val="es-ES"/>
        </w:rPr>
        <w:t xml:space="preserve"> </w:t>
      </w:r>
      <w:r w:rsidR="00EA5235" w:rsidRPr="00EA5235">
        <w:rPr>
          <w:rFonts w:ascii="Arial Narrow" w:hAnsi="Arial Narrow" w:cs="Tahoma"/>
          <w:color w:val="000000"/>
          <w:sz w:val="16"/>
          <w:szCs w:val="16"/>
          <w:shd w:val="clear" w:color="auto" w:fill="FFFFFF"/>
          <w:lang w:val="es-ES"/>
        </w:rPr>
        <w:t>De suerte que la actuación desplegada por el operador judicial, se ajusta a la referida disposición normativa, por cuanto, conforme a la obligación expresa contenida en el título ejecutivo base del recaudo –</w:t>
      </w:r>
      <w:r w:rsidR="00EA5235" w:rsidRPr="00EA5235">
        <w:rPr>
          <w:rFonts w:ascii="Arial Narrow" w:hAnsi="Arial Narrow" w:cs="Tahoma"/>
          <w:i/>
          <w:color w:val="000000"/>
          <w:sz w:val="16"/>
          <w:szCs w:val="16"/>
          <w:shd w:val="clear" w:color="auto" w:fill="FFFFFF"/>
          <w:lang w:val="es-ES"/>
        </w:rPr>
        <w:t>sentencia ordinaria</w:t>
      </w:r>
      <w:r w:rsidR="00EA5235" w:rsidRPr="00EA5235">
        <w:rPr>
          <w:rFonts w:ascii="Arial Narrow" w:hAnsi="Arial Narrow" w:cs="Tahoma"/>
          <w:color w:val="000000"/>
          <w:sz w:val="16"/>
          <w:szCs w:val="16"/>
          <w:shd w:val="clear" w:color="auto" w:fill="FFFFFF"/>
          <w:lang w:val="es-ES"/>
        </w:rPr>
        <w:t>- procuró el cálculo de los intereses moratorios estatuidos en el artículo 141 de la Ley 100 de 1993, a partir del 7 de febrero de 2010 y hasta el pago efectivo de la obligación, obteniendo un monto equivalente a $ 16`585.934.</w:t>
      </w:r>
      <w:r w:rsidR="00EA5235">
        <w:rPr>
          <w:rFonts w:ascii="Arial Narrow" w:hAnsi="Arial Narrow" w:cs="Tahoma"/>
          <w:color w:val="000000"/>
          <w:sz w:val="16"/>
          <w:szCs w:val="16"/>
          <w:shd w:val="clear" w:color="auto" w:fill="FFFFFF"/>
          <w:lang w:val="es-ES"/>
        </w:rPr>
        <w:t xml:space="preserve"> </w:t>
      </w:r>
      <w:r w:rsidR="009005F7" w:rsidRPr="009005F7">
        <w:rPr>
          <w:rFonts w:ascii="Arial Narrow" w:hAnsi="Arial Narrow" w:cs="Tahoma"/>
          <w:sz w:val="16"/>
          <w:szCs w:val="16"/>
          <w:shd w:val="clear" w:color="auto" w:fill="FFFFFF"/>
          <w:lang w:val="es-ES"/>
        </w:rPr>
        <w:t xml:space="preserve"> </w:t>
      </w:r>
      <w:r w:rsidR="009005F7" w:rsidRPr="00EA5235">
        <w:rPr>
          <w:rFonts w:ascii="Arial Narrow" w:hAnsi="Arial Narrow" w:cs="Tahoma"/>
          <w:b/>
          <w:i/>
          <w:sz w:val="16"/>
          <w:szCs w:val="16"/>
          <w:shd w:val="clear" w:color="auto" w:fill="FFFFFF"/>
          <w:lang w:val="es-ES"/>
        </w:rPr>
        <w:t>Procedencia de los intereses legales sobre un capital insoluto</w:t>
      </w:r>
      <w:r w:rsidR="00EA5235">
        <w:rPr>
          <w:rFonts w:ascii="Arial Narrow" w:hAnsi="Arial Narrow" w:cs="Tahoma"/>
          <w:b/>
          <w:i/>
          <w:sz w:val="16"/>
          <w:szCs w:val="16"/>
          <w:shd w:val="clear" w:color="auto" w:fill="FFFFFF"/>
          <w:lang w:val="es-ES"/>
        </w:rPr>
        <w:t xml:space="preserve"> – intereses moratorios-:</w:t>
      </w:r>
      <w:r w:rsidR="009005F7">
        <w:rPr>
          <w:rFonts w:ascii="Arial Narrow" w:hAnsi="Arial Narrow" w:cs="Tahoma"/>
          <w:sz w:val="16"/>
          <w:szCs w:val="16"/>
          <w:shd w:val="clear" w:color="auto" w:fill="FFFFFF"/>
          <w:lang w:val="es-ES"/>
        </w:rPr>
        <w:t xml:space="preserve"> </w:t>
      </w:r>
      <w:r w:rsidR="00A13660" w:rsidRPr="00A13660">
        <w:rPr>
          <w:rFonts w:ascii="Arial Narrow" w:hAnsi="Arial Narrow" w:cs="Arial"/>
          <w:sz w:val="16"/>
          <w:szCs w:val="16"/>
          <w:lang w:val="es-ES_tradnl"/>
        </w:rPr>
        <w:t>ello resulta procedente, a efectos de castigar al deudor por la tardanza en el pago de la obligación, pues naturalmente el transcurso del tiempo deviene en la depreciación del poder adquisitivo de los signos monetarios.</w:t>
      </w:r>
    </w:p>
    <w:p w:rsidR="009005F7" w:rsidRPr="009005F7" w:rsidRDefault="009005F7" w:rsidP="009005F7">
      <w:pPr>
        <w:shd w:val="clear" w:color="auto" w:fill="FFFFFF"/>
        <w:ind w:firstLine="708"/>
        <w:jc w:val="both"/>
        <w:textAlignment w:val="baseline"/>
        <w:rPr>
          <w:rFonts w:ascii="Arial Narrow" w:hAnsi="Arial Narrow" w:cs="Tahoma"/>
          <w:sz w:val="16"/>
          <w:szCs w:val="16"/>
          <w:shd w:val="clear" w:color="auto" w:fill="FFFFFF"/>
          <w:lang w:val="es-ES"/>
        </w:rPr>
      </w:pPr>
    </w:p>
    <w:p w:rsidR="00D434C2" w:rsidRPr="009C439C" w:rsidRDefault="00D434C2" w:rsidP="007F0310">
      <w:pPr>
        <w:pStyle w:val="Sinespaciado"/>
        <w:rPr>
          <w:rFonts w:ascii="Arial Narrow" w:hAnsi="Arial Narrow" w:cs="Arial"/>
          <w:b/>
          <w:i/>
          <w:sz w:val="16"/>
          <w:szCs w:val="16"/>
          <w:lang w:val="es-ES_tradnl"/>
        </w:rPr>
      </w:pPr>
      <w:r w:rsidRPr="009005F7">
        <w:rPr>
          <w:lang w:val="es-ES_tradnl"/>
        </w:rPr>
        <w:t xml:space="preserve"> </w:t>
      </w:r>
    </w:p>
    <w:p w:rsidR="00D434C2" w:rsidRPr="00D55FD9" w:rsidRDefault="00D434C2" w:rsidP="00D55FD9">
      <w:pPr>
        <w:pStyle w:val="Sinespaciado"/>
      </w:pPr>
    </w:p>
    <w:p w:rsidR="00D434C2" w:rsidRPr="000B28DB" w:rsidRDefault="00D434C2" w:rsidP="00D434C2">
      <w:pPr>
        <w:spacing w:line="360" w:lineRule="auto"/>
        <w:ind w:left="900"/>
        <w:rPr>
          <w:rFonts w:ascii="Arial Narrow" w:hAnsi="Arial Narrow" w:cs="Arial"/>
          <w:i/>
          <w:iCs/>
          <w:sz w:val="30"/>
          <w:szCs w:val="30"/>
          <w:lang w:val="es-ES"/>
        </w:rPr>
      </w:pPr>
      <w:r w:rsidRPr="000B28DB">
        <w:rPr>
          <w:rFonts w:ascii="Arial Narrow" w:hAnsi="Arial Narrow" w:cs="Arial"/>
          <w:i/>
          <w:iCs/>
          <w:sz w:val="30"/>
          <w:szCs w:val="30"/>
          <w:lang w:val="es-ES"/>
        </w:rPr>
        <w:t xml:space="preserve">Magistrado Ponente: </w:t>
      </w:r>
      <w:r w:rsidRPr="000B28DB">
        <w:rPr>
          <w:rFonts w:ascii="Arial Narrow" w:hAnsi="Arial Narrow" w:cs="Arial"/>
          <w:b/>
          <w:bCs/>
          <w:i/>
          <w:iCs/>
          <w:sz w:val="30"/>
          <w:szCs w:val="30"/>
          <w:lang w:val="es-ES"/>
        </w:rPr>
        <w:t>FRANCISCO JAVIER TAMAYO TABARES</w:t>
      </w:r>
      <w:r w:rsidRPr="000B28DB">
        <w:rPr>
          <w:rFonts w:ascii="Arial Narrow" w:hAnsi="Arial Narrow" w:cs="Arial"/>
          <w:i/>
          <w:iCs/>
          <w:sz w:val="30"/>
          <w:szCs w:val="30"/>
          <w:lang w:val="es-ES"/>
        </w:rPr>
        <w:t>.</w:t>
      </w:r>
    </w:p>
    <w:p w:rsidR="00D434C2" w:rsidRPr="00527F24" w:rsidRDefault="00D434C2" w:rsidP="00D434C2">
      <w:pPr>
        <w:pStyle w:val="Sinespaciado"/>
        <w:rPr>
          <w:lang w:val="es-ES"/>
        </w:rPr>
      </w:pPr>
    </w:p>
    <w:p w:rsidR="00D434C2" w:rsidRDefault="00D434C2" w:rsidP="00D434C2">
      <w:pPr>
        <w:autoSpaceDE w:val="0"/>
        <w:autoSpaceDN w:val="0"/>
        <w:adjustRightInd w:val="0"/>
        <w:spacing w:line="360" w:lineRule="auto"/>
        <w:ind w:firstLine="708"/>
        <w:jc w:val="both"/>
        <w:rPr>
          <w:rFonts w:ascii="Arial Narrow" w:hAnsi="Arial Narrow" w:cs="Comic Sans MS"/>
          <w:b/>
          <w:i/>
          <w:sz w:val="28"/>
          <w:szCs w:val="28"/>
          <w:lang w:val="es-ES"/>
        </w:rPr>
      </w:pPr>
      <w:r w:rsidRPr="00527F24">
        <w:rPr>
          <w:rFonts w:ascii="Arial Narrow" w:hAnsi="Arial Narrow" w:cs="Comic Sans MS"/>
          <w:sz w:val="28"/>
          <w:szCs w:val="28"/>
          <w:lang w:val="es-ES"/>
        </w:rPr>
        <w:t xml:space="preserve">La Sala Laboral del Tribunal Superior de Pereira, en Sala de decisión, procede a desatar el recurso de apelación interpuesto por </w:t>
      </w:r>
      <w:r w:rsidR="001219A9">
        <w:rPr>
          <w:rFonts w:ascii="Arial Narrow" w:hAnsi="Arial Narrow" w:cs="Comic Sans MS"/>
          <w:sz w:val="28"/>
          <w:szCs w:val="28"/>
          <w:lang w:val="es-ES"/>
        </w:rPr>
        <w:t xml:space="preserve">la </w:t>
      </w:r>
      <w:r w:rsidRPr="00527F24">
        <w:rPr>
          <w:rFonts w:ascii="Arial Narrow" w:hAnsi="Arial Narrow" w:cs="Comic Sans MS"/>
          <w:sz w:val="28"/>
          <w:szCs w:val="28"/>
          <w:lang w:val="es-ES"/>
        </w:rPr>
        <w:t xml:space="preserve">ejecutante, </w:t>
      </w:r>
      <w:r w:rsidR="001219A9">
        <w:rPr>
          <w:rFonts w:ascii="Arial Narrow" w:hAnsi="Arial Narrow" w:cs="Comic Sans MS"/>
          <w:sz w:val="28"/>
          <w:szCs w:val="28"/>
          <w:lang w:val="es-ES"/>
        </w:rPr>
        <w:t xml:space="preserve">contra </w:t>
      </w:r>
      <w:r w:rsidRPr="00527F24">
        <w:rPr>
          <w:rFonts w:ascii="Arial Narrow" w:hAnsi="Arial Narrow" w:cs="Comic Sans MS"/>
          <w:sz w:val="28"/>
          <w:szCs w:val="28"/>
          <w:lang w:val="es-ES"/>
        </w:rPr>
        <w:t xml:space="preserve">el auto dictado el </w:t>
      </w:r>
      <w:r w:rsidR="001219A9">
        <w:rPr>
          <w:rFonts w:ascii="Arial Narrow" w:hAnsi="Arial Narrow" w:cs="Comic Sans MS"/>
          <w:sz w:val="28"/>
          <w:szCs w:val="28"/>
          <w:lang w:val="es-ES"/>
        </w:rPr>
        <w:t>26 de junio de 2015</w:t>
      </w:r>
      <w:r w:rsidRPr="00527F24">
        <w:rPr>
          <w:rFonts w:ascii="Arial Narrow" w:hAnsi="Arial Narrow" w:cs="Comic Sans MS"/>
          <w:sz w:val="28"/>
          <w:szCs w:val="28"/>
          <w:lang w:val="es-ES"/>
        </w:rPr>
        <w:t>, por el Juzgado</w:t>
      </w:r>
      <w:r>
        <w:rPr>
          <w:rFonts w:ascii="Arial Narrow" w:hAnsi="Arial Narrow" w:cs="Comic Sans MS"/>
          <w:sz w:val="28"/>
          <w:szCs w:val="28"/>
          <w:lang w:val="es-ES"/>
        </w:rPr>
        <w:t xml:space="preserve"> Primero Laboral del Circuito de Descongestión </w:t>
      </w:r>
      <w:r w:rsidRPr="00527F24">
        <w:rPr>
          <w:rFonts w:ascii="Arial Narrow" w:hAnsi="Arial Narrow" w:cs="Comic Sans MS"/>
          <w:sz w:val="28"/>
          <w:szCs w:val="28"/>
          <w:lang w:val="es-ES"/>
        </w:rPr>
        <w:t xml:space="preserve">de Pereira, </w:t>
      </w:r>
      <w:r>
        <w:rPr>
          <w:rFonts w:ascii="Arial Narrow" w:hAnsi="Arial Narrow" w:cs="Comic Sans MS"/>
          <w:sz w:val="28"/>
          <w:szCs w:val="28"/>
          <w:lang w:val="es-ES"/>
        </w:rPr>
        <w:t>dentro del proceso ejecutivo</w:t>
      </w:r>
      <w:r w:rsidRPr="00527F24">
        <w:rPr>
          <w:rFonts w:ascii="Arial Narrow" w:hAnsi="Arial Narrow" w:cs="Comic Sans MS"/>
          <w:sz w:val="28"/>
          <w:szCs w:val="28"/>
          <w:lang w:val="es-ES"/>
        </w:rPr>
        <w:t xml:space="preserve"> </w:t>
      </w:r>
      <w:r w:rsidR="001219A9">
        <w:rPr>
          <w:rFonts w:ascii="Arial Narrow" w:hAnsi="Arial Narrow" w:cs="Comic Sans MS"/>
          <w:sz w:val="28"/>
          <w:szCs w:val="28"/>
          <w:lang w:val="es-ES"/>
        </w:rPr>
        <w:t xml:space="preserve">que </w:t>
      </w:r>
      <w:r w:rsidR="001219A9">
        <w:rPr>
          <w:rFonts w:ascii="Arial Narrow" w:hAnsi="Arial Narrow" w:cs="Comic Sans MS"/>
          <w:b/>
          <w:i/>
          <w:sz w:val="28"/>
          <w:szCs w:val="28"/>
          <w:lang w:val="es-ES"/>
        </w:rPr>
        <w:t xml:space="preserve">María </w:t>
      </w:r>
      <w:proofErr w:type="spellStart"/>
      <w:r w:rsidR="001219A9">
        <w:rPr>
          <w:rFonts w:ascii="Arial Narrow" w:hAnsi="Arial Narrow" w:cs="Comic Sans MS"/>
          <w:b/>
          <w:i/>
          <w:sz w:val="28"/>
          <w:szCs w:val="28"/>
          <w:lang w:val="es-ES"/>
        </w:rPr>
        <w:t>Gudiela</w:t>
      </w:r>
      <w:proofErr w:type="spellEnd"/>
      <w:r w:rsidR="001219A9">
        <w:rPr>
          <w:rFonts w:ascii="Arial Narrow" w:hAnsi="Arial Narrow" w:cs="Comic Sans MS"/>
          <w:b/>
          <w:i/>
          <w:sz w:val="28"/>
          <w:szCs w:val="28"/>
          <w:lang w:val="es-ES"/>
        </w:rPr>
        <w:t xml:space="preserve"> Villegas Osorio </w:t>
      </w:r>
      <w:r w:rsidR="001219A9" w:rsidRPr="001219A9">
        <w:rPr>
          <w:rFonts w:ascii="Arial Narrow" w:hAnsi="Arial Narrow" w:cs="Comic Sans MS"/>
          <w:sz w:val="28"/>
          <w:szCs w:val="28"/>
          <w:lang w:val="es-ES"/>
        </w:rPr>
        <w:t xml:space="preserve">le promueve </w:t>
      </w:r>
      <w:proofErr w:type="gramStart"/>
      <w:r w:rsidR="001219A9" w:rsidRPr="001219A9">
        <w:rPr>
          <w:rFonts w:ascii="Arial Narrow" w:hAnsi="Arial Narrow" w:cs="Comic Sans MS"/>
          <w:sz w:val="28"/>
          <w:szCs w:val="28"/>
          <w:lang w:val="es-ES"/>
        </w:rPr>
        <w:t>a</w:t>
      </w:r>
      <w:proofErr w:type="gramEnd"/>
      <w:r w:rsidR="001219A9" w:rsidRPr="001219A9">
        <w:rPr>
          <w:rFonts w:ascii="Arial Narrow" w:hAnsi="Arial Narrow" w:cs="Comic Sans MS"/>
          <w:sz w:val="28"/>
          <w:szCs w:val="28"/>
          <w:lang w:val="es-ES"/>
        </w:rPr>
        <w:t xml:space="preserve"> la</w:t>
      </w:r>
      <w:r>
        <w:rPr>
          <w:rFonts w:ascii="Arial Narrow" w:hAnsi="Arial Narrow" w:cs="Comic Sans MS"/>
          <w:sz w:val="28"/>
          <w:szCs w:val="28"/>
          <w:lang w:val="es-ES"/>
        </w:rPr>
        <w:t xml:space="preserve"> </w:t>
      </w:r>
      <w:r>
        <w:rPr>
          <w:rFonts w:ascii="Arial Narrow" w:hAnsi="Arial Narrow" w:cs="Comic Sans MS"/>
          <w:b/>
          <w:i/>
          <w:sz w:val="28"/>
          <w:szCs w:val="28"/>
          <w:lang w:val="es-ES"/>
        </w:rPr>
        <w:t>Administradora Colom</w:t>
      </w:r>
      <w:r w:rsidR="001219A9">
        <w:rPr>
          <w:rFonts w:ascii="Arial Narrow" w:hAnsi="Arial Narrow" w:cs="Comic Sans MS"/>
          <w:b/>
          <w:i/>
          <w:sz w:val="28"/>
          <w:szCs w:val="28"/>
          <w:lang w:val="es-ES"/>
        </w:rPr>
        <w:t>biana de Pensiones Colpensiones</w:t>
      </w:r>
      <w:r>
        <w:rPr>
          <w:rFonts w:ascii="Arial Narrow" w:hAnsi="Arial Narrow" w:cs="Comic Sans MS"/>
          <w:b/>
          <w:i/>
          <w:sz w:val="28"/>
          <w:szCs w:val="28"/>
          <w:lang w:val="es-ES"/>
        </w:rPr>
        <w:t>.</w:t>
      </w:r>
    </w:p>
    <w:p w:rsidR="00D434C2" w:rsidRDefault="00D434C2" w:rsidP="00D55FD9">
      <w:pPr>
        <w:pStyle w:val="Sinespaciado"/>
        <w:rPr>
          <w:lang w:val="es-ES"/>
        </w:rPr>
      </w:pPr>
    </w:p>
    <w:p w:rsidR="00D434C2" w:rsidRPr="00690456" w:rsidRDefault="00D434C2" w:rsidP="00D434C2">
      <w:pPr>
        <w:spacing w:line="360" w:lineRule="auto"/>
        <w:ind w:firstLine="900"/>
        <w:jc w:val="both"/>
        <w:rPr>
          <w:rFonts w:ascii="Arial Narrow" w:hAnsi="Arial Narrow" w:cs="Arial"/>
          <w:sz w:val="28"/>
          <w:szCs w:val="28"/>
          <w:lang w:val="es-ES_tradnl"/>
        </w:rPr>
      </w:pPr>
      <w:r w:rsidRPr="00690456">
        <w:rPr>
          <w:rFonts w:ascii="Arial Narrow" w:hAnsi="Arial Narrow" w:cs="Arial"/>
          <w:sz w:val="28"/>
          <w:szCs w:val="28"/>
          <w:lang w:val="es-ES_tradnl"/>
        </w:rPr>
        <w:t>Previamente se discutió y aprobó el proyecto elaborado por el Magistrado Ponente, el cual corresponde al siguiente,</w:t>
      </w:r>
    </w:p>
    <w:p w:rsidR="00D434C2" w:rsidRPr="00690456" w:rsidRDefault="00D434C2" w:rsidP="00D55FD9">
      <w:pPr>
        <w:pStyle w:val="Sinespaciado"/>
        <w:rPr>
          <w:lang w:val="es-ES_tradnl"/>
        </w:rPr>
      </w:pPr>
    </w:p>
    <w:p w:rsidR="00D434C2" w:rsidRPr="008E6242" w:rsidRDefault="00D434C2" w:rsidP="008E6242">
      <w:pPr>
        <w:pStyle w:val="Prrafodelista"/>
        <w:numPr>
          <w:ilvl w:val="0"/>
          <w:numId w:val="2"/>
        </w:numPr>
        <w:spacing w:line="360" w:lineRule="auto"/>
        <w:jc w:val="both"/>
        <w:rPr>
          <w:rFonts w:ascii="Arial Narrow" w:hAnsi="Arial Narrow" w:cs="Arial"/>
          <w:i/>
          <w:sz w:val="28"/>
          <w:szCs w:val="28"/>
          <w:lang w:val="es-ES_tradnl"/>
        </w:rPr>
      </w:pPr>
      <w:r w:rsidRPr="008E6242">
        <w:rPr>
          <w:rFonts w:ascii="Arial Narrow" w:hAnsi="Arial Narrow" w:cs="Arial"/>
          <w:b/>
          <w:i/>
          <w:sz w:val="28"/>
          <w:szCs w:val="28"/>
          <w:lang w:val="es-ES_tradnl"/>
        </w:rPr>
        <w:t>AUTO</w:t>
      </w:r>
      <w:r w:rsidRPr="008E6242">
        <w:rPr>
          <w:rFonts w:ascii="Arial Narrow" w:hAnsi="Arial Narrow" w:cs="Arial"/>
          <w:i/>
          <w:sz w:val="28"/>
          <w:szCs w:val="28"/>
          <w:lang w:val="es-ES_tradnl"/>
        </w:rPr>
        <w:t>:</w:t>
      </w:r>
    </w:p>
    <w:p w:rsidR="008E6242" w:rsidRDefault="008E6242" w:rsidP="00294B47">
      <w:pPr>
        <w:pStyle w:val="Sinespaciado"/>
        <w:rPr>
          <w:lang w:val="es-ES_tradnl"/>
        </w:rPr>
      </w:pPr>
    </w:p>
    <w:p w:rsidR="008E6242" w:rsidRPr="009E0D70" w:rsidRDefault="008E6242" w:rsidP="009865B2">
      <w:pPr>
        <w:spacing w:line="360" w:lineRule="auto"/>
        <w:ind w:firstLine="993"/>
        <w:jc w:val="both"/>
        <w:rPr>
          <w:rFonts w:ascii="Arial Narrow" w:hAnsi="Arial Narrow" w:cs="Arial"/>
          <w:sz w:val="28"/>
          <w:szCs w:val="28"/>
          <w:lang w:val="es-ES_tradnl"/>
        </w:rPr>
      </w:pPr>
      <w:r w:rsidRPr="009E0D70">
        <w:rPr>
          <w:rFonts w:ascii="Arial Narrow" w:hAnsi="Arial Narrow" w:cs="Arial"/>
          <w:sz w:val="28"/>
          <w:szCs w:val="28"/>
          <w:lang w:val="es-ES_tradnl"/>
        </w:rPr>
        <w:t xml:space="preserve">Pretende la señora María </w:t>
      </w:r>
      <w:proofErr w:type="spellStart"/>
      <w:r w:rsidRPr="009E0D70">
        <w:rPr>
          <w:rFonts w:ascii="Arial Narrow" w:hAnsi="Arial Narrow" w:cs="Arial"/>
          <w:sz w:val="28"/>
          <w:szCs w:val="28"/>
          <w:lang w:val="es-ES_tradnl"/>
        </w:rPr>
        <w:t>Gudiela</w:t>
      </w:r>
      <w:proofErr w:type="spellEnd"/>
      <w:r w:rsidRPr="009E0D70">
        <w:rPr>
          <w:rFonts w:ascii="Arial Narrow" w:hAnsi="Arial Narrow" w:cs="Arial"/>
          <w:sz w:val="28"/>
          <w:szCs w:val="28"/>
          <w:lang w:val="es-ES_tradnl"/>
        </w:rPr>
        <w:t xml:space="preserve"> Villegas Osorio </w:t>
      </w:r>
      <w:r w:rsidR="00294B47" w:rsidRPr="009E0D70">
        <w:rPr>
          <w:rFonts w:ascii="Arial Narrow" w:hAnsi="Arial Narrow" w:cs="Arial"/>
          <w:sz w:val="28"/>
          <w:szCs w:val="28"/>
          <w:lang w:val="es-ES_tradnl"/>
        </w:rPr>
        <w:t xml:space="preserve">la ejecución de los intereses de mora, en cuantía de $18´321.140 reconocidos por esta Corporación mediante sentencia ordinaria proferida el </w:t>
      </w:r>
      <w:r w:rsidR="009A37A0" w:rsidRPr="009E0D70">
        <w:rPr>
          <w:rFonts w:ascii="Arial Narrow" w:hAnsi="Arial Narrow" w:cs="Arial"/>
          <w:sz w:val="28"/>
          <w:szCs w:val="28"/>
          <w:lang w:val="es-ES_tradnl"/>
        </w:rPr>
        <w:t>30 de agosto de 2011, así como los intereses corrientes sobre el</w:t>
      </w:r>
      <w:r w:rsidR="009865B2" w:rsidRPr="009E0D70">
        <w:rPr>
          <w:rFonts w:ascii="Arial Narrow" w:hAnsi="Arial Narrow" w:cs="Arial"/>
          <w:sz w:val="28"/>
          <w:szCs w:val="28"/>
          <w:lang w:val="es-ES_tradnl"/>
        </w:rPr>
        <w:t xml:space="preserve"> capital anterior;</w:t>
      </w:r>
      <w:r w:rsidR="009A37A0" w:rsidRPr="009E0D70">
        <w:rPr>
          <w:rFonts w:ascii="Arial Narrow" w:hAnsi="Arial Narrow" w:cs="Arial"/>
          <w:sz w:val="28"/>
          <w:szCs w:val="28"/>
          <w:lang w:val="es-ES_tradnl"/>
        </w:rPr>
        <w:t xml:space="preserve"> las costas procesales y agencias en derecho fijadas en cuantía de $ 4´820.000, más los intereses legales sobre dicha suma, y las costas del trámite ejecutivo. </w:t>
      </w:r>
    </w:p>
    <w:p w:rsidR="000E78E8" w:rsidRPr="009E0D70" w:rsidRDefault="00D434C2" w:rsidP="00D434C2">
      <w:pPr>
        <w:spacing w:line="360" w:lineRule="auto"/>
        <w:ind w:firstLine="708"/>
        <w:jc w:val="both"/>
        <w:rPr>
          <w:rFonts w:ascii="Arial Narrow" w:hAnsi="Arial Narrow" w:cs="Arial"/>
          <w:sz w:val="28"/>
          <w:szCs w:val="28"/>
          <w:lang w:val="es-ES_tradnl"/>
        </w:rPr>
      </w:pPr>
      <w:r w:rsidRPr="009E0D70">
        <w:rPr>
          <w:rFonts w:ascii="Arial Narrow" w:hAnsi="Arial Narrow" w:cs="Arial"/>
          <w:sz w:val="28"/>
          <w:szCs w:val="28"/>
          <w:lang w:val="es-ES_tradnl"/>
        </w:rPr>
        <w:lastRenderedPageBreak/>
        <w:t xml:space="preserve">Por auto del </w:t>
      </w:r>
      <w:r w:rsidR="000E78E8" w:rsidRPr="009E0D70">
        <w:rPr>
          <w:rFonts w:ascii="Arial Narrow" w:hAnsi="Arial Narrow" w:cs="Arial"/>
          <w:sz w:val="28"/>
          <w:szCs w:val="28"/>
          <w:lang w:val="es-ES_tradnl"/>
        </w:rPr>
        <w:t xml:space="preserve">26 de junio de 2015, el Juzgado Primero Laboral del Circuito de Descongestión de esta ciudad, libró mandamiento de pago por los siguientes conceptos: (i) $16´585.934 por concepto de intereses de mora; (ii) 4´820.400 a </w:t>
      </w:r>
      <w:proofErr w:type="spellStart"/>
      <w:r w:rsidR="000E78E8" w:rsidRPr="009E0D70">
        <w:rPr>
          <w:rFonts w:ascii="Arial Narrow" w:hAnsi="Arial Narrow" w:cs="Arial"/>
          <w:sz w:val="28"/>
          <w:szCs w:val="28"/>
          <w:lang w:val="es-ES_tradnl"/>
        </w:rPr>
        <w:t>titulo</w:t>
      </w:r>
      <w:proofErr w:type="spellEnd"/>
      <w:r w:rsidR="000E78E8" w:rsidRPr="009E0D70">
        <w:rPr>
          <w:rFonts w:ascii="Arial Narrow" w:hAnsi="Arial Narrow" w:cs="Arial"/>
          <w:sz w:val="28"/>
          <w:szCs w:val="28"/>
          <w:lang w:val="es-ES_tradnl"/>
        </w:rPr>
        <w:t xml:space="preserve"> de costas procesales del trámite ordinario y, (iii) por los intereses legales del 6% anual sobre la anterior suma, a partir del 26 de febrero de 2012 y hasta que se efectué el pago total de la obligación.</w:t>
      </w:r>
    </w:p>
    <w:p w:rsidR="000E78E8" w:rsidRPr="00D55FD9" w:rsidRDefault="000E78E8" w:rsidP="00D55FD9">
      <w:pPr>
        <w:pStyle w:val="Sinespaciado"/>
      </w:pPr>
    </w:p>
    <w:p w:rsidR="000E78E8" w:rsidRPr="009E0D70" w:rsidRDefault="000E78E8" w:rsidP="000E78E8">
      <w:pPr>
        <w:spacing w:line="360" w:lineRule="auto"/>
        <w:ind w:firstLine="708"/>
        <w:jc w:val="both"/>
        <w:rPr>
          <w:rFonts w:ascii="Arial Narrow" w:hAnsi="Arial Narrow" w:cs="Arial"/>
          <w:sz w:val="28"/>
          <w:szCs w:val="28"/>
          <w:lang w:val="es-ES_tradnl"/>
        </w:rPr>
      </w:pPr>
      <w:r w:rsidRPr="009E0D70">
        <w:rPr>
          <w:rFonts w:ascii="Arial Narrow" w:hAnsi="Arial Narrow" w:cs="Arial"/>
          <w:sz w:val="28"/>
          <w:szCs w:val="28"/>
          <w:lang w:val="es-ES_tradnl"/>
        </w:rPr>
        <w:t xml:space="preserve">Decretó el embargo y secuestro de las cuentas denunciadas por la parte actora como de propiedad de la entidad demandada, para satisfacer únicamente el crédito pensional existente a favor de la ejecutante, sin hacer extensiva la medida, a las costas procesales. De otra parte, con el fin de evitar el desbordamiento del límite de la medida impuesta, ordenó oficiar una a una a las entidades financieras encargadas del perfeccionamiento de la medida cautelar, iniciando con el Banco Davivienda, para en caso de no obtener resultados, comunicar a la siguiente entidad bancaria.  </w:t>
      </w:r>
    </w:p>
    <w:p w:rsidR="00D434C2" w:rsidRPr="00D55FD9" w:rsidRDefault="00D434C2" w:rsidP="00D55FD9">
      <w:pPr>
        <w:pStyle w:val="Sinespaciado"/>
      </w:pPr>
    </w:p>
    <w:p w:rsidR="00DF7518" w:rsidRPr="009E0D70" w:rsidRDefault="00D434C2" w:rsidP="00D434C2">
      <w:pPr>
        <w:spacing w:line="360" w:lineRule="auto"/>
        <w:ind w:firstLine="900"/>
        <w:jc w:val="both"/>
        <w:rPr>
          <w:rFonts w:ascii="Arial Narrow" w:hAnsi="Arial Narrow" w:cs="Arial"/>
          <w:sz w:val="28"/>
          <w:szCs w:val="28"/>
          <w:lang w:val="es-ES_tradnl"/>
        </w:rPr>
      </w:pPr>
      <w:r w:rsidRPr="009E0D70">
        <w:rPr>
          <w:rFonts w:ascii="Arial Narrow" w:hAnsi="Arial Narrow" w:cs="Arial"/>
          <w:sz w:val="28"/>
          <w:szCs w:val="28"/>
          <w:lang w:val="es-ES_tradnl"/>
        </w:rPr>
        <w:t>La parte ejecutante interpuso recurso de apelación, en orden a que se revoque</w:t>
      </w:r>
      <w:r w:rsidR="00B369A0" w:rsidRPr="009E0D70">
        <w:rPr>
          <w:rFonts w:ascii="Arial Narrow" w:hAnsi="Arial Narrow" w:cs="Arial"/>
          <w:sz w:val="28"/>
          <w:szCs w:val="28"/>
          <w:lang w:val="es-ES_tradnl"/>
        </w:rPr>
        <w:t xml:space="preserve"> parcialmente</w:t>
      </w:r>
      <w:r w:rsidRPr="009E0D70">
        <w:rPr>
          <w:rFonts w:ascii="Arial Narrow" w:hAnsi="Arial Narrow" w:cs="Arial"/>
          <w:sz w:val="28"/>
          <w:szCs w:val="28"/>
          <w:lang w:val="es-ES_tradnl"/>
        </w:rPr>
        <w:t xml:space="preserve"> la decisión y se libre mandamiento de pago </w:t>
      </w:r>
      <w:r w:rsidR="00DF7518" w:rsidRPr="009E0D70">
        <w:rPr>
          <w:rFonts w:ascii="Arial Narrow" w:hAnsi="Arial Narrow" w:cs="Arial"/>
          <w:sz w:val="28"/>
          <w:szCs w:val="28"/>
          <w:lang w:val="es-ES_tradnl"/>
        </w:rPr>
        <w:t>por la suma de $ 18´321.140, por concepto de saldo insoluto de los intereses moratorios, pues</w:t>
      </w:r>
      <w:r w:rsidR="005062F2" w:rsidRPr="009E0D70">
        <w:rPr>
          <w:rFonts w:ascii="Arial Narrow" w:hAnsi="Arial Narrow" w:cs="Arial"/>
          <w:sz w:val="28"/>
          <w:szCs w:val="28"/>
          <w:lang w:val="es-ES_tradnl"/>
        </w:rPr>
        <w:t xml:space="preserve"> la ejecución </w:t>
      </w:r>
      <w:r w:rsidR="00B369A0" w:rsidRPr="009E0D70">
        <w:rPr>
          <w:rFonts w:ascii="Arial Narrow" w:hAnsi="Arial Narrow" w:cs="Arial"/>
          <w:sz w:val="28"/>
          <w:szCs w:val="28"/>
          <w:lang w:val="es-ES_tradnl"/>
        </w:rPr>
        <w:t xml:space="preserve">se libró </w:t>
      </w:r>
      <w:r w:rsidR="00DF7518" w:rsidRPr="009E0D70">
        <w:rPr>
          <w:rFonts w:ascii="Arial Narrow" w:hAnsi="Arial Narrow" w:cs="Arial"/>
          <w:sz w:val="28"/>
          <w:szCs w:val="28"/>
          <w:lang w:val="es-ES_tradnl"/>
        </w:rPr>
        <w:t>en cuantía inferior</w:t>
      </w:r>
      <w:r w:rsidR="005062F2" w:rsidRPr="009E0D70">
        <w:rPr>
          <w:rFonts w:ascii="Arial Narrow" w:hAnsi="Arial Narrow" w:cs="Arial"/>
          <w:sz w:val="28"/>
          <w:szCs w:val="28"/>
          <w:lang w:val="es-ES_tradnl"/>
        </w:rPr>
        <w:t>. Adicionalmente</w:t>
      </w:r>
      <w:r w:rsidR="00DF7518" w:rsidRPr="009E0D70">
        <w:rPr>
          <w:rFonts w:ascii="Arial Narrow" w:hAnsi="Arial Narrow" w:cs="Arial"/>
          <w:sz w:val="28"/>
          <w:szCs w:val="28"/>
          <w:lang w:val="es-ES_tradnl"/>
        </w:rPr>
        <w:t xml:space="preserve">, solicita se libre mandamiento de pago por </w:t>
      </w:r>
      <w:r w:rsidR="00B369A0" w:rsidRPr="009E0D70">
        <w:rPr>
          <w:rFonts w:ascii="Arial Narrow" w:hAnsi="Arial Narrow" w:cs="Arial"/>
          <w:sz w:val="28"/>
          <w:szCs w:val="28"/>
          <w:lang w:val="es-ES_tradnl"/>
        </w:rPr>
        <w:t xml:space="preserve">los intereses legales </w:t>
      </w:r>
      <w:r w:rsidR="00DF7518" w:rsidRPr="009E0D70">
        <w:rPr>
          <w:rFonts w:ascii="Arial Narrow" w:hAnsi="Arial Narrow" w:cs="Arial"/>
          <w:sz w:val="28"/>
          <w:szCs w:val="28"/>
          <w:lang w:val="es-ES_tradnl"/>
        </w:rPr>
        <w:t>consagrado en el artículo 1617 del</w:t>
      </w:r>
      <w:r w:rsidR="005062F2" w:rsidRPr="009E0D70">
        <w:rPr>
          <w:rFonts w:ascii="Arial Narrow" w:hAnsi="Arial Narrow" w:cs="Arial"/>
          <w:sz w:val="28"/>
          <w:szCs w:val="28"/>
          <w:lang w:val="es-ES_tradnl"/>
        </w:rPr>
        <w:t xml:space="preserve"> C.C., sobre el saldo insoluto de </w:t>
      </w:r>
      <w:r w:rsidR="00B369A0" w:rsidRPr="009E0D70">
        <w:rPr>
          <w:rFonts w:ascii="Arial Narrow" w:hAnsi="Arial Narrow" w:cs="Arial"/>
          <w:sz w:val="28"/>
          <w:szCs w:val="28"/>
          <w:lang w:val="es-ES_tradnl"/>
        </w:rPr>
        <w:t xml:space="preserve">dichos réditos y las </w:t>
      </w:r>
      <w:r w:rsidR="005062F2" w:rsidRPr="009E0D70">
        <w:rPr>
          <w:rFonts w:ascii="Arial Narrow" w:hAnsi="Arial Narrow" w:cs="Arial"/>
          <w:sz w:val="28"/>
          <w:szCs w:val="28"/>
          <w:lang w:val="es-ES_tradnl"/>
        </w:rPr>
        <w:t xml:space="preserve">costas procesales, ante la </w:t>
      </w:r>
      <w:r w:rsidR="00B369A0" w:rsidRPr="009E0D70">
        <w:rPr>
          <w:rFonts w:ascii="Arial Narrow" w:hAnsi="Arial Narrow" w:cs="Arial"/>
          <w:sz w:val="28"/>
          <w:szCs w:val="28"/>
          <w:lang w:val="es-ES_tradnl"/>
        </w:rPr>
        <w:t xml:space="preserve">eminente </w:t>
      </w:r>
      <w:r w:rsidR="005062F2" w:rsidRPr="009E0D70">
        <w:rPr>
          <w:rFonts w:ascii="Arial Narrow" w:hAnsi="Arial Narrow" w:cs="Arial"/>
          <w:sz w:val="28"/>
          <w:szCs w:val="28"/>
          <w:lang w:val="es-ES_tradnl"/>
        </w:rPr>
        <w:t xml:space="preserve">depreciación del dinero. </w:t>
      </w:r>
    </w:p>
    <w:p w:rsidR="00D434C2" w:rsidRDefault="00D434C2" w:rsidP="00D434C2">
      <w:pPr>
        <w:spacing w:line="360" w:lineRule="auto"/>
        <w:ind w:firstLine="900"/>
        <w:jc w:val="both"/>
        <w:rPr>
          <w:rFonts w:ascii="Arial Narrow" w:hAnsi="Arial Narrow" w:cs="Arial"/>
          <w:sz w:val="28"/>
          <w:szCs w:val="28"/>
          <w:lang w:val="es-ES_tradnl"/>
        </w:rPr>
      </w:pPr>
    </w:p>
    <w:p w:rsidR="00D434C2" w:rsidRPr="00821135" w:rsidRDefault="00D434C2" w:rsidP="00D434C2">
      <w:pPr>
        <w:spacing w:line="360" w:lineRule="auto"/>
        <w:ind w:left="1440" w:hanging="540"/>
        <w:rPr>
          <w:rFonts w:ascii="Arial Narrow" w:hAnsi="Arial Narrow" w:cs="Arial"/>
          <w:b/>
          <w:i/>
          <w:sz w:val="28"/>
          <w:szCs w:val="28"/>
        </w:rPr>
      </w:pPr>
      <w:r w:rsidRPr="00821135">
        <w:rPr>
          <w:rFonts w:ascii="Arial Narrow" w:hAnsi="Arial Narrow" w:cs="Arial"/>
          <w:i/>
          <w:sz w:val="28"/>
          <w:szCs w:val="28"/>
        </w:rPr>
        <w:t xml:space="preserve">II. </w:t>
      </w:r>
      <w:r w:rsidRPr="00821135">
        <w:rPr>
          <w:rFonts w:ascii="Arial Narrow" w:hAnsi="Arial Narrow" w:cs="Arial"/>
          <w:b/>
          <w:i/>
          <w:sz w:val="28"/>
          <w:szCs w:val="28"/>
        </w:rPr>
        <w:t>CONSIDERACIONES:</w:t>
      </w:r>
    </w:p>
    <w:p w:rsidR="00D434C2" w:rsidRPr="00821135" w:rsidRDefault="00D434C2" w:rsidP="00D434C2">
      <w:pPr>
        <w:rPr>
          <w:rFonts w:ascii="Arial Narrow" w:hAnsi="Arial Narrow"/>
          <w:i/>
          <w:sz w:val="28"/>
          <w:szCs w:val="28"/>
        </w:rPr>
      </w:pPr>
    </w:p>
    <w:p w:rsidR="00D434C2" w:rsidRDefault="00D434C2" w:rsidP="00D434C2">
      <w:pPr>
        <w:spacing w:line="360" w:lineRule="auto"/>
        <w:ind w:firstLine="708"/>
        <w:jc w:val="both"/>
        <w:rPr>
          <w:rFonts w:ascii="Arial Narrow" w:hAnsi="Arial Narrow" w:cs="Arial"/>
          <w:b/>
          <w:i/>
          <w:sz w:val="28"/>
          <w:szCs w:val="28"/>
          <w:lang w:val="es-ES_tradnl"/>
        </w:rPr>
      </w:pPr>
      <w:r w:rsidRPr="00D01117">
        <w:rPr>
          <w:rFonts w:ascii="Arial Narrow" w:hAnsi="Arial Narrow" w:cs="Arial"/>
          <w:b/>
          <w:i/>
          <w:sz w:val="28"/>
          <w:szCs w:val="28"/>
          <w:lang w:val="es-ES_tradnl"/>
        </w:rPr>
        <w:t xml:space="preserve">  2. Del problema jurídico.</w:t>
      </w:r>
    </w:p>
    <w:p w:rsidR="00D434C2" w:rsidRPr="00D01117" w:rsidRDefault="00D434C2" w:rsidP="00D434C2">
      <w:pPr>
        <w:pStyle w:val="Sinespaciado"/>
        <w:rPr>
          <w:lang w:val="es-ES_tradnl"/>
        </w:rPr>
      </w:pPr>
    </w:p>
    <w:p w:rsidR="00241F3E" w:rsidRDefault="00D434C2" w:rsidP="00D434C2">
      <w:pPr>
        <w:spacing w:line="360" w:lineRule="auto"/>
        <w:ind w:firstLine="900"/>
        <w:jc w:val="both"/>
        <w:rPr>
          <w:rFonts w:ascii="Arial Narrow" w:hAnsi="Arial Narrow" w:cs="Arial"/>
          <w:i/>
          <w:sz w:val="26"/>
          <w:szCs w:val="26"/>
          <w:lang w:val="es-ES_tradnl"/>
        </w:rPr>
      </w:pPr>
      <w:r w:rsidRPr="009C439C">
        <w:rPr>
          <w:rFonts w:ascii="Arial Narrow" w:hAnsi="Arial Narrow" w:cs="Arial"/>
          <w:i/>
          <w:sz w:val="26"/>
          <w:szCs w:val="26"/>
          <w:lang w:val="es-ES_tradnl"/>
        </w:rPr>
        <w:t>¿</w:t>
      </w:r>
      <w:r w:rsidR="00241F3E">
        <w:rPr>
          <w:rFonts w:ascii="Arial Narrow" w:hAnsi="Arial Narrow" w:cs="Arial"/>
          <w:i/>
          <w:sz w:val="26"/>
          <w:szCs w:val="26"/>
          <w:lang w:val="es-ES_tradnl"/>
        </w:rPr>
        <w:t xml:space="preserve">El a-quo liquidó correctamente los </w:t>
      </w:r>
      <w:r w:rsidR="00C97DFF">
        <w:rPr>
          <w:rFonts w:ascii="Arial Narrow" w:hAnsi="Arial Narrow" w:cs="Arial"/>
          <w:i/>
          <w:sz w:val="26"/>
          <w:szCs w:val="26"/>
          <w:lang w:val="es-ES_tradnl"/>
        </w:rPr>
        <w:t xml:space="preserve">intereses moratorios de que trata el artículo 141 </w:t>
      </w:r>
      <w:r w:rsidR="00241F3E">
        <w:rPr>
          <w:rFonts w:ascii="Arial Narrow" w:hAnsi="Arial Narrow" w:cs="Arial"/>
          <w:i/>
          <w:sz w:val="26"/>
          <w:szCs w:val="26"/>
          <w:lang w:val="es-ES_tradnl"/>
        </w:rPr>
        <w:t>de la Ley 100 de 1993</w:t>
      </w:r>
      <w:r w:rsidR="00C97DFF">
        <w:rPr>
          <w:rFonts w:ascii="Arial Narrow" w:hAnsi="Arial Narrow" w:cs="Arial"/>
          <w:i/>
          <w:sz w:val="26"/>
          <w:szCs w:val="26"/>
          <w:lang w:val="es-ES_tradnl"/>
        </w:rPr>
        <w:t>?</w:t>
      </w:r>
    </w:p>
    <w:p w:rsidR="00D55FD9" w:rsidRDefault="00D55FD9" w:rsidP="00D434C2">
      <w:pPr>
        <w:spacing w:line="360" w:lineRule="auto"/>
        <w:ind w:firstLine="900"/>
        <w:jc w:val="both"/>
        <w:rPr>
          <w:rFonts w:ascii="Arial Narrow" w:hAnsi="Arial Narrow" w:cs="Arial"/>
          <w:i/>
          <w:sz w:val="26"/>
          <w:szCs w:val="26"/>
          <w:lang w:val="es-ES_tradnl"/>
        </w:rPr>
      </w:pPr>
    </w:p>
    <w:p w:rsidR="00D434C2" w:rsidRPr="009C439C" w:rsidRDefault="00241F3E" w:rsidP="00D434C2">
      <w:pPr>
        <w:spacing w:line="360" w:lineRule="auto"/>
        <w:ind w:firstLine="900"/>
        <w:jc w:val="both"/>
        <w:rPr>
          <w:rFonts w:ascii="Arial Narrow" w:hAnsi="Arial Narrow" w:cs="Arial"/>
          <w:i/>
          <w:sz w:val="26"/>
          <w:szCs w:val="26"/>
          <w:lang w:val="es-ES_tradnl"/>
        </w:rPr>
      </w:pPr>
      <w:r>
        <w:rPr>
          <w:rFonts w:ascii="Arial Narrow" w:hAnsi="Arial Narrow" w:cs="Arial"/>
          <w:i/>
          <w:sz w:val="26"/>
          <w:szCs w:val="26"/>
          <w:lang w:val="es-ES_tradnl"/>
        </w:rPr>
        <w:t>¿</w:t>
      </w:r>
      <w:r w:rsidR="00D434C2" w:rsidRPr="009C439C">
        <w:rPr>
          <w:rFonts w:ascii="Arial Narrow" w:hAnsi="Arial Narrow" w:cs="Arial"/>
          <w:i/>
          <w:sz w:val="26"/>
          <w:szCs w:val="26"/>
          <w:lang w:val="es-ES_tradnl"/>
        </w:rPr>
        <w:t>Hay lugar a librar orden de pago en contra de Colpensiones por l</w:t>
      </w:r>
      <w:r w:rsidR="00D04319">
        <w:rPr>
          <w:rFonts w:ascii="Arial Narrow" w:hAnsi="Arial Narrow" w:cs="Arial"/>
          <w:i/>
          <w:sz w:val="26"/>
          <w:szCs w:val="26"/>
          <w:lang w:val="es-ES_tradnl"/>
        </w:rPr>
        <w:t xml:space="preserve">os intereses legales de que trata el artículo 1617 del C.C., sobre el saldo insoluto de </w:t>
      </w:r>
      <w:r w:rsidR="00D434C2" w:rsidRPr="009C439C">
        <w:rPr>
          <w:rFonts w:ascii="Arial Narrow" w:hAnsi="Arial Narrow" w:cs="Arial"/>
          <w:i/>
          <w:sz w:val="26"/>
          <w:szCs w:val="26"/>
          <w:lang w:val="es-ES_tradnl"/>
        </w:rPr>
        <w:t>los intereses de mora</w:t>
      </w:r>
      <w:r w:rsidR="00D04319">
        <w:rPr>
          <w:rFonts w:ascii="Arial Narrow" w:hAnsi="Arial Narrow" w:cs="Arial"/>
          <w:i/>
          <w:sz w:val="26"/>
          <w:szCs w:val="26"/>
          <w:lang w:val="es-ES_tradnl"/>
        </w:rPr>
        <w:t xml:space="preserve"> y las costas procesales</w:t>
      </w:r>
      <w:r w:rsidR="00D434C2" w:rsidRPr="009C439C">
        <w:rPr>
          <w:rFonts w:ascii="Arial Narrow" w:hAnsi="Arial Narrow" w:cs="Arial"/>
          <w:i/>
          <w:sz w:val="26"/>
          <w:szCs w:val="26"/>
          <w:lang w:val="es-ES_tradnl"/>
        </w:rPr>
        <w:t>?</w:t>
      </w:r>
    </w:p>
    <w:p w:rsidR="00D434C2" w:rsidRDefault="00D434C2" w:rsidP="00D434C2">
      <w:pPr>
        <w:spacing w:line="360" w:lineRule="auto"/>
        <w:ind w:firstLine="900"/>
        <w:jc w:val="both"/>
        <w:rPr>
          <w:rFonts w:ascii="Arial Narrow" w:hAnsi="Arial Narrow" w:cs="Arial"/>
          <w:i/>
          <w:sz w:val="26"/>
          <w:szCs w:val="26"/>
        </w:rPr>
      </w:pPr>
    </w:p>
    <w:p w:rsidR="00D442BC" w:rsidRPr="009C439C" w:rsidRDefault="00D442BC" w:rsidP="00D434C2">
      <w:pPr>
        <w:spacing w:line="360" w:lineRule="auto"/>
        <w:ind w:firstLine="900"/>
        <w:jc w:val="both"/>
        <w:rPr>
          <w:rFonts w:ascii="Arial Narrow" w:hAnsi="Arial Narrow" w:cs="Arial"/>
          <w:i/>
          <w:sz w:val="26"/>
          <w:szCs w:val="26"/>
        </w:rPr>
      </w:pPr>
    </w:p>
    <w:p w:rsidR="00D434C2" w:rsidRDefault="00D434C2" w:rsidP="00D434C2">
      <w:pPr>
        <w:spacing w:line="360" w:lineRule="auto"/>
        <w:ind w:left="900"/>
        <w:jc w:val="both"/>
        <w:rPr>
          <w:rFonts w:ascii="Arial Narrow" w:hAnsi="Arial Narrow" w:cs="Arial"/>
          <w:b/>
          <w:i/>
          <w:sz w:val="28"/>
          <w:szCs w:val="28"/>
          <w:lang w:val="es-ES_tradnl"/>
        </w:rPr>
      </w:pPr>
      <w:r w:rsidRPr="00821135">
        <w:rPr>
          <w:rFonts w:ascii="Arial Narrow" w:hAnsi="Arial Narrow" w:cs="Arial"/>
          <w:b/>
          <w:i/>
          <w:sz w:val="28"/>
          <w:szCs w:val="28"/>
          <w:lang w:val="es-ES_tradnl"/>
        </w:rPr>
        <w:lastRenderedPageBreak/>
        <w:t>2.1. Desenvolvimiento de la problemática planteada.</w:t>
      </w:r>
    </w:p>
    <w:p w:rsidR="00D434C2" w:rsidRPr="00837DF9" w:rsidRDefault="00D434C2" w:rsidP="00D434C2">
      <w:pPr>
        <w:pStyle w:val="Sinespaciado"/>
        <w:rPr>
          <w:lang w:val="es-ES"/>
        </w:rPr>
      </w:pPr>
    </w:p>
    <w:p w:rsidR="00241F3E" w:rsidRDefault="00686D10" w:rsidP="00D434C2">
      <w:pPr>
        <w:spacing w:line="360" w:lineRule="auto"/>
        <w:ind w:firstLine="900"/>
        <w:jc w:val="both"/>
        <w:rPr>
          <w:rFonts w:ascii="Arial Narrow" w:hAnsi="Arial Narrow" w:cs="Arial"/>
          <w:sz w:val="28"/>
          <w:szCs w:val="28"/>
          <w:lang w:val="es-ES"/>
        </w:rPr>
      </w:pPr>
      <w:r w:rsidRPr="00837DF9">
        <w:rPr>
          <w:rFonts w:ascii="Arial Narrow" w:hAnsi="Arial Narrow" w:cs="Arial"/>
          <w:sz w:val="28"/>
          <w:szCs w:val="28"/>
          <w:lang w:val="es-ES"/>
        </w:rPr>
        <w:t>Solicita la parte recurrente</w:t>
      </w:r>
      <w:r w:rsidR="00241F3E" w:rsidRPr="00837DF9">
        <w:rPr>
          <w:rFonts w:ascii="Arial Narrow" w:hAnsi="Arial Narrow" w:cs="Arial"/>
          <w:sz w:val="28"/>
          <w:szCs w:val="28"/>
          <w:lang w:val="es-ES"/>
        </w:rPr>
        <w:t xml:space="preserve"> se realice </w:t>
      </w:r>
      <w:r w:rsidR="00231434" w:rsidRPr="00837DF9">
        <w:rPr>
          <w:rFonts w:ascii="Arial Narrow" w:hAnsi="Arial Narrow" w:cs="Arial"/>
          <w:sz w:val="28"/>
          <w:szCs w:val="28"/>
          <w:lang w:val="es-ES"/>
        </w:rPr>
        <w:t xml:space="preserve">un  cálculo </w:t>
      </w:r>
      <w:r w:rsidR="00241F3E" w:rsidRPr="00837DF9">
        <w:rPr>
          <w:rFonts w:ascii="Arial Narrow" w:hAnsi="Arial Narrow" w:cs="Arial"/>
          <w:sz w:val="28"/>
          <w:szCs w:val="28"/>
          <w:lang w:val="es-ES"/>
        </w:rPr>
        <w:t xml:space="preserve">integral de los intereses moratorios en la forma descrita en la demanda ejecutiva, pues </w:t>
      </w:r>
      <w:r w:rsidRPr="00837DF9">
        <w:rPr>
          <w:rFonts w:ascii="Arial Narrow" w:hAnsi="Arial Narrow" w:cs="Arial"/>
          <w:sz w:val="28"/>
          <w:szCs w:val="28"/>
          <w:lang w:val="es-ES"/>
        </w:rPr>
        <w:t xml:space="preserve">el a-quo en su tabla de liquidación, </w:t>
      </w:r>
      <w:r w:rsidR="00340D72" w:rsidRPr="00837DF9">
        <w:rPr>
          <w:rFonts w:ascii="Arial Narrow" w:hAnsi="Arial Narrow" w:cs="Arial"/>
          <w:sz w:val="28"/>
          <w:szCs w:val="28"/>
          <w:lang w:val="es-ES"/>
        </w:rPr>
        <w:t>ingresó</w:t>
      </w:r>
      <w:r w:rsidRPr="00837DF9">
        <w:rPr>
          <w:rFonts w:ascii="Arial Narrow" w:hAnsi="Arial Narrow" w:cs="Arial"/>
          <w:sz w:val="28"/>
          <w:szCs w:val="28"/>
          <w:lang w:val="es-ES"/>
        </w:rPr>
        <w:t xml:space="preserve"> datos erróneos que producen un resultado </w:t>
      </w:r>
      <w:r w:rsidR="00231434" w:rsidRPr="00837DF9">
        <w:rPr>
          <w:rFonts w:ascii="Arial Narrow" w:hAnsi="Arial Narrow" w:cs="Arial"/>
          <w:sz w:val="28"/>
          <w:szCs w:val="28"/>
          <w:lang w:val="es-ES"/>
        </w:rPr>
        <w:t>inferior al que realmente debió corresponder</w:t>
      </w:r>
      <w:r w:rsidR="00340D72" w:rsidRPr="00837DF9">
        <w:rPr>
          <w:rFonts w:ascii="Arial Narrow" w:hAnsi="Arial Narrow" w:cs="Arial"/>
          <w:sz w:val="28"/>
          <w:szCs w:val="28"/>
          <w:lang w:val="es-ES"/>
        </w:rPr>
        <w:t>,</w:t>
      </w:r>
      <w:r w:rsidR="00231434" w:rsidRPr="00837DF9">
        <w:rPr>
          <w:rFonts w:ascii="Arial Narrow" w:hAnsi="Arial Narrow" w:cs="Arial"/>
          <w:sz w:val="28"/>
          <w:szCs w:val="28"/>
          <w:lang w:val="es-ES"/>
        </w:rPr>
        <w:t xml:space="preserve"> en cuantía de </w:t>
      </w:r>
      <w:r w:rsidR="00241F3E" w:rsidRPr="00837DF9">
        <w:rPr>
          <w:rFonts w:ascii="Arial Narrow" w:hAnsi="Arial Narrow" w:cs="Arial"/>
          <w:sz w:val="28"/>
          <w:szCs w:val="28"/>
          <w:lang w:val="es-ES"/>
        </w:rPr>
        <w:t>$1</w:t>
      </w:r>
      <w:r w:rsidR="00231434" w:rsidRPr="00837DF9">
        <w:rPr>
          <w:rFonts w:ascii="Arial Narrow" w:hAnsi="Arial Narrow" w:cs="Arial"/>
          <w:sz w:val="28"/>
          <w:szCs w:val="28"/>
          <w:lang w:val="es-ES"/>
        </w:rPr>
        <w:t>8`321.140</w:t>
      </w:r>
      <w:r w:rsidR="00241F3E" w:rsidRPr="00837DF9">
        <w:rPr>
          <w:rFonts w:ascii="Arial Narrow" w:hAnsi="Arial Narrow" w:cs="Arial"/>
          <w:sz w:val="28"/>
          <w:szCs w:val="28"/>
          <w:lang w:val="es-ES"/>
        </w:rPr>
        <w:t>.</w:t>
      </w:r>
      <w:r w:rsidR="00231434" w:rsidRPr="00837DF9">
        <w:rPr>
          <w:rFonts w:ascii="Arial Narrow" w:hAnsi="Arial Narrow" w:cs="Arial"/>
          <w:sz w:val="28"/>
          <w:szCs w:val="28"/>
          <w:lang w:val="es-ES"/>
        </w:rPr>
        <w:t xml:space="preserve"> Adicional a ello, solicita se libre mandamiento de pago por concepto de intereses legales sobre el saldo insoluto de intereses moratorios y costas procesales, en aras de combatir la depreciación del dinero en el transcurso del trámite de la ejecución.</w:t>
      </w:r>
    </w:p>
    <w:p w:rsidR="00D434C2" w:rsidRPr="00837DF9" w:rsidRDefault="00D434C2" w:rsidP="00D434C2">
      <w:pPr>
        <w:pStyle w:val="Sinespaciado"/>
        <w:rPr>
          <w:lang w:val="es-ES"/>
        </w:rPr>
      </w:pPr>
    </w:p>
    <w:p w:rsidR="00340D72" w:rsidRPr="00837DF9" w:rsidRDefault="00340D72" w:rsidP="00340D72">
      <w:pPr>
        <w:shd w:val="clear" w:color="auto" w:fill="FFFFFF"/>
        <w:spacing w:line="360" w:lineRule="auto"/>
        <w:ind w:firstLine="708"/>
        <w:jc w:val="both"/>
        <w:textAlignment w:val="baseline"/>
        <w:rPr>
          <w:rFonts w:ascii="Arial Narrow" w:hAnsi="Arial Narrow" w:cs="Tahoma"/>
          <w:color w:val="000000"/>
          <w:sz w:val="28"/>
          <w:szCs w:val="28"/>
          <w:shd w:val="clear" w:color="auto" w:fill="FFFFFF"/>
          <w:lang w:val="es-ES"/>
        </w:rPr>
      </w:pPr>
      <w:r w:rsidRPr="00837DF9">
        <w:rPr>
          <w:rFonts w:ascii="Arial Narrow" w:hAnsi="Arial Narrow" w:cs="Tahoma"/>
          <w:color w:val="000000"/>
          <w:sz w:val="28"/>
          <w:szCs w:val="28"/>
          <w:shd w:val="clear" w:color="auto" w:fill="FFFFFF"/>
          <w:lang w:val="es-ES"/>
        </w:rPr>
        <w:t>Para resolver el primer punto</w:t>
      </w:r>
      <w:r w:rsidR="009E0D70">
        <w:rPr>
          <w:rFonts w:ascii="Arial Narrow" w:hAnsi="Arial Narrow" w:cs="Tahoma"/>
          <w:color w:val="000000"/>
          <w:sz w:val="28"/>
          <w:szCs w:val="28"/>
          <w:shd w:val="clear" w:color="auto" w:fill="FFFFFF"/>
          <w:lang w:val="es-ES"/>
        </w:rPr>
        <w:t xml:space="preserve"> álgido</w:t>
      </w:r>
      <w:r w:rsidRPr="00837DF9">
        <w:rPr>
          <w:rFonts w:ascii="Arial Narrow" w:hAnsi="Arial Narrow" w:cs="Tahoma"/>
          <w:color w:val="000000"/>
          <w:sz w:val="28"/>
          <w:szCs w:val="28"/>
          <w:shd w:val="clear" w:color="auto" w:fill="FFFFFF"/>
          <w:lang w:val="es-ES"/>
        </w:rPr>
        <w:t xml:space="preserve">, </w:t>
      </w:r>
      <w:r w:rsidR="009E0D70">
        <w:rPr>
          <w:rFonts w:ascii="Arial Narrow" w:hAnsi="Arial Narrow" w:cs="Tahoma"/>
          <w:color w:val="000000"/>
          <w:sz w:val="28"/>
          <w:szCs w:val="28"/>
          <w:shd w:val="clear" w:color="auto" w:fill="FFFFFF"/>
          <w:lang w:val="es-ES"/>
        </w:rPr>
        <w:t xml:space="preserve">es preciso acotar que </w:t>
      </w:r>
      <w:r w:rsidRPr="00837DF9">
        <w:rPr>
          <w:rFonts w:ascii="Arial Narrow" w:hAnsi="Arial Narrow" w:cs="Tahoma"/>
          <w:color w:val="000000"/>
          <w:sz w:val="28"/>
          <w:szCs w:val="28"/>
          <w:shd w:val="clear" w:color="auto" w:fill="FFFFFF"/>
          <w:lang w:val="es-ES"/>
        </w:rPr>
        <w:t xml:space="preserve">con arreglo al artículo 497 del C.P.C., aplicable a esta materia por </w:t>
      </w:r>
      <w:r w:rsidR="000B099D">
        <w:rPr>
          <w:rFonts w:ascii="Arial Narrow" w:hAnsi="Arial Narrow" w:cs="Tahoma"/>
          <w:color w:val="000000"/>
          <w:sz w:val="28"/>
          <w:szCs w:val="28"/>
          <w:shd w:val="clear" w:color="auto" w:fill="FFFFFF"/>
          <w:lang w:val="es-ES"/>
        </w:rPr>
        <w:t>remisión</w:t>
      </w:r>
      <w:r w:rsidRPr="00837DF9">
        <w:rPr>
          <w:rFonts w:ascii="Arial Narrow" w:hAnsi="Arial Narrow" w:cs="Tahoma"/>
          <w:color w:val="000000"/>
          <w:sz w:val="28"/>
          <w:szCs w:val="28"/>
          <w:shd w:val="clear" w:color="auto" w:fill="FFFFFF"/>
          <w:lang w:val="es-ES"/>
        </w:rPr>
        <w:t xml:space="preserve"> expresa del artículo 145 de la obra homóloga laboral,</w:t>
      </w:r>
      <w:r w:rsidR="00837DF9">
        <w:rPr>
          <w:rFonts w:ascii="Arial Narrow" w:hAnsi="Arial Narrow" w:cs="Tahoma"/>
          <w:color w:val="000000"/>
          <w:sz w:val="28"/>
          <w:szCs w:val="28"/>
          <w:shd w:val="clear" w:color="auto" w:fill="FFFFFF"/>
          <w:lang w:val="es-ES"/>
        </w:rPr>
        <w:t xml:space="preserve"> </w:t>
      </w:r>
      <w:r w:rsidRPr="00837DF9">
        <w:rPr>
          <w:rFonts w:ascii="Arial Narrow" w:hAnsi="Arial Narrow" w:cs="Tahoma"/>
          <w:color w:val="000000"/>
          <w:sz w:val="28"/>
          <w:szCs w:val="28"/>
          <w:shd w:val="clear" w:color="auto" w:fill="FFFFFF"/>
          <w:lang w:val="es-ES"/>
        </w:rPr>
        <w:t>el juez</w:t>
      </w:r>
      <w:r w:rsidR="00837DF9">
        <w:rPr>
          <w:rFonts w:ascii="Arial Narrow" w:hAnsi="Arial Narrow" w:cs="Tahoma"/>
          <w:color w:val="000000"/>
          <w:sz w:val="28"/>
          <w:szCs w:val="28"/>
          <w:shd w:val="clear" w:color="auto" w:fill="FFFFFF"/>
          <w:lang w:val="es-ES"/>
        </w:rPr>
        <w:t xml:space="preserve"> de conocimiento</w:t>
      </w:r>
      <w:r w:rsidRPr="00837DF9">
        <w:rPr>
          <w:rFonts w:ascii="Arial Narrow" w:hAnsi="Arial Narrow" w:cs="Tahoma"/>
          <w:color w:val="000000"/>
          <w:sz w:val="28"/>
          <w:szCs w:val="28"/>
          <w:shd w:val="clear" w:color="auto" w:fill="FFFFFF"/>
          <w:lang w:val="es-ES"/>
        </w:rPr>
        <w:t xml:space="preserve"> debe librar mandamiento de pago en la forma pedida </w:t>
      </w:r>
      <w:r w:rsidR="000B099D">
        <w:rPr>
          <w:rFonts w:ascii="Arial Narrow" w:hAnsi="Arial Narrow" w:cs="Tahoma"/>
          <w:color w:val="000000"/>
          <w:sz w:val="28"/>
          <w:szCs w:val="28"/>
          <w:shd w:val="clear" w:color="auto" w:fill="FFFFFF"/>
          <w:lang w:val="es-ES"/>
        </w:rPr>
        <w:t xml:space="preserve">en la demanda, </w:t>
      </w:r>
      <w:r w:rsidRPr="00837DF9">
        <w:rPr>
          <w:rFonts w:ascii="Arial Narrow" w:hAnsi="Arial Narrow" w:cs="Tahoma"/>
          <w:color w:val="000000"/>
          <w:sz w:val="28"/>
          <w:szCs w:val="28"/>
          <w:shd w:val="clear" w:color="auto" w:fill="FFFFFF"/>
          <w:lang w:val="es-ES"/>
        </w:rPr>
        <w:t xml:space="preserve">si fuere procedente, o en la que considere legal. </w:t>
      </w:r>
    </w:p>
    <w:p w:rsidR="00340D72" w:rsidRPr="009E0D70" w:rsidRDefault="00340D72" w:rsidP="009E0D70">
      <w:pPr>
        <w:pStyle w:val="Sinespaciado"/>
      </w:pPr>
    </w:p>
    <w:p w:rsidR="00837DF9" w:rsidRDefault="00BF2B4C" w:rsidP="00340D72">
      <w:pPr>
        <w:shd w:val="clear" w:color="auto" w:fill="FFFFFF"/>
        <w:spacing w:line="360" w:lineRule="auto"/>
        <w:ind w:firstLine="708"/>
        <w:jc w:val="both"/>
        <w:textAlignment w:val="baseline"/>
        <w:rPr>
          <w:rFonts w:ascii="Arial Narrow" w:hAnsi="Arial Narrow" w:cs="Tahoma"/>
          <w:color w:val="000000"/>
          <w:sz w:val="28"/>
          <w:szCs w:val="28"/>
          <w:shd w:val="clear" w:color="auto" w:fill="FFFFFF"/>
          <w:lang w:val="es-ES"/>
        </w:rPr>
      </w:pPr>
      <w:r>
        <w:rPr>
          <w:rFonts w:ascii="Arial Narrow" w:hAnsi="Arial Narrow" w:cs="Tahoma"/>
          <w:color w:val="000000"/>
          <w:sz w:val="28"/>
          <w:szCs w:val="28"/>
          <w:shd w:val="clear" w:color="auto" w:fill="FFFFFF"/>
          <w:lang w:val="es-ES"/>
        </w:rPr>
        <w:t xml:space="preserve">Así pues, </w:t>
      </w:r>
      <w:r w:rsidR="00837DF9">
        <w:rPr>
          <w:rFonts w:ascii="Arial Narrow" w:hAnsi="Arial Narrow" w:cs="Tahoma"/>
          <w:color w:val="000000"/>
          <w:sz w:val="28"/>
          <w:szCs w:val="28"/>
          <w:shd w:val="clear" w:color="auto" w:fill="FFFFFF"/>
          <w:lang w:val="es-ES"/>
        </w:rPr>
        <w:t>la actuación desplegada por el</w:t>
      </w:r>
      <w:r w:rsidR="00340D72" w:rsidRPr="00837DF9">
        <w:rPr>
          <w:rFonts w:ascii="Arial Narrow" w:hAnsi="Arial Narrow" w:cs="Tahoma"/>
          <w:color w:val="000000"/>
          <w:sz w:val="28"/>
          <w:szCs w:val="28"/>
          <w:shd w:val="clear" w:color="auto" w:fill="FFFFFF"/>
          <w:lang w:val="es-ES"/>
        </w:rPr>
        <w:t xml:space="preserve"> operador judicial, </w:t>
      </w:r>
      <w:r>
        <w:rPr>
          <w:rFonts w:ascii="Arial Narrow" w:hAnsi="Arial Narrow" w:cs="Tahoma"/>
          <w:color w:val="000000"/>
          <w:sz w:val="28"/>
          <w:szCs w:val="28"/>
          <w:shd w:val="clear" w:color="auto" w:fill="FFFFFF"/>
          <w:lang w:val="es-ES"/>
        </w:rPr>
        <w:t>e</w:t>
      </w:r>
      <w:r w:rsidR="00994AF7">
        <w:rPr>
          <w:rFonts w:ascii="Arial Narrow" w:hAnsi="Arial Narrow" w:cs="Tahoma"/>
          <w:color w:val="000000"/>
          <w:sz w:val="28"/>
          <w:szCs w:val="28"/>
          <w:shd w:val="clear" w:color="auto" w:fill="FFFFFF"/>
          <w:lang w:val="es-ES"/>
        </w:rPr>
        <w:t>se ajustó a dicha disposición normativa</w:t>
      </w:r>
      <w:r>
        <w:rPr>
          <w:rFonts w:ascii="Arial Narrow" w:hAnsi="Arial Narrow" w:cs="Tahoma"/>
          <w:color w:val="000000"/>
          <w:sz w:val="28"/>
          <w:szCs w:val="28"/>
          <w:shd w:val="clear" w:color="auto" w:fill="FFFFFF"/>
          <w:lang w:val="es-ES"/>
        </w:rPr>
        <w:t>,</w:t>
      </w:r>
      <w:r w:rsidR="00837DF9">
        <w:rPr>
          <w:rFonts w:ascii="Arial Narrow" w:hAnsi="Arial Narrow" w:cs="Tahoma"/>
          <w:color w:val="000000"/>
          <w:sz w:val="28"/>
          <w:szCs w:val="28"/>
          <w:shd w:val="clear" w:color="auto" w:fill="FFFFFF"/>
          <w:lang w:val="es-ES"/>
        </w:rPr>
        <w:t xml:space="preserve"> por cuanto conforme a la obligación expresa contenida en el título ejecutivo base del recaudo –</w:t>
      </w:r>
      <w:r w:rsidR="00837DF9" w:rsidRPr="0044751E">
        <w:rPr>
          <w:rFonts w:ascii="Arial Narrow" w:hAnsi="Arial Narrow" w:cs="Tahoma"/>
          <w:i/>
          <w:color w:val="000000"/>
          <w:sz w:val="28"/>
          <w:szCs w:val="28"/>
          <w:shd w:val="clear" w:color="auto" w:fill="FFFFFF"/>
          <w:lang w:val="es-ES"/>
        </w:rPr>
        <w:t>sentencia ordinaria</w:t>
      </w:r>
      <w:r w:rsidR="00837DF9">
        <w:rPr>
          <w:rFonts w:ascii="Arial Narrow" w:hAnsi="Arial Narrow" w:cs="Tahoma"/>
          <w:color w:val="000000"/>
          <w:sz w:val="28"/>
          <w:szCs w:val="28"/>
          <w:shd w:val="clear" w:color="auto" w:fill="FFFFFF"/>
          <w:lang w:val="es-ES"/>
        </w:rPr>
        <w:t xml:space="preserve">- </w:t>
      </w:r>
      <w:r w:rsidR="00340D72" w:rsidRPr="00837DF9">
        <w:rPr>
          <w:rFonts w:ascii="Arial Narrow" w:hAnsi="Arial Narrow" w:cs="Tahoma"/>
          <w:color w:val="000000"/>
          <w:sz w:val="28"/>
          <w:szCs w:val="28"/>
          <w:shd w:val="clear" w:color="auto" w:fill="FFFFFF"/>
          <w:lang w:val="es-ES"/>
        </w:rPr>
        <w:t>procuró</w:t>
      </w:r>
      <w:r w:rsidR="00975A95">
        <w:rPr>
          <w:rFonts w:ascii="Arial Narrow" w:hAnsi="Arial Narrow" w:cs="Tahoma"/>
          <w:color w:val="000000"/>
          <w:sz w:val="28"/>
          <w:szCs w:val="28"/>
          <w:shd w:val="clear" w:color="auto" w:fill="FFFFFF"/>
          <w:lang w:val="es-ES"/>
        </w:rPr>
        <w:t xml:space="preserve"> el cálculo de los </w:t>
      </w:r>
      <w:r w:rsidR="00837DF9">
        <w:rPr>
          <w:rFonts w:ascii="Arial Narrow" w:hAnsi="Arial Narrow" w:cs="Tahoma"/>
          <w:color w:val="000000"/>
          <w:sz w:val="28"/>
          <w:szCs w:val="28"/>
          <w:shd w:val="clear" w:color="auto" w:fill="FFFFFF"/>
          <w:lang w:val="es-ES"/>
        </w:rPr>
        <w:t xml:space="preserve">intereses moratorios </w:t>
      </w:r>
      <w:r w:rsidR="0044751E">
        <w:rPr>
          <w:rFonts w:ascii="Arial Narrow" w:hAnsi="Arial Narrow" w:cs="Tahoma"/>
          <w:color w:val="000000"/>
          <w:sz w:val="28"/>
          <w:szCs w:val="28"/>
          <w:shd w:val="clear" w:color="auto" w:fill="FFFFFF"/>
          <w:lang w:val="es-ES"/>
        </w:rPr>
        <w:t xml:space="preserve">estatuidos en el artículo 141 de la Ley 100 de 1993, </w:t>
      </w:r>
      <w:r w:rsidR="00837DF9">
        <w:rPr>
          <w:rFonts w:ascii="Arial Narrow" w:hAnsi="Arial Narrow" w:cs="Tahoma"/>
          <w:color w:val="000000"/>
          <w:sz w:val="28"/>
          <w:szCs w:val="28"/>
          <w:shd w:val="clear" w:color="auto" w:fill="FFFFFF"/>
          <w:lang w:val="es-ES"/>
        </w:rPr>
        <w:t>a partir del 7 de febrero de 2010 y hasta el pago efectivo de la obligación</w:t>
      </w:r>
      <w:r w:rsidR="0064167A">
        <w:rPr>
          <w:rFonts w:ascii="Arial Narrow" w:hAnsi="Arial Narrow" w:cs="Tahoma"/>
          <w:color w:val="000000"/>
          <w:sz w:val="28"/>
          <w:szCs w:val="28"/>
          <w:shd w:val="clear" w:color="auto" w:fill="FFFFFF"/>
          <w:lang w:val="es-ES"/>
        </w:rPr>
        <w:t>, obteniendo</w:t>
      </w:r>
      <w:r w:rsidR="0057284B">
        <w:rPr>
          <w:rFonts w:ascii="Arial Narrow" w:hAnsi="Arial Narrow" w:cs="Tahoma"/>
          <w:color w:val="000000"/>
          <w:sz w:val="28"/>
          <w:szCs w:val="28"/>
          <w:shd w:val="clear" w:color="auto" w:fill="FFFFFF"/>
          <w:lang w:val="es-ES"/>
        </w:rPr>
        <w:t xml:space="preserve"> un monto equivalente a $ 16`585.934.</w:t>
      </w:r>
    </w:p>
    <w:p w:rsidR="00837DF9" w:rsidRPr="008D625E" w:rsidRDefault="00837DF9" w:rsidP="008D625E">
      <w:pPr>
        <w:pStyle w:val="Sinespaciado"/>
      </w:pPr>
    </w:p>
    <w:p w:rsidR="00191FA1" w:rsidRDefault="00340D72" w:rsidP="00340D72">
      <w:pPr>
        <w:shd w:val="clear" w:color="auto" w:fill="FFFFFF"/>
        <w:spacing w:line="360" w:lineRule="auto"/>
        <w:ind w:firstLine="708"/>
        <w:jc w:val="both"/>
        <w:textAlignment w:val="baseline"/>
        <w:rPr>
          <w:rFonts w:ascii="Arial Narrow" w:hAnsi="Arial Narrow" w:cs="Tahoma"/>
          <w:sz w:val="28"/>
          <w:szCs w:val="28"/>
          <w:shd w:val="clear" w:color="auto" w:fill="FFFFFF"/>
          <w:lang w:val="es-ES_tradnl"/>
        </w:rPr>
      </w:pPr>
      <w:r w:rsidRPr="000B099D">
        <w:rPr>
          <w:rFonts w:ascii="Arial Narrow" w:hAnsi="Arial Narrow" w:cs="Tahoma"/>
          <w:sz w:val="28"/>
          <w:szCs w:val="28"/>
          <w:shd w:val="clear" w:color="auto" w:fill="FFFFFF"/>
          <w:lang w:val="es-ES_tradnl"/>
        </w:rPr>
        <w:t xml:space="preserve"> No obstante</w:t>
      </w:r>
      <w:r w:rsidR="000B099D">
        <w:rPr>
          <w:rFonts w:ascii="Arial Narrow" w:hAnsi="Arial Narrow" w:cs="Tahoma"/>
          <w:sz w:val="28"/>
          <w:szCs w:val="28"/>
          <w:shd w:val="clear" w:color="auto" w:fill="FFFFFF"/>
          <w:lang w:val="es-ES_tradnl"/>
        </w:rPr>
        <w:t>,</w:t>
      </w:r>
      <w:r w:rsidR="00F05607">
        <w:rPr>
          <w:rFonts w:ascii="Arial Narrow" w:hAnsi="Arial Narrow" w:cs="Tahoma"/>
          <w:sz w:val="28"/>
          <w:szCs w:val="28"/>
          <w:shd w:val="clear" w:color="auto" w:fill="FFFFFF"/>
          <w:lang w:val="es-ES_tradnl"/>
        </w:rPr>
        <w:t xml:space="preserve"> a simple vista </w:t>
      </w:r>
      <w:r w:rsidR="0064167A">
        <w:rPr>
          <w:rFonts w:ascii="Arial Narrow" w:hAnsi="Arial Narrow" w:cs="Tahoma"/>
          <w:sz w:val="28"/>
          <w:szCs w:val="28"/>
          <w:shd w:val="clear" w:color="auto" w:fill="FFFFFF"/>
          <w:lang w:val="es-ES_tradnl"/>
        </w:rPr>
        <w:t>la Sala advierte</w:t>
      </w:r>
      <w:r w:rsidR="000B099D">
        <w:rPr>
          <w:rFonts w:ascii="Arial Narrow" w:hAnsi="Arial Narrow" w:cs="Tahoma"/>
          <w:sz w:val="28"/>
          <w:szCs w:val="28"/>
          <w:shd w:val="clear" w:color="auto" w:fill="FFFFFF"/>
          <w:lang w:val="es-ES_tradnl"/>
        </w:rPr>
        <w:t xml:space="preserve"> que la liquidación </w:t>
      </w:r>
      <w:r w:rsidR="0064167A">
        <w:rPr>
          <w:rFonts w:ascii="Arial Narrow" w:hAnsi="Arial Narrow" w:cs="Tahoma"/>
          <w:sz w:val="28"/>
          <w:szCs w:val="28"/>
          <w:shd w:val="clear" w:color="auto" w:fill="FFFFFF"/>
          <w:lang w:val="es-ES_tradnl"/>
        </w:rPr>
        <w:t>efectuada por el a-quo (ver folios 44 y 45)</w:t>
      </w:r>
      <w:r w:rsidR="000B099D" w:rsidRPr="000B099D">
        <w:rPr>
          <w:rFonts w:ascii="Arial Narrow" w:hAnsi="Arial Narrow" w:cs="Tahoma"/>
          <w:sz w:val="28"/>
          <w:szCs w:val="28"/>
          <w:shd w:val="clear" w:color="auto" w:fill="FFFFFF"/>
          <w:lang w:val="es-ES_tradnl"/>
        </w:rPr>
        <w:t>,</w:t>
      </w:r>
      <w:r w:rsidR="000B099D">
        <w:rPr>
          <w:rFonts w:ascii="Arial Narrow" w:hAnsi="Arial Narrow" w:cs="Tahoma"/>
          <w:sz w:val="28"/>
          <w:szCs w:val="28"/>
          <w:shd w:val="clear" w:color="auto" w:fill="FFFFFF"/>
          <w:lang w:val="es-ES_tradnl"/>
        </w:rPr>
        <w:t xml:space="preserve"> merece un reproche en cuanto al número de días </w:t>
      </w:r>
      <w:r w:rsidR="00982D90">
        <w:rPr>
          <w:rFonts w:ascii="Arial Narrow" w:hAnsi="Arial Narrow" w:cs="Tahoma"/>
          <w:sz w:val="28"/>
          <w:szCs w:val="28"/>
          <w:shd w:val="clear" w:color="auto" w:fill="FFFFFF"/>
          <w:lang w:val="es-ES_tradnl"/>
        </w:rPr>
        <w:t>en mora</w:t>
      </w:r>
      <w:r w:rsidR="0064167A">
        <w:rPr>
          <w:rFonts w:ascii="Arial Narrow" w:hAnsi="Arial Narrow" w:cs="Tahoma"/>
          <w:sz w:val="28"/>
          <w:szCs w:val="28"/>
          <w:shd w:val="clear" w:color="auto" w:fill="FFFFFF"/>
          <w:lang w:val="es-ES_tradnl"/>
        </w:rPr>
        <w:t>,</w:t>
      </w:r>
      <w:r w:rsidR="00191FA1">
        <w:rPr>
          <w:rFonts w:ascii="Arial Narrow" w:hAnsi="Arial Narrow" w:cs="Tahoma"/>
          <w:sz w:val="28"/>
          <w:szCs w:val="28"/>
          <w:shd w:val="clear" w:color="auto" w:fill="FFFFFF"/>
          <w:lang w:val="es-ES_tradnl"/>
        </w:rPr>
        <w:t xml:space="preserve"> </w:t>
      </w:r>
      <w:r w:rsidR="003F6D0C">
        <w:rPr>
          <w:rFonts w:ascii="Arial Narrow" w:hAnsi="Arial Narrow" w:cs="Tahoma"/>
          <w:sz w:val="28"/>
          <w:szCs w:val="28"/>
          <w:shd w:val="clear" w:color="auto" w:fill="FFFFFF"/>
          <w:lang w:val="es-ES_tradnl"/>
        </w:rPr>
        <w:t>puesto que en la orden de pago</w:t>
      </w:r>
      <w:r w:rsidR="00723C23">
        <w:rPr>
          <w:rFonts w:ascii="Arial Narrow" w:hAnsi="Arial Narrow" w:cs="Tahoma"/>
          <w:sz w:val="28"/>
          <w:szCs w:val="28"/>
          <w:shd w:val="clear" w:color="auto" w:fill="FFFFFF"/>
          <w:lang w:val="es-ES_tradnl"/>
        </w:rPr>
        <w:t xml:space="preserve"> se indicó </w:t>
      </w:r>
      <w:r w:rsidR="003F6D0C">
        <w:rPr>
          <w:rFonts w:ascii="Arial Narrow" w:hAnsi="Arial Narrow" w:cs="Tahoma"/>
          <w:sz w:val="28"/>
          <w:szCs w:val="28"/>
          <w:shd w:val="clear" w:color="auto" w:fill="FFFFFF"/>
          <w:lang w:val="es-ES_tradnl"/>
        </w:rPr>
        <w:t xml:space="preserve">de manera errónea </w:t>
      </w:r>
      <w:r w:rsidR="00191FA1">
        <w:rPr>
          <w:rFonts w:ascii="Arial Narrow" w:hAnsi="Arial Narrow" w:cs="Tahoma"/>
          <w:sz w:val="28"/>
          <w:szCs w:val="28"/>
          <w:shd w:val="clear" w:color="auto" w:fill="FFFFFF"/>
          <w:lang w:val="es-ES_tradnl"/>
        </w:rPr>
        <w:t>q</w:t>
      </w:r>
      <w:r w:rsidR="003F6D0C">
        <w:rPr>
          <w:rFonts w:ascii="Arial Narrow" w:hAnsi="Arial Narrow" w:cs="Tahoma"/>
          <w:sz w:val="28"/>
          <w:szCs w:val="28"/>
          <w:shd w:val="clear" w:color="auto" w:fill="FFFFFF"/>
          <w:lang w:val="es-ES_tradnl"/>
        </w:rPr>
        <w:t xml:space="preserve">ue desde el 7 de febrero de 2010 </w:t>
      </w:r>
      <w:r w:rsidR="003F6D0C" w:rsidRPr="003F6D0C">
        <w:rPr>
          <w:rFonts w:ascii="Arial Narrow" w:hAnsi="Arial Narrow" w:cs="Tahoma"/>
          <w:sz w:val="28"/>
          <w:szCs w:val="28"/>
          <w:shd w:val="clear" w:color="auto" w:fill="FFFFFF"/>
          <w:lang w:val="es-ES_tradnl"/>
        </w:rPr>
        <w:t xml:space="preserve">y hasta el 1º de junio de 2013, esto es, desde la </w:t>
      </w:r>
      <w:r w:rsidR="003F6D0C">
        <w:rPr>
          <w:rFonts w:ascii="Arial Narrow" w:hAnsi="Arial Narrow" w:cs="Tahoma"/>
          <w:sz w:val="28"/>
          <w:szCs w:val="28"/>
          <w:shd w:val="clear" w:color="auto" w:fill="FFFFFF"/>
          <w:lang w:val="es-ES_tradnl"/>
        </w:rPr>
        <w:t xml:space="preserve">fecha a partir de la cual se generan </w:t>
      </w:r>
      <w:r w:rsidR="003F6D0C" w:rsidRPr="003F6D0C">
        <w:rPr>
          <w:rFonts w:ascii="Arial Narrow" w:hAnsi="Arial Narrow" w:cs="Tahoma"/>
          <w:sz w:val="28"/>
          <w:szCs w:val="28"/>
          <w:shd w:val="clear" w:color="auto" w:fill="FFFFFF"/>
          <w:lang w:val="es-ES_tradnl"/>
        </w:rPr>
        <w:t xml:space="preserve">los intereses de mora y hasta </w:t>
      </w:r>
      <w:r w:rsidR="003F6D0C">
        <w:rPr>
          <w:rFonts w:ascii="Arial Narrow" w:hAnsi="Arial Narrow" w:cs="Tahoma"/>
          <w:sz w:val="28"/>
          <w:szCs w:val="28"/>
          <w:shd w:val="clear" w:color="auto" w:fill="FFFFFF"/>
          <w:lang w:val="es-ES_tradnl"/>
        </w:rPr>
        <w:t>el momento en que</w:t>
      </w:r>
      <w:r w:rsidR="00723C23">
        <w:rPr>
          <w:rFonts w:ascii="Arial Narrow" w:hAnsi="Arial Narrow" w:cs="Tahoma"/>
          <w:sz w:val="28"/>
          <w:szCs w:val="28"/>
          <w:shd w:val="clear" w:color="auto" w:fill="FFFFFF"/>
          <w:lang w:val="es-ES_tradnl"/>
        </w:rPr>
        <w:t xml:space="preserve"> incluyó a la actora </w:t>
      </w:r>
      <w:r w:rsidR="003F6D0C">
        <w:rPr>
          <w:rFonts w:ascii="Arial Narrow" w:hAnsi="Arial Narrow" w:cs="Tahoma"/>
          <w:sz w:val="28"/>
          <w:szCs w:val="28"/>
          <w:shd w:val="clear" w:color="auto" w:fill="FFFFFF"/>
          <w:lang w:val="es-ES_tradnl"/>
        </w:rPr>
        <w:t>en nómina de pensionados, transcurrieron 1164 días</w:t>
      </w:r>
      <w:r w:rsidR="00D67F11">
        <w:rPr>
          <w:rFonts w:ascii="Arial Narrow" w:hAnsi="Arial Narrow" w:cs="Tahoma"/>
          <w:sz w:val="28"/>
          <w:szCs w:val="28"/>
          <w:shd w:val="clear" w:color="auto" w:fill="FFFFFF"/>
          <w:lang w:val="es-ES_tradnl"/>
        </w:rPr>
        <w:t xml:space="preserve"> de mora</w:t>
      </w:r>
      <w:r w:rsidR="003F6D0C">
        <w:rPr>
          <w:rFonts w:ascii="Arial Narrow" w:hAnsi="Arial Narrow" w:cs="Tahoma"/>
          <w:sz w:val="28"/>
          <w:szCs w:val="28"/>
          <w:shd w:val="clear" w:color="auto" w:fill="FFFFFF"/>
          <w:lang w:val="es-ES_tradnl"/>
        </w:rPr>
        <w:t xml:space="preserve">, </w:t>
      </w:r>
      <w:r w:rsidR="008D625E" w:rsidRPr="003F6D0C">
        <w:rPr>
          <w:rFonts w:ascii="Arial Narrow" w:hAnsi="Arial Narrow" w:cs="Tahoma"/>
          <w:sz w:val="28"/>
          <w:szCs w:val="28"/>
          <w:shd w:val="clear" w:color="auto" w:fill="FFFFFF"/>
          <w:lang w:val="es-ES_tradnl"/>
        </w:rPr>
        <w:t>c</w:t>
      </w:r>
      <w:r w:rsidR="00191FA1" w:rsidRPr="003F6D0C">
        <w:rPr>
          <w:rFonts w:ascii="Arial Narrow" w:hAnsi="Arial Narrow" w:cs="Tahoma"/>
          <w:sz w:val="28"/>
          <w:szCs w:val="28"/>
          <w:shd w:val="clear" w:color="auto" w:fill="FFFFFF"/>
          <w:lang w:val="es-ES_tradnl"/>
        </w:rPr>
        <w:t>u</w:t>
      </w:r>
      <w:r w:rsidR="00191FA1">
        <w:rPr>
          <w:rFonts w:ascii="Arial Narrow" w:hAnsi="Arial Narrow" w:cs="Tahoma"/>
          <w:sz w:val="28"/>
          <w:szCs w:val="28"/>
          <w:shd w:val="clear" w:color="auto" w:fill="FFFFFF"/>
          <w:lang w:val="es-ES_tradnl"/>
        </w:rPr>
        <w:t xml:space="preserve">ando </w:t>
      </w:r>
      <w:r w:rsidR="00BE114C">
        <w:rPr>
          <w:rFonts w:ascii="Arial Narrow" w:hAnsi="Arial Narrow" w:cs="Tahoma"/>
          <w:sz w:val="28"/>
          <w:szCs w:val="28"/>
          <w:shd w:val="clear" w:color="auto" w:fill="FFFFFF"/>
          <w:lang w:val="es-ES_tradnl"/>
        </w:rPr>
        <w:t xml:space="preserve">en realidad, </w:t>
      </w:r>
      <w:r w:rsidR="001B731E">
        <w:rPr>
          <w:rFonts w:ascii="Arial Narrow" w:hAnsi="Arial Narrow" w:cs="Tahoma"/>
          <w:sz w:val="28"/>
          <w:szCs w:val="28"/>
          <w:shd w:val="clear" w:color="auto" w:fill="FFFFFF"/>
          <w:lang w:val="es-ES_tradnl"/>
        </w:rPr>
        <w:t xml:space="preserve">un simple </w:t>
      </w:r>
      <w:r w:rsidR="00BE114C">
        <w:rPr>
          <w:rFonts w:ascii="Arial Narrow" w:hAnsi="Arial Narrow" w:cs="Tahoma"/>
          <w:sz w:val="28"/>
          <w:szCs w:val="28"/>
          <w:shd w:val="clear" w:color="auto" w:fill="FFFFFF"/>
          <w:lang w:val="es-ES_tradnl"/>
        </w:rPr>
        <w:t>cálculo aritmético</w:t>
      </w:r>
      <w:r w:rsidR="001B731E">
        <w:rPr>
          <w:rFonts w:ascii="Arial Narrow" w:hAnsi="Arial Narrow" w:cs="Tahoma"/>
          <w:sz w:val="28"/>
          <w:szCs w:val="28"/>
          <w:shd w:val="clear" w:color="auto" w:fill="FFFFFF"/>
          <w:lang w:val="es-ES_tradnl"/>
        </w:rPr>
        <w:t xml:space="preserve"> permite corroborar que </w:t>
      </w:r>
      <w:r w:rsidR="00F05607">
        <w:rPr>
          <w:rFonts w:ascii="Arial Narrow" w:hAnsi="Arial Narrow" w:cs="Tahoma"/>
          <w:sz w:val="28"/>
          <w:szCs w:val="28"/>
          <w:shd w:val="clear" w:color="auto" w:fill="FFFFFF"/>
          <w:lang w:val="es-ES_tradnl"/>
        </w:rPr>
        <w:t>corrieron 1194 días.</w:t>
      </w:r>
    </w:p>
    <w:p w:rsidR="00D55FD9" w:rsidRDefault="00D55FD9" w:rsidP="00D55FD9">
      <w:pPr>
        <w:pStyle w:val="Sinespaciado"/>
        <w:rPr>
          <w:shd w:val="clear" w:color="auto" w:fill="FFFFFF"/>
          <w:lang w:val="es-ES_tradnl"/>
        </w:rPr>
      </w:pPr>
    </w:p>
    <w:p w:rsidR="00D442BC" w:rsidRDefault="001B731E" w:rsidP="00DE3B31">
      <w:pPr>
        <w:shd w:val="clear" w:color="auto" w:fill="FFFFFF"/>
        <w:spacing w:line="360" w:lineRule="auto"/>
        <w:ind w:firstLine="708"/>
        <w:jc w:val="both"/>
        <w:textAlignment w:val="baseline"/>
        <w:rPr>
          <w:rFonts w:ascii="Arial Narrow" w:hAnsi="Arial Narrow" w:cs="Tahoma"/>
          <w:sz w:val="28"/>
          <w:szCs w:val="28"/>
          <w:shd w:val="clear" w:color="auto" w:fill="FFFFFF"/>
          <w:lang w:val="es-ES_tradnl"/>
        </w:rPr>
      </w:pPr>
      <w:r>
        <w:rPr>
          <w:rFonts w:ascii="Arial Narrow" w:hAnsi="Arial Narrow" w:cs="Tahoma"/>
          <w:sz w:val="28"/>
          <w:szCs w:val="28"/>
          <w:shd w:val="clear" w:color="auto" w:fill="FFFFFF"/>
          <w:lang w:val="es-ES_tradnl"/>
        </w:rPr>
        <w:t>Bajo tal entendimiento, resulta evidente que e</w:t>
      </w:r>
      <w:r w:rsidR="00975A95">
        <w:rPr>
          <w:rFonts w:ascii="Arial Narrow" w:hAnsi="Arial Narrow" w:cs="Tahoma"/>
          <w:sz w:val="28"/>
          <w:szCs w:val="28"/>
          <w:shd w:val="clear" w:color="auto" w:fill="FFFFFF"/>
          <w:lang w:val="es-ES_tradnl"/>
        </w:rPr>
        <w:t xml:space="preserve">l desatino del operador judicial </w:t>
      </w:r>
      <w:r w:rsidR="00D442BC">
        <w:rPr>
          <w:rFonts w:ascii="Arial Narrow" w:hAnsi="Arial Narrow" w:cs="Tahoma"/>
          <w:sz w:val="28"/>
          <w:szCs w:val="28"/>
          <w:shd w:val="clear" w:color="auto" w:fill="FFFFFF"/>
          <w:lang w:val="es-ES_tradnl"/>
        </w:rPr>
        <w:t xml:space="preserve">      </w:t>
      </w:r>
      <w:r w:rsidR="00975A95">
        <w:rPr>
          <w:rFonts w:ascii="Arial Narrow" w:hAnsi="Arial Narrow" w:cs="Tahoma"/>
          <w:sz w:val="28"/>
          <w:szCs w:val="28"/>
          <w:shd w:val="clear" w:color="auto" w:fill="FFFFFF"/>
          <w:lang w:val="es-ES_tradnl"/>
        </w:rPr>
        <w:t xml:space="preserve">de primer grado, </w:t>
      </w:r>
      <w:r>
        <w:rPr>
          <w:rFonts w:ascii="Arial Narrow" w:hAnsi="Arial Narrow" w:cs="Tahoma"/>
          <w:sz w:val="28"/>
          <w:szCs w:val="28"/>
          <w:shd w:val="clear" w:color="auto" w:fill="FFFFFF"/>
          <w:lang w:val="es-ES_tradnl"/>
        </w:rPr>
        <w:t>afectó</w:t>
      </w:r>
      <w:r w:rsidR="00975A95">
        <w:rPr>
          <w:rFonts w:ascii="Arial Narrow" w:hAnsi="Arial Narrow" w:cs="Tahoma"/>
          <w:sz w:val="28"/>
          <w:szCs w:val="28"/>
          <w:shd w:val="clear" w:color="auto" w:fill="FFFFFF"/>
          <w:lang w:val="es-ES_tradnl"/>
        </w:rPr>
        <w:t xml:space="preserve"> el valor de los </w:t>
      </w:r>
      <w:r w:rsidR="00413F27">
        <w:rPr>
          <w:rFonts w:ascii="Arial Narrow" w:hAnsi="Arial Narrow" w:cs="Tahoma"/>
          <w:sz w:val="28"/>
          <w:szCs w:val="28"/>
          <w:shd w:val="clear" w:color="auto" w:fill="FFFFFF"/>
          <w:lang w:val="es-ES_tradnl"/>
        </w:rPr>
        <w:t>réditos</w:t>
      </w:r>
      <w:r w:rsidR="00975A95">
        <w:rPr>
          <w:rFonts w:ascii="Arial Narrow" w:hAnsi="Arial Narrow" w:cs="Tahoma"/>
          <w:sz w:val="28"/>
          <w:szCs w:val="28"/>
          <w:shd w:val="clear" w:color="auto" w:fill="FFFFFF"/>
          <w:lang w:val="es-ES_tradnl"/>
        </w:rPr>
        <w:t xml:space="preserve"> que</w:t>
      </w:r>
      <w:r w:rsidR="009462E3">
        <w:rPr>
          <w:rFonts w:ascii="Arial Narrow" w:hAnsi="Arial Narrow" w:cs="Tahoma"/>
          <w:sz w:val="28"/>
          <w:szCs w:val="28"/>
          <w:shd w:val="clear" w:color="auto" w:fill="FFFFFF"/>
          <w:lang w:val="es-ES_tradnl"/>
        </w:rPr>
        <w:t xml:space="preserve"> </w:t>
      </w:r>
      <w:r w:rsidR="002E1622">
        <w:rPr>
          <w:rFonts w:ascii="Arial Narrow" w:hAnsi="Arial Narrow" w:cs="Tahoma"/>
          <w:sz w:val="28"/>
          <w:szCs w:val="28"/>
          <w:shd w:val="clear" w:color="auto" w:fill="FFFFFF"/>
          <w:lang w:val="es-ES_tradnl"/>
        </w:rPr>
        <w:t xml:space="preserve">por </w:t>
      </w:r>
      <w:r w:rsidR="00975A95">
        <w:rPr>
          <w:rFonts w:ascii="Arial Narrow" w:hAnsi="Arial Narrow" w:cs="Tahoma"/>
          <w:sz w:val="28"/>
          <w:szCs w:val="28"/>
          <w:shd w:val="clear" w:color="auto" w:fill="FFFFFF"/>
          <w:lang w:val="es-ES_tradnl"/>
        </w:rPr>
        <w:t xml:space="preserve">esta vía </w:t>
      </w:r>
      <w:r w:rsidR="00EF7BE9">
        <w:rPr>
          <w:rFonts w:ascii="Arial Narrow" w:hAnsi="Arial Narrow" w:cs="Tahoma"/>
          <w:sz w:val="28"/>
          <w:szCs w:val="28"/>
          <w:shd w:val="clear" w:color="auto" w:fill="FFFFFF"/>
          <w:lang w:val="es-ES_tradnl"/>
        </w:rPr>
        <w:t>se</w:t>
      </w:r>
      <w:r w:rsidR="00975A95">
        <w:rPr>
          <w:rFonts w:ascii="Arial Narrow" w:hAnsi="Arial Narrow" w:cs="Tahoma"/>
          <w:sz w:val="28"/>
          <w:szCs w:val="28"/>
          <w:shd w:val="clear" w:color="auto" w:fill="FFFFFF"/>
          <w:lang w:val="es-ES_tradnl"/>
        </w:rPr>
        <w:t xml:space="preserve"> </w:t>
      </w:r>
      <w:r w:rsidR="00DE3B31">
        <w:rPr>
          <w:rFonts w:ascii="Arial Narrow" w:hAnsi="Arial Narrow" w:cs="Tahoma"/>
          <w:sz w:val="28"/>
          <w:szCs w:val="28"/>
          <w:shd w:val="clear" w:color="auto" w:fill="FFFFFF"/>
          <w:lang w:val="es-ES_tradnl"/>
        </w:rPr>
        <w:t>ejecutan</w:t>
      </w:r>
      <w:r w:rsidR="00975A95">
        <w:rPr>
          <w:rFonts w:ascii="Arial Narrow" w:hAnsi="Arial Narrow" w:cs="Tahoma"/>
          <w:sz w:val="28"/>
          <w:szCs w:val="28"/>
          <w:shd w:val="clear" w:color="auto" w:fill="FFFFFF"/>
          <w:lang w:val="es-ES_tradnl"/>
        </w:rPr>
        <w:t>,</w:t>
      </w:r>
      <w:r w:rsidR="008D625E">
        <w:rPr>
          <w:rFonts w:ascii="Arial Narrow" w:hAnsi="Arial Narrow" w:cs="Tahoma"/>
          <w:sz w:val="28"/>
          <w:szCs w:val="28"/>
          <w:shd w:val="clear" w:color="auto" w:fill="FFFFFF"/>
          <w:lang w:val="es-ES_tradnl"/>
        </w:rPr>
        <w:t xml:space="preserve"> </w:t>
      </w:r>
      <w:r w:rsidR="00F05607">
        <w:rPr>
          <w:rFonts w:ascii="Arial Narrow" w:hAnsi="Arial Narrow" w:cs="Tahoma"/>
          <w:sz w:val="28"/>
          <w:szCs w:val="28"/>
          <w:shd w:val="clear" w:color="auto" w:fill="FFFFFF"/>
          <w:lang w:val="es-ES_tradnl"/>
        </w:rPr>
        <w:t>p</w:t>
      </w:r>
      <w:r w:rsidR="00B66055">
        <w:rPr>
          <w:rFonts w:ascii="Arial Narrow" w:hAnsi="Arial Narrow" w:cs="Tahoma"/>
          <w:sz w:val="28"/>
          <w:szCs w:val="28"/>
          <w:shd w:val="clear" w:color="auto" w:fill="FFFFFF"/>
          <w:lang w:val="es-ES_tradnl"/>
        </w:rPr>
        <w:t xml:space="preserve">uesto que </w:t>
      </w:r>
    </w:p>
    <w:p w:rsidR="00D442BC" w:rsidRDefault="00D442BC" w:rsidP="00DE3B31">
      <w:pPr>
        <w:shd w:val="clear" w:color="auto" w:fill="FFFFFF"/>
        <w:spacing w:line="360" w:lineRule="auto"/>
        <w:ind w:firstLine="708"/>
        <w:jc w:val="both"/>
        <w:textAlignment w:val="baseline"/>
        <w:rPr>
          <w:rFonts w:ascii="Arial Narrow" w:hAnsi="Arial Narrow" w:cs="Tahoma"/>
          <w:sz w:val="28"/>
          <w:szCs w:val="28"/>
          <w:shd w:val="clear" w:color="auto" w:fill="FFFFFF"/>
          <w:lang w:val="es-ES_tradnl"/>
        </w:rPr>
      </w:pPr>
    </w:p>
    <w:p w:rsidR="00723C23" w:rsidRDefault="00D67F11" w:rsidP="00D442BC">
      <w:pPr>
        <w:shd w:val="clear" w:color="auto" w:fill="FFFFFF"/>
        <w:spacing w:line="360" w:lineRule="auto"/>
        <w:jc w:val="both"/>
        <w:textAlignment w:val="baseline"/>
        <w:rPr>
          <w:rFonts w:ascii="Arial Narrow" w:hAnsi="Arial Narrow" w:cs="Tahoma"/>
          <w:sz w:val="28"/>
          <w:szCs w:val="28"/>
          <w:shd w:val="clear" w:color="auto" w:fill="FFFFFF"/>
          <w:lang w:val="es-ES_tradnl"/>
        </w:rPr>
      </w:pPr>
      <w:proofErr w:type="gramStart"/>
      <w:r>
        <w:rPr>
          <w:rFonts w:ascii="Arial Narrow" w:hAnsi="Arial Narrow" w:cs="Tahoma"/>
          <w:sz w:val="28"/>
          <w:szCs w:val="28"/>
          <w:shd w:val="clear" w:color="auto" w:fill="FFFFFF"/>
          <w:lang w:val="es-ES_tradnl"/>
        </w:rPr>
        <w:lastRenderedPageBreak/>
        <w:t>indefectiblemente</w:t>
      </w:r>
      <w:proofErr w:type="gramEnd"/>
      <w:r>
        <w:rPr>
          <w:rFonts w:ascii="Arial Narrow" w:hAnsi="Arial Narrow" w:cs="Tahoma"/>
          <w:sz w:val="28"/>
          <w:szCs w:val="28"/>
          <w:shd w:val="clear" w:color="auto" w:fill="FFFFFF"/>
          <w:lang w:val="es-ES_tradnl"/>
        </w:rPr>
        <w:t xml:space="preserve"> </w:t>
      </w:r>
      <w:r w:rsidR="002E1622">
        <w:rPr>
          <w:rFonts w:ascii="Arial Narrow" w:hAnsi="Arial Narrow" w:cs="Tahoma"/>
          <w:sz w:val="28"/>
          <w:szCs w:val="28"/>
          <w:shd w:val="clear" w:color="auto" w:fill="FFFFFF"/>
          <w:lang w:val="es-ES_tradnl"/>
        </w:rPr>
        <w:t xml:space="preserve">el aumento en el número de días en mora, </w:t>
      </w:r>
      <w:r w:rsidR="00DE3B31">
        <w:rPr>
          <w:rFonts w:ascii="Arial Narrow" w:hAnsi="Arial Narrow" w:cs="Tahoma"/>
          <w:sz w:val="28"/>
          <w:szCs w:val="28"/>
          <w:shd w:val="clear" w:color="auto" w:fill="FFFFFF"/>
          <w:lang w:val="es-ES_tradnl"/>
        </w:rPr>
        <w:t xml:space="preserve">produce </w:t>
      </w:r>
      <w:r>
        <w:rPr>
          <w:rFonts w:ascii="Arial Narrow" w:hAnsi="Arial Narrow" w:cs="Tahoma"/>
          <w:sz w:val="28"/>
          <w:szCs w:val="28"/>
          <w:shd w:val="clear" w:color="auto" w:fill="FFFFFF"/>
          <w:lang w:val="es-ES_tradnl"/>
        </w:rPr>
        <w:t>un</w:t>
      </w:r>
      <w:r w:rsidR="00B66055">
        <w:rPr>
          <w:rFonts w:ascii="Arial Narrow" w:hAnsi="Arial Narrow" w:cs="Tahoma"/>
          <w:sz w:val="28"/>
          <w:szCs w:val="28"/>
          <w:shd w:val="clear" w:color="auto" w:fill="FFFFFF"/>
          <w:lang w:val="es-ES_tradnl"/>
        </w:rPr>
        <w:t>a</w:t>
      </w:r>
      <w:r>
        <w:rPr>
          <w:rFonts w:ascii="Arial Narrow" w:hAnsi="Arial Narrow" w:cs="Tahoma"/>
          <w:sz w:val="28"/>
          <w:szCs w:val="28"/>
          <w:shd w:val="clear" w:color="auto" w:fill="FFFFFF"/>
          <w:lang w:val="es-ES_tradnl"/>
        </w:rPr>
        <w:t xml:space="preserve"> </w:t>
      </w:r>
      <w:r w:rsidR="00DE3B31">
        <w:rPr>
          <w:rFonts w:ascii="Arial Narrow" w:hAnsi="Arial Narrow" w:cs="Tahoma"/>
          <w:sz w:val="28"/>
          <w:szCs w:val="28"/>
          <w:shd w:val="clear" w:color="auto" w:fill="FFFFFF"/>
          <w:lang w:val="es-ES_tradnl"/>
        </w:rPr>
        <w:t xml:space="preserve">variación </w:t>
      </w:r>
      <w:r>
        <w:rPr>
          <w:rFonts w:ascii="Arial Narrow" w:hAnsi="Arial Narrow" w:cs="Tahoma"/>
          <w:sz w:val="28"/>
          <w:szCs w:val="28"/>
          <w:shd w:val="clear" w:color="auto" w:fill="FFFFFF"/>
          <w:lang w:val="es-ES_tradnl"/>
        </w:rPr>
        <w:t xml:space="preserve">en </w:t>
      </w:r>
      <w:r w:rsidR="00B66055">
        <w:rPr>
          <w:rFonts w:ascii="Arial Narrow" w:hAnsi="Arial Narrow" w:cs="Tahoma"/>
          <w:sz w:val="28"/>
          <w:szCs w:val="28"/>
          <w:shd w:val="clear" w:color="auto" w:fill="FFFFFF"/>
          <w:lang w:val="es-ES_tradnl"/>
        </w:rPr>
        <w:t xml:space="preserve">el cálculo de </w:t>
      </w:r>
      <w:r w:rsidR="00DE3B31">
        <w:rPr>
          <w:rFonts w:ascii="Arial Narrow" w:hAnsi="Arial Narrow" w:cs="Tahoma"/>
          <w:sz w:val="28"/>
          <w:szCs w:val="28"/>
          <w:shd w:val="clear" w:color="auto" w:fill="FFFFFF"/>
          <w:lang w:val="es-ES_tradnl"/>
        </w:rPr>
        <w:t xml:space="preserve">los intereses moratorios, </w:t>
      </w:r>
      <w:r w:rsidR="00E67F28">
        <w:rPr>
          <w:rFonts w:ascii="Arial Narrow" w:hAnsi="Arial Narrow" w:cs="Tahoma"/>
          <w:sz w:val="28"/>
          <w:szCs w:val="28"/>
          <w:shd w:val="clear" w:color="auto" w:fill="FFFFFF"/>
          <w:lang w:val="es-ES_tradnl"/>
        </w:rPr>
        <w:t>en</w:t>
      </w:r>
      <w:r w:rsidR="00B66055">
        <w:rPr>
          <w:rFonts w:ascii="Arial Narrow" w:hAnsi="Arial Narrow" w:cs="Tahoma"/>
          <w:sz w:val="28"/>
          <w:szCs w:val="28"/>
          <w:shd w:val="clear" w:color="auto" w:fill="FFFFFF"/>
          <w:lang w:val="es-ES_tradnl"/>
        </w:rPr>
        <w:t xml:space="preserve"> </w:t>
      </w:r>
      <w:r w:rsidR="00E67F28">
        <w:rPr>
          <w:rFonts w:ascii="Arial Narrow" w:hAnsi="Arial Narrow" w:cs="Tahoma"/>
          <w:sz w:val="28"/>
          <w:szCs w:val="28"/>
          <w:shd w:val="clear" w:color="auto" w:fill="FFFFFF"/>
          <w:lang w:val="es-ES_tradnl"/>
        </w:rPr>
        <w:t>proporción</w:t>
      </w:r>
      <w:r w:rsidR="003F6D0C">
        <w:rPr>
          <w:rFonts w:ascii="Arial Narrow" w:hAnsi="Arial Narrow" w:cs="Tahoma"/>
          <w:sz w:val="28"/>
          <w:szCs w:val="28"/>
          <w:shd w:val="clear" w:color="auto" w:fill="FFFFFF"/>
          <w:lang w:val="es-ES_tradnl"/>
        </w:rPr>
        <w:t xml:space="preserve"> superior</w:t>
      </w:r>
      <w:r w:rsidR="00723C23">
        <w:rPr>
          <w:rFonts w:ascii="Arial Narrow" w:hAnsi="Arial Narrow" w:cs="Tahoma"/>
          <w:sz w:val="28"/>
          <w:szCs w:val="28"/>
          <w:shd w:val="clear" w:color="auto" w:fill="FFFFFF"/>
          <w:lang w:val="es-ES_tradnl"/>
        </w:rPr>
        <w:t>.</w:t>
      </w:r>
    </w:p>
    <w:p w:rsidR="00723C23" w:rsidRDefault="00723C23" w:rsidP="00723C23">
      <w:pPr>
        <w:pStyle w:val="Sinespaciado"/>
        <w:rPr>
          <w:shd w:val="clear" w:color="auto" w:fill="FFFFFF"/>
          <w:lang w:val="es-ES_tradnl"/>
        </w:rPr>
      </w:pPr>
    </w:p>
    <w:p w:rsidR="008D625E" w:rsidRDefault="00723C23" w:rsidP="00DE3B31">
      <w:pPr>
        <w:shd w:val="clear" w:color="auto" w:fill="FFFFFF"/>
        <w:spacing w:line="360" w:lineRule="auto"/>
        <w:ind w:firstLine="708"/>
        <w:jc w:val="both"/>
        <w:textAlignment w:val="baseline"/>
        <w:rPr>
          <w:rFonts w:ascii="Arial Narrow" w:hAnsi="Arial Narrow" w:cs="Tahoma"/>
          <w:sz w:val="28"/>
          <w:szCs w:val="28"/>
          <w:shd w:val="clear" w:color="auto" w:fill="FFFFFF"/>
          <w:lang w:val="es-ES_tradnl"/>
        </w:rPr>
      </w:pPr>
      <w:r>
        <w:rPr>
          <w:rFonts w:ascii="Arial Narrow" w:hAnsi="Arial Narrow" w:cs="Tahoma"/>
          <w:sz w:val="28"/>
          <w:szCs w:val="28"/>
          <w:shd w:val="clear" w:color="auto" w:fill="FFFFFF"/>
          <w:lang w:val="es-ES_tradnl"/>
        </w:rPr>
        <w:t xml:space="preserve">De suerte que </w:t>
      </w:r>
      <w:r w:rsidR="003F6D0C">
        <w:rPr>
          <w:rFonts w:ascii="Arial Narrow" w:hAnsi="Arial Narrow" w:cs="Tahoma"/>
          <w:sz w:val="28"/>
          <w:szCs w:val="28"/>
          <w:shd w:val="clear" w:color="auto" w:fill="FFFFFF"/>
          <w:lang w:val="es-ES_tradnl"/>
        </w:rPr>
        <w:t>razón le asiste al recurrente lanzar el reproche</w:t>
      </w:r>
      <w:r w:rsidR="008D625E">
        <w:rPr>
          <w:rFonts w:ascii="Arial Narrow" w:hAnsi="Arial Narrow" w:cs="Tahoma"/>
          <w:sz w:val="28"/>
          <w:szCs w:val="28"/>
          <w:shd w:val="clear" w:color="auto" w:fill="FFFFFF"/>
          <w:lang w:val="es-ES_tradnl"/>
        </w:rPr>
        <w:t>.</w:t>
      </w:r>
    </w:p>
    <w:p w:rsidR="008D625E" w:rsidRDefault="008D625E" w:rsidP="00F05607">
      <w:pPr>
        <w:pStyle w:val="Sinespaciado"/>
        <w:rPr>
          <w:shd w:val="clear" w:color="auto" w:fill="FFFFFF"/>
          <w:lang w:val="es-ES_tradnl"/>
        </w:rPr>
      </w:pPr>
    </w:p>
    <w:p w:rsidR="009005F7" w:rsidRDefault="00F05607" w:rsidP="008D625E">
      <w:pPr>
        <w:shd w:val="clear" w:color="auto" w:fill="FFFFFF"/>
        <w:spacing w:line="360" w:lineRule="auto"/>
        <w:ind w:firstLine="708"/>
        <w:jc w:val="both"/>
        <w:textAlignment w:val="baseline"/>
        <w:rPr>
          <w:rFonts w:ascii="Arial Narrow" w:hAnsi="Arial Narrow" w:cs="Arial"/>
          <w:sz w:val="28"/>
          <w:szCs w:val="28"/>
          <w:lang w:val="es-ES_tradnl"/>
        </w:rPr>
      </w:pPr>
      <w:r>
        <w:rPr>
          <w:rFonts w:ascii="Arial Narrow" w:hAnsi="Arial Narrow" w:cs="Tahoma"/>
          <w:sz w:val="28"/>
          <w:szCs w:val="28"/>
          <w:shd w:val="clear" w:color="auto" w:fill="FFFFFF"/>
          <w:lang w:val="es-ES_tradnl"/>
        </w:rPr>
        <w:t>Así las cosas,</w:t>
      </w:r>
      <w:r w:rsidR="009005F7" w:rsidRPr="00A379BF">
        <w:rPr>
          <w:rFonts w:ascii="Arial Narrow" w:hAnsi="Arial Narrow" w:cs="Arial"/>
          <w:sz w:val="28"/>
          <w:szCs w:val="28"/>
          <w:lang w:val="es-ES_tradnl"/>
        </w:rPr>
        <w:t xml:space="preserve"> se </w:t>
      </w:r>
      <w:r w:rsidR="009005F7">
        <w:rPr>
          <w:rFonts w:ascii="Arial Narrow" w:hAnsi="Arial Narrow" w:cs="Arial"/>
          <w:sz w:val="28"/>
          <w:szCs w:val="28"/>
          <w:lang w:val="es-ES_tradnl"/>
        </w:rPr>
        <w:t>ordenará al operador judicial de primer grado, que</w:t>
      </w:r>
      <w:r w:rsidR="008D625E">
        <w:rPr>
          <w:rFonts w:ascii="Arial Narrow" w:hAnsi="Arial Narrow" w:cs="Arial"/>
          <w:sz w:val="28"/>
          <w:szCs w:val="28"/>
          <w:lang w:val="es-ES_tradnl"/>
        </w:rPr>
        <w:t xml:space="preserve"> </w:t>
      </w:r>
      <w:r w:rsidR="00B66055">
        <w:rPr>
          <w:rFonts w:ascii="Arial Narrow" w:hAnsi="Arial Narrow" w:cs="Arial"/>
          <w:sz w:val="28"/>
          <w:szCs w:val="28"/>
          <w:lang w:val="es-ES_tradnl"/>
        </w:rPr>
        <w:t xml:space="preserve">rehaga </w:t>
      </w:r>
      <w:r w:rsidR="009005F7">
        <w:rPr>
          <w:rFonts w:ascii="Arial Narrow" w:hAnsi="Arial Narrow" w:cs="Tahoma"/>
          <w:sz w:val="28"/>
          <w:szCs w:val="28"/>
          <w:shd w:val="clear" w:color="auto" w:fill="FFFFFF"/>
          <w:lang w:val="es-ES_tradnl"/>
        </w:rPr>
        <w:t>la liquidación de</w:t>
      </w:r>
      <w:r w:rsidR="008D625E">
        <w:rPr>
          <w:rFonts w:ascii="Arial Narrow" w:hAnsi="Arial Narrow" w:cs="Tahoma"/>
          <w:sz w:val="28"/>
          <w:szCs w:val="28"/>
          <w:shd w:val="clear" w:color="auto" w:fill="FFFFFF"/>
          <w:lang w:val="es-ES_tradnl"/>
        </w:rPr>
        <w:t xml:space="preserve"> los intereses moratorios</w:t>
      </w:r>
      <w:r w:rsidR="009005F7">
        <w:rPr>
          <w:rFonts w:ascii="Arial Narrow" w:hAnsi="Arial Narrow" w:cs="Tahoma"/>
          <w:sz w:val="28"/>
          <w:szCs w:val="28"/>
          <w:shd w:val="clear" w:color="auto" w:fill="FFFFFF"/>
          <w:lang w:val="es-ES_tradnl"/>
        </w:rPr>
        <w:t xml:space="preserve">, supliendo para el efecto, </w:t>
      </w:r>
      <w:r w:rsidR="009005F7">
        <w:rPr>
          <w:rFonts w:ascii="Arial Narrow" w:hAnsi="Arial Narrow" w:cs="Comic Sans MS"/>
          <w:sz w:val="28"/>
          <w:szCs w:val="28"/>
          <w:lang w:val="es-ES_tradnl"/>
        </w:rPr>
        <w:t>el número de días en mora y proceda a librar orden de pa</w:t>
      </w:r>
      <w:r>
        <w:rPr>
          <w:rFonts w:ascii="Arial Narrow" w:hAnsi="Arial Narrow" w:cs="Comic Sans MS"/>
          <w:sz w:val="28"/>
          <w:szCs w:val="28"/>
          <w:lang w:val="es-ES_tradnl"/>
        </w:rPr>
        <w:t>g</w:t>
      </w:r>
      <w:r w:rsidR="00B66055">
        <w:rPr>
          <w:rFonts w:ascii="Arial Narrow" w:hAnsi="Arial Narrow" w:cs="Comic Sans MS"/>
          <w:sz w:val="28"/>
          <w:szCs w:val="28"/>
          <w:lang w:val="es-ES_tradnl"/>
        </w:rPr>
        <w:t>o por el valor que corresponda.</w:t>
      </w:r>
    </w:p>
    <w:p w:rsidR="0055754D" w:rsidRPr="002E1622" w:rsidRDefault="0055754D" w:rsidP="002E1622">
      <w:pPr>
        <w:pStyle w:val="Sinespaciado"/>
      </w:pPr>
    </w:p>
    <w:p w:rsidR="00B57038" w:rsidRDefault="00982D90" w:rsidP="00B57038">
      <w:pPr>
        <w:spacing w:line="360" w:lineRule="auto"/>
        <w:ind w:firstLine="708"/>
        <w:jc w:val="both"/>
        <w:rPr>
          <w:rFonts w:ascii="Arial Narrow" w:hAnsi="Arial Narrow" w:cs="Arial"/>
          <w:sz w:val="28"/>
          <w:szCs w:val="28"/>
          <w:lang w:val="es-ES_tradnl"/>
        </w:rPr>
      </w:pPr>
      <w:r>
        <w:rPr>
          <w:rFonts w:ascii="Arial Narrow" w:hAnsi="Arial Narrow" w:cs="Arial"/>
          <w:sz w:val="28"/>
          <w:szCs w:val="28"/>
          <w:lang w:val="es-ES_tradnl"/>
        </w:rPr>
        <w:t xml:space="preserve">En cuanto a la segunda parte de la impugnación, esto es, que se libre mandamiento de pago por los intereses legales </w:t>
      </w:r>
      <w:r w:rsidR="00B57038">
        <w:rPr>
          <w:rFonts w:ascii="Arial Narrow" w:hAnsi="Arial Narrow" w:cs="Arial"/>
          <w:sz w:val="28"/>
          <w:szCs w:val="28"/>
          <w:lang w:val="es-ES_tradnl"/>
        </w:rPr>
        <w:t xml:space="preserve">consagrados en el artículo 1617 del C.C., </w:t>
      </w:r>
      <w:r>
        <w:rPr>
          <w:rFonts w:ascii="Arial Narrow" w:hAnsi="Arial Narrow" w:cs="Arial"/>
          <w:sz w:val="28"/>
          <w:szCs w:val="28"/>
          <w:lang w:val="es-ES_tradnl"/>
        </w:rPr>
        <w:t xml:space="preserve">sobre el capital adeudado </w:t>
      </w:r>
      <w:r w:rsidR="00B57038">
        <w:rPr>
          <w:rFonts w:ascii="Arial Narrow" w:hAnsi="Arial Narrow" w:cs="Arial"/>
          <w:sz w:val="28"/>
          <w:szCs w:val="28"/>
          <w:lang w:val="es-ES_tradnl"/>
        </w:rPr>
        <w:t>por concepto de</w:t>
      </w:r>
      <w:r>
        <w:rPr>
          <w:rFonts w:ascii="Arial Narrow" w:hAnsi="Arial Narrow" w:cs="Arial"/>
          <w:sz w:val="28"/>
          <w:szCs w:val="28"/>
          <w:lang w:val="es-ES_tradnl"/>
        </w:rPr>
        <w:t xml:space="preserve"> intereses de mora y costas procesales,</w:t>
      </w:r>
      <w:r w:rsidR="00B57038">
        <w:rPr>
          <w:rFonts w:ascii="Arial Narrow" w:hAnsi="Arial Narrow" w:cs="Arial"/>
          <w:sz w:val="28"/>
          <w:szCs w:val="28"/>
          <w:lang w:val="es-ES_tradnl"/>
        </w:rPr>
        <w:t xml:space="preserve"> tal como se ha dicho en diversas oportunidades por la Sala, ello </w:t>
      </w:r>
      <w:r w:rsidR="00B57038" w:rsidRPr="00A379BF">
        <w:rPr>
          <w:rFonts w:ascii="Arial Narrow" w:hAnsi="Arial Narrow" w:cs="Arial"/>
          <w:sz w:val="28"/>
          <w:szCs w:val="28"/>
          <w:lang w:val="es-ES_tradnl"/>
        </w:rPr>
        <w:t xml:space="preserve">resulta </w:t>
      </w:r>
      <w:r w:rsidR="00B57038">
        <w:rPr>
          <w:rFonts w:ascii="Arial Narrow" w:hAnsi="Arial Narrow" w:cs="Arial"/>
          <w:sz w:val="28"/>
          <w:szCs w:val="28"/>
          <w:lang w:val="es-ES_tradnl"/>
        </w:rPr>
        <w:t xml:space="preserve">procedente, </w:t>
      </w:r>
      <w:r w:rsidR="00B57038" w:rsidRPr="00A379BF">
        <w:rPr>
          <w:rFonts w:ascii="Arial Narrow" w:hAnsi="Arial Narrow" w:cs="Arial"/>
          <w:sz w:val="28"/>
          <w:szCs w:val="28"/>
          <w:lang w:val="es-ES_tradnl"/>
        </w:rPr>
        <w:t>a efectos de castigar al deudor por la tardanza en el pago de l</w:t>
      </w:r>
      <w:r w:rsidR="00B57038">
        <w:rPr>
          <w:rFonts w:ascii="Arial Narrow" w:hAnsi="Arial Narrow" w:cs="Arial"/>
          <w:sz w:val="28"/>
          <w:szCs w:val="28"/>
          <w:lang w:val="es-ES_tradnl"/>
        </w:rPr>
        <w:t>a obligación</w:t>
      </w:r>
      <w:r w:rsidR="00B57038" w:rsidRPr="00A379BF">
        <w:rPr>
          <w:rFonts w:ascii="Arial Narrow" w:hAnsi="Arial Narrow" w:cs="Arial"/>
          <w:sz w:val="28"/>
          <w:szCs w:val="28"/>
          <w:lang w:val="es-ES_tradnl"/>
        </w:rPr>
        <w:t>, pues naturalmente el transcurso del tiempo deviene en la depreciación del poder adquisitivo de los signos monetarios.</w:t>
      </w:r>
    </w:p>
    <w:p w:rsidR="00AD3791" w:rsidRDefault="00AD3791" w:rsidP="002518DD">
      <w:pPr>
        <w:pStyle w:val="Sinespaciado"/>
        <w:rPr>
          <w:lang w:val="es-ES_tradnl"/>
        </w:rPr>
      </w:pPr>
    </w:p>
    <w:p w:rsidR="008506DF" w:rsidRDefault="00AD3791" w:rsidP="008506DF">
      <w:pPr>
        <w:spacing w:line="360" w:lineRule="auto"/>
        <w:ind w:firstLine="708"/>
        <w:jc w:val="both"/>
        <w:rPr>
          <w:rFonts w:ascii="Arial Narrow" w:hAnsi="Arial Narrow" w:cs="Arial"/>
          <w:sz w:val="28"/>
          <w:szCs w:val="28"/>
          <w:lang w:val="es-ES_tradnl"/>
        </w:rPr>
      </w:pPr>
      <w:r>
        <w:rPr>
          <w:rFonts w:ascii="Arial Narrow" w:hAnsi="Arial Narrow" w:cs="Arial"/>
          <w:sz w:val="28"/>
          <w:szCs w:val="28"/>
          <w:lang w:val="es-ES_tradnl"/>
        </w:rPr>
        <w:t xml:space="preserve">Con todo, </w:t>
      </w:r>
      <w:r w:rsidR="008506DF">
        <w:rPr>
          <w:rFonts w:ascii="Arial Narrow" w:hAnsi="Arial Narrow" w:cs="Arial"/>
          <w:sz w:val="28"/>
          <w:szCs w:val="28"/>
          <w:lang w:val="es-ES_tradnl"/>
        </w:rPr>
        <w:t xml:space="preserve">la petición del recurrente </w:t>
      </w:r>
      <w:r w:rsidR="002518DD">
        <w:rPr>
          <w:rFonts w:ascii="Arial Narrow" w:hAnsi="Arial Narrow" w:cs="Arial"/>
          <w:sz w:val="28"/>
          <w:szCs w:val="28"/>
          <w:lang w:val="es-ES_tradnl"/>
        </w:rPr>
        <w:t xml:space="preserve">se atenderá </w:t>
      </w:r>
      <w:r w:rsidR="008506DF">
        <w:rPr>
          <w:rFonts w:ascii="Arial Narrow" w:hAnsi="Arial Narrow" w:cs="Arial"/>
          <w:sz w:val="28"/>
          <w:szCs w:val="28"/>
          <w:lang w:val="es-ES_tradnl"/>
        </w:rPr>
        <w:t xml:space="preserve">únicamente respecto al saldo insoluto de </w:t>
      </w:r>
      <w:r w:rsidR="002518DD">
        <w:rPr>
          <w:rFonts w:ascii="Arial Narrow" w:hAnsi="Arial Narrow" w:cs="Arial"/>
          <w:sz w:val="28"/>
          <w:szCs w:val="28"/>
          <w:lang w:val="es-ES_tradnl"/>
        </w:rPr>
        <w:t xml:space="preserve">los </w:t>
      </w:r>
      <w:r w:rsidR="008506DF">
        <w:rPr>
          <w:rFonts w:ascii="Arial Narrow" w:hAnsi="Arial Narrow" w:cs="Arial"/>
          <w:sz w:val="28"/>
          <w:szCs w:val="28"/>
          <w:lang w:val="es-ES_tradnl"/>
        </w:rPr>
        <w:t xml:space="preserve">intereses moratorios, por cuanto, el a-quo </w:t>
      </w:r>
      <w:r w:rsidR="002518DD">
        <w:rPr>
          <w:rFonts w:ascii="Arial Narrow" w:hAnsi="Arial Narrow" w:cs="Arial"/>
          <w:sz w:val="28"/>
          <w:szCs w:val="28"/>
          <w:lang w:val="es-ES_tradnl"/>
        </w:rPr>
        <w:t xml:space="preserve">realizó </w:t>
      </w:r>
      <w:r w:rsidR="008506DF">
        <w:rPr>
          <w:rFonts w:ascii="Arial Narrow" w:hAnsi="Arial Narrow" w:cs="Arial"/>
          <w:sz w:val="28"/>
          <w:szCs w:val="28"/>
          <w:lang w:val="es-ES_tradnl"/>
        </w:rPr>
        <w:t>lo propio respecto de las costas procesales</w:t>
      </w:r>
      <w:r w:rsidR="0084244D">
        <w:rPr>
          <w:rFonts w:ascii="Arial Narrow" w:hAnsi="Arial Narrow" w:cs="Arial"/>
          <w:sz w:val="28"/>
          <w:szCs w:val="28"/>
          <w:lang w:val="es-ES_tradnl"/>
        </w:rPr>
        <w:t>.</w:t>
      </w:r>
    </w:p>
    <w:p w:rsidR="009005F7" w:rsidRDefault="009005F7" w:rsidP="00C609A2">
      <w:pPr>
        <w:pStyle w:val="Sinespaciado"/>
        <w:rPr>
          <w:shd w:val="clear" w:color="auto" w:fill="FFFFFF"/>
          <w:lang w:val="es-ES_tradnl"/>
        </w:rPr>
      </w:pPr>
    </w:p>
    <w:p w:rsidR="009005F7" w:rsidRDefault="009005F7" w:rsidP="008506DF">
      <w:pPr>
        <w:spacing w:line="360" w:lineRule="auto"/>
        <w:ind w:firstLine="708"/>
        <w:jc w:val="both"/>
        <w:rPr>
          <w:rFonts w:ascii="Arial Narrow" w:hAnsi="Arial Narrow" w:cs="Arial"/>
          <w:sz w:val="28"/>
          <w:szCs w:val="28"/>
          <w:lang w:val="es-ES_tradnl"/>
        </w:rPr>
      </w:pPr>
      <w:r>
        <w:rPr>
          <w:rFonts w:ascii="Arial Narrow" w:hAnsi="Arial Narrow" w:cs="Arial"/>
          <w:sz w:val="28"/>
          <w:szCs w:val="28"/>
          <w:lang w:val="es-ES_tradnl"/>
        </w:rPr>
        <w:t xml:space="preserve">En consecuencia, </w:t>
      </w:r>
      <w:r w:rsidR="00C609A2">
        <w:rPr>
          <w:rFonts w:ascii="Arial Narrow" w:hAnsi="Arial Narrow" w:cs="Arial"/>
          <w:sz w:val="28"/>
          <w:szCs w:val="28"/>
          <w:lang w:val="es-ES_tradnl"/>
        </w:rPr>
        <w:t xml:space="preserve">se ordenará </w:t>
      </w:r>
      <w:r>
        <w:rPr>
          <w:rFonts w:ascii="Arial Narrow" w:hAnsi="Arial Narrow" w:cs="Arial"/>
          <w:sz w:val="28"/>
          <w:szCs w:val="28"/>
          <w:lang w:val="es-ES_tradnl"/>
        </w:rPr>
        <w:t xml:space="preserve">al juez de conocimiento, </w:t>
      </w:r>
      <w:r w:rsidRPr="00A379BF">
        <w:rPr>
          <w:rFonts w:ascii="Arial Narrow" w:hAnsi="Arial Narrow" w:cs="Arial"/>
          <w:sz w:val="28"/>
          <w:szCs w:val="28"/>
          <w:lang w:val="es-ES_tradnl"/>
        </w:rPr>
        <w:t>librar la</w:t>
      </w:r>
      <w:r>
        <w:rPr>
          <w:rFonts w:ascii="Arial Narrow" w:hAnsi="Arial Narrow" w:cs="Arial"/>
          <w:sz w:val="28"/>
          <w:szCs w:val="28"/>
          <w:lang w:val="es-ES_tradnl"/>
        </w:rPr>
        <w:t xml:space="preserve"> correspondiente orden de pago por concepto de intereses legales al </w:t>
      </w:r>
      <w:r w:rsidR="00B261E8">
        <w:rPr>
          <w:rFonts w:ascii="Arial Narrow" w:hAnsi="Arial Narrow" w:cs="Arial"/>
          <w:sz w:val="28"/>
          <w:szCs w:val="28"/>
          <w:lang w:val="es-ES_tradnl"/>
        </w:rPr>
        <w:t>6</w:t>
      </w:r>
      <w:r>
        <w:rPr>
          <w:rFonts w:ascii="Arial Narrow" w:hAnsi="Arial Narrow" w:cs="Arial"/>
          <w:sz w:val="28"/>
          <w:szCs w:val="28"/>
          <w:lang w:val="es-ES_tradnl"/>
        </w:rPr>
        <w:t xml:space="preserve">% </w:t>
      </w:r>
      <w:r w:rsidR="00B261E8">
        <w:rPr>
          <w:rFonts w:ascii="Arial Narrow" w:hAnsi="Arial Narrow" w:cs="Arial"/>
          <w:sz w:val="28"/>
          <w:szCs w:val="28"/>
          <w:lang w:val="es-ES_tradnl"/>
        </w:rPr>
        <w:t xml:space="preserve">anual </w:t>
      </w:r>
      <w:r>
        <w:rPr>
          <w:rFonts w:ascii="Arial Narrow" w:hAnsi="Arial Narrow" w:cs="Arial"/>
          <w:sz w:val="28"/>
          <w:szCs w:val="28"/>
          <w:lang w:val="es-ES_tradnl"/>
        </w:rPr>
        <w:t xml:space="preserve"> sobre el saldo insoluto de los intereses moratorios que por esta vía se ejecutan.</w:t>
      </w:r>
    </w:p>
    <w:p w:rsidR="0084244D" w:rsidRDefault="0084244D" w:rsidP="0084244D">
      <w:pPr>
        <w:pStyle w:val="Sinespaciado"/>
        <w:rPr>
          <w:lang w:val="es-ES_tradnl"/>
        </w:rPr>
      </w:pPr>
    </w:p>
    <w:p w:rsidR="00D434C2" w:rsidRDefault="00D434C2" w:rsidP="00D434C2">
      <w:pPr>
        <w:autoSpaceDE w:val="0"/>
        <w:autoSpaceDN w:val="0"/>
        <w:adjustRightInd w:val="0"/>
        <w:spacing w:line="360" w:lineRule="auto"/>
        <w:jc w:val="both"/>
        <w:rPr>
          <w:rFonts w:ascii="Arial Narrow" w:hAnsi="Arial Narrow" w:cs="Comic Sans MS"/>
          <w:sz w:val="28"/>
          <w:szCs w:val="28"/>
          <w:lang w:val="es-ES"/>
        </w:rPr>
      </w:pPr>
      <w:r w:rsidRPr="00527F24">
        <w:rPr>
          <w:rFonts w:ascii="Arial Narrow" w:hAnsi="Arial Narrow" w:cs="Comic Sans MS"/>
          <w:sz w:val="28"/>
          <w:szCs w:val="28"/>
          <w:lang w:val="es-ES"/>
        </w:rPr>
        <w:tab/>
      </w:r>
      <w:r>
        <w:rPr>
          <w:rFonts w:ascii="Arial Narrow" w:hAnsi="Arial Narrow" w:cs="Comic Sans MS"/>
          <w:sz w:val="28"/>
          <w:szCs w:val="28"/>
          <w:lang w:val="es-ES"/>
        </w:rPr>
        <w:t>Sin costas en esta instancia dada la prosperidad del recurso.</w:t>
      </w:r>
    </w:p>
    <w:p w:rsidR="00D434C2" w:rsidRDefault="00D434C2" w:rsidP="00D434C2">
      <w:pPr>
        <w:pStyle w:val="Sinespaciado"/>
        <w:rPr>
          <w:lang w:val="es-ES"/>
        </w:rPr>
      </w:pPr>
    </w:p>
    <w:p w:rsidR="00D434C2" w:rsidRDefault="00D434C2" w:rsidP="00D434C2">
      <w:pPr>
        <w:autoSpaceDE w:val="0"/>
        <w:autoSpaceDN w:val="0"/>
        <w:adjustRightInd w:val="0"/>
        <w:spacing w:line="360" w:lineRule="auto"/>
        <w:ind w:firstLine="708"/>
        <w:jc w:val="both"/>
        <w:rPr>
          <w:rFonts w:ascii="Arial Narrow" w:hAnsi="Arial Narrow" w:cs="Comic Sans MS"/>
          <w:b/>
          <w:i/>
          <w:sz w:val="28"/>
          <w:szCs w:val="28"/>
          <w:lang w:val="es-ES"/>
        </w:rPr>
      </w:pPr>
      <w:r w:rsidRPr="00527F24">
        <w:rPr>
          <w:rFonts w:ascii="Arial Narrow" w:hAnsi="Arial Narrow" w:cs="Comic Sans MS"/>
          <w:sz w:val="28"/>
          <w:szCs w:val="28"/>
          <w:lang w:val="es-ES"/>
        </w:rPr>
        <w:t xml:space="preserve">En mérito de lo expuesto, el </w:t>
      </w:r>
      <w:r w:rsidRPr="00F834F9">
        <w:rPr>
          <w:rFonts w:ascii="Arial Narrow" w:hAnsi="Arial Narrow" w:cs="Comic Sans MS"/>
          <w:b/>
          <w:i/>
          <w:sz w:val="28"/>
          <w:szCs w:val="28"/>
          <w:lang w:val="es-ES"/>
        </w:rPr>
        <w:t xml:space="preserve">Tribunal Superior </w:t>
      </w:r>
      <w:r>
        <w:rPr>
          <w:rFonts w:ascii="Arial Narrow" w:hAnsi="Arial Narrow" w:cs="Comic Sans MS"/>
          <w:b/>
          <w:i/>
          <w:sz w:val="28"/>
          <w:szCs w:val="28"/>
          <w:lang w:val="es-ES"/>
        </w:rPr>
        <w:t>d</w:t>
      </w:r>
      <w:r w:rsidRPr="00F834F9">
        <w:rPr>
          <w:rFonts w:ascii="Arial Narrow" w:hAnsi="Arial Narrow" w:cs="Comic Sans MS"/>
          <w:b/>
          <w:i/>
          <w:sz w:val="28"/>
          <w:szCs w:val="28"/>
          <w:lang w:val="es-ES"/>
        </w:rPr>
        <w:t>e</w:t>
      </w:r>
      <w:r>
        <w:rPr>
          <w:rFonts w:ascii="Arial Narrow" w:hAnsi="Arial Narrow" w:cs="Comic Sans MS"/>
          <w:b/>
          <w:i/>
          <w:sz w:val="28"/>
          <w:szCs w:val="28"/>
          <w:lang w:val="es-ES"/>
        </w:rPr>
        <w:t>l Distrito Judicial de</w:t>
      </w:r>
      <w:r w:rsidRPr="00F834F9">
        <w:rPr>
          <w:rFonts w:ascii="Arial Narrow" w:hAnsi="Arial Narrow" w:cs="Comic Sans MS"/>
          <w:b/>
          <w:i/>
          <w:sz w:val="28"/>
          <w:szCs w:val="28"/>
          <w:lang w:val="es-ES"/>
        </w:rPr>
        <w:t xml:space="preserve"> Pereira, Sala </w:t>
      </w:r>
      <w:r>
        <w:rPr>
          <w:rFonts w:ascii="Arial Narrow" w:hAnsi="Arial Narrow" w:cs="Comic Sans MS"/>
          <w:b/>
          <w:i/>
          <w:sz w:val="28"/>
          <w:szCs w:val="28"/>
          <w:lang w:val="es-ES"/>
        </w:rPr>
        <w:t xml:space="preserve">de Decisión </w:t>
      </w:r>
      <w:r w:rsidRPr="00F834F9">
        <w:rPr>
          <w:rFonts w:ascii="Arial Narrow" w:hAnsi="Arial Narrow" w:cs="Comic Sans MS"/>
          <w:b/>
          <w:i/>
          <w:sz w:val="28"/>
          <w:szCs w:val="28"/>
          <w:lang w:val="es-ES"/>
        </w:rPr>
        <w:t>Laboral,</w:t>
      </w:r>
    </w:p>
    <w:p w:rsidR="00D55FD9" w:rsidRDefault="00D55FD9" w:rsidP="00D434C2">
      <w:pPr>
        <w:autoSpaceDE w:val="0"/>
        <w:autoSpaceDN w:val="0"/>
        <w:adjustRightInd w:val="0"/>
        <w:spacing w:line="360" w:lineRule="auto"/>
        <w:ind w:firstLine="708"/>
        <w:jc w:val="both"/>
        <w:rPr>
          <w:rFonts w:ascii="Arial Narrow" w:hAnsi="Arial Narrow" w:cs="Comic Sans MS"/>
          <w:b/>
          <w:i/>
          <w:sz w:val="28"/>
          <w:szCs w:val="28"/>
          <w:lang w:val="es-ES"/>
        </w:rPr>
      </w:pPr>
    </w:p>
    <w:p w:rsidR="00D434C2" w:rsidRDefault="00D434C2" w:rsidP="00D434C2">
      <w:pPr>
        <w:autoSpaceDE w:val="0"/>
        <w:autoSpaceDN w:val="0"/>
        <w:adjustRightInd w:val="0"/>
        <w:spacing w:line="360" w:lineRule="auto"/>
        <w:ind w:firstLine="708"/>
        <w:jc w:val="center"/>
        <w:rPr>
          <w:rFonts w:ascii="Arial Narrow" w:hAnsi="Arial Narrow" w:cs="Comic Sans MS"/>
          <w:b/>
          <w:i/>
          <w:sz w:val="28"/>
          <w:szCs w:val="28"/>
          <w:lang w:val="es-ES"/>
        </w:rPr>
      </w:pPr>
      <w:r>
        <w:rPr>
          <w:rFonts w:ascii="Arial Narrow" w:hAnsi="Arial Narrow" w:cs="Comic Sans MS"/>
          <w:b/>
          <w:i/>
          <w:sz w:val="28"/>
          <w:szCs w:val="28"/>
          <w:lang w:val="es-ES"/>
        </w:rPr>
        <w:t>RESUELVE</w:t>
      </w:r>
    </w:p>
    <w:p w:rsidR="00D55FD9" w:rsidRDefault="00D55FD9" w:rsidP="00D55FD9">
      <w:pPr>
        <w:pStyle w:val="Sinespaciado"/>
        <w:rPr>
          <w:lang w:val="es-ES"/>
        </w:rPr>
      </w:pPr>
    </w:p>
    <w:p w:rsidR="00B0625D" w:rsidRPr="00EF7BE9" w:rsidRDefault="00D434C2" w:rsidP="00B10314">
      <w:pPr>
        <w:shd w:val="clear" w:color="auto" w:fill="FFFFFF"/>
        <w:spacing w:line="360" w:lineRule="auto"/>
        <w:ind w:firstLine="708"/>
        <w:jc w:val="both"/>
        <w:textAlignment w:val="baseline"/>
        <w:rPr>
          <w:rFonts w:ascii="Arial Narrow" w:hAnsi="Arial Narrow" w:cs="Comic Sans MS"/>
          <w:sz w:val="28"/>
          <w:szCs w:val="28"/>
          <w:lang w:val="es-ES_tradnl"/>
        </w:rPr>
      </w:pPr>
      <w:r w:rsidRPr="00612607">
        <w:rPr>
          <w:rFonts w:ascii="Arial Narrow" w:hAnsi="Arial Narrow" w:cs="Comic Sans MS"/>
          <w:b/>
          <w:i/>
          <w:sz w:val="28"/>
          <w:szCs w:val="28"/>
          <w:lang w:val="es-ES"/>
        </w:rPr>
        <w:t>Revoca</w:t>
      </w:r>
      <w:r>
        <w:rPr>
          <w:rFonts w:ascii="Arial Narrow" w:hAnsi="Arial Narrow" w:cs="Comic Sans MS"/>
          <w:sz w:val="28"/>
          <w:szCs w:val="28"/>
          <w:lang w:val="es-ES"/>
        </w:rPr>
        <w:t xml:space="preserve"> </w:t>
      </w:r>
      <w:r w:rsidR="0084244D">
        <w:rPr>
          <w:rFonts w:ascii="Arial Narrow" w:hAnsi="Arial Narrow" w:cs="Comic Sans MS"/>
          <w:sz w:val="28"/>
          <w:szCs w:val="28"/>
          <w:lang w:val="es-ES"/>
        </w:rPr>
        <w:t xml:space="preserve">parcialmente </w:t>
      </w:r>
      <w:r>
        <w:rPr>
          <w:rFonts w:ascii="Arial Narrow" w:hAnsi="Arial Narrow" w:cs="Comic Sans MS"/>
          <w:sz w:val="28"/>
          <w:szCs w:val="28"/>
          <w:lang w:val="es-ES"/>
        </w:rPr>
        <w:t xml:space="preserve">el auto proferido el </w:t>
      </w:r>
      <w:r w:rsidR="0084244D">
        <w:rPr>
          <w:rFonts w:ascii="Arial Narrow" w:hAnsi="Arial Narrow" w:cs="Comic Sans MS"/>
          <w:sz w:val="28"/>
          <w:szCs w:val="28"/>
          <w:lang w:val="es-ES"/>
        </w:rPr>
        <w:t>2</w:t>
      </w:r>
      <w:r>
        <w:rPr>
          <w:rFonts w:ascii="Arial Narrow" w:hAnsi="Arial Narrow" w:cs="Comic Sans MS"/>
          <w:sz w:val="28"/>
          <w:szCs w:val="28"/>
          <w:lang w:val="es-ES"/>
        </w:rPr>
        <w:t>6 de</w:t>
      </w:r>
      <w:r w:rsidR="0084244D">
        <w:rPr>
          <w:rFonts w:ascii="Arial Narrow" w:hAnsi="Arial Narrow" w:cs="Comic Sans MS"/>
          <w:sz w:val="28"/>
          <w:szCs w:val="28"/>
          <w:lang w:val="es-ES"/>
        </w:rPr>
        <w:t xml:space="preserve"> junio de 2015 </w:t>
      </w:r>
      <w:r>
        <w:rPr>
          <w:rFonts w:ascii="Arial Narrow" w:hAnsi="Arial Narrow" w:cs="Comic Sans MS"/>
          <w:sz w:val="28"/>
          <w:szCs w:val="28"/>
          <w:lang w:val="es-ES"/>
        </w:rPr>
        <w:t xml:space="preserve">por el Juzgado </w:t>
      </w:r>
      <w:r w:rsidR="0084244D">
        <w:rPr>
          <w:rFonts w:ascii="Arial Narrow" w:hAnsi="Arial Narrow" w:cs="Comic Sans MS"/>
          <w:sz w:val="28"/>
          <w:szCs w:val="28"/>
          <w:lang w:val="es-ES"/>
        </w:rPr>
        <w:t xml:space="preserve">Primero </w:t>
      </w:r>
      <w:r>
        <w:rPr>
          <w:rFonts w:ascii="Arial Narrow" w:hAnsi="Arial Narrow" w:cs="Comic Sans MS"/>
          <w:sz w:val="28"/>
          <w:szCs w:val="28"/>
          <w:lang w:val="es-ES"/>
        </w:rPr>
        <w:t>Laboral del Circuito de Descongestión de esta ciudad, y en su lugar, ordena al operador</w:t>
      </w:r>
      <w:r w:rsidR="00B261E8">
        <w:rPr>
          <w:rFonts w:ascii="Arial Narrow" w:hAnsi="Arial Narrow" w:cs="Comic Sans MS"/>
          <w:sz w:val="28"/>
          <w:szCs w:val="28"/>
          <w:lang w:val="es-ES"/>
        </w:rPr>
        <w:t xml:space="preserve"> judicial </w:t>
      </w:r>
      <w:r>
        <w:rPr>
          <w:rFonts w:ascii="Arial Narrow" w:hAnsi="Arial Narrow" w:cs="Comic Sans MS"/>
          <w:sz w:val="28"/>
          <w:szCs w:val="28"/>
          <w:lang w:val="es-ES"/>
        </w:rPr>
        <w:t xml:space="preserve"> primer grado, </w:t>
      </w:r>
      <w:r w:rsidR="00B10314">
        <w:rPr>
          <w:rFonts w:ascii="Arial Narrow" w:hAnsi="Arial Narrow" w:cs="Comic Sans MS"/>
          <w:sz w:val="28"/>
          <w:szCs w:val="28"/>
          <w:lang w:val="es-ES"/>
        </w:rPr>
        <w:t xml:space="preserve">rehaga </w:t>
      </w:r>
      <w:r w:rsidR="00B0625D">
        <w:rPr>
          <w:rFonts w:ascii="Arial Narrow" w:hAnsi="Arial Narrow" w:cs="Tahoma"/>
          <w:sz w:val="28"/>
          <w:szCs w:val="28"/>
          <w:shd w:val="clear" w:color="auto" w:fill="FFFFFF"/>
          <w:lang w:val="es-ES_tradnl"/>
        </w:rPr>
        <w:t>la liquidación de</w:t>
      </w:r>
      <w:r w:rsidR="00B10314">
        <w:rPr>
          <w:rFonts w:ascii="Arial Narrow" w:hAnsi="Arial Narrow" w:cs="Tahoma"/>
          <w:sz w:val="28"/>
          <w:szCs w:val="28"/>
          <w:shd w:val="clear" w:color="auto" w:fill="FFFFFF"/>
          <w:lang w:val="es-ES_tradnl"/>
        </w:rPr>
        <w:t xml:space="preserve"> los intereses moratorios, </w:t>
      </w:r>
      <w:r w:rsidR="00B0625D">
        <w:rPr>
          <w:rFonts w:ascii="Arial Narrow" w:hAnsi="Arial Narrow" w:cs="Tahoma"/>
          <w:sz w:val="28"/>
          <w:szCs w:val="28"/>
          <w:shd w:val="clear" w:color="auto" w:fill="FFFFFF"/>
          <w:lang w:val="es-ES_tradnl"/>
        </w:rPr>
        <w:lastRenderedPageBreak/>
        <w:t xml:space="preserve">supliendo para </w:t>
      </w:r>
      <w:r w:rsidR="00B261E8">
        <w:rPr>
          <w:rFonts w:ascii="Arial Narrow" w:hAnsi="Arial Narrow" w:cs="Tahoma"/>
          <w:sz w:val="28"/>
          <w:szCs w:val="28"/>
          <w:shd w:val="clear" w:color="auto" w:fill="FFFFFF"/>
          <w:lang w:val="es-ES_tradnl"/>
        </w:rPr>
        <w:t>el</w:t>
      </w:r>
      <w:r w:rsidR="00B0625D">
        <w:rPr>
          <w:rFonts w:ascii="Arial Narrow" w:hAnsi="Arial Narrow" w:cs="Tahoma"/>
          <w:sz w:val="28"/>
          <w:szCs w:val="28"/>
          <w:shd w:val="clear" w:color="auto" w:fill="FFFFFF"/>
          <w:lang w:val="es-ES_tradnl"/>
        </w:rPr>
        <w:t xml:space="preserve"> efecto, </w:t>
      </w:r>
      <w:r w:rsidR="00B0625D">
        <w:rPr>
          <w:rFonts w:ascii="Arial Narrow" w:hAnsi="Arial Narrow" w:cs="Comic Sans MS"/>
          <w:sz w:val="28"/>
          <w:szCs w:val="28"/>
          <w:lang w:val="es-ES_tradnl"/>
        </w:rPr>
        <w:t>el número de días</w:t>
      </w:r>
      <w:r w:rsidR="00B261E8">
        <w:rPr>
          <w:rFonts w:ascii="Arial Narrow" w:hAnsi="Arial Narrow" w:cs="Comic Sans MS"/>
          <w:sz w:val="28"/>
          <w:szCs w:val="28"/>
          <w:lang w:val="es-ES_tradnl"/>
        </w:rPr>
        <w:t xml:space="preserve"> en mora</w:t>
      </w:r>
      <w:r w:rsidR="00B10314">
        <w:rPr>
          <w:rFonts w:ascii="Arial Narrow" w:hAnsi="Arial Narrow" w:cs="Comic Sans MS"/>
          <w:sz w:val="28"/>
          <w:szCs w:val="28"/>
          <w:lang w:val="es-ES_tradnl"/>
        </w:rPr>
        <w:t xml:space="preserve"> y proceda a librar orden de pago por el valor que corresponda</w:t>
      </w:r>
      <w:r w:rsidR="00B0625D">
        <w:rPr>
          <w:rFonts w:ascii="Arial Narrow" w:hAnsi="Arial Narrow" w:cs="Comic Sans MS"/>
          <w:sz w:val="28"/>
          <w:szCs w:val="28"/>
          <w:lang w:val="es-ES_tradnl"/>
        </w:rPr>
        <w:t xml:space="preserve">, </w:t>
      </w:r>
      <w:r w:rsidR="00A51E3E">
        <w:rPr>
          <w:rFonts w:ascii="Arial Narrow" w:hAnsi="Arial Narrow" w:cs="Comic Sans MS"/>
          <w:sz w:val="28"/>
          <w:szCs w:val="28"/>
          <w:lang w:val="es-ES_tradnl"/>
        </w:rPr>
        <w:t xml:space="preserve">así como por </w:t>
      </w:r>
      <w:r w:rsidR="00B0625D">
        <w:rPr>
          <w:rFonts w:ascii="Arial Narrow" w:hAnsi="Arial Narrow" w:cs="Comic Sans MS"/>
          <w:sz w:val="28"/>
          <w:szCs w:val="28"/>
          <w:lang w:val="es-ES_tradnl"/>
        </w:rPr>
        <w:t xml:space="preserve">los intereses legales </w:t>
      </w:r>
      <w:r w:rsidR="00B0625D" w:rsidRPr="00A379BF">
        <w:rPr>
          <w:rFonts w:ascii="Arial Narrow" w:hAnsi="Arial Narrow" w:cs="Arial"/>
          <w:sz w:val="28"/>
          <w:szCs w:val="28"/>
          <w:lang w:val="es-ES_tradnl"/>
        </w:rPr>
        <w:t xml:space="preserve">consagrados en el artículo 1617 </w:t>
      </w:r>
      <w:r w:rsidR="00B0625D">
        <w:rPr>
          <w:rFonts w:ascii="Arial Narrow" w:hAnsi="Arial Narrow" w:cs="Arial"/>
          <w:sz w:val="28"/>
          <w:szCs w:val="28"/>
          <w:lang w:val="es-ES_tradnl"/>
        </w:rPr>
        <w:t xml:space="preserve">del Código Civil, en cuantía del 6% anual </w:t>
      </w:r>
      <w:r w:rsidR="00B0625D">
        <w:rPr>
          <w:rFonts w:ascii="Arial Narrow" w:hAnsi="Arial Narrow" w:cs="Comic Sans MS"/>
          <w:sz w:val="28"/>
          <w:szCs w:val="28"/>
          <w:lang w:val="es-ES_tradnl"/>
        </w:rPr>
        <w:t xml:space="preserve">sobre dicho saldo insoluto, de la manera explicada en la parte supra. </w:t>
      </w:r>
    </w:p>
    <w:p w:rsidR="00D434C2" w:rsidRDefault="00D434C2" w:rsidP="00B0625D">
      <w:pPr>
        <w:spacing w:line="360" w:lineRule="auto"/>
        <w:ind w:firstLine="708"/>
        <w:jc w:val="both"/>
        <w:rPr>
          <w:lang w:val="es-ES"/>
        </w:rPr>
      </w:pPr>
    </w:p>
    <w:p w:rsidR="00D434C2" w:rsidRPr="00527F24" w:rsidRDefault="00D434C2" w:rsidP="00D434C2">
      <w:pPr>
        <w:autoSpaceDE w:val="0"/>
        <w:autoSpaceDN w:val="0"/>
        <w:adjustRightInd w:val="0"/>
        <w:spacing w:line="360" w:lineRule="auto"/>
        <w:ind w:firstLine="708"/>
        <w:jc w:val="both"/>
        <w:rPr>
          <w:rFonts w:ascii="Arial Narrow" w:hAnsi="Arial Narrow" w:cs="Comic Sans MS"/>
          <w:sz w:val="28"/>
          <w:szCs w:val="28"/>
          <w:lang w:val="es-ES"/>
        </w:rPr>
      </w:pPr>
      <w:r>
        <w:rPr>
          <w:rFonts w:ascii="Arial Narrow" w:hAnsi="Arial Narrow" w:cs="Comic Sans MS"/>
          <w:sz w:val="28"/>
          <w:szCs w:val="28"/>
          <w:lang w:val="es-ES"/>
        </w:rPr>
        <w:t xml:space="preserve">Sin costas en esta instancia. </w:t>
      </w:r>
    </w:p>
    <w:p w:rsidR="00D434C2" w:rsidRPr="00527F24" w:rsidRDefault="00D434C2" w:rsidP="00D434C2">
      <w:pPr>
        <w:autoSpaceDE w:val="0"/>
        <w:autoSpaceDN w:val="0"/>
        <w:adjustRightInd w:val="0"/>
        <w:spacing w:line="360" w:lineRule="auto"/>
        <w:jc w:val="both"/>
        <w:rPr>
          <w:rFonts w:ascii="Arial Narrow" w:hAnsi="Arial Narrow" w:cs="Comic Sans MS"/>
          <w:sz w:val="28"/>
          <w:szCs w:val="28"/>
          <w:lang w:val="es-ES"/>
        </w:rPr>
      </w:pPr>
    </w:p>
    <w:p w:rsidR="00D434C2" w:rsidRDefault="00D434C2" w:rsidP="00D434C2">
      <w:pPr>
        <w:spacing w:line="360" w:lineRule="auto"/>
        <w:ind w:firstLine="708"/>
        <w:jc w:val="both"/>
        <w:rPr>
          <w:rFonts w:ascii="Arial Narrow" w:hAnsi="Arial Narrow" w:cs="Arial"/>
          <w:b/>
          <w:bCs/>
          <w:iCs/>
          <w:sz w:val="28"/>
          <w:szCs w:val="28"/>
          <w:lang w:val="es-ES"/>
        </w:rPr>
      </w:pPr>
      <w:r w:rsidRPr="00527F24">
        <w:rPr>
          <w:rFonts w:ascii="Arial Narrow" w:hAnsi="Arial Narrow" w:cs="Arial"/>
          <w:b/>
          <w:bCs/>
          <w:iCs/>
          <w:sz w:val="28"/>
          <w:szCs w:val="28"/>
          <w:lang w:val="es-ES"/>
        </w:rPr>
        <w:t>NOTIFÍQUESE, CÚMPLASE Y DEVUÉLVASE.</w:t>
      </w:r>
    </w:p>
    <w:p w:rsidR="00D434C2" w:rsidRDefault="00D434C2" w:rsidP="00D434C2">
      <w:pPr>
        <w:spacing w:line="360" w:lineRule="auto"/>
        <w:jc w:val="both"/>
        <w:rPr>
          <w:rFonts w:ascii="Arial Narrow" w:hAnsi="Arial Narrow" w:cs="Arial"/>
          <w:b/>
          <w:bCs/>
          <w:iCs/>
          <w:sz w:val="28"/>
          <w:szCs w:val="28"/>
          <w:lang w:val="es-ES"/>
        </w:rPr>
      </w:pPr>
    </w:p>
    <w:p w:rsidR="00D434C2" w:rsidRPr="00527F24" w:rsidRDefault="00D434C2" w:rsidP="00D434C2">
      <w:pPr>
        <w:spacing w:line="360" w:lineRule="auto"/>
        <w:jc w:val="center"/>
        <w:rPr>
          <w:rFonts w:ascii="Arial Narrow" w:hAnsi="Arial Narrow" w:cs="Arial"/>
          <w:b/>
          <w:bCs/>
          <w:iCs/>
          <w:sz w:val="28"/>
          <w:szCs w:val="28"/>
          <w:lang w:val="es-ES"/>
        </w:rPr>
      </w:pPr>
    </w:p>
    <w:p w:rsidR="00D434C2" w:rsidRDefault="00D434C2" w:rsidP="00D434C2">
      <w:pPr>
        <w:jc w:val="center"/>
        <w:rPr>
          <w:rFonts w:ascii="Arial Narrow" w:hAnsi="Arial Narrow" w:cs="Arial"/>
          <w:b/>
          <w:bCs/>
          <w:iCs/>
          <w:sz w:val="28"/>
          <w:szCs w:val="28"/>
          <w:lang w:val="es-ES"/>
        </w:rPr>
      </w:pPr>
    </w:p>
    <w:p w:rsidR="00D434C2" w:rsidRDefault="00D434C2" w:rsidP="00D434C2">
      <w:pPr>
        <w:jc w:val="center"/>
        <w:rPr>
          <w:rFonts w:ascii="Arial Narrow" w:hAnsi="Arial Narrow" w:cs="Arial"/>
          <w:b/>
          <w:bCs/>
          <w:iCs/>
          <w:sz w:val="28"/>
          <w:szCs w:val="28"/>
          <w:lang w:val="es-ES"/>
        </w:rPr>
      </w:pPr>
    </w:p>
    <w:p w:rsidR="00D434C2" w:rsidRPr="00527F24" w:rsidRDefault="00D434C2" w:rsidP="00D434C2">
      <w:pPr>
        <w:jc w:val="center"/>
        <w:rPr>
          <w:rFonts w:ascii="Arial Narrow" w:hAnsi="Arial Narrow" w:cs="Arial"/>
          <w:b/>
          <w:bCs/>
          <w:iCs/>
          <w:sz w:val="28"/>
          <w:szCs w:val="28"/>
          <w:lang w:val="es-ES"/>
        </w:rPr>
      </w:pPr>
    </w:p>
    <w:p w:rsidR="00D434C2" w:rsidRDefault="00D434C2" w:rsidP="00D434C2">
      <w:pPr>
        <w:jc w:val="center"/>
        <w:rPr>
          <w:rFonts w:ascii="Arial Narrow" w:hAnsi="Arial Narrow" w:cs="Arial"/>
          <w:b/>
          <w:bCs/>
          <w:iCs/>
          <w:sz w:val="28"/>
          <w:szCs w:val="28"/>
          <w:lang w:val="es-ES"/>
        </w:rPr>
      </w:pPr>
      <w:r w:rsidRPr="00527F24">
        <w:rPr>
          <w:rFonts w:ascii="Arial Narrow" w:hAnsi="Arial Narrow" w:cs="Arial"/>
          <w:b/>
          <w:bCs/>
          <w:iCs/>
          <w:sz w:val="28"/>
          <w:szCs w:val="28"/>
          <w:lang w:val="es-ES"/>
        </w:rPr>
        <w:t>FRANCISCO JAVIER TAMAYO TABARES</w:t>
      </w:r>
    </w:p>
    <w:p w:rsidR="00D434C2" w:rsidRPr="00A92128" w:rsidRDefault="00D434C2" w:rsidP="00D434C2">
      <w:pPr>
        <w:jc w:val="center"/>
        <w:rPr>
          <w:rFonts w:ascii="Arial Narrow" w:hAnsi="Arial Narrow" w:cs="Arial"/>
          <w:bCs/>
          <w:iCs/>
          <w:sz w:val="28"/>
          <w:szCs w:val="28"/>
          <w:lang w:val="es-ES"/>
        </w:rPr>
      </w:pPr>
      <w:r w:rsidRPr="00A92128">
        <w:rPr>
          <w:rFonts w:ascii="Arial Narrow" w:hAnsi="Arial Narrow" w:cs="Arial"/>
          <w:bCs/>
          <w:iCs/>
          <w:sz w:val="28"/>
          <w:szCs w:val="28"/>
          <w:lang w:val="es-ES"/>
        </w:rPr>
        <w:t xml:space="preserve">Magistrado Ponente </w:t>
      </w:r>
    </w:p>
    <w:p w:rsidR="00D434C2" w:rsidRDefault="00D434C2" w:rsidP="00D434C2">
      <w:pPr>
        <w:jc w:val="both"/>
        <w:rPr>
          <w:rFonts w:ascii="Arial Narrow" w:hAnsi="Arial Narrow" w:cs="Arial"/>
          <w:b/>
          <w:sz w:val="28"/>
          <w:szCs w:val="28"/>
          <w:lang w:val="es-ES"/>
        </w:rPr>
      </w:pPr>
    </w:p>
    <w:p w:rsidR="00D434C2" w:rsidRDefault="00D434C2" w:rsidP="00D434C2">
      <w:pPr>
        <w:jc w:val="both"/>
        <w:rPr>
          <w:rFonts w:ascii="Arial Narrow" w:hAnsi="Arial Narrow" w:cs="Arial"/>
          <w:b/>
          <w:sz w:val="28"/>
          <w:szCs w:val="28"/>
          <w:lang w:val="es-ES"/>
        </w:rPr>
      </w:pPr>
    </w:p>
    <w:p w:rsidR="00D434C2" w:rsidRDefault="00D434C2" w:rsidP="00D434C2">
      <w:pPr>
        <w:pStyle w:val="Sinespaciado"/>
        <w:rPr>
          <w:lang w:val="es-ES"/>
        </w:rPr>
      </w:pPr>
    </w:p>
    <w:p w:rsidR="00D434C2" w:rsidRPr="00905040" w:rsidRDefault="00D434C2" w:rsidP="00D434C2">
      <w:pPr>
        <w:jc w:val="both"/>
        <w:rPr>
          <w:rFonts w:ascii="Arial Narrow" w:hAnsi="Arial Narrow" w:cs="Arial"/>
          <w:b/>
          <w:sz w:val="28"/>
          <w:szCs w:val="28"/>
          <w:lang w:val="es-ES_tradnl"/>
        </w:rPr>
      </w:pPr>
    </w:p>
    <w:p w:rsidR="00D434C2" w:rsidRPr="00905040" w:rsidRDefault="00D434C2" w:rsidP="00D434C2">
      <w:pPr>
        <w:jc w:val="both"/>
        <w:rPr>
          <w:rFonts w:ascii="Arial Narrow" w:hAnsi="Arial Narrow" w:cs="Arial"/>
          <w:b/>
          <w:sz w:val="28"/>
          <w:szCs w:val="28"/>
          <w:lang w:val="es-ES_tradnl"/>
        </w:rPr>
      </w:pPr>
    </w:p>
    <w:p w:rsidR="00D434C2" w:rsidRPr="00905040" w:rsidRDefault="00D434C2" w:rsidP="00D434C2">
      <w:pPr>
        <w:tabs>
          <w:tab w:val="left" w:pos="8647"/>
        </w:tabs>
        <w:ind w:right="-374"/>
        <w:jc w:val="both"/>
        <w:rPr>
          <w:rFonts w:ascii="Arial Narrow" w:hAnsi="Arial Narrow" w:cs="Arial"/>
          <w:b/>
          <w:bCs/>
          <w:iCs/>
          <w:sz w:val="28"/>
          <w:szCs w:val="28"/>
          <w:lang w:val="es-ES_tradnl"/>
        </w:rPr>
      </w:pPr>
      <w:r w:rsidRPr="00905040">
        <w:rPr>
          <w:rFonts w:ascii="Arial Narrow" w:hAnsi="Arial Narrow" w:cs="Arial"/>
          <w:b/>
          <w:bCs/>
          <w:iCs/>
          <w:sz w:val="28"/>
          <w:szCs w:val="28"/>
          <w:lang w:val="es-ES_tradnl"/>
        </w:rPr>
        <w:t xml:space="preserve">ANA LUCÍA CAICEDO CALDERÓN                 JULIO CÉSAR SALAZAR MUÑOZ    </w:t>
      </w:r>
    </w:p>
    <w:p w:rsidR="00D434C2" w:rsidRPr="00905040" w:rsidRDefault="00D434C2" w:rsidP="00D434C2">
      <w:pPr>
        <w:jc w:val="both"/>
        <w:rPr>
          <w:rFonts w:ascii="Arial Narrow" w:hAnsi="Arial Narrow" w:cs="Arial"/>
          <w:bCs/>
          <w:iCs/>
          <w:sz w:val="28"/>
          <w:szCs w:val="28"/>
          <w:lang w:val="es-ES_tradnl"/>
        </w:rPr>
      </w:pPr>
      <w:r w:rsidRPr="00905040">
        <w:rPr>
          <w:rFonts w:ascii="Arial Narrow" w:hAnsi="Arial Narrow" w:cs="Arial"/>
          <w:bCs/>
          <w:iCs/>
          <w:sz w:val="28"/>
          <w:szCs w:val="28"/>
          <w:lang w:val="es-ES_tradnl"/>
        </w:rPr>
        <w:tab/>
        <w:t xml:space="preserve">         Magistrada </w:t>
      </w:r>
      <w:r w:rsidRPr="00905040">
        <w:rPr>
          <w:rFonts w:ascii="Arial Narrow" w:hAnsi="Arial Narrow" w:cs="Arial"/>
          <w:bCs/>
          <w:iCs/>
          <w:sz w:val="28"/>
          <w:szCs w:val="28"/>
          <w:lang w:val="es-ES_tradnl"/>
        </w:rPr>
        <w:tab/>
      </w:r>
      <w:r w:rsidRPr="00905040">
        <w:rPr>
          <w:rFonts w:ascii="Arial Narrow" w:hAnsi="Arial Narrow" w:cs="Arial"/>
          <w:bCs/>
          <w:iCs/>
          <w:sz w:val="28"/>
          <w:szCs w:val="28"/>
          <w:lang w:val="es-ES_tradnl"/>
        </w:rPr>
        <w:tab/>
      </w:r>
      <w:r w:rsidRPr="00905040">
        <w:rPr>
          <w:rFonts w:ascii="Arial Narrow" w:hAnsi="Arial Narrow" w:cs="Arial"/>
          <w:bCs/>
          <w:iCs/>
          <w:sz w:val="28"/>
          <w:szCs w:val="28"/>
          <w:lang w:val="es-ES_tradnl"/>
        </w:rPr>
        <w:tab/>
      </w:r>
      <w:r w:rsidRPr="00905040">
        <w:rPr>
          <w:rFonts w:ascii="Arial Narrow" w:hAnsi="Arial Narrow" w:cs="Arial"/>
          <w:bCs/>
          <w:iCs/>
          <w:sz w:val="28"/>
          <w:szCs w:val="28"/>
          <w:lang w:val="es-ES_tradnl"/>
        </w:rPr>
        <w:tab/>
      </w:r>
      <w:r w:rsidRPr="00905040">
        <w:rPr>
          <w:rFonts w:ascii="Arial Narrow" w:hAnsi="Arial Narrow" w:cs="Arial"/>
          <w:bCs/>
          <w:iCs/>
          <w:sz w:val="28"/>
          <w:szCs w:val="28"/>
          <w:lang w:val="es-ES_tradnl"/>
        </w:rPr>
        <w:tab/>
        <w:t xml:space="preserve">       Magistrado</w:t>
      </w:r>
      <w:r w:rsidRPr="00905040">
        <w:rPr>
          <w:rFonts w:ascii="Arial Narrow" w:hAnsi="Arial Narrow" w:cs="Arial"/>
          <w:bCs/>
          <w:iCs/>
          <w:sz w:val="28"/>
          <w:szCs w:val="28"/>
          <w:lang w:val="es-ES_tradnl"/>
        </w:rPr>
        <w:tab/>
      </w:r>
      <w:r w:rsidRPr="00905040">
        <w:rPr>
          <w:rFonts w:ascii="Arial Narrow" w:hAnsi="Arial Narrow" w:cs="Arial"/>
          <w:bCs/>
          <w:iCs/>
          <w:sz w:val="28"/>
          <w:szCs w:val="28"/>
          <w:lang w:val="es-ES_tradnl"/>
        </w:rPr>
        <w:tab/>
      </w:r>
    </w:p>
    <w:p w:rsidR="00D434C2" w:rsidRPr="00905040" w:rsidRDefault="00D442BC" w:rsidP="00D434C2">
      <w:pPr>
        <w:pStyle w:val="Sinespaciado"/>
        <w:rPr>
          <w:rFonts w:ascii="Arial Narrow" w:hAnsi="Arial Narrow"/>
          <w:sz w:val="28"/>
          <w:szCs w:val="28"/>
          <w:lang w:val="es-ES_tradnl"/>
        </w:rPr>
      </w:pPr>
      <w:r>
        <w:rPr>
          <w:rFonts w:ascii="Arial Narrow" w:hAnsi="Arial Narrow"/>
          <w:sz w:val="28"/>
          <w:szCs w:val="28"/>
          <w:lang w:val="es-ES_tradnl"/>
        </w:rPr>
        <w:t xml:space="preserve">         Con ausencia justificada</w:t>
      </w:r>
      <w:r w:rsidR="00D434C2" w:rsidRPr="00905040">
        <w:rPr>
          <w:rFonts w:ascii="Arial Narrow" w:hAnsi="Arial Narrow"/>
          <w:sz w:val="28"/>
          <w:szCs w:val="28"/>
          <w:lang w:val="es-ES_tradnl"/>
        </w:rPr>
        <w:t xml:space="preserve">  </w:t>
      </w:r>
    </w:p>
    <w:p w:rsidR="00D434C2" w:rsidRPr="00905040" w:rsidRDefault="00D434C2" w:rsidP="00D434C2">
      <w:pPr>
        <w:ind w:firstLine="900"/>
        <w:jc w:val="both"/>
        <w:rPr>
          <w:rFonts w:ascii="Arial Narrow" w:hAnsi="Arial Narrow" w:cs="Microsoft Sans Serif"/>
          <w:b/>
          <w:bCs/>
          <w:iCs/>
          <w:sz w:val="28"/>
          <w:szCs w:val="28"/>
          <w:lang w:val="es-ES_tradnl"/>
        </w:rPr>
      </w:pPr>
      <w:bookmarkStart w:id="0" w:name="_GoBack"/>
      <w:bookmarkEnd w:id="0"/>
      <w:r w:rsidRPr="00905040">
        <w:rPr>
          <w:rFonts w:ascii="Arial Narrow" w:hAnsi="Arial Narrow" w:cs="Microsoft Sans Serif"/>
          <w:b/>
          <w:bCs/>
          <w:iCs/>
          <w:sz w:val="28"/>
          <w:szCs w:val="28"/>
          <w:lang w:val="es-ES_tradnl"/>
        </w:rPr>
        <w:tab/>
      </w:r>
      <w:r w:rsidRPr="00905040">
        <w:rPr>
          <w:rFonts w:ascii="Arial Narrow" w:hAnsi="Arial Narrow" w:cs="Microsoft Sans Serif"/>
          <w:b/>
          <w:bCs/>
          <w:iCs/>
          <w:sz w:val="28"/>
          <w:szCs w:val="28"/>
          <w:lang w:val="es-ES_tradnl"/>
        </w:rPr>
        <w:tab/>
      </w:r>
      <w:r w:rsidRPr="00905040">
        <w:rPr>
          <w:rFonts w:ascii="Arial Narrow" w:hAnsi="Arial Narrow" w:cs="Microsoft Sans Serif"/>
          <w:bCs/>
          <w:iCs/>
          <w:sz w:val="28"/>
          <w:szCs w:val="28"/>
          <w:lang w:val="es-ES_tradnl"/>
        </w:rPr>
        <w:tab/>
      </w:r>
    </w:p>
    <w:p w:rsidR="00D434C2" w:rsidRPr="00905040" w:rsidRDefault="00D434C2" w:rsidP="00D434C2">
      <w:pPr>
        <w:spacing w:line="480" w:lineRule="auto"/>
        <w:jc w:val="both"/>
        <w:rPr>
          <w:rFonts w:ascii="Arial Narrow" w:hAnsi="Arial Narrow" w:cs="Arial"/>
          <w:bCs/>
          <w:iCs/>
          <w:sz w:val="28"/>
          <w:szCs w:val="28"/>
          <w:lang w:val="es-ES_tradnl"/>
        </w:rPr>
      </w:pPr>
    </w:p>
    <w:p w:rsidR="00D434C2" w:rsidRDefault="00D434C2" w:rsidP="00D434C2">
      <w:pPr>
        <w:spacing w:line="480" w:lineRule="auto"/>
        <w:jc w:val="both"/>
        <w:rPr>
          <w:rFonts w:ascii="Arial Narrow" w:hAnsi="Arial Narrow" w:cs="Arial"/>
          <w:bCs/>
          <w:iCs/>
          <w:sz w:val="28"/>
          <w:szCs w:val="28"/>
          <w:lang w:val="es-ES"/>
        </w:rPr>
      </w:pPr>
    </w:p>
    <w:p w:rsidR="00D434C2" w:rsidRPr="00527F24" w:rsidRDefault="00D434C2" w:rsidP="00D434C2">
      <w:pPr>
        <w:spacing w:line="360" w:lineRule="auto"/>
        <w:jc w:val="both"/>
        <w:rPr>
          <w:rFonts w:ascii="Arial Narrow" w:hAnsi="Arial Narrow" w:cs="Arial"/>
          <w:bCs/>
          <w:iCs/>
          <w:sz w:val="28"/>
          <w:szCs w:val="28"/>
          <w:lang w:val="es-ES"/>
        </w:rPr>
      </w:pPr>
    </w:p>
    <w:p w:rsidR="00D434C2" w:rsidRPr="00527F24" w:rsidRDefault="00D434C2" w:rsidP="00D434C2">
      <w:pPr>
        <w:jc w:val="center"/>
        <w:rPr>
          <w:rFonts w:ascii="Arial Narrow" w:hAnsi="Arial Narrow" w:cs="Arial"/>
          <w:b/>
          <w:bCs/>
          <w:iCs/>
          <w:sz w:val="28"/>
          <w:szCs w:val="28"/>
          <w:lang w:val="es-ES"/>
        </w:rPr>
      </w:pPr>
      <w:r>
        <w:rPr>
          <w:rFonts w:ascii="Arial Narrow" w:hAnsi="Arial Narrow" w:cs="Arial"/>
          <w:b/>
          <w:bCs/>
          <w:iCs/>
          <w:sz w:val="28"/>
          <w:szCs w:val="28"/>
          <w:lang w:val="es-ES"/>
        </w:rPr>
        <w:t>Edna Patricia Duque Isaza</w:t>
      </w:r>
    </w:p>
    <w:p w:rsidR="00D434C2" w:rsidRDefault="00D434C2" w:rsidP="00D434C2">
      <w:pPr>
        <w:jc w:val="center"/>
      </w:pPr>
      <w:r w:rsidRPr="00527F24">
        <w:rPr>
          <w:rFonts w:ascii="Arial Narrow" w:hAnsi="Arial Narrow" w:cs="Arial"/>
          <w:iCs/>
          <w:sz w:val="28"/>
          <w:szCs w:val="28"/>
          <w:lang w:val="es-ES"/>
        </w:rPr>
        <w:t>Secretaria</w:t>
      </w:r>
    </w:p>
    <w:p w:rsidR="00D434C2" w:rsidRDefault="00D434C2" w:rsidP="00D434C2"/>
    <w:p w:rsidR="00D434C2" w:rsidRDefault="00D434C2" w:rsidP="00D434C2"/>
    <w:p w:rsidR="00D434C2" w:rsidRDefault="00D434C2" w:rsidP="00D434C2"/>
    <w:p w:rsidR="0002215F" w:rsidRDefault="0002215F"/>
    <w:sectPr w:rsidR="0002215F" w:rsidSect="00EA0E22">
      <w:headerReference w:type="default" r:id="rId9"/>
      <w:footerReference w:type="even" r:id="rId10"/>
      <w:footerReference w:type="default" r:id="rId11"/>
      <w:pgSz w:w="12242" w:h="18722" w:code="11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52D" w:rsidRDefault="00F2252D" w:rsidP="00D434C2">
      <w:r>
        <w:separator/>
      </w:r>
    </w:p>
  </w:endnote>
  <w:endnote w:type="continuationSeparator" w:id="0">
    <w:p w:rsidR="00F2252D" w:rsidRDefault="00F2252D" w:rsidP="00D4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School Book">
    <w:altName w:val="Times New Roman"/>
    <w:panose1 w:val="00000000000000000000"/>
    <w:charset w:val="00"/>
    <w:family w:val="roman"/>
    <w:notTrueType/>
    <w:pitch w:val="default"/>
    <w:sig w:usb0="40000000" w:usb1="0062FE28" w:usb2="7F24142E" w:usb3="0049006E" w:csb0="005600D8" w:csb1="0062EF54"/>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426" w:rsidRDefault="000D38AD" w:rsidP="00BF3C34">
    <w:pPr>
      <w:pStyle w:val="Piedepgina"/>
      <w:framePr w:wrap="around" w:vAnchor="text" w:hAnchor="margin" w:xAlign="right" w:y="1"/>
      <w:rPr>
        <w:rStyle w:val="Nmerodepgina"/>
      </w:rPr>
    </w:pPr>
    <w:r>
      <w:rPr>
        <w:rStyle w:val="Nmerodepgina"/>
      </w:rPr>
      <w:fldChar w:fldCharType="begin"/>
    </w:r>
    <w:r w:rsidR="00E30959">
      <w:rPr>
        <w:rStyle w:val="Nmerodepgina"/>
      </w:rPr>
      <w:instrText xml:space="preserve">PAGE  </w:instrText>
    </w:r>
    <w:r>
      <w:rPr>
        <w:rStyle w:val="Nmerodepgina"/>
      </w:rPr>
      <w:fldChar w:fldCharType="end"/>
    </w:r>
  </w:p>
  <w:p w:rsidR="007E2426" w:rsidRDefault="00D442BC" w:rsidP="0038108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426" w:rsidRDefault="000D38AD" w:rsidP="00BF3C34">
    <w:pPr>
      <w:pStyle w:val="Piedepgina"/>
      <w:framePr w:wrap="around" w:vAnchor="text" w:hAnchor="margin" w:xAlign="right" w:y="1"/>
      <w:rPr>
        <w:rStyle w:val="Nmerodepgina"/>
      </w:rPr>
    </w:pPr>
    <w:r>
      <w:rPr>
        <w:rStyle w:val="Nmerodepgina"/>
      </w:rPr>
      <w:fldChar w:fldCharType="begin"/>
    </w:r>
    <w:r w:rsidR="00E30959">
      <w:rPr>
        <w:rStyle w:val="Nmerodepgina"/>
      </w:rPr>
      <w:instrText xml:space="preserve">PAGE  </w:instrText>
    </w:r>
    <w:r>
      <w:rPr>
        <w:rStyle w:val="Nmerodepgina"/>
      </w:rPr>
      <w:fldChar w:fldCharType="separate"/>
    </w:r>
    <w:r w:rsidR="00D442BC">
      <w:rPr>
        <w:rStyle w:val="Nmerodepgina"/>
        <w:noProof/>
      </w:rPr>
      <w:t>5</w:t>
    </w:r>
    <w:r>
      <w:rPr>
        <w:rStyle w:val="Nmerodepgina"/>
      </w:rPr>
      <w:fldChar w:fldCharType="end"/>
    </w:r>
  </w:p>
  <w:p w:rsidR="007E2426" w:rsidRDefault="00D442BC" w:rsidP="0038108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52D" w:rsidRDefault="00F2252D" w:rsidP="00D434C2">
      <w:r>
        <w:separator/>
      </w:r>
    </w:p>
  </w:footnote>
  <w:footnote w:type="continuationSeparator" w:id="0">
    <w:p w:rsidR="00F2252D" w:rsidRDefault="00F2252D" w:rsidP="00D43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4C2" w:rsidRDefault="00E30959">
    <w:pPr>
      <w:pStyle w:val="Encabezado"/>
      <w:rPr>
        <w:rFonts w:ascii="Arial Narrow" w:hAnsi="Arial Narrow" w:cs="Arial"/>
        <w:bCs/>
        <w:i/>
        <w:sz w:val="18"/>
        <w:szCs w:val="18"/>
        <w:lang w:val="es-ES"/>
      </w:rPr>
    </w:pPr>
    <w:r w:rsidRPr="009E3D42">
      <w:rPr>
        <w:rFonts w:ascii="Arial Narrow" w:hAnsi="Arial Narrow" w:cs="Arial"/>
        <w:bCs/>
        <w:i/>
        <w:sz w:val="18"/>
        <w:szCs w:val="18"/>
        <w:lang w:val="es-ES"/>
      </w:rPr>
      <w:t>Radicación No. 66001-31-05-00</w:t>
    </w:r>
    <w:r w:rsidR="00D434C2">
      <w:rPr>
        <w:rFonts w:ascii="Arial Narrow" w:hAnsi="Arial Narrow" w:cs="Arial"/>
        <w:bCs/>
        <w:i/>
        <w:sz w:val="18"/>
        <w:szCs w:val="18"/>
        <w:lang w:val="es-ES"/>
      </w:rPr>
      <w:t>1</w:t>
    </w:r>
    <w:r>
      <w:rPr>
        <w:rFonts w:ascii="Arial Narrow" w:hAnsi="Arial Narrow" w:cs="Arial"/>
        <w:bCs/>
        <w:i/>
        <w:sz w:val="18"/>
        <w:szCs w:val="18"/>
        <w:lang w:val="es-ES"/>
      </w:rPr>
      <w:t>-20</w:t>
    </w:r>
    <w:r w:rsidR="00D434C2">
      <w:rPr>
        <w:rFonts w:ascii="Arial Narrow" w:hAnsi="Arial Narrow" w:cs="Arial"/>
        <w:bCs/>
        <w:i/>
        <w:sz w:val="18"/>
        <w:szCs w:val="18"/>
        <w:lang w:val="es-ES"/>
      </w:rPr>
      <w:t>10-00668-01</w:t>
    </w:r>
  </w:p>
  <w:p w:rsidR="007E2426" w:rsidRPr="009E3D42" w:rsidRDefault="00D434C2">
    <w:pPr>
      <w:pStyle w:val="Encabezado"/>
      <w:rPr>
        <w:rFonts w:ascii="Arial Narrow" w:hAnsi="Arial Narrow"/>
        <w:i/>
        <w:lang w:val="es-ES"/>
      </w:rPr>
    </w:pPr>
    <w:r>
      <w:rPr>
        <w:rFonts w:ascii="Arial Narrow" w:hAnsi="Arial Narrow" w:cs="Arial"/>
        <w:bCs/>
        <w:i/>
        <w:sz w:val="18"/>
        <w:szCs w:val="18"/>
        <w:lang w:val="es-ES"/>
      </w:rPr>
      <w:t xml:space="preserve">María </w:t>
    </w:r>
    <w:proofErr w:type="spellStart"/>
    <w:r>
      <w:rPr>
        <w:rFonts w:ascii="Arial Narrow" w:hAnsi="Arial Narrow" w:cs="Arial"/>
        <w:bCs/>
        <w:i/>
        <w:sz w:val="18"/>
        <w:szCs w:val="18"/>
        <w:lang w:val="es-ES"/>
      </w:rPr>
      <w:t>Gudiela</w:t>
    </w:r>
    <w:proofErr w:type="spellEnd"/>
    <w:r>
      <w:rPr>
        <w:rFonts w:ascii="Arial Narrow" w:hAnsi="Arial Narrow" w:cs="Arial"/>
        <w:bCs/>
        <w:i/>
        <w:sz w:val="18"/>
        <w:szCs w:val="18"/>
        <w:lang w:val="es-ES"/>
      </w:rPr>
      <w:t xml:space="preserve"> Villegas Osorio </w:t>
    </w:r>
    <w:r w:rsidR="00E30959">
      <w:rPr>
        <w:rFonts w:ascii="Arial Narrow" w:hAnsi="Arial Narrow" w:cs="Arial"/>
        <w:bCs/>
        <w:i/>
        <w:sz w:val="18"/>
        <w:szCs w:val="18"/>
        <w:lang w:val="es-ES"/>
      </w:rPr>
      <w:t xml:space="preserve">vs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46473D"/>
    <w:multiLevelType w:val="hybridMultilevel"/>
    <w:tmpl w:val="BE123AC8"/>
    <w:lvl w:ilvl="0" w:tplc="9FBA23E8">
      <w:start w:val="14"/>
      <w:numFmt w:val="bullet"/>
      <w:lvlText w:val="-"/>
      <w:lvlJc w:val="left"/>
      <w:pPr>
        <w:ind w:left="1065" w:hanging="360"/>
      </w:pPr>
      <w:rPr>
        <w:rFonts w:ascii="Arial Narrow" w:eastAsia="Times New Roman" w:hAnsi="Arial Narrow"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1">
    <w:nsid w:val="70507FCA"/>
    <w:multiLevelType w:val="hybridMultilevel"/>
    <w:tmpl w:val="4F2CACCE"/>
    <w:lvl w:ilvl="0" w:tplc="3E9E91AE">
      <w:start w:val="1"/>
      <w:numFmt w:val="upperRoman"/>
      <w:lvlText w:val="%1."/>
      <w:lvlJc w:val="left"/>
      <w:pPr>
        <w:ind w:left="1620" w:hanging="720"/>
      </w:pPr>
      <w:rPr>
        <w:rFonts w:hint="default"/>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4C2"/>
    <w:rsid w:val="0002215F"/>
    <w:rsid w:val="000B099D"/>
    <w:rsid w:val="000D38AD"/>
    <w:rsid w:val="000E1407"/>
    <w:rsid w:val="000E78E8"/>
    <w:rsid w:val="001219A9"/>
    <w:rsid w:val="00191FA1"/>
    <w:rsid w:val="001B731E"/>
    <w:rsid w:val="001E701D"/>
    <w:rsid w:val="001F1398"/>
    <w:rsid w:val="00231434"/>
    <w:rsid w:val="00241F3E"/>
    <w:rsid w:val="0024753F"/>
    <w:rsid w:val="002518DD"/>
    <w:rsid w:val="00294B47"/>
    <w:rsid w:val="002E1622"/>
    <w:rsid w:val="00340D72"/>
    <w:rsid w:val="003F6D0C"/>
    <w:rsid w:val="00413F27"/>
    <w:rsid w:val="00443585"/>
    <w:rsid w:val="0044751E"/>
    <w:rsid w:val="005062F2"/>
    <w:rsid w:val="0055754D"/>
    <w:rsid w:val="0057284B"/>
    <w:rsid w:val="005D5759"/>
    <w:rsid w:val="0064167A"/>
    <w:rsid w:val="00686D10"/>
    <w:rsid w:val="006E213D"/>
    <w:rsid w:val="00723C23"/>
    <w:rsid w:val="007735FD"/>
    <w:rsid w:val="007E4445"/>
    <w:rsid w:val="007F0310"/>
    <w:rsid w:val="008042A2"/>
    <w:rsid w:val="00837DF9"/>
    <w:rsid w:val="0084244D"/>
    <w:rsid w:val="008506DF"/>
    <w:rsid w:val="008D625E"/>
    <w:rsid w:val="008E6242"/>
    <w:rsid w:val="009005F7"/>
    <w:rsid w:val="009462E3"/>
    <w:rsid w:val="00975A95"/>
    <w:rsid w:val="00982D90"/>
    <w:rsid w:val="009865B2"/>
    <w:rsid w:val="00994AF7"/>
    <w:rsid w:val="009A37A0"/>
    <w:rsid w:val="009E0D70"/>
    <w:rsid w:val="00A13660"/>
    <w:rsid w:val="00A25C18"/>
    <w:rsid w:val="00A51E3E"/>
    <w:rsid w:val="00AD3791"/>
    <w:rsid w:val="00B0625D"/>
    <w:rsid w:val="00B10314"/>
    <w:rsid w:val="00B261E8"/>
    <w:rsid w:val="00B369A0"/>
    <w:rsid w:val="00B52B9E"/>
    <w:rsid w:val="00B57038"/>
    <w:rsid w:val="00B66055"/>
    <w:rsid w:val="00BE114C"/>
    <w:rsid w:val="00BF2B4C"/>
    <w:rsid w:val="00C5114C"/>
    <w:rsid w:val="00C609A2"/>
    <w:rsid w:val="00C97DFF"/>
    <w:rsid w:val="00CF0761"/>
    <w:rsid w:val="00D04319"/>
    <w:rsid w:val="00D064B1"/>
    <w:rsid w:val="00D434C2"/>
    <w:rsid w:val="00D442BC"/>
    <w:rsid w:val="00D55FD9"/>
    <w:rsid w:val="00D67F11"/>
    <w:rsid w:val="00D72CC3"/>
    <w:rsid w:val="00DA1112"/>
    <w:rsid w:val="00DE3B31"/>
    <w:rsid w:val="00DF7518"/>
    <w:rsid w:val="00E30959"/>
    <w:rsid w:val="00E67F28"/>
    <w:rsid w:val="00EA5235"/>
    <w:rsid w:val="00EF7BE9"/>
    <w:rsid w:val="00F05607"/>
    <w:rsid w:val="00F2252D"/>
    <w:rsid w:val="00F24553"/>
    <w:rsid w:val="00F936BE"/>
    <w:rsid w:val="00FB77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788C70C-83AA-40CC-B75B-DEA6E729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4C2"/>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D434C2"/>
    <w:pPr>
      <w:keepNext/>
      <w:widowControl w:val="0"/>
      <w:snapToGrid w:val="0"/>
      <w:ind w:left="2160" w:firstLine="720"/>
      <w:jc w:val="both"/>
      <w:outlineLvl w:val="0"/>
    </w:pPr>
    <w:rPr>
      <w:rFonts w:ascii="Century Gothic School Book" w:hAnsi="Century Gothic School Book"/>
      <w:b/>
      <w:i/>
      <w:sz w:val="2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434C2"/>
    <w:rPr>
      <w:rFonts w:ascii="Century Gothic School Book" w:eastAsia="Times New Roman" w:hAnsi="Century Gothic School Book" w:cs="Times New Roman"/>
      <w:b/>
      <w:i/>
      <w:sz w:val="26"/>
      <w:szCs w:val="20"/>
      <w:lang w:val="es-ES" w:eastAsia="es-ES"/>
    </w:rPr>
  </w:style>
  <w:style w:type="paragraph" w:styleId="Piedepgina">
    <w:name w:val="footer"/>
    <w:basedOn w:val="Normal"/>
    <w:link w:val="PiedepginaCar"/>
    <w:rsid w:val="00D434C2"/>
    <w:pPr>
      <w:tabs>
        <w:tab w:val="center" w:pos="4252"/>
        <w:tab w:val="right" w:pos="8504"/>
      </w:tabs>
    </w:pPr>
  </w:style>
  <w:style w:type="character" w:customStyle="1" w:styleId="PiedepginaCar">
    <w:name w:val="Pie de página Car"/>
    <w:basedOn w:val="Fuentedeprrafopredeter"/>
    <w:link w:val="Piedepgina"/>
    <w:rsid w:val="00D434C2"/>
    <w:rPr>
      <w:rFonts w:ascii="Times New Roman" w:eastAsia="Times New Roman" w:hAnsi="Times New Roman" w:cs="Times New Roman"/>
      <w:sz w:val="24"/>
      <w:szCs w:val="24"/>
      <w:lang w:val="en-US"/>
    </w:rPr>
  </w:style>
  <w:style w:type="character" w:styleId="Nmerodepgina">
    <w:name w:val="page number"/>
    <w:basedOn w:val="Fuentedeprrafopredeter"/>
    <w:rsid w:val="00D434C2"/>
  </w:style>
  <w:style w:type="paragraph" w:styleId="Encabezado">
    <w:name w:val="header"/>
    <w:basedOn w:val="Normal"/>
    <w:link w:val="EncabezadoCar"/>
    <w:rsid w:val="00D434C2"/>
    <w:pPr>
      <w:tabs>
        <w:tab w:val="center" w:pos="4252"/>
        <w:tab w:val="right" w:pos="8504"/>
      </w:tabs>
    </w:pPr>
  </w:style>
  <w:style w:type="character" w:customStyle="1" w:styleId="EncabezadoCar">
    <w:name w:val="Encabezado Car"/>
    <w:basedOn w:val="Fuentedeprrafopredeter"/>
    <w:link w:val="Encabezado"/>
    <w:rsid w:val="00D434C2"/>
    <w:rPr>
      <w:rFonts w:ascii="Times New Roman" w:eastAsia="Times New Roman" w:hAnsi="Times New Roman" w:cs="Times New Roman"/>
      <w:sz w:val="24"/>
      <w:szCs w:val="24"/>
      <w:lang w:val="en-US"/>
    </w:rPr>
  </w:style>
  <w:style w:type="paragraph" w:styleId="Sinespaciado">
    <w:name w:val="No Spacing"/>
    <w:uiPriority w:val="1"/>
    <w:qFormat/>
    <w:rsid w:val="00D434C2"/>
    <w:pPr>
      <w:spacing w:after="0" w:line="240" w:lineRule="auto"/>
    </w:pPr>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8E6242"/>
    <w:pPr>
      <w:ind w:left="720"/>
      <w:contextualSpacing/>
    </w:pPr>
  </w:style>
  <w:style w:type="paragraph" w:styleId="Textodeglobo">
    <w:name w:val="Balloon Text"/>
    <w:basedOn w:val="Normal"/>
    <w:link w:val="TextodegloboCar"/>
    <w:uiPriority w:val="99"/>
    <w:semiHidden/>
    <w:unhideWhenUsed/>
    <w:rsid w:val="00DA111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111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1402</Words>
  <Characters>7711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juliaabogada2013</dc:creator>
  <cp:lastModifiedBy>Carlos Alberto Simoes P.</cp:lastModifiedBy>
  <cp:revision>3</cp:revision>
  <cp:lastPrinted>2015-10-01T14:07:00Z</cp:lastPrinted>
  <dcterms:created xsi:type="dcterms:W3CDTF">2015-09-21T14:06:00Z</dcterms:created>
  <dcterms:modified xsi:type="dcterms:W3CDTF">2015-10-01T14:09:00Z</dcterms:modified>
</cp:coreProperties>
</file>