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614" w:rsidRPr="00283701" w:rsidRDefault="00062614" w:rsidP="00283701">
      <w:pPr>
        <w:pStyle w:val="Textoindependiente"/>
        <w:spacing w:line="240" w:lineRule="auto"/>
        <w:rPr>
          <w:rFonts w:ascii="Arial" w:hAnsi="Arial" w:cs="Arial"/>
          <w:sz w:val="20"/>
        </w:rPr>
      </w:pPr>
      <w:r w:rsidRPr="00283701">
        <w:rPr>
          <w:rFonts w:ascii="Arial" w:hAnsi="Arial" w:cs="Arial"/>
          <w:sz w:val="20"/>
        </w:rPr>
        <w:t>COSA JUZGADA</w:t>
      </w:r>
      <w:r w:rsidR="00B95B10" w:rsidRPr="00283701">
        <w:rPr>
          <w:rFonts w:ascii="Arial" w:hAnsi="Arial" w:cs="Arial"/>
          <w:sz w:val="20"/>
        </w:rPr>
        <w:t xml:space="preserve"> CONSTITUCIONAL</w:t>
      </w:r>
      <w:r w:rsidRPr="00283701">
        <w:rPr>
          <w:rFonts w:ascii="Arial" w:hAnsi="Arial" w:cs="Arial"/>
          <w:sz w:val="20"/>
        </w:rPr>
        <w:t xml:space="preserve">/ </w:t>
      </w:r>
      <w:r w:rsidR="00B06FDB" w:rsidRPr="00283701">
        <w:rPr>
          <w:rFonts w:ascii="Arial" w:hAnsi="Arial" w:cs="Arial"/>
          <w:sz w:val="20"/>
        </w:rPr>
        <w:t>Imposibilidad de pronunciarse de fondo</w:t>
      </w:r>
      <w:r w:rsidR="00B06FDB" w:rsidRPr="00283701">
        <w:rPr>
          <w:rFonts w:ascii="Arial" w:hAnsi="Arial" w:cs="Arial"/>
          <w:sz w:val="20"/>
        </w:rPr>
        <w:t xml:space="preserve"> por d</w:t>
      </w:r>
      <w:r w:rsidRPr="00283701">
        <w:rPr>
          <w:rFonts w:ascii="Arial" w:hAnsi="Arial" w:cs="Arial"/>
          <w:sz w:val="20"/>
        </w:rPr>
        <w:t xml:space="preserve">uplicidad </w:t>
      </w:r>
      <w:r w:rsidR="00B95B10" w:rsidRPr="00283701">
        <w:rPr>
          <w:rFonts w:ascii="Arial" w:hAnsi="Arial" w:cs="Arial"/>
          <w:sz w:val="20"/>
        </w:rPr>
        <w:t>de acciones de tutela</w:t>
      </w:r>
    </w:p>
    <w:p w:rsidR="00062614" w:rsidRPr="00283701" w:rsidRDefault="00062614" w:rsidP="00283701">
      <w:pPr>
        <w:pStyle w:val="Textoindependiente"/>
        <w:spacing w:line="240" w:lineRule="auto"/>
        <w:rPr>
          <w:rFonts w:ascii="Arial" w:hAnsi="Arial" w:cs="Arial"/>
          <w:sz w:val="20"/>
        </w:rPr>
      </w:pPr>
    </w:p>
    <w:p w:rsidR="00062614" w:rsidRPr="00283701" w:rsidRDefault="00B8700D" w:rsidP="00283701">
      <w:pPr>
        <w:pStyle w:val="Textoindependiente"/>
        <w:spacing w:line="240" w:lineRule="auto"/>
        <w:rPr>
          <w:rFonts w:ascii="Arial" w:hAnsi="Arial" w:cs="Arial"/>
          <w:sz w:val="20"/>
        </w:rPr>
      </w:pPr>
      <w:r w:rsidRPr="00283701">
        <w:rPr>
          <w:rFonts w:ascii="Arial" w:hAnsi="Arial" w:cs="Arial"/>
          <w:sz w:val="20"/>
        </w:rPr>
        <w:t>“</w:t>
      </w:r>
      <w:r w:rsidR="00062614" w:rsidRPr="00283701">
        <w:rPr>
          <w:rFonts w:ascii="Arial" w:hAnsi="Arial" w:cs="Arial"/>
          <w:sz w:val="20"/>
        </w:rPr>
        <w:t xml:space="preserve">Precisa la Sala advertir que no es del caso estudiar de fondo el asunto puesto que previamente, esta Corporación se había pronunciado respecto de una acción de tutela que por idénticas causas, pretensiones, derechos y partes, formuló el accionante. </w:t>
      </w:r>
    </w:p>
    <w:p w:rsidR="00062614" w:rsidRPr="00283701" w:rsidRDefault="00062614" w:rsidP="00283701">
      <w:pPr>
        <w:pStyle w:val="Textoindependiente"/>
        <w:spacing w:line="240" w:lineRule="auto"/>
        <w:rPr>
          <w:rFonts w:ascii="Arial" w:hAnsi="Arial" w:cs="Arial"/>
          <w:sz w:val="20"/>
        </w:rPr>
      </w:pPr>
    </w:p>
    <w:p w:rsidR="00062614" w:rsidRPr="00283701" w:rsidRDefault="00062614" w:rsidP="00283701">
      <w:pPr>
        <w:pStyle w:val="Textoindependiente"/>
        <w:spacing w:line="240" w:lineRule="auto"/>
        <w:rPr>
          <w:rFonts w:ascii="Arial" w:hAnsi="Arial" w:cs="Arial"/>
          <w:sz w:val="20"/>
        </w:rPr>
      </w:pPr>
      <w:r w:rsidRPr="00283701">
        <w:rPr>
          <w:rFonts w:ascii="Arial" w:hAnsi="Arial" w:cs="Arial"/>
          <w:sz w:val="20"/>
        </w:rPr>
        <w:t xml:space="preserve">En efecto, confrontados el escrito petitorio </w:t>
      </w:r>
      <w:r w:rsidR="00B8700D" w:rsidRPr="00283701">
        <w:rPr>
          <w:rFonts w:ascii="Arial" w:hAnsi="Arial" w:cs="Arial"/>
          <w:sz w:val="20"/>
        </w:rPr>
        <w:t>(…</w:t>
      </w:r>
      <w:r w:rsidRPr="00283701">
        <w:rPr>
          <w:rFonts w:ascii="Arial" w:hAnsi="Arial" w:cs="Arial"/>
          <w:sz w:val="20"/>
        </w:rPr>
        <w:t>), la sentencia dictada el 16-04-2015, mediante la cual se negó el amparo</w:t>
      </w:r>
      <w:r w:rsidR="00B8700D" w:rsidRPr="00283701">
        <w:rPr>
          <w:rFonts w:ascii="Arial" w:hAnsi="Arial" w:cs="Arial"/>
          <w:sz w:val="20"/>
        </w:rPr>
        <w:t xml:space="preserve"> (…</w:t>
      </w:r>
      <w:r w:rsidRPr="00283701">
        <w:rPr>
          <w:rFonts w:ascii="Arial" w:hAnsi="Arial" w:cs="Arial"/>
          <w:sz w:val="20"/>
        </w:rPr>
        <w:t>) y la inspección j</w:t>
      </w:r>
      <w:r w:rsidR="00B8700D" w:rsidRPr="00283701">
        <w:rPr>
          <w:rFonts w:ascii="Arial" w:hAnsi="Arial" w:cs="Arial"/>
          <w:sz w:val="20"/>
        </w:rPr>
        <w:t>udicial realizada (…</w:t>
      </w:r>
      <w:r w:rsidRPr="00283701">
        <w:rPr>
          <w:rFonts w:ascii="Arial" w:hAnsi="Arial" w:cs="Arial"/>
          <w:sz w:val="20"/>
        </w:rPr>
        <w:t>), se advierte que ya había procurado la declaratoria de vía de hecho de las mismas actuaciones desplegadas por parte de los despa</w:t>
      </w:r>
      <w:bookmarkStart w:id="0" w:name="_GoBack"/>
      <w:bookmarkEnd w:id="0"/>
      <w:r w:rsidRPr="00283701">
        <w:rPr>
          <w:rFonts w:ascii="Arial" w:hAnsi="Arial" w:cs="Arial"/>
          <w:sz w:val="20"/>
        </w:rPr>
        <w:t>chos judiciales accionados, pues del expediente del proceso ejecutivo hipotecario se desprende que en una única ocasión se han adelantado los actos procesales narrados por el actor, y, además, la causa para promover la acción sigue siendo la inaplicación del Decreto 2282 de 1989.</w:t>
      </w:r>
      <w:r w:rsidR="00B8700D" w:rsidRPr="00283701">
        <w:rPr>
          <w:rFonts w:ascii="Arial" w:hAnsi="Arial" w:cs="Arial"/>
          <w:sz w:val="20"/>
        </w:rPr>
        <w:t>”</w:t>
      </w:r>
    </w:p>
    <w:p w:rsidR="00B95B10" w:rsidRPr="00283701" w:rsidRDefault="00B95B10" w:rsidP="00283701">
      <w:pPr>
        <w:pStyle w:val="Textoindependiente"/>
        <w:spacing w:line="240" w:lineRule="auto"/>
        <w:rPr>
          <w:rFonts w:ascii="Arial" w:hAnsi="Arial" w:cs="Arial"/>
          <w:sz w:val="20"/>
        </w:rPr>
      </w:pPr>
    </w:p>
    <w:p w:rsidR="00B95B10" w:rsidRPr="00283701" w:rsidRDefault="00B95B10" w:rsidP="00283701">
      <w:pPr>
        <w:pStyle w:val="Textonotapie"/>
        <w:jc w:val="both"/>
        <w:rPr>
          <w:rFonts w:ascii="Arial" w:hAnsi="Arial" w:cs="Arial"/>
          <w:sz w:val="16"/>
        </w:rPr>
      </w:pPr>
      <w:r w:rsidRPr="00283701">
        <w:rPr>
          <w:rFonts w:ascii="Arial" w:hAnsi="Arial" w:cs="Arial"/>
          <w:sz w:val="16"/>
        </w:rPr>
        <w:t xml:space="preserve">Citas: Corte Constitucional, sentencias </w:t>
      </w:r>
      <w:r w:rsidRPr="00283701">
        <w:rPr>
          <w:rFonts w:ascii="Arial" w:hAnsi="Arial" w:cs="Arial"/>
          <w:sz w:val="16"/>
          <w:lang w:val="es-CO"/>
        </w:rPr>
        <w:t>T-193 de</w:t>
      </w:r>
      <w:r w:rsidR="00B8700D" w:rsidRPr="00283701">
        <w:rPr>
          <w:rFonts w:ascii="Arial" w:hAnsi="Arial" w:cs="Arial"/>
          <w:sz w:val="16"/>
          <w:lang w:val="es-CO"/>
        </w:rPr>
        <w:t xml:space="preserve"> 2008 y </w:t>
      </w:r>
      <w:r w:rsidRPr="00283701">
        <w:rPr>
          <w:rFonts w:ascii="Arial" w:hAnsi="Arial" w:cs="Arial"/>
          <w:bCs/>
          <w:sz w:val="16"/>
        </w:rPr>
        <w:t xml:space="preserve">SU-240 de 2015; </w:t>
      </w:r>
      <w:r w:rsidR="00750196" w:rsidRPr="00283701">
        <w:rPr>
          <w:rFonts w:ascii="Arial" w:hAnsi="Arial" w:cs="Arial"/>
          <w:sz w:val="16"/>
        </w:rPr>
        <w:t xml:space="preserve">doctrina; </w:t>
      </w:r>
      <w:r w:rsidR="00750196" w:rsidRPr="00283701">
        <w:rPr>
          <w:rFonts w:ascii="Arial" w:hAnsi="Arial" w:cs="Arial"/>
          <w:sz w:val="16"/>
        </w:rPr>
        <w:t xml:space="preserve">BOTERO MARINO, Catalina. </w:t>
      </w:r>
      <w:r w:rsidR="00B8700D" w:rsidRPr="00283701">
        <w:rPr>
          <w:rFonts w:ascii="Arial" w:hAnsi="Arial" w:cs="Arial"/>
          <w:sz w:val="16"/>
        </w:rPr>
        <w:t>“</w:t>
      </w:r>
      <w:r w:rsidR="00750196" w:rsidRPr="00283701">
        <w:rPr>
          <w:rFonts w:ascii="Arial" w:hAnsi="Arial" w:cs="Arial"/>
          <w:sz w:val="16"/>
        </w:rPr>
        <w:t>La acción de tutela en el ordenamiento constitucional colombiano</w:t>
      </w:r>
      <w:r w:rsidR="00B8700D" w:rsidRPr="00283701">
        <w:rPr>
          <w:rFonts w:ascii="Arial" w:hAnsi="Arial" w:cs="Arial"/>
          <w:sz w:val="16"/>
        </w:rPr>
        <w:t>”</w:t>
      </w:r>
      <w:r w:rsidR="00750196" w:rsidRPr="00283701">
        <w:rPr>
          <w:rFonts w:ascii="Arial" w:hAnsi="Arial" w:cs="Arial"/>
          <w:sz w:val="16"/>
        </w:rPr>
        <w:t>, Ediprime Ltda, Bogotá, 2006.</w:t>
      </w:r>
    </w:p>
    <w:p w:rsidR="00EE7CA4" w:rsidRDefault="00EE7CA4" w:rsidP="009A38C0">
      <w:pPr>
        <w:pStyle w:val="Sinespaciado"/>
        <w:tabs>
          <w:tab w:val="left" w:pos="3579"/>
        </w:tabs>
        <w:spacing w:line="360" w:lineRule="auto"/>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2C5C9D" w:rsidRDefault="002C5C9D" w:rsidP="002C5C9D">
      <w:pPr>
        <w:pStyle w:val="Textoindependiente"/>
        <w:tabs>
          <w:tab w:val="clear" w:pos="1416"/>
        </w:tabs>
        <w:spacing w:line="360" w:lineRule="auto"/>
        <w:ind w:left="3600" w:hanging="2184"/>
        <w:rPr>
          <w:rFonts w:ascii="Arial" w:hAnsi="Arial" w:cs="Arial"/>
          <w:sz w:val="22"/>
          <w:szCs w:val="22"/>
        </w:rPr>
      </w:pPr>
      <w:r w:rsidRPr="008B7279">
        <w:rPr>
          <w:rFonts w:ascii="Arial" w:hAnsi="Arial" w:cs="Arial"/>
          <w:sz w:val="22"/>
          <w:szCs w:val="22"/>
        </w:rPr>
        <w:t>Accionante</w:t>
      </w:r>
      <w:r w:rsidRPr="008B7279">
        <w:rPr>
          <w:rFonts w:ascii="Arial" w:hAnsi="Arial" w:cs="Arial"/>
          <w:sz w:val="22"/>
          <w:szCs w:val="22"/>
        </w:rPr>
        <w:tab/>
      </w:r>
      <w:r w:rsidRPr="008B7279">
        <w:rPr>
          <w:rFonts w:ascii="Arial" w:hAnsi="Arial" w:cs="Arial"/>
          <w:sz w:val="22"/>
          <w:szCs w:val="22"/>
        </w:rPr>
        <w:tab/>
        <w:t xml:space="preserve">: </w:t>
      </w:r>
      <w:r w:rsidR="00C82018">
        <w:rPr>
          <w:rFonts w:ascii="Arial" w:hAnsi="Arial" w:cs="Arial"/>
          <w:sz w:val="22"/>
          <w:szCs w:val="22"/>
        </w:rPr>
        <w:t>Carlos Julio Gómez Delgado</w:t>
      </w:r>
    </w:p>
    <w:p w:rsidR="002C5C9D" w:rsidRDefault="002C5C9D" w:rsidP="002C5C9D">
      <w:pPr>
        <w:pStyle w:val="Textoindependiente"/>
        <w:tabs>
          <w:tab w:val="clear" w:pos="2832"/>
          <w:tab w:val="clear" w:pos="3540"/>
        </w:tabs>
        <w:spacing w:line="360" w:lineRule="auto"/>
        <w:ind w:left="3544" w:hanging="2187"/>
        <w:rPr>
          <w:rFonts w:ascii="Arial" w:hAnsi="Arial" w:cs="Arial"/>
          <w:sz w:val="22"/>
          <w:szCs w:val="22"/>
        </w:rPr>
      </w:pPr>
      <w:r w:rsidRPr="0071706A">
        <w:rPr>
          <w:rFonts w:ascii="Arial" w:hAnsi="Arial" w:cs="Arial"/>
          <w:sz w:val="22"/>
          <w:szCs w:val="22"/>
        </w:rPr>
        <w:tab/>
        <w:t>Presunto infractor</w:t>
      </w:r>
      <w:r w:rsidRPr="0071706A">
        <w:rPr>
          <w:rFonts w:ascii="Arial" w:hAnsi="Arial" w:cs="Arial"/>
          <w:sz w:val="22"/>
          <w:szCs w:val="22"/>
        </w:rPr>
        <w:tab/>
        <w:t xml:space="preserve">: </w:t>
      </w:r>
      <w:r w:rsidR="00C26DD2">
        <w:rPr>
          <w:rFonts w:ascii="Arial" w:hAnsi="Arial" w:cs="Arial"/>
          <w:sz w:val="22"/>
          <w:szCs w:val="22"/>
        </w:rPr>
        <w:t>Juzgado Civil del Circuito de Dosquebradas, R. y otro</w:t>
      </w:r>
    </w:p>
    <w:p w:rsidR="007451C1" w:rsidRPr="007451C1" w:rsidRDefault="002C5C9D" w:rsidP="002C5C9D">
      <w:pPr>
        <w:pStyle w:val="Textoindependiente"/>
        <w:spacing w:line="360" w:lineRule="auto"/>
        <w:rPr>
          <w:rFonts w:ascii="Arial" w:hAnsi="Arial" w:cs="Arial"/>
          <w:sz w:val="22"/>
        </w:rPr>
      </w:pPr>
      <w:r w:rsidRPr="008B7279">
        <w:rPr>
          <w:sz w:val="22"/>
          <w:szCs w:val="22"/>
        </w:rPr>
        <w:tab/>
      </w:r>
      <w:r w:rsidRPr="008B7279">
        <w:rPr>
          <w:sz w:val="22"/>
          <w:szCs w:val="22"/>
        </w:rPr>
        <w:tab/>
      </w:r>
      <w:r w:rsidR="00C26DD2">
        <w:rPr>
          <w:rFonts w:ascii="Arial" w:hAnsi="Arial" w:cs="Arial"/>
          <w:sz w:val="22"/>
        </w:rPr>
        <w:t>Litisconsorte</w:t>
      </w:r>
      <w:r w:rsidR="007451C1" w:rsidRPr="007451C1">
        <w:rPr>
          <w:rFonts w:ascii="Arial" w:hAnsi="Arial" w:cs="Arial"/>
          <w:sz w:val="22"/>
        </w:rPr>
        <w:tab/>
      </w:r>
      <w:r w:rsidR="007451C1">
        <w:rPr>
          <w:rFonts w:ascii="Arial" w:hAnsi="Arial" w:cs="Arial"/>
          <w:sz w:val="22"/>
        </w:rPr>
        <w:tab/>
      </w:r>
      <w:r w:rsidR="007451C1" w:rsidRPr="007451C1">
        <w:rPr>
          <w:rFonts w:ascii="Arial" w:hAnsi="Arial" w:cs="Arial"/>
          <w:sz w:val="22"/>
        </w:rPr>
        <w:t xml:space="preserve">: </w:t>
      </w:r>
      <w:r w:rsidR="00C26DD2">
        <w:rPr>
          <w:rFonts w:ascii="Arial" w:hAnsi="Arial" w:cs="Arial"/>
          <w:sz w:val="22"/>
        </w:rPr>
        <w:t>José Aladino Villegas Giraldo</w:t>
      </w:r>
    </w:p>
    <w:p w:rsidR="002C5C9D" w:rsidRPr="008B7279" w:rsidRDefault="002C5C9D" w:rsidP="002C5C9D">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8B7279">
        <w:rPr>
          <w:rFonts w:ascii="Arial" w:hAnsi="Arial" w:cs="Arial"/>
          <w:sz w:val="22"/>
          <w:szCs w:val="22"/>
        </w:rPr>
        <w:t>Radicación</w:t>
      </w:r>
      <w:r w:rsidRPr="008B7279">
        <w:rPr>
          <w:rFonts w:ascii="Arial" w:hAnsi="Arial" w:cs="Arial"/>
          <w:sz w:val="22"/>
          <w:szCs w:val="22"/>
        </w:rPr>
        <w:tab/>
      </w:r>
      <w:r w:rsidRPr="008B7279">
        <w:rPr>
          <w:rFonts w:ascii="Arial" w:hAnsi="Arial" w:cs="Arial"/>
          <w:sz w:val="22"/>
          <w:szCs w:val="22"/>
        </w:rPr>
        <w:tab/>
        <w:t xml:space="preserve">: </w:t>
      </w:r>
      <w:r w:rsidR="00C26DD2">
        <w:rPr>
          <w:rFonts w:ascii="Arial" w:hAnsi="Arial" w:cs="Arial"/>
          <w:sz w:val="22"/>
          <w:szCs w:val="22"/>
        </w:rPr>
        <w:t>2016-00289</w:t>
      </w:r>
      <w:r w:rsidRPr="008B7279">
        <w:rPr>
          <w:rFonts w:ascii="Arial" w:hAnsi="Arial" w:cs="Arial"/>
          <w:sz w:val="22"/>
          <w:szCs w:val="22"/>
        </w:rPr>
        <w:t xml:space="preserve">-00 (Interna </w:t>
      </w:r>
      <w:r w:rsidR="00C26DD2">
        <w:rPr>
          <w:rFonts w:ascii="Arial" w:hAnsi="Arial" w:cs="Arial"/>
          <w:sz w:val="22"/>
          <w:szCs w:val="22"/>
        </w:rPr>
        <w:t>289</w:t>
      </w:r>
      <w:r w:rsidRPr="008B7279">
        <w:rPr>
          <w:rFonts w:ascii="Arial" w:hAnsi="Arial" w:cs="Arial"/>
          <w:sz w:val="22"/>
          <w:szCs w:val="22"/>
        </w:rPr>
        <w:t>LLRR)</w:t>
      </w:r>
    </w:p>
    <w:p w:rsidR="008E5334" w:rsidRPr="00211546"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4D79C3" w:rsidRPr="004D79C3">
        <w:rPr>
          <w:rFonts w:ascii="Arial" w:hAnsi="Arial" w:cs="Arial"/>
          <w:sz w:val="20"/>
          <w:szCs w:val="22"/>
        </w:rPr>
        <w:t xml:space="preserve"> </w:t>
      </w:r>
      <w:r w:rsidR="00C26DD2">
        <w:rPr>
          <w:rFonts w:ascii="Arial" w:hAnsi="Arial" w:cs="Arial"/>
          <w:sz w:val="22"/>
          <w:szCs w:val="22"/>
        </w:rPr>
        <w:t>Procedencia - Temeridad – Inmediatez</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4B2BCD">
        <w:rPr>
          <w:rFonts w:ascii="Arial" w:hAnsi="Arial"/>
          <w:sz w:val="22"/>
          <w:szCs w:val="22"/>
        </w:rPr>
        <w:t>132 de 28-03-2016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C26DD2" w:rsidP="006617DD">
      <w:pPr>
        <w:spacing w:line="360" w:lineRule="auto"/>
        <w:jc w:val="center"/>
        <w:rPr>
          <w:rFonts w:ascii="Arial" w:hAnsi="Arial" w:cs="Arial"/>
          <w:iCs/>
          <w:szCs w:val="28"/>
          <w:lang w:val="es-CO"/>
        </w:rPr>
      </w:pPr>
      <w:r>
        <w:rPr>
          <w:rFonts w:ascii="Arial" w:hAnsi="Arial" w:cs="Arial"/>
          <w:iCs/>
          <w:smallCaps/>
          <w:szCs w:val="28"/>
          <w:lang w:val="es-CO"/>
        </w:rPr>
        <w:t>Pereira, R.</w:t>
      </w:r>
      <w:r w:rsidR="006617DD" w:rsidRPr="000B1B68">
        <w:rPr>
          <w:rFonts w:ascii="Arial" w:hAnsi="Arial" w:cs="Arial"/>
          <w:iCs/>
          <w:smallCaps/>
          <w:szCs w:val="28"/>
          <w:lang w:val="es-CO"/>
        </w:rPr>
        <w:t>,</w:t>
      </w:r>
      <w:r w:rsidR="004201EE">
        <w:rPr>
          <w:rFonts w:ascii="Arial" w:hAnsi="Arial" w:cs="Arial"/>
          <w:iCs/>
          <w:smallCaps/>
          <w:szCs w:val="28"/>
          <w:lang w:val="es-CO"/>
        </w:rPr>
        <w:t xml:space="preserve"> </w:t>
      </w:r>
      <w:r w:rsidR="004B2BCD">
        <w:rPr>
          <w:rFonts w:ascii="Arial" w:hAnsi="Arial" w:cs="Arial"/>
          <w:iCs/>
          <w:smallCaps/>
          <w:szCs w:val="28"/>
          <w:lang w:val="es-CO"/>
        </w:rPr>
        <w:t xml:space="preserve">veintiocho </w:t>
      </w:r>
      <w:r w:rsidR="006617DD" w:rsidRPr="000B1B68">
        <w:rPr>
          <w:rFonts w:ascii="Arial" w:hAnsi="Arial" w:cs="Arial"/>
          <w:iCs/>
          <w:smallCaps/>
          <w:szCs w:val="28"/>
          <w:lang w:val="es-CO"/>
        </w:rPr>
        <w:t>(</w:t>
      </w:r>
      <w:r w:rsidR="004B2BCD">
        <w:rPr>
          <w:rFonts w:ascii="Arial" w:hAnsi="Arial" w:cs="Arial"/>
          <w:iCs/>
          <w:smallCaps/>
          <w:szCs w:val="28"/>
          <w:lang w:val="es-CO"/>
        </w:rPr>
        <w:t>28</w:t>
      </w:r>
      <w:r w:rsidR="006617DD">
        <w:rPr>
          <w:rFonts w:ascii="Arial" w:hAnsi="Arial" w:cs="Arial"/>
          <w:iCs/>
          <w:smallCaps/>
          <w:szCs w:val="28"/>
          <w:lang w:val="es-CO"/>
        </w:rPr>
        <w:t>)</w:t>
      </w:r>
      <w:r w:rsidR="006617DD" w:rsidRPr="000B1B68">
        <w:rPr>
          <w:rFonts w:ascii="Arial" w:hAnsi="Arial" w:cs="Arial"/>
          <w:iCs/>
          <w:smallCaps/>
          <w:szCs w:val="28"/>
          <w:lang w:val="es-CO"/>
        </w:rPr>
        <w:t xml:space="preserve"> de </w:t>
      </w:r>
      <w:r>
        <w:rPr>
          <w:rFonts w:ascii="Arial" w:hAnsi="Arial" w:cs="Arial"/>
          <w:iCs/>
          <w:smallCaps/>
          <w:szCs w:val="28"/>
          <w:lang w:val="es-CO"/>
        </w:rPr>
        <w:t xml:space="preserve">marzo </w:t>
      </w:r>
      <w:r w:rsidR="006617DD">
        <w:rPr>
          <w:rFonts w:ascii="Arial" w:hAnsi="Arial" w:cs="Arial"/>
          <w:iCs/>
          <w:smallCaps/>
          <w:szCs w:val="28"/>
          <w:lang w:val="es-CO"/>
        </w:rPr>
        <w:t>de</w:t>
      </w:r>
      <w:r w:rsidR="006617DD" w:rsidRPr="000B1B68">
        <w:rPr>
          <w:rFonts w:ascii="Arial" w:hAnsi="Arial" w:cs="Arial"/>
          <w:iCs/>
          <w:smallCaps/>
          <w:szCs w:val="28"/>
          <w:lang w:val="es-CO"/>
        </w:rPr>
        <w:t xml:space="preserve"> dos mil </w:t>
      </w:r>
      <w:r>
        <w:rPr>
          <w:rFonts w:ascii="Arial" w:hAnsi="Arial" w:cs="Arial"/>
          <w:iCs/>
          <w:smallCaps/>
          <w:szCs w:val="28"/>
          <w:lang w:val="es-CO"/>
        </w:rPr>
        <w:t xml:space="preserve">dieciséis </w:t>
      </w:r>
      <w:r w:rsidR="006617DD" w:rsidRPr="000B1B68">
        <w:rPr>
          <w:rFonts w:ascii="Arial" w:hAnsi="Arial" w:cs="Arial"/>
          <w:iCs/>
          <w:smallCaps/>
          <w:szCs w:val="28"/>
          <w:lang w:val="es-CO"/>
        </w:rPr>
        <w:t>(</w:t>
      </w:r>
      <w:r>
        <w:rPr>
          <w:rFonts w:ascii="Arial" w:hAnsi="Arial" w:cs="Arial"/>
          <w:iCs/>
          <w:smallCaps/>
          <w:szCs w:val="28"/>
          <w:lang w:val="es-CO"/>
        </w:rPr>
        <w:t>2016</w:t>
      </w:r>
      <w:r w:rsidR="006617DD" w:rsidRPr="000B1B68">
        <w:rPr>
          <w:rFonts w:ascii="Arial" w:hAnsi="Arial" w:cs="Arial"/>
          <w:iCs/>
          <w:smallCaps/>
          <w:szCs w:val="28"/>
          <w:lang w:val="es-CO"/>
        </w:rPr>
        <w:t>)</w:t>
      </w:r>
      <w:r w:rsidR="006617DD" w:rsidRPr="000B1B68">
        <w:rPr>
          <w:rFonts w:ascii="Arial" w:hAnsi="Arial" w:cs="Arial"/>
          <w:iCs/>
          <w:szCs w:val="28"/>
          <w:lang w:val="es-CO"/>
        </w:rPr>
        <w:t>.</w:t>
      </w:r>
    </w:p>
    <w:p w:rsidR="0023398A" w:rsidRPr="00EE705E" w:rsidRDefault="0023398A" w:rsidP="0099045D">
      <w:pPr>
        <w:spacing w:line="360" w:lineRule="auto"/>
        <w:jc w:val="center"/>
        <w:rPr>
          <w:rFonts w:ascii="Arial" w:hAnsi="Arial" w:cs="Arial"/>
          <w:b/>
          <w:bCs/>
          <w:lang w:val="es-CO"/>
        </w:rPr>
      </w:pPr>
    </w:p>
    <w:p w:rsidR="000147A2" w:rsidRPr="00EE705E" w:rsidRDefault="000147A2" w:rsidP="0099045D">
      <w:pPr>
        <w:spacing w:line="360" w:lineRule="auto"/>
        <w:jc w:val="center"/>
        <w:rPr>
          <w:rFonts w:ascii="Arial" w:hAnsi="Arial" w:cs="Arial"/>
          <w:b/>
          <w:bCs/>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F9418E" w:rsidRDefault="00134F0A" w:rsidP="0099045D">
      <w:pPr>
        <w:pStyle w:val="Textoindependiente"/>
        <w:spacing w:line="360" w:lineRule="auto"/>
        <w:rPr>
          <w:rFonts w:ascii="Arial" w:hAnsi="Arial"/>
          <w:szCs w:val="24"/>
        </w:rPr>
      </w:pPr>
    </w:p>
    <w:p w:rsidR="00A35FC0" w:rsidRPr="00F9418E" w:rsidRDefault="002C5C9D" w:rsidP="00A35FC0">
      <w:pPr>
        <w:pStyle w:val="Textoindependiente"/>
        <w:spacing w:line="360" w:lineRule="auto"/>
        <w:rPr>
          <w:rFonts w:ascii="Arial" w:hAnsi="Arial"/>
          <w:szCs w:val="24"/>
        </w:rPr>
      </w:pPr>
      <w:r>
        <w:rPr>
          <w:rFonts w:ascii="Arial" w:hAnsi="Arial"/>
          <w:szCs w:val="24"/>
        </w:rPr>
        <w:t xml:space="preserve">El amparo </w:t>
      </w:r>
      <w:r w:rsidR="00A35FC0" w:rsidRPr="00F9418E">
        <w:rPr>
          <w:rFonts w:ascii="Arial" w:hAnsi="Arial"/>
          <w:szCs w:val="24"/>
        </w:rPr>
        <w:t xml:space="preserve">constitucional </w:t>
      </w:r>
      <w:r w:rsidR="0044784C">
        <w:rPr>
          <w:rFonts w:ascii="Arial" w:hAnsi="Arial"/>
          <w:szCs w:val="24"/>
        </w:rPr>
        <w:t>en referenci</w:t>
      </w:r>
      <w:r w:rsidR="00A35FC0" w:rsidRPr="00F9418E">
        <w:rPr>
          <w:rFonts w:ascii="Arial" w:hAnsi="Arial"/>
          <w:szCs w:val="24"/>
        </w:rPr>
        <w:t xml:space="preserve">a, </w:t>
      </w:r>
      <w:r>
        <w:rPr>
          <w:rFonts w:ascii="Arial" w:hAnsi="Arial"/>
          <w:szCs w:val="24"/>
        </w:rPr>
        <w:t xml:space="preserve">adelantada </w:t>
      </w:r>
      <w:r w:rsidR="003A3B20">
        <w:rPr>
          <w:rFonts w:ascii="Arial" w:hAnsi="Arial"/>
          <w:szCs w:val="24"/>
        </w:rPr>
        <w:t>l</w:t>
      </w:r>
      <w:r w:rsidR="00A35FC0" w:rsidRPr="00F9418E">
        <w:rPr>
          <w:rFonts w:ascii="Arial" w:hAnsi="Arial"/>
          <w:szCs w:val="24"/>
        </w:rPr>
        <w:t xml:space="preserve">a actuación </w:t>
      </w:r>
      <w:r w:rsidRPr="00F9418E">
        <w:rPr>
          <w:rFonts w:ascii="Arial" w:hAnsi="Arial"/>
          <w:szCs w:val="24"/>
        </w:rPr>
        <w:t>pertinente</w:t>
      </w:r>
      <w:r w:rsidR="00A35FC0" w:rsidRPr="00F9418E">
        <w:rPr>
          <w:rFonts w:ascii="Arial" w:hAnsi="Arial"/>
          <w:szCs w:val="24"/>
        </w:rPr>
        <w:t xml:space="preserve"> con el</w:t>
      </w:r>
      <w:r w:rsidR="00A35FC0">
        <w:rPr>
          <w:rFonts w:ascii="Arial" w:hAnsi="Arial"/>
          <w:szCs w:val="24"/>
        </w:rPr>
        <w:t xml:space="preserve"> </w:t>
      </w:r>
      <w:r w:rsidR="00A35FC0" w:rsidRPr="00F9418E">
        <w:rPr>
          <w:rFonts w:ascii="Arial" w:hAnsi="Arial"/>
          <w:szCs w:val="24"/>
        </w:rPr>
        <w:t xml:space="preserve">trámite preferente y sumario, sin que se </w:t>
      </w:r>
      <w:r w:rsidR="000A1B48">
        <w:rPr>
          <w:rFonts w:ascii="Arial" w:hAnsi="Arial"/>
          <w:szCs w:val="24"/>
        </w:rPr>
        <w:t xml:space="preserve">aprecien </w:t>
      </w:r>
      <w:r w:rsidR="00A35FC0" w:rsidRPr="00F9418E">
        <w:rPr>
          <w:rFonts w:ascii="Arial" w:hAnsi="Arial"/>
          <w:szCs w:val="24"/>
        </w:rPr>
        <w:t>causales de nulidad que la invaliden.</w:t>
      </w:r>
    </w:p>
    <w:p w:rsidR="0099045D" w:rsidRPr="00BA69B4" w:rsidRDefault="0099045D" w:rsidP="0099045D">
      <w:pPr>
        <w:pStyle w:val="Textoindependiente"/>
        <w:spacing w:line="360" w:lineRule="auto"/>
        <w:rPr>
          <w:rFonts w:ascii="Arial" w:hAnsi="Arial"/>
          <w:szCs w:val="24"/>
        </w:rPr>
      </w:pPr>
    </w:p>
    <w:p w:rsidR="000147A2" w:rsidRPr="00BA69B4" w:rsidRDefault="000147A2" w:rsidP="0099045D">
      <w:pPr>
        <w:pStyle w:val="Textoindependiente"/>
        <w:spacing w:line="360" w:lineRule="auto"/>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Default="0099045D" w:rsidP="0099045D">
      <w:pPr>
        <w:pStyle w:val="Textoindependiente"/>
        <w:spacing w:line="360" w:lineRule="auto"/>
        <w:rPr>
          <w:rFonts w:ascii="Arial" w:hAnsi="Arial" w:cs="Arial"/>
          <w:szCs w:val="24"/>
        </w:rPr>
      </w:pPr>
    </w:p>
    <w:p w:rsidR="006A7A1D" w:rsidRDefault="003F77C9" w:rsidP="00AF753A">
      <w:pPr>
        <w:spacing w:line="360" w:lineRule="auto"/>
        <w:jc w:val="both"/>
        <w:rPr>
          <w:rFonts w:ascii="Arial" w:hAnsi="Arial" w:cs="Arial"/>
        </w:rPr>
      </w:pPr>
      <w:r>
        <w:rPr>
          <w:rFonts w:ascii="Arial" w:hAnsi="Arial" w:cs="Arial"/>
        </w:rPr>
        <w:t>Inform</w:t>
      </w:r>
      <w:r w:rsidR="001A52A7">
        <w:rPr>
          <w:rFonts w:ascii="Arial" w:hAnsi="Arial" w:cs="Arial"/>
        </w:rPr>
        <w:t xml:space="preserve">ó </w:t>
      </w:r>
      <w:r w:rsidR="00E87A44">
        <w:rPr>
          <w:rFonts w:ascii="Arial" w:hAnsi="Arial" w:cs="Arial"/>
        </w:rPr>
        <w:t>el ac</w:t>
      </w:r>
      <w:r w:rsidR="000A1B48">
        <w:rPr>
          <w:rFonts w:ascii="Arial" w:hAnsi="Arial" w:cs="Arial"/>
        </w:rPr>
        <w:t xml:space="preserve">cionante </w:t>
      </w:r>
      <w:r w:rsidR="00D61EC2">
        <w:rPr>
          <w:rFonts w:ascii="Arial" w:hAnsi="Arial" w:cs="Arial"/>
        </w:rPr>
        <w:t xml:space="preserve">que </w:t>
      </w:r>
      <w:r w:rsidR="00C26DD2">
        <w:rPr>
          <w:rFonts w:ascii="Arial" w:hAnsi="Arial" w:cs="Arial"/>
        </w:rPr>
        <w:t xml:space="preserve">solicitó la nulidad </w:t>
      </w:r>
      <w:r w:rsidR="00767F97">
        <w:rPr>
          <w:rFonts w:ascii="Arial" w:hAnsi="Arial" w:cs="Arial"/>
        </w:rPr>
        <w:t xml:space="preserve">del remate adelantado en </w:t>
      </w:r>
      <w:r w:rsidR="00C26DD2">
        <w:rPr>
          <w:rFonts w:ascii="Arial" w:hAnsi="Arial" w:cs="Arial"/>
        </w:rPr>
        <w:t>el proceso ejecutivo hipotecario que se sigue en su contra</w:t>
      </w:r>
      <w:r w:rsidR="00767F97">
        <w:rPr>
          <w:rFonts w:ascii="Arial" w:hAnsi="Arial" w:cs="Arial"/>
        </w:rPr>
        <w:t>,</w:t>
      </w:r>
      <w:r w:rsidR="00C26DD2">
        <w:rPr>
          <w:rFonts w:ascii="Arial" w:hAnsi="Arial" w:cs="Arial"/>
        </w:rPr>
        <w:t xml:space="preserve"> ante el Juzgado Primero Civil Municipal de Dosquebradas, R., resuelta desfavorablemente</w:t>
      </w:r>
      <w:r w:rsidR="00D67854">
        <w:rPr>
          <w:rFonts w:ascii="Arial" w:hAnsi="Arial" w:cs="Arial"/>
        </w:rPr>
        <w:t xml:space="preserve">; </w:t>
      </w:r>
      <w:r w:rsidR="00767F97">
        <w:rPr>
          <w:rFonts w:ascii="Arial" w:hAnsi="Arial" w:cs="Arial"/>
        </w:rPr>
        <w:t xml:space="preserve">recurrió en </w:t>
      </w:r>
      <w:r w:rsidR="00C26DD2">
        <w:rPr>
          <w:rFonts w:ascii="Arial" w:hAnsi="Arial" w:cs="Arial"/>
        </w:rPr>
        <w:t>reposición y apelación</w:t>
      </w:r>
      <w:r w:rsidR="00767F97">
        <w:rPr>
          <w:rFonts w:ascii="Arial" w:hAnsi="Arial" w:cs="Arial"/>
        </w:rPr>
        <w:t>,</w:t>
      </w:r>
      <w:r w:rsidR="00C26DD2">
        <w:rPr>
          <w:rFonts w:ascii="Arial" w:hAnsi="Arial" w:cs="Arial"/>
        </w:rPr>
        <w:t xml:space="preserve"> </w:t>
      </w:r>
      <w:r w:rsidR="00C26DD2">
        <w:rPr>
          <w:rFonts w:ascii="Arial" w:hAnsi="Arial" w:cs="Arial"/>
        </w:rPr>
        <w:lastRenderedPageBreak/>
        <w:t>pero el despacho judicial se sostuvo en lo resuelto y negó la alzada</w:t>
      </w:r>
      <w:r w:rsidR="00D67854">
        <w:rPr>
          <w:rFonts w:ascii="Arial" w:hAnsi="Arial" w:cs="Arial"/>
        </w:rPr>
        <w:t>; inconforme</w:t>
      </w:r>
      <w:r w:rsidR="00C26DD2">
        <w:rPr>
          <w:rFonts w:ascii="Arial" w:hAnsi="Arial" w:cs="Arial"/>
        </w:rPr>
        <w:t xml:space="preserve"> </w:t>
      </w:r>
      <w:r w:rsidR="00767F97">
        <w:rPr>
          <w:rFonts w:ascii="Arial" w:hAnsi="Arial" w:cs="Arial"/>
        </w:rPr>
        <w:t xml:space="preserve">de nuevo impugnó </w:t>
      </w:r>
      <w:r w:rsidR="00C26DD2">
        <w:rPr>
          <w:rFonts w:ascii="Arial" w:hAnsi="Arial" w:cs="Arial"/>
        </w:rPr>
        <w:t>y solicitó en subsidio copias para tramitar la queja</w:t>
      </w:r>
      <w:r w:rsidR="00767F97">
        <w:rPr>
          <w:rFonts w:ascii="Arial" w:hAnsi="Arial" w:cs="Arial"/>
        </w:rPr>
        <w:t xml:space="preserve">, </w:t>
      </w:r>
      <w:r w:rsidR="00D67854">
        <w:rPr>
          <w:rFonts w:ascii="Arial" w:hAnsi="Arial" w:cs="Arial"/>
        </w:rPr>
        <w:t xml:space="preserve">ante el Juzgado Civil del Circuito de Dosquebradas, R., </w:t>
      </w:r>
      <w:r w:rsidR="00767F97">
        <w:rPr>
          <w:rFonts w:ascii="Arial" w:hAnsi="Arial" w:cs="Arial"/>
        </w:rPr>
        <w:t xml:space="preserve">donde se declaró </w:t>
      </w:r>
      <w:r w:rsidR="00D67854">
        <w:rPr>
          <w:rFonts w:ascii="Arial" w:hAnsi="Arial" w:cs="Arial"/>
        </w:rPr>
        <w:t xml:space="preserve">bien denegada la apelación </w:t>
      </w:r>
      <w:r w:rsidR="00CC2232" w:rsidRPr="00AF753A">
        <w:rPr>
          <w:rFonts w:ascii="Arial" w:hAnsi="Arial" w:cs="Arial"/>
        </w:rPr>
        <w:t>(Folio</w:t>
      </w:r>
      <w:r w:rsidR="00711881">
        <w:rPr>
          <w:rFonts w:ascii="Arial" w:hAnsi="Arial" w:cs="Arial"/>
        </w:rPr>
        <w:t>s</w:t>
      </w:r>
      <w:r w:rsidR="008259FB">
        <w:rPr>
          <w:rFonts w:ascii="Arial" w:hAnsi="Arial" w:cs="Arial"/>
        </w:rPr>
        <w:t xml:space="preserve"> </w:t>
      </w:r>
      <w:r w:rsidR="00D67854">
        <w:rPr>
          <w:rFonts w:ascii="Arial" w:hAnsi="Arial" w:cs="Arial"/>
        </w:rPr>
        <w:t>1 a 9</w:t>
      </w:r>
      <w:r w:rsidR="00CC2232" w:rsidRPr="00AF753A">
        <w:rPr>
          <w:rFonts w:ascii="Arial" w:hAnsi="Arial" w:cs="Arial"/>
        </w:rPr>
        <w:t>,</w:t>
      </w:r>
      <w:r w:rsidR="008375BC" w:rsidRPr="00AF753A">
        <w:rPr>
          <w:rFonts w:ascii="Arial" w:hAnsi="Arial" w:cs="Arial"/>
        </w:rPr>
        <w:t xml:space="preserve"> </w:t>
      </w:r>
      <w:r w:rsidR="00C15191">
        <w:rPr>
          <w:rFonts w:ascii="Arial" w:hAnsi="Arial" w:cs="Arial"/>
        </w:rPr>
        <w:t>del cuaderno No.1</w:t>
      </w:r>
      <w:r w:rsidR="00AB506D">
        <w:rPr>
          <w:rFonts w:ascii="Arial" w:hAnsi="Arial" w:cs="Arial"/>
        </w:rPr>
        <w:t>)</w:t>
      </w:r>
      <w:r w:rsidR="006A7A1D" w:rsidRPr="00AF753A">
        <w:rPr>
          <w:rFonts w:ascii="Arial" w:hAnsi="Arial" w:cs="Arial"/>
        </w:rPr>
        <w:t xml:space="preserve">. </w:t>
      </w:r>
    </w:p>
    <w:p w:rsidR="00FD3140" w:rsidRPr="00BA69B4" w:rsidRDefault="00FD3140" w:rsidP="0099045D">
      <w:pPr>
        <w:pStyle w:val="Textoindependiente"/>
        <w:spacing w:line="360" w:lineRule="auto"/>
        <w:rPr>
          <w:rFonts w:ascii="Arial" w:hAnsi="Arial"/>
          <w:szCs w:val="24"/>
          <w:lang w:val="es-CO"/>
        </w:rPr>
      </w:pPr>
    </w:p>
    <w:p w:rsidR="002B0607" w:rsidRPr="009C04FD" w:rsidRDefault="002B0607" w:rsidP="0099045D">
      <w:pPr>
        <w:pStyle w:val="Textoindependiente"/>
        <w:spacing w:line="360" w:lineRule="auto"/>
        <w:rPr>
          <w:rFonts w:ascii="Arial" w:hAnsi="Arial"/>
          <w:sz w:val="22"/>
          <w:szCs w:val="24"/>
          <w:lang w:val="es-ES"/>
        </w:rPr>
      </w:pPr>
    </w:p>
    <w:p w:rsidR="00AC1B79" w:rsidRDefault="00AC1B79" w:rsidP="00AC1B79">
      <w:pPr>
        <w:pStyle w:val="Textoindependiente"/>
        <w:numPr>
          <w:ilvl w:val="0"/>
          <w:numId w:val="1"/>
        </w:numPr>
        <w:spacing w:line="360" w:lineRule="auto"/>
        <w:rPr>
          <w:rFonts w:ascii="Arial" w:hAnsi="Arial"/>
          <w:szCs w:val="24"/>
        </w:rPr>
      </w:pPr>
      <w:r w:rsidRPr="0023648D">
        <w:rPr>
          <w:rFonts w:ascii="Arial" w:hAnsi="Arial"/>
          <w:szCs w:val="24"/>
        </w:rPr>
        <w:t xml:space="preserve">LOS DERECHOS PRESUNTAMENTE VULNERADOS </w:t>
      </w:r>
    </w:p>
    <w:p w:rsidR="00767F97" w:rsidRPr="0023648D" w:rsidRDefault="00767F97" w:rsidP="00767F97">
      <w:pPr>
        <w:pStyle w:val="Textoindependiente"/>
        <w:spacing w:line="360" w:lineRule="auto"/>
        <w:ind w:left="360"/>
        <w:rPr>
          <w:rFonts w:ascii="Arial" w:hAnsi="Arial"/>
          <w:szCs w:val="24"/>
        </w:rPr>
      </w:pPr>
    </w:p>
    <w:p w:rsidR="00AC1B79" w:rsidRDefault="00D67854" w:rsidP="00AC1B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Los derechos fundamentales al debido proceso y a una vivienda digna </w:t>
      </w:r>
      <w:r w:rsidR="00AC1B79">
        <w:rPr>
          <w:rFonts w:ascii="Arial" w:hAnsi="Arial" w:cs="Arial"/>
        </w:rPr>
        <w:t xml:space="preserve">(Folio </w:t>
      </w:r>
      <w:r>
        <w:rPr>
          <w:rFonts w:ascii="Arial" w:hAnsi="Arial" w:cs="Arial"/>
        </w:rPr>
        <w:t>1</w:t>
      </w:r>
      <w:r w:rsidR="00AC1B79">
        <w:rPr>
          <w:rFonts w:ascii="Arial" w:hAnsi="Arial" w:cs="Arial"/>
        </w:rPr>
        <w:t>, del cuaderno No.1)</w:t>
      </w:r>
      <w:r w:rsidR="00AC1B79">
        <w:rPr>
          <w:rFonts w:ascii="Arial" w:hAnsi="Arial" w:cs="Arial"/>
          <w:spacing w:val="-3"/>
          <w:lang w:val="es-ES_tradnl"/>
        </w:rPr>
        <w:t>.</w:t>
      </w:r>
    </w:p>
    <w:p w:rsidR="00B07E5C" w:rsidRDefault="00B07E5C"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3F77C9" w:rsidRPr="00BA69B4" w:rsidRDefault="003F77C9"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BA69B4" w:rsidRPr="00EE705E" w:rsidRDefault="00BA69B4" w:rsidP="00BA69B4">
      <w:pPr>
        <w:pStyle w:val="Textoindependiente"/>
        <w:spacing w:line="360" w:lineRule="auto"/>
        <w:ind w:left="360"/>
        <w:rPr>
          <w:rFonts w:ascii="Arial" w:hAnsi="Arial"/>
          <w:szCs w:val="24"/>
        </w:rPr>
      </w:pPr>
    </w:p>
    <w:p w:rsidR="003F77C9" w:rsidRDefault="00AC1B79" w:rsidP="003F77C9">
      <w:pPr>
        <w:pStyle w:val="Sinespaciado"/>
        <w:spacing w:line="360" w:lineRule="auto"/>
        <w:jc w:val="both"/>
        <w:rPr>
          <w:rFonts w:ascii="Arial" w:hAnsi="Arial" w:cs="Arial"/>
          <w:szCs w:val="24"/>
        </w:rPr>
      </w:pPr>
      <w:r>
        <w:rPr>
          <w:rFonts w:ascii="Arial" w:hAnsi="Arial" w:cs="Arial"/>
          <w:szCs w:val="24"/>
        </w:rPr>
        <w:t xml:space="preserve">Solicitó </w:t>
      </w:r>
      <w:r w:rsidR="00767F97">
        <w:rPr>
          <w:rFonts w:ascii="Arial" w:hAnsi="Arial" w:cs="Arial"/>
          <w:szCs w:val="24"/>
        </w:rPr>
        <w:t xml:space="preserve">declarar </w:t>
      </w:r>
      <w:r w:rsidR="00D67854">
        <w:rPr>
          <w:rFonts w:ascii="Arial" w:hAnsi="Arial" w:cs="Arial"/>
          <w:szCs w:val="24"/>
        </w:rPr>
        <w:t>que los accionados incurrieron en vías de hecho</w:t>
      </w:r>
      <w:r w:rsidR="002359A1">
        <w:rPr>
          <w:rFonts w:ascii="Arial" w:hAnsi="Arial" w:cs="Arial"/>
          <w:szCs w:val="24"/>
        </w:rPr>
        <w:t>,</w:t>
      </w:r>
      <w:r w:rsidR="00D67854">
        <w:rPr>
          <w:rFonts w:ascii="Arial" w:hAnsi="Arial" w:cs="Arial"/>
          <w:szCs w:val="24"/>
        </w:rPr>
        <w:t xml:space="preserve"> y</w:t>
      </w:r>
      <w:r w:rsidR="002359A1">
        <w:rPr>
          <w:rFonts w:ascii="Arial" w:hAnsi="Arial" w:cs="Arial"/>
          <w:szCs w:val="24"/>
        </w:rPr>
        <w:t>,</w:t>
      </w:r>
      <w:r w:rsidR="00D67854">
        <w:rPr>
          <w:rFonts w:ascii="Arial" w:hAnsi="Arial" w:cs="Arial"/>
          <w:szCs w:val="24"/>
        </w:rPr>
        <w:t xml:space="preserve"> por </w:t>
      </w:r>
      <w:r w:rsidR="00767F97">
        <w:rPr>
          <w:rFonts w:ascii="Arial" w:hAnsi="Arial" w:cs="Arial"/>
          <w:szCs w:val="24"/>
        </w:rPr>
        <w:t xml:space="preserve">lo </w:t>
      </w:r>
      <w:r w:rsidR="00D67854">
        <w:rPr>
          <w:rFonts w:ascii="Arial" w:hAnsi="Arial" w:cs="Arial"/>
          <w:szCs w:val="24"/>
        </w:rPr>
        <w:t xml:space="preserve">tanto, se anulen los proveídos dictados y se conceda </w:t>
      </w:r>
      <w:r w:rsidR="00767F97">
        <w:rPr>
          <w:rFonts w:ascii="Arial" w:hAnsi="Arial" w:cs="Arial"/>
          <w:szCs w:val="24"/>
        </w:rPr>
        <w:t xml:space="preserve">la </w:t>
      </w:r>
      <w:r w:rsidR="00D67854">
        <w:rPr>
          <w:rFonts w:ascii="Arial" w:hAnsi="Arial" w:cs="Arial"/>
          <w:szCs w:val="24"/>
        </w:rPr>
        <w:t xml:space="preserve">apelación </w:t>
      </w:r>
      <w:r w:rsidR="003F77C9">
        <w:rPr>
          <w:rFonts w:ascii="Arial" w:hAnsi="Arial" w:cs="Arial"/>
          <w:szCs w:val="24"/>
        </w:rPr>
        <w:t xml:space="preserve">(Folio </w:t>
      </w:r>
      <w:r w:rsidR="002359A1">
        <w:rPr>
          <w:rFonts w:ascii="Arial" w:hAnsi="Arial" w:cs="Arial"/>
          <w:szCs w:val="24"/>
        </w:rPr>
        <w:t>7</w:t>
      </w:r>
      <w:r w:rsidR="003F77C9">
        <w:rPr>
          <w:rFonts w:ascii="Arial" w:hAnsi="Arial" w:cs="Arial"/>
          <w:szCs w:val="24"/>
        </w:rPr>
        <w:t xml:space="preserve">, </w:t>
      </w:r>
      <w:r w:rsidR="003F77C9">
        <w:rPr>
          <w:rFonts w:ascii="Arial" w:hAnsi="Arial" w:cs="Arial"/>
        </w:rPr>
        <w:t>del cuaderno No.1</w:t>
      </w:r>
      <w:r w:rsidR="003F77C9">
        <w:rPr>
          <w:rFonts w:ascii="Arial" w:hAnsi="Arial" w:cs="Arial"/>
          <w:szCs w:val="24"/>
        </w:rPr>
        <w:t xml:space="preserve">). </w:t>
      </w:r>
    </w:p>
    <w:p w:rsidR="003A2CB1" w:rsidRDefault="003A2CB1" w:rsidP="000145EA">
      <w:pPr>
        <w:pStyle w:val="Sinespaciado"/>
        <w:spacing w:line="360" w:lineRule="auto"/>
        <w:jc w:val="both"/>
        <w:rPr>
          <w:rFonts w:ascii="Arial" w:hAnsi="Arial" w:cs="Arial"/>
          <w:szCs w:val="24"/>
        </w:rPr>
      </w:pPr>
    </w:p>
    <w:p w:rsidR="002359A1" w:rsidRPr="00EE705E" w:rsidRDefault="002359A1"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Default="0035297D" w:rsidP="00704D44">
      <w:pPr>
        <w:pStyle w:val="Sinespaciado"/>
        <w:tabs>
          <w:tab w:val="left" w:pos="1200"/>
        </w:tabs>
        <w:spacing w:line="360" w:lineRule="auto"/>
        <w:jc w:val="both"/>
        <w:rPr>
          <w:rFonts w:ascii="Arial" w:hAnsi="Arial"/>
          <w:szCs w:val="24"/>
        </w:rPr>
      </w:pPr>
    </w:p>
    <w:p w:rsidR="00B41B34" w:rsidRDefault="00297D4F" w:rsidP="00297D4F">
      <w:pPr>
        <w:pStyle w:val="Sinespaciado"/>
        <w:tabs>
          <w:tab w:val="left" w:pos="1200"/>
        </w:tabs>
        <w:spacing w:line="360" w:lineRule="auto"/>
        <w:jc w:val="both"/>
        <w:rPr>
          <w:rFonts w:ascii="Arial" w:hAnsi="Arial"/>
        </w:rPr>
      </w:pPr>
      <w:r>
        <w:rPr>
          <w:rFonts w:ascii="Arial" w:hAnsi="Arial" w:cs="Arial"/>
        </w:rPr>
        <w:t xml:space="preserve">Correspondió por </w:t>
      </w:r>
      <w:r w:rsidR="007451C1">
        <w:rPr>
          <w:rFonts w:ascii="Arial" w:hAnsi="Arial" w:cs="Arial"/>
        </w:rPr>
        <w:t>reparto</w:t>
      </w:r>
      <w:r>
        <w:rPr>
          <w:rFonts w:ascii="Arial" w:hAnsi="Arial" w:cs="Arial"/>
        </w:rPr>
        <w:t xml:space="preserve"> </w:t>
      </w:r>
      <w:r w:rsidRPr="00704D44">
        <w:rPr>
          <w:rFonts w:ascii="Arial" w:hAnsi="Arial"/>
        </w:rPr>
        <w:t>ordinario</w:t>
      </w:r>
      <w:r w:rsidR="007451C1">
        <w:rPr>
          <w:rFonts w:ascii="Arial" w:hAnsi="Arial" w:cs="Arial"/>
        </w:rPr>
        <w:t xml:space="preserve"> el </w:t>
      </w:r>
      <w:r w:rsidR="002359A1">
        <w:rPr>
          <w:rFonts w:ascii="Arial" w:hAnsi="Arial" w:cs="Arial"/>
        </w:rPr>
        <w:t xml:space="preserve">07-03-2016 </w:t>
      </w:r>
      <w:r w:rsidR="00E152FE">
        <w:rPr>
          <w:rFonts w:ascii="Arial" w:hAnsi="Arial" w:cs="Arial"/>
        </w:rPr>
        <w:t xml:space="preserve">a </w:t>
      </w:r>
      <w:r>
        <w:rPr>
          <w:rFonts w:ascii="Arial" w:hAnsi="Arial" w:cs="Arial"/>
        </w:rPr>
        <w:t xml:space="preserve">este Despacho </w:t>
      </w:r>
      <w:r w:rsidR="00E152FE">
        <w:rPr>
          <w:rFonts w:ascii="Arial" w:hAnsi="Arial"/>
        </w:rPr>
        <w:t xml:space="preserve">y </w:t>
      </w:r>
      <w:r w:rsidR="008B5070">
        <w:rPr>
          <w:rFonts w:ascii="Arial" w:hAnsi="Arial"/>
        </w:rPr>
        <w:t>co</w:t>
      </w:r>
      <w:r w:rsidR="00AE3DA6" w:rsidRPr="00704D44">
        <w:rPr>
          <w:rFonts w:ascii="Arial" w:hAnsi="Arial"/>
        </w:rPr>
        <w:t>n providencia</w:t>
      </w:r>
      <w:r w:rsidR="008B77FC">
        <w:rPr>
          <w:rFonts w:ascii="Arial" w:hAnsi="Arial"/>
        </w:rPr>
        <w:t xml:space="preserve"> de</w:t>
      </w:r>
      <w:r w:rsidR="00E152FE">
        <w:rPr>
          <w:rFonts w:ascii="Arial" w:hAnsi="Arial"/>
        </w:rPr>
        <w:t xml:space="preserve"> </w:t>
      </w:r>
      <w:r w:rsidR="008B77FC">
        <w:rPr>
          <w:rFonts w:ascii="Arial" w:hAnsi="Arial"/>
        </w:rPr>
        <w:t>l</w:t>
      </w:r>
      <w:r w:rsidR="00E152FE">
        <w:rPr>
          <w:rFonts w:ascii="Arial" w:hAnsi="Arial"/>
        </w:rPr>
        <w:t>a</w:t>
      </w:r>
      <w:r w:rsidR="005A73B4">
        <w:rPr>
          <w:rFonts w:ascii="Arial" w:hAnsi="Arial"/>
        </w:rPr>
        <w:t xml:space="preserve"> </w:t>
      </w:r>
      <w:r w:rsidR="00E152FE">
        <w:rPr>
          <w:rFonts w:ascii="Arial" w:hAnsi="Arial"/>
        </w:rPr>
        <w:t>misma fecha</w:t>
      </w:r>
      <w:r w:rsidR="00F86FB8">
        <w:rPr>
          <w:rFonts w:ascii="Arial" w:hAnsi="Arial"/>
        </w:rPr>
        <w:t xml:space="preserve">, </w:t>
      </w:r>
      <w:r w:rsidR="00C244B0">
        <w:rPr>
          <w:rFonts w:ascii="Arial" w:hAnsi="Arial"/>
        </w:rPr>
        <w:t xml:space="preserve">se </w:t>
      </w:r>
      <w:r w:rsidR="00BC6AE1" w:rsidRPr="00704D44">
        <w:rPr>
          <w:rFonts w:ascii="Arial" w:hAnsi="Arial"/>
        </w:rPr>
        <w:t>admitió</w:t>
      </w:r>
      <w:r w:rsidR="00E51070">
        <w:rPr>
          <w:rFonts w:ascii="Arial" w:hAnsi="Arial"/>
        </w:rPr>
        <w:t>, se vinculó a quien se estimó pertinente</w:t>
      </w:r>
      <w:r w:rsidR="00C15191">
        <w:rPr>
          <w:rFonts w:ascii="Arial" w:hAnsi="Arial"/>
        </w:rPr>
        <w:t xml:space="preserve"> </w:t>
      </w:r>
      <w:r w:rsidR="00001A9E">
        <w:rPr>
          <w:rFonts w:ascii="Arial" w:hAnsi="Arial"/>
        </w:rPr>
        <w:t xml:space="preserve">y </w:t>
      </w:r>
      <w:r w:rsidR="00C15191">
        <w:rPr>
          <w:rFonts w:ascii="Arial" w:hAnsi="Arial"/>
        </w:rPr>
        <w:t xml:space="preserve">se </w:t>
      </w:r>
      <w:r w:rsidR="006617DD">
        <w:rPr>
          <w:rFonts w:ascii="Arial" w:hAnsi="Arial"/>
        </w:rPr>
        <w:t xml:space="preserve">dispuso </w:t>
      </w:r>
      <w:r w:rsidR="00461EBB">
        <w:rPr>
          <w:rFonts w:ascii="Arial" w:hAnsi="Arial"/>
        </w:rPr>
        <w:t>notificar a la</w:t>
      </w:r>
      <w:r w:rsidR="009C4A9B">
        <w:rPr>
          <w:rFonts w:ascii="Arial" w:hAnsi="Arial"/>
        </w:rPr>
        <w:t xml:space="preserve"> </w:t>
      </w:r>
      <w:r w:rsidR="00461EBB">
        <w:rPr>
          <w:rFonts w:ascii="Arial" w:hAnsi="Arial"/>
        </w:rPr>
        <w:t>pa</w:t>
      </w:r>
      <w:r w:rsidR="009C4A9B">
        <w:rPr>
          <w:rFonts w:ascii="Arial" w:hAnsi="Arial"/>
        </w:rPr>
        <w:t>r</w:t>
      </w:r>
      <w:r w:rsidR="00DD4A2B">
        <w:rPr>
          <w:rFonts w:ascii="Arial" w:hAnsi="Arial"/>
        </w:rPr>
        <w:t>t</w:t>
      </w:r>
      <w:r w:rsidR="009C4A9B">
        <w:rPr>
          <w:rFonts w:ascii="Arial" w:hAnsi="Arial"/>
        </w:rPr>
        <w:t>e</w:t>
      </w:r>
      <w:r w:rsidR="00C15191">
        <w:rPr>
          <w:rFonts w:ascii="Arial" w:hAnsi="Arial"/>
        </w:rPr>
        <w:t>s</w:t>
      </w:r>
      <w:r w:rsidR="005A492B">
        <w:rPr>
          <w:rFonts w:ascii="Arial" w:hAnsi="Arial"/>
        </w:rPr>
        <w:t>, entre otros</w:t>
      </w:r>
      <w:r w:rsidR="008259FB">
        <w:rPr>
          <w:rFonts w:ascii="Arial" w:hAnsi="Arial"/>
        </w:rPr>
        <w:t xml:space="preserve"> ordenamientos</w:t>
      </w:r>
      <w:r w:rsidR="009C4A9B">
        <w:rPr>
          <w:rFonts w:ascii="Arial" w:hAnsi="Arial"/>
        </w:rPr>
        <w:t xml:space="preserve"> </w:t>
      </w:r>
      <w:r w:rsidR="00D55A12" w:rsidRPr="00704D44">
        <w:rPr>
          <w:rFonts w:ascii="Arial" w:hAnsi="Arial"/>
        </w:rPr>
        <w:t>(Folio</w:t>
      </w:r>
      <w:r w:rsidR="002359A1">
        <w:rPr>
          <w:rFonts w:ascii="Arial" w:hAnsi="Arial"/>
        </w:rPr>
        <w:t>s</w:t>
      </w:r>
      <w:r w:rsidR="00AA18A0">
        <w:rPr>
          <w:rFonts w:ascii="Arial" w:hAnsi="Arial"/>
        </w:rPr>
        <w:t xml:space="preserve"> </w:t>
      </w:r>
      <w:r w:rsidR="002359A1">
        <w:rPr>
          <w:rFonts w:ascii="Arial" w:hAnsi="Arial"/>
        </w:rPr>
        <w:t>12 y 13</w:t>
      </w:r>
      <w:r w:rsidR="008259FB">
        <w:rPr>
          <w:rFonts w:ascii="Arial" w:hAnsi="Arial"/>
        </w:rPr>
        <w:t xml:space="preserve">, </w:t>
      </w:r>
      <w:r w:rsidR="00DD61D7">
        <w:rPr>
          <w:rFonts w:ascii="Arial" w:hAnsi="Arial"/>
        </w:rPr>
        <w:t>ídem</w:t>
      </w:r>
      <w:r w:rsidR="00D21875">
        <w:rPr>
          <w:rFonts w:ascii="Arial" w:hAnsi="Arial"/>
        </w:rPr>
        <w:t>)</w:t>
      </w:r>
      <w:r w:rsidR="00BD3214">
        <w:rPr>
          <w:rFonts w:ascii="Arial" w:hAnsi="Arial"/>
        </w:rPr>
        <w:t>. F</w:t>
      </w:r>
      <w:r w:rsidR="00566FD2">
        <w:rPr>
          <w:rFonts w:ascii="Arial" w:hAnsi="Arial"/>
        </w:rPr>
        <w:t>ue</w:t>
      </w:r>
      <w:r w:rsidR="00C15191">
        <w:rPr>
          <w:rFonts w:ascii="Arial" w:hAnsi="Arial"/>
        </w:rPr>
        <w:t>ron</w:t>
      </w:r>
      <w:r w:rsidR="00566FD2">
        <w:rPr>
          <w:rFonts w:ascii="Arial" w:hAnsi="Arial"/>
        </w:rPr>
        <w:t xml:space="preserve"> debidamente notificad</w:t>
      </w:r>
      <w:r w:rsidR="00461EBB">
        <w:rPr>
          <w:rFonts w:ascii="Arial" w:hAnsi="Arial"/>
        </w:rPr>
        <w:t>os los extremos de la acción</w:t>
      </w:r>
      <w:r w:rsidR="00BD3214">
        <w:rPr>
          <w:rFonts w:ascii="Arial" w:hAnsi="Arial"/>
        </w:rPr>
        <w:t xml:space="preserve"> </w:t>
      </w:r>
      <w:r w:rsidR="00566FD2">
        <w:rPr>
          <w:rFonts w:ascii="Arial" w:hAnsi="Arial"/>
        </w:rPr>
        <w:t xml:space="preserve">(Folios </w:t>
      </w:r>
      <w:r w:rsidR="002359A1">
        <w:rPr>
          <w:rFonts w:ascii="Arial" w:hAnsi="Arial"/>
        </w:rPr>
        <w:t>14 a 17 y 43</w:t>
      </w:r>
      <w:r w:rsidR="00AA18A0">
        <w:rPr>
          <w:rFonts w:ascii="Arial" w:hAnsi="Arial"/>
        </w:rPr>
        <w:t>,</w:t>
      </w:r>
      <w:r w:rsidR="00EE29B8">
        <w:rPr>
          <w:rFonts w:ascii="Arial" w:hAnsi="Arial"/>
        </w:rPr>
        <w:t xml:space="preserve"> </w:t>
      </w:r>
      <w:r w:rsidR="00E152FE">
        <w:rPr>
          <w:rFonts w:ascii="Arial" w:hAnsi="Arial"/>
        </w:rPr>
        <w:t>ib.</w:t>
      </w:r>
      <w:r w:rsidR="00EE29B8">
        <w:rPr>
          <w:rFonts w:ascii="Arial" w:hAnsi="Arial"/>
        </w:rPr>
        <w:t>)</w:t>
      </w:r>
      <w:r w:rsidR="007422B7">
        <w:rPr>
          <w:rFonts w:ascii="Arial" w:hAnsi="Arial"/>
        </w:rPr>
        <w:t>.</w:t>
      </w:r>
      <w:r w:rsidR="00CF429F">
        <w:rPr>
          <w:rFonts w:ascii="Arial" w:hAnsi="Arial"/>
        </w:rPr>
        <w:t xml:space="preserve"> </w:t>
      </w:r>
      <w:r w:rsidR="002359A1">
        <w:rPr>
          <w:rFonts w:ascii="Arial" w:hAnsi="Arial"/>
        </w:rPr>
        <w:t xml:space="preserve">Contestó el Juzgado Civil del Circuito de Dosquebradas, R. </w:t>
      </w:r>
      <w:r w:rsidR="00E51070">
        <w:rPr>
          <w:rFonts w:ascii="Arial" w:hAnsi="Arial"/>
        </w:rPr>
        <w:t xml:space="preserve">(Folios </w:t>
      </w:r>
      <w:r w:rsidR="002359A1">
        <w:rPr>
          <w:rFonts w:ascii="Arial" w:hAnsi="Arial"/>
        </w:rPr>
        <w:t>47 a 47</w:t>
      </w:r>
      <w:r w:rsidR="00E51070">
        <w:rPr>
          <w:rFonts w:ascii="Arial" w:hAnsi="Arial"/>
        </w:rPr>
        <w:t xml:space="preserve">, </w:t>
      </w:r>
      <w:r w:rsidR="00E152FE">
        <w:rPr>
          <w:rFonts w:ascii="Arial" w:hAnsi="Arial"/>
        </w:rPr>
        <w:t>ib.</w:t>
      </w:r>
      <w:r w:rsidR="00E51070">
        <w:rPr>
          <w:rFonts w:ascii="Arial" w:hAnsi="Arial"/>
        </w:rPr>
        <w:t>)</w:t>
      </w:r>
      <w:r w:rsidR="002359A1">
        <w:rPr>
          <w:rFonts w:ascii="Arial" w:hAnsi="Arial"/>
        </w:rPr>
        <w:t xml:space="preserve">; </w:t>
      </w:r>
      <w:r w:rsidR="00767F97">
        <w:rPr>
          <w:rFonts w:ascii="Arial" w:hAnsi="Arial"/>
        </w:rPr>
        <w:t xml:space="preserve">mientras que </w:t>
      </w:r>
      <w:r w:rsidR="002359A1">
        <w:rPr>
          <w:rFonts w:ascii="Arial" w:hAnsi="Arial"/>
        </w:rPr>
        <w:t>el Juzgado Primero Civil Municipal de esa localidad y el vinculado</w:t>
      </w:r>
      <w:r w:rsidR="00767F97">
        <w:rPr>
          <w:rFonts w:ascii="Arial" w:hAnsi="Arial"/>
        </w:rPr>
        <w:t>,</w:t>
      </w:r>
      <w:r w:rsidR="002359A1">
        <w:rPr>
          <w:rFonts w:ascii="Arial" w:hAnsi="Arial"/>
        </w:rPr>
        <w:t xml:space="preserve"> guardaron silencio</w:t>
      </w:r>
      <w:r w:rsidR="00B41B34" w:rsidRPr="00DD6F03">
        <w:rPr>
          <w:rFonts w:ascii="Arial" w:hAnsi="Arial"/>
        </w:rPr>
        <w:t>.</w:t>
      </w:r>
      <w:r w:rsidR="00DD6F03">
        <w:rPr>
          <w:rFonts w:ascii="Arial" w:hAnsi="Arial"/>
        </w:rPr>
        <w:t xml:space="preserve"> </w:t>
      </w:r>
    </w:p>
    <w:p w:rsidR="003A2CB1" w:rsidRPr="00E75282" w:rsidRDefault="003A2CB1" w:rsidP="00B50331">
      <w:pPr>
        <w:spacing w:line="360" w:lineRule="auto"/>
        <w:jc w:val="both"/>
        <w:rPr>
          <w:rFonts w:ascii="Arial" w:hAnsi="Arial"/>
        </w:rPr>
      </w:pPr>
    </w:p>
    <w:p w:rsidR="003A2CB1" w:rsidRPr="00E75282" w:rsidRDefault="003A2CB1" w:rsidP="00B50331">
      <w:pPr>
        <w:spacing w:line="360" w:lineRule="auto"/>
        <w:jc w:val="both"/>
        <w:rPr>
          <w:rFonts w:ascii="Arial" w:hAnsi="Arial"/>
        </w:rPr>
      </w:pPr>
    </w:p>
    <w:p w:rsidR="003A2CB1" w:rsidRDefault="003A2CB1" w:rsidP="003A2CB1">
      <w:pPr>
        <w:numPr>
          <w:ilvl w:val="0"/>
          <w:numId w:val="18"/>
        </w:numPr>
        <w:spacing w:line="360" w:lineRule="auto"/>
        <w:jc w:val="both"/>
        <w:rPr>
          <w:rFonts w:ascii="Arial" w:hAnsi="Arial"/>
        </w:rPr>
      </w:pPr>
      <w:r>
        <w:rPr>
          <w:rFonts w:ascii="Arial" w:hAnsi="Arial"/>
        </w:rPr>
        <w:t>LA SINOPSIS DE LA RESPUESTA</w:t>
      </w:r>
    </w:p>
    <w:p w:rsidR="003A2CB1" w:rsidRDefault="003A2CB1" w:rsidP="003A2CB1">
      <w:pPr>
        <w:spacing w:line="360" w:lineRule="auto"/>
        <w:jc w:val="both"/>
        <w:rPr>
          <w:rFonts w:ascii="Arial" w:hAnsi="Arial"/>
        </w:rPr>
      </w:pPr>
    </w:p>
    <w:p w:rsidR="00E152FE" w:rsidRPr="00767F97" w:rsidRDefault="00767F97" w:rsidP="00767F97">
      <w:pPr>
        <w:spacing w:line="360" w:lineRule="auto"/>
        <w:jc w:val="both"/>
        <w:rPr>
          <w:rFonts w:ascii="Arial" w:hAnsi="Arial"/>
        </w:rPr>
      </w:pPr>
      <w:r w:rsidRPr="001E61FA">
        <w:rPr>
          <w:rFonts w:ascii="Arial" w:hAnsi="Arial"/>
        </w:rPr>
        <w:t>El Juzgado Civil del Circuito de Dosquebradas, R.</w:t>
      </w:r>
      <w:r w:rsidR="001E61FA">
        <w:rPr>
          <w:rFonts w:ascii="Arial" w:hAnsi="Arial"/>
        </w:rPr>
        <w:t>, r</w:t>
      </w:r>
      <w:r w:rsidR="002359A1" w:rsidRPr="00767F97">
        <w:rPr>
          <w:rFonts w:ascii="Arial" w:hAnsi="Arial"/>
        </w:rPr>
        <w:t>efirió que el actor ya había presentado una acción de tutela por los mismos hechos y consideró que existe temeridad</w:t>
      </w:r>
      <w:r w:rsidR="00E80233" w:rsidRPr="00767F97">
        <w:rPr>
          <w:rFonts w:ascii="Arial" w:hAnsi="Arial"/>
        </w:rPr>
        <w:t xml:space="preserve"> </w:t>
      </w:r>
      <w:r>
        <w:rPr>
          <w:rFonts w:ascii="Arial" w:hAnsi="Arial"/>
        </w:rPr>
        <w:t>(Folio</w:t>
      </w:r>
      <w:r w:rsidR="00E152FE" w:rsidRPr="00767F97">
        <w:rPr>
          <w:rFonts w:ascii="Arial" w:hAnsi="Arial"/>
        </w:rPr>
        <w:t xml:space="preserve"> </w:t>
      </w:r>
      <w:r w:rsidR="00E80233" w:rsidRPr="00767F97">
        <w:rPr>
          <w:rFonts w:ascii="Arial" w:hAnsi="Arial"/>
        </w:rPr>
        <w:t>45</w:t>
      </w:r>
      <w:r w:rsidR="00E152FE" w:rsidRPr="00767F97">
        <w:rPr>
          <w:rFonts w:ascii="Arial" w:hAnsi="Arial"/>
        </w:rPr>
        <w:t>, ib.).</w:t>
      </w:r>
    </w:p>
    <w:p w:rsidR="00E152FE" w:rsidRDefault="00E152FE" w:rsidP="003A2CB1">
      <w:pPr>
        <w:spacing w:line="360" w:lineRule="auto"/>
        <w:jc w:val="both"/>
        <w:rPr>
          <w:rFonts w:ascii="Arial" w:hAnsi="Arial"/>
        </w:rPr>
      </w:pPr>
    </w:p>
    <w:p w:rsidR="00F73664" w:rsidRDefault="00F73664" w:rsidP="00F73664">
      <w:pPr>
        <w:spacing w:line="360" w:lineRule="auto"/>
        <w:jc w:val="both"/>
        <w:rPr>
          <w:rFonts w:ascii="Arial" w:hAnsi="Arial"/>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F134D6" w:rsidRPr="00AE73C7" w:rsidRDefault="00F134D6" w:rsidP="00F134D6">
      <w:pPr>
        <w:pStyle w:val="Textoindependiente"/>
        <w:spacing w:line="360" w:lineRule="auto"/>
        <w:ind w:left="400"/>
        <w:rPr>
          <w:rFonts w:ascii="Arial" w:hAnsi="Arial"/>
          <w:szCs w:val="24"/>
        </w:rPr>
      </w:pPr>
    </w:p>
    <w:p w:rsidR="00CF429F" w:rsidRPr="00AE73C7" w:rsidRDefault="00CF429F" w:rsidP="00CF429F">
      <w:pPr>
        <w:pStyle w:val="Textoindependiente"/>
        <w:numPr>
          <w:ilvl w:val="1"/>
          <w:numId w:val="18"/>
        </w:numPr>
        <w:tabs>
          <w:tab w:val="clear" w:pos="708"/>
          <w:tab w:val="left" w:pos="709"/>
        </w:tabs>
        <w:spacing w:line="360" w:lineRule="auto"/>
        <w:rPr>
          <w:rFonts w:ascii="Arial" w:hAnsi="Arial"/>
          <w:szCs w:val="24"/>
        </w:rPr>
      </w:pPr>
      <w:r w:rsidRPr="00AE73C7">
        <w:rPr>
          <w:rFonts w:ascii="Arial" w:hAnsi="Arial"/>
          <w:szCs w:val="24"/>
        </w:rPr>
        <w:t>La competencia</w:t>
      </w:r>
    </w:p>
    <w:p w:rsidR="00A50109" w:rsidRPr="00AE73C7" w:rsidRDefault="00A50109" w:rsidP="00A50109">
      <w:pPr>
        <w:pStyle w:val="Textoindependiente"/>
        <w:tabs>
          <w:tab w:val="clear" w:pos="708"/>
          <w:tab w:val="left" w:pos="709"/>
        </w:tabs>
        <w:spacing w:line="360" w:lineRule="auto"/>
        <w:ind w:left="720"/>
        <w:rPr>
          <w:rFonts w:ascii="Arial" w:hAnsi="Arial"/>
          <w:szCs w:val="24"/>
        </w:rPr>
      </w:pPr>
    </w:p>
    <w:p w:rsidR="00E80233" w:rsidRDefault="00E80233" w:rsidP="00E80233">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Pr>
          <w:rFonts w:ascii="Arial" w:hAnsi="Arial" w:cs="Arial"/>
          <w:sz w:val="24"/>
          <w:szCs w:val="24"/>
        </w:rPr>
        <w:t xml:space="preserve">Primero Civil del Circuito de Dosquebradas, R. </w:t>
      </w:r>
      <w:r w:rsidRPr="004A1A69">
        <w:rPr>
          <w:rFonts w:ascii="Arial" w:hAnsi="Arial" w:cs="Arial"/>
          <w:sz w:val="24"/>
          <w:szCs w:val="24"/>
        </w:rPr>
        <w:t xml:space="preserve">(Artículos 86 de la CP, 37 </w:t>
      </w:r>
      <w:r w:rsidRPr="00CB3FF7">
        <w:rPr>
          <w:rFonts w:ascii="Arial" w:hAnsi="Arial" w:cs="Arial"/>
          <w:sz w:val="24"/>
          <w:szCs w:val="24"/>
        </w:rPr>
        <w:t>del Decreto 2591 de 1991).</w:t>
      </w:r>
    </w:p>
    <w:p w:rsidR="00E80233" w:rsidRDefault="00E80233" w:rsidP="00E80233">
      <w:pPr>
        <w:pStyle w:val="Textoindependiente"/>
        <w:spacing w:line="360" w:lineRule="auto"/>
        <w:rPr>
          <w:rFonts w:ascii="Arial" w:hAnsi="Arial" w:cs="Arial"/>
          <w:szCs w:val="24"/>
        </w:rPr>
      </w:pPr>
    </w:p>
    <w:p w:rsidR="00B05D5D" w:rsidRDefault="00B05D5D" w:rsidP="00B05D5D">
      <w:pPr>
        <w:pStyle w:val="Textoindependiente"/>
        <w:numPr>
          <w:ilvl w:val="1"/>
          <w:numId w:val="18"/>
        </w:numPr>
        <w:spacing w:line="360" w:lineRule="auto"/>
        <w:rPr>
          <w:rFonts w:ascii="Arial" w:hAnsi="Arial" w:cs="Arial"/>
          <w:szCs w:val="24"/>
        </w:rPr>
      </w:pPr>
      <w:r>
        <w:rPr>
          <w:rFonts w:ascii="Arial" w:hAnsi="Arial" w:cs="Arial"/>
          <w:szCs w:val="24"/>
        </w:rPr>
        <w:t>La legitimación en la causa</w:t>
      </w:r>
    </w:p>
    <w:p w:rsidR="001E61FA" w:rsidRDefault="001E61FA" w:rsidP="00B05D5D">
      <w:pPr>
        <w:pStyle w:val="Textoindependiente"/>
        <w:spacing w:line="360" w:lineRule="auto"/>
        <w:rPr>
          <w:rFonts w:ascii="Arial" w:hAnsi="Arial" w:cs="Arial"/>
          <w:szCs w:val="24"/>
        </w:rPr>
      </w:pPr>
    </w:p>
    <w:p w:rsidR="001E61FA" w:rsidRDefault="00E80233" w:rsidP="00B05D5D">
      <w:pPr>
        <w:pStyle w:val="Textoindependiente"/>
        <w:spacing w:line="360" w:lineRule="auto"/>
        <w:rPr>
          <w:rFonts w:ascii="Arial" w:hAnsi="Arial" w:cs="Arial"/>
          <w:szCs w:val="24"/>
        </w:rPr>
      </w:pPr>
      <w:r w:rsidRPr="00B95F25">
        <w:rPr>
          <w:rFonts w:ascii="Arial" w:hAnsi="Arial" w:cs="Arial"/>
          <w:szCs w:val="24"/>
        </w:rPr>
        <w:t xml:space="preserve">Por </w:t>
      </w:r>
      <w:r w:rsidR="001E61FA">
        <w:rPr>
          <w:rFonts w:ascii="Arial" w:hAnsi="Arial" w:cs="Arial"/>
          <w:szCs w:val="24"/>
        </w:rPr>
        <w:t xml:space="preserve"> </w:t>
      </w:r>
      <w:r w:rsidRPr="00B95F25">
        <w:rPr>
          <w:rFonts w:ascii="Arial" w:hAnsi="Arial" w:cs="Arial"/>
          <w:szCs w:val="24"/>
        </w:rPr>
        <w:t xml:space="preserve">activa </w:t>
      </w:r>
      <w:r w:rsidR="001E61FA">
        <w:rPr>
          <w:rFonts w:ascii="Arial" w:hAnsi="Arial" w:cs="Arial"/>
          <w:szCs w:val="24"/>
        </w:rPr>
        <w:t xml:space="preserve"> </w:t>
      </w:r>
      <w:r w:rsidRPr="00B95F25">
        <w:rPr>
          <w:rFonts w:ascii="Arial" w:hAnsi="Arial" w:cs="Arial"/>
          <w:szCs w:val="24"/>
        </w:rPr>
        <w:t xml:space="preserve">se </w:t>
      </w:r>
      <w:r w:rsidR="001E61FA">
        <w:rPr>
          <w:rFonts w:ascii="Arial" w:hAnsi="Arial" w:cs="Arial"/>
          <w:szCs w:val="24"/>
        </w:rPr>
        <w:t xml:space="preserve"> </w:t>
      </w:r>
      <w:r w:rsidRPr="00B95F25">
        <w:rPr>
          <w:rFonts w:ascii="Arial" w:hAnsi="Arial" w:cs="Arial"/>
          <w:szCs w:val="24"/>
        </w:rPr>
        <w:t xml:space="preserve">cumple </w:t>
      </w:r>
      <w:r w:rsidR="001E61FA">
        <w:rPr>
          <w:rFonts w:ascii="Arial" w:hAnsi="Arial" w:cs="Arial"/>
          <w:szCs w:val="24"/>
        </w:rPr>
        <w:t xml:space="preserve"> </w:t>
      </w:r>
      <w:r w:rsidRPr="00B95F25">
        <w:rPr>
          <w:rFonts w:ascii="Arial" w:hAnsi="Arial" w:cs="Arial"/>
          <w:szCs w:val="24"/>
        </w:rPr>
        <w:t>en consideración a que quien ejerce la acción</w:t>
      </w:r>
      <w:r w:rsidR="00607326">
        <w:rPr>
          <w:rFonts w:ascii="Arial" w:hAnsi="Arial" w:cs="Arial"/>
          <w:szCs w:val="24"/>
        </w:rPr>
        <w:t xml:space="preserve">, </w:t>
      </w:r>
      <w:r>
        <w:rPr>
          <w:rFonts w:ascii="Arial" w:hAnsi="Arial" w:cs="Arial"/>
          <w:szCs w:val="24"/>
        </w:rPr>
        <w:t xml:space="preserve">es el ejecutado en el </w:t>
      </w:r>
    </w:p>
    <w:p w:rsidR="00E80233" w:rsidRDefault="00E80233" w:rsidP="00B05D5D">
      <w:pPr>
        <w:pStyle w:val="Textoindependiente"/>
        <w:spacing w:line="360" w:lineRule="auto"/>
        <w:rPr>
          <w:rFonts w:ascii="Arial" w:hAnsi="Arial" w:cs="Arial"/>
          <w:szCs w:val="24"/>
        </w:rPr>
      </w:pPr>
      <w:r>
        <w:rPr>
          <w:rFonts w:ascii="Arial" w:hAnsi="Arial" w:cs="Arial"/>
          <w:szCs w:val="24"/>
        </w:rPr>
        <w:t>proceso judicial en el que se reprocha la falta al debido proceso</w:t>
      </w:r>
      <w:r w:rsidRPr="00902F93">
        <w:rPr>
          <w:rFonts w:ascii="Arial" w:hAnsi="Arial" w:cs="Arial"/>
          <w:szCs w:val="24"/>
        </w:rPr>
        <w:t xml:space="preserve">. Y por pasiva, </w:t>
      </w:r>
      <w:r>
        <w:rPr>
          <w:rFonts w:ascii="Arial" w:hAnsi="Arial" w:cs="Arial"/>
          <w:szCs w:val="24"/>
        </w:rPr>
        <w:t>lo son los Juzgados Primero Civil Municipal de Dosquebradas, R, al ser la autoridad judicial que conoce del juicio y el Juzgado Civil del Circuito de esa localidad, por ser el que resolvió la queja incoada.</w:t>
      </w:r>
    </w:p>
    <w:p w:rsidR="00E80233" w:rsidRDefault="00E80233" w:rsidP="00E80233">
      <w:pPr>
        <w:pStyle w:val="Textoindependiente"/>
        <w:spacing w:line="360" w:lineRule="auto"/>
        <w:rPr>
          <w:rFonts w:ascii="Arial" w:hAnsi="Arial" w:cs="Arial"/>
          <w:szCs w:val="24"/>
        </w:rPr>
      </w:pPr>
    </w:p>
    <w:p w:rsidR="00E80233" w:rsidRDefault="00E80233" w:rsidP="00E80233">
      <w:pPr>
        <w:widowControl/>
        <w:spacing w:line="360" w:lineRule="auto"/>
        <w:jc w:val="both"/>
        <w:rPr>
          <w:rFonts w:ascii="Arial" w:hAnsi="Arial" w:cs="Arial"/>
        </w:rPr>
      </w:pPr>
      <w:r>
        <w:rPr>
          <w:rFonts w:ascii="Arial" w:hAnsi="Arial" w:cs="Arial"/>
        </w:rPr>
        <w:t>Como el litisconsorte vinculado a este trámite, eventual afectado con la acción constitucional, no incurrió en violación o amenaza alguna, se negará la tutela en su contra.</w:t>
      </w:r>
    </w:p>
    <w:p w:rsidR="00E80233" w:rsidRDefault="00E80233" w:rsidP="00E80233">
      <w:pPr>
        <w:widowControl/>
        <w:spacing w:line="360" w:lineRule="auto"/>
        <w:jc w:val="both"/>
        <w:rPr>
          <w:rFonts w:ascii="Arial" w:hAnsi="Arial" w:cs="Arial"/>
        </w:rPr>
      </w:pPr>
    </w:p>
    <w:p w:rsidR="00CF429F" w:rsidRPr="00AE73C7" w:rsidRDefault="00CF429F" w:rsidP="00CF429F">
      <w:pPr>
        <w:pStyle w:val="Textoindependiente"/>
        <w:numPr>
          <w:ilvl w:val="1"/>
          <w:numId w:val="18"/>
        </w:numPr>
        <w:spacing w:line="360" w:lineRule="auto"/>
        <w:rPr>
          <w:rFonts w:ascii="Arial" w:hAnsi="Arial"/>
          <w:szCs w:val="24"/>
        </w:rPr>
      </w:pPr>
      <w:r w:rsidRPr="00AE73C7">
        <w:rPr>
          <w:rFonts w:ascii="Arial" w:hAnsi="Arial"/>
          <w:szCs w:val="24"/>
        </w:rPr>
        <w:t>El problema jurídico a resolver</w:t>
      </w:r>
    </w:p>
    <w:p w:rsidR="00984EE4" w:rsidRPr="00AE73C7" w:rsidRDefault="00984EE4" w:rsidP="00CF429F">
      <w:pPr>
        <w:pStyle w:val="Textoindependiente"/>
        <w:tabs>
          <w:tab w:val="clear" w:pos="708"/>
          <w:tab w:val="clear" w:pos="1416"/>
          <w:tab w:val="left" w:pos="709"/>
          <w:tab w:val="left" w:pos="1418"/>
        </w:tabs>
        <w:spacing w:line="360" w:lineRule="auto"/>
        <w:rPr>
          <w:rFonts w:ascii="Arial" w:hAnsi="Arial"/>
          <w:szCs w:val="24"/>
        </w:rPr>
      </w:pPr>
    </w:p>
    <w:p w:rsidR="00B05D5D" w:rsidRDefault="00B05D5D" w:rsidP="00B05D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Los </w:t>
      </w:r>
      <w:r>
        <w:rPr>
          <w:rFonts w:ascii="Arial" w:hAnsi="Arial" w:cs="Arial"/>
        </w:rPr>
        <w:t xml:space="preserve">Juzgados Primero Civil Municipal y Civil del Circuito de Dosquebradas, R., </w:t>
      </w:r>
      <w:r>
        <w:rPr>
          <w:rFonts w:ascii="Arial" w:hAnsi="Arial" w:cs="Arial"/>
          <w:spacing w:val="-3"/>
          <w:lang w:val="es-ES_tradnl"/>
        </w:rPr>
        <w:t xml:space="preserve">han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n del trámite surtido en el proceso ejecutivo hipotecario, según lo expuesto en el escrito de tutela</w:t>
      </w:r>
      <w:r w:rsidRPr="00383E2F">
        <w:rPr>
          <w:rFonts w:ascii="Arial" w:hAnsi="Arial" w:cs="Arial"/>
          <w:spacing w:val="-3"/>
          <w:lang w:val="es-ES_tradnl"/>
        </w:rPr>
        <w:t>?</w:t>
      </w:r>
    </w:p>
    <w:p w:rsidR="00EE705E" w:rsidRDefault="00EE705E"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E67681" w:rsidRPr="00AE73C7" w:rsidRDefault="00E67681" w:rsidP="00DA7FE8">
      <w:pPr>
        <w:pStyle w:val="Textoindependiente"/>
        <w:numPr>
          <w:ilvl w:val="1"/>
          <w:numId w:val="18"/>
        </w:numPr>
        <w:tabs>
          <w:tab w:val="clear" w:pos="708"/>
          <w:tab w:val="clear" w:pos="1416"/>
          <w:tab w:val="left" w:pos="709"/>
          <w:tab w:val="left" w:pos="1418"/>
        </w:tabs>
        <w:spacing w:line="360" w:lineRule="auto"/>
        <w:rPr>
          <w:rFonts w:ascii="Arial" w:hAnsi="Arial" w:cs="Arial"/>
          <w:szCs w:val="24"/>
        </w:rPr>
      </w:pPr>
      <w:r w:rsidRPr="00AE73C7">
        <w:rPr>
          <w:rFonts w:ascii="Arial" w:hAnsi="Arial" w:cs="Arial"/>
          <w:szCs w:val="24"/>
        </w:rPr>
        <w:t>La resolución de</w:t>
      </w:r>
      <w:r w:rsidR="002F2F90">
        <w:rPr>
          <w:rFonts w:ascii="Arial" w:hAnsi="Arial" w:cs="Arial"/>
          <w:szCs w:val="24"/>
        </w:rPr>
        <w:t xml:space="preserve"> </w:t>
      </w:r>
      <w:r w:rsidRPr="00AE73C7">
        <w:rPr>
          <w:rFonts w:ascii="Arial" w:hAnsi="Arial" w:cs="Arial"/>
          <w:szCs w:val="24"/>
        </w:rPr>
        <w:t>l</w:t>
      </w:r>
      <w:r w:rsidR="002F2F90">
        <w:rPr>
          <w:rFonts w:ascii="Arial" w:hAnsi="Arial" w:cs="Arial"/>
          <w:szCs w:val="24"/>
        </w:rPr>
        <w:t>os</w:t>
      </w:r>
      <w:r w:rsidRPr="00AE73C7">
        <w:rPr>
          <w:rFonts w:ascii="Arial" w:hAnsi="Arial" w:cs="Arial"/>
          <w:szCs w:val="24"/>
        </w:rPr>
        <w:t xml:space="preserve"> problema</w:t>
      </w:r>
      <w:r w:rsidR="002F2F90">
        <w:rPr>
          <w:rFonts w:ascii="Arial" w:hAnsi="Arial" w:cs="Arial"/>
          <w:szCs w:val="24"/>
        </w:rPr>
        <w:t>s</w:t>
      </w:r>
      <w:r w:rsidRPr="00AE73C7">
        <w:rPr>
          <w:rFonts w:ascii="Arial" w:hAnsi="Arial" w:cs="Arial"/>
          <w:szCs w:val="24"/>
        </w:rPr>
        <w:t xml:space="preserve"> jurídico</w:t>
      </w:r>
      <w:r w:rsidR="002F2F90">
        <w:rPr>
          <w:rFonts w:ascii="Arial" w:hAnsi="Arial" w:cs="Arial"/>
          <w:szCs w:val="24"/>
        </w:rPr>
        <w:t>s</w:t>
      </w:r>
    </w:p>
    <w:p w:rsidR="00E67681" w:rsidRDefault="00E67681" w:rsidP="00E676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EE705E" w:rsidRDefault="00EE705E" w:rsidP="00B05D5D">
      <w:pPr>
        <w:pStyle w:val="Textoindependiente"/>
        <w:numPr>
          <w:ilvl w:val="2"/>
          <w:numId w:val="18"/>
        </w:numPr>
        <w:tabs>
          <w:tab w:val="clear" w:pos="708"/>
          <w:tab w:val="left" w:pos="709"/>
        </w:tabs>
        <w:spacing w:line="360" w:lineRule="auto"/>
        <w:rPr>
          <w:rFonts w:ascii="Arial" w:hAnsi="Arial" w:cs="Arial"/>
          <w:sz w:val="22"/>
          <w:szCs w:val="22"/>
        </w:rPr>
      </w:pPr>
      <w:r w:rsidRPr="002961D1">
        <w:rPr>
          <w:rFonts w:ascii="Arial" w:hAnsi="Arial"/>
        </w:rPr>
        <w:t>Los supuestos de la acción de tutela temeraria</w:t>
      </w:r>
    </w:p>
    <w:p w:rsidR="00EE705E" w:rsidRPr="00A70DC5" w:rsidRDefault="00EE705E" w:rsidP="00EE705E">
      <w:pPr>
        <w:pStyle w:val="Textoindependiente"/>
        <w:tabs>
          <w:tab w:val="clear" w:pos="0"/>
          <w:tab w:val="clear" w:pos="708"/>
          <w:tab w:val="left" w:pos="709"/>
        </w:tabs>
        <w:spacing w:line="360" w:lineRule="auto"/>
        <w:rPr>
          <w:rFonts w:ascii="Arial" w:hAnsi="Arial" w:cs="Arial"/>
          <w:szCs w:val="22"/>
        </w:rPr>
      </w:pPr>
    </w:p>
    <w:p w:rsidR="00B05D5D" w:rsidRPr="00B05D5D" w:rsidRDefault="00B05D5D" w:rsidP="00B05D5D">
      <w:pPr>
        <w:pStyle w:val="Textoindependiente"/>
        <w:tabs>
          <w:tab w:val="clear" w:pos="708"/>
          <w:tab w:val="left" w:pos="709"/>
        </w:tabs>
        <w:spacing w:line="360" w:lineRule="auto"/>
        <w:rPr>
          <w:rFonts w:ascii="Arial" w:hAnsi="Arial" w:cs="Arial"/>
          <w:szCs w:val="22"/>
          <w:lang w:val="es-CO"/>
        </w:rPr>
      </w:pPr>
      <w:r>
        <w:rPr>
          <w:rFonts w:ascii="Arial" w:hAnsi="Arial" w:cs="Arial"/>
          <w:szCs w:val="22"/>
          <w:lang w:val="es-CO"/>
        </w:rPr>
        <w:t xml:space="preserve">Conforme el artículo 38 del Decreto 2591 de 1991 </w:t>
      </w:r>
      <w:r w:rsidRPr="00B05D5D">
        <w:rPr>
          <w:rFonts w:ascii="Arial" w:hAnsi="Arial" w:cs="Arial"/>
          <w:szCs w:val="22"/>
          <w:lang w:val="es-CO"/>
        </w:rPr>
        <w:t xml:space="preserve">la </w:t>
      </w:r>
      <w:r>
        <w:rPr>
          <w:rFonts w:ascii="Arial" w:hAnsi="Arial" w:cs="Arial"/>
          <w:szCs w:val="22"/>
          <w:lang w:val="es-CO"/>
        </w:rPr>
        <w:t xml:space="preserve">actuación es temeraria cuando </w:t>
      </w:r>
      <w:r w:rsidRPr="00CB27AD">
        <w:rPr>
          <w:rFonts w:ascii="Arial" w:hAnsi="Arial" w:cs="Arial"/>
          <w:i/>
          <w:sz w:val="22"/>
          <w:szCs w:val="22"/>
          <w:lang w:val="es-CO"/>
        </w:rPr>
        <w:t>“</w:t>
      </w:r>
      <w:r w:rsidRPr="00CB27AD">
        <w:rPr>
          <w:rFonts w:ascii="Arial" w:hAnsi="Arial" w:cs="Arial"/>
          <w:i/>
          <w:iCs/>
          <w:sz w:val="22"/>
          <w:szCs w:val="22"/>
          <w:lang w:val="es-CO"/>
        </w:rPr>
        <w:t>sin motivo expresamente justificado, la misma acción de tutela sea presentada por la misma persona o su representante ante varios jueces o tribunales</w:t>
      </w:r>
      <w:r w:rsidRPr="00CB27AD">
        <w:rPr>
          <w:rFonts w:ascii="Arial" w:hAnsi="Arial" w:cs="Arial"/>
          <w:sz w:val="22"/>
          <w:szCs w:val="22"/>
          <w:lang w:val="es-CO"/>
        </w:rPr>
        <w:t>”</w:t>
      </w:r>
      <w:r w:rsidRPr="00B05D5D">
        <w:rPr>
          <w:rFonts w:ascii="Arial" w:hAnsi="Arial" w:cs="Arial"/>
          <w:szCs w:val="22"/>
          <w:lang w:val="es-CO"/>
        </w:rPr>
        <w:t xml:space="preserve">, </w:t>
      </w:r>
      <w:r w:rsidR="007E3668">
        <w:rPr>
          <w:rFonts w:ascii="Arial" w:hAnsi="Arial" w:cs="Arial"/>
          <w:szCs w:val="22"/>
          <w:lang w:val="es-CO"/>
        </w:rPr>
        <w:t xml:space="preserve">y </w:t>
      </w:r>
      <w:r>
        <w:rPr>
          <w:rFonts w:ascii="Arial" w:hAnsi="Arial" w:cs="Arial"/>
          <w:szCs w:val="22"/>
          <w:lang w:val="es-CO"/>
        </w:rPr>
        <w:t xml:space="preserve">su comprobación </w:t>
      </w:r>
      <w:r w:rsidR="00CB27AD">
        <w:rPr>
          <w:rFonts w:ascii="Arial" w:hAnsi="Arial" w:cs="Arial"/>
          <w:szCs w:val="22"/>
          <w:lang w:val="es-CO"/>
        </w:rPr>
        <w:t>da lugar</w:t>
      </w:r>
      <w:r>
        <w:rPr>
          <w:rFonts w:ascii="Arial" w:hAnsi="Arial" w:cs="Arial"/>
          <w:szCs w:val="22"/>
          <w:lang w:val="es-CO"/>
        </w:rPr>
        <w:t xml:space="preserve"> </w:t>
      </w:r>
      <w:r w:rsidR="00CB27AD">
        <w:rPr>
          <w:rFonts w:ascii="Arial" w:hAnsi="Arial" w:cs="Arial"/>
          <w:szCs w:val="22"/>
          <w:lang w:val="es-CO"/>
        </w:rPr>
        <w:t>a</w:t>
      </w:r>
      <w:r w:rsidR="007E3668">
        <w:rPr>
          <w:rFonts w:ascii="Arial" w:hAnsi="Arial" w:cs="Arial"/>
          <w:szCs w:val="22"/>
          <w:lang w:val="es-CO"/>
        </w:rPr>
        <w:t xml:space="preserve">l rechazo y </w:t>
      </w:r>
      <w:r w:rsidR="00CB27AD">
        <w:rPr>
          <w:rFonts w:ascii="Arial" w:hAnsi="Arial" w:cs="Arial"/>
          <w:szCs w:val="22"/>
          <w:lang w:val="es-CO"/>
        </w:rPr>
        <w:t xml:space="preserve">a la </w:t>
      </w:r>
      <w:r w:rsidRPr="00B05D5D">
        <w:rPr>
          <w:rFonts w:ascii="Arial" w:hAnsi="Arial" w:cs="Arial"/>
          <w:szCs w:val="22"/>
          <w:lang w:val="es-CO"/>
        </w:rPr>
        <w:t>decisión desfavorable de todas las solicitude</w:t>
      </w:r>
      <w:r w:rsidRPr="00B05D5D">
        <w:rPr>
          <w:rFonts w:ascii="Arial" w:hAnsi="Arial" w:cs="Arial"/>
          <w:i/>
          <w:iCs/>
          <w:szCs w:val="22"/>
          <w:lang w:val="es-CO"/>
        </w:rPr>
        <w:t>s.</w:t>
      </w:r>
      <w:r>
        <w:rPr>
          <w:rFonts w:ascii="Arial" w:hAnsi="Arial" w:cs="Arial"/>
          <w:i/>
          <w:iCs/>
          <w:szCs w:val="22"/>
          <w:lang w:val="es-CO"/>
        </w:rPr>
        <w:t xml:space="preserve"> </w:t>
      </w:r>
      <w:r>
        <w:rPr>
          <w:rFonts w:ascii="Arial" w:hAnsi="Arial" w:cs="Arial"/>
          <w:iCs/>
          <w:szCs w:val="22"/>
          <w:lang w:val="es-CO"/>
        </w:rPr>
        <w:t>Asimismo</w:t>
      </w:r>
      <w:r w:rsidRPr="00B05D5D">
        <w:rPr>
          <w:rFonts w:ascii="Arial" w:hAnsi="Arial" w:cs="Arial"/>
          <w:szCs w:val="22"/>
          <w:lang w:val="es-CO"/>
        </w:rPr>
        <w:t xml:space="preserve">, el </w:t>
      </w:r>
      <w:r>
        <w:rPr>
          <w:rFonts w:ascii="Arial" w:hAnsi="Arial" w:cs="Arial"/>
          <w:szCs w:val="22"/>
          <w:lang w:val="es-CO"/>
        </w:rPr>
        <w:t>profesional del derecho que así proceda será sancionado</w:t>
      </w:r>
      <w:r w:rsidRPr="00B05D5D">
        <w:rPr>
          <w:rFonts w:ascii="Arial" w:hAnsi="Arial" w:cs="Arial"/>
          <w:i/>
          <w:iCs/>
          <w:szCs w:val="22"/>
          <w:lang w:val="es-CO"/>
        </w:rPr>
        <w:t>.</w:t>
      </w:r>
    </w:p>
    <w:p w:rsidR="00B05D5D" w:rsidRDefault="00B05D5D" w:rsidP="00EE705E">
      <w:pPr>
        <w:pStyle w:val="Textoindependiente"/>
        <w:tabs>
          <w:tab w:val="clear" w:pos="0"/>
          <w:tab w:val="clear" w:pos="708"/>
          <w:tab w:val="left" w:pos="709"/>
        </w:tabs>
        <w:spacing w:line="360" w:lineRule="auto"/>
        <w:rPr>
          <w:rFonts w:ascii="Arial" w:hAnsi="Arial" w:cs="Arial"/>
          <w:szCs w:val="22"/>
        </w:rPr>
      </w:pPr>
    </w:p>
    <w:p w:rsidR="00EE705E" w:rsidRPr="00D45CE5" w:rsidRDefault="00B05D5D" w:rsidP="00EE705E">
      <w:pPr>
        <w:pStyle w:val="Textoindependiente"/>
        <w:tabs>
          <w:tab w:val="clear" w:pos="0"/>
          <w:tab w:val="clear" w:pos="708"/>
          <w:tab w:val="left" w:pos="709"/>
        </w:tabs>
        <w:spacing w:line="360" w:lineRule="auto"/>
        <w:rPr>
          <w:rFonts w:ascii="Arial" w:hAnsi="Arial" w:cs="Arial"/>
          <w:sz w:val="22"/>
          <w:szCs w:val="22"/>
        </w:rPr>
      </w:pPr>
      <w:r>
        <w:rPr>
          <w:rFonts w:ascii="Arial" w:hAnsi="Arial" w:cs="Arial"/>
          <w:szCs w:val="22"/>
        </w:rPr>
        <w:t>P</w:t>
      </w:r>
      <w:r w:rsidR="00EE705E" w:rsidRPr="002961D1">
        <w:rPr>
          <w:rFonts w:ascii="Arial" w:hAnsi="Arial" w:cs="Arial"/>
          <w:szCs w:val="22"/>
        </w:rPr>
        <w:t>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00EE705E">
        <w:rPr>
          <w:rFonts w:ascii="Arial" w:hAnsi="Arial" w:cs="Arial"/>
          <w:sz w:val="22"/>
          <w:szCs w:val="22"/>
        </w:rPr>
        <w:t xml:space="preserve"> </w:t>
      </w:r>
      <w:r w:rsidR="00EE705E" w:rsidRPr="002961D1">
        <w:rPr>
          <w:rFonts w:ascii="Arial" w:hAnsi="Arial" w:cs="Arial"/>
          <w:sz w:val="22"/>
          <w:szCs w:val="22"/>
        </w:rPr>
        <w:t>“</w:t>
      </w:r>
      <w:r w:rsidR="00EE705E" w:rsidRPr="002961D1">
        <w:rPr>
          <w:rFonts w:ascii="Arial" w:hAnsi="Arial"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00EE705E">
        <w:rPr>
          <w:rFonts w:ascii="Arial" w:hAnsi="Arial" w:cs="Arial"/>
          <w:i/>
          <w:sz w:val="20"/>
          <w:szCs w:val="22"/>
        </w:rPr>
        <w:t xml:space="preserve">, </w:t>
      </w:r>
      <w:r w:rsidR="00EE705E" w:rsidRPr="002961D1">
        <w:rPr>
          <w:rFonts w:ascii="Arial" w:hAnsi="Arial" w:cs="Arial"/>
          <w:szCs w:val="22"/>
        </w:rPr>
        <w:t>así ha doctrinado la Corte Constitucional</w:t>
      </w:r>
      <w:r w:rsidR="00EE705E" w:rsidRPr="002961D1">
        <w:rPr>
          <w:rStyle w:val="Refdenotaalpie"/>
          <w:rFonts w:ascii="Arial" w:hAnsi="Arial"/>
          <w:szCs w:val="22"/>
        </w:rPr>
        <w:footnoteReference w:id="1"/>
      </w:r>
      <w:r w:rsidR="00EE705E" w:rsidRPr="00D45CE5">
        <w:rPr>
          <w:rFonts w:ascii="Arial" w:hAnsi="Arial" w:cs="Arial"/>
          <w:sz w:val="22"/>
          <w:szCs w:val="22"/>
        </w:rPr>
        <w:t>.</w:t>
      </w:r>
    </w:p>
    <w:p w:rsidR="00767F97" w:rsidRDefault="00767F97" w:rsidP="00EE705E">
      <w:pPr>
        <w:pStyle w:val="Textoindependiente"/>
        <w:tabs>
          <w:tab w:val="clear" w:pos="0"/>
          <w:tab w:val="clear" w:pos="708"/>
          <w:tab w:val="left" w:pos="709"/>
        </w:tabs>
        <w:spacing w:line="360" w:lineRule="auto"/>
        <w:rPr>
          <w:rFonts w:ascii="Arial" w:hAnsi="Arial" w:cs="Arial"/>
          <w:szCs w:val="22"/>
        </w:rPr>
      </w:pPr>
    </w:p>
    <w:p w:rsidR="00767F97" w:rsidRDefault="00767F97" w:rsidP="00EE705E">
      <w:pPr>
        <w:pStyle w:val="Textoindependiente"/>
        <w:tabs>
          <w:tab w:val="clear" w:pos="0"/>
          <w:tab w:val="clear" w:pos="708"/>
          <w:tab w:val="left" w:pos="709"/>
        </w:tabs>
        <w:spacing w:line="360" w:lineRule="auto"/>
        <w:rPr>
          <w:rFonts w:ascii="Arial" w:hAnsi="Arial" w:cs="Arial"/>
          <w:szCs w:val="22"/>
        </w:rPr>
      </w:pPr>
      <w:r>
        <w:rPr>
          <w:rFonts w:ascii="Arial" w:hAnsi="Arial" w:cs="Arial"/>
          <w:szCs w:val="22"/>
        </w:rPr>
        <w:t>No obstante lo anterior, t</w:t>
      </w:r>
      <w:r w:rsidR="00CA12C8">
        <w:rPr>
          <w:rFonts w:ascii="Arial" w:hAnsi="Arial" w:cs="Arial"/>
          <w:szCs w:val="22"/>
        </w:rPr>
        <w:t xml:space="preserve">ambién ha dicho la jurisprudencia constitucional que no siempre ante una duplicidad de acciones se presenta la </w:t>
      </w:r>
      <w:r w:rsidR="00EE705E" w:rsidRPr="00A70DC5">
        <w:rPr>
          <w:rFonts w:ascii="Arial" w:hAnsi="Arial" w:cs="Arial"/>
          <w:szCs w:val="22"/>
        </w:rPr>
        <w:t>temeridad en el ejercicio de la tutela,</w:t>
      </w:r>
      <w:r>
        <w:rPr>
          <w:rFonts w:ascii="Arial" w:hAnsi="Arial" w:cs="Arial"/>
          <w:szCs w:val="22"/>
        </w:rPr>
        <w:t xml:space="preserve"> criterio </w:t>
      </w:r>
    </w:p>
    <w:p w:rsidR="00EE705E" w:rsidRPr="00767F97" w:rsidRDefault="004B2BCD" w:rsidP="00EE705E">
      <w:pPr>
        <w:pStyle w:val="Textoindependiente"/>
        <w:tabs>
          <w:tab w:val="clear" w:pos="0"/>
          <w:tab w:val="clear" w:pos="708"/>
          <w:tab w:val="left" w:pos="709"/>
        </w:tabs>
        <w:spacing w:line="360" w:lineRule="auto"/>
        <w:rPr>
          <w:rFonts w:ascii="Arial" w:hAnsi="Arial" w:cs="Arial"/>
          <w:szCs w:val="22"/>
          <w:lang w:val="es-ES"/>
        </w:rPr>
      </w:pPr>
      <w:r>
        <w:rPr>
          <w:rFonts w:ascii="Arial" w:hAnsi="Arial" w:cs="Arial"/>
          <w:szCs w:val="22"/>
        </w:rPr>
        <w:t>reiterado en reciente</w:t>
      </w:r>
      <w:r w:rsidR="00767F97">
        <w:rPr>
          <w:rFonts w:ascii="Arial" w:hAnsi="Arial" w:cs="Arial"/>
          <w:szCs w:val="22"/>
        </w:rPr>
        <w:t xml:space="preserve"> pronunciamiento (2015)</w:t>
      </w:r>
      <w:r w:rsidR="00767F97" w:rsidRPr="00767F97">
        <w:rPr>
          <w:rStyle w:val="Refdenotaalpie"/>
          <w:rFonts w:ascii="Arial" w:hAnsi="Arial"/>
          <w:szCs w:val="22"/>
          <w:lang w:val="es-ES"/>
        </w:rPr>
        <w:t xml:space="preserve"> </w:t>
      </w:r>
      <w:r w:rsidR="00767F97">
        <w:rPr>
          <w:rStyle w:val="Refdenotaalpie"/>
          <w:rFonts w:ascii="Arial" w:hAnsi="Arial"/>
          <w:szCs w:val="22"/>
          <w:lang w:val="es-ES"/>
        </w:rPr>
        <w:footnoteReference w:id="2"/>
      </w:r>
      <w:r w:rsidR="00767F97">
        <w:rPr>
          <w:rFonts w:ascii="Arial" w:hAnsi="Arial" w:cs="Arial"/>
          <w:szCs w:val="22"/>
        </w:rPr>
        <w:t>,</w:t>
      </w:r>
      <w:r w:rsidR="00EE705E" w:rsidRPr="00A70DC5">
        <w:rPr>
          <w:rFonts w:ascii="Arial" w:hAnsi="Arial" w:cs="Arial"/>
          <w:szCs w:val="22"/>
        </w:rPr>
        <w:t xml:space="preserve"> </w:t>
      </w:r>
      <w:r w:rsidR="00767F97">
        <w:rPr>
          <w:rFonts w:ascii="Arial" w:hAnsi="Arial" w:cs="Arial"/>
          <w:szCs w:val="22"/>
        </w:rPr>
        <w:t>pues sostiene</w:t>
      </w:r>
      <w:r w:rsidR="00EE705E" w:rsidRPr="00A70DC5">
        <w:rPr>
          <w:rFonts w:ascii="Arial" w:hAnsi="Arial" w:cs="Arial"/>
          <w:szCs w:val="22"/>
        </w:rPr>
        <w:t>:</w:t>
      </w:r>
    </w:p>
    <w:p w:rsidR="008D42F8" w:rsidRPr="00B8512F" w:rsidRDefault="00CA12C8" w:rsidP="00B8512F">
      <w:pPr>
        <w:pStyle w:val="Prrafodelista"/>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567"/>
        <w:jc w:val="both"/>
        <w:textAlignment w:val="baseline"/>
        <w:rPr>
          <w:rFonts w:ascii="Arial" w:hAnsi="Arial" w:cs="Arial"/>
          <w:i/>
          <w:iCs/>
          <w:bdr w:val="none" w:sz="0" w:space="0" w:color="auto" w:frame="1"/>
          <w:shd w:val="clear" w:color="auto" w:fill="FFFFFF"/>
        </w:rPr>
      </w:pPr>
      <w:r w:rsidRPr="00B8512F">
        <w:rPr>
          <w:rFonts w:ascii="Arial" w:hAnsi="Arial" w:cs="Arial"/>
          <w:szCs w:val="28"/>
          <w:shd w:val="clear" w:color="auto" w:fill="FFFFFF"/>
        </w:rPr>
        <w:t xml:space="preserve">Por el contrario, la Corte ha señalado que aun cuando se presente </w:t>
      </w:r>
      <w:r w:rsidRPr="00976FC7">
        <w:rPr>
          <w:rFonts w:ascii="Arial" w:hAnsi="Arial" w:cs="Arial"/>
          <w:szCs w:val="28"/>
          <w:shd w:val="clear" w:color="auto" w:fill="FFFFFF"/>
        </w:rPr>
        <w:t>la cuádruple identidad referida,</w:t>
      </w:r>
      <w:r w:rsidRPr="00B8512F">
        <w:rPr>
          <w:rFonts w:ascii="Arial" w:hAnsi="Arial" w:cs="Arial"/>
          <w:szCs w:val="28"/>
          <w:shd w:val="clear" w:color="auto" w:fill="FFFFFF"/>
        </w:rPr>
        <w:t xml:space="preserve"> es posible que la actuación no sea temeraria, entre otros, en los casos que a continuación se señalan, a saber:</w:t>
      </w:r>
      <w:r w:rsidRPr="00B8512F">
        <w:rPr>
          <w:szCs w:val="28"/>
          <w:shd w:val="clear" w:color="auto" w:fill="FFFFFF"/>
        </w:rPr>
        <w:t xml:space="preserve"> </w:t>
      </w:r>
      <w:r w:rsidRPr="00B8512F">
        <w:rPr>
          <w:rFonts w:ascii="Arial" w:hAnsi="Arial" w:cs="Arial"/>
          <w:i/>
          <w:iCs/>
          <w:bdr w:val="none" w:sz="0" w:space="0" w:color="auto" w:frame="1"/>
          <w:shd w:val="clear" w:color="auto" w:fill="FFFFFF"/>
        </w:rPr>
        <w:t>i) en las condiciones del actor que lo coloca en estado de ignorancia o de especial vulnerabilidad o indefensión en que actúa por miedo insuperable o la necesidad extrema de defender sus derechos, ii) en el asesoramiento equivocado de los profesionales del derecho, iii) en nuevos eventos que aparecen con posterioridad a la acción o que se omitieron en el trámite de la misma u otra situación que no se hubiere tomado como fundamento para decidir la tutela anterior que involucre la necesidad de protección de los derechos, y iv) en la presentación de una nueva acción ante la existencia de una sentencia de unificación de la Corte Constitucional , [cuando el actor] en sus actuaciones siempre puso de presente a los jueces de tutela la previa existencia de una demanda de igual naturaleza.</w:t>
      </w:r>
      <w:r w:rsidRPr="00B8512F">
        <w:rPr>
          <w:rStyle w:val="Refdenotaalpie"/>
          <w:rFonts w:ascii="Arial" w:hAnsi="Arial"/>
          <w:i/>
          <w:iCs/>
          <w:bdr w:val="none" w:sz="0" w:space="0" w:color="auto" w:frame="1"/>
          <w:shd w:val="clear" w:color="auto" w:fill="FFFFFF"/>
        </w:rPr>
        <w:footnoteReference w:id="3"/>
      </w:r>
    </w:p>
    <w:p w:rsidR="00D51DF3" w:rsidRDefault="00D51DF3" w:rsidP="00D51DF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374F1E" w:rsidRDefault="00374F1E" w:rsidP="00D51DF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 xml:space="preserve">Asimismo, es preciso señalar conforme </w:t>
      </w:r>
      <w:r w:rsidR="001E61FA">
        <w:rPr>
          <w:rFonts w:ascii="Arial" w:hAnsi="Arial" w:cs="Times New Roman"/>
          <w:spacing w:val="-3"/>
          <w:szCs w:val="20"/>
          <w:lang w:val="es-ES_tradnl"/>
        </w:rPr>
        <w:t>al criterio de la doctora Catalina Botero Marino</w:t>
      </w:r>
      <w:r w:rsidR="00530413">
        <w:rPr>
          <w:rStyle w:val="Refdenotaalpie"/>
          <w:rFonts w:ascii="Arial" w:hAnsi="Arial"/>
          <w:spacing w:val="-3"/>
          <w:szCs w:val="20"/>
          <w:lang w:val="es-ES_tradnl"/>
        </w:rPr>
        <w:footnoteReference w:id="4"/>
      </w:r>
      <w:r>
        <w:rPr>
          <w:rFonts w:ascii="Arial" w:hAnsi="Arial" w:cs="Times New Roman"/>
          <w:spacing w:val="-3"/>
          <w:szCs w:val="20"/>
          <w:lang w:val="es-ES_tradnl"/>
        </w:rPr>
        <w:t xml:space="preserve"> que </w:t>
      </w:r>
      <w:r w:rsidRPr="00530413">
        <w:rPr>
          <w:rFonts w:ascii="Arial" w:hAnsi="Arial" w:cs="Times New Roman"/>
          <w:i/>
          <w:spacing w:val="-3"/>
          <w:sz w:val="22"/>
          <w:szCs w:val="20"/>
          <w:lang w:val="es-ES_tradnl"/>
        </w:rPr>
        <w:t>“</w:t>
      </w:r>
      <w:r w:rsidR="00060A31">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w:t>
      </w:r>
      <w:r w:rsidR="00530413">
        <w:rPr>
          <w:rFonts w:ascii="Arial" w:hAnsi="Arial" w:cs="Times New Roman"/>
          <w:spacing w:val="-3"/>
          <w:szCs w:val="20"/>
          <w:lang w:val="es-ES_tradnl"/>
        </w:rPr>
        <w:t>de manera que, por virtud de la presunción de buena fe que le cobija</w:t>
      </w:r>
      <w:r w:rsidR="00060A31">
        <w:rPr>
          <w:rFonts w:ascii="Arial" w:hAnsi="Arial" w:cs="Times New Roman"/>
          <w:spacing w:val="-3"/>
          <w:szCs w:val="20"/>
          <w:lang w:val="es-ES_tradnl"/>
        </w:rPr>
        <w:t>;</w:t>
      </w:r>
      <w:r w:rsidR="00530413">
        <w:rPr>
          <w:rFonts w:ascii="Arial" w:hAnsi="Arial" w:cs="Times New Roman"/>
          <w:spacing w:val="-3"/>
          <w:szCs w:val="20"/>
          <w:lang w:val="es-ES_tradnl"/>
        </w:rPr>
        <w:t xml:space="preserve"> </w:t>
      </w:r>
      <w:r w:rsidR="00530413" w:rsidRPr="00530413">
        <w:rPr>
          <w:rFonts w:ascii="Arial" w:hAnsi="Arial" w:cs="Times New Roman"/>
          <w:i/>
          <w:spacing w:val="-3"/>
          <w:sz w:val="22"/>
          <w:szCs w:val="20"/>
          <w:lang w:val="es-ES_tradnl"/>
        </w:rPr>
        <w:t>“</w:t>
      </w:r>
      <w:r w:rsidR="00060A31">
        <w:rPr>
          <w:rFonts w:ascii="Arial" w:hAnsi="Arial" w:cs="Times New Roman"/>
          <w:i/>
          <w:spacing w:val="-3"/>
          <w:sz w:val="22"/>
          <w:szCs w:val="20"/>
          <w:lang w:val="es-ES_tradnl"/>
        </w:rPr>
        <w:t xml:space="preserve">(…) </w:t>
      </w:r>
      <w:r w:rsidR="00530413" w:rsidRPr="00530413">
        <w:rPr>
          <w:rFonts w:ascii="Arial" w:hAnsi="Arial" w:cs="Times New Roman"/>
          <w:i/>
          <w:spacing w:val="-3"/>
          <w:sz w:val="22"/>
          <w:szCs w:val="20"/>
          <w:lang w:val="es-ES_tradnl"/>
        </w:rPr>
        <w:t>la conducta temeraria, es un hecho que debe ser probado y no presumido por el funcionario judicial”</w:t>
      </w:r>
      <w:r w:rsidR="00060A31"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w:t>
      </w:r>
    </w:p>
    <w:p w:rsidR="00374F1E" w:rsidRDefault="00374F1E" w:rsidP="00D51DF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C37639" w:rsidRPr="00D52C98" w:rsidRDefault="00C37639" w:rsidP="00B05D5D">
      <w:pPr>
        <w:ind w:left="567" w:right="567"/>
        <w:jc w:val="both"/>
        <w:rPr>
          <w:rFonts w:ascii="Arial" w:hAnsi="Arial" w:cs="Arial"/>
          <w:lang w:val="es-ES_tradnl"/>
        </w:rPr>
      </w:pPr>
    </w:p>
    <w:p w:rsidR="00831A20" w:rsidRPr="00A90808" w:rsidRDefault="00831A20" w:rsidP="00A90808">
      <w:pPr>
        <w:pStyle w:val="Prrafodelista"/>
        <w:widowControl/>
        <w:numPr>
          <w:ilvl w:val="0"/>
          <w:numId w:val="18"/>
        </w:numPr>
        <w:autoSpaceDE/>
        <w:autoSpaceDN/>
        <w:adjustRightInd/>
        <w:spacing w:after="200" w:line="360" w:lineRule="auto"/>
        <w:contextualSpacing/>
        <w:jc w:val="both"/>
        <w:rPr>
          <w:rFonts w:ascii="Arial" w:hAnsi="Arial" w:cs="Arial"/>
        </w:rPr>
      </w:pPr>
      <w:r w:rsidRPr="00A90808">
        <w:rPr>
          <w:rFonts w:ascii="Arial" w:hAnsi="Arial" w:cs="Arial"/>
        </w:rPr>
        <w:t>EL CASO CONCRETO MATERIA DE ANÁLISIS</w:t>
      </w:r>
    </w:p>
    <w:p w:rsidR="00C571A4" w:rsidRPr="00976FC7" w:rsidRDefault="00C571A4" w:rsidP="00C571A4">
      <w:pPr>
        <w:pStyle w:val="Prrafodelista"/>
        <w:spacing w:line="360" w:lineRule="auto"/>
        <w:ind w:left="720"/>
        <w:jc w:val="both"/>
        <w:rPr>
          <w:rFonts w:ascii="Arial" w:hAnsi="Arial"/>
          <w:lang w:val="es-ES_tradnl"/>
        </w:rPr>
      </w:pPr>
    </w:p>
    <w:p w:rsidR="00AC78A2" w:rsidRDefault="00AC78A2" w:rsidP="00AC78A2">
      <w:pPr>
        <w:pStyle w:val="Textoindependiente"/>
        <w:spacing w:line="360" w:lineRule="auto"/>
        <w:rPr>
          <w:rFonts w:ascii="Arial" w:hAnsi="Arial" w:cs="Arial"/>
          <w:szCs w:val="24"/>
        </w:rPr>
      </w:pPr>
      <w:r>
        <w:rPr>
          <w:rFonts w:ascii="Arial" w:hAnsi="Arial" w:cs="Arial"/>
          <w:szCs w:val="24"/>
        </w:rPr>
        <w:t xml:space="preserve">Se duele el actor </w:t>
      </w:r>
      <w:r w:rsidR="00A13F0F">
        <w:rPr>
          <w:rFonts w:ascii="Arial" w:hAnsi="Arial" w:cs="Arial"/>
          <w:szCs w:val="24"/>
        </w:rPr>
        <w:t xml:space="preserve">de la </w:t>
      </w:r>
      <w:r w:rsidR="00060A31">
        <w:rPr>
          <w:rFonts w:ascii="Arial" w:hAnsi="Arial" w:cs="Arial"/>
          <w:szCs w:val="24"/>
        </w:rPr>
        <w:t xml:space="preserve">falta </w:t>
      </w:r>
      <w:r w:rsidR="004B2BCD">
        <w:rPr>
          <w:rFonts w:ascii="Arial" w:hAnsi="Arial" w:cs="Arial"/>
          <w:szCs w:val="24"/>
        </w:rPr>
        <w:t xml:space="preserve">de </w:t>
      </w:r>
      <w:r w:rsidR="00A13F0F">
        <w:rPr>
          <w:rFonts w:ascii="Arial" w:hAnsi="Arial" w:cs="Arial"/>
          <w:szCs w:val="24"/>
        </w:rPr>
        <w:t xml:space="preserve">concesión de </w:t>
      </w:r>
      <w:r>
        <w:rPr>
          <w:rFonts w:ascii="Arial" w:hAnsi="Arial" w:cs="Arial"/>
          <w:szCs w:val="24"/>
        </w:rPr>
        <w:t xml:space="preserve">la apelación </w:t>
      </w:r>
      <w:r w:rsidR="00060A31">
        <w:rPr>
          <w:rFonts w:ascii="Arial" w:hAnsi="Arial" w:cs="Arial"/>
          <w:szCs w:val="24"/>
        </w:rPr>
        <w:t xml:space="preserve">formulada </w:t>
      </w:r>
      <w:r>
        <w:rPr>
          <w:rFonts w:ascii="Arial" w:hAnsi="Arial" w:cs="Arial"/>
          <w:szCs w:val="24"/>
        </w:rPr>
        <w:t xml:space="preserve">contra el auto mediante el cual el juzgado de primera instancia </w:t>
      </w:r>
      <w:r w:rsidR="00060A31">
        <w:rPr>
          <w:rFonts w:ascii="Arial" w:hAnsi="Arial" w:cs="Arial"/>
          <w:szCs w:val="24"/>
        </w:rPr>
        <w:t xml:space="preserve">negó </w:t>
      </w:r>
      <w:r>
        <w:rPr>
          <w:rFonts w:ascii="Arial" w:hAnsi="Arial" w:cs="Arial"/>
          <w:szCs w:val="24"/>
        </w:rPr>
        <w:t xml:space="preserve">la nulidad incoada contra </w:t>
      </w:r>
      <w:r w:rsidR="00060A31">
        <w:rPr>
          <w:rFonts w:ascii="Arial" w:hAnsi="Arial" w:cs="Arial"/>
          <w:szCs w:val="24"/>
        </w:rPr>
        <w:t xml:space="preserve">el </w:t>
      </w:r>
      <w:r>
        <w:rPr>
          <w:rFonts w:ascii="Arial" w:hAnsi="Arial" w:cs="Arial"/>
          <w:szCs w:val="24"/>
        </w:rPr>
        <w:t>remate</w:t>
      </w:r>
      <w:r w:rsidR="00A13F0F">
        <w:rPr>
          <w:rFonts w:ascii="Arial" w:hAnsi="Arial" w:cs="Arial"/>
          <w:szCs w:val="24"/>
        </w:rPr>
        <w:t xml:space="preserve"> </w:t>
      </w:r>
      <w:r w:rsidR="00060A31">
        <w:rPr>
          <w:rFonts w:ascii="Arial" w:hAnsi="Arial" w:cs="Arial"/>
          <w:szCs w:val="24"/>
        </w:rPr>
        <w:t>d</w:t>
      </w:r>
      <w:r>
        <w:rPr>
          <w:rFonts w:ascii="Arial" w:hAnsi="Arial" w:cs="Arial"/>
          <w:szCs w:val="24"/>
        </w:rPr>
        <w:t>el bien aprisionado en el proceso ejecutivo hipotecario donde es dema</w:t>
      </w:r>
      <w:r w:rsidR="00A13F0F">
        <w:rPr>
          <w:rFonts w:ascii="Arial" w:hAnsi="Arial" w:cs="Arial"/>
          <w:szCs w:val="24"/>
        </w:rPr>
        <w:t>ndado.</w:t>
      </w:r>
    </w:p>
    <w:p w:rsidR="00AC78A2" w:rsidRDefault="00AC78A2" w:rsidP="00AC78A2">
      <w:pPr>
        <w:pStyle w:val="Textoindependiente"/>
        <w:spacing w:line="360" w:lineRule="auto"/>
        <w:rPr>
          <w:rFonts w:ascii="Arial" w:hAnsi="Arial" w:cs="Arial"/>
          <w:szCs w:val="24"/>
        </w:rPr>
      </w:pPr>
    </w:p>
    <w:p w:rsidR="00CB7D80" w:rsidRDefault="00AC78A2" w:rsidP="00976FC7">
      <w:pPr>
        <w:pStyle w:val="Textoindependiente"/>
        <w:spacing w:line="360" w:lineRule="auto"/>
        <w:rPr>
          <w:rFonts w:ascii="Arial" w:hAnsi="Arial"/>
          <w:szCs w:val="24"/>
        </w:rPr>
      </w:pPr>
      <w:r>
        <w:rPr>
          <w:rFonts w:ascii="Arial" w:hAnsi="Arial"/>
          <w:szCs w:val="24"/>
        </w:rPr>
        <w:t>Precisa la Sala advertir que no es del caso estudiar de fondo el asunto puesto que previamente</w:t>
      </w:r>
      <w:r w:rsidR="00060A31">
        <w:rPr>
          <w:rFonts w:ascii="Arial" w:hAnsi="Arial"/>
          <w:szCs w:val="24"/>
        </w:rPr>
        <w:t>,</w:t>
      </w:r>
      <w:r>
        <w:rPr>
          <w:rFonts w:ascii="Arial" w:hAnsi="Arial"/>
          <w:szCs w:val="24"/>
        </w:rPr>
        <w:t xml:space="preserve"> esta Corporación se había pronunciado respecto de una a</w:t>
      </w:r>
      <w:r w:rsidR="00A90808">
        <w:rPr>
          <w:rFonts w:ascii="Arial" w:hAnsi="Arial"/>
          <w:szCs w:val="24"/>
        </w:rPr>
        <w:t>cción de tutela que por idéntica</w:t>
      </w:r>
      <w:r>
        <w:rPr>
          <w:rFonts w:ascii="Arial" w:hAnsi="Arial"/>
          <w:szCs w:val="24"/>
        </w:rPr>
        <w:t xml:space="preserve">s </w:t>
      </w:r>
      <w:r w:rsidR="00A90808">
        <w:rPr>
          <w:rFonts w:ascii="Arial" w:hAnsi="Arial"/>
          <w:szCs w:val="24"/>
        </w:rPr>
        <w:t>causas</w:t>
      </w:r>
      <w:r>
        <w:rPr>
          <w:rFonts w:ascii="Arial" w:hAnsi="Arial"/>
          <w:szCs w:val="24"/>
        </w:rPr>
        <w:t>, pretensiones, derechos y partes</w:t>
      </w:r>
      <w:r w:rsidR="00A13F0F">
        <w:rPr>
          <w:rFonts w:ascii="Arial" w:hAnsi="Arial"/>
          <w:szCs w:val="24"/>
        </w:rPr>
        <w:t>,</w:t>
      </w:r>
      <w:r>
        <w:rPr>
          <w:rFonts w:ascii="Arial" w:hAnsi="Arial"/>
          <w:szCs w:val="24"/>
        </w:rPr>
        <w:t xml:space="preserve"> formuló el </w:t>
      </w:r>
      <w:r w:rsidR="00234977">
        <w:rPr>
          <w:rFonts w:ascii="Arial" w:hAnsi="Arial"/>
          <w:szCs w:val="24"/>
        </w:rPr>
        <w:t>accionante</w:t>
      </w:r>
      <w:r>
        <w:rPr>
          <w:rFonts w:ascii="Arial" w:hAnsi="Arial"/>
          <w:szCs w:val="24"/>
        </w:rPr>
        <w:t xml:space="preserve">. </w:t>
      </w:r>
    </w:p>
    <w:p w:rsidR="00CB7D80" w:rsidRDefault="00CB7D80" w:rsidP="00976FC7">
      <w:pPr>
        <w:pStyle w:val="Textoindependiente"/>
        <w:spacing w:line="360" w:lineRule="auto"/>
        <w:rPr>
          <w:rFonts w:ascii="Arial" w:hAnsi="Arial"/>
          <w:szCs w:val="24"/>
        </w:rPr>
      </w:pPr>
    </w:p>
    <w:p w:rsidR="00234977" w:rsidRDefault="00AC78A2" w:rsidP="00976FC7">
      <w:pPr>
        <w:pStyle w:val="Textoindependiente"/>
        <w:spacing w:line="360" w:lineRule="auto"/>
        <w:rPr>
          <w:rFonts w:ascii="Arial" w:hAnsi="Arial"/>
          <w:szCs w:val="24"/>
        </w:rPr>
      </w:pPr>
      <w:r>
        <w:rPr>
          <w:rFonts w:ascii="Arial" w:hAnsi="Arial"/>
          <w:szCs w:val="24"/>
        </w:rPr>
        <w:t>En efecto, confrontado</w:t>
      </w:r>
      <w:r w:rsidR="00CB7D80">
        <w:rPr>
          <w:rFonts w:ascii="Arial" w:hAnsi="Arial"/>
          <w:szCs w:val="24"/>
        </w:rPr>
        <w:t>s</w:t>
      </w:r>
      <w:r>
        <w:rPr>
          <w:rFonts w:ascii="Arial" w:hAnsi="Arial"/>
          <w:szCs w:val="24"/>
        </w:rPr>
        <w:t xml:space="preserve"> el escrito petitorio </w:t>
      </w:r>
      <w:r w:rsidR="00CB7D80">
        <w:rPr>
          <w:rFonts w:ascii="Arial" w:hAnsi="Arial"/>
          <w:szCs w:val="24"/>
        </w:rPr>
        <w:t xml:space="preserve">(Folios 1 a 9, ib.), </w:t>
      </w:r>
      <w:r>
        <w:rPr>
          <w:rFonts w:ascii="Arial" w:hAnsi="Arial"/>
          <w:szCs w:val="24"/>
        </w:rPr>
        <w:t>la sentencia dictada el 16-04-</w:t>
      </w:r>
      <w:r w:rsidR="00976FC7">
        <w:rPr>
          <w:rFonts w:ascii="Arial" w:hAnsi="Arial"/>
          <w:szCs w:val="24"/>
        </w:rPr>
        <w:t>2015</w:t>
      </w:r>
      <w:r w:rsidR="00A13F0F">
        <w:rPr>
          <w:rFonts w:ascii="Arial" w:hAnsi="Arial"/>
          <w:szCs w:val="24"/>
        </w:rPr>
        <w:t>,</w:t>
      </w:r>
      <w:r w:rsidR="00234977">
        <w:rPr>
          <w:rFonts w:ascii="Arial" w:hAnsi="Arial"/>
          <w:szCs w:val="24"/>
        </w:rPr>
        <w:t xml:space="preserve"> mediante la cual se negó el amparo</w:t>
      </w:r>
      <w:r w:rsidR="00976FC7">
        <w:rPr>
          <w:rFonts w:ascii="Arial" w:hAnsi="Arial"/>
          <w:szCs w:val="24"/>
        </w:rPr>
        <w:t xml:space="preserve"> (Folios 49 a 51, ib.)</w:t>
      </w:r>
      <w:r w:rsidR="00CB7D80">
        <w:rPr>
          <w:rFonts w:ascii="Arial" w:hAnsi="Arial"/>
          <w:szCs w:val="24"/>
        </w:rPr>
        <w:t xml:space="preserve"> y</w:t>
      </w:r>
      <w:r w:rsidR="00A90808">
        <w:rPr>
          <w:rFonts w:ascii="Arial" w:hAnsi="Arial"/>
          <w:szCs w:val="24"/>
        </w:rPr>
        <w:t xml:space="preserve"> la inspección judicial realizada (Folio 20, ib.)</w:t>
      </w:r>
      <w:r>
        <w:rPr>
          <w:rFonts w:ascii="Arial" w:hAnsi="Arial"/>
          <w:szCs w:val="24"/>
        </w:rPr>
        <w:t xml:space="preserve">, se advierte </w:t>
      </w:r>
      <w:r w:rsidR="00234977">
        <w:rPr>
          <w:rFonts w:ascii="Arial" w:hAnsi="Arial"/>
          <w:szCs w:val="24"/>
        </w:rPr>
        <w:t xml:space="preserve">que ya había procurado la declaratoria de vía de hecho </w:t>
      </w:r>
      <w:r w:rsidR="00A13F0F">
        <w:rPr>
          <w:rFonts w:ascii="Arial" w:hAnsi="Arial"/>
          <w:szCs w:val="24"/>
        </w:rPr>
        <w:t>de</w:t>
      </w:r>
      <w:r w:rsidR="00234977">
        <w:rPr>
          <w:rFonts w:ascii="Arial" w:hAnsi="Arial"/>
          <w:szCs w:val="24"/>
        </w:rPr>
        <w:t xml:space="preserve"> las mismas actuaciones desplegadas por parte de los despachos judiciales accionados</w:t>
      </w:r>
      <w:r w:rsidR="004C6535">
        <w:rPr>
          <w:rFonts w:ascii="Arial" w:hAnsi="Arial"/>
          <w:szCs w:val="24"/>
        </w:rPr>
        <w:t xml:space="preserve">, </w:t>
      </w:r>
      <w:r w:rsidR="00A11845">
        <w:rPr>
          <w:rFonts w:ascii="Arial" w:hAnsi="Arial"/>
          <w:szCs w:val="24"/>
        </w:rPr>
        <w:t xml:space="preserve">pues </w:t>
      </w:r>
      <w:r w:rsidR="004C6535">
        <w:rPr>
          <w:rFonts w:ascii="Arial" w:hAnsi="Arial"/>
          <w:szCs w:val="24"/>
        </w:rPr>
        <w:t xml:space="preserve">del </w:t>
      </w:r>
      <w:r w:rsidR="00CB7D80">
        <w:rPr>
          <w:rFonts w:ascii="Arial" w:hAnsi="Arial"/>
          <w:szCs w:val="24"/>
        </w:rPr>
        <w:t xml:space="preserve">expediente del proceso ejecutivo hipotecario </w:t>
      </w:r>
      <w:r w:rsidR="004C6535">
        <w:rPr>
          <w:rFonts w:ascii="Arial" w:hAnsi="Arial"/>
          <w:szCs w:val="24"/>
        </w:rPr>
        <w:t xml:space="preserve">se desprende que en una única ocasión se han adelantado los actos procesales </w:t>
      </w:r>
      <w:r w:rsidR="00A11845">
        <w:rPr>
          <w:rFonts w:ascii="Arial" w:hAnsi="Arial"/>
          <w:szCs w:val="24"/>
        </w:rPr>
        <w:t>narrados por</w:t>
      </w:r>
      <w:r w:rsidR="004C6535">
        <w:rPr>
          <w:rFonts w:ascii="Arial" w:hAnsi="Arial"/>
          <w:szCs w:val="24"/>
        </w:rPr>
        <w:t xml:space="preserve"> el actor, </w:t>
      </w:r>
      <w:r w:rsidR="00A11845">
        <w:rPr>
          <w:rFonts w:ascii="Arial" w:hAnsi="Arial"/>
          <w:szCs w:val="24"/>
        </w:rPr>
        <w:t xml:space="preserve">y, </w:t>
      </w:r>
      <w:r w:rsidR="004C6535">
        <w:rPr>
          <w:rFonts w:ascii="Arial" w:hAnsi="Arial"/>
          <w:szCs w:val="24"/>
        </w:rPr>
        <w:t xml:space="preserve">además, la </w:t>
      </w:r>
      <w:r w:rsidR="00A90808">
        <w:rPr>
          <w:rFonts w:ascii="Arial" w:hAnsi="Arial"/>
          <w:szCs w:val="24"/>
        </w:rPr>
        <w:t xml:space="preserve">causa para promover la acción </w:t>
      </w:r>
      <w:r w:rsidR="004C6535">
        <w:rPr>
          <w:rFonts w:ascii="Arial" w:hAnsi="Arial"/>
          <w:szCs w:val="24"/>
        </w:rPr>
        <w:t xml:space="preserve">sigue siendo </w:t>
      </w:r>
      <w:r w:rsidR="00CB7D80">
        <w:rPr>
          <w:rFonts w:ascii="Arial" w:hAnsi="Arial"/>
          <w:szCs w:val="24"/>
        </w:rPr>
        <w:t xml:space="preserve">la </w:t>
      </w:r>
      <w:r w:rsidR="00A90808">
        <w:rPr>
          <w:rFonts w:ascii="Arial" w:hAnsi="Arial"/>
          <w:szCs w:val="24"/>
        </w:rPr>
        <w:t>inaplicación del Decreto 2282 de 1989</w:t>
      </w:r>
      <w:r w:rsidR="00234977">
        <w:rPr>
          <w:rFonts w:ascii="Arial" w:hAnsi="Arial"/>
          <w:szCs w:val="24"/>
        </w:rPr>
        <w:t>.</w:t>
      </w:r>
    </w:p>
    <w:p w:rsidR="00234977" w:rsidRDefault="00234977" w:rsidP="00976FC7">
      <w:pPr>
        <w:pStyle w:val="Textoindependiente"/>
        <w:spacing w:line="360" w:lineRule="auto"/>
        <w:rPr>
          <w:rFonts w:ascii="Arial" w:hAnsi="Arial"/>
          <w:szCs w:val="24"/>
        </w:rPr>
      </w:pPr>
    </w:p>
    <w:p w:rsidR="001E7670" w:rsidRDefault="001E7670" w:rsidP="001E7670">
      <w:pPr>
        <w:spacing w:line="360" w:lineRule="auto"/>
        <w:jc w:val="both"/>
        <w:rPr>
          <w:rFonts w:ascii="Arial" w:hAnsi="Arial" w:cs="Arial"/>
        </w:rPr>
      </w:pPr>
    </w:p>
    <w:p w:rsidR="006E3281" w:rsidRDefault="006E3281" w:rsidP="00A90808">
      <w:pPr>
        <w:pStyle w:val="Textoindependien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BB12E8">
        <w:rPr>
          <w:rFonts w:ascii="Arial" w:hAnsi="Arial" w:cs="Arial"/>
          <w:szCs w:val="24"/>
        </w:rPr>
        <w:t xml:space="preserve">LAS CONCLUSIONES </w:t>
      </w:r>
    </w:p>
    <w:p w:rsidR="00164C26" w:rsidRPr="004D1154" w:rsidRDefault="00164C26" w:rsidP="00164C26">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390"/>
        <w:textAlignment w:val="auto"/>
        <w:rPr>
          <w:rFonts w:ascii="Arial" w:hAnsi="Arial" w:cs="Arial"/>
          <w:sz w:val="18"/>
          <w:szCs w:val="24"/>
        </w:rPr>
      </w:pPr>
    </w:p>
    <w:p w:rsidR="004C0794" w:rsidRPr="008F0766" w:rsidRDefault="004C0794" w:rsidP="004C0794">
      <w:pPr>
        <w:pStyle w:val="Textoindependiente"/>
        <w:tabs>
          <w:tab w:val="clear" w:pos="708"/>
        </w:tabs>
        <w:spacing w:line="360" w:lineRule="auto"/>
        <w:rPr>
          <w:rFonts w:ascii="Arial" w:hAnsi="Arial" w:cs="Arial"/>
          <w:szCs w:val="24"/>
          <w:lang w:val="es-ES"/>
        </w:rPr>
      </w:pPr>
      <w:r w:rsidRPr="008F0766">
        <w:rPr>
          <w:rFonts w:ascii="Arial" w:hAnsi="Arial" w:cs="Arial"/>
          <w:szCs w:val="24"/>
          <w:lang w:val="es-ES"/>
        </w:rPr>
        <w:t xml:space="preserve">Con fundamento en las consideraciones expuestas: (i) </w:t>
      </w:r>
      <w:r w:rsidR="00082482">
        <w:rPr>
          <w:rFonts w:ascii="Arial" w:hAnsi="Arial" w:cs="Arial"/>
        </w:rPr>
        <w:t xml:space="preserve">Se declarará improcedente el amparo con estribo en la </w:t>
      </w:r>
      <w:r w:rsidR="00082482" w:rsidRPr="00082482">
        <w:rPr>
          <w:rFonts w:ascii="Arial" w:hAnsi="Arial" w:cs="Arial"/>
          <w:lang w:val="es-ES"/>
        </w:rPr>
        <w:t>existencia de cosa juzgada constitucional</w:t>
      </w:r>
      <w:r w:rsidR="005B6B06">
        <w:rPr>
          <w:rFonts w:ascii="Arial" w:hAnsi="Arial" w:cs="Arial"/>
          <w:lang w:val="es-ES"/>
        </w:rPr>
        <w:t>;</w:t>
      </w:r>
      <w:r w:rsidR="00082482" w:rsidRPr="00082482">
        <w:rPr>
          <w:rFonts w:ascii="Arial" w:hAnsi="Arial" w:cs="Arial"/>
          <w:lang w:val="es-ES"/>
        </w:rPr>
        <w:t xml:space="preserve"> </w:t>
      </w:r>
      <w:r w:rsidR="00082482">
        <w:rPr>
          <w:rFonts w:ascii="Arial" w:hAnsi="Arial" w:cs="Arial"/>
          <w:lang w:val="es-ES"/>
        </w:rPr>
        <w:t>y</w:t>
      </w:r>
      <w:r w:rsidR="005B6B06">
        <w:rPr>
          <w:rFonts w:ascii="Arial" w:hAnsi="Arial" w:cs="Arial"/>
          <w:lang w:val="es-ES"/>
        </w:rPr>
        <w:t>,</w:t>
      </w:r>
      <w:r w:rsidR="00082482">
        <w:rPr>
          <w:rFonts w:ascii="Arial" w:hAnsi="Arial" w:cs="Arial"/>
          <w:lang w:val="es-ES"/>
        </w:rPr>
        <w:t xml:space="preserve"> </w:t>
      </w:r>
      <w:r w:rsidRPr="008F0766">
        <w:rPr>
          <w:rFonts w:ascii="Arial" w:hAnsi="Arial" w:cs="Arial"/>
          <w:szCs w:val="24"/>
          <w:lang w:val="es-ES"/>
        </w:rPr>
        <w:t xml:space="preserve">(ii) </w:t>
      </w:r>
      <w:r w:rsidR="005B6B06">
        <w:rPr>
          <w:rFonts w:ascii="Arial" w:hAnsi="Arial" w:cs="Arial"/>
        </w:rPr>
        <w:t>Se negará frente al vinculado</w:t>
      </w:r>
      <w:r>
        <w:rPr>
          <w:rFonts w:ascii="Arial" w:hAnsi="Arial"/>
          <w:szCs w:val="24"/>
        </w:rPr>
        <w:t>.</w:t>
      </w:r>
    </w:p>
    <w:p w:rsidR="004C0794" w:rsidRPr="004D1154" w:rsidRDefault="004C0794" w:rsidP="004C0794">
      <w:pPr>
        <w:pStyle w:val="Textoindependiente"/>
        <w:spacing w:line="360" w:lineRule="auto"/>
        <w:rPr>
          <w:rFonts w:ascii="Arial" w:hAnsi="Arial" w:cs="Arial"/>
          <w:sz w:val="18"/>
          <w:szCs w:val="24"/>
          <w:lang w:val="es-CO"/>
        </w:rPr>
      </w:pPr>
    </w:p>
    <w:p w:rsidR="004C0794" w:rsidRDefault="004C0794" w:rsidP="004C0794">
      <w:pPr>
        <w:tabs>
          <w:tab w:val="left" w:pos="-720"/>
        </w:tabs>
        <w:suppressAutoHyphens/>
        <w:spacing w:line="360" w:lineRule="auto"/>
        <w:jc w:val="both"/>
        <w:rPr>
          <w:rFonts w:ascii="Arial" w:hAnsi="Arial" w:cs="Arial"/>
        </w:rPr>
      </w:pPr>
      <w:r w:rsidRPr="00D91662">
        <w:rPr>
          <w:rFonts w:ascii="Arial" w:hAnsi="Arial" w:cs="Arial"/>
        </w:rPr>
        <w:t xml:space="preserve">En mérito de lo expuesto, el </w:t>
      </w:r>
      <w:r w:rsidRPr="00D91662">
        <w:rPr>
          <w:rFonts w:ascii="Arial" w:hAnsi="Arial" w:cs="Arial"/>
          <w:bCs/>
          <w:smallCaps/>
        </w:rPr>
        <w:t>Tribunal Superior del Distrito Judicial de Pereira, Risaralda, Sala de Decisión Civil - Familia</w:t>
      </w:r>
      <w:r w:rsidRPr="00D91662">
        <w:rPr>
          <w:rFonts w:ascii="Arial" w:hAnsi="Arial" w:cs="Arial"/>
        </w:rPr>
        <w:t>, administrando Justicia, en nombre de la República y por autoridad de la Ley,</w:t>
      </w:r>
    </w:p>
    <w:p w:rsidR="004C0794" w:rsidRPr="004D1154" w:rsidRDefault="004C0794" w:rsidP="004C0794">
      <w:pPr>
        <w:tabs>
          <w:tab w:val="left" w:pos="-720"/>
        </w:tabs>
        <w:suppressAutoHyphens/>
        <w:spacing w:line="360" w:lineRule="auto"/>
        <w:jc w:val="both"/>
        <w:rPr>
          <w:rFonts w:ascii="Arial" w:hAnsi="Arial" w:cs="Arial"/>
          <w:sz w:val="6"/>
        </w:rPr>
      </w:pPr>
    </w:p>
    <w:p w:rsidR="004C0794" w:rsidRPr="00D91662" w:rsidRDefault="004C0794" w:rsidP="004C0794">
      <w:pPr>
        <w:pStyle w:val="Textoindependiente"/>
        <w:spacing w:line="360" w:lineRule="auto"/>
        <w:jc w:val="center"/>
        <w:rPr>
          <w:rFonts w:ascii="Arial" w:hAnsi="Arial" w:cs="Arial"/>
          <w:bCs/>
          <w:smallCaps/>
          <w:szCs w:val="24"/>
        </w:rPr>
      </w:pPr>
      <w:r w:rsidRPr="00D91662">
        <w:rPr>
          <w:rFonts w:ascii="Arial" w:hAnsi="Arial" w:cs="Arial"/>
          <w:bCs/>
          <w:smallCaps/>
          <w:szCs w:val="24"/>
        </w:rPr>
        <w:t>F A L L A,</w:t>
      </w:r>
    </w:p>
    <w:p w:rsidR="004C0794" w:rsidRPr="004D1154" w:rsidRDefault="004C0794" w:rsidP="004C0794">
      <w:pPr>
        <w:pStyle w:val="Textoindependiente"/>
        <w:spacing w:line="360" w:lineRule="auto"/>
        <w:jc w:val="center"/>
        <w:rPr>
          <w:rFonts w:ascii="Arial" w:hAnsi="Arial" w:cs="Arial"/>
          <w:bCs/>
          <w:smallCaps/>
          <w:sz w:val="18"/>
          <w:szCs w:val="24"/>
        </w:rPr>
      </w:pPr>
    </w:p>
    <w:p w:rsidR="004C0794" w:rsidRPr="005B6B06" w:rsidRDefault="005B6B06" w:rsidP="00B521A9">
      <w:pPr>
        <w:pStyle w:val="Textoindependiente"/>
        <w:numPr>
          <w:ilvl w:val="0"/>
          <w:numId w:val="21"/>
        </w:numPr>
        <w:tabs>
          <w:tab w:val="clear" w:pos="708"/>
        </w:tabs>
        <w:spacing w:line="360" w:lineRule="auto"/>
        <w:rPr>
          <w:rFonts w:ascii="Arial" w:hAnsi="Arial"/>
          <w:szCs w:val="24"/>
        </w:rPr>
      </w:pPr>
      <w:r w:rsidRPr="005B6B06">
        <w:rPr>
          <w:rFonts w:ascii="Arial" w:hAnsi="Arial"/>
          <w:szCs w:val="24"/>
        </w:rPr>
        <w:t>DECLARAR</w:t>
      </w:r>
      <w:r w:rsidRPr="005B6B06">
        <w:rPr>
          <w:rFonts w:ascii="Arial" w:hAnsi="Arial" w:cs="Arial"/>
          <w:szCs w:val="24"/>
        </w:rPr>
        <w:t xml:space="preserve"> improcedente la tutela propuesta por existir cosa juzgada constitucional.</w:t>
      </w:r>
    </w:p>
    <w:p w:rsidR="005B6B06" w:rsidRPr="005B6B06" w:rsidRDefault="005B6B06" w:rsidP="005B6B06">
      <w:pPr>
        <w:pStyle w:val="Textoindependiente"/>
        <w:tabs>
          <w:tab w:val="clear" w:pos="708"/>
        </w:tabs>
        <w:spacing w:line="360" w:lineRule="auto"/>
        <w:ind w:left="360"/>
        <w:rPr>
          <w:rFonts w:ascii="Arial" w:hAnsi="Arial"/>
          <w:szCs w:val="24"/>
        </w:rPr>
      </w:pPr>
    </w:p>
    <w:p w:rsidR="0031313B" w:rsidRDefault="005B6B06" w:rsidP="0031313B">
      <w:pPr>
        <w:pStyle w:val="Textoindependiente"/>
        <w:numPr>
          <w:ilvl w:val="0"/>
          <w:numId w:val="21"/>
        </w:numPr>
        <w:tabs>
          <w:tab w:val="clear" w:pos="708"/>
        </w:tabs>
        <w:spacing w:line="360" w:lineRule="auto"/>
        <w:rPr>
          <w:rFonts w:ascii="Arial" w:hAnsi="Arial"/>
          <w:szCs w:val="24"/>
        </w:rPr>
      </w:pPr>
      <w:r w:rsidRPr="005B6B06">
        <w:rPr>
          <w:rFonts w:ascii="Arial" w:hAnsi="Arial"/>
          <w:szCs w:val="24"/>
        </w:rPr>
        <w:t xml:space="preserve">NEGAR la tutela frente al señor José Aladino Villegas Giraldo, </w:t>
      </w:r>
      <w:r w:rsidRPr="005B6B06">
        <w:rPr>
          <w:rFonts w:ascii="Arial" w:hAnsi="Arial" w:cs="Arial"/>
          <w:szCs w:val="24"/>
        </w:rPr>
        <w:t>por inexistencia de violación o amenaza a los derechos invocados</w:t>
      </w:r>
      <w:r w:rsidR="0031313B" w:rsidRPr="005B6B06">
        <w:rPr>
          <w:rFonts w:ascii="Arial" w:hAnsi="Arial"/>
          <w:szCs w:val="24"/>
        </w:rPr>
        <w:t xml:space="preserve">. </w:t>
      </w:r>
    </w:p>
    <w:p w:rsidR="00810DE7" w:rsidRDefault="00810DE7" w:rsidP="00810DE7">
      <w:pPr>
        <w:pStyle w:val="Prrafodelista"/>
        <w:rPr>
          <w:rFonts w:ascii="Arial" w:hAnsi="Arial"/>
        </w:rPr>
      </w:pPr>
    </w:p>
    <w:p w:rsidR="00810DE7" w:rsidRPr="005B6B06" w:rsidRDefault="00810DE7" w:rsidP="0031313B">
      <w:pPr>
        <w:pStyle w:val="Textoindependiente"/>
        <w:numPr>
          <w:ilvl w:val="0"/>
          <w:numId w:val="21"/>
        </w:numPr>
        <w:tabs>
          <w:tab w:val="clear" w:pos="708"/>
        </w:tabs>
        <w:spacing w:line="360" w:lineRule="auto"/>
        <w:rPr>
          <w:rFonts w:ascii="Arial" w:hAnsi="Arial"/>
          <w:szCs w:val="24"/>
        </w:rPr>
      </w:pPr>
      <w:r>
        <w:rPr>
          <w:rFonts w:ascii="Arial" w:hAnsi="Arial"/>
          <w:szCs w:val="24"/>
        </w:rPr>
        <w:t>LEVANTAR la medida cautelar decretada en este asunto.</w:t>
      </w:r>
    </w:p>
    <w:p w:rsidR="004C0794" w:rsidRPr="005B6B06" w:rsidRDefault="004C0794" w:rsidP="005B6B06">
      <w:pPr>
        <w:spacing w:line="360" w:lineRule="auto"/>
        <w:jc w:val="both"/>
        <w:rPr>
          <w:rFonts w:ascii="Arial" w:hAnsi="Arial" w:cs="Arial"/>
        </w:rPr>
      </w:pPr>
    </w:p>
    <w:p w:rsidR="004C0794" w:rsidRPr="005B6B06" w:rsidRDefault="004C0794" w:rsidP="004C0794">
      <w:pPr>
        <w:pStyle w:val="Textoindependiente"/>
        <w:numPr>
          <w:ilvl w:val="0"/>
          <w:numId w:val="21"/>
        </w:numPr>
        <w:tabs>
          <w:tab w:val="clear" w:pos="708"/>
        </w:tabs>
        <w:spacing w:line="360" w:lineRule="auto"/>
        <w:rPr>
          <w:rFonts w:ascii="Arial" w:hAnsi="Arial"/>
          <w:szCs w:val="24"/>
        </w:rPr>
      </w:pPr>
      <w:r w:rsidRPr="005B6B06">
        <w:rPr>
          <w:rFonts w:ascii="Arial" w:hAnsi="Arial"/>
          <w:szCs w:val="24"/>
        </w:rPr>
        <w:t>NOTIFICAR esta decisión a todas las partes, por el medio más expedito y eficaz.</w:t>
      </w:r>
    </w:p>
    <w:p w:rsidR="004C0794" w:rsidRPr="005B6B06" w:rsidRDefault="004C0794" w:rsidP="004C0794">
      <w:pPr>
        <w:pStyle w:val="Prrafodelista"/>
        <w:spacing w:line="360" w:lineRule="auto"/>
        <w:ind w:left="360"/>
        <w:rPr>
          <w:rFonts w:ascii="Arial" w:hAnsi="Arial" w:cs="Arial"/>
        </w:rPr>
      </w:pPr>
    </w:p>
    <w:p w:rsidR="004C0794" w:rsidRPr="005B6B06" w:rsidRDefault="004C0794" w:rsidP="004C0794">
      <w:pPr>
        <w:pStyle w:val="Textoindependiente"/>
        <w:numPr>
          <w:ilvl w:val="0"/>
          <w:numId w:val="21"/>
        </w:numPr>
        <w:tabs>
          <w:tab w:val="clear" w:pos="708"/>
        </w:tabs>
        <w:spacing w:line="360" w:lineRule="auto"/>
        <w:rPr>
          <w:rFonts w:ascii="Arial" w:hAnsi="Arial"/>
          <w:szCs w:val="24"/>
        </w:rPr>
      </w:pPr>
      <w:r w:rsidRPr="005B6B06">
        <w:rPr>
          <w:rFonts w:ascii="Arial" w:hAnsi="Arial" w:cs="Arial"/>
          <w:szCs w:val="24"/>
        </w:rPr>
        <w:t>REMITIR este expediente, de no ser impugnado este fallo, a la Corte Constitucional para su eventual revisión.</w:t>
      </w:r>
    </w:p>
    <w:p w:rsidR="004C0794" w:rsidRPr="005B6B06" w:rsidRDefault="004C0794" w:rsidP="004C0794">
      <w:pPr>
        <w:pStyle w:val="Prrafodelista"/>
        <w:rPr>
          <w:rFonts w:ascii="Arial" w:hAnsi="Arial"/>
        </w:rPr>
      </w:pPr>
    </w:p>
    <w:p w:rsidR="00942D9A" w:rsidRPr="005B6B06" w:rsidRDefault="004C0794" w:rsidP="004C0794">
      <w:pPr>
        <w:pStyle w:val="Textoindependiente"/>
        <w:numPr>
          <w:ilvl w:val="0"/>
          <w:numId w:val="21"/>
        </w:numPr>
        <w:tabs>
          <w:tab w:val="clear" w:pos="708"/>
        </w:tabs>
        <w:spacing w:line="360" w:lineRule="auto"/>
        <w:rPr>
          <w:rFonts w:ascii="Arial" w:hAnsi="Arial" w:cs="Arial"/>
          <w:szCs w:val="24"/>
        </w:rPr>
      </w:pPr>
      <w:r w:rsidRPr="005B6B06">
        <w:rPr>
          <w:rFonts w:ascii="Arial" w:hAnsi="Arial" w:cs="Arial"/>
          <w:bCs/>
          <w:smallCaps/>
          <w:szCs w:val="24"/>
        </w:rPr>
        <w:t xml:space="preserve">ARCHIVAR </w:t>
      </w:r>
      <w:r w:rsidRPr="005B6B06">
        <w:rPr>
          <w:rFonts w:ascii="Arial" w:hAnsi="Arial" w:cs="Arial"/>
          <w:szCs w:val="24"/>
        </w:rPr>
        <w:t>el expediente, previa anotaciones en los libros radicadores, una vez agotado el trámite ante la Corte Constitucional.</w:t>
      </w:r>
    </w:p>
    <w:p w:rsidR="001626E5" w:rsidRDefault="001626E5" w:rsidP="00126266">
      <w:pPr>
        <w:pStyle w:val="Textoindependiente"/>
        <w:spacing w:line="360" w:lineRule="auto"/>
        <w:jc w:val="center"/>
        <w:rPr>
          <w:rFonts w:ascii="Arial" w:hAnsi="Arial"/>
          <w:smallCaps/>
          <w:szCs w:val="24"/>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5900E8" w:rsidRPr="004E4D7B" w:rsidRDefault="005900E8" w:rsidP="00C641FE">
      <w:pPr>
        <w:pStyle w:val="Textoindependiente"/>
        <w:spacing w:line="360" w:lineRule="auto"/>
        <w:jc w:val="center"/>
        <w:rPr>
          <w:rFonts w:ascii="Arial" w:hAnsi="Arial"/>
        </w:rPr>
      </w:pPr>
    </w:p>
    <w:p w:rsidR="000848A3" w:rsidRDefault="000848A3" w:rsidP="00C641FE">
      <w:pPr>
        <w:pStyle w:val="Textoindependiente"/>
        <w:spacing w:line="360" w:lineRule="auto"/>
        <w:jc w:val="center"/>
        <w:rPr>
          <w:rFonts w:ascii="Arial" w:hAnsi="Arial"/>
        </w:rPr>
      </w:pP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0848A3" w:rsidRDefault="000848A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s-ES_tradnl"/>
        </w:rPr>
      </w:pPr>
    </w:p>
    <w:p w:rsidR="004E4D7B" w:rsidRDefault="004E4D7B"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s-ES_tradnl"/>
        </w:rPr>
      </w:pPr>
    </w:p>
    <w:p w:rsidR="001626E5" w:rsidRPr="004E4D7B" w:rsidRDefault="001626E5"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s-ES_tradnl"/>
        </w:rPr>
      </w:pPr>
    </w:p>
    <w:p w:rsidR="00951517" w:rsidRPr="00025CC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4E4D7B" w:rsidRDefault="004E4D7B" w:rsidP="004D1154">
      <w:pPr>
        <w:pStyle w:val="Textoindependiente"/>
        <w:spacing w:line="360" w:lineRule="auto"/>
        <w:jc w:val="right"/>
        <w:rPr>
          <w:rFonts w:ascii="Arial" w:hAnsi="Arial"/>
          <w:w w:val="150"/>
          <w:sz w:val="10"/>
          <w:szCs w:val="10"/>
          <w:lang w:val="en-US"/>
        </w:rPr>
      </w:pPr>
      <w:r w:rsidRPr="00984EE4">
        <w:rPr>
          <w:rFonts w:ascii="Arial" w:hAnsi="Arial"/>
          <w:w w:val="150"/>
          <w:sz w:val="8"/>
          <w:szCs w:val="10"/>
          <w:lang w:val="en-US"/>
        </w:rPr>
        <w:t>DGH/</w:t>
      </w:r>
      <w:r w:rsidR="00060A31">
        <w:rPr>
          <w:rFonts w:ascii="Arial" w:hAnsi="Arial"/>
          <w:w w:val="150"/>
          <w:sz w:val="8"/>
          <w:szCs w:val="10"/>
          <w:lang w:val="en-US"/>
        </w:rPr>
        <w:t>ODCD</w:t>
      </w:r>
      <w:r w:rsidRPr="00984EE4">
        <w:rPr>
          <w:rFonts w:ascii="Arial" w:hAnsi="Arial"/>
          <w:w w:val="150"/>
          <w:sz w:val="8"/>
          <w:szCs w:val="10"/>
          <w:lang w:val="en-US"/>
        </w:rPr>
        <w:t>/2015</w:t>
      </w:r>
    </w:p>
    <w:sectPr w:rsidR="004E4D7B" w:rsidSect="00C52552">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7C0" w:rsidRDefault="00FC27C0" w:rsidP="0099045D">
      <w:r>
        <w:separator/>
      </w:r>
    </w:p>
  </w:endnote>
  <w:endnote w:type="continuationSeparator" w:id="0">
    <w:p w:rsidR="00FC27C0" w:rsidRDefault="00FC27C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7C0" w:rsidRDefault="00FC27C0" w:rsidP="0099045D">
      <w:r>
        <w:separator/>
      </w:r>
    </w:p>
  </w:footnote>
  <w:footnote w:type="continuationSeparator" w:id="0">
    <w:p w:rsidR="00FC27C0" w:rsidRDefault="00FC27C0" w:rsidP="0099045D">
      <w:r>
        <w:continuationSeparator/>
      </w:r>
    </w:p>
  </w:footnote>
  <w:footnote w:id="1">
    <w:p w:rsidR="00EE705E" w:rsidRDefault="00EE705E" w:rsidP="00EE705E">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w:t>
      </w:r>
      <w:r w:rsidRPr="00623B4F">
        <w:rPr>
          <w:rFonts w:asciiTheme="minorHAnsi" w:hAnsiTheme="minorHAnsi" w:cs="Calibri"/>
          <w:lang w:val="es-CO"/>
        </w:rPr>
        <w:t>T-193 del 27-02- 2008.</w:t>
      </w:r>
    </w:p>
  </w:footnote>
  <w:footnote w:id="2">
    <w:p w:rsidR="00767F97" w:rsidRPr="007B0994" w:rsidRDefault="00767F97" w:rsidP="00767F97">
      <w:pPr>
        <w:pStyle w:val="Textonotapie"/>
        <w:rPr>
          <w:lang w:val="es-CO"/>
        </w:rPr>
      </w:pPr>
      <w:r>
        <w:rPr>
          <w:rStyle w:val="Refdenotaalpie"/>
        </w:rPr>
        <w:footnoteRef/>
      </w:r>
      <w:r>
        <w:t xml:space="preserve"> </w:t>
      </w:r>
      <w:r w:rsidRPr="00CA12C8">
        <w:rPr>
          <w:rFonts w:asciiTheme="minorHAnsi" w:hAnsiTheme="minorHAnsi"/>
        </w:rPr>
        <w:t xml:space="preserve">CORTE CONSTITUCIONAL.  </w:t>
      </w:r>
      <w:r w:rsidRPr="00CA12C8">
        <w:rPr>
          <w:rFonts w:asciiTheme="minorHAnsi" w:hAnsiTheme="minorHAnsi"/>
          <w:lang w:val="es-CO"/>
        </w:rPr>
        <w:t>Sentencia</w:t>
      </w:r>
      <w:r w:rsidRPr="007B0994">
        <w:rPr>
          <w:rFonts w:asciiTheme="minorHAnsi" w:hAnsiTheme="minorHAnsi"/>
        </w:rPr>
        <w:t xml:space="preserve"> </w:t>
      </w:r>
      <w:r w:rsidRPr="007B0994">
        <w:rPr>
          <w:rFonts w:asciiTheme="minorHAnsi" w:hAnsiTheme="minorHAnsi"/>
          <w:bCs/>
        </w:rPr>
        <w:t>SU</w:t>
      </w:r>
      <w:r>
        <w:rPr>
          <w:rFonts w:asciiTheme="minorHAnsi" w:hAnsiTheme="minorHAnsi"/>
          <w:bCs/>
        </w:rPr>
        <w:t>-</w:t>
      </w:r>
      <w:r w:rsidRPr="007B0994">
        <w:rPr>
          <w:rFonts w:asciiTheme="minorHAnsi" w:hAnsiTheme="minorHAnsi"/>
          <w:bCs/>
        </w:rPr>
        <w:t>240 de 2015</w:t>
      </w:r>
      <w:r w:rsidRPr="007B0994">
        <w:rPr>
          <w:rFonts w:asciiTheme="minorHAnsi" w:hAnsiTheme="minorHAnsi"/>
        </w:rPr>
        <w:t>.</w:t>
      </w:r>
    </w:p>
  </w:footnote>
  <w:footnote w:id="3">
    <w:p w:rsidR="00CA12C8" w:rsidRPr="00CA12C8" w:rsidRDefault="00CA12C8">
      <w:pPr>
        <w:pStyle w:val="Textonotapie"/>
        <w:rPr>
          <w:rFonts w:asciiTheme="minorHAnsi" w:hAnsiTheme="minorHAnsi"/>
          <w:lang w:val="es-CO"/>
        </w:rPr>
      </w:pPr>
      <w:r w:rsidRPr="00CA12C8">
        <w:rPr>
          <w:rStyle w:val="Refdenotaalpie"/>
          <w:rFonts w:asciiTheme="minorHAnsi" w:hAnsiTheme="minorHAnsi"/>
        </w:rPr>
        <w:footnoteRef/>
      </w:r>
      <w:r w:rsidRPr="00CA12C8">
        <w:rPr>
          <w:rFonts w:asciiTheme="minorHAnsi" w:hAnsiTheme="minorHAnsi"/>
        </w:rPr>
        <w:t xml:space="preserve"> CORTE CONSTITUCIONAL.  </w:t>
      </w:r>
      <w:r w:rsidRPr="00CA12C8">
        <w:rPr>
          <w:rFonts w:asciiTheme="minorHAnsi" w:hAnsiTheme="minorHAnsi"/>
          <w:lang w:val="es-CO"/>
        </w:rPr>
        <w:t>Sentencia</w:t>
      </w:r>
      <w:r w:rsidRPr="00CA12C8">
        <w:rPr>
          <w:rFonts w:asciiTheme="minorHAnsi" w:hAnsiTheme="minorHAnsi"/>
        </w:rPr>
        <w:t xml:space="preserve"> T-</w:t>
      </w:r>
      <w:r>
        <w:rPr>
          <w:rFonts w:asciiTheme="minorHAnsi" w:hAnsiTheme="minorHAnsi"/>
        </w:rPr>
        <w:t>349</w:t>
      </w:r>
      <w:r w:rsidRPr="00CA12C8">
        <w:rPr>
          <w:rFonts w:asciiTheme="minorHAnsi" w:hAnsiTheme="minorHAnsi"/>
        </w:rPr>
        <w:t xml:space="preserve"> de 2013</w:t>
      </w:r>
      <w:r>
        <w:rPr>
          <w:rFonts w:asciiTheme="minorHAnsi" w:hAnsiTheme="minorHAnsi"/>
        </w:rPr>
        <w:t>.</w:t>
      </w:r>
    </w:p>
  </w:footnote>
  <w:footnote w:id="4">
    <w:p w:rsidR="00530413" w:rsidRPr="00530413" w:rsidRDefault="00530413" w:rsidP="001E61FA">
      <w:pPr>
        <w:pStyle w:val="Textonotapie"/>
        <w:jc w:val="both"/>
        <w:rPr>
          <w:lang w:val="es-CO"/>
        </w:rPr>
      </w:pPr>
      <w:r>
        <w:rPr>
          <w:rStyle w:val="Refdenotaalpie"/>
        </w:rPr>
        <w:footnoteRef/>
      </w:r>
      <w:r>
        <w:t xml:space="preserve"> </w:t>
      </w:r>
      <w:r>
        <w:rPr>
          <w:rFonts w:ascii="Calibri" w:hAnsi="Calibri" w:cs="Calibri"/>
        </w:rPr>
        <w:t>BOTERO MARINO</w:t>
      </w:r>
      <w:r w:rsidRPr="00567558">
        <w:rPr>
          <w:rFonts w:ascii="Calibri" w:hAnsi="Calibri" w:cs="Calibri"/>
        </w:rPr>
        <w:t xml:space="preserve">, </w:t>
      </w:r>
      <w:r>
        <w:rPr>
          <w:rFonts w:ascii="Calibri" w:hAnsi="Calibri" w:cs="Calibri"/>
        </w:rPr>
        <w:t>Catalina</w:t>
      </w:r>
      <w:r w:rsidRPr="00567558">
        <w:rPr>
          <w:rFonts w:ascii="Calibri" w:hAnsi="Calibri" w:cs="Calibri"/>
        </w:rPr>
        <w:t xml:space="preserve">. </w:t>
      </w:r>
      <w:r>
        <w:rPr>
          <w:rFonts w:ascii="Calibri" w:hAnsi="Calibri" w:cs="Calibri"/>
        </w:rPr>
        <w:t>La acción de tutela en el ordenamiento constitucional colombiano</w:t>
      </w:r>
      <w:r w:rsidRPr="00567558">
        <w:rPr>
          <w:rFonts w:ascii="Calibri" w:hAnsi="Calibri" w:cs="Calibri"/>
        </w:rPr>
        <w:t xml:space="preserve">, </w:t>
      </w:r>
      <w:r>
        <w:rPr>
          <w:rFonts w:ascii="Calibri" w:hAnsi="Calibri" w:cs="Calibri"/>
        </w:rPr>
        <w:t xml:space="preserve">Ediprime Ltda, </w:t>
      </w:r>
      <w:r w:rsidRPr="00567558">
        <w:rPr>
          <w:rFonts w:ascii="Calibri" w:hAnsi="Calibri" w:cs="Calibri"/>
        </w:rPr>
        <w:t>Bogotá</w:t>
      </w:r>
      <w:r>
        <w:rPr>
          <w:rFonts w:ascii="Calibri" w:hAnsi="Calibri" w:cs="Calibri"/>
        </w:rPr>
        <w:t>,</w:t>
      </w:r>
      <w:r w:rsidRPr="00567558">
        <w:rPr>
          <w:rFonts w:ascii="Calibri" w:hAnsi="Calibri" w:cs="Calibri"/>
        </w:rPr>
        <w:t xml:space="preserve"> </w:t>
      </w:r>
      <w:r>
        <w:rPr>
          <w:rFonts w:ascii="Calibri" w:hAnsi="Calibri" w:cs="Calibri"/>
        </w:rPr>
        <w:t>20</w:t>
      </w:r>
      <w:r w:rsidR="001E61FA">
        <w:rPr>
          <w:rFonts w:ascii="Calibri" w:hAnsi="Calibri" w:cs="Calibri"/>
        </w:rPr>
        <w:t>0</w:t>
      </w:r>
      <w:r>
        <w:rPr>
          <w:rFonts w:ascii="Calibri" w:hAnsi="Calibri" w:cs="Calibri"/>
        </w:rPr>
        <w:t>6</w:t>
      </w:r>
      <w:r w:rsidRPr="00567558">
        <w:rPr>
          <w:rFonts w:ascii="Calibri" w:hAnsi="Calibri" w:cs="Calibri"/>
        </w:rPr>
        <w:t>, p</w:t>
      </w:r>
      <w:r w:rsidR="00060A31">
        <w:rPr>
          <w:rFonts w:ascii="Calibri" w:hAnsi="Calibri" w:cs="Calibri"/>
        </w:rPr>
        <w:t>.</w:t>
      </w:r>
      <w:r>
        <w:rPr>
          <w:rFonts w:ascii="Calibri" w:hAnsi="Calibri" w:cs="Calibri"/>
        </w:rPr>
        <w:t>120</w:t>
      </w:r>
      <w:r w:rsidRPr="00567558">
        <w:rPr>
          <w:rFonts w:ascii="Calibri" w:hAnsi="Calibr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FC27C0">
      <w:rPr>
        <w:rFonts w:ascii="Calibri" w:hAnsi="Calibri" w:cs="Calibri"/>
        <w:i/>
        <w:noProof/>
        <w:sz w:val="20"/>
      </w:rPr>
      <w:t>1</w:t>
    </w:r>
    <w:r w:rsidRPr="006414F7">
      <w:rPr>
        <w:rFonts w:ascii="Calibri" w:hAnsi="Calibri" w:cs="Calibri"/>
        <w:i/>
        <w:sz w:val="20"/>
      </w:rPr>
      <w:fldChar w:fldCharType="end"/>
    </w:r>
  </w:p>
  <w:p w:rsidR="00CC51AE" w:rsidRPr="006414F7" w:rsidRDefault="00CC51AE"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C82018">
      <w:rPr>
        <w:rFonts w:ascii="Calibri" w:hAnsi="Calibri" w:cs="Calibri"/>
        <w:i/>
        <w:sz w:val="20"/>
        <w:szCs w:val="22"/>
      </w:rPr>
      <w:t>2016-00289-</w:t>
    </w:r>
    <w:r w:rsidRPr="006414F7">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033AF"/>
    <w:multiLevelType w:val="multilevel"/>
    <w:tmpl w:val="E24C2AD0"/>
    <w:lvl w:ilvl="0">
      <w:start w:val="7"/>
      <w:numFmt w:val="decimal"/>
      <w:lvlText w:val="%1"/>
      <w:lvlJc w:val="left"/>
      <w:pPr>
        <w:ind w:left="525" w:hanging="525"/>
      </w:pPr>
      <w:rPr>
        <w:rFonts w:cs="Times New Roman" w:hint="default"/>
        <w:sz w:val="24"/>
      </w:rPr>
    </w:lvl>
    <w:lvl w:ilvl="1">
      <w:start w:val="3"/>
      <w:numFmt w:val="decimal"/>
      <w:lvlText w:val="%1.%2"/>
      <w:lvlJc w:val="left"/>
      <w:pPr>
        <w:ind w:left="525" w:hanging="525"/>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CFBA87D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EA433E"/>
    <w:multiLevelType w:val="multilevel"/>
    <w:tmpl w:val="0E26153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0">
    <w:nsid w:val="7EE72DEA"/>
    <w:multiLevelType w:val="multilevel"/>
    <w:tmpl w:val="342AB464"/>
    <w:lvl w:ilvl="0">
      <w:start w:val="7"/>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14"/>
  </w:num>
  <w:num w:numId="3">
    <w:abstractNumId w:val="13"/>
  </w:num>
  <w:num w:numId="4">
    <w:abstractNumId w:val="3"/>
  </w:num>
  <w:num w:numId="5">
    <w:abstractNumId w:val="26"/>
  </w:num>
  <w:num w:numId="6">
    <w:abstractNumId w:val="1"/>
  </w:num>
  <w:num w:numId="7">
    <w:abstractNumId w:val="19"/>
  </w:num>
  <w:num w:numId="8">
    <w:abstractNumId w:val="2"/>
  </w:num>
  <w:num w:numId="9">
    <w:abstractNumId w:val="27"/>
  </w:num>
  <w:num w:numId="10">
    <w:abstractNumId w:val="20"/>
  </w:num>
  <w:num w:numId="11">
    <w:abstractNumId w:val="17"/>
  </w:num>
  <w:num w:numId="12">
    <w:abstractNumId w:val="25"/>
  </w:num>
  <w:num w:numId="13">
    <w:abstractNumId w:val="9"/>
  </w:num>
  <w:num w:numId="14">
    <w:abstractNumId w:val="10"/>
  </w:num>
  <w:num w:numId="15">
    <w:abstractNumId w:val="15"/>
  </w:num>
  <w:num w:numId="16">
    <w:abstractNumId w:val="5"/>
  </w:num>
  <w:num w:numId="17">
    <w:abstractNumId w:val="16"/>
  </w:num>
  <w:num w:numId="18">
    <w:abstractNumId w:val="8"/>
  </w:num>
  <w:num w:numId="19">
    <w:abstractNumId w:val="6"/>
  </w:num>
  <w:num w:numId="20">
    <w:abstractNumId w:val="11"/>
  </w:num>
  <w:num w:numId="21">
    <w:abstractNumId w:val="18"/>
  </w:num>
  <w:num w:numId="22">
    <w:abstractNumId w:val="24"/>
  </w:num>
  <w:num w:numId="23">
    <w:abstractNumId w:val="7"/>
  </w:num>
  <w:num w:numId="24">
    <w:abstractNumId w:val="21"/>
  </w:num>
  <w:num w:numId="25">
    <w:abstractNumId w:val="4"/>
  </w:num>
  <w:num w:numId="26">
    <w:abstractNumId w:val="12"/>
  </w:num>
  <w:num w:numId="27">
    <w:abstractNumId w:val="23"/>
  </w:num>
  <w:num w:numId="28">
    <w:abstractNumId w:val="22"/>
  </w:num>
  <w:num w:numId="29">
    <w:abstractNumId w:val="28"/>
  </w:num>
  <w:num w:numId="30">
    <w:abstractNumId w:val="3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69D9"/>
    <w:rsid w:val="000174DA"/>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996"/>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25"/>
    <w:rsid w:val="00057150"/>
    <w:rsid w:val="00060303"/>
    <w:rsid w:val="000605AB"/>
    <w:rsid w:val="00060A31"/>
    <w:rsid w:val="00060C31"/>
    <w:rsid w:val="00060CFD"/>
    <w:rsid w:val="00060ED4"/>
    <w:rsid w:val="000615A1"/>
    <w:rsid w:val="000616FF"/>
    <w:rsid w:val="00061774"/>
    <w:rsid w:val="00062560"/>
    <w:rsid w:val="00062614"/>
    <w:rsid w:val="00062806"/>
    <w:rsid w:val="00062885"/>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DC6"/>
    <w:rsid w:val="000769E5"/>
    <w:rsid w:val="000774AE"/>
    <w:rsid w:val="000803A5"/>
    <w:rsid w:val="00080DED"/>
    <w:rsid w:val="00081F32"/>
    <w:rsid w:val="0008248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D52"/>
    <w:rsid w:val="000B329C"/>
    <w:rsid w:val="000B4029"/>
    <w:rsid w:val="000B415F"/>
    <w:rsid w:val="000B52B9"/>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6E5"/>
    <w:rsid w:val="00162F1A"/>
    <w:rsid w:val="00162FB1"/>
    <w:rsid w:val="00163299"/>
    <w:rsid w:val="00163385"/>
    <w:rsid w:val="001638EF"/>
    <w:rsid w:val="00163B5A"/>
    <w:rsid w:val="00163C03"/>
    <w:rsid w:val="00163E7B"/>
    <w:rsid w:val="0016466E"/>
    <w:rsid w:val="00164C26"/>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66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52A7"/>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1FA"/>
    <w:rsid w:val="001E66AE"/>
    <w:rsid w:val="001E672D"/>
    <w:rsid w:val="001E6E16"/>
    <w:rsid w:val="001E72A0"/>
    <w:rsid w:val="001E7412"/>
    <w:rsid w:val="001E7670"/>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88"/>
    <w:rsid w:val="001F4AEC"/>
    <w:rsid w:val="001F4C1B"/>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51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AA"/>
    <w:rsid w:val="002274FF"/>
    <w:rsid w:val="00227A72"/>
    <w:rsid w:val="00227FC9"/>
    <w:rsid w:val="00230B9A"/>
    <w:rsid w:val="0023112E"/>
    <w:rsid w:val="002318E5"/>
    <w:rsid w:val="002324DF"/>
    <w:rsid w:val="00232D47"/>
    <w:rsid w:val="00232F91"/>
    <w:rsid w:val="0023348A"/>
    <w:rsid w:val="002337AB"/>
    <w:rsid w:val="0023398A"/>
    <w:rsid w:val="00233F38"/>
    <w:rsid w:val="00234977"/>
    <w:rsid w:val="002359A1"/>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3EB"/>
    <w:rsid w:val="002766E6"/>
    <w:rsid w:val="00277ACB"/>
    <w:rsid w:val="00277D77"/>
    <w:rsid w:val="00277FF1"/>
    <w:rsid w:val="002803AE"/>
    <w:rsid w:val="002804C6"/>
    <w:rsid w:val="00280657"/>
    <w:rsid w:val="002811E7"/>
    <w:rsid w:val="00281930"/>
    <w:rsid w:val="002821C2"/>
    <w:rsid w:val="0028314C"/>
    <w:rsid w:val="00283701"/>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1D1"/>
    <w:rsid w:val="002972E0"/>
    <w:rsid w:val="00297686"/>
    <w:rsid w:val="00297747"/>
    <w:rsid w:val="00297C65"/>
    <w:rsid w:val="00297D4F"/>
    <w:rsid w:val="002A04ED"/>
    <w:rsid w:val="002A1105"/>
    <w:rsid w:val="002A15C7"/>
    <w:rsid w:val="002A23F3"/>
    <w:rsid w:val="002A26CA"/>
    <w:rsid w:val="002A283C"/>
    <w:rsid w:val="002A2E1A"/>
    <w:rsid w:val="002A35D0"/>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5C9D"/>
    <w:rsid w:val="002C710C"/>
    <w:rsid w:val="002C771C"/>
    <w:rsid w:val="002C79F1"/>
    <w:rsid w:val="002D061F"/>
    <w:rsid w:val="002D08EB"/>
    <w:rsid w:val="002D1B84"/>
    <w:rsid w:val="002D31B2"/>
    <w:rsid w:val="002D37CB"/>
    <w:rsid w:val="002D4132"/>
    <w:rsid w:val="002D4A2E"/>
    <w:rsid w:val="002D62CE"/>
    <w:rsid w:val="002D68BD"/>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F90"/>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13B"/>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70D1D"/>
    <w:rsid w:val="0037217E"/>
    <w:rsid w:val="003722A2"/>
    <w:rsid w:val="00372BC7"/>
    <w:rsid w:val="003733E2"/>
    <w:rsid w:val="0037348A"/>
    <w:rsid w:val="003739B4"/>
    <w:rsid w:val="00374B7E"/>
    <w:rsid w:val="00374F1E"/>
    <w:rsid w:val="0037599F"/>
    <w:rsid w:val="00375AAF"/>
    <w:rsid w:val="00375F7E"/>
    <w:rsid w:val="003764EE"/>
    <w:rsid w:val="003767EE"/>
    <w:rsid w:val="00376E1F"/>
    <w:rsid w:val="00376F2B"/>
    <w:rsid w:val="00376F61"/>
    <w:rsid w:val="00377743"/>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A61"/>
    <w:rsid w:val="003A52DC"/>
    <w:rsid w:val="003A58B3"/>
    <w:rsid w:val="003A5B20"/>
    <w:rsid w:val="003A5BB2"/>
    <w:rsid w:val="003A6782"/>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630"/>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2EB"/>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5E3"/>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2BCD"/>
    <w:rsid w:val="004B36EB"/>
    <w:rsid w:val="004B3732"/>
    <w:rsid w:val="004B3F03"/>
    <w:rsid w:val="004B3F1F"/>
    <w:rsid w:val="004B45E4"/>
    <w:rsid w:val="004B4FA9"/>
    <w:rsid w:val="004B7439"/>
    <w:rsid w:val="004C0794"/>
    <w:rsid w:val="004C0EA4"/>
    <w:rsid w:val="004C1276"/>
    <w:rsid w:val="004C1BA7"/>
    <w:rsid w:val="004C23DA"/>
    <w:rsid w:val="004C247F"/>
    <w:rsid w:val="004C260D"/>
    <w:rsid w:val="004C3734"/>
    <w:rsid w:val="004C4062"/>
    <w:rsid w:val="004C449D"/>
    <w:rsid w:val="004C4D15"/>
    <w:rsid w:val="004C5E38"/>
    <w:rsid w:val="004C5FBD"/>
    <w:rsid w:val="004C630D"/>
    <w:rsid w:val="004C6535"/>
    <w:rsid w:val="004C66CC"/>
    <w:rsid w:val="004C6B7B"/>
    <w:rsid w:val="004C6D4E"/>
    <w:rsid w:val="004C6E9F"/>
    <w:rsid w:val="004C72C8"/>
    <w:rsid w:val="004C7364"/>
    <w:rsid w:val="004C7804"/>
    <w:rsid w:val="004D009E"/>
    <w:rsid w:val="004D07D1"/>
    <w:rsid w:val="004D0D02"/>
    <w:rsid w:val="004D0F71"/>
    <w:rsid w:val="004D1154"/>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CBC"/>
    <w:rsid w:val="004F2D5C"/>
    <w:rsid w:val="004F34AC"/>
    <w:rsid w:val="004F4022"/>
    <w:rsid w:val="004F478C"/>
    <w:rsid w:val="004F4806"/>
    <w:rsid w:val="004F481E"/>
    <w:rsid w:val="004F49D1"/>
    <w:rsid w:val="004F4D82"/>
    <w:rsid w:val="004F502F"/>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11A"/>
    <w:rsid w:val="00530413"/>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887"/>
    <w:rsid w:val="00550E2F"/>
    <w:rsid w:val="00551BFA"/>
    <w:rsid w:val="00551FBB"/>
    <w:rsid w:val="0055282B"/>
    <w:rsid w:val="00553562"/>
    <w:rsid w:val="0055380E"/>
    <w:rsid w:val="00553F9C"/>
    <w:rsid w:val="0055407B"/>
    <w:rsid w:val="00554FD1"/>
    <w:rsid w:val="00555B74"/>
    <w:rsid w:val="00555BC2"/>
    <w:rsid w:val="005561DB"/>
    <w:rsid w:val="00556508"/>
    <w:rsid w:val="0055788B"/>
    <w:rsid w:val="0055798C"/>
    <w:rsid w:val="00557A1B"/>
    <w:rsid w:val="00557CDA"/>
    <w:rsid w:val="0056065A"/>
    <w:rsid w:val="005606A5"/>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328"/>
    <w:rsid w:val="00591A2D"/>
    <w:rsid w:val="00594584"/>
    <w:rsid w:val="00594F7E"/>
    <w:rsid w:val="00594FDC"/>
    <w:rsid w:val="0059514B"/>
    <w:rsid w:val="00595487"/>
    <w:rsid w:val="005955FF"/>
    <w:rsid w:val="00596A3B"/>
    <w:rsid w:val="00596DB4"/>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BCE"/>
    <w:rsid w:val="005B0C3F"/>
    <w:rsid w:val="005B0F48"/>
    <w:rsid w:val="005B117C"/>
    <w:rsid w:val="005B147B"/>
    <w:rsid w:val="005B14A2"/>
    <w:rsid w:val="005B161F"/>
    <w:rsid w:val="005B17A4"/>
    <w:rsid w:val="005B22C2"/>
    <w:rsid w:val="005B2951"/>
    <w:rsid w:val="005B2BC6"/>
    <w:rsid w:val="005B38CC"/>
    <w:rsid w:val="005B3C2E"/>
    <w:rsid w:val="005B3E44"/>
    <w:rsid w:val="005B3EFB"/>
    <w:rsid w:val="005B41D2"/>
    <w:rsid w:val="005B599C"/>
    <w:rsid w:val="005B6B06"/>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BAE"/>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326"/>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5741"/>
    <w:rsid w:val="00636351"/>
    <w:rsid w:val="006365A4"/>
    <w:rsid w:val="006369B3"/>
    <w:rsid w:val="006372C3"/>
    <w:rsid w:val="006372ED"/>
    <w:rsid w:val="00637FA1"/>
    <w:rsid w:val="0064084F"/>
    <w:rsid w:val="006413D0"/>
    <w:rsid w:val="006414F7"/>
    <w:rsid w:val="00641577"/>
    <w:rsid w:val="00641BBB"/>
    <w:rsid w:val="006425C8"/>
    <w:rsid w:val="006426DA"/>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479CB"/>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355B"/>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B0"/>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A22"/>
    <w:rsid w:val="006D5C87"/>
    <w:rsid w:val="006D6594"/>
    <w:rsid w:val="006D748A"/>
    <w:rsid w:val="006D76E6"/>
    <w:rsid w:val="006D7AF8"/>
    <w:rsid w:val="006D7BA2"/>
    <w:rsid w:val="006D7EC3"/>
    <w:rsid w:val="006E08F6"/>
    <w:rsid w:val="006E09B0"/>
    <w:rsid w:val="006E10FD"/>
    <w:rsid w:val="006E139F"/>
    <w:rsid w:val="006E13F2"/>
    <w:rsid w:val="006E1CC3"/>
    <w:rsid w:val="006E253B"/>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81"/>
    <w:rsid w:val="007118F0"/>
    <w:rsid w:val="0071194E"/>
    <w:rsid w:val="00711C9A"/>
    <w:rsid w:val="00712527"/>
    <w:rsid w:val="00713A83"/>
    <w:rsid w:val="007149F4"/>
    <w:rsid w:val="0071543E"/>
    <w:rsid w:val="007154A5"/>
    <w:rsid w:val="007154F9"/>
    <w:rsid w:val="007161AC"/>
    <w:rsid w:val="00717574"/>
    <w:rsid w:val="00720F6E"/>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7BD"/>
    <w:rsid w:val="00742DAD"/>
    <w:rsid w:val="00742E38"/>
    <w:rsid w:val="00744FF6"/>
    <w:rsid w:val="007451C1"/>
    <w:rsid w:val="00745751"/>
    <w:rsid w:val="00746514"/>
    <w:rsid w:val="00746707"/>
    <w:rsid w:val="00746775"/>
    <w:rsid w:val="00746A59"/>
    <w:rsid w:val="00747715"/>
    <w:rsid w:val="00747E14"/>
    <w:rsid w:val="00750196"/>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6077"/>
    <w:rsid w:val="007669B9"/>
    <w:rsid w:val="00767C23"/>
    <w:rsid w:val="00767F97"/>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0994"/>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271"/>
    <w:rsid w:val="007E0930"/>
    <w:rsid w:val="007E12C5"/>
    <w:rsid w:val="007E138F"/>
    <w:rsid w:val="007E1A57"/>
    <w:rsid w:val="007E1A99"/>
    <w:rsid w:val="007E1F07"/>
    <w:rsid w:val="007E247C"/>
    <w:rsid w:val="007E25A8"/>
    <w:rsid w:val="007E25BB"/>
    <w:rsid w:val="007E2877"/>
    <w:rsid w:val="007E293D"/>
    <w:rsid w:val="007E2E20"/>
    <w:rsid w:val="007E3668"/>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0D5"/>
    <w:rsid w:val="00804242"/>
    <w:rsid w:val="00804404"/>
    <w:rsid w:val="00804C9F"/>
    <w:rsid w:val="00804F27"/>
    <w:rsid w:val="008052E8"/>
    <w:rsid w:val="00805E45"/>
    <w:rsid w:val="00806547"/>
    <w:rsid w:val="00806C68"/>
    <w:rsid w:val="00807080"/>
    <w:rsid w:val="008073AB"/>
    <w:rsid w:val="008075EB"/>
    <w:rsid w:val="00807BA9"/>
    <w:rsid w:val="00810DE7"/>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1A20"/>
    <w:rsid w:val="008335F7"/>
    <w:rsid w:val="0083382D"/>
    <w:rsid w:val="008338A8"/>
    <w:rsid w:val="00833A49"/>
    <w:rsid w:val="00834BB8"/>
    <w:rsid w:val="00836314"/>
    <w:rsid w:val="00836EE1"/>
    <w:rsid w:val="008375BC"/>
    <w:rsid w:val="00837C04"/>
    <w:rsid w:val="00837DF1"/>
    <w:rsid w:val="00840115"/>
    <w:rsid w:val="00840E09"/>
    <w:rsid w:val="00841BFC"/>
    <w:rsid w:val="00841F94"/>
    <w:rsid w:val="008420D6"/>
    <w:rsid w:val="00843758"/>
    <w:rsid w:val="00843A8E"/>
    <w:rsid w:val="00843F42"/>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2F1"/>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2F8"/>
    <w:rsid w:val="008D43B4"/>
    <w:rsid w:val="008D49E9"/>
    <w:rsid w:val="008D53F1"/>
    <w:rsid w:val="008D603B"/>
    <w:rsid w:val="008E20DE"/>
    <w:rsid w:val="008E2633"/>
    <w:rsid w:val="008E2790"/>
    <w:rsid w:val="008E36DB"/>
    <w:rsid w:val="008E412D"/>
    <w:rsid w:val="008E5334"/>
    <w:rsid w:val="008E5427"/>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A7B"/>
    <w:rsid w:val="008F4157"/>
    <w:rsid w:val="008F42D9"/>
    <w:rsid w:val="008F59AB"/>
    <w:rsid w:val="008F5D8D"/>
    <w:rsid w:val="008F60E9"/>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9A"/>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E97"/>
    <w:rsid w:val="00976FC7"/>
    <w:rsid w:val="00980A11"/>
    <w:rsid w:val="00980AC5"/>
    <w:rsid w:val="0098136D"/>
    <w:rsid w:val="00982323"/>
    <w:rsid w:val="00982332"/>
    <w:rsid w:val="009824FF"/>
    <w:rsid w:val="0098258C"/>
    <w:rsid w:val="009831A6"/>
    <w:rsid w:val="0098327D"/>
    <w:rsid w:val="0098336F"/>
    <w:rsid w:val="00983578"/>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C2E"/>
    <w:rsid w:val="009943CD"/>
    <w:rsid w:val="00994BD5"/>
    <w:rsid w:val="00994C90"/>
    <w:rsid w:val="00994FFA"/>
    <w:rsid w:val="00995237"/>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38C0"/>
    <w:rsid w:val="009A5DCE"/>
    <w:rsid w:val="009A5FAF"/>
    <w:rsid w:val="009A6314"/>
    <w:rsid w:val="009A67A6"/>
    <w:rsid w:val="009A6D55"/>
    <w:rsid w:val="009A72BA"/>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4FD"/>
    <w:rsid w:val="009C0B8C"/>
    <w:rsid w:val="009C0D66"/>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7F9"/>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8E9"/>
    <w:rsid w:val="00A02AE5"/>
    <w:rsid w:val="00A039B2"/>
    <w:rsid w:val="00A03A22"/>
    <w:rsid w:val="00A03FD8"/>
    <w:rsid w:val="00A042BA"/>
    <w:rsid w:val="00A04E12"/>
    <w:rsid w:val="00A054D8"/>
    <w:rsid w:val="00A05AF6"/>
    <w:rsid w:val="00A06239"/>
    <w:rsid w:val="00A06890"/>
    <w:rsid w:val="00A06EB8"/>
    <w:rsid w:val="00A07CF3"/>
    <w:rsid w:val="00A1129E"/>
    <w:rsid w:val="00A11845"/>
    <w:rsid w:val="00A12D3F"/>
    <w:rsid w:val="00A131C0"/>
    <w:rsid w:val="00A1320F"/>
    <w:rsid w:val="00A132ED"/>
    <w:rsid w:val="00A13483"/>
    <w:rsid w:val="00A13E15"/>
    <w:rsid w:val="00A13F0F"/>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74F"/>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F54"/>
    <w:rsid w:val="00A7037C"/>
    <w:rsid w:val="00A7096D"/>
    <w:rsid w:val="00A70DC5"/>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0808"/>
    <w:rsid w:val="00A913FC"/>
    <w:rsid w:val="00A91BAB"/>
    <w:rsid w:val="00A91CA9"/>
    <w:rsid w:val="00A92AB1"/>
    <w:rsid w:val="00A934BC"/>
    <w:rsid w:val="00A93951"/>
    <w:rsid w:val="00A93CD3"/>
    <w:rsid w:val="00A95191"/>
    <w:rsid w:val="00A955B1"/>
    <w:rsid w:val="00A95CC6"/>
    <w:rsid w:val="00A96603"/>
    <w:rsid w:val="00A9698C"/>
    <w:rsid w:val="00A969C1"/>
    <w:rsid w:val="00A97B18"/>
    <w:rsid w:val="00A97C13"/>
    <w:rsid w:val="00AA08BE"/>
    <w:rsid w:val="00AA0CBE"/>
    <w:rsid w:val="00AA0E3C"/>
    <w:rsid w:val="00AA18A0"/>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1B79"/>
    <w:rsid w:val="00AC26D1"/>
    <w:rsid w:val="00AC44B5"/>
    <w:rsid w:val="00AC45E5"/>
    <w:rsid w:val="00AC4804"/>
    <w:rsid w:val="00AC5408"/>
    <w:rsid w:val="00AC54E3"/>
    <w:rsid w:val="00AC6430"/>
    <w:rsid w:val="00AC6F09"/>
    <w:rsid w:val="00AC78A2"/>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7DD"/>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AF0"/>
    <w:rsid w:val="00AF5DA2"/>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D5D"/>
    <w:rsid w:val="00B05F38"/>
    <w:rsid w:val="00B06A13"/>
    <w:rsid w:val="00B06BAF"/>
    <w:rsid w:val="00B06FDB"/>
    <w:rsid w:val="00B0777E"/>
    <w:rsid w:val="00B07948"/>
    <w:rsid w:val="00B07E5C"/>
    <w:rsid w:val="00B108D7"/>
    <w:rsid w:val="00B10D70"/>
    <w:rsid w:val="00B11DAB"/>
    <w:rsid w:val="00B1213C"/>
    <w:rsid w:val="00B12CE2"/>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12F"/>
    <w:rsid w:val="00B8548E"/>
    <w:rsid w:val="00B85511"/>
    <w:rsid w:val="00B8613F"/>
    <w:rsid w:val="00B8700D"/>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B10"/>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DD2"/>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39"/>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6710"/>
    <w:rsid w:val="00C571A4"/>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018"/>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2C8"/>
    <w:rsid w:val="00CA14C5"/>
    <w:rsid w:val="00CA17C2"/>
    <w:rsid w:val="00CA25E4"/>
    <w:rsid w:val="00CA27F5"/>
    <w:rsid w:val="00CA35DB"/>
    <w:rsid w:val="00CA425A"/>
    <w:rsid w:val="00CA4280"/>
    <w:rsid w:val="00CA5882"/>
    <w:rsid w:val="00CA5A96"/>
    <w:rsid w:val="00CA5ECF"/>
    <w:rsid w:val="00CA6027"/>
    <w:rsid w:val="00CA6269"/>
    <w:rsid w:val="00CA6847"/>
    <w:rsid w:val="00CA7D7D"/>
    <w:rsid w:val="00CB0834"/>
    <w:rsid w:val="00CB08B8"/>
    <w:rsid w:val="00CB0EBD"/>
    <w:rsid w:val="00CB16FB"/>
    <w:rsid w:val="00CB27AD"/>
    <w:rsid w:val="00CB291D"/>
    <w:rsid w:val="00CB2FD7"/>
    <w:rsid w:val="00CB3126"/>
    <w:rsid w:val="00CB37FA"/>
    <w:rsid w:val="00CB3B98"/>
    <w:rsid w:val="00CB4807"/>
    <w:rsid w:val="00CB5BE1"/>
    <w:rsid w:val="00CB6B86"/>
    <w:rsid w:val="00CB6B9D"/>
    <w:rsid w:val="00CB7B5E"/>
    <w:rsid w:val="00CB7D80"/>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07BE1"/>
    <w:rsid w:val="00D10388"/>
    <w:rsid w:val="00D1070A"/>
    <w:rsid w:val="00D10FAD"/>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06D"/>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3C09"/>
    <w:rsid w:val="00D33E7B"/>
    <w:rsid w:val="00D34C8C"/>
    <w:rsid w:val="00D3531C"/>
    <w:rsid w:val="00D37054"/>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469"/>
    <w:rsid w:val="00D518EE"/>
    <w:rsid w:val="00D51DF3"/>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854"/>
    <w:rsid w:val="00D67902"/>
    <w:rsid w:val="00D67B7B"/>
    <w:rsid w:val="00D7070D"/>
    <w:rsid w:val="00D7080B"/>
    <w:rsid w:val="00D70A1B"/>
    <w:rsid w:val="00D7123A"/>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5EA"/>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48BF"/>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765"/>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0086"/>
    <w:rsid w:val="00E01E3C"/>
    <w:rsid w:val="00E020CA"/>
    <w:rsid w:val="00E02570"/>
    <w:rsid w:val="00E02F52"/>
    <w:rsid w:val="00E03332"/>
    <w:rsid w:val="00E03F76"/>
    <w:rsid w:val="00E04707"/>
    <w:rsid w:val="00E0484C"/>
    <w:rsid w:val="00E04A56"/>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2FE"/>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0B7"/>
    <w:rsid w:val="00E45DA2"/>
    <w:rsid w:val="00E46223"/>
    <w:rsid w:val="00E4662F"/>
    <w:rsid w:val="00E46883"/>
    <w:rsid w:val="00E471E5"/>
    <w:rsid w:val="00E47C1A"/>
    <w:rsid w:val="00E503E2"/>
    <w:rsid w:val="00E507B5"/>
    <w:rsid w:val="00E50CCF"/>
    <w:rsid w:val="00E50EE6"/>
    <w:rsid w:val="00E51070"/>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282"/>
    <w:rsid w:val="00E75CCB"/>
    <w:rsid w:val="00E75D20"/>
    <w:rsid w:val="00E76198"/>
    <w:rsid w:val="00E765C8"/>
    <w:rsid w:val="00E77445"/>
    <w:rsid w:val="00E77F0C"/>
    <w:rsid w:val="00E80233"/>
    <w:rsid w:val="00E80633"/>
    <w:rsid w:val="00E80D40"/>
    <w:rsid w:val="00E80F8C"/>
    <w:rsid w:val="00E81132"/>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5E"/>
    <w:rsid w:val="00EE7CA4"/>
    <w:rsid w:val="00EF0DB1"/>
    <w:rsid w:val="00EF2B37"/>
    <w:rsid w:val="00EF2BE2"/>
    <w:rsid w:val="00EF2C94"/>
    <w:rsid w:val="00EF389B"/>
    <w:rsid w:val="00EF4A28"/>
    <w:rsid w:val="00EF519D"/>
    <w:rsid w:val="00EF51AA"/>
    <w:rsid w:val="00EF535D"/>
    <w:rsid w:val="00EF5562"/>
    <w:rsid w:val="00EF5892"/>
    <w:rsid w:val="00EF5F6A"/>
    <w:rsid w:val="00EF742E"/>
    <w:rsid w:val="00EF7B4C"/>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BC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0BC"/>
    <w:rsid w:val="00F263E2"/>
    <w:rsid w:val="00F26725"/>
    <w:rsid w:val="00F27DCF"/>
    <w:rsid w:val="00F3020D"/>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57BA8"/>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664"/>
    <w:rsid w:val="00F738CC"/>
    <w:rsid w:val="00F73BA6"/>
    <w:rsid w:val="00F74127"/>
    <w:rsid w:val="00F74565"/>
    <w:rsid w:val="00F752BC"/>
    <w:rsid w:val="00F75751"/>
    <w:rsid w:val="00F75BA3"/>
    <w:rsid w:val="00F75E88"/>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27C0"/>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A5E"/>
    <w:rsid w:val="00FD58B1"/>
    <w:rsid w:val="00FD6A91"/>
    <w:rsid w:val="00FE043F"/>
    <w:rsid w:val="00FE0B3C"/>
    <w:rsid w:val="00FE0BA2"/>
    <w:rsid w:val="00FE0F1A"/>
    <w:rsid w:val="00FE2304"/>
    <w:rsid w:val="00FE2747"/>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paragraph" w:customStyle="1" w:styleId="Sinespaciado3">
    <w:name w:val="Sin espaciado3"/>
    <w:rsid w:val="008D42F8"/>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01182-1458-43F9-A469-7AE6939C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1532</Words>
  <Characters>8429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3</cp:revision>
  <cp:lastPrinted>2016-03-28T19:57:00Z</cp:lastPrinted>
  <dcterms:created xsi:type="dcterms:W3CDTF">2016-03-28T19:57:00Z</dcterms:created>
  <dcterms:modified xsi:type="dcterms:W3CDTF">2016-06-28T13:36:00Z</dcterms:modified>
</cp:coreProperties>
</file>