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583" w:rsidRDefault="00917583" w:rsidP="00917583">
      <w:pPr>
        <w:jc w:val="both"/>
        <w:rPr>
          <w:rFonts w:ascii="Arial" w:hAnsi="Arial" w:cs="Arial"/>
          <w:bCs/>
          <w:spacing w:val="-6"/>
          <w:sz w:val="19"/>
          <w:szCs w:val="19"/>
          <w:lang w:val="es-CO"/>
        </w:rPr>
      </w:pPr>
      <w:bookmarkStart w:id="0" w:name="_GoBack"/>
      <w:r>
        <w:rPr>
          <w:rFonts w:ascii="Arial" w:hAnsi="Arial" w:cs="Arial"/>
          <w:bCs/>
          <w:spacing w:val="-6"/>
          <w:sz w:val="19"/>
          <w:szCs w:val="19"/>
          <w:lang w:val="es-CO"/>
        </w:rPr>
        <w:t xml:space="preserve">TUTELA CONTRA PROVIDENCIA JUDICIAL/ Improcedencia </w:t>
      </w:r>
      <w:r w:rsidR="00E172DC">
        <w:rPr>
          <w:rFonts w:ascii="Arial" w:hAnsi="Arial" w:cs="Arial"/>
          <w:bCs/>
          <w:spacing w:val="-6"/>
          <w:sz w:val="19"/>
          <w:szCs w:val="19"/>
          <w:lang w:val="es-CO"/>
        </w:rPr>
        <w:t>al no haber agotado l</w:t>
      </w:r>
      <w:r w:rsidR="00E365C9">
        <w:rPr>
          <w:rFonts w:ascii="Arial" w:hAnsi="Arial" w:cs="Arial"/>
          <w:bCs/>
          <w:spacing w:val="-6"/>
          <w:sz w:val="19"/>
          <w:szCs w:val="19"/>
          <w:lang w:val="es-CO"/>
        </w:rPr>
        <w:t>os recursos contra las decisiones objeto de la acción</w:t>
      </w:r>
    </w:p>
    <w:bookmarkEnd w:id="0"/>
    <w:p w:rsidR="00917583" w:rsidRDefault="00917583" w:rsidP="00917583">
      <w:pPr>
        <w:jc w:val="both"/>
        <w:rPr>
          <w:rFonts w:ascii="Arial" w:hAnsi="Arial" w:cs="Arial"/>
          <w:bCs/>
          <w:spacing w:val="-6"/>
          <w:sz w:val="19"/>
          <w:szCs w:val="19"/>
          <w:lang w:val="es-CO"/>
        </w:rPr>
      </w:pPr>
    </w:p>
    <w:p w:rsidR="00AF5F11" w:rsidRPr="00AF5F11" w:rsidRDefault="00917583" w:rsidP="00AF5F11">
      <w:pPr>
        <w:jc w:val="both"/>
        <w:rPr>
          <w:rFonts w:ascii="Arial" w:hAnsi="Arial" w:cs="Arial"/>
          <w:bCs/>
          <w:spacing w:val="-6"/>
          <w:sz w:val="19"/>
          <w:szCs w:val="19"/>
          <w:lang w:val="es-CO"/>
        </w:rPr>
      </w:pPr>
      <w:r>
        <w:rPr>
          <w:rFonts w:ascii="Arial" w:hAnsi="Arial" w:cs="Arial"/>
          <w:bCs/>
          <w:spacing w:val="-6"/>
          <w:sz w:val="19"/>
          <w:szCs w:val="19"/>
          <w:lang w:val="es-CO"/>
        </w:rPr>
        <w:t>“(…)</w:t>
      </w:r>
      <w:r w:rsidR="00AF5F11">
        <w:rPr>
          <w:rFonts w:ascii="Arial" w:hAnsi="Arial" w:cs="Arial"/>
          <w:bCs/>
          <w:spacing w:val="-6"/>
          <w:sz w:val="19"/>
          <w:szCs w:val="19"/>
          <w:lang w:val="es-CO"/>
        </w:rPr>
        <w:t xml:space="preserve"> </w:t>
      </w:r>
      <w:r w:rsidR="00AF5F11" w:rsidRPr="00AF5F11">
        <w:rPr>
          <w:rFonts w:ascii="Arial" w:hAnsi="Arial" w:cs="Arial"/>
          <w:bCs/>
          <w:spacing w:val="-6"/>
          <w:sz w:val="19"/>
          <w:szCs w:val="19"/>
          <w:lang w:val="es-CO"/>
        </w:rPr>
        <w:t>con proveídos del día 01-10-2015 (</w:t>
      </w:r>
      <w:r w:rsidR="00AF5F11">
        <w:rPr>
          <w:rFonts w:ascii="Arial" w:hAnsi="Arial" w:cs="Arial"/>
          <w:bCs/>
          <w:spacing w:val="-6"/>
          <w:sz w:val="19"/>
          <w:szCs w:val="19"/>
          <w:lang w:val="es-CO"/>
        </w:rPr>
        <w:t>...)</w:t>
      </w:r>
      <w:r w:rsidR="00AF5F11" w:rsidRPr="00AF5F11">
        <w:rPr>
          <w:rFonts w:ascii="Arial" w:hAnsi="Arial" w:cs="Arial"/>
          <w:bCs/>
          <w:spacing w:val="-6"/>
          <w:sz w:val="19"/>
          <w:szCs w:val="19"/>
          <w:lang w:val="es-CO"/>
        </w:rPr>
        <w:t xml:space="preserve"> rechazó las solicitudes del actor, contentivas de los recursos de reposición y en subsidio de apelación formulados contra los autos que rechazaron las acciones populares (</w:t>
      </w:r>
      <w:r w:rsidR="00AF5F11">
        <w:rPr>
          <w:rFonts w:ascii="Arial" w:hAnsi="Arial" w:cs="Arial"/>
          <w:bCs/>
          <w:spacing w:val="-6"/>
          <w:sz w:val="19"/>
          <w:szCs w:val="19"/>
          <w:lang w:val="es-CO"/>
        </w:rPr>
        <w:t>...)</w:t>
      </w:r>
      <w:r w:rsidR="001A1081">
        <w:rPr>
          <w:rFonts w:ascii="Arial" w:hAnsi="Arial" w:cs="Arial"/>
          <w:bCs/>
          <w:spacing w:val="-6"/>
          <w:sz w:val="19"/>
          <w:szCs w:val="19"/>
          <w:lang w:val="es-CO"/>
        </w:rPr>
        <w:t xml:space="preserve"> porque eran `</w:t>
      </w:r>
      <w:r w:rsidR="00AF5F11" w:rsidRPr="00AF5F11">
        <w:rPr>
          <w:rFonts w:ascii="Arial" w:hAnsi="Arial" w:cs="Arial"/>
          <w:bCs/>
          <w:spacing w:val="-6"/>
          <w:sz w:val="19"/>
          <w:szCs w:val="19"/>
          <w:lang w:val="es-CO"/>
        </w:rPr>
        <w:t>notoriamente improcedentes e imp</w:t>
      </w:r>
      <w:r w:rsidR="001A1081">
        <w:rPr>
          <w:rFonts w:ascii="Arial" w:hAnsi="Arial" w:cs="Arial"/>
          <w:bCs/>
          <w:spacing w:val="-6"/>
          <w:sz w:val="19"/>
          <w:szCs w:val="19"/>
          <w:lang w:val="es-CO"/>
        </w:rPr>
        <w:t>licaban una dilación manifiesta´</w:t>
      </w:r>
      <w:r w:rsidR="00AF5F11" w:rsidRPr="00AF5F11">
        <w:rPr>
          <w:rFonts w:ascii="Arial" w:hAnsi="Arial" w:cs="Arial"/>
          <w:bCs/>
          <w:spacing w:val="-6"/>
          <w:sz w:val="19"/>
          <w:szCs w:val="19"/>
          <w:lang w:val="es-CO"/>
        </w:rPr>
        <w:t xml:space="preserve"> (</w:t>
      </w:r>
      <w:r w:rsidR="001A1081">
        <w:rPr>
          <w:rFonts w:ascii="Arial" w:hAnsi="Arial" w:cs="Arial"/>
          <w:bCs/>
          <w:spacing w:val="-6"/>
          <w:sz w:val="19"/>
          <w:szCs w:val="19"/>
          <w:lang w:val="es-CO"/>
        </w:rPr>
        <w:t>…)</w:t>
      </w:r>
      <w:r w:rsidR="00AF5F11" w:rsidRPr="00AF5F11">
        <w:rPr>
          <w:rFonts w:ascii="Arial" w:hAnsi="Arial" w:cs="Arial"/>
          <w:bCs/>
          <w:spacing w:val="-6"/>
          <w:sz w:val="19"/>
          <w:szCs w:val="19"/>
          <w:lang w:val="es-CO"/>
        </w:rPr>
        <w:t xml:space="preserve"> frente a los cuales no hizo reparo alguno, es decir, que esas decisiones adquirieron firmeza, pues el actor pretermitió agotar el recurso de reposición (Artículo 36, Ley 472), cuando ese era el mecanismo ordinario y expedito que tenía para procurar que el accionado los atendiera.</w:t>
      </w:r>
      <w:r w:rsidR="001A1081">
        <w:rPr>
          <w:rFonts w:ascii="Arial" w:hAnsi="Arial" w:cs="Arial"/>
          <w:bCs/>
          <w:spacing w:val="-6"/>
          <w:sz w:val="19"/>
          <w:szCs w:val="19"/>
          <w:lang w:val="es-CO"/>
        </w:rPr>
        <w:t>”</w:t>
      </w:r>
    </w:p>
    <w:p w:rsidR="001A1081" w:rsidRDefault="001A1081" w:rsidP="00917583">
      <w:pPr>
        <w:jc w:val="both"/>
        <w:rPr>
          <w:rFonts w:ascii="Arial" w:hAnsi="Arial" w:cs="Arial"/>
          <w:bCs/>
          <w:spacing w:val="-6"/>
          <w:sz w:val="19"/>
          <w:szCs w:val="19"/>
          <w:lang w:val="es-CO"/>
        </w:rPr>
      </w:pPr>
    </w:p>
    <w:p w:rsidR="00917583" w:rsidRDefault="00917583" w:rsidP="00917583">
      <w:pPr>
        <w:jc w:val="both"/>
        <w:rPr>
          <w:rFonts w:ascii="Arial" w:hAnsi="Arial" w:cs="Arial"/>
          <w:bCs/>
          <w:spacing w:val="-6"/>
          <w:sz w:val="19"/>
          <w:szCs w:val="19"/>
          <w:lang w:val="es-CO"/>
        </w:rPr>
      </w:pPr>
      <w:r>
        <w:rPr>
          <w:rFonts w:ascii="Arial" w:hAnsi="Arial" w:cs="Arial"/>
          <w:bCs/>
          <w:spacing w:val="-6"/>
          <w:sz w:val="19"/>
          <w:szCs w:val="19"/>
          <w:lang w:val="es-CO"/>
        </w:rPr>
        <w:t>VULNERACIÓN DE DERECHOS/ Deber de acreditar los hechos constitutivos de la lesión</w:t>
      </w:r>
    </w:p>
    <w:p w:rsidR="00917583" w:rsidRDefault="00917583" w:rsidP="00917583">
      <w:pPr>
        <w:ind w:right="51"/>
        <w:jc w:val="both"/>
        <w:rPr>
          <w:rFonts w:ascii="Arial" w:hAnsi="Arial"/>
          <w:spacing w:val="-6"/>
          <w:sz w:val="19"/>
          <w:szCs w:val="19"/>
        </w:rPr>
      </w:pPr>
    </w:p>
    <w:p w:rsidR="00917583" w:rsidRDefault="00917583" w:rsidP="00917583">
      <w:pPr>
        <w:ind w:right="51"/>
        <w:jc w:val="both"/>
        <w:rPr>
          <w:rFonts w:ascii="Arial" w:hAnsi="Arial" w:cs="Arial"/>
          <w:iCs/>
          <w:color w:val="000000"/>
          <w:spacing w:val="-6"/>
          <w:sz w:val="19"/>
          <w:szCs w:val="19"/>
          <w:lang w:val="es-ES_tradnl" w:eastAsia="es-CO"/>
        </w:rPr>
      </w:pPr>
      <w:r>
        <w:rPr>
          <w:rFonts w:ascii="Arial" w:hAnsi="Arial" w:cs="Arial"/>
          <w:iCs/>
          <w:color w:val="000000"/>
          <w:spacing w:val="-6"/>
          <w:sz w:val="19"/>
          <w:szCs w:val="19"/>
          <w:lang w:val="es-ES_tradnl" w:eastAsia="es-CO"/>
        </w:rPr>
        <w:t>“</w:t>
      </w:r>
      <w:r w:rsidR="00C85C85" w:rsidRPr="00C85C85">
        <w:rPr>
          <w:rFonts w:ascii="Arial" w:hAnsi="Arial" w:cs="Arial"/>
          <w:iCs/>
          <w:color w:val="000000"/>
          <w:spacing w:val="-6"/>
          <w:sz w:val="19"/>
          <w:szCs w:val="19"/>
          <w:lang w:val="es-ES_tradnl" w:eastAsia="es-CO"/>
        </w:rPr>
        <w:t>En lo relativo a la pretensión frente a la Defensoría del Pueblo de Caldas, hay que precisar que inexiste en el plenario prueba demostrativa sobre la renuencia para formular acciones de tutela a favor del actor; además, tampoco puede endilgársele la trasgresión de los derechos fundamentales invocados en los presentes amparos, pues refieren a actuaciones surtidas dentro de trámites judiciales que solo pueden ser vulnerados o amenazados por un autoridad judicial, por lo tanto, es inexistente la vulneración deprecada y se negarán las tutelas en su contra.</w:t>
      </w:r>
      <w:r>
        <w:rPr>
          <w:rFonts w:ascii="Arial" w:hAnsi="Arial" w:cs="Arial"/>
          <w:iCs/>
          <w:color w:val="000000"/>
          <w:spacing w:val="-6"/>
          <w:sz w:val="19"/>
          <w:szCs w:val="19"/>
          <w:lang w:val="es-ES_tradnl" w:eastAsia="es-CO"/>
        </w:rPr>
        <w:t>”</w:t>
      </w:r>
    </w:p>
    <w:p w:rsidR="00917583" w:rsidRDefault="00917583" w:rsidP="00917583">
      <w:pPr>
        <w:ind w:right="51"/>
        <w:jc w:val="both"/>
        <w:rPr>
          <w:rFonts w:ascii="Arial" w:hAnsi="Arial"/>
          <w:spacing w:val="-6"/>
          <w:sz w:val="17"/>
          <w:szCs w:val="17"/>
        </w:rPr>
      </w:pPr>
    </w:p>
    <w:p w:rsidR="00917583" w:rsidRDefault="00917583" w:rsidP="00917583">
      <w:pPr>
        <w:ind w:right="51"/>
        <w:jc w:val="both"/>
        <w:rPr>
          <w:rFonts w:ascii="Arial" w:hAnsi="Arial"/>
          <w:spacing w:val="-6"/>
          <w:sz w:val="17"/>
          <w:szCs w:val="17"/>
        </w:rPr>
      </w:pPr>
      <w:r>
        <w:rPr>
          <w:rFonts w:ascii="Arial" w:hAnsi="Arial"/>
          <w:spacing w:val="-6"/>
          <w:sz w:val="17"/>
          <w:szCs w:val="17"/>
        </w:rPr>
        <w:t>Citas:</w:t>
      </w:r>
      <w:r w:rsidR="00E172DC">
        <w:rPr>
          <w:spacing w:val="-6"/>
          <w:sz w:val="17"/>
          <w:szCs w:val="17"/>
        </w:rPr>
        <w:t xml:space="preserve"> </w:t>
      </w:r>
      <w:r>
        <w:rPr>
          <w:rFonts w:ascii="Arial" w:hAnsi="Arial"/>
          <w:spacing w:val="-6"/>
          <w:sz w:val="17"/>
          <w:szCs w:val="17"/>
        </w:rPr>
        <w:t>Corte Constitucional, sentencias T-134 de 1994, T-567 de 1998</w:t>
      </w:r>
      <w:r w:rsidR="00C85C85">
        <w:rPr>
          <w:rFonts w:ascii="Arial" w:hAnsi="Arial"/>
          <w:spacing w:val="-6"/>
          <w:sz w:val="17"/>
          <w:szCs w:val="17"/>
        </w:rPr>
        <w:t xml:space="preserve">, </w:t>
      </w:r>
      <w:r w:rsidR="00C85C85" w:rsidRPr="00C85C85">
        <w:rPr>
          <w:rFonts w:ascii="Arial" w:hAnsi="Arial"/>
          <w:spacing w:val="-6"/>
          <w:sz w:val="17"/>
          <w:szCs w:val="17"/>
        </w:rPr>
        <w:t>T-917 de 2011</w:t>
      </w:r>
      <w:r>
        <w:rPr>
          <w:rFonts w:ascii="Arial" w:hAnsi="Arial"/>
          <w:spacing w:val="-6"/>
          <w:sz w:val="17"/>
          <w:szCs w:val="17"/>
        </w:rPr>
        <w:t xml:space="preserve"> y T-103 de 2014.</w:t>
      </w:r>
    </w:p>
    <w:p w:rsidR="00917583" w:rsidRDefault="00917583" w:rsidP="00DB1B74">
      <w:pPr>
        <w:pStyle w:val="Sinespaciado"/>
        <w:tabs>
          <w:tab w:val="left" w:pos="3579"/>
        </w:tabs>
        <w:spacing w:line="360" w:lineRule="auto"/>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Javier Elías Arias Idárraga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4908C5">
        <w:rPr>
          <w:rFonts w:ascii="Arial" w:hAnsi="Arial" w:cs="Arial"/>
          <w:sz w:val="22"/>
        </w:rPr>
        <w:t xml:space="preserve">Segundo </w:t>
      </w:r>
      <w:r w:rsidR="00152300">
        <w:rPr>
          <w:rFonts w:ascii="Arial" w:hAnsi="Arial" w:cs="Arial"/>
          <w:sz w:val="22"/>
        </w:rPr>
        <w:t>Civil del Circuito de Pereira</w:t>
      </w:r>
    </w:p>
    <w:p w:rsidR="00A00766" w:rsidRPr="0037396E"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152300">
        <w:rPr>
          <w:rFonts w:ascii="Arial" w:hAnsi="Arial" w:cs="Arial"/>
          <w:sz w:val="22"/>
          <w:szCs w:val="22"/>
        </w:rPr>
        <w:t>Defensoría de Pueblo Regional Risaralda 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2016-</w:t>
      </w:r>
      <w:r w:rsidR="004908C5">
        <w:rPr>
          <w:rFonts w:ascii="Arial" w:hAnsi="Arial" w:cs="Arial"/>
          <w:sz w:val="22"/>
        </w:rPr>
        <w:t>00084</w:t>
      </w:r>
      <w:r w:rsidR="007949D4">
        <w:rPr>
          <w:rFonts w:ascii="Arial" w:hAnsi="Arial" w:cs="Arial"/>
          <w:sz w:val="22"/>
        </w:rPr>
        <w:t xml:space="preserve"> </w:t>
      </w:r>
      <w:r w:rsidRPr="00A00766">
        <w:rPr>
          <w:rFonts w:ascii="Arial" w:hAnsi="Arial" w:cs="Arial"/>
          <w:sz w:val="22"/>
        </w:rPr>
        <w:t>(Interno No.</w:t>
      </w:r>
      <w:r w:rsidR="004908C5">
        <w:rPr>
          <w:rFonts w:ascii="Arial" w:hAnsi="Arial" w:cs="Arial"/>
          <w:sz w:val="22"/>
        </w:rPr>
        <w:t>84</w:t>
      </w:r>
      <w:r w:rsidRPr="00A00766">
        <w:rPr>
          <w:rFonts w:ascii="Arial" w:hAnsi="Arial" w:cs="Arial"/>
          <w:sz w:val="22"/>
        </w:rPr>
        <w:t xml:space="preserve">) </w:t>
      </w:r>
      <w:r w:rsidR="00152300">
        <w:rPr>
          <w:rFonts w:ascii="Arial" w:hAnsi="Arial" w:cs="Arial"/>
          <w:sz w:val="22"/>
        </w:rPr>
        <w:t xml:space="preserve">y otras </w:t>
      </w:r>
      <w:r w:rsidR="004908C5">
        <w:rPr>
          <w:rFonts w:ascii="Arial" w:hAnsi="Arial" w:cs="Arial"/>
          <w:sz w:val="22"/>
        </w:rPr>
        <w:t xml:space="preserve">9 </w:t>
      </w:r>
      <w:r w:rsidR="00152300">
        <w:rPr>
          <w:rFonts w:ascii="Arial" w:hAnsi="Arial" w:cs="Arial"/>
          <w:sz w:val="22"/>
        </w:rPr>
        <w:t>más</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4B019A">
        <w:rPr>
          <w:rFonts w:ascii="Arial" w:hAnsi="Arial" w:cs="Arial"/>
          <w:sz w:val="22"/>
          <w:szCs w:val="22"/>
        </w:rPr>
        <w:t>Subsidiari</w:t>
      </w:r>
      <w:r w:rsidR="00933A36">
        <w:rPr>
          <w:rFonts w:ascii="Arial" w:hAnsi="Arial" w:cs="Arial"/>
          <w:sz w:val="22"/>
          <w:szCs w:val="22"/>
        </w:rPr>
        <w:t>e</w:t>
      </w:r>
      <w:r w:rsidR="004B019A">
        <w:rPr>
          <w:rFonts w:ascii="Arial" w:hAnsi="Arial" w:cs="Arial"/>
          <w:sz w:val="22"/>
          <w:szCs w:val="22"/>
        </w:rPr>
        <w:t>dad</w:t>
      </w:r>
      <w:r w:rsidR="0064341B">
        <w:rPr>
          <w:rFonts w:ascii="Arial" w:hAnsi="Arial" w:cs="Arial"/>
          <w:sz w:val="22"/>
          <w:szCs w:val="22"/>
        </w:rPr>
        <w:t xml:space="preserve"> – Sin recursos</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73776D">
        <w:rPr>
          <w:rFonts w:ascii="Arial" w:hAnsi="Arial"/>
          <w:sz w:val="22"/>
          <w:szCs w:val="22"/>
        </w:rPr>
        <w:t>163 de 12-04-2016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0B1B68" w:rsidRDefault="006617DD" w:rsidP="006617DD">
      <w:pPr>
        <w:spacing w:line="360" w:lineRule="auto"/>
        <w:jc w:val="center"/>
        <w:rPr>
          <w:rFonts w:ascii="Arial" w:hAnsi="Arial" w:cs="Arial"/>
          <w:iCs/>
          <w:szCs w:val="28"/>
          <w:lang w:val="es-CO"/>
        </w:rPr>
      </w:pPr>
      <w:r w:rsidRPr="000B1B68">
        <w:rPr>
          <w:rFonts w:ascii="Arial" w:hAnsi="Arial" w:cs="Arial"/>
          <w:iCs/>
          <w:smallCaps/>
          <w:szCs w:val="28"/>
          <w:lang w:val="es-CO"/>
        </w:rPr>
        <w:t>Pereira, R</w:t>
      </w:r>
      <w:r w:rsidR="007949D4">
        <w:rPr>
          <w:rFonts w:ascii="Arial" w:hAnsi="Arial" w:cs="Arial"/>
          <w:iCs/>
          <w:smallCaps/>
          <w:szCs w:val="28"/>
          <w:lang w:val="es-CO"/>
        </w:rPr>
        <w:t>.</w:t>
      </w:r>
      <w:r w:rsidRPr="000B1B68">
        <w:rPr>
          <w:rFonts w:ascii="Arial" w:hAnsi="Arial" w:cs="Arial"/>
          <w:iCs/>
          <w:smallCaps/>
          <w:szCs w:val="28"/>
          <w:lang w:val="es-CO"/>
        </w:rPr>
        <w:t xml:space="preserve">, </w:t>
      </w:r>
      <w:r w:rsidR="0073776D">
        <w:rPr>
          <w:rFonts w:ascii="Arial" w:hAnsi="Arial" w:cs="Arial"/>
          <w:iCs/>
          <w:smallCaps/>
          <w:szCs w:val="28"/>
          <w:lang w:val="es-CO"/>
        </w:rPr>
        <w:t>doce</w:t>
      </w:r>
      <w:r w:rsidR="0037396E">
        <w:rPr>
          <w:rFonts w:ascii="Arial" w:hAnsi="Arial" w:cs="Arial"/>
          <w:iCs/>
          <w:smallCaps/>
          <w:szCs w:val="28"/>
          <w:lang w:val="es-CO"/>
        </w:rPr>
        <w:t xml:space="preserve"> </w:t>
      </w:r>
      <w:r w:rsidR="00437198">
        <w:rPr>
          <w:rFonts w:ascii="Arial" w:hAnsi="Arial" w:cs="Arial"/>
          <w:iCs/>
          <w:smallCaps/>
          <w:szCs w:val="28"/>
          <w:lang w:val="es-CO"/>
        </w:rPr>
        <w:t>(</w:t>
      </w:r>
      <w:r w:rsidR="0073776D">
        <w:rPr>
          <w:rFonts w:ascii="Arial" w:hAnsi="Arial" w:cs="Arial"/>
          <w:iCs/>
          <w:smallCaps/>
          <w:szCs w:val="28"/>
          <w:lang w:val="es-CO"/>
        </w:rPr>
        <w:t>12</w:t>
      </w:r>
      <w:r w:rsidR="005A7ACC">
        <w:rPr>
          <w:rFonts w:ascii="Arial" w:hAnsi="Arial" w:cs="Arial"/>
          <w:iCs/>
          <w:smallCaps/>
          <w:szCs w:val="28"/>
          <w:lang w:val="es-CO"/>
        </w:rPr>
        <w:t>)</w:t>
      </w:r>
      <w:r w:rsidRPr="000B1B68">
        <w:rPr>
          <w:rFonts w:ascii="Arial" w:hAnsi="Arial" w:cs="Arial"/>
          <w:iCs/>
          <w:smallCaps/>
          <w:szCs w:val="28"/>
          <w:lang w:val="es-CO"/>
        </w:rPr>
        <w:t xml:space="preserve"> de </w:t>
      </w:r>
      <w:r w:rsidR="005A7ACC">
        <w:rPr>
          <w:rFonts w:ascii="Arial" w:hAnsi="Arial" w:cs="Arial"/>
          <w:iCs/>
          <w:smallCaps/>
          <w:szCs w:val="28"/>
          <w:lang w:val="es-CO"/>
        </w:rPr>
        <w:t>abril</w:t>
      </w:r>
      <w:r w:rsidR="007949D4">
        <w:rPr>
          <w:rFonts w:ascii="Arial" w:hAnsi="Arial" w:cs="Arial"/>
          <w:iCs/>
          <w:smallCaps/>
          <w:szCs w:val="28"/>
          <w:lang w:val="es-CO"/>
        </w:rPr>
        <w:t xml:space="preserve"> </w:t>
      </w:r>
      <w:r>
        <w:rPr>
          <w:rFonts w:ascii="Arial" w:hAnsi="Arial" w:cs="Arial"/>
          <w:iCs/>
          <w:smallCaps/>
          <w:szCs w:val="28"/>
          <w:lang w:val="es-CO"/>
        </w:rPr>
        <w:t>de</w:t>
      </w:r>
      <w:r w:rsidRPr="000B1B68">
        <w:rPr>
          <w:rFonts w:ascii="Arial" w:hAnsi="Arial" w:cs="Arial"/>
          <w:iCs/>
          <w:smallCaps/>
          <w:szCs w:val="28"/>
          <w:lang w:val="es-CO"/>
        </w:rPr>
        <w:t xml:space="preserve"> dos mil </w:t>
      </w:r>
      <w:r w:rsidR="007949D4">
        <w:rPr>
          <w:rFonts w:ascii="Arial" w:hAnsi="Arial" w:cs="Arial"/>
          <w:iCs/>
          <w:smallCaps/>
          <w:szCs w:val="28"/>
          <w:lang w:val="es-CO"/>
        </w:rPr>
        <w:t xml:space="preserve">dieciséis </w:t>
      </w:r>
      <w:r w:rsidRPr="000B1B68">
        <w:rPr>
          <w:rFonts w:ascii="Arial" w:hAnsi="Arial" w:cs="Arial"/>
          <w:iCs/>
          <w:smallCaps/>
          <w:szCs w:val="28"/>
          <w:lang w:val="es-CO"/>
        </w:rPr>
        <w:t>(</w:t>
      </w:r>
      <w:r w:rsidR="007949D4">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23398A" w:rsidRPr="00984EE4" w:rsidRDefault="0023398A" w:rsidP="0099045D">
      <w:pPr>
        <w:spacing w:line="360" w:lineRule="auto"/>
        <w:jc w:val="center"/>
        <w:rPr>
          <w:rFonts w:ascii="Arial" w:hAnsi="Arial" w:cs="Arial"/>
          <w:b/>
          <w:bCs/>
          <w:sz w:val="22"/>
          <w:lang w:val="es-CO"/>
        </w:rPr>
      </w:pPr>
    </w:p>
    <w:p w:rsidR="000147A2" w:rsidRPr="00984EE4" w:rsidRDefault="000147A2" w:rsidP="0099045D">
      <w:pPr>
        <w:spacing w:line="360" w:lineRule="auto"/>
        <w:jc w:val="center"/>
        <w:rPr>
          <w:rFonts w:ascii="Arial" w:hAnsi="Arial" w:cs="Arial"/>
          <w:b/>
          <w:bCs/>
          <w:sz w:val="22"/>
          <w:lang w:val="es-CO"/>
        </w:rPr>
      </w:pPr>
    </w:p>
    <w:p w:rsidR="00152300" w:rsidRPr="00F9418E" w:rsidRDefault="00152300" w:rsidP="00152300">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Pr>
          <w:rFonts w:ascii="Arial" w:hAnsi="Arial"/>
          <w:szCs w:val="24"/>
        </w:rPr>
        <w:t xml:space="preserve">POR </w:t>
      </w:r>
      <w:r w:rsidRPr="00F9418E">
        <w:rPr>
          <w:rFonts w:ascii="Arial" w:hAnsi="Arial"/>
          <w:szCs w:val="24"/>
        </w:rPr>
        <w:t>DECIDIR</w:t>
      </w:r>
    </w:p>
    <w:p w:rsidR="00152300" w:rsidRPr="00F9418E" w:rsidRDefault="00152300" w:rsidP="00152300">
      <w:pPr>
        <w:pStyle w:val="Textoindependiente"/>
        <w:spacing w:line="360" w:lineRule="auto"/>
        <w:rPr>
          <w:rFonts w:ascii="Arial" w:hAnsi="Arial"/>
          <w:szCs w:val="24"/>
        </w:rPr>
      </w:pPr>
    </w:p>
    <w:p w:rsidR="00152300" w:rsidRDefault="00152300" w:rsidP="00152300">
      <w:pPr>
        <w:pStyle w:val="Textoindependiente"/>
        <w:spacing w:line="360" w:lineRule="auto"/>
        <w:rPr>
          <w:rFonts w:ascii="Arial" w:hAnsi="Arial"/>
          <w:szCs w:val="24"/>
        </w:rPr>
      </w:pPr>
      <w:r w:rsidRPr="00F9418E">
        <w:rPr>
          <w:rFonts w:ascii="Arial" w:hAnsi="Arial"/>
          <w:szCs w:val="24"/>
        </w:rPr>
        <w:t>La</w:t>
      </w:r>
      <w:r>
        <w:rPr>
          <w:rFonts w:ascii="Arial" w:hAnsi="Arial"/>
          <w:szCs w:val="24"/>
        </w:rPr>
        <w:t>s</w:t>
      </w:r>
      <w:r w:rsidRPr="00F9418E">
        <w:rPr>
          <w:rFonts w:ascii="Arial" w:hAnsi="Arial"/>
          <w:szCs w:val="24"/>
        </w:rPr>
        <w:t xml:space="preserve"> acci</w:t>
      </w:r>
      <w:r>
        <w:rPr>
          <w:rFonts w:ascii="Arial" w:hAnsi="Arial"/>
          <w:szCs w:val="24"/>
        </w:rPr>
        <w:t>ones</w:t>
      </w:r>
      <w:r w:rsidRPr="00F9418E">
        <w:rPr>
          <w:rFonts w:ascii="Arial" w:hAnsi="Arial"/>
          <w:szCs w:val="24"/>
        </w:rPr>
        <w:t xml:space="preserve"> constitucional</w:t>
      </w:r>
      <w:r>
        <w:rPr>
          <w:rFonts w:ascii="Arial" w:hAnsi="Arial"/>
          <w:szCs w:val="24"/>
        </w:rPr>
        <w:t>es</w:t>
      </w:r>
      <w:r w:rsidRPr="00F9418E">
        <w:rPr>
          <w:rFonts w:ascii="Arial" w:hAnsi="Arial"/>
          <w:szCs w:val="24"/>
        </w:rPr>
        <w:t xml:space="preserve"> </w:t>
      </w:r>
      <w:r>
        <w:rPr>
          <w:rFonts w:ascii="Arial" w:hAnsi="Arial"/>
          <w:szCs w:val="24"/>
        </w:rPr>
        <w:t>que a continuación se enlistan</w:t>
      </w:r>
      <w:r w:rsidRPr="00F9418E">
        <w:rPr>
          <w:rFonts w:ascii="Arial" w:hAnsi="Arial"/>
          <w:szCs w:val="24"/>
        </w:rPr>
        <w:t xml:space="preserve">, </w:t>
      </w:r>
      <w:r>
        <w:rPr>
          <w:rFonts w:ascii="Arial" w:hAnsi="Arial"/>
          <w:szCs w:val="24"/>
        </w:rPr>
        <w:t xml:space="preserve">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w:t>
      </w:r>
      <w:r>
        <w:rPr>
          <w:rFonts w:ascii="Arial" w:hAnsi="Arial"/>
          <w:szCs w:val="24"/>
        </w:rPr>
        <w:t>s</w:t>
      </w:r>
      <w:r w:rsidRPr="00F9418E">
        <w:rPr>
          <w:rFonts w:ascii="Arial" w:hAnsi="Arial"/>
          <w:szCs w:val="24"/>
        </w:rPr>
        <w:t xml:space="preserve"> invaliden.</w:t>
      </w:r>
    </w:p>
    <w:p w:rsidR="00152300" w:rsidRDefault="00152300" w:rsidP="00152300">
      <w:pPr>
        <w:pStyle w:val="Textoindependiente"/>
        <w:spacing w:line="360" w:lineRule="auto"/>
        <w:rPr>
          <w:rFonts w:ascii="Arial" w:hAnsi="Arial"/>
          <w:szCs w:val="24"/>
        </w:rPr>
      </w:pPr>
    </w:p>
    <w:tbl>
      <w:tblPr>
        <w:tblW w:w="9674" w:type="dxa"/>
        <w:tblInd w:w="-50" w:type="dxa"/>
        <w:tblCellMar>
          <w:left w:w="70" w:type="dxa"/>
          <w:right w:w="70" w:type="dxa"/>
        </w:tblCellMar>
        <w:tblLook w:val="04A0" w:firstRow="1" w:lastRow="0" w:firstColumn="1" w:lastColumn="0" w:noHBand="0" w:noVBand="1"/>
      </w:tblPr>
      <w:tblGrid>
        <w:gridCol w:w="364"/>
        <w:gridCol w:w="1536"/>
        <w:gridCol w:w="364"/>
        <w:gridCol w:w="1538"/>
        <w:gridCol w:w="364"/>
        <w:gridCol w:w="1595"/>
        <w:gridCol w:w="364"/>
        <w:gridCol w:w="1576"/>
        <w:gridCol w:w="364"/>
        <w:gridCol w:w="1576"/>
        <w:gridCol w:w="33"/>
      </w:tblGrid>
      <w:tr w:rsidR="00152300" w:rsidRPr="007A1EBA" w:rsidTr="004908C5">
        <w:trPr>
          <w:trHeight w:val="300"/>
        </w:trPr>
        <w:tc>
          <w:tcPr>
            <w:tcW w:w="9674"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2300" w:rsidRPr="007A1EBA" w:rsidRDefault="00152300" w:rsidP="004603C3">
            <w:pPr>
              <w:jc w:val="center"/>
              <w:rPr>
                <w:rFonts w:ascii="Calibri" w:hAnsi="Calibri"/>
                <w:color w:val="000000"/>
                <w:sz w:val="22"/>
                <w:szCs w:val="22"/>
              </w:rPr>
            </w:pPr>
            <w:r w:rsidRPr="007A1EBA">
              <w:rPr>
                <w:rFonts w:ascii="Calibri" w:hAnsi="Calibri"/>
                <w:color w:val="000000"/>
                <w:sz w:val="22"/>
                <w:szCs w:val="22"/>
              </w:rPr>
              <w:t>Acciones de tutela radicadas</w:t>
            </w:r>
          </w:p>
        </w:tc>
      </w:tr>
      <w:tr w:rsidR="00152300" w:rsidRPr="007A1EBA" w:rsidTr="004908C5">
        <w:trPr>
          <w:trHeight w:val="300"/>
        </w:trPr>
        <w:tc>
          <w:tcPr>
            <w:tcW w:w="364" w:type="dxa"/>
            <w:tcBorders>
              <w:top w:val="nil"/>
              <w:left w:val="single" w:sz="4" w:space="0" w:color="auto"/>
              <w:bottom w:val="single" w:sz="4" w:space="0" w:color="auto"/>
              <w:right w:val="single" w:sz="4" w:space="0" w:color="auto"/>
            </w:tcBorders>
            <w:shd w:val="clear" w:color="000000" w:fill="BFBFBF"/>
            <w:noWrap/>
            <w:vAlign w:val="bottom"/>
            <w:hideMark/>
          </w:tcPr>
          <w:p w:rsidR="00152300" w:rsidRPr="007A1EBA" w:rsidRDefault="00152300" w:rsidP="004603C3">
            <w:pPr>
              <w:jc w:val="right"/>
              <w:rPr>
                <w:rFonts w:ascii="Calibri" w:hAnsi="Calibri"/>
                <w:color w:val="000000"/>
                <w:sz w:val="22"/>
                <w:szCs w:val="22"/>
              </w:rPr>
            </w:pPr>
            <w:r w:rsidRPr="007A1EBA">
              <w:rPr>
                <w:rFonts w:ascii="Calibri" w:hAnsi="Calibri"/>
                <w:color w:val="000000"/>
                <w:sz w:val="22"/>
                <w:szCs w:val="22"/>
              </w:rPr>
              <w:t>1</w:t>
            </w:r>
          </w:p>
        </w:tc>
        <w:tc>
          <w:tcPr>
            <w:tcW w:w="1536" w:type="dxa"/>
            <w:tcBorders>
              <w:top w:val="nil"/>
              <w:left w:val="nil"/>
              <w:bottom w:val="single" w:sz="4" w:space="0" w:color="auto"/>
              <w:right w:val="single" w:sz="4" w:space="0" w:color="auto"/>
            </w:tcBorders>
            <w:shd w:val="clear" w:color="auto" w:fill="auto"/>
            <w:noWrap/>
            <w:vAlign w:val="bottom"/>
            <w:hideMark/>
          </w:tcPr>
          <w:p w:rsidR="00152300" w:rsidRPr="007A1EBA" w:rsidRDefault="004908C5" w:rsidP="004603C3">
            <w:pPr>
              <w:rPr>
                <w:rFonts w:ascii="Calibri" w:hAnsi="Calibri"/>
                <w:color w:val="000000"/>
                <w:sz w:val="22"/>
                <w:szCs w:val="22"/>
              </w:rPr>
            </w:pPr>
            <w:r>
              <w:rPr>
                <w:rFonts w:ascii="Calibri" w:hAnsi="Calibri"/>
                <w:color w:val="000000"/>
                <w:sz w:val="22"/>
                <w:szCs w:val="22"/>
              </w:rPr>
              <w:t>2016-00084</w:t>
            </w:r>
            <w:r w:rsidR="00152300">
              <w:rPr>
                <w:rFonts w:ascii="Calibri" w:hAnsi="Calibri"/>
                <w:color w:val="000000"/>
                <w:sz w:val="22"/>
                <w:szCs w:val="22"/>
              </w:rPr>
              <w:t>-00</w:t>
            </w:r>
          </w:p>
        </w:tc>
        <w:tc>
          <w:tcPr>
            <w:tcW w:w="364" w:type="dxa"/>
            <w:tcBorders>
              <w:top w:val="nil"/>
              <w:left w:val="nil"/>
              <w:bottom w:val="single" w:sz="4" w:space="0" w:color="auto"/>
              <w:right w:val="single" w:sz="4" w:space="0" w:color="auto"/>
            </w:tcBorders>
            <w:shd w:val="clear" w:color="000000" w:fill="BFBFBF"/>
            <w:noWrap/>
            <w:vAlign w:val="bottom"/>
            <w:hideMark/>
          </w:tcPr>
          <w:p w:rsidR="00152300" w:rsidRPr="007A1EBA" w:rsidRDefault="00152300" w:rsidP="004603C3">
            <w:pPr>
              <w:jc w:val="right"/>
              <w:rPr>
                <w:rFonts w:ascii="Calibri" w:hAnsi="Calibri"/>
                <w:color w:val="000000"/>
                <w:sz w:val="22"/>
                <w:szCs w:val="22"/>
              </w:rPr>
            </w:pPr>
            <w:r w:rsidRPr="007A1EBA">
              <w:rPr>
                <w:rFonts w:ascii="Calibri" w:hAnsi="Calibri"/>
                <w:color w:val="000000"/>
                <w:sz w:val="22"/>
                <w:szCs w:val="22"/>
              </w:rPr>
              <w:t>2</w:t>
            </w:r>
          </w:p>
        </w:tc>
        <w:tc>
          <w:tcPr>
            <w:tcW w:w="1538" w:type="dxa"/>
            <w:tcBorders>
              <w:top w:val="nil"/>
              <w:left w:val="nil"/>
              <w:bottom w:val="single" w:sz="4" w:space="0" w:color="auto"/>
              <w:right w:val="single" w:sz="4" w:space="0" w:color="auto"/>
            </w:tcBorders>
            <w:shd w:val="clear" w:color="auto" w:fill="auto"/>
            <w:noWrap/>
            <w:vAlign w:val="bottom"/>
            <w:hideMark/>
          </w:tcPr>
          <w:p w:rsidR="00152300" w:rsidRPr="007A1EBA" w:rsidRDefault="00152300" w:rsidP="004908C5">
            <w:pPr>
              <w:rPr>
                <w:rFonts w:ascii="Calibri" w:hAnsi="Calibri"/>
                <w:color w:val="000000"/>
                <w:sz w:val="22"/>
                <w:szCs w:val="22"/>
              </w:rPr>
            </w:pPr>
            <w:r>
              <w:rPr>
                <w:rFonts w:ascii="Calibri" w:hAnsi="Calibri"/>
                <w:color w:val="000000"/>
                <w:sz w:val="22"/>
                <w:szCs w:val="22"/>
              </w:rPr>
              <w:t>2016-</w:t>
            </w:r>
            <w:r w:rsidR="004908C5">
              <w:rPr>
                <w:rFonts w:ascii="Calibri" w:hAnsi="Calibri"/>
                <w:color w:val="000000"/>
                <w:sz w:val="22"/>
                <w:szCs w:val="22"/>
              </w:rPr>
              <w:t>00087</w:t>
            </w:r>
            <w:r>
              <w:rPr>
                <w:rFonts w:ascii="Calibri" w:hAnsi="Calibri"/>
                <w:color w:val="000000"/>
                <w:sz w:val="22"/>
                <w:szCs w:val="22"/>
              </w:rPr>
              <w:t>-00</w:t>
            </w:r>
          </w:p>
        </w:tc>
        <w:tc>
          <w:tcPr>
            <w:tcW w:w="364" w:type="dxa"/>
            <w:tcBorders>
              <w:top w:val="nil"/>
              <w:left w:val="nil"/>
              <w:bottom w:val="single" w:sz="4" w:space="0" w:color="auto"/>
              <w:right w:val="single" w:sz="4" w:space="0" w:color="auto"/>
            </w:tcBorders>
            <w:shd w:val="clear" w:color="000000" w:fill="BFBFBF"/>
            <w:noWrap/>
            <w:vAlign w:val="bottom"/>
            <w:hideMark/>
          </w:tcPr>
          <w:p w:rsidR="00152300" w:rsidRPr="007A1EBA" w:rsidRDefault="00152300" w:rsidP="004603C3">
            <w:pPr>
              <w:jc w:val="right"/>
              <w:rPr>
                <w:rFonts w:ascii="Calibri" w:hAnsi="Calibri"/>
                <w:color w:val="000000"/>
                <w:sz w:val="22"/>
                <w:szCs w:val="22"/>
              </w:rPr>
            </w:pPr>
            <w:r w:rsidRPr="007A1EBA">
              <w:rPr>
                <w:rFonts w:ascii="Calibri" w:hAnsi="Calibri"/>
                <w:color w:val="000000"/>
                <w:sz w:val="22"/>
                <w:szCs w:val="22"/>
              </w:rPr>
              <w:t>3</w:t>
            </w:r>
          </w:p>
        </w:tc>
        <w:tc>
          <w:tcPr>
            <w:tcW w:w="1595" w:type="dxa"/>
            <w:tcBorders>
              <w:top w:val="nil"/>
              <w:left w:val="nil"/>
              <w:bottom w:val="single" w:sz="4" w:space="0" w:color="auto"/>
              <w:right w:val="single" w:sz="4" w:space="0" w:color="auto"/>
            </w:tcBorders>
            <w:shd w:val="clear" w:color="auto" w:fill="auto"/>
            <w:noWrap/>
            <w:vAlign w:val="bottom"/>
            <w:hideMark/>
          </w:tcPr>
          <w:p w:rsidR="00152300" w:rsidRPr="007A1EBA" w:rsidRDefault="00152300" w:rsidP="004908C5">
            <w:pPr>
              <w:rPr>
                <w:rFonts w:ascii="Calibri" w:hAnsi="Calibri"/>
                <w:color w:val="000000"/>
                <w:sz w:val="22"/>
                <w:szCs w:val="22"/>
              </w:rPr>
            </w:pPr>
            <w:r>
              <w:rPr>
                <w:rFonts w:ascii="Calibri" w:hAnsi="Calibri"/>
                <w:color w:val="000000"/>
                <w:sz w:val="22"/>
                <w:szCs w:val="22"/>
              </w:rPr>
              <w:t>2016-</w:t>
            </w:r>
            <w:r w:rsidR="004908C5">
              <w:rPr>
                <w:rFonts w:ascii="Calibri" w:hAnsi="Calibri"/>
                <w:color w:val="000000"/>
                <w:sz w:val="22"/>
                <w:szCs w:val="22"/>
              </w:rPr>
              <w:t>00090</w:t>
            </w:r>
            <w:r>
              <w:rPr>
                <w:rFonts w:ascii="Calibri" w:hAnsi="Calibri"/>
                <w:color w:val="000000"/>
                <w:sz w:val="22"/>
                <w:szCs w:val="22"/>
              </w:rPr>
              <w:t>-00</w:t>
            </w:r>
          </w:p>
        </w:tc>
        <w:tc>
          <w:tcPr>
            <w:tcW w:w="364" w:type="dxa"/>
            <w:tcBorders>
              <w:top w:val="nil"/>
              <w:left w:val="nil"/>
              <w:bottom w:val="single" w:sz="4" w:space="0" w:color="auto"/>
              <w:right w:val="single" w:sz="4" w:space="0" w:color="auto"/>
            </w:tcBorders>
            <w:shd w:val="clear" w:color="000000" w:fill="BFBFBF"/>
            <w:noWrap/>
            <w:vAlign w:val="bottom"/>
            <w:hideMark/>
          </w:tcPr>
          <w:p w:rsidR="00152300" w:rsidRPr="007A1EBA" w:rsidRDefault="00152300" w:rsidP="004603C3">
            <w:pPr>
              <w:jc w:val="right"/>
              <w:rPr>
                <w:rFonts w:ascii="Calibri" w:hAnsi="Calibri"/>
                <w:color w:val="000000"/>
                <w:sz w:val="22"/>
                <w:szCs w:val="22"/>
              </w:rPr>
            </w:pPr>
            <w:r w:rsidRPr="007A1EBA">
              <w:rPr>
                <w:rFonts w:ascii="Calibri" w:hAnsi="Calibri"/>
                <w:color w:val="000000"/>
                <w:sz w:val="22"/>
                <w:szCs w:val="22"/>
              </w:rPr>
              <w:t>4</w:t>
            </w:r>
          </w:p>
        </w:tc>
        <w:tc>
          <w:tcPr>
            <w:tcW w:w="1576" w:type="dxa"/>
            <w:tcBorders>
              <w:top w:val="nil"/>
              <w:left w:val="nil"/>
              <w:bottom w:val="single" w:sz="4" w:space="0" w:color="auto"/>
              <w:right w:val="single" w:sz="4" w:space="0" w:color="auto"/>
            </w:tcBorders>
            <w:shd w:val="clear" w:color="auto" w:fill="auto"/>
            <w:noWrap/>
            <w:vAlign w:val="bottom"/>
            <w:hideMark/>
          </w:tcPr>
          <w:p w:rsidR="00152300" w:rsidRPr="007A1EBA" w:rsidRDefault="00152300" w:rsidP="004908C5">
            <w:pPr>
              <w:rPr>
                <w:rFonts w:ascii="Calibri" w:hAnsi="Calibri"/>
                <w:color w:val="000000"/>
                <w:sz w:val="22"/>
                <w:szCs w:val="22"/>
              </w:rPr>
            </w:pPr>
            <w:r>
              <w:rPr>
                <w:rFonts w:ascii="Calibri" w:hAnsi="Calibri"/>
                <w:color w:val="000000"/>
                <w:sz w:val="22"/>
                <w:szCs w:val="22"/>
              </w:rPr>
              <w:t>2016-</w:t>
            </w:r>
            <w:r w:rsidR="004908C5">
              <w:rPr>
                <w:rFonts w:ascii="Calibri" w:hAnsi="Calibri"/>
                <w:color w:val="000000"/>
                <w:sz w:val="22"/>
                <w:szCs w:val="22"/>
              </w:rPr>
              <w:t>00092</w:t>
            </w:r>
            <w:r>
              <w:rPr>
                <w:rFonts w:ascii="Calibri" w:hAnsi="Calibri"/>
                <w:color w:val="000000"/>
                <w:sz w:val="22"/>
                <w:szCs w:val="22"/>
              </w:rPr>
              <w:t>-</w:t>
            </w:r>
            <w:r w:rsidRPr="007A1EBA">
              <w:rPr>
                <w:rFonts w:ascii="Calibri" w:hAnsi="Calibri"/>
                <w:color w:val="000000"/>
                <w:sz w:val="22"/>
                <w:szCs w:val="22"/>
              </w:rPr>
              <w:t>00</w:t>
            </w:r>
          </w:p>
        </w:tc>
        <w:tc>
          <w:tcPr>
            <w:tcW w:w="364" w:type="dxa"/>
            <w:tcBorders>
              <w:top w:val="nil"/>
              <w:left w:val="nil"/>
              <w:bottom w:val="single" w:sz="4" w:space="0" w:color="auto"/>
              <w:right w:val="single" w:sz="4" w:space="0" w:color="auto"/>
            </w:tcBorders>
            <w:shd w:val="clear" w:color="000000" w:fill="BFBFBF"/>
            <w:noWrap/>
            <w:vAlign w:val="bottom"/>
            <w:hideMark/>
          </w:tcPr>
          <w:p w:rsidR="00152300" w:rsidRPr="007A1EBA" w:rsidRDefault="00152300" w:rsidP="004603C3">
            <w:pPr>
              <w:jc w:val="right"/>
              <w:rPr>
                <w:rFonts w:ascii="Calibri" w:hAnsi="Calibri"/>
                <w:color w:val="000000"/>
                <w:sz w:val="22"/>
                <w:szCs w:val="22"/>
              </w:rPr>
            </w:pPr>
            <w:r w:rsidRPr="007A1EBA">
              <w:rPr>
                <w:rFonts w:ascii="Calibri" w:hAnsi="Calibri"/>
                <w:color w:val="000000"/>
                <w:sz w:val="22"/>
                <w:szCs w:val="22"/>
              </w:rPr>
              <w:t>5</w:t>
            </w:r>
          </w:p>
        </w:tc>
        <w:tc>
          <w:tcPr>
            <w:tcW w:w="1609" w:type="dxa"/>
            <w:gridSpan w:val="2"/>
            <w:tcBorders>
              <w:top w:val="nil"/>
              <w:left w:val="nil"/>
              <w:bottom w:val="single" w:sz="4" w:space="0" w:color="auto"/>
              <w:right w:val="single" w:sz="4" w:space="0" w:color="auto"/>
            </w:tcBorders>
            <w:shd w:val="clear" w:color="auto" w:fill="auto"/>
            <w:noWrap/>
            <w:vAlign w:val="bottom"/>
            <w:hideMark/>
          </w:tcPr>
          <w:p w:rsidR="00152300" w:rsidRPr="007A1EBA" w:rsidRDefault="00152300" w:rsidP="004908C5">
            <w:pPr>
              <w:rPr>
                <w:rFonts w:ascii="Calibri" w:hAnsi="Calibri"/>
                <w:color w:val="000000"/>
                <w:sz w:val="22"/>
                <w:szCs w:val="22"/>
              </w:rPr>
            </w:pPr>
            <w:r>
              <w:rPr>
                <w:rFonts w:ascii="Calibri" w:hAnsi="Calibri"/>
                <w:color w:val="000000"/>
                <w:sz w:val="22"/>
                <w:szCs w:val="22"/>
              </w:rPr>
              <w:t>2016-</w:t>
            </w:r>
            <w:r w:rsidR="004908C5">
              <w:rPr>
                <w:rFonts w:ascii="Calibri" w:hAnsi="Calibri"/>
                <w:color w:val="000000"/>
                <w:sz w:val="22"/>
                <w:szCs w:val="22"/>
              </w:rPr>
              <w:t>00096</w:t>
            </w:r>
            <w:r>
              <w:rPr>
                <w:rFonts w:ascii="Calibri" w:hAnsi="Calibri"/>
                <w:color w:val="000000"/>
                <w:sz w:val="22"/>
                <w:szCs w:val="22"/>
              </w:rPr>
              <w:t>-00</w:t>
            </w:r>
          </w:p>
        </w:tc>
      </w:tr>
      <w:tr w:rsidR="004908C5" w:rsidRPr="007A1EBA" w:rsidTr="004908C5">
        <w:trPr>
          <w:gridAfter w:val="1"/>
          <w:wAfter w:w="37" w:type="dxa"/>
          <w:trHeight w:val="300"/>
        </w:trPr>
        <w:tc>
          <w:tcPr>
            <w:tcW w:w="364" w:type="dxa"/>
            <w:tcBorders>
              <w:top w:val="nil"/>
              <w:left w:val="single" w:sz="4" w:space="0" w:color="auto"/>
              <w:bottom w:val="single" w:sz="4" w:space="0" w:color="auto"/>
              <w:right w:val="single" w:sz="4" w:space="0" w:color="auto"/>
            </w:tcBorders>
            <w:shd w:val="clear" w:color="000000" w:fill="BFBFBF"/>
            <w:noWrap/>
            <w:vAlign w:val="bottom"/>
            <w:hideMark/>
          </w:tcPr>
          <w:p w:rsidR="004908C5" w:rsidRPr="007A1EBA" w:rsidRDefault="004908C5" w:rsidP="004908C5">
            <w:pPr>
              <w:jc w:val="right"/>
              <w:rPr>
                <w:rFonts w:ascii="Calibri" w:hAnsi="Calibri"/>
                <w:color w:val="000000"/>
                <w:sz w:val="22"/>
                <w:szCs w:val="22"/>
              </w:rPr>
            </w:pPr>
            <w:r w:rsidRPr="007A1EBA">
              <w:rPr>
                <w:rFonts w:ascii="Calibri" w:hAnsi="Calibri"/>
                <w:color w:val="000000"/>
                <w:sz w:val="22"/>
                <w:szCs w:val="22"/>
              </w:rPr>
              <w:t>6</w:t>
            </w:r>
          </w:p>
        </w:tc>
        <w:tc>
          <w:tcPr>
            <w:tcW w:w="1536" w:type="dxa"/>
            <w:tcBorders>
              <w:top w:val="nil"/>
              <w:left w:val="nil"/>
              <w:bottom w:val="single" w:sz="4" w:space="0" w:color="auto"/>
              <w:right w:val="single" w:sz="4" w:space="0" w:color="auto"/>
            </w:tcBorders>
            <w:shd w:val="clear" w:color="auto" w:fill="auto"/>
            <w:noWrap/>
            <w:vAlign w:val="bottom"/>
            <w:hideMark/>
          </w:tcPr>
          <w:p w:rsidR="004908C5" w:rsidRPr="007A1EBA" w:rsidRDefault="004908C5" w:rsidP="004908C5">
            <w:pPr>
              <w:rPr>
                <w:rFonts w:ascii="Calibri" w:hAnsi="Calibri"/>
                <w:color w:val="000000"/>
                <w:sz w:val="22"/>
                <w:szCs w:val="22"/>
              </w:rPr>
            </w:pPr>
            <w:r>
              <w:rPr>
                <w:rFonts w:ascii="Calibri" w:hAnsi="Calibri"/>
                <w:color w:val="000000"/>
                <w:sz w:val="22"/>
                <w:szCs w:val="22"/>
              </w:rPr>
              <w:t>2016-00109-00</w:t>
            </w:r>
          </w:p>
        </w:tc>
        <w:tc>
          <w:tcPr>
            <w:tcW w:w="364" w:type="dxa"/>
            <w:tcBorders>
              <w:top w:val="nil"/>
              <w:left w:val="nil"/>
              <w:bottom w:val="single" w:sz="4" w:space="0" w:color="auto"/>
              <w:right w:val="single" w:sz="4" w:space="0" w:color="auto"/>
            </w:tcBorders>
            <w:shd w:val="clear" w:color="000000" w:fill="BFBFBF"/>
            <w:noWrap/>
            <w:vAlign w:val="bottom"/>
            <w:hideMark/>
          </w:tcPr>
          <w:p w:rsidR="004908C5" w:rsidRPr="007A1EBA" w:rsidRDefault="004908C5" w:rsidP="004908C5">
            <w:pPr>
              <w:jc w:val="right"/>
              <w:rPr>
                <w:rFonts w:ascii="Calibri" w:hAnsi="Calibri"/>
                <w:color w:val="000000"/>
                <w:sz w:val="22"/>
                <w:szCs w:val="22"/>
              </w:rPr>
            </w:pPr>
            <w:r w:rsidRPr="007A1EBA">
              <w:rPr>
                <w:rFonts w:ascii="Calibri" w:hAnsi="Calibri"/>
                <w:color w:val="000000"/>
                <w:sz w:val="22"/>
                <w:szCs w:val="22"/>
              </w:rPr>
              <w:t>7</w:t>
            </w:r>
          </w:p>
        </w:tc>
        <w:tc>
          <w:tcPr>
            <w:tcW w:w="1538" w:type="dxa"/>
            <w:tcBorders>
              <w:top w:val="nil"/>
              <w:left w:val="nil"/>
              <w:bottom w:val="single" w:sz="4" w:space="0" w:color="auto"/>
              <w:right w:val="single" w:sz="4" w:space="0" w:color="auto"/>
            </w:tcBorders>
            <w:shd w:val="clear" w:color="auto" w:fill="auto"/>
            <w:noWrap/>
            <w:vAlign w:val="bottom"/>
            <w:hideMark/>
          </w:tcPr>
          <w:p w:rsidR="004908C5" w:rsidRPr="007A1EBA" w:rsidRDefault="004908C5" w:rsidP="004908C5">
            <w:pPr>
              <w:rPr>
                <w:rFonts w:ascii="Calibri" w:hAnsi="Calibri"/>
                <w:color w:val="000000"/>
                <w:sz w:val="22"/>
                <w:szCs w:val="22"/>
              </w:rPr>
            </w:pPr>
            <w:r>
              <w:rPr>
                <w:rFonts w:ascii="Calibri" w:hAnsi="Calibri"/>
                <w:color w:val="000000"/>
                <w:sz w:val="22"/>
                <w:szCs w:val="22"/>
              </w:rPr>
              <w:t>2016-00112-00</w:t>
            </w:r>
          </w:p>
        </w:tc>
        <w:tc>
          <w:tcPr>
            <w:tcW w:w="364" w:type="dxa"/>
            <w:tcBorders>
              <w:top w:val="nil"/>
              <w:left w:val="nil"/>
              <w:bottom w:val="single" w:sz="4" w:space="0" w:color="auto"/>
              <w:right w:val="single" w:sz="4" w:space="0" w:color="auto"/>
            </w:tcBorders>
            <w:shd w:val="clear" w:color="000000" w:fill="BFBFBF"/>
            <w:noWrap/>
            <w:vAlign w:val="bottom"/>
            <w:hideMark/>
          </w:tcPr>
          <w:p w:rsidR="004908C5" w:rsidRPr="007A1EBA" w:rsidRDefault="004908C5" w:rsidP="004908C5">
            <w:pPr>
              <w:jc w:val="right"/>
              <w:rPr>
                <w:rFonts w:ascii="Calibri" w:hAnsi="Calibri"/>
                <w:color w:val="000000"/>
                <w:sz w:val="22"/>
                <w:szCs w:val="22"/>
              </w:rPr>
            </w:pPr>
            <w:r w:rsidRPr="007A1EBA">
              <w:rPr>
                <w:rFonts w:ascii="Calibri" w:hAnsi="Calibri"/>
                <w:color w:val="000000"/>
                <w:sz w:val="22"/>
                <w:szCs w:val="22"/>
              </w:rPr>
              <w:t>8</w:t>
            </w:r>
          </w:p>
        </w:tc>
        <w:tc>
          <w:tcPr>
            <w:tcW w:w="1595" w:type="dxa"/>
            <w:tcBorders>
              <w:top w:val="nil"/>
              <w:left w:val="nil"/>
              <w:bottom w:val="single" w:sz="4" w:space="0" w:color="auto"/>
              <w:right w:val="single" w:sz="4" w:space="0" w:color="auto"/>
            </w:tcBorders>
            <w:shd w:val="clear" w:color="auto" w:fill="auto"/>
            <w:noWrap/>
            <w:vAlign w:val="bottom"/>
            <w:hideMark/>
          </w:tcPr>
          <w:p w:rsidR="004908C5" w:rsidRPr="007A1EBA" w:rsidRDefault="004908C5" w:rsidP="004908C5">
            <w:pPr>
              <w:rPr>
                <w:rFonts w:ascii="Calibri" w:hAnsi="Calibri"/>
                <w:color w:val="000000"/>
                <w:sz w:val="22"/>
                <w:szCs w:val="22"/>
              </w:rPr>
            </w:pPr>
            <w:r>
              <w:rPr>
                <w:rFonts w:ascii="Calibri" w:hAnsi="Calibri"/>
                <w:color w:val="000000"/>
                <w:sz w:val="22"/>
                <w:szCs w:val="22"/>
              </w:rPr>
              <w:t>2016-00136-00</w:t>
            </w:r>
          </w:p>
        </w:tc>
        <w:tc>
          <w:tcPr>
            <w:tcW w:w="364" w:type="dxa"/>
            <w:tcBorders>
              <w:top w:val="nil"/>
              <w:left w:val="nil"/>
              <w:bottom w:val="single" w:sz="4" w:space="0" w:color="auto"/>
              <w:right w:val="single" w:sz="4" w:space="0" w:color="auto"/>
            </w:tcBorders>
            <w:shd w:val="clear" w:color="000000" w:fill="BFBFBF"/>
            <w:noWrap/>
            <w:vAlign w:val="bottom"/>
            <w:hideMark/>
          </w:tcPr>
          <w:p w:rsidR="004908C5" w:rsidRPr="007A1EBA" w:rsidRDefault="004908C5" w:rsidP="004908C5">
            <w:pPr>
              <w:jc w:val="right"/>
              <w:rPr>
                <w:rFonts w:ascii="Calibri" w:hAnsi="Calibri"/>
                <w:color w:val="000000"/>
                <w:sz w:val="22"/>
                <w:szCs w:val="22"/>
              </w:rPr>
            </w:pPr>
            <w:r w:rsidRPr="007A1EBA">
              <w:rPr>
                <w:rFonts w:ascii="Calibri" w:hAnsi="Calibri"/>
                <w:color w:val="000000"/>
                <w:sz w:val="22"/>
                <w:szCs w:val="22"/>
              </w:rPr>
              <w:t>9</w:t>
            </w:r>
          </w:p>
        </w:tc>
        <w:tc>
          <w:tcPr>
            <w:tcW w:w="1576" w:type="dxa"/>
            <w:tcBorders>
              <w:top w:val="nil"/>
              <w:left w:val="nil"/>
              <w:bottom w:val="single" w:sz="4" w:space="0" w:color="auto"/>
              <w:right w:val="single" w:sz="4" w:space="0" w:color="auto"/>
            </w:tcBorders>
            <w:shd w:val="clear" w:color="auto" w:fill="auto"/>
            <w:noWrap/>
            <w:vAlign w:val="bottom"/>
            <w:hideMark/>
          </w:tcPr>
          <w:p w:rsidR="004908C5" w:rsidRPr="007A1EBA" w:rsidRDefault="004908C5" w:rsidP="004908C5">
            <w:pPr>
              <w:rPr>
                <w:rFonts w:ascii="Calibri" w:hAnsi="Calibri"/>
                <w:color w:val="000000"/>
                <w:sz w:val="22"/>
                <w:szCs w:val="22"/>
              </w:rPr>
            </w:pPr>
            <w:r>
              <w:rPr>
                <w:rFonts w:ascii="Calibri" w:hAnsi="Calibri"/>
                <w:color w:val="000000"/>
                <w:sz w:val="22"/>
                <w:szCs w:val="22"/>
              </w:rPr>
              <w:t>2016-00140-00</w:t>
            </w:r>
          </w:p>
        </w:tc>
        <w:tc>
          <w:tcPr>
            <w:tcW w:w="360" w:type="dxa"/>
            <w:tcBorders>
              <w:top w:val="single" w:sz="4" w:space="0" w:color="auto"/>
              <w:bottom w:val="single" w:sz="4" w:space="0" w:color="auto"/>
              <w:right w:val="single" w:sz="4" w:space="0" w:color="auto"/>
            </w:tcBorders>
            <w:shd w:val="clear" w:color="auto" w:fill="BFBFBF" w:themeFill="background1" w:themeFillShade="BF"/>
            <w:vAlign w:val="bottom"/>
          </w:tcPr>
          <w:p w:rsidR="004908C5" w:rsidRPr="007A1EBA" w:rsidRDefault="004908C5" w:rsidP="004908C5">
            <w:pPr>
              <w:jc w:val="right"/>
              <w:rPr>
                <w:rFonts w:ascii="Calibri" w:hAnsi="Calibri"/>
                <w:color w:val="000000"/>
                <w:sz w:val="22"/>
                <w:szCs w:val="22"/>
              </w:rPr>
            </w:pPr>
            <w:r>
              <w:rPr>
                <w:rFonts w:ascii="Calibri" w:hAnsi="Calibri"/>
                <w:color w:val="000000"/>
                <w:sz w:val="22"/>
                <w:szCs w:val="22"/>
              </w:rPr>
              <w:t>10</w:t>
            </w:r>
          </w:p>
        </w:tc>
        <w:tc>
          <w:tcPr>
            <w:tcW w:w="1576" w:type="dxa"/>
            <w:tcBorders>
              <w:top w:val="single" w:sz="4" w:space="0" w:color="auto"/>
              <w:left w:val="single" w:sz="4" w:space="0" w:color="auto"/>
              <w:bottom w:val="single" w:sz="4" w:space="0" w:color="auto"/>
              <w:right w:val="single" w:sz="4" w:space="0" w:color="auto"/>
            </w:tcBorders>
            <w:vAlign w:val="bottom"/>
          </w:tcPr>
          <w:p w:rsidR="004908C5" w:rsidRPr="007A1EBA" w:rsidRDefault="004908C5" w:rsidP="004908C5">
            <w:pPr>
              <w:rPr>
                <w:rFonts w:ascii="Calibri" w:hAnsi="Calibri"/>
                <w:color w:val="000000"/>
                <w:sz w:val="22"/>
                <w:szCs w:val="22"/>
              </w:rPr>
            </w:pPr>
            <w:r>
              <w:rPr>
                <w:rFonts w:ascii="Calibri" w:hAnsi="Calibri"/>
                <w:color w:val="000000"/>
                <w:sz w:val="22"/>
                <w:szCs w:val="22"/>
              </w:rPr>
              <w:t>2016-00143-00</w:t>
            </w:r>
          </w:p>
        </w:tc>
      </w:tr>
    </w:tbl>
    <w:p w:rsidR="00152300" w:rsidRDefault="00152300" w:rsidP="00152300">
      <w:pPr>
        <w:pStyle w:val="Textoindependiente"/>
        <w:spacing w:line="360" w:lineRule="auto"/>
        <w:rPr>
          <w:rFonts w:ascii="Arial" w:hAnsi="Arial"/>
          <w:szCs w:val="24"/>
        </w:rPr>
      </w:pPr>
    </w:p>
    <w:p w:rsidR="00152300" w:rsidRDefault="00152300" w:rsidP="00152300">
      <w:pPr>
        <w:pStyle w:val="Textoindependiente"/>
        <w:spacing w:line="360" w:lineRule="auto"/>
        <w:rPr>
          <w:rFonts w:ascii="Arial" w:hAnsi="Arial"/>
          <w:szCs w:val="24"/>
        </w:rPr>
      </w:pPr>
    </w:p>
    <w:p w:rsidR="0099045D" w:rsidRPr="00EC57DE" w:rsidRDefault="0099045D" w:rsidP="0099045D">
      <w:pPr>
        <w:pStyle w:val="Textoindependiente"/>
        <w:numPr>
          <w:ilvl w:val="0"/>
          <w:numId w:val="1"/>
        </w:numPr>
        <w:spacing w:line="360" w:lineRule="auto"/>
        <w:rPr>
          <w:rFonts w:ascii="Arial" w:hAnsi="Arial"/>
          <w:szCs w:val="24"/>
        </w:rPr>
      </w:pPr>
      <w:r w:rsidRPr="00EC57DE">
        <w:rPr>
          <w:rFonts w:ascii="Arial" w:hAnsi="Arial"/>
          <w:szCs w:val="24"/>
        </w:rPr>
        <w:lastRenderedPageBreak/>
        <w:t>LA SÍNTESIS DE LOS SUPUESTOS FÁCTICOS RELEVANTES</w:t>
      </w:r>
    </w:p>
    <w:p w:rsidR="0099045D" w:rsidRDefault="0099045D" w:rsidP="0099045D">
      <w:pPr>
        <w:pStyle w:val="Textoindependiente"/>
        <w:spacing w:line="360" w:lineRule="auto"/>
        <w:rPr>
          <w:rFonts w:ascii="Arial" w:hAnsi="Arial" w:cs="Arial"/>
          <w:szCs w:val="24"/>
        </w:rPr>
      </w:pPr>
    </w:p>
    <w:p w:rsidR="00152300" w:rsidRDefault="00CD73B4" w:rsidP="00152300">
      <w:pPr>
        <w:spacing w:line="360" w:lineRule="auto"/>
        <w:jc w:val="both"/>
        <w:rPr>
          <w:rFonts w:ascii="Arial" w:hAnsi="Arial" w:cs="Arial"/>
        </w:rPr>
      </w:pPr>
      <w:r>
        <w:rPr>
          <w:rFonts w:ascii="Arial" w:hAnsi="Arial" w:cs="Arial"/>
        </w:rPr>
        <w:t>I</w:t>
      </w:r>
      <w:r w:rsidR="00152300">
        <w:rPr>
          <w:rFonts w:ascii="Arial" w:hAnsi="Arial" w:cs="Arial"/>
        </w:rPr>
        <w:t xml:space="preserve">nformó el </w:t>
      </w:r>
      <w:r>
        <w:rPr>
          <w:rFonts w:ascii="Arial" w:hAnsi="Arial" w:cs="Arial"/>
        </w:rPr>
        <w:t xml:space="preserve">actor </w:t>
      </w:r>
      <w:r w:rsidR="00152300">
        <w:rPr>
          <w:rFonts w:ascii="Arial" w:hAnsi="Arial" w:cs="Arial"/>
        </w:rPr>
        <w:t xml:space="preserve">que adelanta en el Juzgado </w:t>
      </w:r>
      <w:r>
        <w:rPr>
          <w:rFonts w:ascii="Arial" w:hAnsi="Arial" w:cs="Arial"/>
        </w:rPr>
        <w:t>accionado</w:t>
      </w:r>
      <w:r w:rsidR="00152300">
        <w:rPr>
          <w:rFonts w:ascii="Arial" w:hAnsi="Arial" w:cs="Arial"/>
        </w:rPr>
        <w:t xml:space="preserve">, las acciones populares que enseguida se detallan, que fueron </w:t>
      </w:r>
      <w:r w:rsidR="004908C5">
        <w:rPr>
          <w:rFonts w:ascii="Arial" w:hAnsi="Arial" w:cs="Arial"/>
        </w:rPr>
        <w:t>inadmitidas</w:t>
      </w:r>
      <w:r w:rsidR="00152300">
        <w:rPr>
          <w:rFonts w:ascii="Arial" w:hAnsi="Arial" w:cs="Arial"/>
        </w:rPr>
        <w:t>, por razones que no comparte, por lo que las recurrió en reposición</w:t>
      </w:r>
      <w:r>
        <w:rPr>
          <w:rFonts w:ascii="Arial" w:hAnsi="Arial" w:cs="Arial"/>
        </w:rPr>
        <w:t xml:space="preserve"> y en subsidio apelación</w:t>
      </w:r>
      <w:r w:rsidR="00152300">
        <w:rPr>
          <w:rFonts w:ascii="Arial" w:hAnsi="Arial" w:cs="Arial"/>
        </w:rPr>
        <w:t xml:space="preserve">, pero se le negaron. Refirió que ese actuar del juzgado </w:t>
      </w:r>
      <w:r w:rsidR="0064341B">
        <w:rPr>
          <w:rFonts w:ascii="Arial" w:hAnsi="Arial" w:cs="Arial"/>
        </w:rPr>
        <w:t>contraviene</w:t>
      </w:r>
      <w:r w:rsidR="00152300">
        <w:rPr>
          <w:rFonts w:ascii="Arial" w:hAnsi="Arial" w:cs="Arial"/>
        </w:rPr>
        <w:t xml:space="preserve"> el artículo </w:t>
      </w:r>
      <w:r w:rsidR="004908C5">
        <w:rPr>
          <w:rFonts w:ascii="Arial" w:hAnsi="Arial" w:cs="Arial"/>
        </w:rPr>
        <w:t xml:space="preserve">18 </w:t>
      </w:r>
      <w:r w:rsidR="00152300">
        <w:rPr>
          <w:rFonts w:ascii="Arial" w:hAnsi="Arial" w:cs="Arial"/>
        </w:rPr>
        <w:t xml:space="preserve">de la Ley 472 </w:t>
      </w:r>
      <w:r w:rsidR="00152300" w:rsidRPr="00AF753A">
        <w:rPr>
          <w:rFonts w:ascii="Arial" w:hAnsi="Arial" w:cs="Arial"/>
        </w:rPr>
        <w:t>(Folio</w:t>
      </w:r>
      <w:r w:rsidR="00152300">
        <w:rPr>
          <w:rFonts w:ascii="Arial" w:hAnsi="Arial" w:cs="Arial"/>
        </w:rPr>
        <w:t xml:space="preserve"> 1</w:t>
      </w:r>
      <w:r w:rsidR="00152300" w:rsidRPr="00AF753A">
        <w:rPr>
          <w:rFonts w:ascii="Arial" w:hAnsi="Arial" w:cs="Arial"/>
        </w:rPr>
        <w:t xml:space="preserve">, </w:t>
      </w:r>
      <w:r>
        <w:rPr>
          <w:rFonts w:ascii="Arial" w:hAnsi="Arial" w:cs="Arial"/>
        </w:rPr>
        <w:t xml:space="preserve">de este </w:t>
      </w:r>
      <w:r w:rsidR="00152300">
        <w:rPr>
          <w:rFonts w:ascii="Arial" w:hAnsi="Arial" w:cs="Arial"/>
        </w:rPr>
        <w:t>cuaderno)</w:t>
      </w:r>
      <w:r w:rsidR="00152300" w:rsidRPr="00AF753A">
        <w:rPr>
          <w:rFonts w:ascii="Arial" w:hAnsi="Arial" w:cs="Arial"/>
        </w:rPr>
        <w:t xml:space="preserve">. </w:t>
      </w:r>
    </w:p>
    <w:p w:rsidR="00152300" w:rsidRDefault="00152300" w:rsidP="00152300">
      <w:pPr>
        <w:spacing w:line="360" w:lineRule="auto"/>
        <w:jc w:val="both"/>
        <w:rPr>
          <w:rFonts w:ascii="Arial" w:hAnsi="Arial" w:cs="Arial"/>
        </w:rPr>
      </w:pPr>
    </w:p>
    <w:tbl>
      <w:tblPr>
        <w:tblW w:w="9826" w:type="dxa"/>
        <w:tblInd w:w="-187" w:type="dxa"/>
        <w:tblCellMar>
          <w:left w:w="70" w:type="dxa"/>
          <w:right w:w="70" w:type="dxa"/>
        </w:tblCellMar>
        <w:tblLook w:val="04A0" w:firstRow="1" w:lastRow="0" w:firstColumn="1" w:lastColumn="0" w:noHBand="0" w:noVBand="1"/>
      </w:tblPr>
      <w:tblGrid>
        <w:gridCol w:w="477"/>
        <w:gridCol w:w="1546"/>
        <w:gridCol w:w="364"/>
        <w:gridCol w:w="1540"/>
        <w:gridCol w:w="364"/>
        <w:gridCol w:w="1595"/>
        <w:gridCol w:w="364"/>
        <w:gridCol w:w="1580"/>
        <w:gridCol w:w="364"/>
        <w:gridCol w:w="1632"/>
      </w:tblGrid>
      <w:tr w:rsidR="00CD73B4" w:rsidRPr="007A1EBA" w:rsidTr="004603C3">
        <w:trPr>
          <w:trHeight w:val="300"/>
        </w:trPr>
        <w:tc>
          <w:tcPr>
            <w:tcW w:w="9826"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3B4" w:rsidRPr="007A1EBA" w:rsidRDefault="00CD73B4" w:rsidP="004603C3">
            <w:pPr>
              <w:jc w:val="center"/>
              <w:rPr>
                <w:rFonts w:ascii="Calibri" w:hAnsi="Calibri"/>
                <w:color w:val="000000"/>
                <w:sz w:val="22"/>
                <w:szCs w:val="22"/>
              </w:rPr>
            </w:pPr>
            <w:r w:rsidRPr="007A1EBA">
              <w:rPr>
                <w:rFonts w:ascii="Calibri" w:hAnsi="Calibri"/>
                <w:color w:val="000000"/>
                <w:sz w:val="22"/>
                <w:szCs w:val="22"/>
              </w:rPr>
              <w:t>Acciones populares radicadas</w:t>
            </w:r>
          </w:p>
        </w:tc>
      </w:tr>
      <w:tr w:rsidR="00CD73B4" w:rsidRPr="007A1EBA" w:rsidTr="004603C3">
        <w:trPr>
          <w:trHeight w:val="300"/>
        </w:trPr>
        <w:tc>
          <w:tcPr>
            <w:tcW w:w="477" w:type="dxa"/>
            <w:tcBorders>
              <w:top w:val="nil"/>
              <w:left w:val="single" w:sz="4" w:space="0" w:color="auto"/>
              <w:bottom w:val="single" w:sz="4" w:space="0" w:color="auto"/>
              <w:right w:val="single" w:sz="4" w:space="0" w:color="auto"/>
            </w:tcBorders>
            <w:shd w:val="clear" w:color="000000" w:fill="BFBFBF"/>
            <w:noWrap/>
            <w:vAlign w:val="bottom"/>
            <w:hideMark/>
          </w:tcPr>
          <w:p w:rsidR="00CD73B4" w:rsidRPr="007A1EBA" w:rsidRDefault="00CD73B4" w:rsidP="004603C3">
            <w:pPr>
              <w:jc w:val="right"/>
              <w:rPr>
                <w:rFonts w:ascii="Calibri" w:hAnsi="Calibri"/>
                <w:color w:val="000000"/>
                <w:sz w:val="22"/>
                <w:szCs w:val="22"/>
              </w:rPr>
            </w:pPr>
            <w:r w:rsidRPr="007A1EBA">
              <w:rPr>
                <w:rFonts w:ascii="Calibri" w:hAnsi="Calibri"/>
                <w:color w:val="000000"/>
                <w:sz w:val="22"/>
                <w:szCs w:val="22"/>
              </w:rPr>
              <w:t>1</w:t>
            </w:r>
          </w:p>
        </w:tc>
        <w:tc>
          <w:tcPr>
            <w:tcW w:w="1546" w:type="dxa"/>
            <w:tcBorders>
              <w:top w:val="nil"/>
              <w:left w:val="nil"/>
              <w:bottom w:val="single" w:sz="4" w:space="0" w:color="auto"/>
              <w:right w:val="single" w:sz="4" w:space="0" w:color="auto"/>
            </w:tcBorders>
            <w:shd w:val="clear" w:color="auto" w:fill="auto"/>
            <w:noWrap/>
            <w:vAlign w:val="bottom"/>
            <w:hideMark/>
          </w:tcPr>
          <w:p w:rsidR="00CD73B4" w:rsidRPr="007A1EBA" w:rsidRDefault="00CD73B4" w:rsidP="00AE09B6">
            <w:pPr>
              <w:rPr>
                <w:rFonts w:ascii="Calibri" w:hAnsi="Calibri"/>
                <w:color w:val="000000"/>
                <w:sz w:val="22"/>
                <w:szCs w:val="22"/>
              </w:rPr>
            </w:pPr>
            <w:r>
              <w:rPr>
                <w:rFonts w:ascii="Calibri" w:hAnsi="Calibri"/>
                <w:color w:val="000000"/>
                <w:sz w:val="22"/>
                <w:szCs w:val="22"/>
              </w:rPr>
              <w:t>2015-</w:t>
            </w:r>
            <w:r w:rsidR="00AE09B6">
              <w:rPr>
                <w:rFonts w:ascii="Calibri" w:hAnsi="Calibri"/>
                <w:color w:val="000000"/>
                <w:sz w:val="22"/>
                <w:szCs w:val="22"/>
              </w:rPr>
              <w:t>00402</w:t>
            </w:r>
            <w:r>
              <w:rPr>
                <w:rFonts w:ascii="Calibri" w:hAnsi="Calibri"/>
                <w:color w:val="000000"/>
                <w:sz w:val="22"/>
                <w:szCs w:val="22"/>
              </w:rPr>
              <w:t>-00</w:t>
            </w:r>
          </w:p>
        </w:tc>
        <w:tc>
          <w:tcPr>
            <w:tcW w:w="364" w:type="dxa"/>
            <w:tcBorders>
              <w:top w:val="nil"/>
              <w:left w:val="nil"/>
              <w:bottom w:val="single" w:sz="4" w:space="0" w:color="auto"/>
              <w:right w:val="single" w:sz="4" w:space="0" w:color="auto"/>
            </w:tcBorders>
            <w:shd w:val="clear" w:color="000000" w:fill="BFBFBF"/>
            <w:noWrap/>
            <w:vAlign w:val="bottom"/>
            <w:hideMark/>
          </w:tcPr>
          <w:p w:rsidR="00CD73B4" w:rsidRPr="007A1EBA" w:rsidRDefault="00CD73B4" w:rsidP="004603C3">
            <w:pPr>
              <w:jc w:val="right"/>
              <w:rPr>
                <w:rFonts w:ascii="Calibri" w:hAnsi="Calibri"/>
                <w:color w:val="000000"/>
                <w:sz w:val="22"/>
                <w:szCs w:val="22"/>
              </w:rPr>
            </w:pPr>
            <w:r w:rsidRPr="007A1EBA">
              <w:rPr>
                <w:rFonts w:ascii="Calibri" w:hAnsi="Calibri"/>
                <w:color w:val="000000"/>
                <w:sz w:val="22"/>
                <w:szCs w:val="22"/>
              </w:rPr>
              <w:t>2</w:t>
            </w:r>
          </w:p>
        </w:tc>
        <w:tc>
          <w:tcPr>
            <w:tcW w:w="1540" w:type="dxa"/>
            <w:tcBorders>
              <w:top w:val="nil"/>
              <w:left w:val="nil"/>
              <w:bottom w:val="single" w:sz="4" w:space="0" w:color="auto"/>
              <w:right w:val="single" w:sz="4" w:space="0" w:color="auto"/>
            </w:tcBorders>
            <w:shd w:val="clear" w:color="auto" w:fill="auto"/>
            <w:noWrap/>
            <w:vAlign w:val="bottom"/>
            <w:hideMark/>
          </w:tcPr>
          <w:p w:rsidR="00CD73B4" w:rsidRPr="007A1EBA" w:rsidRDefault="00CD73B4" w:rsidP="00AE09B6">
            <w:pPr>
              <w:rPr>
                <w:rFonts w:ascii="Calibri" w:hAnsi="Calibri"/>
                <w:color w:val="000000"/>
                <w:sz w:val="22"/>
                <w:szCs w:val="22"/>
              </w:rPr>
            </w:pPr>
            <w:r>
              <w:rPr>
                <w:rFonts w:ascii="Calibri" w:hAnsi="Calibri"/>
                <w:color w:val="000000"/>
                <w:sz w:val="22"/>
                <w:szCs w:val="22"/>
              </w:rPr>
              <w:t>2015-</w:t>
            </w:r>
            <w:r w:rsidR="00AE09B6">
              <w:rPr>
                <w:rFonts w:ascii="Calibri" w:hAnsi="Calibri"/>
                <w:color w:val="000000"/>
                <w:sz w:val="22"/>
                <w:szCs w:val="22"/>
              </w:rPr>
              <w:t>00400</w:t>
            </w:r>
            <w:r>
              <w:rPr>
                <w:rFonts w:ascii="Calibri" w:hAnsi="Calibri"/>
                <w:color w:val="000000"/>
                <w:sz w:val="22"/>
                <w:szCs w:val="22"/>
              </w:rPr>
              <w:t>-00</w:t>
            </w:r>
          </w:p>
        </w:tc>
        <w:tc>
          <w:tcPr>
            <w:tcW w:w="364" w:type="dxa"/>
            <w:tcBorders>
              <w:top w:val="nil"/>
              <w:left w:val="nil"/>
              <w:bottom w:val="single" w:sz="4" w:space="0" w:color="auto"/>
              <w:right w:val="single" w:sz="4" w:space="0" w:color="auto"/>
            </w:tcBorders>
            <w:shd w:val="clear" w:color="000000" w:fill="BFBFBF"/>
            <w:noWrap/>
            <w:vAlign w:val="bottom"/>
            <w:hideMark/>
          </w:tcPr>
          <w:p w:rsidR="00CD73B4" w:rsidRPr="007A1EBA" w:rsidRDefault="00CD73B4" w:rsidP="004603C3">
            <w:pPr>
              <w:jc w:val="right"/>
              <w:rPr>
                <w:rFonts w:ascii="Calibri" w:hAnsi="Calibri"/>
                <w:color w:val="000000"/>
                <w:sz w:val="22"/>
                <w:szCs w:val="22"/>
              </w:rPr>
            </w:pPr>
            <w:r w:rsidRPr="007A1EBA">
              <w:rPr>
                <w:rFonts w:ascii="Calibri" w:hAnsi="Calibri"/>
                <w:color w:val="000000"/>
                <w:sz w:val="22"/>
                <w:szCs w:val="22"/>
              </w:rPr>
              <w:t>3</w:t>
            </w:r>
          </w:p>
        </w:tc>
        <w:tc>
          <w:tcPr>
            <w:tcW w:w="1595" w:type="dxa"/>
            <w:tcBorders>
              <w:top w:val="nil"/>
              <w:left w:val="nil"/>
              <w:bottom w:val="single" w:sz="4" w:space="0" w:color="auto"/>
              <w:right w:val="single" w:sz="4" w:space="0" w:color="auto"/>
            </w:tcBorders>
            <w:shd w:val="clear" w:color="auto" w:fill="auto"/>
            <w:noWrap/>
            <w:vAlign w:val="bottom"/>
            <w:hideMark/>
          </w:tcPr>
          <w:p w:rsidR="00CD73B4" w:rsidRPr="007A1EBA" w:rsidRDefault="00CD73B4" w:rsidP="00AE09B6">
            <w:pPr>
              <w:rPr>
                <w:rFonts w:ascii="Calibri" w:hAnsi="Calibri"/>
                <w:color w:val="000000"/>
                <w:sz w:val="22"/>
                <w:szCs w:val="22"/>
              </w:rPr>
            </w:pPr>
            <w:r>
              <w:rPr>
                <w:rFonts w:ascii="Calibri" w:hAnsi="Calibri"/>
                <w:color w:val="000000"/>
                <w:sz w:val="22"/>
                <w:szCs w:val="22"/>
              </w:rPr>
              <w:t>2015-</w:t>
            </w:r>
            <w:r w:rsidR="00AE09B6">
              <w:rPr>
                <w:rFonts w:ascii="Calibri" w:hAnsi="Calibri"/>
                <w:color w:val="000000"/>
                <w:sz w:val="22"/>
                <w:szCs w:val="22"/>
              </w:rPr>
              <w:t>00449</w:t>
            </w:r>
            <w:r>
              <w:rPr>
                <w:rFonts w:ascii="Calibri" w:hAnsi="Calibri"/>
                <w:color w:val="000000"/>
                <w:sz w:val="22"/>
                <w:szCs w:val="22"/>
              </w:rPr>
              <w:t>-00</w:t>
            </w:r>
          </w:p>
        </w:tc>
        <w:tc>
          <w:tcPr>
            <w:tcW w:w="364" w:type="dxa"/>
            <w:tcBorders>
              <w:top w:val="nil"/>
              <w:left w:val="nil"/>
              <w:bottom w:val="single" w:sz="4" w:space="0" w:color="auto"/>
              <w:right w:val="single" w:sz="4" w:space="0" w:color="auto"/>
            </w:tcBorders>
            <w:shd w:val="clear" w:color="000000" w:fill="BFBFBF"/>
            <w:noWrap/>
            <w:vAlign w:val="bottom"/>
            <w:hideMark/>
          </w:tcPr>
          <w:p w:rsidR="00CD73B4" w:rsidRPr="007A1EBA" w:rsidRDefault="00CD73B4" w:rsidP="004603C3">
            <w:pPr>
              <w:jc w:val="right"/>
              <w:rPr>
                <w:rFonts w:ascii="Calibri" w:hAnsi="Calibri"/>
                <w:color w:val="000000"/>
                <w:sz w:val="22"/>
                <w:szCs w:val="22"/>
              </w:rPr>
            </w:pPr>
            <w:r w:rsidRPr="007A1EBA">
              <w:rPr>
                <w:rFonts w:ascii="Calibri" w:hAnsi="Calibri"/>
                <w:color w:val="000000"/>
                <w:sz w:val="22"/>
                <w:szCs w:val="22"/>
              </w:rPr>
              <w:t>4</w:t>
            </w:r>
          </w:p>
        </w:tc>
        <w:tc>
          <w:tcPr>
            <w:tcW w:w="1580" w:type="dxa"/>
            <w:tcBorders>
              <w:top w:val="nil"/>
              <w:left w:val="nil"/>
              <w:bottom w:val="single" w:sz="4" w:space="0" w:color="auto"/>
              <w:right w:val="single" w:sz="4" w:space="0" w:color="auto"/>
            </w:tcBorders>
            <w:shd w:val="clear" w:color="auto" w:fill="auto"/>
            <w:noWrap/>
            <w:vAlign w:val="bottom"/>
            <w:hideMark/>
          </w:tcPr>
          <w:p w:rsidR="00CD73B4" w:rsidRPr="007A1EBA" w:rsidRDefault="00CD73B4" w:rsidP="00AE09B6">
            <w:pPr>
              <w:rPr>
                <w:rFonts w:ascii="Calibri" w:hAnsi="Calibri"/>
                <w:color w:val="000000"/>
                <w:sz w:val="22"/>
                <w:szCs w:val="22"/>
              </w:rPr>
            </w:pPr>
            <w:r>
              <w:rPr>
                <w:rFonts w:ascii="Calibri" w:hAnsi="Calibri"/>
                <w:color w:val="000000"/>
                <w:sz w:val="22"/>
                <w:szCs w:val="22"/>
              </w:rPr>
              <w:t>2015-</w:t>
            </w:r>
            <w:r w:rsidR="00AE09B6">
              <w:rPr>
                <w:rFonts w:ascii="Calibri" w:hAnsi="Calibri"/>
                <w:color w:val="000000"/>
                <w:sz w:val="22"/>
                <w:szCs w:val="22"/>
              </w:rPr>
              <w:t>00459</w:t>
            </w:r>
            <w:r>
              <w:rPr>
                <w:rFonts w:ascii="Calibri" w:hAnsi="Calibri"/>
                <w:color w:val="000000"/>
                <w:sz w:val="22"/>
                <w:szCs w:val="22"/>
              </w:rPr>
              <w:t>-00</w:t>
            </w:r>
          </w:p>
        </w:tc>
        <w:tc>
          <w:tcPr>
            <w:tcW w:w="364" w:type="dxa"/>
            <w:tcBorders>
              <w:top w:val="nil"/>
              <w:left w:val="nil"/>
              <w:bottom w:val="single" w:sz="4" w:space="0" w:color="auto"/>
              <w:right w:val="single" w:sz="4" w:space="0" w:color="auto"/>
            </w:tcBorders>
            <w:shd w:val="clear" w:color="000000" w:fill="BFBFBF"/>
            <w:noWrap/>
            <w:vAlign w:val="bottom"/>
            <w:hideMark/>
          </w:tcPr>
          <w:p w:rsidR="00CD73B4" w:rsidRPr="007A1EBA" w:rsidRDefault="00CD73B4" w:rsidP="004603C3">
            <w:pPr>
              <w:jc w:val="right"/>
              <w:rPr>
                <w:rFonts w:ascii="Calibri" w:hAnsi="Calibri"/>
                <w:color w:val="000000"/>
                <w:sz w:val="22"/>
                <w:szCs w:val="22"/>
              </w:rPr>
            </w:pPr>
            <w:r w:rsidRPr="007A1EBA">
              <w:rPr>
                <w:rFonts w:ascii="Calibri" w:hAnsi="Calibri"/>
                <w:color w:val="000000"/>
                <w:sz w:val="22"/>
                <w:szCs w:val="22"/>
              </w:rPr>
              <w:t>5</w:t>
            </w:r>
          </w:p>
        </w:tc>
        <w:tc>
          <w:tcPr>
            <w:tcW w:w="1632" w:type="dxa"/>
            <w:tcBorders>
              <w:top w:val="nil"/>
              <w:left w:val="nil"/>
              <w:bottom w:val="single" w:sz="4" w:space="0" w:color="auto"/>
              <w:right w:val="single" w:sz="4" w:space="0" w:color="auto"/>
            </w:tcBorders>
            <w:shd w:val="clear" w:color="auto" w:fill="auto"/>
            <w:noWrap/>
            <w:vAlign w:val="bottom"/>
            <w:hideMark/>
          </w:tcPr>
          <w:p w:rsidR="00CD73B4" w:rsidRPr="007A1EBA" w:rsidRDefault="00CD73B4" w:rsidP="00AE09B6">
            <w:pPr>
              <w:rPr>
                <w:rFonts w:ascii="Calibri" w:hAnsi="Calibri"/>
                <w:color w:val="000000"/>
                <w:sz w:val="22"/>
                <w:szCs w:val="22"/>
              </w:rPr>
            </w:pPr>
            <w:r w:rsidRPr="007A1EBA">
              <w:rPr>
                <w:rFonts w:ascii="Calibri" w:hAnsi="Calibri"/>
                <w:color w:val="000000"/>
                <w:sz w:val="22"/>
                <w:szCs w:val="22"/>
              </w:rPr>
              <w:t>2015-</w:t>
            </w:r>
            <w:r w:rsidR="00AE09B6">
              <w:rPr>
                <w:rFonts w:ascii="Calibri" w:hAnsi="Calibri"/>
                <w:color w:val="000000"/>
                <w:sz w:val="22"/>
                <w:szCs w:val="22"/>
              </w:rPr>
              <w:t>00461</w:t>
            </w:r>
            <w:r w:rsidRPr="007A1EBA">
              <w:rPr>
                <w:rFonts w:ascii="Calibri" w:hAnsi="Calibri"/>
                <w:color w:val="000000"/>
                <w:sz w:val="22"/>
                <w:szCs w:val="22"/>
              </w:rPr>
              <w:t>-00</w:t>
            </w:r>
          </w:p>
        </w:tc>
      </w:tr>
      <w:tr w:rsidR="00CD73B4" w:rsidRPr="007A1EBA" w:rsidTr="004603C3">
        <w:trPr>
          <w:trHeight w:val="300"/>
        </w:trPr>
        <w:tc>
          <w:tcPr>
            <w:tcW w:w="477" w:type="dxa"/>
            <w:tcBorders>
              <w:top w:val="nil"/>
              <w:left w:val="single" w:sz="4" w:space="0" w:color="auto"/>
              <w:bottom w:val="single" w:sz="4" w:space="0" w:color="auto"/>
              <w:right w:val="single" w:sz="4" w:space="0" w:color="auto"/>
            </w:tcBorders>
            <w:shd w:val="clear" w:color="000000" w:fill="BFBFBF"/>
            <w:noWrap/>
            <w:vAlign w:val="bottom"/>
            <w:hideMark/>
          </w:tcPr>
          <w:p w:rsidR="00CD73B4" w:rsidRPr="007A1EBA" w:rsidRDefault="00CD73B4" w:rsidP="004603C3">
            <w:pPr>
              <w:jc w:val="right"/>
              <w:rPr>
                <w:rFonts w:ascii="Calibri" w:hAnsi="Calibri"/>
                <w:color w:val="000000"/>
                <w:sz w:val="22"/>
                <w:szCs w:val="22"/>
              </w:rPr>
            </w:pPr>
            <w:r w:rsidRPr="007A1EBA">
              <w:rPr>
                <w:rFonts w:ascii="Calibri" w:hAnsi="Calibri"/>
                <w:color w:val="000000"/>
                <w:sz w:val="22"/>
                <w:szCs w:val="22"/>
              </w:rPr>
              <w:t>6</w:t>
            </w:r>
          </w:p>
        </w:tc>
        <w:tc>
          <w:tcPr>
            <w:tcW w:w="1546" w:type="dxa"/>
            <w:tcBorders>
              <w:top w:val="nil"/>
              <w:left w:val="nil"/>
              <w:bottom w:val="single" w:sz="4" w:space="0" w:color="auto"/>
              <w:right w:val="single" w:sz="4" w:space="0" w:color="auto"/>
            </w:tcBorders>
            <w:shd w:val="clear" w:color="auto" w:fill="auto"/>
            <w:noWrap/>
            <w:vAlign w:val="bottom"/>
            <w:hideMark/>
          </w:tcPr>
          <w:p w:rsidR="00CD73B4" w:rsidRPr="007A1EBA" w:rsidRDefault="00CD73B4" w:rsidP="00AE09B6">
            <w:pPr>
              <w:rPr>
                <w:rFonts w:ascii="Calibri" w:hAnsi="Calibri"/>
                <w:color w:val="000000"/>
                <w:sz w:val="22"/>
                <w:szCs w:val="22"/>
              </w:rPr>
            </w:pPr>
            <w:r w:rsidRPr="007A1EBA">
              <w:rPr>
                <w:rFonts w:ascii="Calibri" w:hAnsi="Calibri"/>
                <w:color w:val="000000"/>
                <w:sz w:val="22"/>
                <w:szCs w:val="22"/>
              </w:rPr>
              <w:t>2015-</w:t>
            </w:r>
            <w:r w:rsidR="00AE09B6">
              <w:rPr>
                <w:rFonts w:ascii="Calibri" w:hAnsi="Calibri"/>
                <w:color w:val="000000"/>
                <w:sz w:val="22"/>
                <w:szCs w:val="22"/>
              </w:rPr>
              <w:t>00406</w:t>
            </w:r>
            <w:r w:rsidRPr="007A1EBA">
              <w:rPr>
                <w:rFonts w:ascii="Calibri" w:hAnsi="Calibri"/>
                <w:color w:val="000000"/>
                <w:sz w:val="22"/>
                <w:szCs w:val="22"/>
              </w:rPr>
              <w:t>-00</w:t>
            </w:r>
          </w:p>
        </w:tc>
        <w:tc>
          <w:tcPr>
            <w:tcW w:w="364" w:type="dxa"/>
            <w:tcBorders>
              <w:top w:val="nil"/>
              <w:left w:val="nil"/>
              <w:bottom w:val="single" w:sz="4" w:space="0" w:color="auto"/>
              <w:right w:val="single" w:sz="4" w:space="0" w:color="auto"/>
            </w:tcBorders>
            <w:shd w:val="clear" w:color="000000" w:fill="BFBFBF"/>
            <w:noWrap/>
            <w:vAlign w:val="bottom"/>
            <w:hideMark/>
          </w:tcPr>
          <w:p w:rsidR="00CD73B4" w:rsidRPr="007A1EBA" w:rsidRDefault="00CD73B4" w:rsidP="004603C3">
            <w:pPr>
              <w:jc w:val="right"/>
              <w:rPr>
                <w:rFonts w:ascii="Calibri" w:hAnsi="Calibri"/>
                <w:color w:val="000000"/>
                <w:sz w:val="22"/>
                <w:szCs w:val="22"/>
              </w:rPr>
            </w:pPr>
            <w:r w:rsidRPr="007A1EBA">
              <w:rPr>
                <w:rFonts w:ascii="Calibri" w:hAnsi="Calibri"/>
                <w:color w:val="000000"/>
                <w:sz w:val="22"/>
                <w:szCs w:val="22"/>
              </w:rPr>
              <w:t>7</w:t>
            </w:r>
          </w:p>
        </w:tc>
        <w:tc>
          <w:tcPr>
            <w:tcW w:w="1540" w:type="dxa"/>
            <w:tcBorders>
              <w:top w:val="nil"/>
              <w:left w:val="nil"/>
              <w:bottom w:val="single" w:sz="4" w:space="0" w:color="auto"/>
              <w:right w:val="single" w:sz="4" w:space="0" w:color="auto"/>
            </w:tcBorders>
            <w:shd w:val="clear" w:color="auto" w:fill="auto"/>
            <w:noWrap/>
            <w:vAlign w:val="bottom"/>
            <w:hideMark/>
          </w:tcPr>
          <w:p w:rsidR="00CD73B4" w:rsidRPr="007A1EBA" w:rsidRDefault="00CD73B4" w:rsidP="00AE09B6">
            <w:pPr>
              <w:rPr>
                <w:rFonts w:ascii="Calibri" w:hAnsi="Calibri"/>
                <w:color w:val="000000"/>
                <w:sz w:val="22"/>
                <w:szCs w:val="22"/>
              </w:rPr>
            </w:pPr>
            <w:r w:rsidRPr="007A1EBA">
              <w:rPr>
                <w:rFonts w:ascii="Calibri" w:hAnsi="Calibri"/>
                <w:color w:val="000000"/>
                <w:sz w:val="22"/>
                <w:szCs w:val="22"/>
              </w:rPr>
              <w:t>2015-</w:t>
            </w:r>
            <w:r w:rsidR="00AE09B6">
              <w:rPr>
                <w:rFonts w:ascii="Calibri" w:hAnsi="Calibri"/>
                <w:color w:val="000000"/>
                <w:sz w:val="22"/>
                <w:szCs w:val="22"/>
              </w:rPr>
              <w:t>00455</w:t>
            </w:r>
            <w:r w:rsidRPr="007A1EBA">
              <w:rPr>
                <w:rFonts w:ascii="Calibri" w:hAnsi="Calibri"/>
                <w:color w:val="000000"/>
                <w:sz w:val="22"/>
                <w:szCs w:val="22"/>
              </w:rPr>
              <w:t>-00</w:t>
            </w:r>
          </w:p>
        </w:tc>
        <w:tc>
          <w:tcPr>
            <w:tcW w:w="364" w:type="dxa"/>
            <w:tcBorders>
              <w:top w:val="nil"/>
              <w:left w:val="nil"/>
              <w:bottom w:val="single" w:sz="4" w:space="0" w:color="auto"/>
              <w:right w:val="single" w:sz="4" w:space="0" w:color="auto"/>
            </w:tcBorders>
            <w:shd w:val="clear" w:color="000000" w:fill="BFBFBF"/>
            <w:noWrap/>
            <w:vAlign w:val="bottom"/>
            <w:hideMark/>
          </w:tcPr>
          <w:p w:rsidR="00CD73B4" w:rsidRPr="007A1EBA" w:rsidRDefault="00CD73B4" w:rsidP="004603C3">
            <w:pPr>
              <w:jc w:val="right"/>
              <w:rPr>
                <w:rFonts w:ascii="Calibri" w:hAnsi="Calibri"/>
                <w:color w:val="000000"/>
                <w:sz w:val="22"/>
                <w:szCs w:val="22"/>
              </w:rPr>
            </w:pPr>
            <w:r w:rsidRPr="007A1EBA">
              <w:rPr>
                <w:rFonts w:ascii="Calibri" w:hAnsi="Calibri"/>
                <w:color w:val="000000"/>
                <w:sz w:val="22"/>
                <w:szCs w:val="22"/>
              </w:rPr>
              <w:t>8</w:t>
            </w:r>
          </w:p>
        </w:tc>
        <w:tc>
          <w:tcPr>
            <w:tcW w:w="1595" w:type="dxa"/>
            <w:tcBorders>
              <w:top w:val="nil"/>
              <w:left w:val="nil"/>
              <w:bottom w:val="single" w:sz="4" w:space="0" w:color="auto"/>
              <w:right w:val="single" w:sz="4" w:space="0" w:color="auto"/>
            </w:tcBorders>
            <w:shd w:val="clear" w:color="auto" w:fill="auto"/>
            <w:noWrap/>
            <w:vAlign w:val="bottom"/>
            <w:hideMark/>
          </w:tcPr>
          <w:p w:rsidR="00CD73B4" w:rsidRPr="007A1EBA" w:rsidRDefault="00CD73B4" w:rsidP="00AE09B6">
            <w:pPr>
              <w:rPr>
                <w:rFonts w:ascii="Calibri" w:hAnsi="Calibri"/>
                <w:color w:val="000000"/>
                <w:sz w:val="22"/>
                <w:szCs w:val="22"/>
              </w:rPr>
            </w:pPr>
            <w:r w:rsidRPr="007A1EBA">
              <w:rPr>
                <w:rFonts w:ascii="Calibri" w:hAnsi="Calibri"/>
                <w:color w:val="000000"/>
                <w:sz w:val="22"/>
                <w:szCs w:val="22"/>
              </w:rPr>
              <w:t>2015-</w:t>
            </w:r>
            <w:r w:rsidR="00AE09B6">
              <w:rPr>
                <w:rFonts w:ascii="Calibri" w:hAnsi="Calibri"/>
                <w:color w:val="000000"/>
                <w:sz w:val="22"/>
                <w:szCs w:val="22"/>
              </w:rPr>
              <w:t>00463</w:t>
            </w:r>
            <w:r w:rsidRPr="007A1EBA">
              <w:rPr>
                <w:rFonts w:ascii="Calibri" w:hAnsi="Calibri"/>
                <w:color w:val="000000"/>
                <w:sz w:val="22"/>
                <w:szCs w:val="22"/>
              </w:rPr>
              <w:t>-00</w:t>
            </w:r>
          </w:p>
        </w:tc>
        <w:tc>
          <w:tcPr>
            <w:tcW w:w="364" w:type="dxa"/>
            <w:tcBorders>
              <w:top w:val="nil"/>
              <w:left w:val="nil"/>
              <w:bottom w:val="single" w:sz="4" w:space="0" w:color="auto"/>
              <w:right w:val="single" w:sz="4" w:space="0" w:color="auto"/>
            </w:tcBorders>
            <w:shd w:val="clear" w:color="000000" w:fill="BFBFBF"/>
            <w:noWrap/>
            <w:vAlign w:val="bottom"/>
            <w:hideMark/>
          </w:tcPr>
          <w:p w:rsidR="00CD73B4" w:rsidRPr="007A1EBA" w:rsidRDefault="00CD73B4" w:rsidP="004603C3">
            <w:pPr>
              <w:jc w:val="right"/>
              <w:rPr>
                <w:rFonts w:ascii="Calibri" w:hAnsi="Calibri"/>
                <w:color w:val="000000"/>
                <w:sz w:val="22"/>
                <w:szCs w:val="22"/>
              </w:rPr>
            </w:pPr>
            <w:r w:rsidRPr="007A1EBA">
              <w:rPr>
                <w:rFonts w:ascii="Calibri" w:hAnsi="Calibri"/>
                <w:color w:val="000000"/>
                <w:sz w:val="22"/>
                <w:szCs w:val="22"/>
              </w:rPr>
              <w:t>9</w:t>
            </w:r>
          </w:p>
        </w:tc>
        <w:tc>
          <w:tcPr>
            <w:tcW w:w="1580" w:type="dxa"/>
            <w:tcBorders>
              <w:top w:val="nil"/>
              <w:left w:val="nil"/>
              <w:bottom w:val="single" w:sz="4" w:space="0" w:color="auto"/>
              <w:right w:val="single" w:sz="4" w:space="0" w:color="auto"/>
            </w:tcBorders>
            <w:shd w:val="clear" w:color="auto" w:fill="auto"/>
            <w:noWrap/>
            <w:vAlign w:val="bottom"/>
            <w:hideMark/>
          </w:tcPr>
          <w:p w:rsidR="00CD73B4" w:rsidRPr="007A1EBA" w:rsidRDefault="00CD73B4" w:rsidP="00AE09B6">
            <w:pPr>
              <w:rPr>
                <w:rFonts w:ascii="Calibri" w:hAnsi="Calibri"/>
                <w:color w:val="000000"/>
                <w:sz w:val="22"/>
                <w:szCs w:val="22"/>
              </w:rPr>
            </w:pPr>
            <w:r w:rsidRPr="007A1EBA">
              <w:rPr>
                <w:rFonts w:ascii="Calibri" w:hAnsi="Calibri"/>
                <w:color w:val="000000"/>
                <w:sz w:val="22"/>
                <w:szCs w:val="22"/>
              </w:rPr>
              <w:t>2015-</w:t>
            </w:r>
            <w:r w:rsidR="00AE09B6">
              <w:rPr>
                <w:rFonts w:ascii="Calibri" w:hAnsi="Calibri"/>
                <w:color w:val="000000"/>
                <w:sz w:val="22"/>
                <w:szCs w:val="22"/>
              </w:rPr>
              <w:t>00446</w:t>
            </w:r>
            <w:r w:rsidRPr="007A1EBA">
              <w:rPr>
                <w:rFonts w:ascii="Calibri" w:hAnsi="Calibri"/>
                <w:color w:val="000000"/>
                <w:sz w:val="22"/>
                <w:szCs w:val="22"/>
              </w:rPr>
              <w:t>-00</w:t>
            </w:r>
          </w:p>
        </w:tc>
        <w:tc>
          <w:tcPr>
            <w:tcW w:w="364" w:type="dxa"/>
            <w:tcBorders>
              <w:top w:val="nil"/>
              <w:left w:val="nil"/>
              <w:bottom w:val="single" w:sz="4" w:space="0" w:color="auto"/>
              <w:right w:val="single" w:sz="4" w:space="0" w:color="auto"/>
            </w:tcBorders>
            <w:shd w:val="clear" w:color="000000" w:fill="BFBFBF"/>
            <w:noWrap/>
            <w:vAlign w:val="bottom"/>
            <w:hideMark/>
          </w:tcPr>
          <w:p w:rsidR="00CD73B4" w:rsidRPr="007A1EBA" w:rsidRDefault="00CD73B4" w:rsidP="004603C3">
            <w:pPr>
              <w:jc w:val="right"/>
              <w:rPr>
                <w:rFonts w:ascii="Calibri" w:hAnsi="Calibri"/>
                <w:color w:val="000000"/>
                <w:sz w:val="22"/>
                <w:szCs w:val="22"/>
              </w:rPr>
            </w:pPr>
            <w:r w:rsidRPr="007A1EBA">
              <w:rPr>
                <w:rFonts w:ascii="Calibri" w:hAnsi="Calibri"/>
                <w:color w:val="000000"/>
                <w:sz w:val="22"/>
                <w:szCs w:val="22"/>
              </w:rPr>
              <w:t>10</w:t>
            </w:r>
          </w:p>
        </w:tc>
        <w:tc>
          <w:tcPr>
            <w:tcW w:w="1632" w:type="dxa"/>
            <w:tcBorders>
              <w:top w:val="nil"/>
              <w:left w:val="nil"/>
              <w:bottom w:val="single" w:sz="4" w:space="0" w:color="auto"/>
              <w:right w:val="single" w:sz="4" w:space="0" w:color="auto"/>
            </w:tcBorders>
            <w:shd w:val="clear" w:color="auto" w:fill="auto"/>
            <w:noWrap/>
            <w:vAlign w:val="bottom"/>
            <w:hideMark/>
          </w:tcPr>
          <w:p w:rsidR="00CD73B4" w:rsidRPr="007A1EBA" w:rsidRDefault="00CD73B4" w:rsidP="00AE09B6">
            <w:pPr>
              <w:rPr>
                <w:rFonts w:ascii="Calibri" w:hAnsi="Calibri"/>
                <w:color w:val="000000"/>
                <w:sz w:val="22"/>
                <w:szCs w:val="22"/>
              </w:rPr>
            </w:pPr>
            <w:r w:rsidRPr="007A1EBA">
              <w:rPr>
                <w:rFonts w:ascii="Calibri" w:hAnsi="Calibri"/>
                <w:color w:val="000000"/>
                <w:sz w:val="22"/>
                <w:szCs w:val="22"/>
              </w:rPr>
              <w:t>2015-</w:t>
            </w:r>
            <w:r w:rsidR="00AE09B6">
              <w:rPr>
                <w:rFonts w:ascii="Calibri" w:hAnsi="Calibri"/>
                <w:color w:val="000000"/>
                <w:sz w:val="22"/>
                <w:szCs w:val="22"/>
              </w:rPr>
              <w:t>00398</w:t>
            </w:r>
            <w:r w:rsidRPr="007A1EBA">
              <w:rPr>
                <w:rFonts w:ascii="Calibri" w:hAnsi="Calibri"/>
                <w:color w:val="000000"/>
                <w:sz w:val="22"/>
                <w:szCs w:val="22"/>
              </w:rPr>
              <w:t>-00</w:t>
            </w:r>
          </w:p>
        </w:tc>
      </w:tr>
    </w:tbl>
    <w:p w:rsidR="00CD73B4" w:rsidRDefault="00CD73B4" w:rsidP="00152300">
      <w:pPr>
        <w:spacing w:line="360" w:lineRule="auto"/>
        <w:jc w:val="both"/>
        <w:rPr>
          <w:rFonts w:ascii="Arial" w:hAnsi="Arial" w:cs="Arial"/>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w:t>
      </w:r>
      <w:r w:rsidR="004A4E9F">
        <w:rPr>
          <w:rFonts w:ascii="Arial" w:hAnsi="Arial" w:cs="Arial"/>
          <w:spacing w:val="-3"/>
          <w:lang w:val="es-ES_tradnl"/>
        </w:rPr>
        <w:t xml:space="preserve">os derechos fundamentales al </w:t>
      </w:r>
      <w:r w:rsidR="002F2C09">
        <w:rPr>
          <w:rFonts w:ascii="Arial" w:hAnsi="Arial" w:cs="Arial"/>
          <w:spacing w:val="-3"/>
          <w:lang w:val="es-ES_tradnl"/>
        </w:rPr>
        <w:t>debido proceso</w:t>
      </w:r>
      <w:r w:rsidR="0037396E">
        <w:rPr>
          <w:rFonts w:ascii="Arial" w:hAnsi="Arial" w:cs="Arial"/>
          <w:spacing w:val="-3"/>
          <w:lang w:val="es-ES_tradnl"/>
        </w:rPr>
        <w:t>, igualdad</w:t>
      </w:r>
      <w:r w:rsidR="002F2C09">
        <w:rPr>
          <w:rFonts w:ascii="Arial" w:hAnsi="Arial" w:cs="Arial"/>
          <w:spacing w:val="-3"/>
          <w:lang w:val="es-ES_tradnl"/>
        </w:rPr>
        <w:t xml:space="preserve"> y debida administración de justicia</w:t>
      </w:r>
      <w:r w:rsidR="004A4E9F">
        <w:rPr>
          <w:rFonts w:ascii="Arial" w:hAnsi="Arial" w:cs="Arial"/>
          <w:spacing w:val="-3"/>
          <w:lang w:val="es-ES_tradnl"/>
        </w:rPr>
        <w:t xml:space="preserve"> (Folio 1, </w:t>
      </w:r>
      <w:r w:rsidR="00CD73B4">
        <w:rPr>
          <w:rFonts w:ascii="Arial" w:hAnsi="Arial" w:cs="Arial"/>
          <w:spacing w:val="-3"/>
          <w:lang w:val="es-ES_tradnl"/>
        </w:rPr>
        <w:t xml:space="preserve">de </w:t>
      </w:r>
      <w:r w:rsidR="004A4E9F">
        <w:rPr>
          <w:rFonts w:ascii="Arial" w:hAnsi="Arial" w:cs="Arial"/>
          <w:spacing w:val="-3"/>
          <w:lang w:val="es-ES_tradnl"/>
        </w:rPr>
        <w:t>este cuaderno)</w:t>
      </w:r>
      <w:r w:rsidR="002F2C09">
        <w:rPr>
          <w:rFonts w:ascii="Arial" w:hAnsi="Arial" w:cs="Arial"/>
          <w:spacing w:val="-3"/>
          <w:lang w:val="es-ES_tradnl"/>
        </w:rPr>
        <w:t xml:space="preserve">. </w:t>
      </w:r>
    </w:p>
    <w:p w:rsidR="003705F3"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AD2BA8" w:rsidRDefault="00AD2BA8"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CD73B4" w:rsidRDefault="00CD73B4" w:rsidP="00CD73B4">
      <w:pPr>
        <w:pStyle w:val="Textoindependiente"/>
        <w:spacing w:line="360" w:lineRule="auto"/>
        <w:ind w:left="360"/>
        <w:rPr>
          <w:rFonts w:ascii="Arial" w:hAnsi="Arial"/>
          <w:szCs w:val="24"/>
        </w:rPr>
      </w:pPr>
    </w:p>
    <w:p w:rsidR="008154F0" w:rsidRPr="004B019A" w:rsidRDefault="008E50E4" w:rsidP="000145EA">
      <w:pPr>
        <w:pStyle w:val="Sinespaciado"/>
        <w:spacing w:line="360" w:lineRule="auto"/>
        <w:jc w:val="both"/>
        <w:rPr>
          <w:rFonts w:ascii="Arial" w:hAnsi="Arial" w:cs="Arial"/>
          <w:szCs w:val="24"/>
        </w:rPr>
      </w:pPr>
      <w:r>
        <w:rPr>
          <w:rFonts w:ascii="Arial" w:hAnsi="Arial" w:cs="Arial"/>
          <w:color w:val="000000"/>
          <w:szCs w:val="24"/>
        </w:rPr>
        <w:t>P</w:t>
      </w:r>
      <w:r w:rsidR="004B019A" w:rsidRPr="004B019A">
        <w:rPr>
          <w:rFonts w:ascii="Arial" w:hAnsi="Arial" w:cs="Arial"/>
          <w:color w:val="000000"/>
          <w:szCs w:val="24"/>
        </w:rPr>
        <w:t xml:space="preserve">retende </w:t>
      </w:r>
      <w:r>
        <w:rPr>
          <w:rFonts w:ascii="Arial" w:hAnsi="Arial" w:cs="Arial"/>
          <w:color w:val="000000"/>
          <w:szCs w:val="24"/>
        </w:rPr>
        <w:t xml:space="preserve">el accionante </w:t>
      </w:r>
      <w:r w:rsidR="004B019A" w:rsidRPr="004B019A">
        <w:rPr>
          <w:rFonts w:ascii="Arial" w:hAnsi="Arial" w:cs="Arial"/>
          <w:color w:val="000000"/>
          <w:szCs w:val="24"/>
        </w:rPr>
        <w:t xml:space="preserve">que: </w:t>
      </w:r>
      <w:r w:rsidR="00AD2BA8" w:rsidRPr="00D55E5A">
        <w:rPr>
          <w:rFonts w:ascii="Arial" w:hAnsi="Arial" w:cs="Arial"/>
          <w:szCs w:val="24"/>
        </w:rPr>
        <w:t xml:space="preserve">(i) </w:t>
      </w:r>
      <w:r w:rsidR="00AD2BA8">
        <w:rPr>
          <w:rFonts w:ascii="Arial" w:hAnsi="Arial" w:cs="Arial"/>
          <w:szCs w:val="24"/>
        </w:rPr>
        <w:t>Se tutelen los derechos invocados;</w:t>
      </w:r>
      <w:r w:rsidR="00AD2BA8" w:rsidRPr="004B019A">
        <w:rPr>
          <w:rFonts w:ascii="Arial" w:hAnsi="Arial" w:cs="Arial"/>
          <w:color w:val="000000"/>
          <w:szCs w:val="24"/>
        </w:rPr>
        <w:t xml:space="preserve"> </w:t>
      </w:r>
      <w:r w:rsidR="004B019A" w:rsidRPr="004B019A">
        <w:rPr>
          <w:rFonts w:ascii="Arial" w:hAnsi="Arial" w:cs="Arial"/>
          <w:color w:val="000000"/>
          <w:szCs w:val="24"/>
        </w:rPr>
        <w:t>(</w:t>
      </w:r>
      <w:r w:rsidR="00AD2BA8">
        <w:rPr>
          <w:rFonts w:ascii="Arial" w:hAnsi="Arial" w:cs="Arial"/>
          <w:color w:val="000000"/>
          <w:szCs w:val="24"/>
        </w:rPr>
        <w:t>i</w:t>
      </w:r>
      <w:r w:rsidR="004B019A" w:rsidRPr="004B019A">
        <w:rPr>
          <w:rFonts w:ascii="Arial" w:hAnsi="Arial" w:cs="Arial"/>
          <w:color w:val="000000"/>
          <w:szCs w:val="24"/>
        </w:rPr>
        <w:t xml:space="preserve">i) </w:t>
      </w:r>
      <w:r w:rsidR="00AD2BA8">
        <w:rPr>
          <w:rFonts w:ascii="Arial" w:hAnsi="Arial" w:cs="Arial"/>
          <w:szCs w:val="24"/>
        </w:rPr>
        <w:t>Se ordene al accionado</w:t>
      </w:r>
      <w:r w:rsidR="00AE09B6">
        <w:rPr>
          <w:rFonts w:ascii="Arial" w:hAnsi="Arial" w:cs="Arial"/>
          <w:szCs w:val="24"/>
        </w:rPr>
        <w:t xml:space="preserve"> admitir y tramitar </w:t>
      </w:r>
      <w:r w:rsidR="00CD73B4">
        <w:rPr>
          <w:rFonts w:ascii="Arial" w:hAnsi="Arial" w:cs="Arial"/>
          <w:szCs w:val="24"/>
        </w:rPr>
        <w:t>las acciones populares</w:t>
      </w:r>
      <w:r w:rsidR="00AD2BA8" w:rsidRPr="005C4C0F">
        <w:rPr>
          <w:rFonts w:ascii="Arial" w:hAnsi="Arial" w:cs="Arial"/>
          <w:szCs w:val="24"/>
        </w:rPr>
        <w:t>; (</w:t>
      </w:r>
      <w:r w:rsidR="00CD73B4">
        <w:rPr>
          <w:rFonts w:ascii="Arial" w:hAnsi="Arial" w:cs="Arial"/>
          <w:szCs w:val="24"/>
        </w:rPr>
        <w:t>iii</w:t>
      </w:r>
      <w:r w:rsidR="00AD2BA8" w:rsidRPr="005C4C0F">
        <w:rPr>
          <w:rFonts w:ascii="Arial" w:hAnsi="Arial" w:cs="Arial"/>
          <w:szCs w:val="24"/>
        </w:rPr>
        <w:t xml:space="preserve">) </w:t>
      </w:r>
      <w:r w:rsidRPr="005C4C0F">
        <w:rPr>
          <w:rFonts w:ascii="Arial" w:hAnsi="Arial" w:cs="Arial"/>
          <w:szCs w:val="24"/>
        </w:rPr>
        <w:t xml:space="preserve">Se envíe copia escaneada de esta acción </w:t>
      </w:r>
      <w:r w:rsidR="00B1245A">
        <w:rPr>
          <w:rFonts w:ascii="Arial" w:hAnsi="Arial" w:cs="Arial"/>
          <w:szCs w:val="24"/>
        </w:rPr>
        <w:t xml:space="preserve">a su </w:t>
      </w:r>
      <w:r w:rsidRPr="005C4C0F">
        <w:rPr>
          <w:rFonts w:ascii="Arial" w:hAnsi="Arial" w:cs="Arial"/>
          <w:szCs w:val="24"/>
        </w:rPr>
        <w:t>correo electrónico</w:t>
      </w:r>
      <w:r w:rsidR="00CD73B4">
        <w:rPr>
          <w:rFonts w:ascii="Arial" w:hAnsi="Arial" w:cs="Arial"/>
          <w:szCs w:val="24"/>
        </w:rPr>
        <w:t xml:space="preserve"> y se le haga entrega de copia física; y, (iv) Se tramite </w:t>
      </w:r>
      <w:r w:rsidR="008E6CF4">
        <w:rPr>
          <w:rFonts w:ascii="Arial" w:hAnsi="Arial" w:cs="Arial"/>
          <w:szCs w:val="24"/>
        </w:rPr>
        <w:t xml:space="preserve">simultáneamente </w:t>
      </w:r>
      <w:r w:rsidR="00CD73B4">
        <w:rPr>
          <w:rFonts w:ascii="Arial" w:hAnsi="Arial" w:cs="Arial"/>
          <w:szCs w:val="24"/>
        </w:rPr>
        <w:t xml:space="preserve">tutela contra la </w:t>
      </w:r>
      <w:r w:rsidR="008E6CF4">
        <w:rPr>
          <w:rFonts w:ascii="Arial" w:hAnsi="Arial" w:cs="Arial"/>
          <w:szCs w:val="24"/>
        </w:rPr>
        <w:t>Defensoría</w:t>
      </w:r>
      <w:r w:rsidR="00CD73B4">
        <w:rPr>
          <w:rFonts w:ascii="Arial" w:hAnsi="Arial" w:cs="Arial"/>
          <w:szCs w:val="24"/>
        </w:rPr>
        <w:t xml:space="preserve"> del Pueblo </w:t>
      </w:r>
      <w:r w:rsidR="008E6CF4">
        <w:rPr>
          <w:rFonts w:ascii="Arial" w:hAnsi="Arial" w:cs="Arial"/>
          <w:szCs w:val="24"/>
        </w:rPr>
        <w:t>de Caldas</w:t>
      </w:r>
      <w:r w:rsidR="00800EF6" w:rsidRPr="005C4C0F">
        <w:rPr>
          <w:rFonts w:ascii="Arial" w:hAnsi="Arial" w:cs="Arial"/>
          <w:szCs w:val="24"/>
        </w:rPr>
        <w:t>.</w:t>
      </w:r>
      <w:r w:rsidR="00FD0032" w:rsidRPr="004B019A">
        <w:rPr>
          <w:rFonts w:ascii="Arial" w:hAnsi="Arial" w:cs="Arial"/>
          <w:szCs w:val="24"/>
        </w:rPr>
        <w:t xml:space="preserve"> </w:t>
      </w:r>
      <w:r w:rsidR="00B1245A">
        <w:rPr>
          <w:rFonts w:ascii="Arial" w:hAnsi="Arial" w:cs="Arial"/>
          <w:szCs w:val="24"/>
        </w:rPr>
        <w:t xml:space="preserve">(Folio 1, </w:t>
      </w:r>
      <w:r w:rsidR="008E6CF4">
        <w:rPr>
          <w:rFonts w:ascii="Arial" w:hAnsi="Arial" w:cs="Arial"/>
          <w:szCs w:val="24"/>
        </w:rPr>
        <w:t xml:space="preserve">de </w:t>
      </w:r>
      <w:r w:rsidR="00B1245A">
        <w:rPr>
          <w:rFonts w:ascii="Arial" w:hAnsi="Arial" w:cs="Arial"/>
          <w:szCs w:val="24"/>
        </w:rPr>
        <w:t>este cuaderno)</w:t>
      </w:r>
      <w:r w:rsidR="00AE09B6">
        <w:rPr>
          <w:rFonts w:ascii="Arial" w:hAnsi="Arial" w:cs="Arial"/>
          <w:szCs w:val="24"/>
        </w:rPr>
        <w:t>.</w:t>
      </w:r>
    </w:p>
    <w:p w:rsidR="00CE71D8" w:rsidRDefault="00CE71D8" w:rsidP="000145EA">
      <w:pPr>
        <w:pStyle w:val="Sinespaciado"/>
        <w:spacing w:line="360" w:lineRule="auto"/>
        <w:jc w:val="both"/>
        <w:rPr>
          <w:rFonts w:ascii="Arial" w:hAnsi="Arial" w:cs="Arial"/>
          <w:szCs w:val="24"/>
        </w:rPr>
      </w:pPr>
    </w:p>
    <w:p w:rsidR="00CE71D8" w:rsidRPr="00B5411C"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8E6CF4" w:rsidRDefault="008E6CF4" w:rsidP="008E6CF4">
      <w:pPr>
        <w:spacing w:line="360" w:lineRule="auto"/>
        <w:jc w:val="both"/>
        <w:rPr>
          <w:rFonts w:ascii="Arial" w:hAnsi="Arial"/>
        </w:rPr>
      </w:pPr>
      <w:r w:rsidRPr="00B74361">
        <w:rPr>
          <w:rFonts w:ascii="Arial" w:hAnsi="Arial"/>
        </w:rPr>
        <w:t xml:space="preserve">En reparto ordinario del día </w:t>
      </w:r>
      <w:r w:rsidR="00AE09B6">
        <w:rPr>
          <w:rFonts w:ascii="Arial" w:hAnsi="Arial"/>
        </w:rPr>
        <w:t xml:space="preserve">02-02-2016 </w:t>
      </w:r>
      <w:r>
        <w:rPr>
          <w:rFonts w:ascii="Arial" w:hAnsi="Arial"/>
        </w:rPr>
        <w:t>correspondieron</w:t>
      </w:r>
      <w:r w:rsidRPr="00B74361">
        <w:rPr>
          <w:rFonts w:ascii="Arial" w:hAnsi="Arial"/>
        </w:rPr>
        <w:t xml:space="preserve"> a este Despacho</w:t>
      </w:r>
      <w:r>
        <w:rPr>
          <w:rFonts w:ascii="Arial" w:hAnsi="Arial"/>
        </w:rPr>
        <w:t xml:space="preserve"> las </w:t>
      </w:r>
      <w:r w:rsidR="00AE09B6">
        <w:rPr>
          <w:rFonts w:ascii="Arial" w:hAnsi="Arial"/>
        </w:rPr>
        <w:t xml:space="preserve">diez </w:t>
      </w:r>
      <w:r w:rsidR="0064341B">
        <w:rPr>
          <w:rFonts w:ascii="Arial" w:hAnsi="Arial"/>
        </w:rPr>
        <w:t xml:space="preserve">(10) </w:t>
      </w:r>
      <w:r>
        <w:rPr>
          <w:rFonts w:ascii="Arial" w:hAnsi="Arial"/>
        </w:rPr>
        <w:t>tutelas aquí acumuladas</w:t>
      </w:r>
      <w:r w:rsidR="005A7ACC">
        <w:rPr>
          <w:rFonts w:ascii="Arial" w:hAnsi="Arial"/>
        </w:rPr>
        <w:t xml:space="preserve"> que</w:t>
      </w:r>
      <w:r>
        <w:rPr>
          <w:rFonts w:ascii="Arial" w:hAnsi="Arial"/>
        </w:rPr>
        <w:t xml:space="preserve"> </w:t>
      </w:r>
      <w:r w:rsidRPr="00B74361">
        <w:rPr>
          <w:rFonts w:ascii="Arial" w:hAnsi="Arial"/>
        </w:rPr>
        <w:t>con providencia</w:t>
      </w:r>
      <w:r w:rsidRPr="008E5A62">
        <w:rPr>
          <w:rFonts w:ascii="Arial" w:hAnsi="Arial"/>
        </w:rPr>
        <w:t xml:space="preserve"> de</w:t>
      </w:r>
      <w:r>
        <w:rPr>
          <w:rFonts w:ascii="Arial" w:hAnsi="Arial"/>
        </w:rPr>
        <w:t>l día hábil siguiente</w:t>
      </w:r>
      <w:r w:rsidRPr="008E5A62">
        <w:rPr>
          <w:rFonts w:ascii="Arial" w:hAnsi="Arial"/>
        </w:rPr>
        <w:t xml:space="preserve">, se </w:t>
      </w:r>
      <w:r>
        <w:rPr>
          <w:rFonts w:ascii="Arial" w:hAnsi="Arial"/>
        </w:rPr>
        <w:t>admitieron</w:t>
      </w:r>
      <w:r w:rsidRPr="008E5A62">
        <w:rPr>
          <w:rFonts w:ascii="Arial" w:hAnsi="Arial"/>
        </w:rPr>
        <w:t xml:space="preserve">, se vinculó a </w:t>
      </w:r>
      <w:r>
        <w:rPr>
          <w:rFonts w:ascii="Arial" w:hAnsi="Arial"/>
        </w:rPr>
        <w:t>quienes se estimó conveniente</w:t>
      </w:r>
      <w:r w:rsidRPr="008E5A62">
        <w:rPr>
          <w:rFonts w:ascii="Arial" w:hAnsi="Arial"/>
        </w:rPr>
        <w:t xml:space="preserve"> y, se dispuso notificar a la partes, entre otros ordenamientos </w:t>
      </w:r>
      <w:r w:rsidR="008E50E4">
        <w:rPr>
          <w:rFonts w:ascii="Arial" w:hAnsi="Arial"/>
        </w:rPr>
        <w:t xml:space="preserve">(Folios 4 y 5, </w:t>
      </w:r>
      <w:r w:rsidR="00B1245A">
        <w:rPr>
          <w:rFonts w:ascii="Arial" w:hAnsi="Arial"/>
        </w:rPr>
        <w:t>ibídem</w:t>
      </w:r>
      <w:r w:rsidR="008E50E4">
        <w:rPr>
          <w:rFonts w:ascii="Arial" w:hAnsi="Arial"/>
        </w:rPr>
        <w:t>)</w:t>
      </w:r>
      <w:r w:rsidR="008E50E4" w:rsidRPr="008E5A62">
        <w:rPr>
          <w:rFonts w:ascii="Arial" w:hAnsi="Arial"/>
        </w:rPr>
        <w:t xml:space="preserve">. </w:t>
      </w:r>
      <w:r w:rsidRPr="008E5A62">
        <w:rPr>
          <w:rFonts w:ascii="Arial" w:hAnsi="Arial"/>
        </w:rPr>
        <w:t xml:space="preserve">Fueron debidamente </w:t>
      </w:r>
      <w:r>
        <w:rPr>
          <w:rFonts w:ascii="Arial" w:hAnsi="Arial"/>
        </w:rPr>
        <w:t xml:space="preserve">enterados </w:t>
      </w:r>
      <w:r w:rsidRPr="008E5A62">
        <w:rPr>
          <w:rFonts w:ascii="Arial" w:hAnsi="Arial"/>
        </w:rPr>
        <w:t xml:space="preserve">los extremos de la acción (Folios </w:t>
      </w:r>
      <w:r>
        <w:rPr>
          <w:rFonts w:ascii="Arial" w:hAnsi="Arial"/>
        </w:rPr>
        <w:t>6 y 7, ibídem</w:t>
      </w:r>
      <w:r w:rsidRPr="008E5A62">
        <w:rPr>
          <w:rFonts w:ascii="Arial" w:hAnsi="Arial"/>
        </w:rPr>
        <w:t xml:space="preserve">). </w:t>
      </w:r>
      <w:r w:rsidRPr="003B7741">
        <w:rPr>
          <w:rFonts w:ascii="Arial" w:hAnsi="Arial"/>
        </w:rPr>
        <w:t>Contestaron</w:t>
      </w:r>
      <w:r>
        <w:rPr>
          <w:rFonts w:ascii="Arial" w:hAnsi="Arial"/>
        </w:rPr>
        <w:t xml:space="preserve"> la</w:t>
      </w:r>
      <w:r w:rsidRPr="003B7741">
        <w:rPr>
          <w:rFonts w:ascii="Arial" w:hAnsi="Arial"/>
        </w:rPr>
        <w:t xml:space="preserve"> </w:t>
      </w:r>
      <w:r w:rsidRPr="003B7741">
        <w:rPr>
          <w:rFonts w:ascii="Arial" w:hAnsi="Arial" w:cs="Arial"/>
        </w:rPr>
        <w:t>Procuraduría General de la Nación Regional Risaralda</w:t>
      </w:r>
      <w:r w:rsidR="00A2178F">
        <w:rPr>
          <w:rFonts w:ascii="Arial" w:hAnsi="Arial" w:cs="Arial"/>
        </w:rPr>
        <w:t xml:space="preserve"> (Folios 10 y 11, ibídem)</w:t>
      </w:r>
      <w:r>
        <w:rPr>
          <w:rFonts w:ascii="Arial" w:hAnsi="Arial" w:cs="Arial"/>
        </w:rPr>
        <w:t>,</w:t>
      </w:r>
      <w:r w:rsidRPr="003B7741">
        <w:rPr>
          <w:rFonts w:ascii="Arial" w:hAnsi="Arial"/>
        </w:rPr>
        <w:t xml:space="preserve"> </w:t>
      </w:r>
      <w:r>
        <w:rPr>
          <w:rFonts w:ascii="Arial" w:hAnsi="Arial"/>
        </w:rPr>
        <w:t>la Personería Municipal de Pereira</w:t>
      </w:r>
      <w:r w:rsidR="00A2178F">
        <w:rPr>
          <w:rFonts w:ascii="Arial" w:hAnsi="Arial"/>
        </w:rPr>
        <w:t xml:space="preserve"> (Folios 14 a 16 y 87 a 89, ib.),</w:t>
      </w:r>
      <w:r>
        <w:rPr>
          <w:rFonts w:ascii="Arial" w:hAnsi="Arial"/>
        </w:rPr>
        <w:t xml:space="preserve"> la </w:t>
      </w:r>
      <w:r w:rsidRPr="003B7741">
        <w:rPr>
          <w:rFonts w:ascii="Arial" w:hAnsi="Arial"/>
        </w:rPr>
        <w:t>Alcaldía de Pereira</w:t>
      </w:r>
      <w:r>
        <w:rPr>
          <w:rFonts w:ascii="Arial" w:hAnsi="Arial"/>
        </w:rPr>
        <w:t xml:space="preserve"> </w:t>
      </w:r>
      <w:r w:rsidRPr="003B6DD2">
        <w:rPr>
          <w:rFonts w:ascii="Arial" w:hAnsi="Arial"/>
        </w:rPr>
        <w:t xml:space="preserve">(Folios </w:t>
      </w:r>
      <w:r w:rsidR="00A2178F">
        <w:rPr>
          <w:rFonts w:ascii="Arial" w:hAnsi="Arial"/>
        </w:rPr>
        <w:t>63 a 66, ib.)</w:t>
      </w:r>
      <w:r w:rsidR="001123F4">
        <w:rPr>
          <w:rFonts w:ascii="Arial" w:hAnsi="Arial"/>
        </w:rPr>
        <w:t xml:space="preserve"> y el accionado (Folios 78 y </w:t>
      </w:r>
      <w:r w:rsidR="00933A36">
        <w:rPr>
          <w:rFonts w:ascii="Arial" w:hAnsi="Arial"/>
        </w:rPr>
        <w:t>79</w:t>
      </w:r>
      <w:r w:rsidR="001123F4">
        <w:rPr>
          <w:rFonts w:ascii="Arial" w:hAnsi="Arial"/>
        </w:rPr>
        <w:t>, ib.)</w:t>
      </w:r>
      <w:r w:rsidR="006B4D62">
        <w:rPr>
          <w:rFonts w:ascii="Arial" w:hAnsi="Arial"/>
        </w:rPr>
        <w:t>, que también arrimó las copias requeridas (Folios 19 a 62</w:t>
      </w:r>
      <w:r w:rsidR="00933A36">
        <w:rPr>
          <w:rFonts w:ascii="Arial" w:hAnsi="Arial"/>
        </w:rPr>
        <w:t>,</w:t>
      </w:r>
      <w:r w:rsidR="006B4D62">
        <w:rPr>
          <w:rFonts w:ascii="Arial" w:hAnsi="Arial"/>
        </w:rPr>
        <w:t xml:space="preserve"> ib.)</w:t>
      </w:r>
      <w:r>
        <w:rPr>
          <w:rFonts w:ascii="Arial" w:hAnsi="Arial"/>
        </w:rPr>
        <w:t>;</w:t>
      </w:r>
      <w:r w:rsidRPr="003B6DD2">
        <w:rPr>
          <w:rFonts w:ascii="Arial" w:hAnsi="Arial"/>
        </w:rPr>
        <w:t xml:space="preserve"> </w:t>
      </w:r>
      <w:r>
        <w:rPr>
          <w:rFonts w:ascii="Arial" w:hAnsi="Arial"/>
        </w:rPr>
        <w:t>la Defensor</w:t>
      </w:r>
      <w:r w:rsidR="001123F4">
        <w:rPr>
          <w:rFonts w:ascii="Arial" w:hAnsi="Arial"/>
        </w:rPr>
        <w:t>ía del Pueblo Regional Risaralda, guardó silencio</w:t>
      </w:r>
      <w:r w:rsidRPr="003B6DD2">
        <w:rPr>
          <w:rFonts w:ascii="Arial" w:hAnsi="Arial"/>
        </w:rPr>
        <w:t>.</w:t>
      </w:r>
    </w:p>
    <w:p w:rsidR="00687FAC" w:rsidRPr="00704D44" w:rsidRDefault="00687FAC" w:rsidP="00687FAC">
      <w:pPr>
        <w:pStyle w:val="Sinespaciado"/>
        <w:spacing w:line="360" w:lineRule="auto"/>
        <w:jc w:val="both"/>
        <w:rPr>
          <w:rFonts w:ascii="Arial" w:hAnsi="Arial"/>
          <w:szCs w:val="24"/>
        </w:rPr>
      </w:pPr>
    </w:p>
    <w:p w:rsidR="00687FAC" w:rsidRPr="00DB093C" w:rsidRDefault="00687FAC" w:rsidP="00687FAC">
      <w:pPr>
        <w:pStyle w:val="Textoindependiente"/>
        <w:widowControl w:val="0"/>
        <w:spacing w:line="360" w:lineRule="auto"/>
        <w:rPr>
          <w:rFonts w:ascii="Arial" w:hAnsi="Arial"/>
          <w:szCs w:val="24"/>
        </w:rPr>
      </w:pPr>
      <w:r>
        <w:rPr>
          <w:rFonts w:ascii="Arial" w:hAnsi="Arial"/>
        </w:rPr>
        <w:t xml:space="preserve">Seguidamente </w:t>
      </w:r>
      <w:r w:rsidRPr="008C1D47">
        <w:rPr>
          <w:rFonts w:ascii="Arial" w:hAnsi="Arial" w:cs="Arial"/>
        </w:rPr>
        <w:t>con decisión del dí</w:t>
      </w:r>
      <w:r>
        <w:rPr>
          <w:rFonts w:ascii="Arial" w:hAnsi="Arial" w:cs="Arial"/>
        </w:rPr>
        <w:t xml:space="preserve">a 16-02-2016 se declararon improcedentes las acciones </w:t>
      </w:r>
      <w:r w:rsidRPr="008C1D47">
        <w:rPr>
          <w:rFonts w:ascii="Arial" w:hAnsi="Arial" w:cs="Arial"/>
        </w:rPr>
        <w:t xml:space="preserve">(Folios </w:t>
      </w:r>
      <w:r>
        <w:rPr>
          <w:rFonts w:ascii="Arial" w:hAnsi="Arial" w:cs="Arial"/>
        </w:rPr>
        <w:t>84 a 91</w:t>
      </w:r>
      <w:r w:rsidRPr="008C1D47">
        <w:rPr>
          <w:rFonts w:ascii="Arial" w:hAnsi="Arial" w:cs="Arial"/>
        </w:rPr>
        <w:t>, ib.).</w:t>
      </w:r>
      <w:r>
        <w:rPr>
          <w:rFonts w:ascii="Arial" w:hAnsi="Arial" w:cs="Arial"/>
        </w:rPr>
        <w:t xml:space="preserve"> El actor impugnó y con providencia del </w:t>
      </w:r>
      <w:r w:rsidR="005A7ACC">
        <w:rPr>
          <w:rFonts w:ascii="Arial" w:hAnsi="Arial" w:cs="Arial"/>
        </w:rPr>
        <w:t xml:space="preserve">día </w:t>
      </w:r>
      <w:r>
        <w:rPr>
          <w:rFonts w:ascii="Arial" w:hAnsi="Arial" w:cs="Arial"/>
        </w:rPr>
        <w:t>22-02-2016 se concedió el recurso (Folio 99, ib.).</w:t>
      </w:r>
      <w:r w:rsidRPr="00687FAC">
        <w:rPr>
          <w:rFonts w:ascii="Arial" w:hAnsi="Arial"/>
          <w:szCs w:val="24"/>
        </w:rPr>
        <w:t xml:space="preserve"> </w:t>
      </w:r>
      <w:r>
        <w:rPr>
          <w:rFonts w:ascii="Arial" w:hAnsi="Arial"/>
          <w:szCs w:val="24"/>
        </w:rPr>
        <w:t xml:space="preserve">Enviadas </w:t>
      </w:r>
      <w:r w:rsidRPr="00DB093C">
        <w:rPr>
          <w:rFonts w:ascii="Arial" w:hAnsi="Arial"/>
          <w:szCs w:val="24"/>
        </w:rPr>
        <w:t>las diligencias a</w:t>
      </w:r>
      <w:r>
        <w:rPr>
          <w:rFonts w:ascii="Arial" w:hAnsi="Arial"/>
          <w:szCs w:val="24"/>
        </w:rPr>
        <w:t xml:space="preserve"> la Corte Suprema de Justicia</w:t>
      </w:r>
      <w:r w:rsidRPr="00DB093C">
        <w:rPr>
          <w:rFonts w:ascii="Arial" w:hAnsi="Arial"/>
          <w:szCs w:val="24"/>
        </w:rPr>
        <w:t>,</w:t>
      </w:r>
      <w:r>
        <w:rPr>
          <w:rFonts w:ascii="Arial" w:hAnsi="Arial"/>
          <w:szCs w:val="24"/>
        </w:rPr>
        <w:t xml:space="preserve"> la Sala de Casación Civil </w:t>
      </w:r>
      <w:r w:rsidRPr="00DB093C">
        <w:rPr>
          <w:rFonts w:ascii="Arial" w:hAnsi="Arial"/>
          <w:szCs w:val="24"/>
        </w:rPr>
        <w:t>declaró la nulidad de la actuación</w:t>
      </w:r>
      <w:r>
        <w:rPr>
          <w:rFonts w:ascii="Arial" w:hAnsi="Arial"/>
          <w:szCs w:val="24"/>
        </w:rPr>
        <w:t>,</w:t>
      </w:r>
      <w:r w:rsidRPr="00DB093C">
        <w:rPr>
          <w:rFonts w:ascii="Arial" w:hAnsi="Arial"/>
          <w:szCs w:val="24"/>
        </w:rPr>
        <w:t xml:space="preserve"> con proveído del </w:t>
      </w:r>
      <w:r w:rsidR="005A7ACC">
        <w:rPr>
          <w:rFonts w:ascii="Arial" w:hAnsi="Arial"/>
          <w:szCs w:val="24"/>
        </w:rPr>
        <w:t xml:space="preserve">día </w:t>
      </w:r>
      <w:r w:rsidR="00D45DFD">
        <w:rPr>
          <w:rFonts w:ascii="Arial" w:hAnsi="Arial"/>
          <w:szCs w:val="24"/>
        </w:rPr>
        <w:t>10-03-2016</w:t>
      </w:r>
      <w:r>
        <w:rPr>
          <w:rFonts w:ascii="Arial" w:hAnsi="Arial"/>
          <w:szCs w:val="24"/>
        </w:rPr>
        <w:t xml:space="preserve"> </w:t>
      </w:r>
      <w:r w:rsidRPr="00DB093C">
        <w:rPr>
          <w:rFonts w:ascii="Arial" w:hAnsi="Arial"/>
          <w:szCs w:val="24"/>
        </w:rPr>
        <w:t xml:space="preserve">(Folios </w:t>
      </w:r>
      <w:r w:rsidR="00D45DFD">
        <w:rPr>
          <w:rFonts w:ascii="Arial" w:hAnsi="Arial"/>
          <w:szCs w:val="24"/>
        </w:rPr>
        <w:t>3 a 7</w:t>
      </w:r>
      <w:r w:rsidRPr="00DB093C">
        <w:rPr>
          <w:rFonts w:ascii="Arial" w:hAnsi="Arial"/>
          <w:szCs w:val="24"/>
        </w:rPr>
        <w:t>, del cuaderno</w:t>
      </w:r>
      <w:r>
        <w:rPr>
          <w:rFonts w:ascii="Arial" w:hAnsi="Arial"/>
          <w:szCs w:val="24"/>
        </w:rPr>
        <w:t xml:space="preserve"> de </w:t>
      </w:r>
      <w:r w:rsidRPr="008C1D47">
        <w:rPr>
          <w:rFonts w:ascii="Arial" w:hAnsi="Arial"/>
          <w:szCs w:val="24"/>
        </w:rPr>
        <w:t>segunda instancia)</w:t>
      </w:r>
      <w:r>
        <w:rPr>
          <w:rFonts w:ascii="Arial" w:hAnsi="Arial"/>
          <w:szCs w:val="24"/>
        </w:rPr>
        <w:t>;</w:t>
      </w:r>
      <w:r w:rsidRPr="008C1D47">
        <w:rPr>
          <w:rFonts w:ascii="Arial" w:hAnsi="Arial"/>
          <w:szCs w:val="24"/>
        </w:rPr>
        <w:t xml:space="preserve"> por lo</w:t>
      </w:r>
      <w:r>
        <w:rPr>
          <w:rFonts w:ascii="Arial" w:hAnsi="Arial"/>
          <w:szCs w:val="24"/>
        </w:rPr>
        <w:t xml:space="preserve"> tanto, </w:t>
      </w:r>
      <w:r w:rsidRPr="008C1D47">
        <w:rPr>
          <w:rFonts w:ascii="Arial" w:hAnsi="Arial"/>
          <w:szCs w:val="24"/>
        </w:rPr>
        <w:t>se admitió nuevamente la acción</w:t>
      </w:r>
      <w:r>
        <w:rPr>
          <w:rFonts w:ascii="Arial" w:hAnsi="Arial"/>
          <w:szCs w:val="24"/>
        </w:rPr>
        <w:t xml:space="preserve"> el </w:t>
      </w:r>
      <w:r w:rsidR="005A7ACC">
        <w:rPr>
          <w:rFonts w:ascii="Arial" w:hAnsi="Arial"/>
          <w:szCs w:val="24"/>
        </w:rPr>
        <w:t xml:space="preserve">día </w:t>
      </w:r>
      <w:r w:rsidR="00D45DFD">
        <w:rPr>
          <w:rFonts w:ascii="Arial" w:hAnsi="Arial"/>
          <w:szCs w:val="24"/>
        </w:rPr>
        <w:t xml:space="preserve">01-04-2016 </w:t>
      </w:r>
      <w:r w:rsidR="00EE2E34">
        <w:rPr>
          <w:rFonts w:ascii="Arial" w:hAnsi="Arial"/>
          <w:szCs w:val="24"/>
        </w:rPr>
        <w:t xml:space="preserve">y se vinculó </w:t>
      </w:r>
      <w:r w:rsidR="005A7ACC">
        <w:rPr>
          <w:rFonts w:ascii="Arial" w:hAnsi="Arial"/>
          <w:szCs w:val="24"/>
        </w:rPr>
        <w:t xml:space="preserve">adicionalmente </w:t>
      </w:r>
      <w:r w:rsidR="00EE2E34">
        <w:rPr>
          <w:rFonts w:ascii="Arial" w:hAnsi="Arial"/>
          <w:szCs w:val="24"/>
        </w:rPr>
        <w:t xml:space="preserve">a la Defensoría del Pueblo Regional Caldas </w:t>
      </w:r>
      <w:r w:rsidR="00D45DFD">
        <w:rPr>
          <w:rFonts w:ascii="Arial" w:hAnsi="Arial"/>
          <w:szCs w:val="24"/>
        </w:rPr>
        <w:t>(Folios 105 y 106</w:t>
      </w:r>
      <w:r w:rsidRPr="008C1D47">
        <w:rPr>
          <w:rFonts w:ascii="Arial" w:hAnsi="Arial"/>
          <w:szCs w:val="24"/>
        </w:rPr>
        <w:t xml:space="preserve">, </w:t>
      </w:r>
      <w:r w:rsidRPr="008C1D47">
        <w:rPr>
          <w:rFonts w:ascii="Arial" w:hAnsi="Arial" w:cs="Arial"/>
          <w:szCs w:val="24"/>
        </w:rPr>
        <w:t>del cuaderno No.1</w:t>
      </w:r>
      <w:r w:rsidRPr="008C1D47">
        <w:rPr>
          <w:rFonts w:ascii="Arial" w:hAnsi="Arial"/>
          <w:szCs w:val="24"/>
        </w:rPr>
        <w:t xml:space="preserve">). Las partes fueron notificadas (Folios </w:t>
      </w:r>
      <w:r w:rsidR="00D45DFD">
        <w:rPr>
          <w:rFonts w:ascii="Arial" w:hAnsi="Arial"/>
          <w:szCs w:val="24"/>
        </w:rPr>
        <w:t>107 y 108</w:t>
      </w:r>
      <w:r>
        <w:rPr>
          <w:rFonts w:ascii="Arial" w:hAnsi="Arial"/>
          <w:szCs w:val="24"/>
        </w:rPr>
        <w:t>, ib.</w:t>
      </w:r>
      <w:r w:rsidRPr="008C1D47">
        <w:rPr>
          <w:rFonts w:ascii="Arial" w:hAnsi="Arial"/>
          <w:szCs w:val="24"/>
        </w:rPr>
        <w:t>)</w:t>
      </w:r>
      <w:r w:rsidR="005A7ACC">
        <w:rPr>
          <w:rFonts w:ascii="Arial" w:hAnsi="Arial"/>
          <w:szCs w:val="24"/>
        </w:rPr>
        <w:t>;</w:t>
      </w:r>
      <w:r w:rsidRPr="008C1D47">
        <w:rPr>
          <w:rFonts w:ascii="Arial" w:hAnsi="Arial"/>
          <w:szCs w:val="24"/>
        </w:rPr>
        <w:t xml:space="preserve"> </w:t>
      </w:r>
      <w:r>
        <w:rPr>
          <w:rFonts w:ascii="Arial" w:hAnsi="Arial"/>
          <w:szCs w:val="24"/>
        </w:rPr>
        <w:t xml:space="preserve">contestaron </w:t>
      </w:r>
      <w:r w:rsidR="00D45DFD">
        <w:rPr>
          <w:rFonts w:ascii="Arial" w:hAnsi="Arial"/>
          <w:szCs w:val="24"/>
        </w:rPr>
        <w:t xml:space="preserve">la Alcaldía de Pereira </w:t>
      </w:r>
      <w:r>
        <w:rPr>
          <w:rFonts w:ascii="Arial" w:hAnsi="Arial"/>
          <w:szCs w:val="24"/>
        </w:rPr>
        <w:t xml:space="preserve">(Folios </w:t>
      </w:r>
      <w:r w:rsidR="00D45DFD">
        <w:rPr>
          <w:rFonts w:ascii="Arial" w:hAnsi="Arial"/>
          <w:szCs w:val="24"/>
        </w:rPr>
        <w:t>109 a 114</w:t>
      </w:r>
      <w:r>
        <w:rPr>
          <w:rFonts w:ascii="Arial" w:hAnsi="Arial"/>
          <w:szCs w:val="24"/>
        </w:rPr>
        <w:t>, ib.)</w:t>
      </w:r>
      <w:r w:rsidR="00D45DFD">
        <w:rPr>
          <w:rFonts w:ascii="Arial" w:hAnsi="Arial"/>
          <w:szCs w:val="24"/>
        </w:rPr>
        <w:t xml:space="preserve"> y la Defensoría del Pueblo Regional Risaralda (Folios 125, ib.),</w:t>
      </w:r>
      <w:r>
        <w:rPr>
          <w:rFonts w:ascii="Arial" w:hAnsi="Arial"/>
          <w:szCs w:val="24"/>
        </w:rPr>
        <w:t xml:space="preserve"> el accionado y los otros vinculados, guardaron silencio.</w:t>
      </w:r>
    </w:p>
    <w:p w:rsidR="00687FAC" w:rsidRPr="00612485" w:rsidRDefault="00687FAC" w:rsidP="00687FAC">
      <w:pPr>
        <w:spacing w:line="360" w:lineRule="auto"/>
        <w:jc w:val="both"/>
        <w:rPr>
          <w:rFonts w:ascii="Arial" w:hAnsi="Arial" w:cs="Arial"/>
        </w:rPr>
      </w:pPr>
    </w:p>
    <w:p w:rsidR="00687FAC" w:rsidRPr="00704D44" w:rsidRDefault="00687FAC" w:rsidP="00687FAC">
      <w:pPr>
        <w:pStyle w:val="Sinespaciado"/>
        <w:tabs>
          <w:tab w:val="left" w:pos="1200"/>
        </w:tabs>
        <w:spacing w:line="360" w:lineRule="auto"/>
        <w:jc w:val="both"/>
        <w:rPr>
          <w:rFonts w:ascii="Arial" w:hAnsi="Arial"/>
          <w:szCs w:val="24"/>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Default="006F4450" w:rsidP="006F4450">
      <w:pPr>
        <w:spacing w:line="360" w:lineRule="auto"/>
        <w:jc w:val="both"/>
        <w:rPr>
          <w:rFonts w:ascii="Arial" w:hAnsi="Arial"/>
        </w:rPr>
      </w:pPr>
    </w:p>
    <w:p w:rsidR="00EE2E34" w:rsidRDefault="00EE2E34" w:rsidP="00EE2E34">
      <w:pPr>
        <w:pStyle w:val="Prrafodelista"/>
        <w:numPr>
          <w:ilvl w:val="1"/>
          <w:numId w:val="18"/>
        </w:numPr>
        <w:spacing w:line="360" w:lineRule="auto"/>
        <w:jc w:val="both"/>
        <w:rPr>
          <w:rFonts w:ascii="Arial" w:hAnsi="Arial"/>
        </w:rPr>
      </w:pPr>
      <w:r>
        <w:rPr>
          <w:rFonts w:ascii="Arial" w:hAnsi="Arial"/>
        </w:rPr>
        <w:t>La Alcaldía de Pereira</w:t>
      </w:r>
    </w:p>
    <w:p w:rsidR="00EE2E34" w:rsidRDefault="00EE2E34" w:rsidP="00EE2E34">
      <w:pPr>
        <w:spacing w:line="360" w:lineRule="auto"/>
        <w:jc w:val="both"/>
        <w:rPr>
          <w:rFonts w:ascii="Arial" w:hAnsi="Arial"/>
        </w:rPr>
      </w:pPr>
    </w:p>
    <w:p w:rsidR="00EE2E34" w:rsidRDefault="00EE2E34" w:rsidP="00EE2E34">
      <w:pPr>
        <w:spacing w:line="360" w:lineRule="auto"/>
        <w:jc w:val="both"/>
        <w:rPr>
          <w:rFonts w:ascii="Arial" w:hAnsi="Arial"/>
        </w:rPr>
      </w:pPr>
      <w:r>
        <w:rPr>
          <w:rFonts w:ascii="Arial" w:hAnsi="Arial"/>
        </w:rPr>
        <w:t>Pidió no tutelar los derechos invocados por</w:t>
      </w:r>
      <w:r w:rsidR="005A7ACC">
        <w:rPr>
          <w:rFonts w:ascii="Arial" w:hAnsi="Arial"/>
        </w:rPr>
        <w:t>que es el actor quien desconoce las normas procesales. Asimismo, c</w:t>
      </w:r>
      <w:r>
        <w:rPr>
          <w:rFonts w:ascii="Arial" w:hAnsi="Arial"/>
        </w:rPr>
        <w:t>onsideró que no está legitimada en el extremo pasivo de esta acción,</w:t>
      </w:r>
      <w:r w:rsidRPr="00FF4929">
        <w:rPr>
          <w:rFonts w:ascii="Arial" w:hAnsi="Arial"/>
        </w:rPr>
        <w:t xml:space="preserve"> porque la presunta vulneración le es solo atribuible al accionado</w:t>
      </w:r>
      <w:r>
        <w:rPr>
          <w:rFonts w:ascii="Arial" w:hAnsi="Arial"/>
        </w:rPr>
        <w:t>;</w:t>
      </w:r>
      <w:r w:rsidR="005A7ACC">
        <w:rPr>
          <w:rFonts w:ascii="Arial" w:hAnsi="Arial"/>
        </w:rPr>
        <w:t xml:space="preserve"> y,</w:t>
      </w:r>
      <w:r>
        <w:rPr>
          <w:rFonts w:ascii="Arial" w:hAnsi="Arial"/>
        </w:rPr>
        <w:t xml:space="preserve"> en esas condiciones </w:t>
      </w:r>
      <w:r w:rsidR="005A7ACC">
        <w:rPr>
          <w:rFonts w:ascii="Arial" w:hAnsi="Arial"/>
        </w:rPr>
        <w:t xml:space="preserve">solicitó ser desvinculada </w:t>
      </w:r>
      <w:r>
        <w:rPr>
          <w:rFonts w:ascii="Arial" w:hAnsi="Arial"/>
        </w:rPr>
        <w:t xml:space="preserve">(Folios </w:t>
      </w:r>
      <w:r w:rsidR="005A7ACC">
        <w:rPr>
          <w:rFonts w:ascii="Arial" w:hAnsi="Arial"/>
        </w:rPr>
        <w:t>109 a 114</w:t>
      </w:r>
      <w:r>
        <w:rPr>
          <w:rFonts w:ascii="Arial" w:hAnsi="Arial"/>
        </w:rPr>
        <w:t>, ib.)</w:t>
      </w:r>
    </w:p>
    <w:p w:rsidR="00EE2E34" w:rsidRDefault="00EE2E34" w:rsidP="006F4450">
      <w:pPr>
        <w:spacing w:line="360" w:lineRule="auto"/>
        <w:jc w:val="both"/>
        <w:rPr>
          <w:rFonts w:ascii="Arial" w:hAnsi="Arial"/>
        </w:rPr>
      </w:pPr>
    </w:p>
    <w:p w:rsidR="00310F89" w:rsidRPr="008A11CE" w:rsidRDefault="00310F89" w:rsidP="008A11CE">
      <w:pPr>
        <w:pStyle w:val="Prrafodelista"/>
        <w:numPr>
          <w:ilvl w:val="1"/>
          <w:numId w:val="18"/>
        </w:numPr>
        <w:spacing w:line="360" w:lineRule="auto"/>
        <w:jc w:val="both"/>
        <w:rPr>
          <w:rFonts w:ascii="Arial" w:hAnsi="Arial"/>
        </w:rPr>
      </w:pPr>
      <w:r w:rsidRPr="008A11CE">
        <w:rPr>
          <w:rFonts w:ascii="Arial" w:hAnsi="Arial"/>
        </w:rPr>
        <w:t xml:space="preserve">La </w:t>
      </w:r>
      <w:r w:rsidR="005A7ACC">
        <w:rPr>
          <w:rFonts w:ascii="Arial" w:hAnsi="Arial" w:cs="Arial"/>
        </w:rPr>
        <w:t xml:space="preserve">Defensoría del Pueblo </w:t>
      </w:r>
      <w:r w:rsidRPr="008A11CE">
        <w:rPr>
          <w:rFonts w:ascii="Arial" w:hAnsi="Arial" w:cs="Arial"/>
        </w:rPr>
        <w:t>Regional Risaralda</w:t>
      </w:r>
    </w:p>
    <w:p w:rsidR="00310F89" w:rsidRPr="00706066" w:rsidRDefault="00310F89" w:rsidP="00310F89">
      <w:pPr>
        <w:spacing w:line="360" w:lineRule="auto"/>
        <w:jc w:val="both"/>
        <w:rPr>
          <w:rFonts w:ascii="Arial" w:hAnsi="Arial"/>
        </w:rPr>
      </w:pPr>
    </w:p>
    <w:p w:rsidR="00310F89" w:rsidRDefault="005A7ACC" w:rsidP="00310F89">
      <w:pPr>
        <w:spacing w:line="360" w:lineRule="auto"/>
        <w:jc w:val="both"/>
        <w:rPr>
          <w:rFonts w:ascii="Arial" w:hAnsi="Arial"/>
        </w:rPr>
      </w:pPr>
      <w:r>
        <w:rPr>
          <w:rFonts w:ascii="Arial" w:hAnsi="Arial"/>
        </w:rPr>
        <w:t xml:space="preserve">Luego de referir sus funciones constitucionales, advertir que no se encuentra probada la trasgresión de los derechos fundamentales y citar normas relacionadas con la administración de justicia, </w:t>
      </w:r>
      <w:r w:rsidR="00310F89">
        <w:rPr>
          <w:rFonts w:ascii="Arial" w:hAnsi="Arial"/>
        </w:rPr>
        <w:t xml:space="preserve">solicitó su desvinculación </w:t>
      </w:r>
      <w:r w:rsidR="00C87D22">
        <w:rPr>
          <w:rFonts w:ascii="Arial" w:hAnsi="Arial" w:cs="Arial"/>
          <w:spacing w:val="3"/>
        </w:rPr>
        <w:t xml:space="preserve">(Folio </w:t>
      </w:r>
      <w:r>
        <w:rPr>
          <w:rFonts w:ascii="Arial" w:hAnsi="Arial" w:cs="Arial"/>
          <w:spacing w:val="3"/>
        </w:rPr>
        <w:t>125</w:t>
      </w:r>
      <w:r w:rsidR="00C87D22">
        <w:rPr>
          <w:rFonts w:ascii="Arial" w:hAnsi="Arial" w:cs="Arial"/>
          <w:spacing w:val="3"/>
        </w:rPr>
        <w:t>, ib.)</w:t>
      </w:r>
      <w:r w:rsidR="00310F89">
        <w:rPr>
          <w:rFonts w:ascii="Arial" w:hAnsi="Arial"/>
        </w:rPr>
        <w:t xml:space="preserve">. </w:t>
      </w:r>
    </w:p>
    <w:p w:rsidR="00E04790" w:rsidRDefault="00E04790" w:rsidP="00264032">
      <w:pPr>
        <w:spacing w:line="360" w:lineRule="auto"/>
        <w:jc w:val="both"/>
        <w:rPr>
          <w:rFonts w:ascii="Arial" w:hAnsi="Arial"/>
        </w:rPr>
      </w:pPr>
    </w:p>
    <w:p w:rsidR="00310F89" w:rsidRPr="00A75D4E" w:rsidRDefault="00310F89" w:rsidP="006F4450">
      <w:pPr>
        <w:spacing w:line="360" w:lineRule="auto"/>
        <w:jc w:val="both"/>
        <w:rPr>
          <w:rFonts w:ascii="Arial" w:hAnsi="Arial"/>
          <w:highlight w:val="yellow"/>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5A09B7" w:rsidRDefault="005A09B7" w:rsidP="005A09B7">
      <w:pPr>
        <w:pStyle w:val="Textoindependiente"/>
        <w:spacing w:line="360" w:lineRule="auto"/>
        <w:ind w:left="400"/>
        <w:rPr>
          <w:rFonts w:ascii="Arial" w:hAnsi="Arial"/>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Default="00A50109" w:rsidP="00A50109">
      <w:pPr>
        <w:pStyle w:val="Textoindependiente"/>
        <w:tabs>
          <w:tab w:val="clear" w:pos="708"/>
          <w:tab w:val="left" w:pos="709"/>
        </w:tabs>
        <w:spacing w:line="360" w:lineRule="auto"/>
        <w:ind w:left="720"/>
        <w:rPr>
          <w:rFonts w:ascii="Arial" w:hAnsi="Arial"/>
          <w:szCs w:val="24"/>
        </w:rPr>
      </w:pPr>
    </w:p>
    <w:p w:rsidR="00CF429F" w:rsidRDefault="00D8627D" w:rsidP="00CF429F">
      <w:pPr>
        <w:pStyle w:val="Sangra2detindependiente"/>
        <w:spacing w:after="0" w:line="360" w:lineRule="auto"/>
        <w:ind w:left="0"/>
        <w:jc w:val="both"/>
        <w:rPr>
          <w:rFonts w:ascii="Arial" w:hAnsi="Arial" w:cs="Arial"/>
          <w:sz w:val="24"/>
          <w:szCs w:val="24"/>
        </w:rPr>
      </w:pPr>
      <w:r w:rsidRPr="004A1A69">
        <w:rPr>
          <w:rFonts w:ascii="Arial" w:hAnsi="Arial" w:cs="Arial"/>
          <w:sz w:val="24"/>
          <w:szCs w:val="24"/>
        </w:rPr>
        <w:t>Este Tribunal es competente para conocer</w:t>
      </w:r>
      <w:r>
        <w:rPr>
          <w:rFonts w:ascii="Arial" w:hAnsi="Arial" w:cs="Arial"/>
          <w:sz w:val="24"/>
          <w:szCs w:val="24"/>
        </w:rPr>
        <w:t xml:space="preserve"> la acción en razón a que </w:t>
      </w:r>
      <w:r w:rsidRPr="004A1A69">
        <w:rPr>
          <w:rFonts w:ascii="Arial" w:hAnsi="Arial" w:cs="Arial"/>
          <w:sz w:val="24"/>
          <w:szCs w:val="24"/>
        </w:rPr>
        <w:t>es el superior jerárquico de</w:t>
      </w:r>
      <w:r>
        <w:rPr>
          <w:rFonts w:ascii="Arial" w:hAnsi="Arial" w:cs="Arial"/>
          <w:sz w:val="24"/>
          <w:szCs w:val="24"/>
        </w:rPr>
        <w:t>l accionado</w:t>
      </w:r>
      <w:r w:rsidRPr="004A1A69">
        <w:rPr>
          <w:rFonts w:ascii="Arial" w:hAnsi="Arial" w:cs="Arial"/>
          <w:sz w:val="24"/>
          <w:szCs w:val="24"/>
        </w:rPr>
        <w:t xml:space="preserve">, el Juzgado </w:t>
      </w:r>
      <w:r w:rsidR="006B4D62">
        <w:rPr>
          <w:rFonts w:ascii="Arial" w:hAnsi="Arial" w:cs="Arial"/>
          <w:sz w:val="24"/>
          <w:szCs w:val="24"/>
        </w:rPr>
        <w:t>Segundo</w:t>
      </w:r>
      <w:r>
        <w:rPr>
          <w:rFonts w:ascii="Arial" w:hAnsi="Arial" w:cs="Arial"/>
          <w:sz w:val="24"/>
          <w:szCs w:val="24"/>
        </w:rPr>
        <w:t xml:space="preserve"> Civil del Circuito de Pereira </w:t>
      </w:r>
      <w:r w:rsidRPr="004A1A69">
        <w:rPr>
          <w:rFonts w:ascii="Arial" w:hAnsi="Arial" w:cs="Arial"/>
          <w:sz w:val="24"/>
          <w:szCs w:val="24"/>
        </w:rPr>
        <w:t xml:space="preserve">(Artículos 86 de la CP, 37 </w:t>
      </w:r>
      <w:r w:rsidRPr="00CB3FF7">
        <w:rPr>
          <w:rFonts w:ascii="Arial" w:hAnsi="Arial" w:cs="Arial"/>
          <w:sz w:val="24"/>
          <w:szCs w:val="24"/>
        </w:rPr>
        <w:t>del Decreto 2591 de 1991 y Decreto 1382 de 2000).</w:t>
      </w:r>
    </w:p>
    <w:p w:rsidR="00D8627D" w:rsidRDefault="00D8627D" w:rsidP="00CF429F">
      <w:pPr>
        <w:pStyle w:val="Sangra2detindependiente"/>
        <w:spacing w:after="0" w:line="360" w:lineRule="auto"/>
        <w:ind w:left="0"/>
        <w:jc w:val="both"/>
        <w:rPr>
          <w:rFonts w:ascii="Arial" w:hAnsi="Arial" w:cs="Arial"/>
          <w:sz w:val="24"/>
          <w:szCs w:val="24"/>
        </w:rPr>
      </w:pPr>
    </w:p>
    <w:p w:rsidR="00CF429F" w:rsidRPr="00DF74B6"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CF429F" w:rsidRDefault="00CF429F" w:rsidP="00CF429F">
      <w:pPr>
        <w:pStyle w:val="Textoindependiente"/>
        <w:spacing w:line="360" w:lineRule="auto"/>
        <w:rPr>
          <w:rFonts w:ascii="Arial" w:hAnsi="Arial" w:cs="Arial"/>
          <w:szCs w:val="24"/>
        </w:rPr>
      </w:pPr>
    </w:p>
    <w:p w:rsidR="00DF74B6" w:rsidRDefault="005427D5" w:rsidP="00DF74B6">
      <w:pPr>
        <w:pStyle w:val="Textoindependien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sidR="00CB0B9E">
        <w:rPr>
          <w:rFonts w:ascii="Arial" w:hAnsi="Arial" w:cs="Arial"/>
          <w:szCs w:val="24"/>
        </w:rPr>
        <w:t xml:space="preserve">es el accionante </w:t>
      </w:r>
      <w:r w:rsidR="001A4C76">
        <w:rPr>
          <w:rFonts w:ascii="Arial" w:hAnsi="Arial" w:cs="Arial"/>
          <w:szCs w:val="24"/>
        </w:rPr>
        <w:t xml:space="preserve">en </w:t>
      </w:r>
      <w:r w:rsidR="00FE2788">
        <w:rPr>
          <w:rFonts w:ascii="Arial" w:hAnsi="Arial" w:cs="Arial"/>
          <w:szCs w:val="24"/>
        </w:rPr>
        <w:t xml:space="preserve">los </w:t>
      </w:r>
      <w:r w:rsidR="001A4C76">
        <w:rPr>
          <w:rFonts w:ascii="Arial" w:hAnsi="Arial" w:cs="Arial"/>
          <w:szCs w:val="24"/>
        </w:rPr>
        <w:t>proceso</w:t>
      </w:r>
      <w:r w:rsidR="00FE2788">
        <w:rPr>
          <w:rFonts w:ascii="Arial" w:hAnsi="Arial" w:cs="Arial"/>
          <w:szCs w:val="24"/>
        </w:rPr>
        <w:t>s</w:t>
      </w:r>
      <w:r w:rsidR="001A4C76">
        <w:rPr>
          <w:rFonts w:ascii="Arial" w:hAnsi="Arial" w:cs="Arial"/>
          <w:szCs w:val="24"/>
        </w:rPr>
        <w:t xml:space="preserve"> judicial</w:t>
      </w:r>
      <w:r w:rsidR="00FE2788">
        <w:rPr>
          <w:rFonts w:ascii="Arial" w:hAnsi="Arial" w:cs="Arial"/>
          <w:szCs w:val="24"/>
        </w:rPr>
        <w:t xml:space="preserve">es </w:t>
      </w:r>
      <w:r w:rsidR="001A4C76">
        <w:rPr>
          <w:rFonts w:ascii="Arial" w:hAnsi="Arial" w:cs="Arial"/>
          <w:szCs w:val="24"/>
        </w:rPr>
        <w:t xml:space="preserve">en </w:t>
      </w:r>
      <w:r w:rsidR="00FE2788">
        <w:rPr>
          <w:rFonts w:ascii="Arial" w:hAnsi="Arial" w:cs="Arial"/>
          <w:szCs w:val="24"/>
        </w:rPr>
        <w:t xml:space="preserve">los </w:t>
      </w:r>
      <w:r w:rsidR="001A4C76">
        <w:rPr>
          <w:rFonts w:ascii="Arial" w:hAnsi="Arial" w:cs="Arial"/>
          <w:szCs w:val="24"/>
        </w:rPr>
        <w:t xml:space="preserve">que se </w:t>
      </w:r>
      <w:r w:rsidR="00CB0B9E">
        <w:rPr>
          <w:rFonts w:ascii="Arial" w:hAnsi="Arial" w:cs="Arial"/>
          <w:szCs w:val="24"/>
        </w:rPr>
        <w:t>reprocha la falta al debido proceso</w:t>
      </w:r>
      <w:r w:rsidR="00CB0B9E" w:rsidRPr="00902F93">
        <w:rPr>
          <w:rFonts w:ascii="Arial" w:hAnsi="Arial" w:cs="Arial"/>
          <w:szCs w:val="24"/>
        </w:rPr>
        <w:t xml:space="preserve">. Y por pasiva, </w:t>
      </w:r>
      <w:r w:rsidR="00CB0B9E">
        <w:rPr>
          <w:rFonts w:ascii="Arial" w:hAnsi="Arial" w:cs="Arial"/>
          <w:szCs w:val="24"/>
        </w:rPr>
        <w:t xml:space="preserve">lo es el Juzgado </w:t>
      </w:r>
      <w:r w:rsidR="006B4D62">
        <w:rPr>
          <w:rFonts w:ascii="Arial" w:hAnsi="Arial" w:cs="Arial"/>
          <w:szCs w:val="24"/>
        </w:rPr>
        <w:t>Segundo</w:t>
      </w:r>
      <w:r w:rsidR="00D8627D">
        <w:rPr>
          <w:rFonts w:ascii="Arial" w:hAnsi="Arial" w:cs="Arial"/>
          <w:szCs w:val="24"/>
        </w:rPr>
        <w:t xml:space="preserve"> Civil del </w:t>
      </w:r>
      <w:r w:rsidR="00CB0B9E">
        <w:rPr>
          <w:rFonts w:ascii="Arial" w:hAnsi="Arial" w:cs="Arial"/>
          <w:szCs w:val="24"/>
        </w:rPr>
        <w:t xml:space="preserve">Circuito de </w:t>
      </w:r>
      <w:r w:rsidR="00D8627D">
        <w:rPr>
          <w:rFonts w:ascii="Arial" w:hAnsi="Arial" w:cs="Arial"/>
          <w:szCs w:val="24"/>
        </w:rPr>
        <w:t xml:space="preserve">Pereira, </w:t>
      </w:r>
      <w:r w:rsidR="00814493">
        <w:rPr>
          <w:rFonts w:ascii="Arial" w:hAnsi="Arial" w:cs="Arial"/>
          <w:szCs w:val="24"/>
        </w:rPr>
        <w:t xml:space="preserve">al </w:t>
      </w:r>
      <w:r w:rsidR="00CB0B9E">
        <w:rPr>
          <w:rFonts w:ascii="Arial" w:hAnsi="Arial" w:cs="Arial"/>
          <w:szCs w:val="24"/>
        </w:rPr>
        <w:t>ser</w:t>
      </w:r>
      <w:r w:rsidR="00CB0B9E" w:rsidRPr="009A3C9D">
        <w:rPr>
          <w:rFonts w:ascii="Arial" w:hAnsi="Arial" w:cs="Arial"/>
          <w:szCs w:val="24"/>
        </w:rPr>
        <w:t xml:space="preserve"> la autoridad judicial que </w:t>
      </w:r>
      <w:r w:rsidR="007D7647">
        <w:rPr>
          <w:rFonts w:ascii="Arial" w:hAnsi="Arial" w:cs="Arial"/>
          <w:szCs w:val="24"/>
        </w:rPr>
        <w:t>conoce</w:t>
      </w:r>
      <w:r w:rsidR="00CB0B9E">
        <w:rPr>
          <w:rFonts w:ascii="Arial" w:hAnsi="Arial" w:cs="Arial"/>
          <w:szCs w:val="24"/>
        </w:rPr>
        <w:t xml:space="preserve"> de</w:t>
      </w:r>
      <w:r w:rsidR="00C072A0">
        <w:rPr>
          <w:rFonts w:ascii="Arial" w:hAnsi="Arial" w:cs="Arial"/>
          <w:szCs w:val="24"/>
        </w:rPr>
        <w:t xml:space="preserve"> </w:t>
      </w:r>
      <w:r w:rsidR="00CB0B9E">
        <w:rPr>
          <w:rFonts w:ascii="Arial" w:hAnsi="Arial" w:cs="Arial"/>
          <w:szCs w:val="24"/>
        </w:rPr>
        <w:t>l</w:t>
      </w:r>
      <w:r w:rsidR="00C072A0">
        <w:rPr>
          <w:rFonts w:ascii="Arial" w:hAnsi="Arial" w:cs="Arial"/>
          <w:szCs w:val="24"/>
        </w:rPr>
        <w:t>os</w:t>
      </w:r>
      <w:r w:rsidR="003D2915">
        <w:rPr>
          <w:rFonts w:ascii="Arial" w:hAnsi="Arial" w:cs="Arial"/>
          <w:szCs w:val="24"/>
        </w:rPr>
        <w:t xml:space="preserve"> juicio</w:t>
      </w:r>
      <w:r w:rsidR="00C072A0">
        <w:rPr>
          <w:rFonts w:ascii="Arial" w:hAnsi="Arial" w:cs="Arial"/>
          <w:szCs w:val="24"/>
        </w:rPr>
        <w:t>s</w:t>
      </w:r>
      <w:r>
        <w:rPr>
          <w:rFonts w:ascii="Arial" w:hAnsi="Arial" w:cs="Arial"/>
          <w:szCs w:val="24"/>
        </w:rPr>
        <w:t>.</w:t>
      </w:r>
    </w:p>
    <w:p w:rsidR="00DF74B6" w:rsidRDefault="00DF74B6" w:rsidP="00DF74B6">
      <w:pPr>
        <w:pStyle w:val="Textoindependiente"/>
        <w:spacing w:line="360" w:lineRule="auto"/>
        <w:rPr>
          <w:rFonts w:ascii="Arial" w:hAnsi="Arial" w:cs="Arial"/>
          <w:szCs w:val="24"/>
        </w:rPr>
      </w:pPr>
    </w:p>
    <w:p w:rsidR="0064341B" w:rsidRDefault="0064341B" w:rsidP="0064341B">
      <w:pPr>
        <w:widowControl/>
        <w:spacing w:line="360" w:lineRule="auto"/>
        <w:jc w:val="both"/>
        <w:rPr>
          <w:rFonts w:ascii="Arial" w:hAnsi="Arial" w:cs="Arial"/>
        </w:rPr>
      </w:pPr>
      <w:r>
        <w:rPr>
          <w:rFonts w:ascii="Arial" w:hAnsi="Arial" w:cs="Arial"/>
        </w:rPr>
        <w:t>Como los litisconsortes vinculados a este trámite, eventuales afectados con la acción constitucional, no incurrieron en violación o amenaza alguna, se negará la tutela frente a ellos.</w:t>
      </w:r>
    </w:p>
    <w:p w:rsidR="001A4C76" w:rsidRDefault="001A4C76" w:rsidP="001A4C76">
      <w:pPr>
        <w:widowControl/>
        <w:spacing w:line="360" w:lineRule="auto"/>
        <w:jc w:val="both"/>
        <w:rPr>
          <w:rFonts w:ascii="Arial" w:hAnsi="Arial"/>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Default="00984EE4" w:rsidP="00CF429F">
      <w:pPr>
        <w:pStyle w:val="Textoindependiente"/>
        <w:tabs>
          <w:tab w:val="clear" w:pos="708"/>
          <w:tab w:val="clear" w:pos="1416"/>
          <w:tab w:val="left" w:pos="709"/>
          <w:tab w:val="left" w:pos="1418"/>
        </w:tabs>
        <w:spacing w:line="360" w:lineRule="auto"/>
        <w:rPr>
          <w:rFonts w:ascii="Arial" w:hAnsi="Arial"/>
          <w:sz w:val="22"/>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w:t>
      </w:r>
      <w:r w:rsidR="006B4D62">
        <w:rPr>
          <w:rFonts w:ascii="Arial" w:hAnsi="Arial" w:cs="Arial"/>
        </w:rPr>
        <w:t xml:space="preserve">Segundo </w:t>
      </w:r>
      <w:r w:rsidR="00DE74E7">
        <w:rPr>
          <w:rFonts w:ascii="Arial" w:hAnsi="Arial" w:cs="Arial"/>
        </w:rPr>
        <w:t>Civil del Circuito de Pereira</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C072A0">
        <w:rPr>
          <w:rFonts w:ascii="Arial" w:hAnsi="Arial" w:cs="Arial"/>
          <w:spacing w:val="-3"/>
          <w:lang w:val="es-ES_tradnl"/>
        </w:rPr>
        <w:t xml:space="preserve">las acciones </w:t>
      </w:r>
      <w:r w:rsidR="00C228CA">
        <w:rPr>
          <w:rFonts w:ascii="Arial" w:hAnsi="Arial" w:cs="Arial"/>
          <w:spacing w:val="-3"/>
          <w:lang w:val="es-ES_tradnl"/>
        </w:rPr>
        <w:t>popular</w:t>
      </w:r>
      <w:r w:rsidR="00C072A0">
        <w:rPr>
          <w:rFonts w:ascii="Arial" w:hAnsi="Arial" w:cs="Arial"/>
          <w:spacing w:val="-3"/>
          <w:lang w:val="es-ES_tradnl"/>
        </w:rPr>
        <w:t>es</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CF429F"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F34B8" w:rsidRPr="00326A31"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FF5B57" w:rsidRDefault="00FF5B57" w:rsidP="00FF5B5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Las sub-reglas de análisis en la procedibilidad frente a decisiones judiciales</w:t>
      </w:r>
    </w:p>
    <w:p w:rsidR="006B4D62" w:rsidRDefault="006B4D62" w:rsidP="006B4D62">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Cs w:val="24"/>
        </w:rPr>
      </w:pPr>
    </w:p>
    <w:p w:rsidR="00FF5B57" w:rsidRPr="006A3AB9" w:rsidRDefault="00FF5B57" w:rsidP="00FF5B57">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FF5B57" w:rsidRPr="008740E9" w:rsidRDefault="00FF5B57" w:rsidP="00FF5B57">
      <w:pPr>
        <w:pStyle w:val="Textoindependiente"/>
        <w:spacing w:line="360" w:lineRule="auto"/>
        <w:rPr>
          <w:rFonts w:ascii="Arial" w:hAnsi="Arial" w:cs="Arial"/>
          <w:szCs w:val="24"/>
        </w:rPr>
      </w:pPr>
    </w:p>
    <w:p w:rsidR="00FF5B57" w:rsidRPr="006A3AB9" w:rsidRDefault="00FF5B57" w:rsidP="00FF5B57">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FF5B57" w:rsidRPr="008740E9" w:rsidRDefault="00FF5B57"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FF5B57" w:rsidRPr="006A3AB9" w:rsidRDefault="00FF5B57"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8215CB" w:rsidRDefault="008215CB" w:rsidP="00FF5B57">
      <w:pPr>
        <w:pStyle w:val="Textoindependiente"/>
        <w:spacing w:line="360" w:lineRule="auto"/>
        <w:rPr>
          <w:rFonts w:ascii="Arial" w:hAnsi="Arial" w:cs="Arial"/>
          <w:szCs w:val="24"/>
        </w:rPr>
      </w:pPr>
    </w:p>
    <w:p w:rsidR="0062273B" w:rsidRPr="00FF4929" w:rsidRDefault="0062273B" w:rsidP="0062273B">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FF4929">
        <w:rPr>
          <w:rFonts w:ascii="Arial" w:hAnsi="Arial" w:cs="Arial"/>
          <w:szCs w:val="24"/>
        </w:rPr>
        <w:t>El carácter subsidiario de la acción de tutela</w:t>
      </w:r>
      <w:r w:rsidRPr="00FF4929">
        <w:rPr>
          <w:rFonts w:ascii="Arial" w:hAnsi="Arial" w:cs="Arial"/>
          <w:szCs w:val="24"/>
        </w:rPr>
        <w:tab/>
      </w:r>
    </w:p>
    <w:p w:rsidR="0062273B" w:rsidRPr="00FF4929" w:rsidRDefault="0062273B" w:rsidP="0062273B">
      <w:pPr>
        <w:pStyle w:val="Textoindependiente"/>
        <w:tabs>
          <w:tab w:val="clear" w:pos="0"/>
        </w:tabs>
        <w:spacing w:line="360" w:lineRule="auto"/>
        <w:rPr>
          <w:rFonts w:ascii="Arial" w:hAnsi="Arial" w:cs="Arial"/>
          <w:szCs w:val="24"/>
        </w:rPr>
      </w:pPr>
    </w:p>
    <w:p w:rsidR="0062273B" w:rsidRPr="00FF4929" w:rsidRDefault="0062273B" w:rsidP="0062273B">
      <w:pPr>
        <w:pStyle w:val="Textoindependiente"/>
        <w:tabs>
          <w:tab w:val="clear" w:pos="0"/>
        </w:tabs>
        <w:spacing w:line="360" w:lineRule="auto"/>
        <w:rPr>
          <w:rFonts w:ascii="Arial" w:hAnsi="Arial" w:cs="Arial"/>
          <w:sz w:val="22"/>
          <w:szCs w:val="22"/>
          <w:u w:val="single"/>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que  </w:t>
      </w:r>
      <w:r w:rsidRPr="00FF4929">
        <w:rPr>
          <w:rFonts w:ascii="Arial" w:hAnsi="Arial" w:cs="Arial"/>
          <w:sz w:val="22"/>
          <w:szCs w:val="22"/>
        </w:rPr>
        <w:t>“</w:t>
      </w:r>
      <w:r w:rsidRPr="00FF4929">
        <w:rPr>
          <w:rFonts w:ascii="Arial" w:hAnsi="Arial" w:cs="Arial"/>
          <w:i/>
          <w:sz w:val="22"/>
          <w:szCs w:val="22"/>
        </w:rPr>
        <w:t xml:space="preserve">Esta acción solo procederá </w:t>
      </w:r>
      <w:r w:rsidRPr="00FF4929">
        <w:rPr>
          <w:rFonts w:ascii="Arial" w:hAnsi="Arial" w:cs="Arial"/>
          <w:i/>
          <w:sz w:val="22"/>
          <w:szCs w:val="22"/>
          <w:u w:val="single"/>
        </w:rPr>
        <w:t>cuando el afectado no disponga de otro medio de defensa judicial, salvo que aquella se utilice como mecanismo transitorio para evitar un perjuicio irremediable</w:t>
      </w:r>
      <w:r w:rsidRPr="00FF4929">
        <w:rPr>
          <w:rFonts w:ascii="Arial" w:hAnsi="Arial" w:cs="Arial"/>
          <w:sz w:val="22"/>
          <w:szCs w:val="22"/>
          <w:u w:val="single"/>
        </w:rPr>
        <w:t xml:space="preserve">”. </w:t>
      </w:r>
    </w:p>
    <w:p w:rsidR="0062273B" w:rsidRPr="008740E9" w:rsidRDefault="0062273B" w:rsidP="0062273B">
      <w:pPr>
        <w:pStyle w:val="Textoindependiente"/>
        <w:tabs>
          <w:tab w:val="clear" w:pos="0"/>
        </w:tabs>
        <w:spacing w:line="360" w:lineRule="auto"/>
        <w:rPr>
          <w:rFonts w:ascii="Arial" w:hAnsi="Arial" w:cs="Arial"/>
          <w:szCs w:val="24"/>
          <w:u w:val="single"/>
        </w:rPr>
      </w:pPr>
    </w:p>
    <w:p w:rsidR="0062273B" w:rsidRPr="00FF4929" w:rsidRDefault="0062273B" w:rsidP="0062273B">
      <w:pPr>
        <w:pStyle w:val="Textoindependiente"/>
        <w:tabs>
          <w:tab w:val="clear" w:pos="0"/>
        </w:tabs>
        <w:spacing w:line="360" w:lineRule="auto"/>
        <w:rPr>
          <w:rFonts w:ascii="Arial" w:hAnsi="Arial" w:cs="Arial"/>
          <w:i/>
          <w:sz w:val="22"/>
          <w:szCs w:val="22"/>
        </w:rPr>
      </w:pPr>
      <w:r w:rsidRPr="00FF4929">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Refdenotaalpie"/>
          <w:rFonts w:ascii="Arial" w:hAnsi="Arial" w:cs="Arial"/>
          <w:i/>
          <w:sz w:val="22"/>
          <w:szCs w:val="22"/>
        </w:rPr>
        <w:footnoteReference w:id="8"/>
      </w:r>
      <w:r w:rsidRPr="00FF4929">
        <w:rPr>
          <w:rFonts w:ascii="Arial" w:hAnsi="Arial" w:cs="Arial"/>
          <w:i/>
          <w:sz w:val="22"/>
          <w:szCs w:val="22"/>
        </w:rPr>
        <w:t>.</w:t>
      </w:r>
    </w:p>
    <w:p w:rsidR="0062273B" w:rsidRPr="008740E9" w:rsidRDefault="0062273B" w:rsidP="0062273B">
      <w:pPr>
        <w:widowControl/>
        <w:autoSpaceDE/>
        <w:autoSpaceDN/>
        <w:adjustRightInd/>
        <w:spacing w:line="360" w:lineRule="auto"/>
        <w:jc w:val="both"/>
        <w:rPr>
          <w:rFonts w:ascii="Arial" w:hAnsi="Arial" w:cs="Arial"/>
          <w:szCs w:val="22"/>
          <w:lang w:val="es-ES_tradnl"/>
        </w:rPr>
      </w:pPr>
    </w:p>
    <w:p w:rsidR="0062273B" w:rsidRPr="00FF4929" w:rsidRDefault="0062273B" w:rsidP="0062273B">
      <w:pPr>
        <w:widowControl/>
        <w:autoSpaceDE/>
        <w:autoSpaceDN/>
        <w:adjustRightInd/>
        <w:spacing w:line="360" w:lineRule="auto"/>
        <w:jc w:val="both"/>
        <w:rPr>
          <w:rFonts w:ascii="Arial" w:hAnsi="Arial" w:cs="Arial"/>
          <w:lang w:val="es-ES_tradnl"/>
        </w:rPr>
      </w:pPr>
      <w:r w:rsidRPr="00FF4929">
        <w:rPr>
          <w:rFonts w:ascii="Arial" w:hAnsi="Arial" w:cs="Arial"/>
          <w:lang w:val="es-ES_tradnl"/>
        </w:rPr>
        <w:t>La Corte Constitucional</w:t>
      </w:r>
      <w:r w:rsidR="00701C66" w:rsidRPr="00FF4929">
        <w:rPr>
          <w:rStyle w:val="Refdenotaalpie"/>
          <w:rFonts w:ascii="Arial" w:hAnsi="Arial"/>
          <w:color w:val="000000"/>
          <w:shd w:val="clear" w:color="auto" w:fill="FFFFFF"/>
        </w:rPr>
        <w:footnoteReference w:id="9"/>
      </w:r>
      <w:r w:rsidRPr="00FF4929">
        <w:rPr>
          <w:rFonts w:ascii="Arial" w:hAnsi="Arial" w:cs="Arial"/>
          <w:lang w:val="es-ES_tradnl"/>
        </w:rPr>
        <w:t xml:space="preserve"> en su jurisprudencia ha destacado la importancia de preservar el principio de subsidiariedad en el amparo constitucional:</w:t>
      </w:r>
    </w:p>
    <w:p w:rsidR="0062273B" w:rsidRPr="008740E9" w:rsidRDefault="0062273B" w:rsidP="0062273B">
      <w:pPr>
        <w:widowControl/>
        <w:overflowPunct w:val="0"/>
        <w:spacing w:line="360" w:lineRule="auto"/>
        <w:ind w:left="540" w:right="560"/>
        <w:jc w:val="both"/>
        <w:textAlignment w:val="baseline"/>
        <w:rPr>
          <w:rFonts w:ascii="Arial" w:hAnsi="Arial" w:cs="Arial"/>
          <w:i/>
          <w:iCs/>
          <w:lang w:val="es-ES_tradnl"/>
        </w:rPr>
      </w:pPr>
    </w:p>
    <w:p w:rsidR="0062273B" w:rsidRPr="00FF4929" w:rsidRDefault="0062273B" w:rsidP="0062273B">
      <w:pPr>
        <w:pStyle w:val="Textoindependiente"/>
        <w:tabs>
          <w:tab w:val="clear" w:pos="0"/>
        </w:tabs>
        <w:spacing w:line="240" w:lineRule="auto"/>
        <w:ind w:left="567" w:right="567"/>
        <w:rPr>
          <w:rFonts w:ascii="Arial" w:hAnsi="Arial" w:cs="Arial"/>
          <w:color w:val="000000"/>
          <w:szCs w:val="24"/>
          <w:shd w:val="clear" w:color="auto" w:fill="FFFFFF"/>
        </w:rPr>
      </w:pPr>
      <w:r w:rsidRPr="00FF4929">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r w:rsidR="00701C66">
        <w:rPr>
          <w:rFonts w:ascii="Arial" w:hAnsi="Arial" w:cs="Arial"/>
          <w:color w:val="000000"/>
          <w:szCs w:val="24"/>
          <w:shd w:val="clear" w:color="auto" w:fill="FFFFFF"/>
        </w:rPr>
        <w:t>.</w:t>
      </w:r>
    </w:p>
    <w:p w:rsidR="0062273B" w:rsidRPr="008740E9" w:rsidRDefault="0062273B" w:rsidP="0062273B">
      <w:pPr>
        <w:pStyle w:val="Textoindependiente"/>
        <w:tabs>
          <w:tab w:val="clear" w:pos="0"/>
        </w:tabs>
        <w:spacing w:line="360" w:lineRule="auto"/>
        <w:rPr>
          <w:rFonts w:ascii="Arial" w:hAnsi="Arial" w:cs="Arial"/>
          <w:szCs w:val="24"/>
        </w:rPr>
      </w:pPr>
    </w:p>
    <w:p w:rsidR="0062273B" w:rsidRPr="007438DD" w:rsidRDefault="0062273B" w:rsidP="0062273B">
      <w:pPr>
        <w:pStyle w:val="Textoindependiente"/>
        <w:tabs>
          <w:tab w:val="clear" w:pos="0"/>
        </w:tabs>
        <w:spacing w:line="360" w:lineRule="auto"/>
        <w:rPr>
          <w:rFonts w:ascii="Arial" w:hAnsi="Arial" w:cs="Arial"/>
          <w:szCs w:val="24"/>
        </w:rPr>
      </w:pPr>
      <w:r w:rsidRPr="00FF4929">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Style w:val="Refdenotaalpie"/>
          <w:rFonts w:ascii="Arial" w:hAnsi="Arial" w:cs="Arial"/>
          <w:sz w:val="22"/>
          <w:szCs w:val="22"/>
        </w:rPr>
        <w:footnoteReference w:id="10"/>
      </w:r>
      <w:r w:rsidRPr="00FF4929">
        <w:rPr>
          <w:rFonts w:ascii="Arial" w:hAnsi="Arial" w:cs="Arial"/>
          <w:sz w:val="22"/>
          <w:szCs w:val="22"/>
        </w:rPr>
        <w:t>.</w:t>
      </w:r>
      <w:r w:rsidRPr="007438DD">
        <w:rPr>
          <w:rFonts w:ascii="Arial" w:hAnsi="Arial" w:cs="Arial"/>
          <w:szCs w:val="24"/>
        </w:rPr>
        <w:t xml:space="preserve"> Además, la Corte ha </w:t>
      </w:r>
      <w:r w:rsidR="008231D6">
        <w:rPr>
          <w:rFonts w:ascii="Arial" w:hAnsi="Arial" w:cs="Arial"/>
          <w:szCs w:val="24"/>
        </w:rPr>
        <w:t xml:space="preserve">sido </w:t>
      </w:r>
      <w:r w:rsidRPr="007438DD">
        <w:rPr>
          <w:rFonts w:ascii="Arial" w:hAnsi="Arial" w:cs="Arial"/>
          <w:szCs w:val="24"/>
        </w:rPr>
        <w:t>reitera</w:t>
      </w:r>
      <w:r w:rsidR="008231D6">
        <w:rPr>
          <w:rFonts w:ascii="Arial" w:hAnsi="Arial" w:cs="Arial"/>
          <w:szCs w:val="24"/>
        </w:rPr>
        <w:t xml:space="preserve">tiva en </w:t>
      </w:r>
      <w:r w:rsidRPr="007438DD">
        <w:rPr>
          <w:rFonts w:ascii="Arial" w:hAnsi="Arial" w:cs="Arial"/>
          <w:szCs w:val="24"/>
        </w:rPr>
        <w:t>su criterio (2013)</w:t>
      </w:r>
      <w:r w:rsidRPr="007438DD">
        <w:rPr>
          <w:rStyle w:val="Refdenotaalpie"/>
          <w:rFonts w:ascii="Arial" w:hAnsi="Arial"/>
          <w:szCs w:val="24"/>
        </w:rPr>
        <w:footnoteReference w:id="11"/>
      </w:r>
      <w:r w:rsidRPr="007438DD">
        <w:rPr>
          <w:rFonts w:ascii="Arial" w:hAnsi="Arial" w:cs="Arial"/>
          <w:szCs w:val="24"/>
        </w:rPr>
        <w:t>.</w:t>
      </w:r>
    </w:p>
    <w:p w:rsidR="008215CB" w:rsidRDefault="008215CB" w:rsidP="0062273B">
      <w:pPr>
        <w:spacing w:line="360" w:lineRule="auto"/>
        <w:jc w:val="both"/>
        <w:rPr>
          <w:rFonts w:ascii="Arial" w:hAnsi="Arial" w:cs="Arial"/>
          <w:lang w:val="es-ES_tradnl"/>
        </w:rPr>
      </w:pPr>
    </w:p>
    <w:p w:rsidR="008E1295" w:rsidRDefault="0062273B" w:rsidP="0062273B">
      <w:pPr>
        <w:spacing w:line="360" w:lineRule="auto"/>
        <w:jc w:val="both"/>
        <w:rPr>
          <w:rFonts w:ascii="Arial" w:hAnsi="Arial" w:cs="Arial"/>
          <w:lang w:val="es-ES_tradnl"/>
        </w:rPr>
      </w:pPr>
      <w:r w:rsidRPr="007438DD">
        <w:rPr>
          <w:rFonts w:ascii="Arial" w:hAnsi="Arial" w:cs="Arial"/>
          <w:lang w:val="es-ES_tradnl"/>
        </w:rPr>
        <w:t>También la Corte Suprema de Justicia se ha referido al tema (201</w:t>
      </w:r>
      <w:r>
        <w:rPr>
          <w:rFonts w:ascii="Arial" w:hAnsi="Arial" w:cs="Arial"/>
          <w:lang w:val="es-ES_tradnl"/>
        </w:rPr>
        <w:t>5</w:t>
      </w:r>
      <w:r w:rsidRPr="007438DD">
        <w:rPr>
          <w:rFonts w:ascii="Arial" w:hAnsi="Arial" w:cs="Arial"/>
          <w:lang w:val="es-ES_tradnl"/>
        </w:rPr>
        <w:t>)</w:t>
      </w:r>
      <w:r w:rsidRPr="007438DD">
        <w:rPr>
          <w:rStyle w:val="Refdenotaalpie"/>
          <w:rFonts w:ascii="Arial" w:hAnsi="Arial" w:cs="Arial"/>
          <w:lang w:val="es-ES_tradnl"/>
        </w:rPr>
        <w:footnoteReference w:id="12"/>
      </w:r>
      <w:r>
        <w:rPr>
          <w:rFonts w:ascii="Arial" w:hAnsi="Arial" w:cs="Arial"/>
          <w:vertAlign w:val="superscript"/>
          <w:lang w:val="es-ES_tradnl"/>
        </w:rPr>
        <w:t>-</w:t>
      </w:r>
      <w:r>
        <w:rPr>
          <w:rStyle w:val="Refdenotaalpie"/>
          <w:rFonts w:ascii="Arial" w:hAnsi="Arial"/>
          <w:lang w:val="es-ES_tradnl"/>
        </w:rPr>
        <w:footnoteReference w:id="13"/>
      </w:r>
      <w:r w:rsidRPr="007438DD">
        <w:rPr>
          <w:rFonts w:ascii="Arial" w:hAnsi="Arial" w:cs="Arial"/>
          <w:lang w:val="es-ES_tradnl"/>
        </w:rPr>
        <w:t xml:space="preserve">, </w:t>
      </w:r>
      <w:r w:rsidR="00814493">
        <w:rPr>
          <w:rFonts w:ascii="Arial" w:hAnsi="Arial" w:cs="Arial"/>
          <w:lang w:val="es-ES_tradnl"/>
        </w:rPr>
        <w:t>prohija</w:t>
      </w:r>
      <w:r w:rsidR="008231D6">
        <w:rPr>
          <w:rFonts w:ascii="Arial" w:hAnsi="Arial" w:cs="Arial"/>
          <w:lang w:val="es-ES_tradnl"/>
        </w:rPr>
        <w:t xml:space="preserve"> </w:t>
      </w:r>
      <w:r w:rsidRPr="007438DD">
        <w:rPr>
          <w:rFonts w:ascii="Arial" w:hAnsi="Arial" w:cs="Arial"/>
          <w:lang w:val="es-ES_tradnl"/>
        </w:rPr>
        <w:t>la improcedencia de la tutela por aplicación del principio de subsidiariedad.</w:t>
      </w:r>
    </w:p>
    <w:p w:rsidR="00CB1C55" w:rsidRDefault="00CB1C55" w:rsidP="0062273B">
      <w:pPr>
        <w:spacing w:line="360" w:lineRule="auto"/>
        <w:jc w:val="both"/>
        <w:rPr>
          <w:rFonts w:ascii="Arial" w:hAnsi="Arial" w:cs="Arial"/>
          <w:lang w:val="es-ES_tradnl"/>
        </w:rPr>
      </w:pPr>
    </w:p>
    <w:p w:rsidR="00CB1C55" w:rsidRDefault="00CB1C55" w:rsidP="0062273B">
      <w:pPr>
        <w:spacing w:line="360" w:lineRule="auto"/>
        <w:jc w:val="both"/>
        <w:rPr>
          <w:rFonts w:ascii="Arial" w:hAnsi="Arial" w:cs="Arial"/>
          <w:lang w:val="es-ES_tradnl"/>
        </w:rPr>
      </w:pPr>
    </w:p>
    <w:p w:rsidR="008E1295" w:rsidRDefault="008E1295" w:rsidP="00952597">
      <w:pPr>
        <w:pStyle w:val="Textoindependiente"/>
        <w:numPr>
          <w:ilvl w:val="0"/>
          <w:numId w:val="18"/>
        </w:numPr>
        <w:spacing w:line="360" w:lineRule="auto"/>
        <w:rPr>
          <w:rFonts w:ascii="Arial" w:hAnsi="Arial"/>
          <w:szCs w:val="24"/>
        </w:rPr>
      </w:pPr>
      <w:r w:rsidRPr="00952597">
        <w:rPr>
          <w:rFonts w:ascii="Arial" w:hAnsi="Arial"/>
          <w:szCs w:val="24"/>
        </w:rPr>
        <w:t>EL CASO CONCRETO QUE SE ANALIZA</w:t>
      </w:r>
    </w:p>
    <w:p w:rsidR="008139F4" w:rsidRPr="00E606C4" w:rsidRDefault="008139F4" w:rsidP="008139F4">
      <w:pPr>
        <w:pStyle w:val="Textoindependiente"/>
        <w:spacing w:line="360" w:lineRule="auto"/>
        <w:ind w:left="400"/>
        <w:rPr>
          <w:rFonts w:ascii="Arial" w:hAnsi="Arial"/>
          <w:szCs w:val="24"/>
        </w:rPr>
      </w:pPr>
    </w:p>
    <w:p w:rsidR="006B4D62" w:rsidRDefault="006B4D62" w:rsidP="006B4D62">
      <w:pPr>
        <w:spacing w:line="360" w:lineRule="auto"/>
        <w:jc w:val="both"/>
        <w:rPr>
          <w:rFonts w:ascii="Arial" w:hAnsi="Arial" w:cs="Arial"/>
          <w:lang w:val="es-ES_tradnl"/>
        </w:rPr>
      </w:pPr>
      <w:r>
        <w:rPr>
          <w:rFonts w:ascii="Arial" w:hAnsi="Arial" w:cs="Arial"/>
          <w:lang w:val="es-ES_tradnl"/>
        </w:rPr>
        <w:t>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w:t>
      </w:r>
      <w:r w:rsidR="006159AF">
        <w:rPr>
          <w:rFonts w:ascii="Arial" w:hAnsi="Arial" w:cs="Arial"/>
          <w:lang w:val="es-ES_tradnl"/>
        </w:rPr>
        <w:t>a suficiente para el fracaso de los</w:t>
      </w:r>
      <w:r>
        <w:rPr>
          <w:rFonts w:ascii="Arial" w:hAnsi="Arial" w:cs="Arial"/>
          <w:lang w:val="es-ES_tradnl"/>
        </w:rPr>
        <w:t xml:space="preserve"> amparo</w:t>
      </w:r>
      <w:r w:rsidR="006159AF">
        <w:rPr>
          <w:rFonts w:ascii="Arial" w:hAnsi="Arial" w:cs="Arial"/>
          <w:lang w:val="es-ES_tradnl"/>
        </w:rPr>
        <w:t>s</w:t>
      </w:r>
      <w:r>
        <w:rPr>
          <w:rFonts w:ascii="Arial" w:hAnsi="Arial" w:cs="Arial"/>
          <w:lang w:val="es-ES_tradnl"/>
        </w:rPr>
        <w:t>.</w:t>
      </w:r>
    </w:p>
    <w:p w:rsidR="008215CB" w:rsidRDefault="008215CB" w:rsidP="008215CB">
      <w:pPr>
        <w:pStyle w:val="Textoindependiente"/>
        <w:spacing w:line="360" w:lineRule="auto"/>
        <w:rPr>
          <w:rFonts w:ascii="Arial" w:hAnsi="Arial"/>
          <w:szCs w:val="24"/>
        </w:rPr>
      </w:pPr>
    </w:p>
    <w:p w:rsidR="00980417" w:rsidRDefault="00980417" w:rsidP="00B0457F">
      <w:pPr>
        <w:spacing w:line="360" w:lineRule="auto"/>
        <w:jc w:val="both"/>
        <w:rPr>
          <w:rFonts w:ascii="Arial" w:hAnsi="Arial" w:cs="Arial"/>
          <w:lang w:val="es-ES_tradnl"/>
        </w:rPr>
      </w:pPr>
      <w:r>
        <w:rPr>
          <w:rFonts w:ascii="Arial" w:hAnsi="Arial" w:cs="Arial"/>
          <w:lang w:val="es-ES_tradnl"/>
        </w:rPr>
        <w:t xml:space="preserve">La parte accionante </w:t>
      </w:r>
      <w:r w:rsidR="00B0457F" w:rsidRPr="004802FE">
        <w:rPr>
          <w:rFonts w:ascii="Arial" w:hAnsi="Arial" w:cs="Arial"/>
          <w:lang w:val="es-ES_tradnl"/>
        </w:rPr>
        <w:t>se duele porque el</w:t>
      </w:r>
      <w:r w:rsidR="00B0457F">
        <w:rPr>
          <w:rFonts w:ascii="Arial" w:hAnsi="Arial" w:cs="Arial"/>
          <w:lang w:val="es-ES_tradnl"/>
        </w:rPr>
        <w:t xml:space="preserve"> juzgado accionado </w:t>
      </w:r>
      <w:r w:rsidR="006B4D62">
        <w:rPr>
          <w:rFonts w:ascii="Arial" w:hAnsi="Arial" w:cs="Arial"/>
          <w:lang w:val="es-ES_tradnl"/>
        </w:rPr>
        <w:t>inadmitió las acciones populares</w:t>
      </w:r>
      <w:r w:rsidR="00834295">
        <w:rPr>
          <w:rFonts w:ascii="Arial" w:hAnsi="Arial" w:cs="Arial"/>
          <w:lang w:val="es-ES_tradnl"/>
        </w:rPr>
        <w:t xml:space="preserve"> exigiendo requisitos adicionales a los contemplados en el artículo 18 de la Ley 472</w:t>
      </w:r>
      <w:r>
        <w:rPr>
          <w:rFonts w:ascii="Arial" w:hAnsi="Arial" w:cs="Arial"/>
          <w:lang w:val="es-ES_tradnl"/>
        </w:rPr>
        <w:t xml:space="preserve">, </w:t>
      </w:r>
      <w:r w:rsidR="00B0457F">
        <w:rPr>
          <w:rFonts w:ascii="Arial" w:hAnsi="Arial" w:cs="Arial"/>
          <w:lang w:val="es-ES_tradnl"/>
        </w:rPr>
        <w:t xml:space="preserve">no </w:t>
      </w:r>
      <w:r>
        <w:rPr>
          <w:rFonts w:ascii="Arial" w:hAnsi="Arial" w:cs="Arial"/>
          <w:lang w:val="es-ES_tradnl"/>
        </w:rPr>
        <w:t xml:space="preserve">repuso </w:t>
      </w:r>
      <w:r w:rsidR="008A28D6">
        <w:rPr>
          <w:rFonts w:ascii="Arial" w:hAnsi="Arial" w:cs="Arial"/>
          <w:lang w:val="es-ES_tradnl"/>
        </w:rPr>
        <w:t xml:space="preserve">los autos </w:t>
      </w:r>
      <w:r w:rsidR="006159AF">
        <w:rPr>
          <w:rFonts w:ascii="Arial" w:hAnsi="Arial" w:cs="Arial"/>
          <w:lang w:val="es-ES_tradnl"/>
        </w:rPr>
        <w:t xml:space="preserve">de rechazo </w:t>
      </w:r>
      <w:r>
        <w:rPr>
          <w:rFonts w:ascii="Arial" w:hAnsi="Arial" w:cs="Arial"/>
          <w:lang w:val="es-ES_tradnl"/>
        </w:rPr>
        <w:t xml:space="preserve">y </w:t>
      </w:r>
      <w:r w:rsidR="008A28D6">
        <w:rPr>
          <w:rFonts w:ascii="Arial" w:hAnsi="Arial" w:cs="Arial"/>
          <w:lang w:val="es-ES_tradnl"/>
        </w:rPr>
        <w:t xml:space="preserve">tampoco </w:t>
      </w:r>
      <w:r w:rsidR="00B0457F">
        <w:rPr>
          <w:rFonts w:ascii="Arial" w:hAnsi="Arial" w:cs="Arial"/>
          <w:lang w:val="es-ES_tradnl"/>
        </w:rPr>
        <w:t xml:space="preserve">concedió los recursos </w:t>
      </w:r>
      <w:r>
        <w:rPr>
          <w:rFonts w:ascii="Arial" w:hAnsi="Arial" w:cs="Arial"/>
          <w:lang w:val="es-ES_tradnl"/>
        </w:rPr>
        <w:t>de apelación que formuló.</w:t>
      </w:r>
    </w:p>
    <w:p w:rsidR="00980417" w:rsidRDefault="00980417" w:rsidP="00B0457F">
      <w:pPr>
        <w:spacing w:line="360" w:lineRule="auto"/>
        <w:jc w:val="both"/>
        <w:rPr>
          <w:rFonts w:ascii="Arial" w:hAnsi="Arial" w:cs="Arial"/>
          <w:lang w:val="es-ES_tradnl"/>
        </w:rPr>
      </w:pPr>
    </w:p>
    <w:p w:rsidR="00980417" w:rsidRDefault="00980417" w:rsidP="00980417">
      <w:pPr>
        <w:spacing w:line="360" w:lineRule="auto"/>
        <w:jc w:val="both"/>
        <w:rPr>
          <w:rFonts w:ascii="Arial" w:hAnsi="Arial" w:cs="Arial"/>
          <w:lang w:val="es-ES_tradnl"/>
        </w:rPr>
      </w:pPr>
      <w:r>
        <w:rPr>
          <w:rFonts w:ascii="Arial" w:hAnsi="Arial" w:cs="Arial"/>
          <w:lang w:val="es-ES_tradnl"/>
        </w:rPr>
        <w:t>Conforme al acervo probatorio el accionado con proveído</w:t>
      </w:r>
      <w:r w:rsidR="008A28D6">
        <w:rPr>
          <w:rFonts w:ascii="Arial" w:hAnsi="Arial" w:cs="Arial"/>
          <w:lang w:val="es-ES_tradnl"/>
        </w:rPr>
        <w:t>s</w:t>
      </w:r>
      <w:r>
        <w:rPr>
          <w:rFonts w:ascii="Arial" w:hAnsi="Arial" w:cs="Arial"/>
          <w:lang w:val="es-ES_tradnl"/>
        </w:rPr>
        <w:t xml:space="preserve"> del día 01-10-2015 (Folios 22 vto., 28, 32 vto., 36 vto., 40 vto., 44 vto., 48 vto., 53, 57 vto. y 61 vto., ib.), rechazó las solicitudes del actor</w:t>
      </w:r>
      <w:r w:rsidR="008A28D6">
        <w:rPr>
          <w:rFonts w:ascii="Arial" w:hAnsi="Arial" w:cs="Arial"/>
          <w:lang w:val="es-ES_tradnl"/>
        </w:rPr>
        <w:t>,</w:t>
      </w:r>
      <w:r w:rsidR="00C82C72">
        <w:rPr>
          <w:rFonts w:ascii="Arial" w:hAnsi="Arial" w:cs="Arial"/>
          <w:lang w:val="es-ES_tradnl"/>
        </w:rPr>
        <w:t xml:space="preserve"> contentivas de los recursos de reposición y en subsidio de apelación formulados contra los autos que rechazaron las acciones populares (Folios 22, 27, 32, 36, 40, 44, 48, 52, 57 y 61, ib.), </w:t>
      </w:r>
      <w:r w:rsidR="008A28D6">
        <w:rPr>
          <w:rFonts w:ascii="Arial" w:hAnsi="Arial" w:cs="Arial"/>
          <w:lang w:val="es-ES_tradnl"/>
        </w:rPr>
        <w:t>porque eran “notori</w:t>
      </w:r>
      <w:r w:rsidR="0064341B">
        <w:rPr>
          <w:rFonts w:ascii="Arial" w:hAnsi="Arial" w:cs="Arial"/>
          <w:lang w:val="es-ES_tradnl"/>
        </w:rPr>
        <w:t>amente improcedentes e implicaban</w:t>
      </w:r>
      <w:r w:rsidR="008A28D6">
        <w:rPr>
          <w:rFonts w:ascii="Arial" w:hAnsi="Arial" w:cs="Arial"/>
          <w:lang w:val="es-ES_tradnl"/>
        </w:rPr>
        <w:t xml:space="preserve"> una dilación manifiesta”</w:t>
      </w:r>
      <w:r>
        <w:rPr>
          <w:rFonts w:ascii="Arial" w:hAnsi="Arial" w:cs="Arial"/>
          <w:lang w:val="es-ES_tradnl"/>
        </w:rPr>
        <w:t xml:space="preserve"> </w:t>
      </w:r>
      <w:r w:rsidR="0064341B">
        <w:rPr>
          <w:rFonts w:ascii="Arial" w:hAnsi="Arial" w:cs="Arial"/>
          <w:lang w:val="es-ES_tradnl"/>
        </w:rPr>
        <w:t xml:space="preserve">(Artículo 38-2°, </w:t>
      </w:r>
      <w:r w:rsidR="008A28D6">
        <w:rPr>
          <w:rFonts w:ascii="Arial" w:hAnsi="Arial" w:cs="Arial"/>
          <w:lang w:val="es-ES_tradnl"/>
        </w:rPr>
        <w:t xml:space="preserve">CPC), </w:t>
      </w:r>
      <w:r>
        <w:rPr>
          <w:rFonts w:ascii="Arial" w:hAnsi="Arial" w:cs="Arial"/>
          <w:lang w:val="es-ES_tradnl"/>
        </w:rPr>
        <w:t>frente a</w:t>
      </w:r>
      <w:r w:rsidR="008A28D6">
        <w:rPr>
          <w:rFonts w:ascii="Arial" w:hAnsi="Arial" w:cs="Arial"/>
          <w:lang w:val="es-ES_tradnl"/>
        </w:rPr>
        <w:t xml:space="preserve"> </w:t>
      </w:r>
      <w:r>
        <w:rPr>
          <w:rFonts w:ascii="Arial" w:hAnsi="Arial" w:cs="Arial"/>
          <w:lang w:val="es-ES_tradnl"/>
        </w:rPr>
        <w:t>l</w:t>
      </w:r>
      <w:r w:rsidR="008A28D6">
        <w:rPr>
          <w:rFonts w:ascii="Arial" w:hAnsi="Arial" w:cs="Arial"/>
          <w:lang w:val="es-ES_tradnl"/>
        </w:rPr>
        <w:t>os</w:t>
      </w:r>
      <w:r>
        <w:rPr>
          <w:rFonts w:ascii="Arial" w:hAnsi="Arial" w:cs="Arial"/>
          <w:lang w:val="es-ES_tradnl"/>
        </w:rPr>
        <w:t xml:space="preserve"> cual</w:t>
      </w:r>
      <w:r w:rsidR="008A28D6">
        <w:rPr>
          <w:rFonts w:ascii="Arial" w:hAnsi="Arial" w:cs="Arial"/>
          <w:lang w:val="es-ES_tradnl"/>
        </w:rPr>
        <w:t>es</w:t>
      </w:r>
      <w:r w:rsidR="00C82C72">
        <w:rPr>
          <w:rFonts w:ascii="Arial" w:hAnsi="Arial" w:cs="Arial"/>
          <w:lang w:val="es-ES_tradnl"/>
        </w:rPr>
        <w:t xml:space="preserve"> </w:t>
      </w:r>
      <w:r>
        <w:rPr>
          <w:rFonts w:ascii="Arial" w:hAnsi="Arial" w:cs="Arial"/>
          <w:lang w:val="es-ES_tradnl"/>
        </w:rPr>
        <w:t>no hizo reparo alguno</w:t>
      </w:r>
      <w:r w:rsidR="00C82C72">
        <w:rPr>
          <w:rFonts w:ascii="Arial" w:hAnsi="Arial" w:cs="Arial"/>
          <w:lang w:val="es-ES_tradnl"/>
        </w:rPr>
        <w:t xml:space="preserve">, </w:t>
      </w:r>
      <w:r w:rsidR="008A28D6">
        <w:rPr>
          <w:rFonts w:ascii="Arial" w:hAnsi="Arial" w:cs="Arial"/>
          <w:lang w:val="es-ES_tradnl"/>
        </w:rPr>
        <w:t>es decir</w:t>
      </w:r>
      <w:r w:rsidR="006159AF">
        <w:rPr>
          <w:rFonts w:ascii="Arial" w:hAnsi="Arial" w:cs="Arial"/>
          <w:lang w:val="es-ES_tradnl"/>
        </w:rPr>
        <w:t>,</w:t>
      </w:r>
      <w:r w:rsidR="008A28D6">
        <w:rPr>
          <w:rFonts w:ascii="Arial" w:hAnsi="Arial" w:cs="Arial"/>
          <w:lang w:val="es-ES_tradnl"/>
        </w:rPr>
        <w:t xml:space="preserve"> que esas decisiones adquirieron firmeza, </w:t>
      </w:r>
      <w:r w:rsidR="00A7373B">
        <w:rPr>
          <w:rFonts w:ascii="Arial" w:hAnsi="Arial" w:cs="Arial"/>
          <w:lang w:val="es-ES_tradnl"/>
        </w:rPr>
        <w:t>pues</w:t>
      </w:r>
      <w:r w:rsidR="008A28D6">
        <w:rPr>
          <w:rFonts w:ascii="Arial" w:hAnsi="Arial" w:cs="Arial"/>
          <w:lang w:val="es-ES_tradnl"/>
        </w:rPr>
        <w:t xml:space="preserve"> </w:t>
      </w:r>
      <w:r w:rsidR="008A28D6">
        <w:rPr>
          <w:rFonts w:ascii="Arial" w:hAnsi="Arial" w:cs="Arial"/>
        </w:rPr>
        <w:t>el actor pretermitió agotar el recurso de reposición</w:t>
      </w:r>
      <w:r>
        <w:rPr>
          <w:rFonts w:ascii="Arial" w:hAnsi="Arial" w:cs="Arial"/>
          <w:lang w:val="es-ES_tradnl"/>
        </w:rPr>
        <w:t xml:space="preserve"> </w:t>
      </w:r>
      <w:r w:rsidR="00C82C72">
        <w:rPr>
          <w:rFonts w:ascii="Arial" w:hAnsi="Arial" w:cs="Arial"/>
        </w:rPr>
        <w:t>(Artículo 36, Ley 472)</w:t>
      </w:r>
      <w:r w:rsidR="00C82C72">
        <w:rPr>
          <w:rFonts w:ascii="Arial" w:hAnsi="Arial" w:cs="Arial"/>
          <w:bCs/>
          <w:lang w:val="es-CO"/>
        </w:rPr>
        <w:t xml:space="preserve">, </w:t>
      </w:r>
      <w:r w:rsidR="00C82C72" w:rsidRPr="00483001">
        <w:rPr>
          <w:rFonts w:ascii="Arial" w:hAnsi="Arial" w:cs="Arial"/>
          <w:lang w:val="es-ES_tradnl"/>
        </w:rPr>
        <w:t xml:space="preserve">cuando </w:t>
      </w:r>
      <w:r w:rsidR="00C82C72">
        <w:rPr>
          <w:rFonts w:ascii="Arial" w:hAnsi="Arial" w:cs="Arial"/>
          <w:lang w:val="es-ES_tradnl"/>
        </w:rPr>
        <w:t>ese</w:t>
      </w:r>
      <w:r w:rsidR="00C82C72" w:rsidRPr="00483001">
        <w:rPr>
          <w:rFonts w:ascii="Arial" w:hAnsi="Arial" w:cs="Arial"/>
          <w:lang w:val="es-ES_tradnl"/>
        </w:rPr>
        <w:t xml:space="preserve"> era el mecanismo ordinario y expedito que tenía para </w:t>
      </w:r>
      <w:r w:rsidR="00C82C72">
        <w:rPr>
          <w:rFonts w:ascii="Arial" w:hAnsi="Arial" w:cs="Arial"/>
          <w:lang w:val="es-ES_tradnl"/>
        </w:rPr>
        <w:t xml:space="preserve">procurar que </w:t>
      </w:r>
      <w:r w:rsidR="006159AF">
        <w:rPr>
          <w:rFonts w:ascii="Arial" w:hAnsi="Arial" w:cs="Arial"/>
          <w:lang w:val="es-ES_tradnl"/>
        </w:rPr>
        <w:t>el accionado los atendiera</w:t>
      </w:r>
      <w:r w:rsidR="00C82C72">
        <w:rPr>
          <w:rFonts w:ascii="Arial" w:hAnsi="Arial" w:cs="Arial"/>
          <w:lang w:val="es-ES_tradnl"/>
        </w:rPr>
        <w:t>.</w:t>
      </w:r>
    </w:p>
    <w:p w:rsidR="00980417" w:rsidRDefault="00980417" w:rsidP="00B0457F">
      <w:pPr>
        <w:spacing w:line="360" w:lineRule="auto"/>
        <w:jc w:val="both"/>
        <w:rPr>
          <w:rFonts w:ascii="Arial" w:hAnsi="Arial" w:cs="Arial"/>
        </w:rPr>
      </w:pPr>
    </w:p>
    <w:p w:rsidR="006159AF" w:rsidRDefault="006159AF" w:rsidP="006159AF">
      <w:pPr>
        <w:spacing w:line="360" w:lineRule="auto"/>
        <w:jc w:val="both"/>
        <w:rPr>
          <w:rFonts w:ascii="Arial" w:hAnsi="Arial" w:cs="Arial"/>
          <w:sz w:val="22"/>
          <w:szCs w:val="22"/>
        </w:rPr>
      </w:pPr>
      <w:r>
        <w:rPr>
          <w:rFonts w:ascii="Arial" w:hAnsi="Arial" w:cs="Arial"/>
          <w:lang w:val="es-ES_tradnl"/>
        </w:rPr>
        <w:t>Evidente</w:t>
      </w:r>
      <w:r w:rsidRPr="00483001">
        <w:rPr>
          <w:rFonts w:ascii="Arial" w:hAnsi="Arial" w:cs="Arial"/>
          <w:lang w:val="es-ES_tradnl"/>
        </w:rPr>
        <w:t xml:space="preserve">, </w:t>
      </w:r>
      <w:r w:rsidRPr="00AF14C3">
        <w:rPr>
          <w:rFonts w:ascii="Arial" w:hAnsi="Arial" w:cs="Arial"/>
          <w:lang w:val="es-ES_tradnl"/>
        </w:rPr>
        <w:t xml:space="preserve">entonces, </w:t>
      </w:r>
      <w:r>
        <w:rPr>
          <w:rFonts w:ascii="Arial" w:hAnsi="Arial" w:cs="Arial"/>
          <w:lang w:val="es-ES_tradnl"/>
        </w:rPr>
        <w:t xml:space="preserve">es la </w:t>
      </w:r>
      <w:r w:rsidRPr="00AF14C3">
        <w:rPr>
          <w:rFonts w:ascii="Arial" w:hAnsi="Arial" w:cs="Arial"/>
          <w:lang w:val="es-ES_tradnl"/>
        </w:rPr>
        <w:t xml:space="preserve">falta </w:t>
      </w:r>
      <w:r>
        <w:rPr>
          <w:rFonts w:ascii="Arial" w:hAnsi="Arial" w:cs="Arial"/>
          <w:lang w:val="es-ES_tradnl"/>
        </w:rPr>
        <w:t xml:space="preserve">de agotamiento del supuesto de </w:t>
      </w:r>
      <w:r w:rsidRPr="00AF14C3">
        <w:rPr>
          <w:rFonts w:ascii="Arial" w:hAnsi="Arial" w:cs="Arial"/>
          <w:lang w:val="es-ES_tradnl"/>
        </w:rPr>
        <w:t>subsidiari</w:t>
      </w:r>
      <w:r>
        <w:rPr>
          <w:rFonts w:ascii="Arial" w:hAnsi="Arial" w:cs="Arial"/>
          <w:lang w:val="es-ES_tradnl"/>
        </w:rPr>
        <w:t>e</w:t>
      </w:r>
      <w:r w:rsidRPr="00AF14C3">
        <w:rPr>
          <w:rFonts w:ascii="Arial" w:hAnsi="Arial" w:cs="Arial"/>
          <w:lang w:val="es-ES_tradnl"/>
        </w:rPr>
        <w:t>dad</w:t>
      </w:r>
      <w:r>
        <w:rPr>
          <w:rFonts w:ascii="Arial" w:hAnsi="Arial" w:cs="Arial"/>
          <w:lang w:val="es-ES_tradnl"/>
        </w:rPr>
        <w:t xml:space="preserve">, como ha explicado </w:t>
      </w:r>
      <w:r>
        <w:rPr>
          <w:rFonts w:ascii="Arial" w:hAnsi="Arial"/>
        </w:rPr>
        <w:t>la Corte Constitucional, que reiteradamente ha referido que la acción de tutela no pude implementarse como medio para sustituir los mecanismos ordinarios de defensa, cuando por negligencia, descuido o incuria no fueron utilizados</w:t>
      </w:r>
      <w:r w:rsidRPr="00FF4929">
        <w:rPr>
          <w:rStyle w:val="Refdenotaalpie"/>
          <w:rFonts w:ascii="Arial" w:hAnsi="Arial" w:cs="Arial"/>
          <w:sz w:val="22"/>
          <w:szCs w:val="22"/>
        </w:rPr>
        <w:footnoteReference w:id="14"/>
      </w:r>
      <w:r w:rsidRPr="00FF4929">
        <w:rPr>
          <w:rFonts w:ascii="Arial" w:hAnsi="Arial" w:cs="Arial"/>
          <w:sz w:val="22"/>
          <w:szCs w:val="22"/>
        </w:rPr>
        <w:t>.</w:t>
      </w:r>
    </w:p>
    <w:p w:rsidR="00E24608" w:rsidRPr="00CB3037" w:rsidRDefault="00E24608" w:rsidP="006159AF">
      <w:pPr>
        <w:spacing w:line="360" w:lineRule="auto"/>
        <w:jc w:val="both"/>
        <w:rPr>
          <w:rFonts w:ascii="Arial" w:hAnsi="Arial" w:cs="Arial"/>
          <w:bCs/>
          <w:lang w:val="es-CO"/>
        </w:rPr>
      </w:pPr>
    </w:p>
    <w:p w:rsidR="006159AF" w:rsidRDefault="006159AF" w:rsidP="006159AF">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Refdenotaalpie"/>
          <w:rFonts w:ascii="Arial" w:hAnsi="Arial"/>
          <w:bCs/>
          <w:szCs w:val="22"/>
          <w:lang w:val="es-CO"/>
        </w:rPr>
        <w:footnoteReference w:id="15"/>
      </w:r>
      <w:r w:rsidRPr="008B43C6">
        <w:rPr>
          <w:rFonts w:ascii="Arial" w:hAnsi="Arial" w:cs="Arial"/>
          <w:bCs/>
          <w:szCs w:val="22"/>
          <w:lang w:val="es-CO"/>
        </w:rPr>
        <w:t xml:space="preserve"> o que estaba en una situación de imposibilidad para recurrir </w:t>
      </w:r>
      <w:r>
        <w:rPr>
          <w:rFonts w:ascii="Arial" w:hAnsi="Arial" w:cs="Arial"/>
          <w:bCs/>
          <w:szCs w:val="22"/>
          <w:lang w:val="es-CO"/>
        </w:rPr>
        <w:t xml:space="preserve">los mencionados </w:t>
      </w:r>
      <w:r w:rsidRPr="008B43C6">
        <w:rPr>
          <w:rFonts w:ascii="Arial" w:hAnsi="Arial" w:cs="Arial"/>
          <w:bCs/>
          <w:szCs w:val="22"/>
          <w:lang w:val="es-CO"/>
        </w:rPr>
        <w:t>auto</w:t>
      </w:r>
      <w:r>
        <w:rPr>
          <w:rFonts w:ascii="Arial" w:hAnsi="Arial" w:cs="Arial"/>
          <w:bCs/>
          <w:szCs w:val="22"/>
          <w:lang w:val="es-CO"/>
        </w:rPr>
        <w:t>s</w:t>
      </w:r>
      <w:r w:rsidRPr="008B43C6">
        <w:rPr>
          <w:rStyle w:val="Refdenotaalpie"/>
          <w:rFonts w:ascii="Arial" w:hAnsi="Arial"/>
          <w:bCs/>
          <w:szCs w:val="22"/>
          <w:lang w:val="es-CO"/>
        </w:rPr>
        <w:footnoteReference w:id="16"/>
      </w:r>
      <w:r w:rsidRPr="008B43C6">
        <w:rPr>
          <w:rFonts w:ascii="Arial" w:hAnsi="Arial" w:cs="Arial"/>
          <w:bCs/>
          <w:szCs w:val="22"/>
          <w:lang w:val="es-CO"/>
        </w:rPr>
        <w:t>, de tal modo que amerite un análisis flexible del requisito de procedibilidad echado de menos</w:t>
      </w:r>
      <w:r>
        <w:rPr>
          <w:rFonts w:ascii="Arial" w:hAnsi="Arial" w:cs="Arial"/>
          <w:bCs/>
          <w:szCs w:val="22"/>
          <w:lang w:val="es-CO"/>
        </w:rPr>
        <w:t xml:space="preserve">, </w:t>
      </w:r>
      <w:r>
        <w:rPr>
          <w:rFonts w:ascii="Arial" w:hAnsi="Arial"/>
        </w:rPr>
        <w:t>por ende solo a la parte le es imputable tal descuido.</w:t>
      </w:r>
    </w:p>
    <w:p w:rsidR="006159AF" w:rsidRDefault="006159AF" w:rsidP="006159AF">
      <w:pPr>
        <w:spacing w:line="360" w:lineRule="auto"/>
        <w:ind w:right="51"/>
        <w:jc w:val="both"/>
        <w:rPr>
          <w:rFonts w:ascii="Arial" w:hAnsi="Arial"/>
        </w:rPr>
      </w:pPr>
    </w:p>
    <w:p w:rsidR="00145195" w:rsidRDefault="00145195" w:rsidP="00145195">
      <w:pPr>
        <w:spacing w:line="360" w:lineRule="auto"/>
        <w:ind w:right="51"/>
        <w:jc w:val="both"/>
        <w:rPr>
          <w:rFonts w:ascii="Arial" w:hAnsi="Arial"/>
        </w:rPr>
      </w:pPr>
      <w:r w:rsidRPr="00F572A7">
        <w:rPr>
          <w:rFonts w:ascii="Arial" w:hAnsi="Arial" w:cs="Arial"/>
          <w:lang w:val="es-ES_tradnl"/>
        </w:rPr>
        <w:t xml:space="preserve">En ese contexto, </w:t>
      </w:r>
      <w:r>
        <w:rPr>
          <w:rFonts w:ascii="Arial" w:hAnsi="Arial"/>
        </w:rPr>
        <w:t xml:space="preserve">las </w:t>
      </w:r>
      <w:r w:rsidRPr="00486763">
        <w:rPr>
          <w:rFonts w:ascii="Arial" w:hAnsi="Arial"/>
        </w:rPr>
        <w:t>presente</w:t>
      </w:r>
      <w:r>
        <w:rPr>
          <w:rFonts w:ascii="Arial" w:hAnsi="Arial"/>
        </w:rPr>
        <w:t>s</w:t>
      </w:r>
      <w:r w:rsidRPr="00486763">
        <w:rPr>
          <w:rFonts w:ascii="Arial" w:hAnsi="Arial"/>
        </w:rPr>
        <w:t xml:space="preserve"> </w:t>
      </w:r>
      <w:r>
        <w:rPr>
          <w:rFonts w:ascii="Arial" w:hAnsi="Arial"/>
        </w:rPr>
        <w:t xml:space="preserve">acciones </w:t>
      </w:r>
      <w:r w:rsidRPr="00486763">
        <w:rPr>
          <w:rFonts w:ascii="Arial" w:hAnsi="Arial"/>
        </w:rPr>
        <w:t xml:space="preserve">de tutela </w:t>
      </w:r>
      <w:r>
        <w:rPr>
          <w:rFonts w:ascii="Arial" w:hAnsi="Arial"/>
        </w:rPr>
        <w:t xml:space="preserve">son </w:t>
      </w:r>
      <w:r w:rsidRPr="00486763">
        <w:rPr>
          <w:rFonts w:ascii="Arial" w:hAnsi="Arial"/>
        </w:rPr>
        <w:t>improcedente</w:t>
      </w:r>
      <w:r>
        <w:rPr>
          <w:rFonts w:ascii="Arial" w:hAnsi="Arial"/>
        </w:rPr>
        <w:t>s</w:t>
      </w:r>
      <w:r w:rsidRPr="00486763">
        <w:rPr>
          <w:rFonts w:ascii="Arial" w:hAnsi="Arial"/>
        </w:rPr>
        <w:t xml:space="preserve"> toda vez que </w:t>
      </w:r>
      <w:r>
        <w:rPr>
          <w:rFonts w:ascii="Arial" w:hAnsi="Arial"/>
        </w:rPr>
        <w:t>se</w:t>
      </w:r>
      <w:r w:rsidRPr="00486763">
        <w:rPr>
          <w:rFonts w:ascii="Arial" w:hAnsi="Arial"/>
        </w:rPr>
        <w:t xml:space="preserve"> </w:t>
      </w:r>
      <w:r>
        <w:rPr>
          <w:rFonts w:ascii="Arial" w:hAnsi="Arial"/>
        </w:rPr>
        <w:t>in</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requisitos generales de procedibilidad, como lo es el de la subsidiariedad</w:t>
      </w:r>
      <w:r>
        <w:rPr>
          <w:rFonts w:ascii="Arial" w:hAnsi="Arial"/>
        </w:rPr>
        <w:t>, pues no se formularon los recursos ordinarios.</w:t>
      </w:r>
    </w:p>
    <w:p w:rsidR="009D7CC3" w:rsidRDefault="009D7CC3" w:rsidP="00FF5B57">
      <w:pPr>
        <w:spacing w:line="360" w:lineRule="auto"/>
        <w:jc w:val="both"/>
        <w:rPr>
          <w:rFonts w:ascii="Arial" w:hAnsi="Arial" w:cs="Arial"/>
          <w:lang w:val="es-ES_tradnl"/>
        </w:rPr>
      </w:pPr>
    </w:p>
    <w:p w:rsidR="00CB3037" w:rsidRDefault="00CB3037" w:rsidP="00CB3037">
      <w:pPr>
        <w:spacing w:line="360" w:lineRule="auto"/>
        <w:ind w:right="51"/>
        <w:jc w:val="both"/>
        <w:rPr>
          <w:rFonts w:ascii="Arial" w:hAnsi="Arial" w:cs="Arial"/>
        </w:rPr>
      </w:pPr>
      <w:r>
        <w:rPr>
          <w:rFonts w:ascii="Arial" w:hAnsi="Arial" w:cs="Arial"/>
        </w:rPr>
        <w:t xml:space="preserve">Con relación a la </w:t>
      </w:r>
      <w:r w:rsidR="003E032C">
        <w:rPr>
          <w:rFonts w:ascii="Arial" w:hAnsi="Arial" w:cs="Arial"/>
        </w:rPr>
        <w:t xml:space="preserve">entrega de copia física de toda la actuación surtida, se considera </w:t>
      </w:r>
      <w:r w:rsidR="00316531">
        <w:rPr>
          <w:rFonts w:ascii="Arial" w:hAnsi="Arial" w:cs="Arial"/>
        </w:rPr>
        <w:t xml:space="preserve">que con la orden impartida en el </w:t>
      </w:r>
      <w:r w:rsidR="001C2249">
        <w:rPr>
          <w:rFonts w:ascii="Arial" w:hAnsi="Arial" w:cs="Arial"/>
        </w:rPr>
        <w:t xml:space="preserve">proveído </w:t>
      </w:r>
      <w:r w:rsidR="00316531">
        <w:rPr>
          <w:rFonts w:ascii="Arial" w:hAnsi="Arial" w:cs="Arial"/>
        </w:rPr>
        <w:t>d</w:t>
      </w:r>
      <w:r w:rsidR="001C2249">
        <w:rPr>
          <w:rFonts w:ascii="Arial" w:hAnsi="Arial" w:cs="Arial"/>
        </w:rPr>
        <w:t xml:space="preserve">el </w:t>
      </w:r>
      <w:r w:rsidR="00316531">
        <w:rPr>
          <w:rFonts w:ascii="Arial" w:hAnsi="Arial" w:cs="Arial"/>
        </w:rPr>
        <w:t xml:space="preserve">día </w:t>
      </w:r>
      <w:r w:rsidR="005A7ACC">
        <w:rPr>
          <w:rFonts w:ascii="Arial" w:hAnsi="Arial" w:cs="Arial"/>
        </w:rPr>
        <w:t>01-04-2016</w:t>
      </w:r>
      <w:r w:rsidR="006159AF">
        <w:rPr>
          <w:rFonts w:ascii="Arial" w:hAnsi="Arial" w:cs="Arial"/>
        </w:rPr>
        <w:t xml:space="preserve"> </w:t>
      </w:r>
      <w:r w:rsidR="006159AF">
        <w:rPr>
          <w:rFonts w:ascii="Arial" w:hAnsi="Arial" w:cs="Arial"/>
          <w:iCs/>
          <w:color w:val="000000"/>
          <w:lang w:eastAsia="es-CO"/>
        </w:rPr>
        <w:t xml:space="preserve">(Folios </w:t>
      </w:r>
      <w:r w:rsidR="005A7ACC">
        <w:rPr>
          <w:rFonts w:ascii="Arial" w:hAnsi="Arial" w:cs="Arial"/>
          <w:iCs/>
          <w:color w:val="000000"/>
          <w:lang w:eastAsia="es-CO"/>
        </w:rPr>
        <w:t>105 y 106</w:t>
      </w:r>
      <w:r w:rsidR="006159AF">
        <w:rPr>
          <w:rFonts w:ascii="Arial" w:hAnsi="Arial" w:cs="Arial"/>
          <w:iCs/>
          <w:color w:val="000000"/>
          <w:lang w:eastAsia="es-CO"/>
        </w:rPr>
        <w:t>, ib.)</w:t>
      </w:r>
      <w:r w:rsidR="001C2249">
        <w:rPr>
          <w:rFonts w:ascii="Arial" w:hAnsi="Arial" w:cs="Arial"/>
        </w:rPr>
        <w:t xml:space="preserve">, </w:t>
      </w:r>
      <w:r w:rsidR="001D69AE">
        <w:rPr>
          <w:rFonts w:ascii="Arial" w:hAnsi="Arial" w:cs="Arial"/>
        </w:rPr>
        <w:t xml:space="preserve">en el sentido de escanearlas y remitirlas </w:t>
      </w:r>
      <w:r w:rsidR="00316531">
        <w:rPr>
          <w:rFonts w:ascii="Arial" w:hAnsi="Arial" w:cs="Arial"/>
        </w:rPr>
        <w:t xml:space="preserve">a su correo electrónico, </w:t>
      </w:r>
      <w:r>
        <w:rPr>
          <w:rFonts w:ascii="Arial" w:hAnsi="Arial" w:cs="Arial"/>
        </w:rPr>
        <w:t xml:space="preserve">se </w:t>
      </w:r>
      <w:r w:rsidR="001C2249">
        <w:rPr>
          <w:rFonts w:ascii="Arial" w:hAnsi="Arial" w:cs="Arial"/>
        </w:rPr>
        <w:t xml:space="preserve">cumplió </w:t>
      </w:r>
      <w:r>
        <w:rPr>
          <w:rFonts w:ascii="Arial" w:hAnsi="Arial" w:cs="Arial"/>
        </w:rPr>
        <w:t>dicho pedimento.</w:t>
      </w:r>
    </w:p>
    <w:p w:rsidR="00630C9E" w:rsidRDefault="00630C9E" w:rsidP="00EA7B29">
      <w:pPr>
        <w:spacing w:line="360" w:lineRule="auto"/>
        <w:ind w:right="51"/>
        <w:jc w:val="both"/>
        <w:rPr>
          <w:rFonts w:ascii="Arial" w:hAnsi="Arial"/>
        </w:rPr>
      </w:pPr>
    </w:p>
    <w:p w:rsidR="003E032C" w:rsidRDefault="003E032C" w:rsidP="003E032C">
      <w:pPr>
        <w:pStyle w:val="Textoindependiente"/>
        <w:spacing w:line="360" w:lineRule="auto"/>
        <w:rPr>
          <w:rFonts w:ascii="Arial" w:hAnsi="Arial" w:cs="Arial"/>
          <w:spacing w:val="3"/>
        </w:rPr>
      </w:pPr>
      <w:r>
        <w:rPr>
          <w:rFonts w:ascii="Arial" w:hAnsi="Arial" w:cs="Arial"/>
          <w:iCs/>
          <w:color w:val="000000"/>
          <w:lang w:eastAsia="es-CO"/>
        </w:rPr>
        <w:t xml:space="preserve">En lo relativo a la pretensión </w:t>
      </w:r>
      <w:r w:rsidR="00316531">
        <w:rPr>
          <w:rFonts w:ascii="Arial" w:hAnsi="Arial" w:cs="Arial"/>
          <w:iCs/>
          <w:color w:val="000000"/>
          <w:lang w:eastAsia="es-CO"/>
        </w:rPr>
        <w:t xml:space="preserve">frente </w:t>
      </w:r>
      <w:r>
        <w:rPr>
          <w:rFonts w:ascii="Arial" w:hAnsi="Arial" w:cs="Arial"/>
          <w:iCs/>
          <w:color w:val="000000"/>
          <w:lang w:eastAsia="es-CO"/>
        </w:rPr>
        <w:t xml:space="preserve">a la </w:t>
      </w:r>
      <w:r w:rsidR="00316531">
        <w:rPr>
          <w:rFonts w:ascii="Arial" w:hAnsi="Arial" w:cs="Arial"/>
          <w:iCs/>
          <w:color w:val="000000"/>
          <w:lang w:eastAsia="es-CO"/>
        </w:rPr>
        <w:t xml:space="preserve">Defensoría del Pueblo de </w:t>
      </w:r>
      <w:r w:rsidR="005A7ACC">
        <w:rPr>
          <w:rFonts w:ascii="Arial" w:hAnsi="Arial" w:cs="Arial"/>
          <w:iCs/>
          <w:color w:val="000000"/>
          <w:lang w:eastAsia="es-CO"/>
        </w:rPr>
        <w:t>Caldas</w:t>
      </w:r>
      <w:r>
        <w:rPr>
          <w:rFonts w:ascii="Arial" w:hAnsi="Arial" w:cs="Arial"/>
          <w:iCs/>
          <w:color w:val="000000"/>
          <w:lang w:eastAsia="es-CO"/>
        </w:rPr>
        <w:t>, hay que preci</w:t>
      </w:r>
      <w:r w:rsidR="005A7ACC">
        <w:rPr>
          <w:rFonts w:ascii="Arial" w:hAnsi="Arial" w:cs="Arial"/>
          <w:iCs/>
          <w:color w:val="000000"/>
          <w:lang w:eastAsia="es-CO"/>
        </w:rPr>
        <w:t xml:space="preserve">sar </w:t>
      </w:r>
      <w:r>
        <w:rPr>
          <w:rFonts w:ascii="Arial" w:hAnsi="Arial" w:cs="Arial"/>
          <w:iCs/>
          <w:color w:val="000000"/>
          <w:lang w:eastAsia="es-CO"/>
        </w:rPr>
        <w:t xml:space="preserve">que </w:t>
      </w:r>
      <w:r w:rsidR="005A7ACC">
        <w:rPr>
          <w:rFonts w:ascii="Arial" w:hAnsi="Arial" w:cs="Arial"/>
          <w:iCs/>
          <w:color w:val="000000"/>
          <w:lang w:eastAsia="es-CO"/>
        </w:rPr>
        <w:t>inexiste en el plenario prueba demostrativa sobre la renuencia para formular acciones de tutela a favor del actor; además, tampoco puede endilgársele la trasgresión de los derechos fundamentales invocados en los presentes amparos, pues refieren a actuaciones surtidas dentro de trámites judiciales que solo pueden ser vulnerados o amenazados por un autoridad judicial, por lo tanto, es inexistente la vulneración deprecada y se negarán las tutelas en su contra.</w:t>
      </w:r>
    </w:p>
    <w:p w:rsidR="003E032C" w:rsidRDefault="003E032C" w:rsidP="003E032C">
      <w:pPr>
        <w:pStyle w:val="Textoindependiente"/>
        <w:spacing w:line="360" w:lineRule="auto"/>
        <w:rPr>
          <w:rFonts w:ascii="Arial" w:hAnsi="Arial" w:cs="Arial"/>
          <w:spacing w:val="3"/>
        </w:rPr>
      </w:pPr>
    </w:p>
    <w:p w:rsidR="001D69AE" w:rsidRPr="008B43C6" w:rsidRDefault="001D69AE" w:rsidP="00EA7B29">
      <w:pPr>
        <w:spacing w:line="360" w:lineRule="auto"/>
        <w:ind w:right="51"/>
        <w:jc w:val="both"/>
        <w:rPr>
          <w:rFonts w:ascii="Arial" w:hAnsi="Arial"/>
        </w:rPr>
      </w:pPr>
    </w:p>
    <w:p w:rsidR="00FF5B57" w:rsidRDefault="00FF5B57" w:rsidP="00FF5B57">
      <w:pPr>
        <w:pStyle w:val="Textoindependiente"/>
        <w:numPr>
          <w:ilvl w:val="0"/>
          <w:numId w:val="18"/>
        </w:numPr>
        <w:spacing w:line="360" w:lineRule="auto"/>
        <w:rPr>
          <w:rFonts w:ascii="Arial" w:hAnsi="Arial"/>
          <w:szCs w:val="24"/>
        </w:rPr>
      </w:pPr>
      <w:r w:rsidRPr="00F36F9C">
        <w:rPr>
          <w:rFonts w:ascii="Arial" w:hAnsi="Arial"/>
          <w:szCs w:val="24"/>
        </w:rPr>
        <w:t xml:space="preserve">LAS CONCLUSIONES </w:t>
      </w:r>
    </w:p>
    <w:p w:rsidR="006159AF" w:rsidRPr="00F36F9C" w:rsidRDefault="006159AF" w:rsidP="006159AF">
      <w:pPr>
        <w:pStyle w:val="Textoindependiente"/>
        <w:spacing w:line="360" w:lineRule="auto"/>
        <w:ind w:left="400"/>
        <w:rPr>
          <w:rFonts w:ascii="Arial" w:hAnsi="Arial"/>
          <w:szCs w:val="24"/>
        </w:rPr>
      </w:pPr>
    </w:p>
    <w:p w:rsidR="00CB3037"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r w:rsidRPr="00E11045">
        <w:rPr>
          <w:rFonts w:ascii="Arial" w:hAnsi="Arial" w:cs="Arial"/>
          <w:szCs w:val="24"/>
          <w:lang w:val="es-ES"/>
        </w:rPr>
        <w:t>Con fundamento en las consideraciones expuestas</w:t>
      </w:r>
      <w:r>
        <w:rPr>
          <w:rFonts w:ascii="Arial" w:hAnsi="Arial" w:cs="Arial"/>
          <w:szCs w:val="24"/>
          <w:lang w:val="es-ES"/>
        </w:rPr>
        <w:t>,</w:t>
      </w:r>
      <w:r w:rsidRPr="00E11045">
        <w:rPr>
          <w:rFonts w:ascii="Arial" w:hAnsi="Arial" w:cs="Arial"/>
          <w:szCs w:val="24"/>
          <w:lang w:val="es-ES"/>
        </w:rPr>
        <w:t xml:space="preserve"> </w:t>
      </w:r>
      <w:r w:rsidRPr="00F00F95">
        <w:rPr>
          <w:rFonts w:ascii="Arial" w:hAnsi="Arial" w:cs="Arial"/>
          <w:szCs w:val="24"/>
        </w:rPr>
        <w:t>en los acápites anteriores</w:t>
      </w:r>
      <w:r>
        <w:rPr>
          <w:rFonts w:ascii="Arial" w:hAnsi="Arial" w:cs="Arial"/>
          <w:szCs w:val="24"/>
        </w:rPr>
        <w:t xml:space="preserve">: </w:t>
      </w:r>
      <w:r>
        <w:rPr>
          <w:rFonts w:ascii="Arial" w:hAnsi="Arial" w:cs="Arial"/>
        </w:rPr>
        <w:t>(i) Se declarará</w:t>
      </w:r>
      <w:r w:rsidR="001D69AE">
        <w:rPr>
          <w:rFonts w:ascii="Arial" w:hAnsi="Arial" w:cs="Arial"/>
        </w:rPr>
        <w:t>n</w:t>
      </w:r>
      <w:r>
        <w:rPr>
          <w:rFonts w:ascii="Arial" w:hAnsi="Arial" w:cs="Arial"/>
        </w:rPr>
        <w:t xml:space="preserve"> improcedente</w:t>
      </w:r>
      <w:r w:rsidR="001D69AE">
        <w:rPr>
          <w:rFonts w:ascii="Arial" w:hAnsi="Arial" w:cs="Arial"/>
        </w:rPr>
        <w:t>s</w:t>
      </w:r>
      <w:r>
        <w:rPr>
          <w:rFonts w:ascii="Arial" w:hAnsi="Arial" w:cs="Arial"/>
        </w:rPr>
        <w:t xml:space="preserve"> la</w:t>
      </w:r>
      <w:r w:rsidR="001D69AE">
        <w:rPr>
          <w:rFonts w:ascii="Arial" w:hAnsi="Arial" w:cs="Arial"/>
        </w:rPr>
        <w:t>s acciones</w:t>
      </w:r>
      <w:r>
        <w:rPr>
          <w:rFonts w:ascii="Arial" w:hAnsi="Arial" w:cs="Arial"/>
        </w:rPr>
        <w:t xml:space="preserve"> constitucional</w:t>
      </w:r>
      <w:r w:rsidR="001D69AE">
        <w:rPr>
          <w:rFonts w:ascii="Arial" w:hAnsi="Arial" w:cs="Arial"/>
        </w:rPr>
        <w:t>es</w:t>
      </w:r>
      <w:r>
        <w:rPr>
          <w:rFonts w:ascii="Arial" w:hAnsi="Arial" w:cs="Arial"/>
        </w:rPr>
        <w:t xml:space="preserve"> invocada</w:t>
      </w:r>
      <w:r w:rsidR="001D69AE">
        <w:rPr>
          <w:rFonts w:ascii="Arial" w:hAnsi="Arial" w:cs="Arial"/>
        </w:rPr>
        <w:t>s</w:t>
      </w:r>
      <w:r>
        <w:rPr>
          <w:rFonts w:ascii="Arial" w:hAnsi="Arial" w:cs="Arial"/>
        </w:rPr>
        <w:t xml:space="preserve"> con estribo en que se incumplió el presupuesto de subsidiariedad</w:t>
      </w:r>
      <w:r w:rsidR="009102BF">
        <w:rPr>
          <w:rFonts w:ascii="Arial" w:hAnsi="Arial" w:cs="Arial"/>
        </w:rPr>
        <w:t xml:space="preserve">; </w:t>
      </w:r>
      <w:r w:rsidR="006159AF">
        <w:rPr>
          <w:rFonts w:ascii="Arial" w:hAnsi="Arial" w:cs="Arial"/>
        </w:rPr>
        <w:t xml:space="preserve">y, </w:t>
      </w:r>
      <w:r w:rsidR="009102BF">
        <w:rPr>
          <w:rFonts w:ascii="Arial" w:hAnsi="Arial" w:cs="Arial"/>
        </w:rPr>
        <w:t>(ii)</w:t>
      </w:r>
      <w:r>
        <w:rPr>
          <w:rFonts w:ascii="Arial" w:hAnsi="Arial" w:cs="Arial"/>
          <w:szCs w:val="24"/>
          <w:lang w:val="es-ES"/>
        </w:rPr>
        <w:t xml:space="preserve"> </w:t>
      </w:r>
      <w:r>
        <w:rPr>
          <w:rFonts w:ascii="Arial" w:hAnsi="Arial" w:cs="Arial"/>
        </w:rPr>
        <w:t>Se negará</w:t>
      </w:r>
      <w:r w:rsidR="005A7ACC">
        <w:rPr>
          <w:rFonts w:ascii="Arial" w:hAnsi="Arial" w:cs="Arial"/>
        </w:rPr>
        <w:t>n</w:t>
      </w:r>
      <w:r>
        <w:rPr>
          <w:rFonts w:ascii="Arial" w:hAnsi="Arial" w:cs="Arial"/>
        </w:rPr>
        <w:t xml:space="preserve"> respecto a los vinculados</w:t>
      </w:r>
      <w:r>
        <w:rPr>
          <w:rFonts w:ascii="Arial" w:hAnsi="Arial" w:cs="Arial"/>
          <w:szCs w:val="24"/>
          <w:lang w:val="es-ES"/>
        </w:rPr>
        <w:t>.</w:t>
      </w:r>
    </w:p>
    <w:p w:rsidR="00CB3037" w:rsidRPr="005041CA"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18"/>
          <w:szCs w:val="24"/>
          <w:lang w:val="es-ES"/>
        </w:rPr>
      </w:pPr>
    </w:p>
    <w:p w:rsidR="00CB3037" w:rsidRDefault="00CB3037" w:rsidP="00CB3037">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administrando Justicia, en nombre de la República y por autoridad de la Ley,</w:t>
      </w:r>
    </w:p>
    <w:p w:rsidR="00FF5B57" w:rsidRPr="00A30437" w:rsidRDefault="00FF5B57" w:rsidP="00FF5B57">
      <w:pPr>
        <w:tabs>
          <w:tab w:val="left" w:pos="-720"/>
        </w:tabs>
        <w:suppressAutoHyphens/>
        <w:spacing w:line="360" w:lineRule="auto"/>
        <w:jc w:val="both"/>
        <w:rPr>
          <w:rFonts w:ascii="Arial" w:hAnsi="Arial" w:cs="Arial"/>
        </w:rPr>
      </w:pPr>
    </w:p>
    <w:p w:rsidR="005A7ACC" w:rsidRDefault="005A7ACC" w:rsidP="00FF5B57">
      <w:pPr>
        <w:pStyle w:val="Textoindependiente"/>
        <w:spacing w:line="360" w:lineRule="auto"/>
        <w:jc w:val="center"/>
        <w:rPr>
          <w:rFonts w:ascii="Arial" w:hAnsi="Arial" w:cs="Arial"/>
          <w:bCs/>
          <w:smallCaps/>
          <w:szCs w:val="24"/>
        </w:rPr>
      </w:pPr>
    </w:p>
    <w:p w:rsidR="00FF5B57" w:rsidRDefault="00FF5B57" w:rsidP="00FF5B57">
      <w:pPr>
        <w:pStyle w:val="Textoindependiente"/>
        <w:spacing w:line="360" w:lineRule="auto"/>
        <w:jc w:val="center"/>
        <w:rPr>
          <w:rFonts w:ascii="Arial" w:hAnsi="Arial" w:cs="Arial"/>
          <w:bCs/>
          <w:smallCaps/>
          <w:szCs w:val="24"/>
        </w:rPr>
      </w:pPr>
      <w:r w:rsidRPr="00A30437">
        <w:rPr>
          <w:rFonts w:ascii="Arial" w:hAnsi="Arial" w:cs="Arial"/>
          <w:bCs/>
          <w:smallCaps/>
          <w:szCs w:val="24"/>
        </w:rPr>
        <w:t>F A L L A,</w:t>
      </w:r>
    </w:p>
    <w:p w:rsidR="00A67757" w:rsidRPr="00A30437" w:rsidRDefault="00A67757" w:rsidP="00FF5B57">
      <w:pPr>
        <w:pStyle w:val="Textoindependiente"/>
        <w:spacing w:line="360" w:lineRule="auto"/>
        <w:jc w:val="center"/>
        <w:rPr>
          <w:rFonts w:ascii="Arial" w:hAnsi="Arial" w:cs="Arial"/>
          <w:bCs/>
          <w:smallCaps/>
          <w:szCs w:val="24"/>
        </w:rPr>
      </w:pPr>
    </w:p>
    <w:p w:rsidR="009102BF" w:rsidRDefault="00FF5B57" w:rsidP="005B02FC">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158F6">
        <w:rPr>
          <w:rFonts w:ascii="Arial" w:hAnsi="Arial" w:cs="Arial"/>
        </w:rPr>
        <w:t xml:space="preserve">DECLARAR </w:t>
      </w:r>
      <w:r w:rsidR="009102BF" w:rsidRPr="00A158F6">
        <w:rPr>
          <w:rFonts w:ascii="Arial" w:hAnsi="Arial" w:cs="Arial"/>
        </w:rPr>
        <w:t>improcedentes las tutelas propuestas por haberse incumplido el requisito de subsidiariedad</w:t>
      </w:r>
      <w:r w:rsidR="00A158F6">
        <w:rPr>
          <w:rFonts w:ascii="Arial" w:hAnsi="Arial" w:cs="Arial"/>
        </w:rPr>
        <w:t>.</w:t>
      </w:r>
    </w:p>
    <w:p w:rsidR="00A158F6" w:rsidRPr="00A158F6" w:rsidRDefault="00A158F6" w:rsidP="00A158F6">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9102BF" w:rsidRDefault="000144F9" w:rsidP="009102BF">
      <w:pPr>
        <w:pStyle w:val="Textoindependiente"/>
        <w:numPr>
          <w:ilvl w:val="0"/>
          <w:numId w:val="27"/>
        </w:numPr>
        <w:tabs>
          <w:tab w:val="clear" w:pos="720"/>
          <w:tab w:val="num" w:pos="360"/>
        </w:tabs>
        <w:spacing w:line="360" w:lineRule="auto"/>
        <w:ind w:left="360"/>
        <w:textAlignment w:val="auto"/>
        <w:rPr>
          <w:rFonts w:ascii="Arial" w:hAnsi="Arial" w:cs="Arial"/>
          <w:szCs w:val="24"/>
        </w:rPr>
      </w:pPr>
      <w:r w:rsidRPr="009102BF">
        <w:rPr>
          <w:rFonts w:ascii="Arial" w:hAnsi="Arial" w:cs="Arial"/>
        </w:rPr>
        <w:t xml:space="preserve">NEGAR </w:t>
      </w:r>
      <w:r w:rsidR="009102BF">
        <w:rPr>
          <w:rFonts w:ascii="Arial" w:hAnsi="Arial" w:cs="Arial"/>
          <w:szCs w:val="24"/>
        </w:rPr>
        <w:t>las acciones de tutela promovidas frente a la Defensoría del Pueblo y la Procuraduría General de la Nación, Regionales de Risaral</w:t>
      </w:r>
      <w:r w:rsidR="005A7ACC">
        <w:rPr>
          <w:rFonts w:ascii="Arial" w:hAnsi="Arial" w:cs="Arial"/>
          <w:szCs w:val="24"/>
        </w:rPr>
        <w:t>da; la Alcaldía y Personería</w:t>
      </w:r>
      <w:r w:rsidR="009102BF">
        <w:rPr>
          <w:rFonts w:ascii="Arial" w:hAnsi="Arial" w:cs="Arial"/>
          <w:szCs w:val="24"/>
        </w:rPr>
        <w:t xml:space="preserve"> </w:t>
      </w:r>
      <w:r w:rsidR="009102BF">
        <w:rPr>
          <w:rFonts w:ascii="Arial" w:hAnsi="Arial" w:cs="Arial"/>
          <w:spacing w:val="3"/>
          <w:szCs w:val="24"/>
        </w:rPr>
        <w:t>de Pereira</w:t>
      </w:r>
      <w:r w:rsidR="005A7ACC">
        <w:rPr>
          <w:rFonts w:ascii="Arial" w:hAnsi="Arial" w:cs="Arial"/>
          <w:spacing w:val="3"/>
          <w:szCs w:val="24"/>
        </w:rPr>
        <w:t>; la Defensoría del Pueblo de Caldas</w:t>
      </w:r>
      <w:r w:rsidR="009102BF">
        <w:rPr>
          <w:rFonts w:ascii="Arial" w:hAnsi="Arial" w:cs="Arial"/>
          <w:spacing w:val="3"/>
          <w:szCs w:val="24"/>
        </w:rPr>
        <w:t>;</w:t>
      </w:r>
      <w:r w:rsidR="009102BF">
        <w:rPr>
          <w:rFonts w:ascii="Arial" w:hAnsi="Arial" w:cs="Arial"/>
          <w:szCs w:val="24"/>
        </w:rPr>
        <w:t xml:space="preserve"> por inexistencia de violación o amenaza a los derechos invocados.</w:t>
      </w:r>
    </w:p>
    <w:p w:rsidR="007657D5" w:rsidRPr="009102BF" w:rsidRDefault="007657D5" w:rsidP="009102BF">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Cs w:val="20"/>
        </w:rPr>
      </w:pPr>
    </w:p>
    <w:p w:rsidR="00FF5B57" w:rsidRPr="00A30437"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FF5B57" w:rsidRPr="00A30437"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Pr="00A30437" w:rsidRDefault="00FF5B57" w:rsidP="00FF5B57">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FF5B57" w:rsidRPr="00A30437"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Pr="00A30437"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626C89" w:rsidRPr="009102BF" w:rsidRDefault="00626C89" w:rsidP="00FF5B57">
      <w:pPr>
        <w:pStyle w:val="Prrafodelista"/>
        <w:widowControl/>
        <w:autoSpaceDE/>
        <w:autoSpaceDN/>
        <w:adjustRightInd/>
        <w:spacing w:line="360" w:lineRule="auto"/>
        <w:ind w:left="360" w:right="51"/>
        <w:contextualSpacing/>
        <w:jc w:val="both"/>
        <w:rPr>
          <w:rFonts w:ascii="Arial" w:hAnsi="Arial"/>
          <w:sz w:val="16"/>
        </w:rPr>
      </w:pPr>
    </w:p>
    <w:p w:rsidR="00126266"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DA569C" w:rsidRPr="00445605" w:rsidRDefault="00DA569C" w:rsidP="00417DA5">
      <w:pPr>
        <w:pStyle w:val="Textoindependiente"/>
        <w:spacing w:line="360" w:lineRule="auto"/>
        <w:jc w:val="center"/>
        <w:rPr>
          <w:rFonts w:ascii="Arial" w:hAnsi="Arial"/>
          <w:sz w:val="22"/>
          <w:szCs w:val="24"/>
        </w:rPr>
      </w:pPr>
    </w:p>
    <w:p w:rsidR="003E66CE" w:rsidRPr="00445605" w:rsidRDefault="003E66CE" w:rsidP="00417DA5">
      <w:pPr>
        <w:pStyle w:val="Textoindependiente"/>
        <w:spacing w:line="360" w:lineRule="auto"/>
        <w:jc w:val="center"/>
        <w:rPr>
          <w:rFonts w:ascii="Arial" w:hAnsi="Arial"/>
          <w:sz w:val="22"/>
          <w:szCs w:val="24"/>
        </w:rPr>
      </w:pPr>
    </w:p>
    <w:p w:rsidR="00B30152" w:rsidRPr="00445605" w:rsidRDefault="00B30152" w:rsidP="00417DA5">
      <w:pPr>
        <w:pStyle w:val="Textoindependiente"/>
        <w:spacing w:line="360" w:lineRule="auto"/>
        <w:jc w:val="center"/>
        <w:rPr>
          <w:rFonts w:ascii="Arial" w:hAnsi="Arial"/>
          <w:sz w:val="22"/>
          <w:szCs w:val="24"/>
        </w:rPr>
      </w:pP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C136DB" w:rsidRPr="00445605"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5C4C0F" w:rsidRPr="00445605"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5C4C0F" w:rsidRPr="00445605"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951517" w:rsidRPr="00025CC3"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r w:rsidRPr="00025CC3">
        <w:rPr>
          <w:rFonts w:ascii="Arial" w:hAnsi="Arial"/>
          <w:i/>
          <w:w w:val="150"/>
          <w:sz w:val="28"/>
          <w:szCs w:val="18"/>
          <w:lang w:val="es-ES_tradnl"/>
        </w:rPr>
        <w:t>E</w:t>
      </w:r>
      <w:r w:rsidRPr="00025CC3">
        <w:rPr>
          <w:rFonts w:ascii="Arial" w:hAnsi="Arial"/>
          <w:i/>
          <w:w w:val="150"/>
          <w:sz w:val="18"/>
          <w:szCs w:val="18"/>
          <w:lang w:val="es-ES_tradnl"/>
        </w:rPr>
        <w:t>DDER</w:t>
      </w:r>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417DA5"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E606C4" w:rsidRDefault="00445605" w:rsidP="005B4A1B">
      <w:pPr>
        <w:pStyle w:val="Textoindependiente"/>
        <w:spacing w:line="360" w:lineRule="auto"/>
        <w:jc w:val="right"/>
        <w:rPr>
          <w:rFonts w:ascii="Arial" w:hAnsi="Arial"/>
          <w:w w:val="150"/>
          <w:sz w:val="8"/>
          <w:szCs w:val="10"/>
          <w:lang w:val="en-US"/>
        </w:rPr>
      </w:pPr>
      <w:r>
        <w:rPr>
          <w:rFonts w:ascii="Arial" w:hAnsi="Arial"/>
          <w:w w:val="150"/>
          <w:sz w:val="8"/>
          <w:szCs w:val="10"/>
          <w:lang w:val="en-US"/>
        </w:rPr>
        <w:t>D</w:t>
      </w:r>
      <w:r w:rsidR="00E606C4" w:rsidRPr="00984EE4">
        <w:rPr>
          <w:rFonts w:ascii="Arial" w:hAnsi="Arial"/>
          <w:w w:val="150"/>
          <w:sz w:val="8"/>
          <w:szCs w:val="10"/>
          <w:lang w:val="en-US"/>
        </w:rPr>
        <w:t>GH/</w:t>
      </w:r>
      <w:r w:rsidR="005C4C0F">
        <w:rPr>
          <w:rFonts w:ascii="Arial" w:hAnsi="Arial"/>
          <w:w w:val="150"/>
          <w:sz w:val="8"/>
          <w:szCs w:val="10"/>
          <w:lang w:val="en-US"/>
        </w:rPr>
        <w:t>ODCD/2016</w:t>
      </w:r>
    </w:p>
    <w:p w:rsidR="00C87D22" w:rsidRDefault="00C87D22">
      <w:pPr>
        <w:widowControl/>
        <w:autoSpaceDE/>
        <w:autoSpaceDN/>
        <w:adjustRightInd/>
        <w:rPr>
          <w:rFonts w:ascii="Arial" w:hAnsi="Arial" w:cs="Times New Roman"/>
          <w:spacing w:val="-3"/>
          <w:w w:val="150"/>
          <w:sz w:val="8"/>
          <w:szCs w:val="10"/>
          <w:lang w:val="en-US"/>
        </w:rPr>
      </w:pPr>
    </w:p>
    <w:sectPr w:rsidR="00C87D22" w:rsidSect="00BC16BB">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089" w:rsidRDefault="00311089" w:rsidP="0099045D">
      <w:r>
        <w:separator/>
      </w:r>
    </w:p>
  </w:endnote>
  <w:endnote w:type="continuationSeparator" w:id="0">
    <w:p w:rsidR="00311089" w:rsidRDefault="00311089"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Default="004603C3"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4603C3" w:rsidRDefault="004603C3" w:rsidP="0013771A">
    <w:pPr>
      <w:pStyle w:val="Piedepgina"/>
      <w:spacing w:line="360" w:lineRule="auto"/>
      <w:jc w:val="right"/>
      <w:rPr>
        <w:rFonts w:ascii="Arial" w:hAnsi="Arial" w:cs="Arial"/>
        <w:spacing w:val="20"/>
        <w:w w:val="200"/>
        <w:sz w:val="14"/>
        <w:szCs w:val="10"/>
        <w:lang w:val="es-CO"/>
      </w:rPr>
    </w:pPr>
  </w:p>
  <w:p w:rsidR="004603C3" w:rsidRPr="003E18D8" w:rsidRDefault="004603C3"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4603C3" w:rsidRPr="007F7D49" w:rsidRDefault="004603C3"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089" w:rsidRDefault="00311089" w:rsidP="0099045D">
      <w:r>
        <w:separator/>
      </w:r>
    </w:p>
  </w:footnote>
  <w:footnote w:type="continuationSeparator" w:id="0">
    <w:p w:rsidR="00311089" w:rsidRDefault="00311089" w:rsidP="0099045D">
      <w:r>
        <w:continuationSeparator/>
      </w:r>
    </w:p>
  </w:footnote>
  <w:footnote w:id="1">
    <w:p w:rsidR="004603C3" w:rsidRDefault="004603C3"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4603C3" w:rsidRPr="005D1B2D" w:rsidRDefault="004603C3" w:rsidP="00FF5B57">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4603C3" w:rsidRPr="00567558" w:rsidRDefault="004603C3" w:rsidP="00FF5B57">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La acción de tutela en el ordenamiento constitucional colombiano, Universidad Nacional de Colombia, Catalina Botero Marino, Ediprime Ltda., 2006, p.61-75.</w:t>
      </w:r>
    </w:p>
  </w:footnote>
  <w:footnote w:id="7">
    <w:p w:rsidR="004603C3" w:rsidRDefault="004603C3"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4603C3" w:rsidRDefault="004603C3" w:rsidP="0062273B">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 xml:space="preserve">CORTE CONSTITUCIONAL.  Sentencia T-134 de 1994. </w:t>
      </w:r>
    </w:p>
  </w:footnote>
  <w:footnote w:id="9">
    <w:p w:rsidR="004603C3" w:rsidRPr="00D73B3B" w:rsidRDefault="004603C3" w:rsidP="00701C66">
      <w:pPr>
        <w:pStyle w:val="Textonotapie"/>
        <w:rPr>
          <w:lang w:val="es-CO"/>
        </w:rPr>
      </w:pPr>
      <w:r>
        <w:rPr>
          <w:rStyle w:val="Refdenotaalpie"/>
        </w:rPr>
        <w:footnoteRef/>
      </w:r>
      <w:r>
        <w:t xml:space="preserve"> </w:t>
      </w:r>
      <w:r w:rsidRPr="0088104A">
        <w:rPr>
          <w:rFonts w:asciiTheme="minorHAnsi" w:hAnsiTheme="minorHAnsi" w:cs="Calibri"/>
        </w:rPr>
        <w:t>CORTE CONSTITUCIONAL.  Sentencia T-1</w:t>
      </w:r>
      <w:r>
        <w:rPr>
          <w:rFonts w:asciiTheme="minorHAnsi" w:hAnsiTheme="minorHAnsi" w:cs="Calibri"/>
        </w:rPr>
        <w:t>03</w:t>
      </w:r>
      <w:r w:rsidR="000E7406">
        <w:rPr>
          <w:rFonts w:asciiTheme="minorHAnsi" w:hAnsiTheme="minorHAnsi" w:cs="Calibri"/>
        </w:rPr>
        <w:t xml:space="preserve"> de</w:t>
      </w:r>
      <w:r>
        <w:rPr>
          <w:rFonts w:asciiTheme="minorHAnsi" w:hAnsiTheme="minorHAnsi" w:cs="Calibri"/>
        </w:rPr>
        <w:t>-2014</w:t>
      </w:r>
      <w:r w:rsidRPr="0088104A">
        <w:rPr>
          <w:rFonts w:asciiTheme="minorHAnsi" w:hAnsiTheme="minorHAnsi" w:cs="Calibri"/>
        </w:rPr>
        <w:t>.</w:t>
      </w:r>
    </w:p>
  </w:footnote>
  <w:footnote w:id="10">
    <w:p w:rsidR="004603C3" w:rsidRDefault="004603C3" w:rsidP="0062273B">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T-567 de 1998.</w:t>
      </w:r>
    </w:p>
  </w:footnote>
  <w:footnote w:id="11">
    <w:p w:rsidR="004603C3" w:rsidRDefault="004603C3" w:rsidP="0062273B">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CORTE CONSTITUCIONAL.  Sentencia T-662 de 2013.</w:t>
      </w:r>
    </w:p>
  </w:footnote>
  <w:footnote w:id="12">
    <w:p w:rsidR="004603C3" w:rsidRDefault="004603C3" w:rsidP="0062273B">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w:t>
      </w:r>
      <w:r w:rsidRPr="0088104A">
        <w:rPr>
          <w:rFonts w:asciiTheme="minorHAnsi" w:hAnsiTheme="minorHAnsi" w:cs="Calibri"/>
          <w:lang w:val="es-CO"/>
        </w:rPr>
        <w:t xml:space="preserve">CORTE SUPREMA DE JUSTICIA, Sala de </w:t>
      </w:r>
      <w:r>
        <w:rPr>
          <w:rFonts w:asciiTheme="minorHAnsi" w:hAnsiTheme="minorHAnsi" w:cs="Calibri"/>
          <w:lang w:val="es-CO"/>
        </w:rPr>
        <w:t>Casación 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MP: </w:t>
      </w:r>
      <w:r>
        <w:rPr>
          <w:rFonts w:asciiTheme="minorHAnsi" w:hAnsiTheme="minorHAnsi" w:cs="Calibri"/>
          <w:lang w:val="es-CO"/>
        </w:rPr>
        <w:t>Margarita Cabello Blanco</w:t>
      </w:r>
      <w:r w:rsidRPr="0088104A">
        <w:rPr>
          <w:rFonts w:asciiTheme="minorHAnsi" w:hAnsiTheme="minorHAnsi" w:cs="Calibri"/>
          <w:lang w:val="es-CO"/>
        </w:rPr>
        <w:t>, expediente No</w:t>
      </w:r>
      <w:r>
        <w:rPr>
          <w:rFonts w:asciiTheme="minorHAnsi" w:hAnsiTheme="minorHAnsi" w:cs="Calibri"/>
          <w:lang w:val="es-CO"/>
        </w:rPr>
        <w:t>.23001 22 14 000 2014 00097 01</w:t>
      </w:r>
      <w:r w:rsidRPr="0088104A">
        <w:rPr>
          <w:rFonts w:asciiTheme="minorHAnsi" w:hAnsiTheme="minorHAnsi" w:cs="Calibri"/>
          <w:w w:val="110"/>
          <w:lang w:val="es-CO"/>
        </w:rPr>
        <w:t>.</w:t>
      </w:r>
    </w:p>
  </w:footnote>
  <w:footnote w:id="13">
    <w:p w:rsidR="004603C3" w:rsidRPr="00574D09" w:rsidRDefault="004603C3" w:rsidP="0062273B">
      <w:pPr>
        <w:pStyle w:val="Textonotapie"/>
        <w:jc w:val="both"/>
        <w:rPr>
          <w:lang w:val="es-CO"/>
        </w:rPr>
      </w:pPr>
      <w:r>
        <w:rPr>
          <w:rStyle w:val="Refdenotaalpie"/>
        </w:rPr>
        <w:footnoteRef/>
      </w:r>
      <w:r>
        <w:t xml:space="preserve"> </w:t>
      </w:r>
      <w:r w:rsidRPr="0088104A">
        <w:rPr>
          <w:rFonts w:asciiTheme="minorHAnsi" w:hAnsiTheme="minorHAnsi" w:cs="Calibri"/>
          <w:lang w:val="es-CO"/>
        </w:rPr>
        <w:t xml:space="preserve">CORTE SUPREMA DE JUSTICIA, </w:t>
      </w:r>
      <w:r w:rsidRPr="00140D59">
        <w:rPr>
          <w:rFonts w:asciiTheme="minorHAnsi" w:hAnsiTheme="minorHAnsi" w:cs="Calibri"/>
        </w:rPr>
        <w:t xml:space="preserve">Sala de Casación </w:t>
      </w:r>
      <w:r>
        <w:rPr>
          <w:rFonts w:asciiTheme="minorHAnsi" w:hAnsiTheme="minorHAnsi" w:cs="Calibri"/>
        </w:rPr>
        <w:t>Civil</w:t>
      </w:r>
      <w:r w:rsidRPr="00140D59">
        <w:rPr>
          <w:rFonts w:asciiTheme="minorHAnsi" w:hAnsiTheme="minorHAnsi" w:cs="Calibri"/>
        </w:rPr>
        <w:t xml:space="preserve">.  Providencia </w:t>
      </w:r>
      <w:r>
        <w:rPr>
          <w:rFonts w:asciiTheme="minorHAnsi" w:hAnsiTheme="minorHAnsi" w:cs="Calibri"/>
        </w:rPr>
        <w:t xml:space="preserve">STC6121-2015 </w:t>
      </w:r>
      <w:r w:rsidRPr="00140D59">
        <w:rPr>
          <w:rFonts w:asciiTheme="minorHAnsi" w:hAnsiTheme="minorHAnsi" w:cs="Calibri"/>
        </w:rPr>
        <w:t xml:space="preserve">del </w:t>
      </w:r>
      <w:r>
        <w:rPr>
          <w:rFonts w:asciiTheme="minorHAnsi" w:hAnsiTheme="minorHAnsi" w:cs="Calibri"/>
        </w:rPr>
        <w:t>21-05-2015</w:t>
      </w:r>
      <w:r w:rsidRPr="0088104A">
        <w:rPr>
          <w:rFonts w:asciiTheme="minorHAnsi" w:hAnsiTheme="minorHAnsi" w:cs="Calibri"/>
          <w:lang w:val="es-CO"/>
        </w:rPr>
        <w:t xml:space="preserve">, MP: </w:t>
      </w:r>
      <w:r>
        <w:rPr>
          <w:rFonts w:asciiTheme="minorHAnsi" w:hAnsiTheme="minorHAnsi" w:cs="Calibri"/>
          <w:lang w:val="es-CO"/>
        </w:rPr>
        <w:t>Ariel Salazar Ramírez</w:t>
      </w:r>
      <w:r w:rsidRPr="0088104A">
        <w:rPr>
          <w:rFonts w:asciiTheme="minorHAnsi" w:hAnsiTheme="minorHAnsi" w:cs="Calibri"/>
          <w:w w:val="110"/>
          <w:lang w:val="es-CO"/>
        </w:rPr>
        <w:t>.</w:t>
      </w:r>
    </w:p>
  </w:footnote>
  <w:footnote w:id="14">
    <w:p w:rsidR="006159AF" w:rsidRDefault="006159AF" w:rsidP="006159AF">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T-567 de 1998.</w:t>
      </w:r>
    </w:p>
  </w:footnote>
  <w:footnote w:id="15">
    <w:p w:rsidR="006159AF" w:rsidRPr="008B43C6" w:rsidRDefault="006159AF" w:rsidP="006159AF">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717</w:t>
      </w:r>
      <w:r w:rsidRPr="0088104A">
        <w:rPr>
          <w:rFonts w:asciiTheme="minorHAnsi" w:hAnsiTheme="minorHAnsi" w:cs="Calibri"/>
        </w:rPr>
        <w:t xml:space="preserve"> de</w:t>
      </w:r>
      <w:r>
        <w:rPr>
          <w:rFonts w:asciiTheme="minorHAnsi" w:hAnsiTheme="minorHAnsi" w:cs="Calibri"/>
        </w:rPr>
        <w:t xml:space="preserve"> 22-09-2011</w:t>
      </w:r>
      <w:r w:rsidRPr="0088104A">
        <w:rPr>
          <w:rFonts w:asciiTheme="minorHAnsi" w:hAnsiTheme="minorHAnsi" w:cs="Calibri"/>
        </w:rPr>
        <w:t>.</w:t>
      </w:r>
    </w:p>
  </w:footnote>
  <w:footnote w:id="16">
    <w:p w:rsidR="006159AF" w:rsidRPr="008B43C6" w:rsidRDefault="006159AF" w:rsidP="006159AF">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19-05-2011</w:t>
      </w:r>
      <w:r w:rsidRPr="0088104A">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Pr="006414F7" w:rsidRDefault="004603C3">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311089">
      <w:rPr>
        <w:rFonts w:ascii="Calibri" w:hAnsi="Calibri" w:cs="Calibri"/>
        <w:i/>
        <w:noProof/>
        <w:sz w:val="20"/>
      </w:rPr>
      <w:t>1</w:t>
    </w:r>
    <w:r w:rsidRPr="006414F7">
      <w:rPr>
        <w:rFonts w:ascii="Calibri" w:hAnsi="Calibri" w:cs="Calibri"/>
        <w:i/>
        <w:sz w:val="20"/>
      </w:rPr>
      <w:fldChar w:fldCharType="end"/>
    </w:r>
  </w:p>
  <w:p w:rsidR="004603C3" w:rsidRPr="006414F7" w:rsidRDefault="004603C3"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2016-</w:t>
    </w:r>
    <w:r w:rsidR="004908C5">
      <w:rPr>
        <w:rFonts w:ascii="Calibri" w:hAnsi="Calibri" w:cs="Calibri"/>
        <w:i/>
        <w:sz w:val="20"/>
        <w:szCs w:val="22"/>
      </w:rPr>
      <w:t>00084</w:t>
    </w:r>
    <w:r>
      <w:rPr>
        <w:rFonts w:ascii="Calibri" w:hAnsi="Calibri" w:cs="Calibri"/>
        <w:i/>
        <w:sz w:val="20"/>
        <w:szCs w:val="22"/>
      </w:rPr>
      <w:t xml:space="preserve">-00 LLRR – ACUMULADAS </w:t>
    </w:r>
    <w:r w:rsidR="004908C5">
      <w:rPr>
        <w:rFonts w:ascii="Calibri" w:hAnsi="Calibri" w:cs="Calibri"/>
        <w:i/>
        <w:sz w:val="20"/>
        <w:szCs w:val="22"/>
      </w:rPr>
      <w:t>9</w:t>
    </w:r>
    <w:r>
      <w:rPr>
        <w:rFonts w:ascii="Calibri" w:hAnsi="Calibri" w:cs="Calibri"/>
        <w:i/>
        <w:sz w:val="20"/>
        <w:szCs w:val="22"/>
      </w:rPr>
      <w:t xml:space="preserve"> ACCIONES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2"/>
  </w:num>
  <w:num w:numId="5">
    <w:abstractNumId w:val="22"/>
  </w:num>
  <w:num w:numId="6">
    <w:abstractNumId w:val="0"/>
  </w:num>
  <w:num w:numId="7">
    <w:abstractNumId w:val="17"/>
  </w:num>
  <w:num w:numId="8">
    <w:abstractNumId w:val="1"/>
  </w:num>
  <w:num w:numId="9">
    <w:abstractNumId w:val="23"/>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30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7E8"/>
    <w:rsid w:val="001A0924"/>
    <w:rsid w:val="001A0973"/>
    <w:rsid w:val="001A0BC5"/>
    <w:rsid w:val="001A1081"/>
    <w:rsid w:val="001A122A"/>
    <w:rsid w:val="001A143F"/>
    <w:rsid w:val="001A1B54"/>
    <w:rsid w:val="001A1CE0"/>
    <w:rsid w:val="001A1EA0"/>
    <w:rsid w:val="001A1F48"/>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9A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08D"/>
    <w:rsid w:val="0023348A"/>
    <w:rsid w:val="002337AB"/>
    <w:rsid w:val="0023398A"/>
    <w:rsid w:val="00233F38"/>
    <w:rsid w:val="00234A49"/>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4CBA"/>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C7E"/>
    <w:rsid w:val="00305B90"/>
    <w:rsid w:val="003065E0"/>
    <w:rsid w:val="00307BEF"/>
    <w:rsid w:val="00307D28"/>
    <w:rsid w:val="003109EF"/>
    <w:rsid w:val="00310F89"/>
    <w:rsid w:val="00311089"/>
    <w:rsid w:val="003120B9"/>
    <w:rsid w:val="00312A94"/>
    <w:rsid w:val="00312FA4"/>
    <w:rsid w:val="0031379C"/>
    <w:rsid w:val="00313D5F"/>
    <w:rsid w:val="00313E08"/>
    <w:rsid w:val="0031408F"/>
    <w:rsid w:val="0031464A"/>
    <w:rsid w:val="00314D8D"/>
    <w:rsid w:val="00316088"/>
    <w:rsid w:val="00316531"/>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AE0"/>
    <w:rsid w:val="00343B48"/>
    <w:rsid w:val="003449E4"/>
    <w:rsid w:val="00344DAF"/>
    <w:rsid w:val="003451E1"/>
    <w:rsid w:val="0034557F"/>
    <w:rsid w:val="00345944"/>
    <w:rsid w:val="00345CC6"/>
    <w:rsid w:val="00345F28"/>
    <w:rsid w:val="00346AD0"/>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883"/>
    <w:rsid w:val="003D6BEE"/>
    <w:rsid w:val="003D747F"/>
    <w:rsid w:val="003E032C"/>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764"/>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A7ACC"/>
    <w:rsid w:val="005B02FC"/>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87FAC"/>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76D"/>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6FE0"/>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295"/>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1A8A"/>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28D6"/>
    <w:rsid w:val="008A3363"/>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1295"/>
    <w:rsid w:val="008E2633"/>
    <w:rsid w:val="008E2790"/>
    <w:rsid w:val="008E36DB"/>
    <w:rsid w:val="008E412D"/>
    <w:rsid w:val="008E50E4"/>
    <w:rsid w:val="008E5334"/>
    <w:rsid w:val="008E5A62"/>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7583"/>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751"/>
    <w:rsid w:val="00930A64"/>
    <w:rsid w:val="00930CA4"/>
    <w:rsid w:val="00932CAA"/>
    <w:rsid w:val="00933A36"/>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78F"/>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73B"/>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29DA"/>
    <w:rsid w:val="00AF3D13"/>
    <w:rsid w:val="00AF4354"/>
    <w:rsid w:val="00AF4709"/>
    <w:rsid w:val="00AF4B63"/>
    <w:rsid w:val="00AF5AF0"/>
    <w:rsid w:val="00AF5DA2"/>
    <w:rsid w:val="00AF5F11"/>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457F"/>
    <w:rsid w:val="00B05CA6"/>
    <w:rsid w:val="00B05F38"/>
    <w:rsid w:val="00B06A13"/>
    <w:rsid w:val="00B06BAF"/>
    <w:rsid w:val="00B0777E"/>
    <w:rsid w:val="00B07948"/>
    <w:rsid w:val="00B07E5C"/>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5FA4"/>
    <w:rsid w:val="00BB61C0"/>
    <w:rsid w:val="00BB64A6"/>
    <w:rsid w:val="00BB67A7"/>
    <w:rsid w:val="00BB6B5D"/>
    <w:rsid w:val="00BB73D1"/>
    <w:rsid w:val="00BB75FF"/>
    <w:rsid w:val="00BB77C4"/>
    <w:rsid w:val="00BC0023"/>
    <w:rsid w:val="00BC049D"/>
    <w:rsid w:val="00BC088F"/>
    <w:rsid w:val="00BC0952"/>
    <w:rsid w:val="00BC116D"/>
    <w:rsid w:val="00BC1183"/>
    <w:rsid w:val="00BC16BB"/>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8B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2C72"/>
    <w:rsid w:val="00C8311A"/>
    <w:rsid w:val="00C83DDE"/>
    <w:rsid w:val="00C83E87"/>
    <w:rsid w:val="00C84138"/>
    <w:rsid w:val="00C85C85"/>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3B4"/>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DFD"/>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7D"/>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1B74"/>
    <w:rsid w:val="00DB2703"/>
    <w:rsid w:val="00DB2C72"/>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4E7"/>
    <w:rsid w:val="00DE7EFF"/>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2DC"/>
    <w:rsid w:val="00E17904"/>
    <w:rsid w:val="00E20093"/>
    <w:rsid w:val="00E207CE"/>
    <w:rsid w:val="00E20EE5"/>
    <w:rsid w:val="00E20F2E"/>
    <w:rsid w:val="00E216EB"/>
    <w:rsid w:val="00E2236C"/>
    <w:rsid w:val="00E22703"/>
    <w:rsid w:val="00E22AB2"/>
    <w:rsid w:val="00E22E13"/>
    <w:rsid w:val="00E236D5"/>
    <w:rsid w:val="00E2382A"/>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5C9"/>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A0F"/>
    <w:rsid w:val="00EE1C51"/>
    <w:rsid w:val="00EE2420"/>
    <w:rsid w:val="00EE2673"/>
    <w:rsid w:val="00EE29B8"/>
    <w:rsid w:val="00EE2E34"/>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9C9"/>
    <w:rsid w:val="00EF2B37"/>
    <w:rsid w:val="00EF2BE2"/>
    <w:rsid w:val="00EF2C94"/>
    <w:rsid w:val="00EF2F32"/>
    <w:rsid w:val="00EF389B"/>
    <w:rsid w:val="00EF3CEA"/>
    <w:rsid w:val="00EF4A28"/>
    <w:rsid w:val="00EF519D"/>
    <w:rsid w:val="00EF51AA"/>
    <w:rsid w:val="00EF535D"/>
    <w:rsid w:val="00EF5562"/>
    <w:rsid w:val="00EF5892"/>
    <w:rsid w:val="00EF6B40"/>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4FE"/>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E1D4647-7EF5-4CD2-854F-C728C623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12804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F751E-BCA8-4CE9-8455-EAEF471D0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2554</Words>
  <Characters>14047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Mariela López de Meneses</cp:lastModifiedBy>
  <cp:revision>6</cp:revision>
  <cp:lastPrinted>2016-04-08T17:39:00Z</cp:lastPrinted>
  <dcterms:created xsi:type="dcterms:W3CDTF">2016-04-08T17:38:00Z</dcterms:created>
  <dcterms:modified xsi:type="dcterms:W3CDTF">2016-09-23T18:11:00Z</dcterms:modified>
</cp:coreProperties>
</file>