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02" w:rsidRPr="005A2290" w:rsidRDefault="00D95A02" w:rsidP="005A2290">
      <w:pPr>
        <w:pStyle w:val="Sinespaciado"/>
        <w:jc w:val="both"/>
        <w:rPr>
          <w:rFonts w:asciiTheme="minorHAnsi" w:hAnsiTheme="minorHAnsi"/>
          <w:sz w:val="18"/>
          <w:szCs w:val="18"/>
        </w:rPr>
      </w:pPr>
    </w:p>
    <w:p w:rsidR="005A2290" w:rsidRPr="005A2290" w:rsidRDefault="00D95A02" w:rsidP="005A2290">
      <w:pPr>
        <w:pStyle w:val="Sinespaciado"/>
        <w:jc w:val="both"/>
        <w:rPr>
          <w:rFonts w:asciiTheme="minorHAnsi" w:hAnsiTheme="minorHAnsi" w:cs="Arial"/>
          <w:sz w:val="18"/>
          <w:szCs w:val="18"/>
          <w:lang w:eastAsia="es-CO"/>
        </w:rPr>
      </w:pPr>
      <w:r w:rsidRPr="005A2290">
        <w:rPr>
          <w:rFonts w:asciiTheme="minorHAnsi" w:hAnsiTheme="minorHAnsi"/>
          <w:b/>
          <w:sz w:val="18"/>
          <w:szCs w:val="18"/>
        </w:rPr>
        <w:t>Tema:</w:t>
      </w:r>
      <w:r w:rsidRPr="005A2290">
        <w:rPr>
          <w:rFonts w:asciiTheme="minorHAnsi" w:hAnsiTheme="minorHAnsi"/>
          <w:b/>
          <w:sz w:val="18"/>
          <w:szCs w:val="18"/>
        </w:rPr>
        <w:tab/>
      </w:r>
      <w:r w:rsidRPr="005A2290">
        <w:rPr>
          <w:rFonts w:asciiTheme="minorHAnsi" w:hAnsiTheme="minorHAnsi"/>
          <w:b/>
          <w:sz w:val="18"/>
          <w:szCs w:val="18"/>
        </w:rPr>
        <w:tab/>
      </w:r>
      <w:r w:rsidRPr="005A2290">
        <w:rPr>
          <w:rFonts w:asciiTheme="minorHAnsi" w:hAnsiTheme="minorHAnsi"/>
          <w:b/>
          <w:sz w:val="18"/>
          <w:szCs w:val="18"/>
        </w:rPr>
        <w:tab/>
      </w:r>
      <w:r w:rsidRPr="005A2290">
        <w:rPr>
          <w:rFonts w:asciiTheme="minorHAnsi" w:hAnsiTheme="minorHAnsi"/>
          <w:b/>
          <w:sz w:val="18"/>
          <w:szCs w:val="18"/>
        </w:rPr>
        <w:tab/>
        <w:t xml:space="preserve">DERECHO FUNDAMENTAL AUTÓNOMO A LA SALUD </w:t>
      </w:r>
      <w:r w:rsidRPr="005A2290">
        <w:rPr>
          <w:rFonts w:asciiTheme="minorHAnsi" w:hAnsiTheme="minorHAnsi"/>
          <w:b/>
          <w:spacing w:val="-4"/>
          <w:sz w:val="18"/>
          <w:szCs w:val="18"/>
        </w:rPr>
        <w:t xml:space="preserve">/ </w:t>
      </w:r>
      <w:r w:rsidR="005A2290" w:rsidRPr="005A2290">
        <w:rPr>
          <w:rFonts w:asciiTheme="minorHAnsi" w:hAnsiTheme="minorHAnsi"/>
          <w:b/>
          <w:spacing w:val="-4"/>
          <w:sz w:val="18"/>
          <w:szCs w:val="18"/>
        </w:rPr>
        <w:t>ORDEN DE PRACTICAR TRATAMIENTO QUIRÚRGICO / BARRERAS DE ACCESO</w:t>
      </w:r>
      <w:r w:rsidR="005A2290">
        <w:rPr>
          <w:rFonts w:asciiTheme="minorHAnsi" w:hAnsiTheme="minorHAnsi"/>
          <w:b/>
          <w:spacing w:val="-4"/>
          <w:sz w:val="18"/>
          <w:szCs w:val="18"/>
        </w:rPr>
        <w:t xml:space="preserve"> ADMINISTRATIVAS</w:t>
      </w:r>
      <w:r w:rsidRPr="005A2290">
        <w:rPr>
          <w:rFonts w:asciiTheme="minorHAnsi" w:hAnsiTheme="minorHAnsi"/>
          <w:b/>
          <w:spacing w:val="-4"/>
          <w:sz w:val="18"/>
          <w:szCs w:val="18"/>
        </w:rPr>
        <w:t xml:space="preserve"> / </w:t>
      </w:r>
      <w:r w:rsidR="005A2290" w:rsidRPr="005A2290">
        <w:rPr>
          <w:rFonts w:asciiTheme="minorHAnsi" w:hAnsiTheme="minorHAnsi"/>
          <w:b/>
          <w:spacing w:val="-4"/>
          <w:sz w:val="18"/>
          <w:szCs w:val="18"/>
        </w:rPr>
        <w:t>SOLICITUD DE AUTORIZACIONES / “</w:t>
      </w:r>
      <w:r w:rsidR="005A2290" w:rsidRPr="005A2290">
        <w:rPr>
          <w:rFonts w:asciiTheme="minorHAnsi" w:hAnsiTheme="minorHAnsi"/>
          <w:spacing w:val="-4"/>
          <w:sz w:val="18"/>
          <w:szCs w:val="18"/>
        </w:rPr>
        <w:t xml:space="preserve"> </w:t>
      </w:r>
      <w:r w:rsidR="005A2290" w:rsidRPr="005A2290">
        <w:rPr>
          <w:rFonts w:asciiTheme="minorHAnsi" w:hAnsiTheme="minorHAnsi" w:cs="Arial"/>
          <w:sz w:val="18"/>
          <w:szCs w:val="18"/>
          <w:lang w:eastAsia="es-CO"/>
        </w:rPr>
        <w:t xml:space="preserve">De acuerdo con la respuesta de la accionada, ha autorizado todas y cada una de las órdenes dispuestas por el médico tratante (Folio 17, id.), sin embargo, se tiene que refiere servicios diferentes que están por fuera de discusión (Folios 18, 19 y 20, ib.), además, conforme lo narra el accionante y se corrobora con la respuesta de </w:t>
      </w:r>
      <w:proofErr w:type="spellStart"/>
      <w:r w:rsidR="005A2290" w:rsidRPr="005A2290">
        <w:rPr>
          <w:rFonts w:asciiTheme="minorHAnsi" w:hAnsiTheme="minorHAnsi" w:cs="Arial"/>
          <w:sz w:val="18"/>
          <w:szCs w:val="18"/>
          <w:lang w:eastAsia="es-CO"/>
        </w:rPr>
        <w:t>Comfamiliar</w:t>
      </w:r>
      <w:proofErr w:type="spellEnd"/>
      <w:r w:rsidR="005A2290" w:rsidRPr="005A2290">
        <w:rPr>
          <w:rFonts w:asciiTheme="minorHAnsi" w:hAnsiTheme="minorHAnsi" w:cs="Arial"/>
          <w:sz w:val="18"/>
          <w:szCs w:val="18"/>
          <w:lang w:eastAsia="es-CO"/>
        </w:rPr>
        <w:t xml:space="preserve"> Risaralda (Folios 23 y 27, id.), las autorizaciones (Folios 21 y 22, ib.) están erradas, por lo que no se pudo programar la cirugía que requiere con urgencia. </w:t>
      </w:r>
    </w:p>
    <w:p w:rsidR="005A2290" w:rsidRPr="005A2290" w:rsidRDefault="005A2290" w:rsidP="005A2290">
      <w:pPr>
        <w:pStyle w:val="Sinespaciado"/>
        <w:jc w:val="both"/>
        <w:rPr>
          <w:rFonts w:asciiTheme="minorHAnsi" w:hAnsiTheme="minorHAnsi" w:cs="Arial"/>
          <w:sz w:val="18"/>
          <w:szCs w:val="18"/>
          <w:lang w:eastAsia="es-CO"/>
        </w:rPr>
      </w:pPr>
    </w:p>
    <w:p w:rsidR="005A2290" w:rsidRPr="005A2290" w:rsidRDefault="005A2290" w:rsidP="005A2290">
      <w:pPr>
        <w:pStyle w:val="Sinespaciado"/>
        <w:jc w:val="both"/>
        <w:rPr>
          <w:rFonts w:asciiTheme="minorHAnsi" w:hAnsiTheme="minorHAnsi" w:cs="Arial"/>
          <w:sz w:val="18"/>
          <w:szCs w:val="18"/>
          <w:lang w:eastAsia="es-CO"/>
        </w:rPr>
      </w:pPr>
      <w:r w:rsidRPr="005A2290">
        <w:rPr>
          <w:rFonts w:asciiTheme="minorHAnsi" w:hAnsiTheme="minorHAnsi" w:cs="Arial"/>
          <w:sz w:val="18"/>
          <w:szCs w:val="18"/>
          <w:lang w:eastAsia="es-CO"/>
        </w:rPr>
        <w:t xml:space="preserve">Según lo expuso el actor, </w:t>
      </w:r>
      <w:proofErr w:type="spellStart"/>
      <w:r w:rsidRPr="005A2290">
        <w:rPr>
          <w:rFonts w:asciiTheme="minorHAnsi" w:hAnsiTheme="minorHAnsi" w:cs="Arial"/>
          <w:sz w:val="18"/>
          <w:szCs w:val="18"/>
          <w:lang w:eastAsia="es-CO"/>
        </w:rPr>
        <w:t>Comfamiliar</w:t>
      </w:r>
      <w:proofErr w:type="spellEnd"/>
      <w:r w:rsidRPr="005A2290">
        <w:rPr>
          <w:rFonts w:asciiTheme="minorHAnsi" w:hAnsiTheme="minorHAnsi" w:cs="Arial"/>
          <w:sz w:val="18"/>
          <w:szCs w:val="18"/>
          <w:lang w:eastAsia="es-CO"/>
        </w:rPr>
        <w:t xml:space="preserve"> Risaralda le exigió, para que se programara la cirugía, que arrimara tres autorizaciones individuales por cada uno de los códigos </w:t>
      </w:r>
      <w:r w:rsidRPr="005A2290">
        <w:rPr>
          <w:rFonts w:asciiTheme="minorHAnsi" w:hAnsiTheme="minorHAnsi" w:cs="Arial"/>
          <w:i/>
          <w:sz w:val="18"/>
          <w:szCs w:val="18"/>
          <w:lang w:eastAsia="es-CO"/>
        </w:rPr>
        <w:t>“CUPS”</w:t>
      </w:r>
      <w:r w:rsidRPr="005A2290">
        <w:rPr>
          <w:rFonts w:asciiTheme="minorHAnsi" w:hAnsiTheme="minorHAnsi" w:cs="Arial"/>
          <w:sz w:val="18"/>
          <w:szCs w:val="18"/>
          <w:lang w:eastAsia="es-CO"/>
        </w:rPr>
        <w:t xml:space="preserve"> que le anotaron en los anexos de la tutela (Folios 8, 9 y 23, id.), por lo que solicitó a la accionada para que se corrigiera el documento, recibiendo como respuesta, que no se podían cambiar, pero que se iba a hablar con </w:t>
      </w:r>
      <w:proofErr w:type="spellStart"/>
      <w:r w:rsidRPr="005A2290">
        <w:rPr>
          <w:rFonts w:asciiTheme="minorHAnsi" w:hAnsiTheme="minorHAnsi" w:cs="Arial"/>
          <w:sz w:val="18"/>
          <w:szCs w:val="18"/>
          <w:lang w:eastAsia="es-CO"/>
        </w:rPr>
        <w:t>Comfamiliar</w:t>
      </w:r>
      <w:proofErr w:type="spellEnd"/>
      <w:r w:rsidRPr="005A2290">
        <w:rPr>
          <w:rFonts w:asciiTheme="minorHAnsi" w:hAnsiTheme="minorHAnsi" w:cs="Arial"/>
          <w:sz w:val="18"/>
          <w:szCs w:val="18"/>
          <w:lang w:eastAsia="es-CO"/>
        </w:rPr>
        <w:t xml:space="preserve"> para que aceptara la autorización, lo que no sucedió. </w:t>
      </w:r>
    </w:p>
    <w:p w:rsidR="005A2290" w:rsidRPr="005A2290" w:rsidRDefault="005A2290" w:rsidP="005A2290">
      <w:pPr>
        <w:pStyle w:val="Sinespaciado"/>
        <w:jc w:val="both"/>
        <w:rPr>
          <w:rFonts w:asciiTheme="minorHAnsi" w:hAnsiTheme="minorHAnsi" w:cs="Arial"/>
          <w:sz w:val="18"/>
          <w:szCs w:val="18"/>
          <w:lang w:eastAsia="es-CO"/>
        </w:rPr>
      </w:pPr>
    </w:p>
    <w:p w:rsidR="005A2290" w:rsidRPr="005A2290" w:rsidRDefault="005A2290" w:rsidP="005A2290">
      <w:pPr>
        <w:pStyle w:val="Sinespaciado"/>
        <w:jc w:val="both"/>
        <w:rPr>
          <w:rFonts w:asciiTheme="minorHAnsi" w:hAnsiTheme="minorHAnsi" w:cs="Arial"/>
          <w:sz w:val="18"/>
          <w:szCs w:val="18"/>
          <w:lang w:eastAsia="es-CO"/>
        </w:rPr>
      </w:pPr>
      <w:r w:rsidRPr="005A2290">
        <w:rPr>
          <w:rFonts w:asciiTheme="minorHAnsi" w:hAnsiTheme="minorHAnsi" w:cs="Arial"/>
          <w:sz w:val="18"/>
          <w:szCs w:val="18"/>
          <w:lang w:eastAsia="es-CO"/>
        </w:rPr>
        <w:t xml:space="preserve">Claramente el accionante se ha visto afectado en sus derechos por inconvenientes de tipo administrativo que no está en la obligación de soportar y menos cuando está en juego su vida. Es inconcebible que las referidas entidades atenten contra la salud de accionante porque no han podido corregir los números de unas órdenes de cirugía, inconveniente que entre ellas mismas pudieron resolver, sin necesidad de convertir al actor en un intermediario de su solución. </w:t>
      </w:r>
    </w:p>
    <w:p w:rsidR="005A2290" w:rsidRPr="005A2290" w:rsidRDefault="005A2290" w:rsidP="005A2290">
      <w:pPr>
        <w:pStyle w:val="Sinespaciado"/>
        <w:jc w:val="both"/>
        <w:rPr>
          <w:rFonts w:asciiTheme="minorHAnsi" w:hAnsiTheme="minorHAnsi" w:cs="Arial"/>
          <w:sz w:val="18"/>
          <w:szCs w:val="18"/>
          <w:lang w:eastAsia="es-CO"/>
        </w:rPr>
      </w:pPr>
    </w:p>
    <w:p w:rsidR="005A2290" w:rsidRPr="005A2290" w:rsidRDefault="005A2290" w:rsidP="005A2290">
      <w:pPr>
        <w:pStyle w:val="Sinespaciado"/>
        <w:jc w:val="both"/>
        <w:rPr>
          <w:rFonts w:asciiTheme="minorHAnsi" w:hAnsiTheme="minorHAnsi" w:cs="Arial"/>
          <w:sz w:val="18"/>
          <w:szCs w:val="18"/>
          <w:lang w:val="es-CO" w:eastAsia="es-CO"/>
        </w:rPr>
      </w:pPr>
      <w:r w:rsidRPr="005A2290">
        <w:rPr>
          <w:rFonts w:asciiTheme="minorHAnsi" w:hAnsiTheme="minorHAnsi" w:cs="Arial"/>
          <w:sz w:val="18"/>
          <w:szCs w:val="18"/>
          <w:lang w:val="es-CO" w:eastAsia="es-CO"/>
        </w:rPr>
        <w:t>Así las cosas, estima esta Sala que se han vulnerado los derechos, ya que la entidad accionada, por el hecho de la afiliación y por hacer parte del sistema que debe garantizar el derecho a la salud (Ley 1751); es la encargada de que los servicios se presten con</w:t>
      </w:r>
      <w:r w:rsidRPr="005A2290">
        <w:rPr>
          <w:rFonts w:asciiTheme="minorHAnsi" w:hAnsiTheme="minorHAnsi" w:cs="Arial"/>
          <w:sz w:val="18"/>
          <w:szCs w:val="18"/>
          <w:u w:val="single"/>
          <w:lang w:val="es-CO" w:eastAsia="es-CO"/>
        </w:rPr>
        <w:t xml:space="preserve"> eficiencia, continuidad y calidad</w:t>
      </w:r>
      <w:r w:rsidRPr="005A2290">
        <w:rPr>
          <w:rFonts w:asciiTheme="minorHAnsi" w:hAnsiTheme="minorHAnsi" w:cs="Arial"/>
          <w:sz w:val="18"/>
          <w:szCs w:val="18"/>
          <w:lang w:val="es-CO" w:eastAsia="es-CO"/>
        </w:rPr>
        <w:t>, sin que pueda alegarse n</w:t>
      </w:r>
      <w:bookmarkStart w:id="0" w:name="_GoBack"/>
      <w:bookmarkEnd w:id="0"/>
      <w:r w:rsidRPr="005A2290">
        <w:rPr>
          <w:rFonts w:asciiTheme="minorHAnsi" w:hAnsiTheme="minorHAnsi" w:cs="Arial"/>
          <w:sz w:val="18"/>
          <w:szCs w:val="18"/>
          <w:lang w:val="es-CO" w:eastAsia="es-CO"/>
        </w:rPr>
        <w:t xml:space="preserve">ingún tipo de exclusión (Artículo 15). También se considera que </w:t>
      </w:r>
      <w:proofErr w:type="spellStart"/>
      <w:r w:rsidRPr="005A2290">
        <w:rPr>
          <w:rFonts w:asciiTheme="minorHAnsi" w:hAnsiTheme="minorHAnsi" w:cs="Arial"/>
          <w:sz w:val="18"/>
          <w:szCs w:val="18"/>
          <w:lang w:val="es-CO" w:eastAsia="es-CO"/>
        </w:rPr>
        <w:t>Comfamiliar</w:t>
      </w:r>
      <w:proofErr w:type="spellEnd"/>
      <w:r w:rsidRPr="005A2290">
        <w:rPr>
          <w:rFonts w:asciiTheme="minorHAnsi" w:hAnsiTheme="minorHAnsi" w:cs="Arial"/>
          <w:sz w:val="18"/>
          <w:szCs w:val="18"/>
          <w:lang w:val="es-CO" w:eastAsia="es-CO"/>
        </w:rPr>
        <w:t xml:space="preserve"> Risaralda vulneró los derechos del accionante puesto que no dispuso de ninguna de las herramientas administrativas que tenía a su disposición para que se corrigieran los yerros en la autorización de cirugía, lo que a todas luces devela el desinterés por la integridad física y la vida del actor.   </w:t>
      </w:r>
    </w:p>
    <w:p w:rsidR="005A2290" w:rsidRPr="005A2290" w:rsidRDefault="005A2290" w:rsidP="005A2290">
      <w:pPr>
        <w:pStyle w:val="Sinespaciado"/>
        <w:jc w:val="both"/>
        <w:rPr>
          <w:rFonts w:asciiTheme="minorHAnsi" w:hAnsiTheme="minorHAnsi" w:cs="Arial"/>
          <w:sz w:val="18"/>
          <w:szCs w:val="18"/>
          <w:lang w:eastAsia="es-CO"/>
        </w:rPr>
      </w:pPr>
    </w:p>
    <w:p w:rsidR="005A2290" w:rsidRPr="005A2290" w:rsidRDefault="005A2290" w:rsidP="005A2290">
      <w:pPr>
        <w:pStyle w:val="Sinespaciado"/>
        <w:jc w:val="both"/>
        <w:rPr>
          <w:rFonts w:asciiTheme="minorHAnsi" w:hAnsiTheme="minorHAnsi" w:cs="Arial"/>
          <w:sz w:val="18"/>
          <w:szCs w:val="18"/>
          <w:lang w:val="es-CO" w:eastAsia="es-CO"/>
        </w:rPr>
      </w:pPr>
      <w:r w:rsidRPr="005A2290">
        <w:rPr>
          <w:rFonts w:asciiTheme="minorHAnsi" w:hAnsiTheme="minorHAnsi" w:cs="Arial"/>
          <w:sz w:val="18"/>
          <w:szCs w:val="18"/>
        </w:rPr>
        <w:t xml:space="preserve">Por lo tanto, como en el </w:t>
      </w:r>
      <w:r w:rsidRPr="005A2290">
        <w:rPr>
          <w:rFonts w:asciiTheme="minorHAnsi" w:hAnsiTheme="minorHAnsi" w:cs="Arial"/>
          <w:i/>
          <w:sz w:val="18"/>
          <w:szCs w:val="18"/>
        </w:rPr>
        <w:t>sub lite</w:t>
      </w:r>
      <w:r w:rsidRPr="005A2290">
        <w:rPr>
          <w:rFonts w:asciiTheme="minorHAnsi" w:hAnsiTheme="minorHAnsi" w:cs="Arial"/>
          <w:sz w:val="18"/>
          <w:szCs w:val="18"/>
        </w:rPr>
        <w:t xml:space="preserve"> el señor Leonel de Jesús Gómez Acevedo </w:t>
      </w:r>
      <w:r w:rsidRPr="005A2290">
        <w:rPr>
          <w:rFonts w:asciiTheme="minorHAnsi" w:hAnsiTheme="minorHAnsi" w:cs="Arial"/>
          <w:sz w:val="18"/>
          <w:szCs w:val="18"/>
          <w:lang w:eastAsia="es-CO"/>
        </w:rPr>
        <w:t xml:space="preserve">necesita con urgencia que se practique la cirugía ordenada por su médico tratante, se expedirá la respectiva orden </w:t>
      </w:r>
      <w:r w:rsidRPr="005A2290">
        <w:rPr>
          <w:rFonts w:asciiTheme="minorHAnsi" w:hAnsiTheme="minorHAnsi" w:cs="Arial"/>
          <w:sz w:val="18"/>
          <w:szCs w:val="18"/>
          <w:lang w:val="es-CO" w:eastAsia="es-CO"/>
        </w:rPr>
        <w:t xml:space="preserve">expresa para que la Dirección de Sanidad de la Policía Nacional, Seccional Risaralda, emita las tres (3) autorizaciones exigidas por </w:t>
      </w:r>
      <w:proofErr w:type="spellStart"/>
      <w:r w:rsidRPr="005A2290">
        <w:rPr>
          <w:rFonts w:asciiTheme="minorHAnsi" w:hAnsiTheme="minorHAnsi" w:cs="Arial"/>
          <w:sz w:val="18"/>
          <w:szCs w:val="18"/>
          <w:lang w:val="es-CO" w:eastAsia="es-CO"/>
        </w:rPr>
        <w:t>Comfamiliar</w:t>
      </w:r>
      <w:proofErr w:type="spellEnd"/>
      <w:r w:rsidRPr="005A2290">
        <w:rPr>
          <w:rFonts w:asciiTheme="minorHAnsi" w:hAnsiTheme="minorHAnsi" w:cs="Arial"/>
          <w:sz w:val="18"/>
          <w:szCs w:val="18"/>
          <w:lang w:val="es-CO" w:eastAsia="es-CO"/>
        </w:rPr>
        <w:t xml:space="preserve"> Risaralda, y a esta última, una vez conozca de las autorizaciones, practicar de manera urgente la cirugía al accionante.</w:t>
      </w:r>
    </w:p>
    <w:p w:rsidR="005A2290" w:rsidRPr="005A2290" w:rsidRDefault="005A2290" w:rsidP="005A2290">
      <w:pPr>
        <w:pStyle w:val="Sinespaciado"/>
        <w:jc w:val="both"/>
        <w:rPr>
          <w:rFonts w:asciiTheme="minorHAnsi" w:hAnsiTheme="minorHAnsi" w:cs="Arial"/>
          <w:sz w:val="18"/>
          <w:szCs w:val="18"/>
          <w:lang w:val="es-CO" w:eastAsia="es-CO"/>
        </w:rPr>
      </w:pPr>
    </w:p>
    <w:p w:rsidR="005A2290" w:rsidRPr="005A2290" w:rsidRDefault="005A2290" w:rsidP="005A2290">
      <w:pPr>
        <w:pStyle w:val="Sinespaciado"/>
        <w:jc w:val="both"/>
        <w:rPr>
          <w:rFonts w:asciiTheme="minorHAnsi" w:hAnsiTheme="minorHAnsi"/>
          <w:sz w:val="18"/>
          <w:szCs w:val="18"/>
          <w:lang w:val="es-ES_tradnl"/>
        </w:rPr>
      </w:pPr>
      <w:r w:rsidRPr="005A2290">
        <w:rPr>
          <w:rFonts w:asciiTheme="minorHAnsi" w:hAnsiTheme="minorHAnsi" w:cs="Arial"/>
          <w:sz w:val="18"/>
          <w:szCs w:val="18"/>
        </w:rPr>
        <w:t>Ahora bien, en lo atinente al</w:t>
      </w:r>
      <w:r w:rsidRPr="005A2290">
        <w:rPr>
          <w:rFonts w:asciiTheme="minorHAnsi" w:hAnsiTheme="minorHAnsi"/>
          <w:color w:val="FF0000"/>
          <w:sz w:val="18"/>
          <w:szCs w:val="18"/>
          <w:lang w:val="es-ES_tradnl"/>
        </w:rPr>
        <w:t xml:space="preserve"> </w:t>
      </w:r>
      <w:r w:rsidRPr="005A2290">
        <w:rPr>
          <w:rFonts w:asciiTheme="minorHAnsi" w:hAnsiTheme="minorHAnsi"/>
          <w:sz w:val="18"/>
          <w:szCs w:val="18"/>
          <w:lang w:val="es-ES_tradnl"/>
        </w:rPr>
        <w:t xml:space="preserve">tratamiento integral reclamado, acorde con el acervo probatorio, </w:t>
      </w:r>
      <w:r w:rsidRPr="005A2290">
        <w:rPr>
          <w:rFonts w:asciiTheme="minorHAnsi" w:hAnsiTheme="minorHAnsi" w:cs="Arial"/>
          <w:sz w:val="18"/>
          <w:szCs w:val="18"/>
        </w:rPr>
        <w:t xml:space="preserve">el asunto era la dificultad en cuanto a la autorización y demora en la práctica de la cirugía, por consiguiente, como </w:t>
      </w:r>
      <w:r w:rsidRPr="005A2290">
        <w:rPr>
          <w:rFonts w:asciiTheme="minorHAnsi" w:hAnsiTheme="minorHAnsi"/>
          <w:sz w:val="18"/>
          <w:szCs w:val="18"/>
          <w:lang w:val="es-ES_tradnl"/>
        </w:rPr>
        <w:t>la integralidad para el tratamiento busca garantizar la protección de los derechos fundamentales a futuro y son inexistentes antecedentes fácticos por negación de servicios, es improcedente entender que la accionada incumplirá sus deberes asistenciales, por ende, se negará el amparo en este sentido.</w:t>
      </w:r>
      <w:r>
        <w:rPr>
          <w:rFonts w:asciiTheme="minorHAnsi" w:hAnsiTheme="minorHAnsi"/>
          <w:sz w:val="18"/>
          <w:szCs w:val="18"/>
          <w:lang w:val="es-ES_tradnl"/>
        </w:rPr>
        <w:t>”</w:t>
      </w:r>
    </w:p>
    <w:p w:rsidR="00D95A02" w:rsidRPr="005A2290" w:rsidRDefault="00D95A02" w:rsidP="005A2290">
      <w:pPr>
        <w:pStyle w:val="Sinespaciado"/>
        <w:jc w:val="both"/>
        <w:rPr>
          <w:rFonts w:asciiTheme="minorHAnsi" w:hAnsiTheme="minorHAnsi"/>
          <w:sz w:val="18"/>
          <w:szCs w:val="18"/>
        </w:rPr>
      </w:pPr>
    </w:p>
    <w:p w:rsidR="005A2290" w:rsidRPr="005A2290" w:rsidRDefault="00D95A02" w:rsidP="005A2290">
      <w:pPr>
        <w:pStyle w:val="Sinespaciado"/>
        <w:jc w:val="both"/>
        <w:rPr>
          <w:rFonts w:asciiTheme="minorHAnsi" w:hAnsiTheme="minorHAnsi" w:cs="Arial"/>
          <w:sz w:val="18"/>
          <w:szCs w:val="18"/>
          <w:lang w:val="es-CO"/>
        </w:rPr>
      </w:pPr>
      <w:r w:rsidRPr="005A2290">
        <w:rPr>
          <w:rFonts w:asciiTheme="minorHAnsi" w:hAnsiTheme="minorHAnsi"/>
          <w:b/>
          <w:sz w:val="18"/>
          <w:szCs w:val="18"/>
        </w:rPr>
        <w:t>Citación jurisprudencial:</w:t>
      </w:r>
      <w:r w:rsidRPr="005A2290">
        <w:rPr>
          <w:rFonts w:asciiTheme="minorHAnsi" w:hAnsiTheme="minorHAnsi"/>
          <w:sz w:val="18"/>
          <w:szCs w:val="18"/>
        </w:rPr>
        <w:t xml:space="preserve"> </w:t>
      </w:r>
      <w:r w:rsidR="005A2290" w:rsidRPr="005A2290">
        <w:rPr>
          <w:rFonts w:asciiTheme="minorHAnsi" w:hAnsiTheme="minorHAnsi" w:cs="Calibri"/>
          <w:sz w:val="18"/>
          <w:szCs w:val="18"/>
          <w:lang w:val="es-CO"/>
        </w:rPr>
        <w:t xml:space="preserve">Sentencia T-324 de 1993. / </w:t>
      </w:r>
      <w:r w:rsidR="005A2290" w:rsidRPr="005A2290">
        <w:rPr>
          <w:rFonts w:asciiTheme="minorHAnsi" w:hAnsiTheme="minorHAnsi" w:cs="Courier New"/>
          <w:sz w:val="18"/>
          <w:szCs w:val="18"/>
        </w:rPr>
        <w:t xml:space="preserve">Sentencia T-079 de 2010. / </w:t>
      </w:r>
      <w:r w:rsidR="005A2290" w:rsidRPr="005A2290">
        <w:rPr>
          <w:rFonts w:asciiTheme="minorHAnsi" w:hAnsiTheme="minorHAnsi" w:cs="Arial"/>
          <w:sz w:val="18"/>
          <w:szCs w:val="18"/>
        </w:rPr>
        <w:t xml:space="preserve">Sentencia T-760 del 2008. / </w:t>
      </w:r>
      <w:r w:rsidR="005A2290" w:rsidRPr="005A2290">
        <w:rPr>
          <w:rFonts w:asciiTheme="minorHAnsi" w:hAnsiTheme="minorHAnsi"/>
          <w:sz w:val="18"/>
          <w:szCs w:val="18"/>
          <w:lang w:val="es-MX"/>
        </w:rPr>
        <w:t xml:space="preserve">Sentencia T-644 de 2014. / </w:t>
      </w:r>
      <w:r w:rsidR="005A2290" w:rsidRPr="005A2290">
        <w:rPr>
          <w:rFonts w:asciiTheme="minorHAnsi" w:hAnsiTheme="minorHAnsi" w:cs="Arial"/>
          <w:sz w:val="18"/>
          <w:szCs w:val="18"/>
          <w:lang w:val="es-CO"/>
        </w:rPr>
        <w:t>Sentencia T-121 de 2015.</w:t>
      </w:r>
    </w:p>
    <w:p w:rsidR="00D95A02" w:rsidRPr="00D95A02" w:rsidRDefault="00D95A02" w:rsidP="00D95A02">
      <w:pPr>
        <w:pStyle w:val="Sinespaciado"/>
        <w:jc w:val="both"/>
        <w:rPr>
          <w:rFonts w:asciiTheme="minorHAnsi" w:hAnsiTheme="minorHAnsi"/>
          <w:sz w:val="18"/>
          <w:szCs w:val="18"/>
        </w:rPr>
      </w:pPr>
    </w:p>
    <w:p w:rsidR="00D95A02" w:rsidRPr="00D95A02" w:rsidRDefault="005A2290" w:rsidP="00D95A02">
      <w:pPr>
        <w:pStyle w:val="Sinespaciado"/>
        <w:jc w:val="both"/>
        <w:rPr>
          <w:rFonts w:asciiTheme="minorHAnsi" w:hAnsiTheme="minorHAnsi"/>
          <w:sz w:val="18"/>
          <w:szCs w:val="18"/>
        </w:rPr>
      </w:pPr>
      <w:r>
        <w:rPr>
          <w:rFonts w:asciiTheme="minorHAnsi" w:hAnsiTheme="minorHAnsi"/>
          <w:sz w:val="18"/>
          <w:szCs w:val="18"/>
        </w:rPr>
        <w:t>--------------------------------------------------------------------------------------------------------------------------------------------------------------------------</w:t>
      </w:r>
    </w:p>
    <w:p w:rsidR="00D95A02" w:rsidRPr="00D95A02" w:rsidRDefault="00D95A02" w:rsidP="00D95A02">
      <w:pPr>
        <w:pStyle w:val="Sinespaciado"/>
        <w:jc w:val="both"/>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Sentencia de tutela en primera instancia</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r w:rsidR="00DD648F">
        <w:rPr>
          <w:rFonts w:ascii="Arial" w:hAnsi="Arial" w:cs="Arial"/>
          <w:sz w:val="22"/>
        </w:rPr>
        <w:t xml:space="preserve">Leonel de Jesús Gómez Acevedo </w:t>
      </w:r>
    </w:p>
    <w:p w:rsidR="004B031C" w:rsidRDefault="00DD648F" w:rsidP="00AE620D">
      <w:pPr>
        <w:pStyle w:val="Textoindependiente"/>
        <w:spacing w:line="360" w:lineRule="auto"/>
        <w:ind w:left="3544" w:hanging="2128"/>
        <w:rPr>
          <w:rFonts w:ascii="Arial" w:hAnsi="Arial" w:cs="Arial"/>
          <w:sz w:val="22"/>
          <w:szCs w:val="22"/>
        </w:rPr>
      </w:pPr>
      <w:r>
        <w:rPr>
          <w:rFonts w:ascii="Arial" w:hAnsi="Arial" w:cs="Arial"/>
          <w:sz w:val="22"/>
          <w:szCs w:val="22"/>
        </w:rPr>
        <w:t>Presunta</w:t>
      </w:r>
      <w:r w:rsidR="009A6E9E">
        <w:rPr>
          <w:rFonts w:ascii="Arial" w:hAnsi="Arial" w:cs="Arial"/>
          <w:sz w:val="22"/>
          <w:szCs w:val="22"/>
        </w:rPr>
        <w:t xml:space="preserve"> infractor</w:t>
      </w:r>
      <w:r>
        <w:rPr>
          <w:rFonts w:ascii="Arial" w:hAnsi="Arial" w:cs="Arial"/>
          <w:sz w:val="22"/>
          <w:szCs w:val="22"/>
        </w:rPr>
        <w:t>a</w:t>
      </w:r>
      <w:r w:rsidR="00AE620D" w:rsidRPr="00AE620D">
        <w:rPr>
          <w:rFonts w:ascii="Arial" w:hAnsi="Arial" w:cs="Arial"/>
          <w:sz w:val="22"/>
          <w:szCs w:val="22"/>
        </w:rPr>
        <w:tab/>
        <w:t xml:space="preserve">: </w:t>
      </w:r>
      <w:r w:rsidRPr="00DD648F">
        <w:rPr>
          <w:rFonts w:ascii="Arial" w:hAnsi="Arial" w:cs="Arial"/>
          <w:sz w:val="20"/>
          <w:szCs w:val="22"/>
        </w:rPr>
        <w:t>Dirección de Sanidad de la Policía Nacional, Seccional Risaralda</w:t>
      </w:r>
    </w:p>
    <w:p w:rsidR="004B031C" w:rsidRDefault="004B031C" w:rsidP="00DD648F">
      <w:pPr>
        <w:pStyle w:val="Textoindependiente"/>
        <w:spacing w:line="360" w:lineRule="auto"/>
        <w:ind w:left="3544" w:hanging="2128"/>
        <w:rPr>
          <w:rFonts w:ascii="Arial" w:hAnsi="Arial" w:cs="Arial"/>
          <w:sz w:val="22"/>
          <w:szCs w:val="22"/>
        </w:rPr>
      </w:pPr>
      <w:r>
        <w:rPr>
          <w:rFonts w:ascii="Arial" w:hAnsi="Arial" w:cs="Arial"/>
          <w:sz w:val="22"/>
        </w:rPr>
        <w:t>Litisconsorte (s)</w:t>
      </w:r>
      <w:r w:rsidR="00AE620D" w:rsidRPr="00AE620D">
        <w:rPr>
          <w:rFonts w:ascii="Arial" w:hAnsi="Arial" w:cs="Arial"/>
          <w:sz w:val="22"/>
        </w:rPr>
        <w:tab/>
        <w:t xml:space="preserve">: </w:t>
      </w:r>
      <w:r w:rsidR="00DD648F">
        <w:rPr>
          <w:rFonts w:ascii="Arial" w:hAnsi="Arial" w:cs="Arial"/>
          <w:sz w:val="22"/>
          <w:szCs w:val="22"/>
        </w:rPr>
        <w:t>Dirección General de Sanidad de la Policía Nacional y otra</w:t>
      </w:r>
    </w:p>
    <w:p w:rsidR="00AE620D" w:rsidRPr="00AE620D" w:rsidRDefault="00DD648F" w:rsidP="00AE620D">
      <w:pPr>
        <w:pStyle w:val="Textoindependiente"/>
        <w:spacing w:line="360" w:lineRule="auto"/>
        <w:ind w:left="708" w:firstLine="708"/>
        <w:rPr>
          <w:rFonts w:ascii="Arial" w:hAnsi="Arial" w:cs="Arial"/>
          <w:sz w:val="22"/>
        </w:rPr>
      </w:pPr>
      <w:r>
        <w:rPr>
          <w:rFonts w:ascii="Arial" w:hAnsi="Arial" w:cs="Arial"/>
          <w:sz w:val="22"/>
          <w:szCs w:val="22"/>
        </w:rPr>
        <w:tab/>
      </w:r>
      <w:r w:rsidR="00AE620D" w:rsidRPr="00AE620D">
        <w:rPr>
          <w:rFonts w:ascii="Arial" w:hAnsi="Arial" w:cs="Arial"/>
          <w:sz w:val="22"/>
        </w:rPr>
        <w:t>Radicación</w:t>
      </w:r>
      <w:r w:rsidR="00AE620D" w:rsidRPr="00AE620D">
        <w:rPr>
          <w:rFonts w:ascii="Arial" w:hAnsi="Arial" w:cs="Arial"/>
          <w:sz w:val="22"/>
        </w:rPr>
        <w:tab/>
      </w:r>
      <w:r w:rsidR="00AE620D" w:rsidRPr="00AE620D">
        <w:rPr>
          <w:rFonts w:ascii="Arial" w:hAnsi="Arial" w:cs="Arial"/>
          <w:sz w:val="22"/>
        </w:rPr>
        <w:tab/>
        <w:t xml:space="preserve">: </w:t>
      </w:r>
      <w:r w:rsidR="00832E70">
        <w:rPr>
          <w:rFonts w:ascii="Arial" w:hAnsi="Arial" w:cs="Arial"/>
          <w:sz w:val="22"/>
        </w:rPr>
        <w:t>2016-</w:t>
      </w:r>
      <w:r>
        <w:rPr>
          <w:rFonts w:ascii="Arial" w:hAnsi="Arial" w:cs="Arial"/>
          <w:sz w:val="22"/>
        </w:rPr>
        <w:t>00858</w:t>
      </w:r>
      <w:r w:rsidR="004B031C">
        <w:rPr>
          <w:rFonts w:ascii="Arial" w:hAnsi="Arial" w:cs="Arial"/>
          <w:sz w:val="22"/>
        </w:rPr>
        <w:t>-</w:t>
      </w:r>
      <w:r w:rsidR="00832E70">
        <w:rPr>
          <w:rFonts w:ascii="Arial" w:hAnsi="Arial" w:cs="Arial"/>
          <w:sz w:val="22"/>
        </w:rPr>
        <w:t xml:space="preserve">00 </w:t>
      </w:r>
      <w:r w:rsidR="00AE620D" w:rsidRPr="00AE620D">
        <w:rPr>
          <w:rFonts w:ascii="Arial" w:hAnsi="Arial" w:cs="Arial"/>
          <w:sz w:val="22"/>
        </w:rPr>
        <w:t>(Interno No.</w:t>
      </w:r>
      <w:r>
        <w:rPr>
          <w:rFonts w:ascii="Arial" w:hAnsi="Arial" w:cs="Arial"/>
          <w:sz w:val="22"/>
        </w:rPr>
        <w:t>858</w:t>
      </w:r>
      <w:r w:rsidR="00AE620D" w:rsidRPr="00AE620D">
        <w:rPr>
          <w:rFonts w:ascii="Arial" w:hAnsi="Arial" w:cs="Arial"/>
          <w:sz w:val="22"/>
        </w:rPr>
        <w:t>)</w:t>
      </w:r>
    </w:p>
    <w:p w:rsidR="00C82923" w:rsidRPr="007169E2" w:rsidRDefault="00970930" w:rsidP="00970930">
      <w:pPr>
        <w:pStyle w:val="Textoindependiente"/>
        <w:spacing w:line="360" w:lineRule="auto"/>
        <w:rPr>
          <w:rFonts w:ascii="Arial" w:hAnsi="Arial" w:cs="Arial"/>
          <w:sz w:val="22"/>
          <w:szCs w:val="22"/>
          <w:lang w:val="es-CO"/>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7169E2" w:rsidRPr="007169E2">
        <w:rPr>
          <w:rFonts w:ascii="Arial" w:hAnsi="Arial" w:cs="Arial"/>
          <w:sz w:val="22"/>
          <w:szCs w:val="22"/>
        </w:rPr>
        <w:t>Salud – Demora – Trámites Administrativos</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AE620D">
        <w:rPr>
          <w:rFonts w:ascii="Arial" w:hAnsi="Arial" w:cs="Arial"/>
          <w:smallCaps/>
          <w:sz w:val="22"/>
          <w:szCs w:val="22"/>
        </w:rPr>
        <w:t>Duberney</w:t>
      </w:r>
      <w:proofErr w:type="spellEnd"/>
      <w:r w:rsidRPr="00AE620D">
        <w:rPr>
          <w:rFonts w:ascii="Arial" w:hAnsi="Arial" w:cs="Arial"/>
          <w:smallCaps/>
          <w:sz w:val="22"/>
          <w:szCs w:val="22"/>
        </w:rPr>
        <w:t xml:space="preserve">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BE1250">
        <w:rPr>
          <w:rFonts w:ascii="Arial" w:hAnsi="Arial" w:cs="Arial"/>
          <w:sz w:val="22"/>
          <w:szCs w:val="22"/>
        </w:rPr>
        <w:t>460 de 21-09-2016</w:t>
      </w:r>
    </w:p>
    <w:p w:rsidR="002060F5" w:rsidRPr="005D7375" w:rsidRDefault="002060F5" w:rsidP="002060F5">
      <w:pPr>
        <w:pBdr>
          <w:bottom w:val="double" w:sz="6" w:space="1" w:color="auto"/>
        </w:pBdr>
        <w:spacing w:line="360" w:lineRule="auto"/>
        <w:jc w:val="center"/>
        <w:rPr>
          <w:rFonts w:ascii="Arial" w:hAnsi="Arial" w:cs="Arial"/>
          <w:b/>
          <w:bCs/>
          <w:szCs w:val="22"/>
        </w:rPr>
      </w:pPr>
    </w:p>
    <w:p w:rsidR="002060F5" w:rsidRPr="005D7375" w:rsidRDefault="002060F5" w:rsidP="00F373C4">
      <w:pPr>
        <w:spacing w:line="360" w:lineRule="auto"/>
        <w:jc w:val="center"/>
        <w:rPr>
          <w:rFonts w:ascii="Arial" w:hAnsi="Arial" w:cs="Arial"/>
          <w:b/>
          <w:bCs/>
          <w:szCs w:val="22"/>
        </w:rPr>
      </w:pPr>
    </w:p>
    <w:p w:rsidR="009C254F" w:rsidRPr="00832E70" w:rsidRDefault="009C254F" w:rsidP="009C254F">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185F3A">
        <w:rPr>
          <w:rFonts w:ascii="Arial" w:hAnsi="Arial" w:cs="Arial"/>
          <w:iCs/>
          <w:smallCaps/>
          <w:sz w:val="28"/>
          <w:szCs w:val="28"/>
          <w:lang w:val="es-CO"/>
        </w:rPr>
        <w:t xml:space="preserve"> </w:t>
      </w:r>
      <w:r w:rsidR="00BE1250">
        <w:rPr>
          <w:rFonts w:ascii="Arial" w:hAnsi="Arial" w:cs="Arial"/>
          <w:iCs/>
          <w:smallCaps/>
          <w:sz w:val="28"/>
          <w:szCs w:val="28"/>
          <w:lang w:val="es-CO"/>
        </w:rPr>
        <w:t>veintiuno</w:t>
      </w:r>
      <w:r w:rsidR="00DD648F">
        <w:rPr>
          <w:rFonts w:ascii="Arial" w:hAnsi="Arial" w:cs="Arial"/>
          <w:iCs/>
          <w:smallCaps/>
          <w:sz w:val="28"/>
          <w:szCs w:val="28"/>
          <w:lang w:val="es-CO"/>
        </w:rPr>
        <w:t xml:space="preserve"> </w:t>
      </w:r>
      <w:r w:rsidR="005319C2" w:rsidRPr="00832E70">
        <w:rPr>
          <w:rFonts w:ascii="Arial" w:hAnsi="Arial" w:cs="Arial"/>
          <w:iCs/>
          <w:smallCaps/>
          <w:sz w:val="28"/>
          <w:szCs w:val="28"/>
          <w:lang w:val="es-CO"/>
        </w:rPr>
        <w:t>(</w:t>
      </w:r>
      <w:r w:rsidR="00BE1250">
        <w:rPr>
          <w:rFonts w:ascii="Arial" w:hAnsi="Arial" w:cs="Arial"/>
          <w:iCs/>
          <w:smallCaps/>
          <w:sz w:val="28"/>
          <w:szCs w:val="28"/>
          <w:lang w:val="es-CO"/>
        </w:rPr>
        <w:t>21</w:t>
      </w:r>
      <w:r w:rsidR="004B031C">
        <w:rPr>
          <w:rFonts w:ascii="Arial" w:hAnsi="Arial" w:cs="Arial"/>
          <w:iCs/>
          <w:smallCaps/>
          <w:sz w:val="28"/>
          <w:szCs w:val="28"/>
          <w:lang w:val="es-CO"/>
        </w:rPr>
        <w:t xml:space="preserve">) de septiembre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832E70">
        <w:rPr>
          <w:rFonts w:ascii="Arial" w:hAnsi="Arial" w:cs="Arial"/>
          <w:iCs/>
          <w:smallCaps/>
          <w:sz w:val="28"/>
          <w:szCs w:val="28"/>
          <w:lang w:val="es-CO"/>
        </w:rPr>
        <w:t xml:space="preserve">dieciséis </w:t>
      </w:r>
      <w:r w:rsidRPr="00832E70">
        <w:rPr>
          <w:rFonts w:ascii="Arial" w:hAnsi="Arial" w:cs="Arial"/>
          <w:iCs/>
          <w:smallCaps/>
          <w:sz w:val="28"/>
          <w:szCs w:val="28"/>
          <w:lang w:val="es-CO"/>
        </w:rPr>
        <w:t>(2</w:t>
      </w:r>
      <w:r w:rsidR="00832E70">
        <w:rPr>
          <w:rFonts w:ascii="Arial" w:hAnsi="Arial" w:cs="Arial"/>
          <w:iCs/>
          <w:smallCaps/>
          <w:sz w:val="28"/>
          <w:szCs w:val="28"/>
          <w:lang w:val="es-CO"/>
        </w:rPr>
        <w:t>016</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5F6F1F" w:rsidRDefault="00CA38C6" w:rsidP="00CA38C6">
      <w:pPr>
        <w:pStyle w:val="Textoindependiente"/>
        <w:spacing w:line="360" w:lineRule="auto"/>
        <w:ind w:left="360"/>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lastRenderedPageBreak/>
        <w:t xml:space="preserve">EL ASUNTO </w:t>
      </w:r>
      <w:r w:rsidR="008E3246">
        <w:rPr>
          <w:rFonts w:ascii="Arial" w:hAnsi="Arial"/>
          <w:szCs w:val="24"/>
        </w:rPr>
        <w:t>POR</w:t>
      </w:r>
      <w:r w:rsidRPr="00F9418E">
        <w:rPr>
          <w:rFonts w:ascii="Arial" w:hAnsi="Arial"/>
          <w:szCs w:val="24"/>
        </w:rPr>
        <w:t xml:space="preserve"> DECIDIR</w:t>
      </w:r>
    </w:p>
    <w:p w:rsidR="00134F0A" w:rsidRPr="005F6F1F" w:rsidRDefault="00134F0A" w:rsidP="0099045D">
      <w:pPr>
        <w:pStyle w:val="Textoindependiente"/>
        <w:spacing w:line="360" w:lineRule="auto"/>
        <w:rPr>
          <w:rFonts w:ascii="Arial" w:hAnsi="Arial"/>
          <w:sz w:val="20"/>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5F6F1F" w:rsidRDefault="0099045D" w:rsidP="0099045D">
      <w:pPr>
        <w:pStyle w:val="Textoindependiente"/>
        <w:spacing w:line="360" w:lineRule="auto"/>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LA SÍNTESIS DE LOS SUPUESTOS FÁCTICOS RELEVANTES</w:t>
      </w:r>
    </w:p>
    <w:p w:rsidR="0099045D" w:rsidRPr="005F6F1F" w:rsidRDefault="0099045D" w:rsidP="0099045D">
      <w:pPr>
        <w:pStyle w:val="Textoindependiente"/>
        <w:spacing w:line="360" w:lineRule="auto"/>
        <w:rPr>
          <w:rFonts w:ascii="Arial" w:hAnsi="Arial" w:cs="Arial"/>
          <w:sz w:val="20"/>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DD648F">
        <w:rPr>
          <w:rFonts w:ascii="Arial" w:hAnsi="Arial" w:cs="Arial"/>
        </w:rPr>
        <w:t xml:space="preserve">el actor cuenta con 60 años de edad </w:t>
      </w:r>
      <w:r>
        <w:rPr>
          <w:rFonts w:ascii="Arial" w:hAnsi="Arial" w:cs="Arial"/>
        </w:rPr>
        <w:t xml:space="preserve">y </w:t>
      </w:r>
      <w:r w:rsidR="00832E70">
        <w:rPr>
          <w:rFonts w:ascii="Arial" w:hAnsi="Arial" w:cs="Arial"/>
        </w:rPr>
        <w:t xml:space="preserve">padece </w:t>
      </w:r>
      <w:r w:rsidR="00DD648F">
        <w:rPr>
          <w:rFonts w:ascii="Arial" w:hAnsi="Arial" w:cs="Arial"/>
        </w:rPr>
        <w:t>“</w:t>
      </w:r>
      <w:r w:rsidR="00DD648F" w:rsidRPr="00DD648F">
        <w:rPr>
          <w:rFonts w:ascii="Arial" w:hAnsi="Arial" w:cs="Arial"/>
          <w:i/>
          <w:sz w:val="22"/>
        </w:rPr>
        <w:t>ESTENOSIS MITRAL CON INSUFICIENCIA</w:t>
      </w:r>
      <w:r w:rsidR="00DD648F">
        <w:rPr>
          <w:rFonts w:ascii="Arial" w:hAnsi="Arial" w:cs="Arial"/>
          <w:i/>
          <w:sz w:val="22"/>
        </w:rPr>
        <w:t>”</w:t>
      </w:r>
      <w:r w:rsidR="00FC57A0">
        <w:rPr>
          <w:rFonts w:ascii="Arial" w:hAnsi="Arial" w:cs="Arial"/>
        </w:rPr>
        <w:t xml:space="preserve">. </w:t>
      </w:r>
      <w:r w:rsidR="0029002C">
        <w:rPr>
          <w:rFonts w:ascii="Arial" w:hAnsi="Arial" w:cs="Arial"/>
        </w:rPr>
        <w:t>Se e</w:t>
      </w:r>
      <w:r w:rsidR="00FC57A0">
        <w:rPr>
          <w:rFonts w:ascii="Arial" w:hAnsi="Arial" w:cs="Arial"/>
        </w:rPr>
        <w:t>xp</w:t>
      </w:r>
      <w:r w:rsidR="0029002C">
        <w:rPr>
          <w:rFonts w:ascii="Arial" w:hAnsi="Arial" w:cs="Arial"/>
        </w:rPr>
        <w:t xml:space="preserve">uso </w:t>
      </w:r>
      <w:r w:rsidR="0064525A">
        <w:rPr>
          <w:rFonts w:ascii="Arial" w:hAnsi="Arial" w:cs="Arial"/>
        </w:rPr>
        <w:t>que</w:t>
      </w:r>
      <w:r w:rsidR="007B0D53">
        <w:rPr>
          <w:rFonts w:ascii="Arial" w:hAnsi="Arial" w:cs="Arial"/>
        </w:rPr>
        <w:t xml:space="preserve"> el médico ordenó </w:t>
      </w:r>
      <w:r w:rsidR="00DD648F">
        <w:rPr>
          <w:rFonts w:ascii="Arial" w:hAnsi="Arial" w:cs="Arial"/>
        </w:rPr>
        <w:t xml:space="preserve">de manera urgente el </w:t>
      </w:r>
      <w:r w:rsidR="00DD648F" w:rsidRPr="00DD648F">
        <w:rPr>
          <w:rFonts w:ascii="Arial" w:hAnsi="Arial" w:cs="Arial"/>
          <w:i/>
          <w:sz w:val="22"/>
        </w:rPr>
        <w:t>“REEMPLAZO DE VÁLVULA MITRAL CON PRÓTESIS O BIOPRÓ</w:t>
      </w:r>
      <w:r w:rsidR="007169E2">
        <w:rPr>
          <w:rFonts w:ascii="Arial" w:hAnsi="Arial" w:cs="Arial"/>
          <w:i/>
          <w:sz w:val="22"/>
        </w:rPr>
        <w:t>TESIS (AUTOLOGA O HETEROLOGA) MÁ</w:t>
      </w:r>
      <w:r w:rsidR="00DD648F" w:rsidRPr="00DD648F">
        <w:rPr>
          <w:rFonts w:ascii="Arial" w:hAnsi="Arial" w:cs="Arial"/>
          <w:i/>
          <w:sz w:val="22"/>
        </w:rPr>
        <w:t>S INSUMOS - HOSPITALIZACIÓN -”</w:t>
      </w:r>
      <w:r w:rsidR="00A31CC6">
        <w:rPr>
          <w:rFonts w:ascii="Arial" w:hAnsi="Arial" w:cs="Arial"/>
        </w:rPr>
        <w:t xml:space="preserve">, el día 13-04-2016 presentó la orden ante la accionada, sin que a la fecha de presentación del amparo se haya autorizado el procedimiento </w:t>
      </w:r>
      <w:r w:rsidR="00CC2232" w:rsidRPr="00AF753A">
        <w:rPr>
          <w:rFonts w:ascii="Arial" w:hAnsi="Arial" w:cs="Arial"/>
        </w:rPr>
        <w:t>(Folio</w:t>
      </w:r>
      <w:r w:rsidR="008259FB">
        <w:rPr>
          <w:rFonts w:ascii="Arial" w:hAnsi="Arial" w:cs="Arial"/>
        </w:rPr>
        <w:t xml:space="preserve"> </w:t>
      </w:r>
      <w:r w:rsidR="007F6D57">
        <w:rPr>
          <w:rFonts w:ascii="Arial" w:hAnsi="Arial" w:cs="Arial"/>
        </w:rPr>
        <w:t>1</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28494C" w:rsidRPr="005F6F1F" w:rsidRDefault="0028494C" w:rsidP="00AF753A">
      <w:pPr>
        <w:spacing w:line="360" w:lineRule="auto"/>
        <w:jc w:val="both"/>
        <w:rPr>
          <w:rFonts w:ascii="Arial" w:hAnsi="Arial" w:cs="Arial"/>
          <w:sz w:val="20"/>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5F6F1F"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Los derechos fundamentales a la salud</w:t>
      </w:r>
      <w:r w:rsidR="00A31CC6">
        <w:rPr>
          <w:rFonts w:ascii="Arial" w:hAnsi="Arial" w:cs="Arial"/>
          <w:spacing w:val="-3"/>
          <w:lang w:val="es-ES_tradnl"/>
        </w:rPr>
        <w:t xml:space="preserve">, trato digno y atención prioritaria </w:t>
      </w:r>
      <w:r>
        <w:rPr>
          <w:rFonts w:ascii="Arial" w:hAnsi="Arial" w:cs="Arial"/>
        </w:rPr>
        <w:t xml:space="preserve">(Folio </w:t>
      </w:r>
      <w:r w:rsidR="00A31CC6">
        <w:rPr>
          <w:rFonts w:ascii="Arial" w:hAnsi="Arial" w:cs="Arial"/>
        </w:rPr>
        <w:t>2</w:t>
      </w:r>
      <w:r>
        <w:rPr>
          <w:rFonts w:ascii="Arial" w:hAnsi="Arial" w:cs="Arial"/>
        </w:rPr>
        <w:t>, del cuaderno No.1)</w:t>
      </w:r>
      <w:r>
        <w:rPr>
          <w:rFonts w:ascii="Arial" w:hAnsi="Arial" w:cs="Arial"/>
          <w:spacing w:val="-3"/>
          <w:lang w:val="es-ES_tradnl"/>
        </w:rPr>
        <w:t>.</w:t>
      </w:r>
    </w:p>
    <w:p w:rsidR="00A31CC6" w:rsidRDefault="00A31CC6"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00FC8" w:rsidRPr="005F6F1F" w:rsidRDefault="00C00FC8" w:rsidP="00C00FC8">
      <w:pPr>
        <w:pStyle w:val="Textoindependiente"/>
        <w:spacing w:line="360" w:lineRule="auto"/>
        <w:ind w:left="360"/>
        <w:rPr>
          <w:rFonts w:ascii="Arial" w:hAnsi="Arial"/>
          <w:sz w:val="20"/>
          <w:szCs w:val="24"/>
        </w:rPr>
      </w:pPr>
    </w:p>
    <w:p w:rsidR="008154F0" w:rsidRPr="00B5411C" w:rsidRDefault="00E61ECC" w:rsidP="00E61ECC">
      <w:pPr>
        <w:pStyle w:val="Sinespaciado"/>
        <w:spacing w:line="360" w:lineRule="auto"/>
        <w:jc w:val="both"/>
        <w:rPr>
          <w:rFonts w:ascii="Arial" w:hAnsi="Arial" w:cs="Arial"/>
          <w:szCs w:val="24"/>
        </w:rPr>
      </w:pPr>
      <w:r>
        <w:rPr>
          <w:rFonts w:ascii="Arial" w:hAnsi="Arial" w:cs="Arial"/>
        </w:rPr>
        <w:t>P</w:t>
      </w:r>
      <w:r w:rsidRPr="00FD594D">
        <w:rPr>
          <w:rFonts w:ascii="Arial" w:hAnsi="Arial" w:cs="Arial"/>
        </w:rPr>
        <w:t xml:space="preserve">retende que: </w:t>
      </w:r>
      <w:r>
        <w:rPr>
          <w:rFonts w:ascii="Arial" w:hAnsi="Arial" w:cs="Arial"/>
        </w:rPr>
        <w:t xml:space="preserve">(i) Se </w:t>
      </w:r>
      <w:r>
        <w:rPr>
          <w:rFonts w:ascii="Arial" w:hAnsi="Arial" w:cs="Arial"/>
          <w:szCs w:val="24"/>
        </w:rPr>
        <w:t xml:space="preserve">tutelen </w:t>
      </w:r>
      <w:r w:rsidR="00297AC4">
        <w:rPr>
          <w:rFonts w:ascii="Arial" w:hAnsi="Arial" w:cs="Arial"/>
          <w:szCs w:val="24"/>
        </w:rPr>
        <w:t>los derechos invocados</w:t>
      </w:r>
      <w:r>
        <w:rPr>
          <w:rFonts w:ascii="Arial" w:hAnsi="Arial" w:cs="Arial"/>
          <w:szCs w:val="24"/>
        </w:rPr>
        <w:t>; (ii) Se ordene</w:t>
      </w:r>
      <w:r w:rsidR="0055684E">
        <w:rPr>
          <w:rFonts w:ascii="Arial" w:hAnsi="Arial" w:cs="Arial"/>
          <w:szCs w:val="24"/>
        </w:rPr>
        <w:t xml:space="preserve"> </w:t>
      </w:r>
      <w:r w:rsidR="00A31CC6">
        <w:rPr>
          <w:rFonts w:ascii="Arial" w:hAnsi="Arial" w:cs="Arial"/>
          <w:szCs w:val="24"/>
        </w:rPr>
        <w:t>la práctica del procedimiento quirúrgico prescrito por su médico tratante</w:t>
      </w:r>
      <w:r>
        <w:rPr>
          <w:rFonts w:ascii="Arial" w:hAnsi="Arial" w:cs="Arial"/>
          <w:szCs w:val="24"/>
        </w:rPr>
        <w:t xml:space="preserve">; y, (iii) </w:t>
      </w:r>
      <w:r w:rsidR="00A31CC6">
        <w:rPr>
          <w:rFonts w:ascii="Arial" w:hAnsi="Arial" w:cs="Arial"/>
          <w:szCs w:val="24"/>
        </w:rPr>
        <w:t xml:space="preserve">Se ordene el tratamiento integral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Pr>
          <w:rFonts w:ascii="Arial" w:hAnsi="Arial" w:cs="Arial"/>
          <w:szCs w:val="24"/>
        </w:rPr>
        <w:t>2</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F6F1F" w:rsidRDefault="004821B4" w:rsidP="003F6CF1">
      <w:pPr>
        <w:pStyle w:val="Sinespaciado"/>
        <w:spacing w:line="360" w:lineRule="auto"/>
        <w:jc w:val="both"/>
        <w:rPr>
          <w:rFonts w:ascii="Arial" w:hAnsi="Arial" w:cs="Arial"/>
          <w:sz w:val="20"/>
          <w:szCs w:val="22"/>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F6F1F" w:rsidRDefault="0035297D" w:rsidP="00704D44">
      <w:pPr>
        <w:pStyle w:val="Sinespaciado"/>
        <w:tabs>
          <w:tab w:val="left" w:pos="1200"/>
        </w:tabs>
        <w:spacing w:line="360" w:lineRule="auto"/>
        <w:jc w:val="both"/>
        <w:rPr>
          <w:rFonts w:ascii="Arial" w:hAnsi="Arial"/>
          <w:sz w:val="20"/>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día </w:t>
      </w:r>
      <w:r w:rsidR="00A31CC6">
        <w:rPr>
          <w:rFonts w:ascii="Arial" w:hAnsi="Arial" w:cs="Arial"/>
        </w:rPr>
        <w:t>07-09</w:t>
      </w:r>
      <w:r w:rsidR="007B0D53">
        <w:rPr>
          <w:rFonts w:ascii="Arial" w:hAnsi="Arial" w:cs="Arial"/>
        </w:rPr>
        <w:t>-2016</w:t>
      </w:r>
      <w:r w:rsidR="00834D1D" w:rsidRPr="00834D1D">
        <w:rPr>
          <w:rFonts w:ascii="Arial" w:hAnsi="Arial" w:cs="Arial"/>
        </w:rPr>
        <w:t>, con providencia d</w:t>
      </w:r>
      <w:r>
        <w:rPr>
          <w:rFonts w:ascii="Arial" w:hAnsi="Arial" w:cs="Arial"/>
        </w:rPr>
        <w:t xml:space="preserve">el </w:t>
      </w:r>
      <w:r w:rsidR="007B0D53">
        <w:rPr>
          <w:rFonts w:ascii="Arial" w:hAnsi="Arial" w:cs="Arial"/>
        </w:rPr>
        <w:t xml:space="preserve">día </w:t>
      </w:r>
      <w:r w:rsidR="00A31CC6">
        <w:rPr>
          <w:rFonts w:ascii="Arial" w:hAnsi="Arial" w:cs="Arial"/>
        </w:rPr>
        <w:t xml:space="preserve">hábil siguiente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w:t>
      </w:r>
      <w:r w:rsidR="00A31CC6">
        <w:rPr>
          <w:rFonts w:ascii="Arial" w:hAnsi="Arial" w:cs="Arial"/>
        </w:rPr>
        <w:t>a quien</w:t>
      </w:r>
      <w:r w:rsidR="007B0D53">
        <w:rPr>
          <w:rFonts w:ascii="Arial" w:hAnsi="Arial" w:cs="Arial"/>
        </w:rPr>
        <w:t xml:space="preserve"> se estimó conveniente</w:t>
      </w:r>
      <w:r w:rsidR="00834D1D" w:rsidRPr="00834D1D">
        <w:rPr>
          <w:rFonts w:ascii="Arial" w:hAnsi="Arial" w:cs="Arial"/>
        </w:rPr>
        <w:t xml:space="preserve">,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(Folio</w:t>
      </w:r>
      <w:r w:rsidR="007B0D53">
        <w:rPr>
          <w:rFonts w:ascii="Arial" w:hAnsi="Arial"/>
        </w:rPr>
        <w:t>s</w:t>
      </w:r>
      <w:r w:rsidR="00D55A12" w:rsidRPr="00834D1D">
        <w:rPr>
          <w:rFonts w:ascii="Arial" w:hAnsi="Arial"/>
        </w:rPr>
        <w:t xml:space="preserve"> </w:t>
      </w:r>
      <w:r w:rsidR="00A31CC6">
        <w:rPr>
          <w:rFonts w:ascii="Arial" w:hAnsi="Arial"/>
        </w:rPr>
        <w:t>13</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notificada</w:t>
      </w:r>
      <w:r w:rsidR="00C15191" w:rsidRPr="00834D1D">
        <w:rPr>
          <w:rFonts w:ascii="Arial" w:hAnsi="Arial"/>
        </w:rPr>
        <w:t>s</w:t>
      </w:r>
      <w:r w:rsidR="00A83C8C" w:rsidRPr="00834D1D">
        <w:rPr>
          <w:rFonts w:ascii="Arial" w:hAnsi="Arial"/>
        </w:rPr>
        <w:t xml:space="preserve"> las partes</w:t>
      </w:r>
      <w:r w:rsidR="00BD3214" w:rsidRPr="00834D1D">
        <w:rPr>
          <w:rFonts w:ascii="Arial" w:hAnsi="Arial"/>
        </w:rPr>
        <w:t xml:space="preserve"> </w:t>
      </w:r>
      <w:r w:rsidR="00566FD2" w:rsidRPr="00834D1D">
        <w:rPr>
          <w:rFonts w:ascii="Arial" w:hAnsi="Arial"/>
        </w:rPr>
        <w:t xml:space="preserve">(Folios </w:t>
      </w:r>
      <w:r w:rsidR="00A31CC6">
        <w:rPr>
          <w:rFonts w:ascii="Arial" w:hAnsi="Arial"/>
        </w:rPr>
        <w:t>14 y 15</w:t>
      </w:r>
      <w:r w:rsidR="00EE29B8" w:rsidRPr="00834D1D">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A31CC6">
        <w:rPr>
          <w:rFonts w:ascii="Arial" w:hAnsi="Arial"/>
        </w:rPr>
        <w:t xml:space="preserve">El día 19-09-2016 se recibió declaración del accionante y se dispuso </w:t>
      </w:r>
      <w:r w:rsidR="00470D97">
        <w:rPr>
          <w:rFonts w:ascii="Arial" w:hAnsi="Arial"/>
        </w:rPr>
        <w:t>otra vinculación (Folios 23 y 24, ídem). Contestaron la Dirección de Sanidad de la Policía Nacional, Seccional Risaralda (Folio</w:t>
      </w:r>
      <w:r w:rsidR="008C62A2">
        <w:rPr>
          <w:rFonts w:ascii="Arial" w:hAnsi="Arial"/>
        </w:rPr>
        <w:t xml:space="preserve"> </w:t>
      </w:r>
      <w:r w:rsidR="00470D97">
        <w:rPr>
          <w:rFonts w:ascii="Arial" w:hAnsi="Arial"/>
        </w:rPr>
        <w:t>17</w:t>
      </w:r>
      <w:r w:rsidR="008C62A2">
        <w:rPr>
          <w:rFonts w:ascii="Arial" w:hAnsi="Arial"/>
        </w:rPr>
        <w:t xml:space="preserve">, </w:t>
      </w:r>
      <w:r w:rsidR="00470D97">
        <w:rPr>
          <w:rFonts w:ascii="Arial" w:hAnsi="Arial"/>
        </w:rPr>
        <w:t>id.</w:t>
      </w:r>
      <w:r w:rsidR="008C62A2">
        <w:rPr>
          <w:rFonts w:ascii="Arial" w:hAnsi="Arial"/>
        </w:rPr>
        <w:t>)</w:t>
      </w:r>
      <w:r w:rsidR="00470D97">
        <w:rPr>
          <w:rFonts w:ascii="Arial" w:hAnsi="Arial"/>
        </w:rPr>
        <w:t xml:space="preserve"> y </w:t>
      </w:r>
      <w:proofErr w:type="spellStart"/>
      <w:r w:rsidR="00470D97">
        <w:rPr>
          <w:rFonts w:ascii="Arial" w:hAnsi="Arial"/>
        </w:rPr>
        <w:t>Comfamiliar</w:t>
      </w:r>
      <w:proofErr w:type="spellEnd"/>
      <w:r w:rsidR="00470D97">
        <w:rPr>
          <w:rFonts w:ascii="Arial" w:hAnsi="Arial"/>
        </w:rPr>
        <w:t xml:space="preserve"> Risaralda (Folio 27, id.)</w:t>
      </w:r>
      <w:r w:rsidR="00834D1D" w:rsidRPr="000A518B">
        <w:rPr>
          <w:rFonts w:ascii="Arial" w:hAnsi="Arial"/>
        </w:rPr>
        <w:t>.</w:t>
      </w:r>
      <w:r w:rsidR="00470D97">
        <w:rPr>
          <w:rFonts w:ascii="Arial" w:hAnsi="Arial"/>
        </w:rPr>
        <w:t xml:space="preserve"> La Dirección General de Sanidad de la Policía Nacional, guardó silencio.</w:t>
      </w:r>
      <w:r w:rsidR="00A818C7">
        <w:rPr>
          <w:rFonts w:ascii="Arial" w:hAnsi="Arial"/>
        </w:rPr>
        <w:t xml:space="preserve"> </w:t>
      </w:r>
    </w:p>
    <w:p w:rsidR="00B41B34" w:rsidRPr="005F6F1F"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5F6F1F" w:rsidRDefault="00C830C7" w:rsidP="00C830C7">
      <w:pPr>
        <w:spacing w:line="360" w:lineRule="auto"/>
        <w:jc w:val="both"/>
        <w:rPr>
          <w:rFonts w:ascii="Arial" w:hAnsi="Arial"/>
          <w:sz w:val="20"/>
        </w:rPr>
      </w:pPr>
    </w:p>
    <w:p w:rsidR="001E087A" w:rsidRPr="001E087A" w:rsidRDefault="00470D97" w:rsidP="001E087A">
      <w:pPr>
        <w:pStyle w:val="Prrafodelista"/>
        <w:numPr>
          <w:ilvl w:val="1"/>
          <w:numId w:val="18"/>
        </w:numPr>
        <w:spacing w:line="360" w:lineRule="auto"/>
        <w:jc w:val="both"/>
        <w:rPr>
          <w:rFonts w:ascii="Arial" w:hAnsi="Arial"/>
        </w:rPr>
      </w:pPr>
      <w:r>
        <w:rPr>
          <w:rFonts w:ascii="Arial" w:hAnsi="Arial"/>
        </w:rPr>
        <w:t>La Dirección de Sanidad de la Policía Nacional, Seccional Risaralda</w:t>
      </w:r>
    </w:p>
    <w:p w:rsidR="001E087A" w:rsidRPr="005F6F1F" w:rsidRDefault="001E087A" w:rsidP="00085B3A">
      <w:pPr>
        <w:spacing w:line="360" w:lineRule="auto"/>
        <w:jc w:val="both"/>
        <w:rPr>
          <w:rFonts w:ascii="Arial" w:hAnsi="Arial"/>
          <w:sz w:val="20"/>
        </w:rPr>
      </w:pPr>
    </w:p>
    <w:p w:rsidR="00CF429F" w:rsidRPr="00FC7583" w:rsidRDefault="008C62A2" w:rsidP="00085B3A">
      <w:pPr>
        <w:spacing w:line="360" w:lineRule="auto"/>
        <w:jc w:val="both"/>
        <w:rPr>
          <w:rFonts w:ascii="Arial" w:hAnsi="Arial"/>
          <w:lang w:val="es-CO"/>
        </w:rPr>
      </w:pPr>
      <w:r>
        <w:rPr>
          <w:rFonts w:ascii="Arial" w:hAnsi="Arial"/>
        </w:rPr>
        <w:t>R</w:t>
      </w:r>
      <w:r w:rsidR="001E3F11">
        <w:rPr>
          <w:rFonts w:ascii="Arial" w:hAnsi="Arial"/>
        </w:rPr>
        <w:t xml:space="preserve">efirió </w:t>
      </w:r>
      <w:r w:rsidR="004633F4">
        <w:rPr>
          <w:rFonts w:ascii="Arial" w:hAnsi="Arial"/>
        </w:rPr>
        <w:t xml:space="preserve">que </w:t>
      </w:r>
      <w:r w:rsidR="00470D97">
        <w:rPr>
          <w:rFonts w:ascii="Arial" w:hAnsi="Arial"/>
        </w:rPr>
        <w:t xml:space="preserve">no ha negado el servicio de salud al accionante puesto que ha autorizado el </w:t>
      </w:r>
      <w:r w:rsidR="00470D97">
        <w:rPr>
          <w:rFonts w:ascii="Arial" w:hAnsi="Arial"/>
        </w:rPr>
        <w:lastRenderedPageBreak/>
        <w:t xml:space="preserve">procedimiento ante la Clínica </w:t>
      </w:r>
      <w:proofErr w:type="spellStart"/>
      <w:r w:rsidR="00470D97">
        <w:rPr>
          <w:rFonts w:ascii="Arial" w:hAnsi="Arial"/>
        </w:rPr>
        <w:t>Comfamiliar</w:t>
      </w:r>
      <w:proofErr w:type="spellEnd"/>
      <w:r w:rsidR="00470D97">
        <w:rPr>
          <w:rFonts w:ascii="Arial" w:hAnsi="Arial"/>
        </w:rPr>
        <w:t>, desconoce la razón por la cual no se ha realizado y aduce que es obligación del usuario presentarse ante la oficina de referencia con el fin de programar y definir la fecha de la cirugía. Pidió negar el amparo constitucional. Arrimó con su escrito copia de las autorizaciones</w:t>
      </w:r>
      <w:r w:rsidR="00FC7583">
        <w:rPr>
          <w:rFonts w:ascii="Arial" w:hAnsi="Arial"/>
        </w:rPr>
        <w:t xml:space="preserve"> (Folios </w:t>
      </w:r>
      <w:r w:rsidR="00470D97">
        <w:rPr>
          <w:rFonts w:ascii="Arial" w:hAnsi="Arial"/>
        </w:rPr>
        <w:t>17 a 22</w:t>
      </w:r>
      <w:r w:rsidR="00FC7583">
        <w:rPr>
          <w:rFonts w:ascii="Arial" w:hAnsi="Arial"/>
        </w:rPr>
        <w:t xml:space="preserve">, </w:t>
      </w:r>
      <w:proofErr w:type="spellStart"/>
      <w:r w:rsidR="00FC7583">
        <w:rPr>
          <w:rFonts w:ascii="Arial" w:hAnsi="Arial"/>
        </w:rPr>
        <w:t>ib</w:t>
      </w:r>
      <w:proofErr w:type="spellEnd"/>
      <w:r w:rsidR="00FC7583">
        <w:rPr>
          <w:rFonts w:ascii="Arial" w:hAnsi="Arial"/>
        </w:rPr>
        <w:t>).</w:t>
      </w:r>
    </w:p>
    <w:p w:rsidR="00085B3A" w:rsidRPr="005F6F1F" w:rsidRDefault="00085B3A" w:rsidP="00085B3A">
      <w:pPr>
        <w:spacing w:line="360" w:lineRule="auto"/>
        <w:jc w:val="both"/>
        <w:rPr>
          <w:rFonts w:ascii="Arial" w:hAnsi="Arial"/>
          <w:sz w:val="20"/>
        </w:rPr>
      </w:pPr>
    </w:p>
    <w:p w:rsidR="00C85443" w:rsidRDefault="00470D97" w:rsidP="00C85443">
      <w:pPr>
        <w:pStyle w:val="Prrafodelista"/>
        <w:numPr>
          <w:ilvl w:val="1"/>
          <w:numId w:val="18"/>
        </w:numPr>
        <w:spacing w:line="360" w:lineRule="auto"/>
        <w:jc w:val="both"/>
        <w:rPr>
          <w:rFonts w:ascii="Arial" w:hAnsi="Arial"/>
        </w:rPr>
      </w:pPr>
      <w:r>
        <w:rPr>
          <w:rFonts w:ascii="Arial" w:hAnsi="Arial"/>
        </w:rPr>
        <w:t xml:space="preserve">La Caja de Compensación Familiar de Risaralda </w:t>
      </w:r>
    </w:p>
    <w:p w:rsidR="00C85443" w:rsidRPr="005F6F1F" w:rsidRDefault="00C85443" w:rsidP="00C85443">
      <w:pPr>
        <w:spacing w:line="360" w:lineRule="auto"/>
        <w:jc w:val="both"/>
        <w:rPr>
          <w:rFonts w:ascii="Arial" w:hAnsi="Arial"/>
          <w:sz w:val="20"/>
        </w:rPr>
      </w:pPr>
    </w:p>
    <w:p w:rsidR="00C85443" w:rsidRDefault="00470D97" w:rsidP="00C85443">
      <w:pPr>
        <w:spacing w:line="360" w:lineRule="auto"/>
        <w:jc w:val="both"/>
        <w:rPr>
          <w:rFonts w:ascii="Arial" w:hAnsi="Arial"/>
        </w:rPr>
      </w:pPr>
      <w:r>
        <w:rPr>
          <w:rFonts w:ascii="Arial" w:hAnsi="Arial"/>
        </w:rPr>
        <w:t xml:space="preserve">Adujo que el accionante se presentó en una sola oportunidad y fue devuelto porque la autorización de la policía estaba errada. </w:t>
      </w:r>
      <w:r w:rsidR="00EC5EA9">
        <w:rPr>
          <w:rFonts w:ascii="Arial" w:hAnsi="Arial"/>
        </w:rPr>
        <w:t>Agregó que no ha regresado con la autorización corregida y por eso no se ha programado la cirugía</w:t>
      </w:r>
      <w:r w:rsidR="00C569A2">
        <w:rPr>
          <w:rFonts w:ascii="Arial" w:hAnsi="Arial"/>
        </w:rPr>
        <w:t xml:space="preserve"> </w:t>
      </w:r>
      <w:r w:rsidR="00EC5EA9">
        <w:rPr>
          <w:rFonts w:ascii="Arial" w:hAnsi="Arial"/>
        </w:rPr>
        <w:t>(Folio</w:t>
      </w:r>
      <w:r w:rsidR="00C85443">
        <w:rPr>
          <w:rFonts w:ascii="Arial" w:hAnsi="Arial"/>
        </w:rPr>
        <w:t xml:space="preserve"> </w:t>
      </w:r>
      <w:r w:rsidR="00EC5EA9">
        <w:rPr>
          <w:rFonts w:ascii="Arial" w:hAnsi="Arial"/>
        </w:rPr>
        <w:t>27</w:t>
      </w:r>
      <w:r w:rsidR="00B80854">
        <w:rPr>
          <w:rFonts w:ascii="Arial" w:hAnsi="Arial"/>
        </w:rPr>
        <w:t>, ib.</w:t>
      </w:r>
      <w:r w:rsidR="00C85443">
        <w:rPr>
          <w:rFonts w:ascii="Arial" w:hAnsi="Arial"/>
        </w:rPr>
        <w:t>).</w:t>
      </w:r>
    </w:p>
    <w:p w:rsidR="00EC5EA9" w:rsidRDefault="00EC5EA9" w:rsidP="00EC5EA9">
      <w:pPr>
        <w:pStyle w:val="Textoindependiente"/>
        <w:spacing w:line="360" w:lineRule="auto"/>
        <w:ind w:left="400"/>
        <w:rPr>
          <w:rFonts w:ascii="Arial" w:hAnsi="Arial"/>
          <w:szCs w:val="24"/>
        </w:rPr>
      </w:pPr>
    </w:p>
    <w:p w:rsidR="00CF429F" w:rsidRDefault="00CF429F" w:rsidP="00CF429F">
      <w:pPr>
        <w:pStyle w:val="Textoindependiente"/>
        <w:numPr>
          <w:ilvl w:val="0"/>
          <w:numId w:val="18"/>
        </w:numPr>
        <w:spacing w:line="360" w:lineRule="auto"/>
        <w:rPr>
          <w:rFonts w:ascii="Arial" w:hAnsi="Arial"/>
          <w:szCs w:val="24"/>
        </w:rPr>
      </w:pPr>
      <w:r w:rsidRPr="000A518B">
        <w:rPr>
          <w:rFonts w:ascii="Arial" w:hAnsi="Arial"/>
          <w:szCs w:val="24"/>
        </w:rPr>
        <w:t>LA FUNDAMENTACIÓN JURÍDICA PARA DECIDIR</w:t>
      </w:r>
    </w:p>
    <w:p w:rsidR="00A818C7" w:rsidRPr="000A518B" w:rsidRDefault="00A818C7" w:rsidP="00A818C7">
      <w:pPr>
        <w:pStyle w:val="Textoindependiente"/>
        <w:spacing w:line="360" w:lineRule="auto"/>
        <w:rPr>
          <w:rFonts w:ascii="Arial" w:hAnsi="Arial"/>
          <w:szCs w:val="24"/>
        </w:rPr>
      </w:pPr>
    </w:p>
    <w:p w:rsidR="00A83C8C" w:rsidRDefault="007262D7" w:rsidP="00A83C8C">
      <w:pPr>
        <w:pStyle w:val="Textoindependiente"/>
        <w:numPr>
          <w:ilvl w:val="1"/>
          <w:numId w:val="1"/>
        </w:numPr>
        <w:tabs>
          <w:tab w:val="clear" w:pos="708"/>
          <w:tab w:val="left" w:pos="709"/>
        </w:tabs>
        <w:spacing w:line="360" w:lineRule="auto"/>
        <w:ind w:left="720" w:hanging="720"/>
        <w:rPr>
          <w:rFonts w:ascii="Arial" w:hAnsi="Arial"/>
          <w:szCs w:val="24"/>
        </w:rPr>
      </w:pPr>
      <w:r>
        <w:rPr>
          <w:rFonts w:ascii="Arial" w:hAnsi="Arial"/>
          <w:szCs w:val="24"/>
        </w:rPr>
        <w:t>7.1.</w:t>
      </w:r>
      <w:r w:rsidR="00A83C8C" w:rsidRPr="003E2B88">
        <w:rPr>
          <w:rFonts w:ascii="Arial" w:hAnsi="Arial"/>
          <w:szCs w:val="24"/>
        </w:rPr>
        <w:tab/>
        <w:t>La competencia</w:t>
      </w:r>
    </w:p>
    <w:p w:rsidR="00FC5132" w:rsidRDefault="00FC5132" w:rsidP="00A83C8C">
      <w:pPr>
        <w:pStyle w:val="Textoindependiente"/>
        <w:numPr>
          <w:ilvl w:val="1"/>
          <w:numId w:val="1"/>
        </w:numPr>
        <w:tabs>
          <w:tab w:val="clear" w:pos="708"/>
          <w:tab w:val="left" w:pos="709"/>
        </w:tabs>
        <w:spacing w:line="360" w:lineRule="auto"/>
        <w:ind w:left="720" w:hanging="720"/>
        <w:rPr>
          <w:rFonts w:ascii="Arial" w:hAnsi="Arial"/>
          <w:szCs w:val="24"/>
        </w:rPr>
      </w:pPr>
    </w:p>
    <w:p w:rsidR="00A83C8C" w:rsidRDefault="00A83C8C" w:rsidP="00A83C8C">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tente para conocer la acción en virtud del factor territorial, en razón al lugar donde ocurre la presunta violación, al tener</w:t>
      </w:r>
      <w:r w:rsidR="00A4000B">
        <w:rPr>
          <w:rFonts w:ascii="Arial" w:hAnsi="Arial" w:cs="Arial"/>
          <w:sz w:val="24"/>
          <w:szCs w:val="24"/>
        </w:rPr>
        <w:t xml:space="preserve"> e</w:t>
      </w:r>
      <w:r>
        <w:rPr>
          <w:rFonts w:ascii="Arial" w:hAnsi="Arial" w:cs="Arial"/>
          <w:sz w:val="24"/>
          <w:szCs w:val="24"/>
        </w:rPr>
        <w:t xml:space="preserv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w:t>
      </w:r>
      <w:r w:rsidR="00620C2A">
        <w:rPr>
          <w:rFonts w:ascii="Arial" w:hAnsi="Arial" w:cs="Arial"/>
          <w:sz w:val="24"/>
          <w:szCs w:val="24"/>
        </w:rPr>
        <w:t>accionada</w:t>
      </w:r>
      <w:r>
        <w:rPr>
          <w:rFonts w:ascii="Arial" w:hAnsi="Arial" w:cs="Arial"/>
          <w:sz w:val="24"/>
          <w:szCs w:val="24"/>
        </w:rPr>
        <w:t xml:space="preserve">, </w:t>
      </w:r>
      <w:r w:rsidR="002F079F">
        <w:rPr>
          <w:rFonts w:ascii="Arial" w:hAnsi="Arial" w:cs="Arial"/>
          <w:sz w:val="24"/>
          <w:szCs w:val="24"/>
        </w:rPr>
        <w:t>es</w:t>
      </w:r>
      <w:r>
        <w:rPr>
          <w:rFonts w:ascii="Arial" w:hAnsi="Arial" w:cs="Arial"/>
          <w:sz w:val="24"/>
          <w:szCs w:val="24"/>
        </w:rPr>
        <w:t xml:space="preserve"> </w:t>
      </w:r>
      <w:r w:rsidR="002F079F">
        <w:rPr>
          <w:rFonts w:ascii="Arial" w:hAnsi="Arial" w:cs="Arial"/>
          <w:sz w:val="24"/>
          <w:szCs w:val="24"/>
        </w:rPr>
        <w:t xml:space="preserve">una </w:t>
      </w:r>
      <w:r>
        <w:rPr>
          <w:rFonts w:ascii="Arial" w:hAnsi="Arial" w:cs="Arial"/>
          <w:sz w:val="24"/>
          <w:szCs w:val="24"/>
        </w:rPr>
        <w:t>entidad del orden nacional (Artículo 1°-1°, Decreto 1382 del 2000).</w:t>
      </w:r>
    </w:p>
    <w:p w:rsidR="007262D7" w:rsidRPr="005F6F1F" w:rsidRDefault="007262D7" w:rsidP="00A83C8C">
      <w:pPr>
        <w:pStyle w:val="Sangra2detindependiente"/>
        <w:spacing w:after="0" w:line="360" w:lineRule="auto"/>
        <w:ind w:left="0"/>
        <w:jc w:val="both"/>
        <w:rPr>
          <w:rFonts w:ascii="Arial" w:hAnsi="Arial" w:cs="Arial"/>
          <w:szCs w:val="24"/>
        </w:rPr>
      </w:pPr>
    </w:p>
    <w:p w:rsidR="00A83C8C" w:rsidRPr="003E2B88" w:rsidRDefault="00A83C8C" w:rsidP="009A1F36">
      <w:pPr>
        <w:pStyle w:val="Textoindependiente"/>
        <w:numPr>
          <w:ilvl w:val="1"/>
          <w:numId w:val="23"/>
        </w:numPr>
        <w:tabs>
          <w:tab w:val="clear" w:pos="0"/>
          <w:tab w:val="clear" w:pos="1416"/>
        </w:tabs>
        <w:spacing w:line="360" w:lineRule="auto"/>
        <w:rPr>
          <w:rFonts w:ascii="Arial" w:hAnsi="Arial"/>
          <w:szCs w:val="24"/>
        </w:rPr>
      </w:pPr>
      <w:r w:rsidRPr="003E2B88">
        <w:rPr>
          <w:rFonts w:ascii="Arial" w:hAnsi="Arial"/>
          <w:szCs w:val="24"/>
        </w:rPr>
        <w:t>El problema jurídico a resolver</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sz w:val="20"/>
          <w:szCs w:val="24"/>
        </w:rPr>
      </w:pPr>
    </w:p>
    <w:p w:rsidR="00BB7B9F" w:rsidRPr="00EC5EA9" w:rsidRDefault="00BB7B9F" w:rsidP="00EC5EA9">
      <w:pPr>
        <w:spacing w:line="360" w:lineRule="auto"/>
        <w:jc w:val="both"/>
        <w:rPr>
          <w:rFonts w:ascii="Arial" w:hAnsi="Arial" w:cs="Courier New"/>
        </w:rPr>
      </w:pPr>
      <w:r w:rsidRPr="00EC5EA9">
        <w:rPr>
          <w:rFonts w:ascii="Arial" w:hAnsi="Arial"/>
        </w:rPr>
        <w:t>¿</w:t>
      </w:r>
      <w:r w:rsidR="00EC5EA9" w:rsidRPr="00EC5EA9">
        <w:rPr>
          <w:rFonts w:ascii="Arial" w:hAnsi="Arial"/>
        </w:rPr>
        <w:t xml:space="preserve">La Dirección de Sanidad de la Policía Nacional, Seccional Risaralda, la Dirección General de Sanidad de la Policía Nacional y la Caja de Compensación Familiar de Risaralda </w:t>
      </w:r>
      <w:r w:rsidR="00552A9F" w:rsidRPr="00EC5EA9">
        <w:rPr>
          <w:rFonts w:ascii="Arial" w:hAnsi="Arial"/>
        </w:rPr>
        <w:t xml:space="preserve">violan o amenazan los </w:t>
      </w:r>
      <w:r w:rsidRPr="00EC5EA9">
        <w:rPr>
          <w:rFonts w:ascii="Arial" w:hAnsi="Arial"/>
        </w:rPr>
        <w:t>derechos fundamentales alegados por la parte accionante, según los hechos expuestos en la petición de tutela</w:t>
      </w:r>
      <w:r w:rsidRPr="00EC5EA9">
        <w:rPr>
          <w:rFonts w:ascii="Arial" w:hAnsi="Arial" w:cs="Arial"/>
        </w:rPr>
        <w:t>?</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cs="Arial"/>
          <w:sz w:val="20"/>
          <w:szCs w:val="24"/>
        </w:rPr>
      </w:pPr>
    </w:p>
    <w:p w:rsidR="00A83C8C" w:rsidRPr="003E2B88" w:rsidRDefault="00A83C8C" w:rsidP="009A1F36">
      <w:pPr>
        <w:pStyle w:val="Textoindependiente"/>
        <w:numPr>
          <w:ilvl w:val="1"/>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A83C8C" w:rsidRPr="005F6F1F" w:rsidRDefault="00A83C8C" w:rsidP="00A83C8C">
      <w:pPr>
        <w:pStyle w:val="Textoindependiente"/>
        <w:tabs>
          <w:tab w:val="clear" w:pos="708"/>
          <w:tab w:val="clear" w:pos="1416"/>
          <w:tab w:val="left" w:pos="709"/>
          <w:tab w:val="left" w:pos="1418"/>
        </w:tabs>
        <w:spacing w:line="360" w:lineRule="auto"/>
        <w:rPr>
          <w:rFonts w:ascii="Arial" w:hAnsi="Arial"/>
          <w:sz w:val="18"/>
          <w:szCs w:val="24"/>
        </w:rPr>
      </w:pPr>
    </w:p>
    <w:p w:rsidR="00CF2EB5" w:rsidRPr="00CF2EB5" w:rsidRDefault="00CF2EB5" w:rsidP="00CF2EB5">
      <w:pPr>
        <w:pStyle w:val="Prrafodelista"/>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rrafodelista"/>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Default="00CF2EB5" w:rsidP="00BB7B9F">
      <w:pPr>
        <w:pStyle w:val="Textoindependiente"/>
        <w:numPr>
          <w:ilvl w:val="2"/>
          <w:numId w:val="23"/>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BB7B9F" w:rsidRPr="005F6F1F" w:rsidRDefault="00BB7B9F" w:rsidP="00BB7B9F">
      <w:pPr>
        <w:pStyle w:val="Textoindependiente"/>
        <w:tabs>
          <w:tab w:val="clear" w:pos="708"/>
          <w:tab w:val="clear" w:pos="1416"/>
          <w:tab w:val="left" w:pos="709"/>
          <w:tab w:val="left" w:pos="1418"/>
        </w:tabs>
        <w:spacing w:line="360" w:lineRule="auto"/>
        <w:ind w:left="720"/>
        <w:rPr>
          <w:rFonts w:ascii="Arial" w:hAnsi="Arial"/>
          <w:sz w:val="20"/>
          <w:szCs w:val="24"/>
        </w:rPr>
      </w:pPr>
    </w:p>
    <w:p w:rsidR="007B2953" w:rsidRPr="0043492B" w:rsidRDefault="00971A2A" w:rsidP="0043492B">
      <w:pPr>
        <w:pStyle w:val="Sinespaciado"/>
        <w:spacing w:line="360" w:lineRule="auto"/>
        <w:jc w:val="both"/>
        <w:rPr>
          <w:rFonts w:ascii="Arial" w:hAnsi="Arial" w:cs="Arial"/>
          <w:i/>
          <w:szCs w:val="24"/>
          <w:lang w:val="es-CO"/>
        </w:rPr>
      </w:pPr>
      <w:r>
        <w:rPr>
          <w:rFonts w:ascii="Arial" w:hAnsi="Arial" w:cs="Arial"/>
          <w:noProof/>
          <w:szCs w:val="24"/>
        </w:rPr>
        <w:t>La</w:t>
      </w:r>
      <w:r w:rsidR="007B2953" w:rsidRPr="00C3390C">
        <w:rPr>
          <w:rFonts w:ascii="Arial" w:hAnsi="Arial" w:cs="Arial"/>
          <w:noProof/>
          <w:szCs w:val="24"/>
        </w:rPr>
        <w:t xml:space="preserve"> Corte Constitucional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xml:space="preserve">, son exigencias generales de procedencia de la acción, condiciones indispensables para el conocimiento de fondo de las solicitudes de protección de </w:t>
      </w:r>
      <w:r w:rsidR="007B2953" w:rsidRPr="00C3390C">
        <w:rPr>
          <w:rFonts w:ascii="Arial" w:hAnsi="Arial" w:cs="Arial"/>
          <w:noProof/>
          <w:szCs w:val="24"/>
        </w:rPr>
        <w:lastRenderedPageBreak/>
        <w:t>derechos fundamentales</w:t>
      </w:r>
      <w:r w:rsidR="007B2953" w:rsidRPr="00C3390C">
        <w:rPr>
          <w:rStyle w:val="Refdenotaalpie"/>
          <w:rFonts w:ascii="Arial" w:hAnsi="Arial" w:cs="Arial"/>
          <w:szCs w:val="24"/>
        </w:rPr>
        <w:footnoteReference w:id="1"/>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p>
    <w:p w:rsidR="00CA38C6" w:rsidRPr="005F6F1F" w:rsidRDefault="00CA38C6" w:rsidP="007B2953">
      <w:pPr>
        <w:spacing w:line="360" w:lineRule="auto"/>
        <w:jc w:val="both"/>
        <w:rPr>
          <w:rFonts w:ascii="Arial" w:hAnsi="Arial" w:cs="Arial"/>
          <w:sz w:val="20"/>
        </w:rPr>
      </w:pPr>
    </w:p>
    <w:p w:rsidR="00251A54" w:rsidRDefault="00971A2A" w:rsidP="00251A54">
      <w:pPr>
        <w:pStyle w:val="Textoindependiente"/>
        <w:spacing w:line="360" w:lineRule="auto"/>
        <w:rPr>
          <w:rFonts w:ascii="Arial" w:hAnsi="Arial" w:cs="Arial"/>
        </w:rPr>
      </w:pPr>
      <w:r w:rsidRPr="001E3F11">
        <w:rPr>
          <w:rFonts w:ascii="Arial" w:hAnsi="Arial" w:cs="Arial"/>
        </w:rPr>
        <w:t xml:space="preserve">Del mismo modo, </w:t>
      </w:r>
      <w:r w:rsidR="007B2953" w:rsidRPr="001E3F11">
        <w:rPr>
          <w:rFonts w:ascii="Arial" w:hAnsi="Arial" w:cs="Arial"/>
        </w:rPr>
        <w:t xml:space="preserve">la inmediatez, </w:t>
      </w:r>
      <w:r w:rsidR="000A518B" w:rsidRPr="001E3F11">
        <w:rPr>
          <w:rFonts w:ascii="Arial" w:hAnsi="Arial" w:cs="Arial"/>
          <w:noProof/>
          <w:szCs w:val="22"/>
        </w:rPr>
        <w:t>no merece reparo, pues la acción se formuló dentro de los seis (6) meses siguientes a los hechos violatarios, que es el plazo general, fijado por la doctrina constitucional</w:t>
      </w:r>
      <w:r w:rsidR="000A518B" w:rsidRPr="001E3F11">
        <w:rPr>
          <w:rStyle w:val="Refdenotaalpie"/>
          <w:rFonts w:ascii="Arial" w:hAnsi="Arial"/>
          <w:noProof/>
          <w:szCs w:val="22"/>
        </w:rPr>
        <w:footnoteReference w:id="2"/>
      </w:r>
      <w:r w:rsidR="000A518B" w:rsidRPr="001E3F11">
        <w:rPr>
          <w:rFonts w:ascii="Arial" w:hAnsi="Arial" w:cs="Arial"/>
          <w:noProof/>
          <w:szCs w:val="22"/>
        </w:rPr>
        <w:t xml:space="preserve">; </w:t>
      </w:r>
      <w:r w:rsidR="00251A54" w:rsidRPr="001E3F11">
        <w:rPr>
          <w:rFonts w:ascii="Arial" w:hAnsi="Arial" w:cs="Arial"/>
          <w:noProof/>
          <w:szCs w:val="22"/>
        </w:rPr>
        <w:t xml:space="preserve">porque </w:t>
      </w:r>
      <w:r w:rsidR="001E3F11" w:rsidRPr="001E3F11">
        <w:rPr>
          <w:rFonts w:ascii="Arial" w:hAnsi="Arial"/>
          <w:szCs w:val="24"/>
        </w:rPr>
        <w:t xml:space="preserve">la </w:t>
      </w:r>
      <w:r w:rsidR="00EC5EA9">
        <w:rPr>
          <w:rFonts w:ascii="Arial" w:hAnsi="Arial"/>
          <w:szCs w:val="24"/>
        </w:rPr>
        <w:t xml:space="preserve">orden </w:t>
      </w:r>
      <w:r w:rsidR="00A92376">
        <w:rPr>
          <w:rFonts w:ascii="Arial" w:hAnsi="Arial"/>
          <w:szCs w:val="24"/>
        </w:rPr>
        <w:t xml:space="preserve">de cirugía </w:t>
      </w:r>
      <w:r w:rsidR="001E3F11" w:rsidRPr="001E3F11">
        <w:rPr>
          <w:rFonts w:ascii="Arial" w:hAnsi="Arial"/>
          <w:szCs w:val="24"/>
        </w:rPr>
        <w:t xml:space="preserve">data del </w:t>
      </w:r>
      <w:r w:rsidR="00A92376">
        <w:rPr>
          <w:rFonts w:ascii="Arial" w:hAnsi="Arial"/>
          <w:szCs w:val="24"/>
        </w:rPr>
        <w:t xml:space="preserve">25-07-2016 </w:t>
      </w:r>
      <w:r w:rsidR="001E3F11" w:rsidRPr="001E3F11">
        <w:rPr>
          <w:rFonts w:ascii="Arial" w:hAnsi="Arial"/>
          <w:szCs w:val="24"/>
        </w:rPr>
        <w:t>(Folio</w:t>
      </w:r>
      <w:r w:rsidR="00A92376">
        <w:rPr>
          <w:rFonts w:ascii="Arial" w:hAnsi="Arial"/>
          <w:szCs w:val="24"/>
        </w:rPr>
        <w:t>s</w:t>
      </w:r>
      <w:r w:rsidRPr="001E3F11">
        <w:rPr>
          <w:rFonts w:ascii="Arial" w:hAnsi="Arial"/>
          <w:szCs w:val="24"/>
        </w:rPr>
        <w:t xml:space="preserve"> </w:t>
      </w:r>
      <w:r w:rsidR="00A92376">
        <w:rPr>
          <w:rFonts w:ascii="Arial" w:hAnsi="Arial"/>
          <w:szCs w:val="24"/>
        </w:rPr>
        <w:t>8 y 9</w:t>
      </w:r>
      <w:r w:rsidRPr="001E3F11">
        <w:rPr>
          <w:rFonts w:ascii="Arial" w:hAnsi="Arial"/>
          <w:szCs w:val="24"/>
        </w:rPr>
        <w:t>, ib.)</w:t>
      </w:r>
      <w:r w:rsidR="00251A54" w:rsidRPr="001E3F11">
        <w:rPr>
          <w:rFonts w:ascii="Arial" w:hAnsi="Arial"/>
          <w:szCs w:val="24"/>
        </w:rPr>
        <w:t xml:space="preserve">, </w:t>
      </w:r>
      <w:r w:rsidRPr="001E3F11">
        <w:rPr>
          <w:rFonts w:ascii="Arial" w:hAnsi="Arial" w:cs="Arial"/>
          <w:noProof/>
          <w:szCs w:val="22"/>
          <w:lang w:val="es-CO"/>
        </w:rPr>
        <w:t xml:space="preserve">y la acción fue impetrada el </w:t>
      </w:r>
      <w:r w:rsidR="00A92376">
        <w:rPr>
          <w:rFonts w:ascii="Arial" w:hAnsi="Arial" w:cs="Arial"/>
          <w:noProof/>
          <w:szCs w:val="22"/>
          <w:lang w:val="es-CO"/>
        </w:rPr>
        <w:t xml:space="preserve">07-09-2016 </w:t>
      </w:r>
      <w:r w:rsidRPr="001E3F11">
        <w:rPr>
          <w:rFonts w:ascii="Arial" w:hAnsi="Arial" w:cs="Arial"/>
          <w:noProof/>
          <w:szCs w:val="22"/>
          <w:lang w:val="es-CO"/>
        </w:rPr>
        <w:t xml:space="preserve">(Folio </w:t>
      </w:r>
      <w:r w:rsidR="00A92376">
        <w:rPr>
          <w:rFonts w:ascii="Arial" w:hAnsi="Arial" w:cs="Arial"/>
          <w:noProof/>
          <w:szCs w:val="22"/>
          <w:lang w:val="es-CO"/>
        </w:rPr>
        <w:t>11</w:t>
      </w:r>
      <w:r w:rsidRPr="001E3F11">
        <w:rPr>
          <w:rFonts w:ascii="Arial" w:hAnsi="Arial" w:cs="Arial"/>
          <w:noProof/>
          <w:szCs w:val="22"/>
          <w:lang w:val="es-CO"/>
        </w:rPr>
        <w:t>, ib.)</w:t>
      </w:r>
      <w:r w:rsidR="00251A54" w:rsidRPr="001E3F11">
        <w:rPr>
          <w:rFonts w:ascii="Arial" w:hAnsi="Arial" w:cs="Arial"/>
          <w:noProof/>
          <w:szCs w:val="22"/>
          <w:lang w:val="es-CO"/>
        </w:rPr>
        <w:t xml:space="preserve">. </w:t>
      </w:r>
      <w:r w:rsidRPr="001E3F11">
        <w:rPr>
          <w:rFonts w:ascii="Arial" w:hAnsi="Arial" w:cs="Arial"/>
          <w:noProof/>
          <w:szCs w:val="22"/>
          <w:lang w:val="es-CO"/>
        </w:rPr>
        <w:t>Así las cosas</w:t>
      </w:r>
      <w:r w:rsidR="00251A54" w:rsidRPr="001E3F11">
        <w:rPr>
          <w:rFonts w:ascii="Arial" w:hAnsi="Arial"/>
          <w:szCs w:val="24"/>
        </w:rPr>
        <w:t xml:space="preserve">, </w:t>
      </w:r>
      <w:r w:rsidR="00251A54" w:rsidRPr="001E3F11">
        <w:rPr>
          <w:rFonts w:ascii="Arial" w:hAnsi="Arial" w:cs="Arial"/>
          <w:spacing w:val="0"/>
          <w:szCs w:val="24"/>
          <w:lang w:val="es-ES"/>
        </w:rPr>
        <w:t xml:space="preserve">como </w:t>
      </w:r>
      <w:r w:rsidR="00251A54" w:rsidRPr="001E3F11">
        <w:rPr>
          <w:rFonts w:ascii="Arial" w:hAnsi="Arial" w:cs="Arial"/>
        </w:rPr>
        <w:t xml:space="preserve">el </w:t>
      </w:r>
      <w:r w:rsidRPr="001E3F11">
        <w:rPr>
          <w:rFonts w:ascii="Arial" w:hAnsi="Arial" w:cs="Arial"/>
        </w:rPr>
        <w:t xml:space="preserve">caso </w:t>
      </w:r>
      <w:r w:rsidR="00251A54" w:rsidRPr="001E3F11">
        <w:rPr>
          <w:rFonts w:ascii="Arial" w:hAnsi="Arial" w:cs="Arial"/>
        </w:rPr>
        <w:t>supera el test de procedencia, puede examinarse de fondo.</w:t>
      </w:r>
      <w:r w:rsidR="00251A54">
        <w:rPr>
          <w:rFonts w:ascii="Arial" w:hAnsi="Arial" w:cs="Arial"/>
        </w:rPr>
        <w:t xml:space="preserve"> </w:t>
      </w:r>
    </w:p>
    <w:p w:rsidR="007169E2" w:rsidRDefault="007169E2" w:rsidP="00251A54">
      <w:pPr>
        <w:pStyle w:val="Textoindependiente"/>
        <w:spacing w:line="360" w:lineRule="auto"/>
        <w:rPr>
          <w:rFonts w:ascii="Arial" w:hAnsi="Arial" w:cs="Arial"/>
        </w:rPr>
      </w:pPr>
    </w:p>
    <w:p w:rsidR="007169E2" w:rsidRDefault="007169E2" w:rsidP="007169E2">
      <w:pPr>
        <w:pStyle w:val="Textoindependiente"/>
        <w:numPr>
          <w:ilvl w:val="2"/>
          <w:numId w:val="23"/>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legitimación en la causa</w:t>
      </w:r>
    </w:p>
    <w:p w:rsidR="007169E2" w:rsidRPr="005F6F1F" w:rsidRDefault="007169E2" w:rsidP="007169E2">
      <w:pPr>
        <w:pStyle w:val="Textoindependiente"/>
        <w:tabs>
          <w:tab w:val="clear" w:pos="0"/>
          <w:tab w:val="clear" w:pos="708"/>
          <w:tab w:val="clear" w:pos="1416"/>
          <w:tab w:val="left" w:pos="709"/>
        </w:tabs>
        <w:spacing w:line="360" w:lineRule="auto"/>
        <w:ind w:left="720"/>
        <w:rPr>
          <w:rFonts w:ascii="Arial" w:hAnsi="Arial"/>
          <w:sz w:val="20"/>
          <w:szCs w:val="24"/>
        </w:rPr>
      </w:pPr>
    </w:p>
    <w:p w:rsidR="007169E2" w:rsidRDefault="007169E2" w:rsidP="007169E2">
      <w:pPr>
        <w:pStyle w:val="Textoindependiente"/>
        <w:spacing w:line="360" w:lineRule="auto"/>
        <w:rPr>
          <w:rFonts w:ascii="Arial" w:hAnsi="Arial" w:cs="Arial"/>
          <w:szCs w:val="24"/>
        </w:rPr>
      </w:pPr>
      <w:r w:rsidRPr="001E3F11">
        <w:rPr>
          <w:rFonts w:ascii="Arial" w:hAnsi="Arial" w:cs="Arial"/>
          <w:szCs w:val="24"/>
          <w:lang w:val="es-CO"/>
        </w:rPr>
        <w:t>Por activa se cumple en consideración a que quien ejerce la acción,</w:t>
      </w:r>
      <w:r w:rsidRPr="001E3F11">
        <w:rPr>
          <w:rFonts w:ascii="Arial" w:hAnsi="Arial" w:cs="Arial"/>
          <w:szCs w:val="24"/>
        </w:rPr>
        <w:t xml:space="preserve"> </w:t>
      </w:r>
      <w:r>
        <w:rPr>
          <w:rFonts w:ascii="Arial" w:hAnsi="Arial" w:cs="Arial"/>
          <w:szCs w:val="24"/>
        </w:rPr>
        <w:t xml:space="preserve">el </w:t>
      </w:r>
      <w:r w:rsidRPr="001E3F11">
        <w:rPr>
          <w:rFonts w:ascii="Arial" w:hAnsi="Arial" w:cs="Arial"/>
          <w:szCs w:val="24"/>
        </w:rPr>
        <w:t xml:space="preserve">señor </w:t>
      </w:r>
      <w:r>
        <w:rPr>
          <w:rFonts w:ascii="Arial" w:hAnsi="Arial" w:cs="Arial"/>
          <w:szCs w:val="24"/>
        </w:rPr>
        <w:t>Leonel de Jesús Gómez Acevedo, se encuentra afiliado</w:t>
      </w:r>
      <w:r w:rsidRPr="001E3F11">
        <w:rPr>
          <w:rFonts w:ascii="Arial" w:hAnsi="Arial" w:cs="Arial"/>
          <w:szCs w:val="24"/>
        </w:rPr>
        <w:t xml:space="preserve"> </w:t>
      </w:r>
      <w:r>
        <w:rPr>
          <w:rFonts w:ascii="Arial" w:hAnsi="Arial" w:cs="Arial"/>
          <w:szCs w:val="24"/>
        </w:rPr>
        <w:t xml:space="preserve">como cotizante </w:t>
      </w:r>
      <w:r w:rsidRPr="001E3F11">
        <w:rPr>
          <w:rFonts w:ascii="Arial" w:hAnsi="Arial" w:cs="Arial"/>
          <w:szCs w:val="24"/>
        </w:rPr>
        <w:t xml:space="preserve">a la Dirección de Sanidad </w:t>
      </w:r>
      <w:r>
        <w:rPr>
          <w:rFonts w:ascii="Arial" w:hAnsi="Arial" w:cs="Arial"/>
          <w:szCs w:val="24"/>
        </w:rPr>
        <w:t>de la Policía Nacional (Folio</w:t>
      </w:r>
      <w:r w:rsidRPr="001E3F11">
        <w:rPr>
          <w:rFonts w:ascii="Arial" w:hAnsi="Arial" w:cs="Arial"/>
          <w:szCs w:val="24"/>
        </w:rPr>
        <w:t xml:space="preserve"> </w:t>
      </w:r>
      <w:r>
        <w:rPr>
          <w:rFonts w:ascii="Arial" w:hAnsi="Arial" w:cs="Arial"/>
          <w:szCs w:val="24"/>
        </w:rPr>
        <w:t>6</w:t>
      </w:r>
      <w:r w:rsidRPr="001E3F11">
        <w:rPr>
          <w:rFonts w:ascii="Arial" w:hAnsi="Arial" w:cs="Arial"/>
          <w:szCs w:val="24"/>
        </w:rPr>
        <w:t xml:space="preserve">, ibídem) (Artículo 86, CP, y 10º, Decreto 2591 de 1991). Y por pasiva, </w:t>
      </w:r>
      <w:r>
        <w:rPr>
          <w:rFonts w:ascii="Arial" w:hAnsi="Arial" w:cs="Arial"/>
          <w:szCs w:val="24"/>
        </w:rPr>
        <w:t xml:space="preserve">la </w:t>
      </w:r>
      <w:r w:rsidRPr="00EC5EA9">
        <w:rPr>
          <w:rFonts w:ascii="Arial" w:hAnsi="Arial"/>
        </w:rPr>
        <w:t>Dirección de Sanidad de la Policía Nacional, Seccional Risaralda</w:t>
      </w:r>
      <w:r>
        <w:rPr>
          <w:rFonts w:ascii="Arial" w:hAnsi="Arial"/>
        </w:rPr>
        <w:t xml:space="preserve">, </w:t>
      </w:r>
      <w:r>
        <w:rPr>
          <w:rFonts w:ascii="Arial" w:hAnsi="Arial" w:cs="Arial"/>
          <w:szCs w:val="24"/>
        </w:rPr>
        <w:t xml:space="preserve">pues brinda los servicios en salud al actor y es la encargada de autorizar las órdenes médicas prescitas por el médico tratante del accionante; y </w:t>
      </w:r>
      <w:proofErr w:type="spellStart"/>
      <w:r>
        <w:rPr>
          <w:rFonts w:ascii="Arial" w:hAnsi="Arial" w:cs="Arial"/>
          <w:szCs w:val="24"/>
        </w:rPr>
        <w:t>Comfamiliar</w:t>
      </w:r>
      <w:proofErr w:type="spellEnd"/>
      <w:r>
        <w:rPr>
          <w:rFonts w:ascii="Arial" w:hAnsi="Arial" w:cs="Arial"/>
          <w:szCs w:val="24"/>
        </w:rPr>
        <w:t xml:space="preserve"> Risaralda, por ser la IPS destinataria de las ordenes de servicio expedidas por la Dirección de Sanidad.</w:t>
      </w:r>
    </w:p>
    <w:p w:rsidR="007169E2" w:rsidRDefault="007169E2" w:rsidP="007169E2">
      <w:pPr>
        <w:pStyle w:val="Textoindependiente"/>
        <w:spacing w:line="360" w:lineRule="auto"/>
        <w:rPr>
          <w:rFonts w:ascii="Arial" w:hAnsi="Arial" w:cs="Arial"/>
          <w:szCs w:val="24"/>
        </w:rPr>
      </w:pPr>
    </w:p>
    <w:p w:rsidR="007169E2" w:rsidRDefault="007169E2" w:rsidP="007169E2">
      <w:pPr>
        <w:spacing w:line="360" w:lineRule="auto"/>
        <w:jc w:val="both"/>
        <w:rPr>
          <w:rFonts w:ascii="Arial" w:hAnsi="Arial" w:cs="Arial"/>
        </w:rPr>
      </w:pPr>
      <w:r w:rsidRPr="006A7257">
        <w:rPr>
          <w:rFonts w:ascii="Arial" w:hAnsi="Arial" w:cs="Arial"/>
        </w:rPr>
        <w:t>Como</w:t>
      </w:r>
      <w:r>
        <w:rPr>
          <w:rFonts w:ascii="Arial" w:hAnsi="Arial" w:cs="Arial"/>
        </w:rPr>
        <w:t xml:space="preserve"> a la</w:t>
      </w:r>
      <w:r w:rsidRPr="006A7257">
        <w:rPr>
          <w:rFonts w:ascii="Arial" w:hAnsi="Arial" w:cs="Arial"/>
        </w:rPr>
        <w:t xml:space="preserve"> </w:t>
      </w:r>
      <w:r w:rsidRPr="00EC5EA9">
        <w:rPr>
          <w:rFonts w:ascii="Arial" w:hAnsi="Arial"/>
        </w:rPr>
        <w:t>Dirección General de Sanidad de la Policía Nacional</w:t>
      </w:r>
      <w:r>
        <w:rPr>
          <w:rFonts w:ascii="Arial" w:hAnsi="Arial" w:cs="Arial"/>
        </w:rPr>
        <w:t>, no le compete autorizar ni suministrar la asistencia en salud al accionante, carecen de legitimación, por ende, se declarará improcedente el amparo en su contra.</w:t>
      </w:r>
    </w:p>
    <w:p w:rsidR="007B2953" w:rsidRPr="00C3390C" w:rsidRDefault="007B2953" w:rsidP="00BB7B9F">
      <w:pPr>
        <w:pStyle w:val="Textoindependiente"/>
        <w:numPr>
          <w:ilvl w:val="2"/>
          <w:numId w:val="23"/>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7B2953" w:rsidRPr="005F6F1F" w:rsidRDefault="007B2953" w:rsidP="007B2953">
      <w:pPr>
        <w:pStyle w:val="Textoindependiente"/>
        <w:spacing w:line="360" w:lineRule="auto"/>
        <w:rPr>
          <w:rFonts w:ascii="Arial" w:hAnsi="Arial" w:cs="Arial"/>
          <w:sz w:val="20"/>
          <w:szCs w:val="24"/>
        </w:rPr>
      </w:pPr>
    </w:p>
    <w:p w:rsidR="00BB7B9F" w:rsidRPr="00C3390C" w:rsidRDefault="00BB7B9F" w:rsidP="00BB7B9F">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C3390C">
        <w:rPr>
          <w:rFonts w:ascii="Arial" w:hAnsi="Arial" w:cs="Arial"/>
          <w:i/>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Corte Constitucional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3"/>
      </w:r>
      <w:r w:rsidRPr="00C3390C">
        <w:rPr>
          <w:rFonts w:ascii="Arial" w:hAnsi="Arial" w:cs="Arial"/>
          <w:lang w:val="es-CO"/>
        </w:rPr>
        <w:t xml:space="preserve">. </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w:t>
      </w:r>
      <w:r w:rsidRPr="00C3390C">
        <w:rPr>
          <w:rFonts w:ascii="Arial" w:hAnsi="Arial" w:cs="Arial"/>
        </w:rPr>
        <w:lastRenderedPageBreak/>
        <w:t xml:space="preserve">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BB7B9F" w:rsidRPr="005F6F1F" w:rsidRDefault="00BB7B9F" w:rsidP="00BB7B9F">
      <w:pPr>
        <w:spacing w:line="360" w:lineRule="auto"/>
        <w:jc w:val="both"/>
        <w:rPr>
          <w:rFonts w:ascii="Arial" w:hAnsi="Arial" w:cs="Arial"/>
          <w:sz w:val="20"/>
        </w:rPr>
      </w:pPr>
    </w:p>
    <w:p w:rsidR="00BB7B9F" w:rsidRDefault="00BB7B9F" w:rsidP="00BB7B9F">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w:t>
      </w:r>
      <w:r w:rsidR="004633F4">
        <w:rPr>
          <w:rFonts w:ascii="Arial" w:hAnsi="Arial" w:cs="Arial"/>
        </w:rPr>
        <w:t xml:space="preserve">se garantiza </w:t>
      </w:r>
      <w:r>
        <w:rPr>
          <w:rFonts w:ascii="Arial" w:hAnsi="Arial" w:cs="Arial"/>
        </w:rPr>
        <w:t>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BB7B9F" w:rsidRPr="005F6F1F" w:rsidRDefault="00BB7B9F" w:rsidP="007B2953">
      <w:pPr>
        <w:spacing w:line="360" w:lineRule="auto"/>
        <w:jc w:val="both"/>
        <w:rPr>
          <w:rFonts w:ascii="Arial" w:hAnsi="Arial" w:cs="Arial"/>
          <w:sz w:val="20"/>
        </w:rPr>
      </w:pPr>
    </w:p>
    <w:p w:rsidR="008361A3" w:rsidRDefault="008361A3" w:rsidP="007B2953">
      <w:pPr>
        <w:spacing w:line="360" w:lineRule="auto"/>
        <w:jc w:val="both"/>
        <w:rPr>
          <w:rFonts w:ascii="Arial" w:hAnsi="Arial" w:cs="Arial"/>
          <w:szCs w:val="22"/>
        </w:rPr>
      </w:pPr>
      <w:r>
        <w:rPr>
          <w:rFonts w:ascii="Arial" w:hAnsi="Arial" w:cs="Arial"/>
        </w:rPr>
        <w:t>La doctrina constitucional</w:t>
      </w:r>
      <w:r w:rsidR="00855D9F">
        <w:rPr>
          <w:rStyle w:val="Refdenotaalpie"/>
          <w:rFonts w:ascii="Arial" w:hAnsi="Arial"/>
        </w:rPr>
        <w:footnoteReference w:id="4"/>
      </w:r>
      <w:r>
        <w:rPr>
          <w:rFonts w:ascii="Arial" w:hAnsi="Arial" w:cs="Arial"/>
        </w:rPr>
        <w:t xml:space="preserve"> tiene dicho sobre el régimen especial de las fuerzas militares: </w:t>
      </w:r>
      <w:r w:rsidRPr="008361A3">
        <w:rPr>
          <w:rFonts w:ascii="Arial" w:hAnsi="Arial" w:cs="Arial"/>
          <w:i/>
          <w:sz w:val="22"/>
          <w:szCs w:val="22"/>
        </w:rPr>
        <w:t>“</w:t>
      </w:r>
      <w:r>
        <w:rPr>
          <w:rFonts w:ascii="Arial" w:hAnsi="Arial" w:cs="Arial"/>
          <w:i/>
          <w:sz w:val="22"/>
          <w:szCs w:val="22"/>
        </w:rPr>
        <w:t xml:space="preserve">6.4. </w:t>
      </w:r>
      <w:r w:rsidRPr="008361A3">
        <w:rPr>
          <w:rFonts w:ascii="Arial" w:hAnsi="Arial" w:cs="Arial"/>
          <w:i/>
          <w:sz w:val="22"/>
          <w:szCs w:val="22"/>
        </w:rPr>
        <w:t xml:space="preserve">En conclusión, el legislador al regular el Sistema General de Salud reconoció la existencia de modelos especiales de atención, por ejemplo el Sistema de las Fuerzas Militares y de la Policía Nacional. </w:t>
      </w:r>
      <w:r w:rsidRPr="008361A3">
        <w:rPr>
          <w:rFonts w:ascii="Arial" w:hAnsi="Arial" w:cs="Arial"/>
          <w:i/>
          <w:sz w:val="22"/>
          <w:szCs w:val="22"/>
          <w:u w:val="single"/>
        </w:rPr>
        <w:t xml:space="preserve">La Corte Constitucional ha precisado que los servicios de salud en esos sistemas excepcionales no pueden ser inferiores al modelo general de atención. Así mismo, ha advertido que las reglas de </w:t>
      </w:r>
      <w:proofErr w:type="spellStart"/>
      <w:r w:rsidRPr="008361A3">
        <w:rPr>
          <w:rFonts w:ascii="Arial" w:hAnsi="Arial" w:cs="Arial"/>
          <w:i/>
          <w:sz w:val="22"/>
          <w:szCs w:val="22"/>
          <w:u w:val="single"/>
        </w:rPr>
        <w:t>justiciabilidad</w:t>
      </w:r>
      <w:proofErr w:type="spellEnd"/>
      <w:r w:rsidRPr="008361A3">
        <w:rPr>
          <w:rFonts w:ascii="Arial" w:hAnsi="Arial" w:cs="Arial"/>
          <w:i/>
          <w:sz w:val="22"/>
          <w:szCs w:val="22"/>
          <w:u w:val="single"/>
        </w:rPr>
        <w:t xml:space="preserve"> del derecho a la salud se aplican a todos los sistemas de salud</w:t>
      </w:r>
      <w:r w:rsidRPr="008361A3">
        <w:rPr>
          <w:rFonts w:ascii="Arial" w:hAnsi="Arial" w:cs="Arial"/>
          <w:i/>
          <w:sz w:val="22"/>
          <w:szCs w:val="22"/>
        </w:rPr>
        <w:t>.</w:t>
      </w:r>
      <w:r>
        <w:rPr>
          <w:rFonts w:ascii="Arial" w:hAnsi="Arial" w:cs="Arial"/>
          <w:i/>
          <w:sz w:val="22"/>
          <w:szCs w:val="22"/>
        </w:rPr>
        <w:t>”.</w:t>
      </w:r>
      <w:r>
        <w:rPr>
          <w:rFonts w:ascii="Arial" w:hAnsi="Arial" w:cs="Arial"/>
          <w:sz w:val="22"/>
          <w:szCs w:val="22"/>
        </w:rPr>
        <w:t xml:space="preserve">  </w:t>
      </w:r>
      <w:proofErr w:type="spellStart"/>
      <w:r w:rsidRPr="008361A3">
        <w:rPr>
          <w:rFonts w:ascii="Arial" w:hAnsi="Arial" w:cs="Arial"/>
          <w:szCs w:val="22"/>
        </w:rPr>
        <w:t>Sublínea</w:t>
      </w:r>
      <w:proofErr w:type="spellEnd"/>
      <w:r w:rsidRPr="008361A3">
        <w:rPr>
          <w:rFonts w:ascii="Arial" w:hAnsi="Arial" w:cs="Arial"/>
          <w:szCs w:val="22"/>
        </w:rPr>
        <w:t xml:space="preserve"> de este Despacho.</w:t>
      </w:r>
    </w:p>
    <w:p w:rsidR="0075660B" w:rsidRDefault="0075660B" w:rsidP="007B2953">
      <w:pPr>
        <w:spacing w:line="360" w:lineRule="auto"/>
        <w:jc w:val="both"/>
        <w:rPr>
          <w:rFonts w:ascii="Arial" w:hAnsi="Arial" w:cs="Arial"/>
          <w:szCs w:val="22"/>
        </w:rPr>
      </w:pPr>
    </w:p>
    <w:p w:rsidR="0075660B" w:rsidRPr="00E60097" w:rsidRDefault="0075660B" w:rsidP="00E60097">
      <w:pPr>
        <w:pStyle w:val="Prrafodelista"/>
        <w:numPr>
          <w:ilvl w:val="2"/>
          <w:numId w:val="23"/>
        </w:numPr>
        <w:spacing w:line="360" w:lineRule="auto"/>
        <w:jc w:val="both"/>
        <w:rPr>
          <w:rFonts w:ascii="Arial" w:hAnsi="Arial" w:cs="Arial"/>
          <w:lang w:val="es-ES_tradnl"/>
        </w:rPr>
      </w:pPr>
      <w:r w:rsidRPr="00E60097">
        <w:rPr>
          <w:rFonts w:ascii="Arial" w:hAnsi="Arial" w:cs="Arial"/>
          <w:lang w:val="es-ES_tradnl"/>
        </w:rPr>
        <w:t>El tratamiento integral para el usuario</w:t>
      </w:r>
    </w:p>
    <w:p w:rsidR="0075660B" w:rsidRDefault="0075660B" w:rsidP="0075660B">
      <w:pPr>
        <w:spacing w:line="360" w:lineRule="auto"/>
        <w:jc w:val="both"/>
        <w:rPr>
          <w:rFonts w:ascii="Arial" w:hAnsi="Arial" w:cs="Arial"/>
          <w:lang w:val="es-ES_tradnl"/>
        </w:rPr>
      </w:pPr>
    </w:p>
    <w:p w:rsidR="0075660B" w:rsidRPr="007D0231" w:rsidRDefault="0075660B" w:rsidP="0075660B">
      <w:pPr>
        <w:spacing w:line="360" w:lineRule="auto"/>
        <w:jc w:val="both"/>
        <w:rPr>
          <w:rFonts w:ascii="Arial" w:hAnsi="Arial" w:cs="Arial"/>
          <w:color w:val="000000"/>
          <w:sz w:val="28"/>
        </w:rPr>
      </w:pPr>
      <w:r>
        <w:rPr>
          <w:rFonts w:ascii="Arial" w:hAnsi="Arial" w:cs="Arial"/>
          <w:color w:val="000000"/>
        </w:rPr>
        <w:t xml:space="preserve">La integralidad del servicio a la salud, fue considerada por el legislador al expedir la Ley 1751, en la que se estableció: </w:t>
      </w:r>
      <w:r w:rsidRPr="007D0231">
        <w:rPr>
          <w:rFonts w:ascii="Arial" w:hAnsi="Arial" w:cs="Arial"/>
          <w:i/>
          <w:color w:val="000000"/>
          <w:sz w:val="22"/>
          <w:szCs w:val="22"/>
        </w:rPr>
        <w:t>“</w:t>
      </w:r>
      <w:r w:rsidRPr="007D0231">
        <w:rPr>
          <w:rFonts w:ascii="Arial" w:hAnsi="Arial" w:cs="Arial"/>
          <w:i/>
          <w:sz w:val="22"/>
          <w:szCs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r>
        <w:rPr>
          <w:rFonts w:ascii="Arial" w:hAnsi="Arial" w:cs="Arial"/>
          <w:i/>
          <w:sz w:val="22"/>
          <w:szCs w:val="22"/>
        </w:rPr>
        <w:t xml:space="preserve"> (…)”</w:t>
      </w:r>
      <w:r w:rsidRPr="007D0231">
        <w:rPr>
          <w:rFonts w:ascii="Arial" w:hAnsi="Arial" w:cs="Arial"/>
          <w:i/>
          <w:sz w:val="22"/>
          <w:szCs w:val="22"/>
        </w:rPr>
        <w:t>.</w:t>
      </w:r>
      <w:r>
        <w:rPr>
          <w:rFonts w:ascii="Arial" w:hAnsi="Arial" w:cs="Arial"/>
          <w:i/>
          <w:sz w:val="22"/>
          <w:szCs w:val="22"/>
        </w:rPr>
        <w:t xml:space="preserve"> </w:t>
      </w:r>
      <w:r w:rsidRPr="007D0231">
        <w:rPr>
          <w:rFonts w:ascii="Arial" w:hAnsi="Arial" w:cs="Arial"/>
          <w:szCs w:val="22"/>
        </w:rPr>
        <w:t>(Artículo 8</w:t>
      </w:r>
      <w:r>
        <w:rPr>
          <w:rFonts w:ascii="Arial" w:hAnsi="Arial" w:cs="Arial"/>
          <w:szCs w:val="22"/>
        </w:rPr>
        <w:t>º</w:t>
      </w:r>
      <w:r w:rsidRPr="007D0231">
        <w:rPr>
          <w:rFonts w:ascii="Arial" w:hAnsi="Arial" w:cs="Arial"/>
          <w:szCs w:val="22"/>
        </w:rPr>
        <w:t>).</w:t>
      </w:r>
    </w:p>
    <w:p w:rsidR="000E08E4" w:rsidRPr="005F6F1F" w:rsidRDefault="000E08E4" w:rsidP="007B2953">
      <w:pPr>
        <w:spacing w:line="360" w:lineRule="auto"/>
        <w:jc w:val="both"/>
        <w:rPr>
          <w:rFonts w:ascii="Arial" w:hAnsi="Arial" w:cs="Arial"/>
          <w:color w:val="000000"/>
          <w:sz w:val="20"/>
          <w:shd w:val="clear" w:color="auto" w:fill="FFFFFF"/>
        </w:rPr>
      </w:pPr>
    </w:p>
    <w:p w:rsidR="007B2953" w:rsidRPr="008C1322" w:rsidRDefault="007D0231" w:rsidP="007D0231">
      <w:pPr>
        <w:pStyle w:val="Textoindependiente"/>
        <w:numPr>
          <w:ilvl w:val="0"/>
          <w:numId w:val="18"/>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5F6F1F" w:rsidRDefault="00B51760" w:rsidP="00B51760">
      <w:pPr>
        <w:pStyle w:val="Textoindependiente"/>
        <w:spacing w:line="360" w:lineRule="auto"/>
        <w:ind w:left="400"/>
        <w:rPr>
          <w:rFonts w:ascii="Arial" w:hAnsi="Arial"/>
          <w:sz w:val="20"/>
          <w:szCs w:val="24"/>
        </w:rPr>
      </w:pPr>
    </w:p>
    <w:p w:rsidR="00A92376" w:rsidRDefault="00A92376" w:rsidP="00AB266B">
      <w:pPr>
        <w:pStyle w:val="Textoindependiente"/>
        <w:spacing w:line="360" w:lineRule="auto"/>
        <w:rPr>
          <w:rFonts w:ascii="Arial" w:hAnsi="Arial" w:cs="Arial"/>
          <w:lang w:val="es-ES" w:eastAsia="es-CO"/>
        </w:rPr>
      </w:pPr>
      <w:r>
        <w:rPr>
          <w:rFonts w:ascii="Arial" w:hAnsi="Arial" w:cs="Arial"/>
          <w:lang w:val="es-ES" w:eastAsia="es-CO"/>
        </w:rPr>
        <w:t xml:space="preserve">Conforme la normativa referida y el acervo probatorio obrante en este asunto, considera la Sala que debe concederse el amparo constitucional de los derechos fundamentales a la salud y al trato digno del accionante, puesto que se advierte flagrante su vulneración, con ocasión de los obstáculos de tipo administrativo que han impedido que se le practique la cirugía de </w:t>
      </w:r>
      <w:r w:rsidRPr="00DD648F">
        <w:rPr>
          <w:rFonts w:ascii="Arial" w:hAnsi="Arial" w:cs="Arial"/>
          <w:i/>
          <w:sz w:val="22"/>
        </w:rPr>
        <w:t>“REEMPLAZO DE VÁLVULA MITRAL CON PRÓTESIS O BIOPRÓ</w:t>
      </w:r>
      <w:r w:rsidR="007169E2">
        <w:rPr>
          <w:rFonts w:ascii="Arial" w:hAnsi="Arial" w:cs="Arial"/>
          <w:i/>
          <w:sz w:val="22"/>
        </w:rPr>
        <w:t>TESIS (AUTOLOGA O HETEROLOGA) MÁ</w:t>
      </w:r>
      <w:r w:rsidRPr="00DD648F">
        <w:rPr>
          <w:rFonts w:ascii="Arial" w:hAnsi="Arial" w:cs="Arial"/>
          <w:i/>
          <w:sz w:val="22"/>
        </w:rPr>
        <w:t>S INSUMOS - HOSPITALIZACIÓN -”</w:t>
      </w:r>
      <w:r>
        <w:rPr>
          <w:rFonts w:ascii="Arial" w:hAnsi="Arial" w:cs="Arial"/>
          <w:i/>
          <w:sz w:val="22"/>
        </w:rPr>
        <w:t>.</w:t>
      </w:r>
    </w:p>
    <w:p w:rsidR="00A92376" w:rsidRDefault="00A92376" w:rsidP="00AB266B">
      <w:pPr>
        <w:pStyle w:val="Textoindependiente"/>
        <w:spacing w:line="360" w:lineRule="auto"/>
        <w:rPr>
          <w:rFonts w:ascii="Arial" w:hAnsi="Arial" w:cs="Arial"/>
          <w:lang w:val="es-ES" w:eastAsia="es-CO"/>
        </w:rPr>
      </w:pPr>
    </w:p>
    <w:p w:rsidR="007169E2" w:rsidRDefault="00A92376" w:rsidP="00AB266B">
      <w:pPr>
        <w:pStyle w:val="Textoindependiente"/>
        <w:spacing w:line="360" w:lineRule="auto"/>
        <w:rPr>
          <w:rFonts w:ascii="Arial" w:hAnsi="Arial" w:cs="Arial"/>
          <w:lang w:val="es-ES" w:eastAsia="es-CO"/>
        </w:rPr>
      </w:pPr>
      <w:r>
        <w:rPr>
          <w:rFonts w:ascii="Arial" w:hAnsi="Arial" w:cs="Arial"/>
          <w:lang w:val="es-ES" w:eastAsia="es-CO"/>
        </w:rPr>
        <w:t>De acuerdo con la respuesta de la accionada, ha autorizado todas y cada una de las órdenes dispuestas por el médico tratante</w:t>
      </w:r>
      <w:r w:rsidR="007169E2">
        <w:rPr>
          <w:rFonts w:ascii="Arial" w:hAnsi="Arial" w:cs="Arial"/>
          <w:lang w:val="es-ES" w:eastAsia="es-CO"/>
        </w:rPr>
        <w:t xml:space="preserve"> (Folio 17, id.)</w:t>
      </w:r>
      <w:r>
        <w:rPr>
          <w:rFonts w:ascii="Arial" w:hAnsi="Arial" w:cs="Arial"/>
          <w:lang w:val="es-ES" w:eastAsia="es-CO"/>
        </w:rPr>
        <w:t xml:space="preserve">, </w:t>
      </w:r>
      <w:r w:rsidR="00BE1250">
        <w:rPr>
          <w:rFonts w:ascii="Arial" w:hAnsi="Arial" w:cs="Arial"/>
          <w:lang w:val="es-ES" w:eastAsia="es-CO"/>
        </w:rPr>
        <w:t>sin embargo</w:t>
      </w:r>
      <w:r>
        <w:rPr>
          <w:rFonts w:ascii="Arial" w:hAnsi="Arial" w:cs="Arial"/>
          <w:lang w:val="es-ES" w:eastAsia="es-CO"/>
        </w:rPr>
        <w:t xml:space="preserve">, </w:t>
      </w:r>
      <w:r w:rsidR="007169E2">
        <w:rPr>
          <w:rFonts w:ascii="Arial" w:hAnsi="Arial" w:cs="Arial"/>
          <w:lang w:val="es-ES" w:eastAsia="es-CO"/>
        </w:rPr>
        <w:t xml:space="preserve">se tiene que refiere </w:t>
      </w:r>
      <w:r w:rsidR="007169E2">
        <w:rPr>
          <w:rFonts w:ascii="Arial" w:hAnsi="Arial" w:cs="Arial"/>
          <w:lang w:val="es-ES" w:eastAsia="es-CO"/>
        </w:rPr>
        <w:lastRenderedPageBreak/>
        <w:t xml:space="preserve">servicios diferentes que están por fuera de discusión (Folios 18, 19 y 20, ib.), además, conforme lo narra el accionante y se corrobora con la respuesta de </w:t>
      </w:r>
      <w:proofErr w:type="spellStart"/>
      <w:r w:rsidR="007169E2">
        <w:rPr>
          <w:rFonts w:ascii="Arial" w:hAnsi="Arial" w:cs="Arial"/>
          <w:lang w:val="es-ES" w:eastAsia="es-CO"/>
        </w:rPr>
        <w:t>Comfamiliar</w:t>
      </w:r>
      <w:proofErr w:type="spellEnd"/>
      <w:r w:rsidR="007169E2">
        <w:rPr>
          <w:rFonts w:ascii="Arial" w:hAnsi="Arial" w:cs="Arial"/>
          <w:lang w:val="es-ES" w:eastAsia="es-CO"/>
        </w:rPr>
        <w:t xml:space="preserve"> Risaralda </w:t>
      </w:r>
      <w:r>
        <w:rPr>
          <w:rFonts w:ascii="Arial" w:hAnsi="Arial" w:cs="Arial"/>
          <w:lang w:val="es-ES" w:eastAsia="es-CO"/>
        </w:rPr>
        <w:t>(Folios 23 y 27, id.)</w:t>
      </w:r>
      <w:r w:rsidR="007169E2">
        <w:rPr>
          <w:rFonts w:ascii="Arial" w:hAnsi="Arial" w:cs="Arial"/>
          <w:lang w:val="es-ES" w:eastAsia="es-CO"/>
        </w:rPr>
        <w:t>, las autorizaciones (Folios 21 y 22, ib.) están erradas, por lo que no se pudo programar la cirugía que requiere con urgencia</w:t>
      </w:r>
      <w:r>
        <w:rPr>
          <w:rFonts w:ascii="Arial" w:hAnsi="Arial" w:cs="Arial"/>
          <w:lang w:val="es-ES" w:eastAsia="es-CO"/>
        </w:rPr>
        <w:t>.</w:t>
      </w:r>
      <w:r w:rsidR="00D31155">
        <w:rPr>
          <w:rFonts w:ascii="Arial" w:hAnsi="Arial" w:cs="Arial"/>
          <w:lang w:val="es-ES" w:eastAsia="es-CO"/>
        </w:rPr>
        <w:t xml:space="preserve"> </w:t>
      </w:r>
    </w:p>
    <w:p w:rsidR="007169E2" w:rsidRDefault="007169E2" w:rsidP="00AB266B">
      <w:pPr>
        <w:pStyle w:val="Textoindependiente"/>
        <w:spacing w:line="360" w:lineRule="auto"/>
        <w:rPr>
          <w:rFonts w:ascii="Arial" w:hAnsi="Arial" w:cs="Arial"/>
          <w:lang w:val="es-ES" w:eastAsia="es-CO"/>
        </w:rPr>
      </w:pPr>
    </w:p>
    <w:p w:rsidR="00D31155" w:rsidRDefault="00A92376" w:rsidP="00AB266B">
      <w:pPr>
        <w:pStyle w:val="Textoindependiente"/>
        <w:spacing w:line="360" w:lineRule="auto"/>
        <w:rPr>
          <w:rFonts w:ascii="Arial" w:hAnsi="Arial" w:cs="Arial"/>
          <w:lang w:val="es-ES" w:eastAsia="es-CO"/>
        </w:rPr>
      </w:pPr>
      <w:r>
        <w:rPr>
          <w:rFonts w:ascii="Arial" w:hAnsi="Arial" w:cs="Arial"/>
          <w:lang w:val="es-ES" w:eastAsia="es-CO"/>
        </w:rPr>
        <w:t xml:space="preserve">Según lo </w:t>
      </w:r>
      <w:r w:rsidR="00D31155">
        <w:rPr>
          <w:rFonts w:ascii="Arial" w:hAnsi="Arial" w:cs="Arial"/>
          <w:lang w:val="es-ES" w:eastAsia="es-CO"/>
        </w:rPr>
        <w:t xml:space="preserve">expuso el actor, </w:t>
      </w:r>
      <w:proofErr w:type="spellStart"/>
      <w:r w:rsidR="00D31155">
        <w:rPr>
          <w:rFonts w:ascii="Arial" w:hAnsi="Arial" w:cs="Arial"/>
          <w:lang w:val="es-ES" w:eastAsia="es-CO"/>
        </w:rPr>
        <w:t>Comfamiliar</w:t>
      </w:r>
      <w:proofErr w:type="spellEnd"/>
      <w:r w:rsidR="00D31155">
        <w:rPr>
          <w:rFonts w:ascii="Arial" w:hAnsi="Arial" w:cs="Arial"/>
          <w:lang w:val="es-ES" w:eastAsia="es-CO"/>
        </w:rPr>
        <w:t xml:space="preserve"> Risaralda le exigió</w:t>
      </w:r>
      <w:r w:rsidR="007169E2">
        <w:rPr>
          <w:rFonts w:ascii="Arial" w:hAnsi="Arial" w:cs="Arial"/>
          <w:lang w:val="es-ES" w:eastAsia="es-CO"/>
        </w:rPr>
        <w:t>,</w:t>
      </w:r>
      <w:r w:rsidR="00D31155">
        <w:rPr>
          <w:rFonts w:ascii="Arial" w:hAnsi="Arial" w:cs="Arial"/>
          <w:lang w:val="es-ES" w:eastAsia="es-CO"/>
        </w:rPr>
        <w:t xml:space="preserve"> para que se programara la cirugía</w:t>
      </w:r>
      <w:r w:rsidR="007169E2">
        <w:rPr>
          <w:rFonts w:ascii="Arial" w:hAnsi="Arial" w:cs="Arial"/>
          <w:lang w:val="es-ES" w:eastAsia="es-CO"/>
        </w:rPr>
        <w:t>,</w:t>
      </w:r>
      <w:r w:rsidR="00D31155">
        <w:rPr>
          <w:rFonts w:ascii="Arial" w:hAnsi="Arial" w:cs="Arial"/>
          <w:lang w:val="es-ES" w:eastAsia="es-CO"/>
        </w:rPr>
        <w:t xml:space="preserve"> que arrimara tres autorizaciones individuales por cada uno de los códigos </w:t>
      </w:r>
      <w:r w:rsidR="00D31155" w:rsidRPr="00D31155">
        <w:rPr>
          <w:rFonts w:ascii="Arial" w:hAnsi="Arial" w:cs="Arial"/>
          <w:i/>
          <w:sz w:val="22"/>
          <w:lang w:val="es-ES" w:eastAsia="es-CO"/>
        </w:rPr>
        <w:t>“CUPS”</w:t>
      </w:r>
      <w:r w:rsidR="00D31155">
        <w:rPr>
          <w:rFonts w:ascii="Arial" w:hAnsi="Arial" w:cs="Arial"/>
          <w:lang w:val="es-ES" w:eastAsia="es-CO"/>
        </w:rPr>
        <w:t xml:space="preserve"> que le anotaron en los anexos de la tutela (Folios 8, 9 y 23, id.), por lo que </w:t>
      </w:r>
      <w:r w:rsidR="008F3920">
        <w:rPr>
          <w:rFonts w:ascii="Arial" w:hAnsi="Arial" w:cs="Arial"/>
          <w:lang w:val="es-ES" w:eastAsia="es-CO"/>
        </w:rPr>
        <w:t xml:space="preserve">solicitó a </w:t>
      </w:r>
      <w:r w:rsidR="00D31155">
        <w:rPr>
          <w:rFonts w:ascii="Arial" w:hAnsi="Arial" w:cs="Arial"/>
          <w:lang w:val="es-ES" w:eastAsia="es-CO"/>
        </w:rPr>
        <w:t xml:space="preserve">la accionada para que se corrigiera el documento, recibiendo como respuesta, que no se podían cambiar, </w:t>
      </w:r>
      <w:r w:rsidR="00F14415">
        <w:rPr>
          <w:rFonts w:ascii="Arial" w:hAnsi="Arial" w:cs="Arial"/>
          <w:lang w:val="es-ES" w:eastAsia="es-CO"/>
        </w:rPr>
        <w:t xml:space="preserve">pero que </w:t>
      </w:r>
      <w:r w:rsidR="00D31155">
        <w:rPr>
          <w:rFonts w:ascii="Arial" w:hAnsi="Arial" w:cs="Arial"/>
          <w:lang w:val="es-ES" w:eastAsia="es-CO"/>
        </w:rPr>
        <w:t xml:space="preserve">se iba a hablar con </w:t>
      </w:r>
      <w:proofErr w:type="spellStart"/>
      <w:r w:rsidR="00D31155">
        <w:rPr>
          <w:rFonts w:ascii="Arial" w:hAnsi="Arial" w:cs="Arial"/>
          <w:lang w:val="es-ES" w:eastAsia="es-CO"/>
        </w:rPr>
        <w:t>Comfamiliar</w:t>
      </w:r>
      <w:proofErr w:type="spellEnd"/>
      <w:r w:rsidR="00D31155">
        <w:rPr>
          <w:rFonts w:ascii="Arial" w:hAnsi="Arial" w:cs="Arial"/>
          <w:lang w:val="es-ES" w:eastAsia="es-CO"/>
        </w:rPr>
        <w:t xml:space="preserve"> para que aceptara la autorización, lo que no sucedió. </w:t>
      </w:r>
    </w:p>
    <w:p w:rsidR="00D31155" w:rsidRDefault="00D31155" w:rsidP="00AB266B">
      <w:pPr>
        <w:pStyle w:val="Textoindependiente"/>
        <w:spacing w:line="360" w:lineRule="auto"/>
        <w:rPr>
          <w:rFonts w:ascii="Arial" w:hAnsi="Arial" w:cs="Arial"/>
          <w:lang w:val="es-ES" w:eastAsia="es-CO"/>
        </w:rPr>
      </w:pPr>
    </w:p>
    <w:p w:rsidR="00B17A97" w:rsidRDefault="00D31155" w:rsidP="00AB266B">
      <w:pPr>
        <w:pStyle w:val="Textoindependiente"/>
        <w:spacing w:line="360" w:lineRule="auto"/>
        <w:rPr>
          <w:rFonts w:ascii="Arial" w:hAnsi="Arial" w:cs="Arial"/>
          <w:lang w:val="es-ES" w:eastAsia="es-CO"/>
        </w:rPr>
      </w:pPr>
      <w:r>
        <w:rPr>
          <w:rFonts w:ascii="Arial" w:hAnsi="Arial" w:cs="Arial"/>
          <w:lang w:val="es-ES" w:eastAsia="es-CO"/>
        </w:rPr>
        <w:t>Claramente el accionante se ha visto afectado en sus derechos por inconvenientes de tipo administrativo que no está en la obligación de soportar</w:t>
      </w:r>
      <w:r w:rsidR="008F3920">
        <w:rPr>
          <w:rStyle w:val="Refdenotaalpie"/>
          <w:rFonts w:ascii="Arial" w:hAnsi="Arial"/>
          <w:lang w:val="es-ES" w:eastAsia="es-CO"/>
        </w:rPr>
        <w:footnoteReference w:id="5"/>
      </w:r>
      <w:r>
        <w:rPr>
          <w:rFonts w:ascii="Arial" w:hAnsi="Arial" w:cs="Arial"/>
          <w:lang w:val="es-ES" w:eastAsia="es-CO"/>
        </w:rPr>
        <w:t xml:space="preserve"> y menos cuando está en juego su vida</w:t>
      </w:r>
      <w:r w:rsidR="00B17A97">
        <w:rPr>
          <w:rFonts w:ascii="Arial" w:hAnsi="Arial" w:cs="Arial"/>
          <w:lang w:val="es-ES" w:eastAsia="es-CO"/>
        </w:rPr>
        <w:t xml:space="preserve">. Es inconcebible que las referidas entidades atenten contra la salud de accionante porque no han podido corregir los números de unas </w:t>
      </w:r>
      <w:r w:rsidR="00F14415">
        <w:rPr>
          <w:rFonts w:ascii="Arial" w:hAnsi="Arial" w:cs="Arial"/>
          <w:lang w:val="es-ES" w:eastAsia="es-CO"/>
        </w:rPr>
        <w:t>órdenes</w:t>
      </w:r>
      <w:r w:rsidR="00B17A97">
        <w:rPr>
          <w:rFonts w:ascii="Arial" w:hAnsi="Arial" w:cs="Arial"/>
          <w:lang w:val="es-ES" w:eastAsia="es-CO"/>
        </w:rPr>
        <w:t xml:space="preserve"> de cirugía, inconveniente que entre ellas mismas pudieron</w:t>
      </w:r>
      <w:r w:rsidR="00F14415">
        <w:rPr>
          <w:rFonts w:ascii="Arial" w:hAnsi="Arial" w:cs="Arial"/>
          <w:lang w:val="es-ES" w:eastAsia="es-CO"/>
        </w:rPr>
        <w:t xml:space="preserve"> resolver</w:t>
      </w:r>
      <w:r w:rsidR="00B17A97">
        <w:rPr>
          <w:rFonts w:ascii="Arial" w:hAnsi="Arial" w:cs="Arial"/>
          <w:lang w:val="es-ES" w:eastAsia="es-CO"/>
        </w:rPr>
        <w:t xml:space="preserve">, sin </w:t>
      </w:r>
      <w:r w:rsidR="00F14415">
        <w:rPr>
          <w:rFonts w:ascii="Arial" w:hAnsi="Arial" w:cs="Arial"/>
          <w:lang w:val="es-ES" w:eastAsia="es-CO"/>
        </w:rPr>
        <w:t xml:space="preserve">necesidad de </w:t>
      </w:r>
      <w:r w:rsidR="00B17A97">
        <w:rPr>
          <w:rFonts w:ascii="Arial" w:hAnsi="Arial" w:cs="Arial"/>
          <w:lang w:val="es-ES" w:eastAsia="es-CO"/>
        </w:rPr>
        <w:t xml:space="preserve">convertir al actor en un intermediario </w:t>
      </w:r>
      <w:r w:rsidR="00F14415">
        <w:rPr>
          <w:rFonts w:ascii="Arial" w:hAnsi="Arial" w:cs="Arial"/>
          <w:lang w:val="es-ES" w:eastAsia="es-CO"/>
        </w:rPr>
        <w:t xml:space="preserve">de </w:t>
      </w:r>
      <w:r w:rsidR="00B17A97">
        <w:rPr>
          <w:rFonts w:ascii="Arial" w:hAnsi="Arial" w:cs="Arial"/>
          <w:lang w:val="es-ES" w:eastAsia="es-CO"/>
        </w:rPr>
        <w:t xml:space="preserve">su solución. </w:t>
      </w:r>
    </w:p>
    <w:p w:rsidR="00B17A97" w:rsidRDefault="00B17A97" w:rsidP="00AB266B">
      <w:pPr>
        <w:pStyle w:val="Textoindependiente"/>
        <w:spacing w:line="360" w:lineRule="auto"/>
        <w:rPr>
          <w:rFonts w:ascii="Arial" w:hAnsi="Arial" w:cs="Arial"/>
          <w:lang w:val="es-ES" w:eastAsia="es-CO"/>
        </w:rPr>
      </w:pPr>
    </w:p>
    <w:p w:rsidR="00B17A97" w:rsidRDefault="00B17A97" w:rsidP="00B17A97">
      <w:pPr>
        <w:pStyle w:val="Textoindependiente"/>
        <w:spacing w:line="360" w:lineRule="auto"/>
        <w:rPr>
          <w:rFonts w:ascii="Arial" w:hAnsi="Arial" w:cs="Arial"/>
          <w:lang w:val="es-CO" w:eastAsia="es-CO"/>
        </w:rPr>
      </w:pPr>
      <w:r>
        <w:rPr>
          <w:rFonts w:ascii="Arial" w:hAnsi="Arial" w:cs="Arial"/>
          <w:lang w:val="es-CO" w:eastAsia="es-CO"/>
        </w:rPr>
        <w:t>Así las cosas, estima esta Sala que se han vulnerado los derechos, ya que la entidad accionada, por el hecho de la afiliación y por hacer parte del sistema que debe garant</w:t>
      </w:r>
      <w:r w:rsidR="00BE1250">
        <w:rPr>
          <w:rFonts w:ascii="Arial" w:hAnsi="Arial" w:cs="Arial"/>
          <w:lang w:val="es-CO" w:eastAsia="es-CO"/>
        </w:rPr>
        <w:t>izar</w:t>
      </w:r>
      <w:r>
        <w:rPr>
          <w:rFonts w:ascii="Arial" w:hAnsi="Arial" w:cs="Arial"/>
          <w:lang w:val="es-CO" w:eastAsia="es-CO"/>
        </w:rPr>
        <w:t xml:space="preserve"> el derecho a la salud (Ley 1751); es la encargada de que los servicios se presten </w:t>
      </w:r>
      <w:r w:rsidRPr="009C3437">
        <w:rPr>
          <w:rFonts w:ascii="Arial" w:hAnsi="Arial" w:cs="Arial"/>
          <w:lang w:val="es-CO" w:eastAsia="es-CO"/>
        </w:rPr>
        <w:t>con</w:t>
      </w:r>
      <w:r w:rsidRPr="00A82C54">
        <w:rPr>
          <w:rFonts w:ascii="Arial" w:hAnsi="Arial" w:cs="Arial"/>
          <w:u w:val="single"/>
          <w:lang w:val="es-CO" w:eastAsia="es-CO"/>
        </w:rPr>
        <w:t xml:space="preserve"> eficiencia, continuidad y calidad</w:t>
      </w:r>
      <w:r w:rsidRPr="009C3437">
        <w:rPr>
          <w:rFonts w:ascii="Arial" w:hAnsi="Arial" w:cs="Arial"/>
          <w:lang w:val="es-CO" w:eastAsia="es-CO"/>
        </w:rPr>
        <w:t xml:space="preserve">, </w:t>
      </w:r>
      <w:r>
        <w:rPr>
          <w:rFonts w:ascii="Arial" w:hAnsi="Arial" w:cs="Arial"/>
          <w:lang w:val="es-CO" w:eastAsia="es-CO"/>
        </w:rPr>
        <w:t>sin que pueda alegarse ningún tipo de exclusión (Artículo 15).</w:t>
      </w:r>
      <w:r w:rsidRPr="00AB603E">
        <w:rPr>
          <w:rFonts w:ascii="Arial" w:hAnsi="Arial" w:cs="Arial"/>
          <w:lang w:val="es-CO" w:eastAsia="es-CO"/>
        </w:rPr>
        <w:t xml:space="preserve"> </w:t>
      </w:r>
      <w:r w:rsidR="00F14415">
        <w:rPr>
          <w:rFonts w:ascii="Arial" w:hAnsi="Arial" w:cs="Arial"/>
          <w:lang w:val="es-CO" w:eastAsia="es-CO"/>
        </w:rPr>
        <w:t xml:space="preserve">También se considera que </w:t>
      </w:r>
      <w:proofErr w:type="spellStart"/>
      <w:r w:rsidR="00F14415">
        <w:rPr>
          <w:rFonts w:ascii="Arial" w:hAnsi="Arial" w:cs="Arial"/>
          <w:lang w:val="es-CO" w:eastAsia="es-CO"/>
        </w:rPr>
        <w:t>Comfamiliar</w:t>
      </w:r>
      <w:proofErr w:type="spellEnd"/>
      <w:r w:rsidR="00F14415">
        <w:rPr>
          <w:rFonts w:ascii="Arial" w:hAnsi="Arial" w:cs="Arial"/>
          <w:lang w:val="es-CO" w:eastAsia="es-CO"/>
        </w:rPr>
        <w:t xml:space="preserve"> Risaralda vulneró los derechos del accionante puesto que no dispuso de ninguna de las herramientas administrativas que tenía a su disposición para que se corrigieran los yerros en la autorización de cirugía, lo que a todas luces devela el desinterés por la integridad física y la vida del actor.   </w:t>
      </w:r>
    </w:p>
    <w:p w:rsidR="00B17A97" w:rsidRDefault="00B17A97" w:rsidP="00AB266B">
      <w:pPr>
        <w:pStyle w:val="Textoindependiente"/>
        <w:spacing w:line="360" w:lineRule="auto"/>
        <w:rPr>
          <w:rFonts w:ascii="Arial" w:hAnsi="Arial" w:cs="Arial"/>
          <w:lang w:val="es-ES" w:eastAsia="es-CO"/>
        </w:rPr>
      </w:pPr>
    </w:p>
    <w:p w:rsidR="00A24BCC" w:rsidRDefault="00B17A97" w:rsidP="00B17A97">
      <w:pPr>
        <w:spacing w:line="360" w:lineRule="auto"/>
        <w:jc w:val="both"/>
        <w:rPr>
          <w:rFonts w:ascii="Arial" w:hAnsi="Arial" w:cs="Arial"/>
          <w:lang w:val="es-CO" w:eastAsia="es-CO"/>
        </w:rPr>
      </w:pPr>
      <w:r w:rsidRPr="00283254">
        <w:rPr>
          <w:rFonts w:ascii="Arial" w:hAnsi="Arial" w:cs="Arial"/>
        </w:rPr>
        <w:t xml:space="preserve">Por lo tanto, </w:t>
      </w:r>
      <w:r>
        <w:rPr>
          <w:rFonts w:ascii="Arial" w:hAnsi="Arial" w:cs="Arial"/>
        </w:rPr>
        <w:t xml:space="preserve">como </w:t>
      </w:r>
      <w:r w:rsidRPr="00283254">
        <w:rPr>
          <w:rFonts w:ascii="Arial" w:hAnsi="Arial" w:cs="Arial"/>
        </w:rPr>
        <w:t xml:space="preserve">en </w:t>
      </w:r>
      <w:r>
        <w:rPr>
          <w:rFonts w:ascii="Arial" w:hAnsi="Arial" w:cs="Arial"/>
        </w:rPr>
        <w:t xml:space="preserve">el </w:t>
      </w:r>
      <w:r w:rsidRPr="00654C5F">
        <w:rPr>
          <w:rFonts w:ascii="Arial" w:hAnsi="Arial" w:cs="Arial"/>
          <w:i/>
        </w:rPr>
        <w:t>sub lite</w:t>
      </w:r>
      <w:r>
        <w:rPr>
          <w:rFonts w:ascii="Arial" w:hAnsi="Arial" w:cs="Arial"/>
        </w:rPr>
        <w:t xml:space="preserve"> </w:t>
      </w:r>
      <w:r w:rsidRPr="00283254">
        <w:rPr>
          <w:rFonts w:ascii="Arial" w:hAnsi="Arial" w:cs="Arial"/>
        </w:rPr>
        <w:t xml:space="preserve">el señor </w:t>
      </w:r>
      <w:r>
        <w:rPr>
          <w:rFonts w:ascii="Arial" w:hAnsi="Arial" w:cs="Arial"/>
        </w:rPr>
        <w:t xml:space="preserve">Leonel de </w:t>
      </w:r>
      <w:r w:rsidR="00A24BCC">
        <w:rPr>
          <w:rFonts w:ascii="Arial" w:hAnsi="Arial" w:cs="Arial"/>
        </w:rPr>
        <w:t>Jesús</w:t>
      </w:r>
      <w:r>
        <w:rPr>
          <w:rFonts w:ascii="Arial" w:hAnsi="Arial" w:cs="Arial"/>
        </w:rPr>
        <w:t xml:space="preserve"> </w:t>
      </w:r>
      <w:r w:rsidR="00A24BCC">
        <w:rPr>
          <w:rFonts w:ascii="Arial" w:hAnsi="Arial" w:cs="Arial"/>
        </w:rPr>
        <w:t>Gómez</w:t>
      </w:r>
      <w:r>
        <w:rPr>
          <w:rFonts w:ascii="Arial" w:hAnsi="Arial" w:cs="Arial"/>
        </w:rPr>
        <w:t xml:space="preserve"> Acevedo </w:t>
      </w:r>
      <w:r>
        <w:rPr>
          <w:rFonts w:ascii="Arial" w:hAnsi="Arial" w:cs="Arial"/>
          <w:lang w:eastAsia="es-CO"/>
        </w:rPr>
        <w:t>necesita</w:t>
      </w:r>
      <w:r w:rsidRPr="00283254">
        <w:rPr>
          <w:rFonts w:ascii="Arial" w:hAnsi="Arial" w:cs="Arial"/>
          <w:lang w:eastAsia="es-CO"/>
        </w:rPr>
        <w:t xml:space="preserve"> </w:t>
      </w:r>
      <w:r>
        <w:rPr>
          <w:rFonts w:ascii="Arial" w:hAnsi="Arial" w:cs="Arial"/>
          <w:lang w:eastAsia="es-CO"/>
        </w:rPr>
        <w:t xml:space="preserve">con urgencia que se practique la cirugía ordenada por su médico tratante, se expedirá la respectiva orden </w:t>
      </w:r>
      <w:r>
        <w:rPr>
          <w:rFonts w:ascii="Arial" w:hAnsi="Arial" w:cs="Arial"/>
          <w:lang w:val="es-CO" w:eastAsia="es-CO"/>
        </w:rPr>
        <w:t xml:space="preserve">expresa para que la Dirección de Sanidad de la Policía Nacional, Seccional Risaralda, emita las tres (3) autorizaciones exigidas por </w:t>
      </w:r>
      <w:proofErr w:type="spellStart"/>
      <w:r>
        <w:rPr>
          <w:rFonts w:ascii="Arial" w:hAnsi="Arial" w:cs="Arial"/>
          <w:lang w:val="es-CO" w:eastAsia="es-CO"/>
        </w:rPr>
        <w:t>Comfamiliar</w:t>
      </w:r>
      <w:proofErr w:type="spellEnd"/>
      <w:r>
        <w:rPr>
          <w:rFonts w:ascii="Arial" w:hAnsi="Arial" w:cs="Arial"/>
          <w:lang w:val="es-CO" w:eastAsia="es-CO"/>
        </w:rPr>
        <w:t xml:space="preserve"> Risaralda, </w:t>
      </w:r>
      <w:r w:rsidR="00A24BCC">
        <w:rPr>
          <w:rFonts w:ascii="Arial" w:hAnsi="Arial" w:cs="Arial"/>
          <w:lang w:val="es-CO" w:eastAsia="es-CO"/>
        </w:rPr>
        <w:t>y a esta última, una vez conozca de las autorizaciones, practicar de manera urgente la cirugía al accionante.</w:t>
      </w:r>
    </w:p>
    <w:p w:rsidR="00F90183" w:rsidRDefault="00F90183" w:rsidP="00B17A97">
      <w:pPr>
        <w:spacing w:line="360" w:lineRule="auto"/>
        <w:jc w:val="both"/>
        <w:rPr>
          <w:rFonts w:ascii="Arial" w:hAnsi="Arial" w:cs="Arial"/>
          <w:lang w:val="es-CO" w:eastAsia="es-CO"/>
        </w:rPr>
      </w:pPr>
    </w:p>
    <w:p w:rsidR="00F90183" w:rsidRDefault="00F90183" w:rsidP="00F90183">
      <w:pPr>
        <w:spacing w:line="360" w:lineRule="auto"/>
        <w:jc w:val="both"/>
        <w:rPr>
          <w:rFonts w:ascii="Arial" w:hAnsi="Arial"/>
          <w:lang w:val="es-ES_tradnl"/>
        </w:rPr>
      </w:pPr>
      <w:r>
        <w:rPr>
          <w:rFonts w:ascii="Arial" w:hAnsi="Arial" w:cs="Arial"/>
        </w:rPr>
        <w:t>Ahora bien, en lo atinente al</w:t>
      </w:r>
      <w:r w:rsidRPr="009A1F36">
        <w:rPr>
          <w:rFonts w:ascii="Arial" w:hAnsi="Arial"/>
          <w:color w:val="FF0000"/>
          <w:lang w:val="es-ES_tradnl"/>
        </w:rPr>
        <w:t xml:space="preserve"> </w:t>
      </w:r>
      <w:r>
        <w:rPr>
          <w:rFonts w:ascii="Arial" w:hAnsi="Arial"/>
          <w:lang w:val="es-ES_tradnl"/>
        </w:rPr>
        <w:t xml:space="preserve">tratamiento integral reclamado, acorde con el acervo </w:t>
      </w:r>
      <w:r>
        <w:rPr>
          <w:rFonts w:ascii="Arial" w:hAnsi="Arial"/>
          <w:lang w:val="es-ES_tradnl"/>
        </w:rPr>
        <w:lastRenderedPageBreak/>
        <w:t xml:space="preserve">probatorio, </w:t>
      </w:r>
      <w:r>
        <w:rPr>
          <w:rFonts w:ascii="Arial" w:hAnsi="Arial" w:cs="Arial"/>
        </w:rPr>
        <w:t xml:space="preserve">el asunto era la dificultad en cuanto a la autorización y demora en la práctica de la cirugía, por consiguiente, como </w:t>
      </w:r>
      <w:r>
        <w:rPr>
          <w:rFonts w:ascii="Arial" w:hAnsi="Arial"/>
          <w:lang w:val="es-ES_tradnl"/>
        </w:rPr>
        <w:t xml:space="preserve">la integralidad para el tratamiento busca garantizar la protección de los derechos fundamentales a futuro y son inexistentes antecedentes fácticos por negación de servicios, es improcedente entender que la </w:t>
      </w:r>
      <w:r w:rsidR="0075660B">
        <w:rPr>
          <w:rFonts w:ascii="Arial" w:hAnsi="Arial"/>
          <w:lang w:val="es-ES_tradnl"/>
        </w:rPr>
        <w:t xml:space="preserve">accionada </w:t>
      </w:r>
      <w:r>
        <w:rPr>
          <w:rFonts w:ascii="Arial" w:hAnsi="Arial"/>
          <w:lang w:val="es-ES_tradnl"/>
        </w:rPr>
        <w:t>incumplirá sus deberes asistenciales</w:t>
      </w:r>
      <w:r w:rsidR="0075660B">
        <w:rPr>
          <w:rFonts w:ascii="Arial" w:hAnsi="Arial"/>
          <w:lang w:val="es-ES_tradnl"/>
        </w:rPr>
        <w:t xml:space="preserve">, </w:t>
      </w:r>
      <w:r>
        <w:rPr>
          <w:rFonts w:ascii="Arial" w:hAnsi="Arial"/>
          <w:lang w:val="es-ES_tradnl"/>
        </w:rPr>
        <w:t>por ende</w:t>
      </w:r>
      <w:r w:rsidR="008F3920">
        <w:rPr>
          <w:rFonts w:ascii="Arial" w:hAnsi="Arial"/>
          <w:lang w:val="es-ES_tradnl"/>
        </w:rPr>
        <w:t>,</w:t>
      </w:r>
      <w:r>
        <w:rPr>
          <w:rFonts w:ascii="Arial" w:hAnsi="Arial"/>
          <w:lang w:val="es-ES_tradnl"/>
        </w:rPr>
        <w:t xml:space="preserve"> </w:t>
      </w:r>
      <w:r w:rsidR="0075660B">
        <w:rPr>
          <w:rFonts w:ascii="Arial" w:hAnsi="Arial"/>
          <w:lang w:val="es-ES_tradnl"/>
        </w:rPr>
        <w:t>se negará el amparo en este sentido.</w:t>
      </w:r>
      <w:r>
        <w:rPr>
          <w:rFonts w:ascii="Arial" w:hAnsi="Arial"/>
          <w:lang w:val="es-ES_tradnl"/>
        </w:rPr>
        <w:t xml:space="preserve">  </w:t>
      </w:r>
    </w:p>
    <w:p w:rsidR="00624232" w:rsidRPr="005F6F1F" w:rsidRDefault="00624232" w:rsidP="00624232">
      <w:pPr>
        <w:pStyle w:val="Textoindependiente"/>
        <w:spacing w:line="360" w:lineRule="auto"/>
        <w:rPr>
          <w:rFonts w:ascii="Arial" w:hAnsi="Arial" w:cs="Arial"/>
          <w:sz w:val="20"/>
          <w:lang w:val="es-CO" w:eastAsia="es-CO"/>
        </w:rPr>
      </w:pPr>
    </w:p>
    <w:p w:rsidR="007B2953" w:rsidRDefault="007B2953" w:rsidP="00F90183">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C3390C">
        <w:rPr>
          <w:rFonts w:ascii="Arial" w:hAnsi="Arial" w:cs="Arial"/>
          <w:szCs w:val="24"/>
        </w:rPr>
        <w:t xml:space="preserve">LAS CONCLUSIONES </w:t>
      </w:r>
    </w:p>
    <w:p w:rsidR="00F90183" w:rsidRPr="00C3390C" w:rsidRDefault="00F90183" w:rsidP="00F9018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790EAD" w:rsidRPr="00A96943" w:rsidRDefault="00790EAD" w:rsidP="00A96943">
      <w:pPr>
        <w:pStyle w:val="Textoindependiente"/>
        <w:tabs>
          <w:tab w:val="clear" w:pos="708"/>
          <w:tab w:val="clear" w:pos="1416"/>
          <w:tab w:val="left" w:pos="426"/>
        </w:tabs>
        <w:spacing w:line="360" w:lineRule="auto"/>
        <w:rPr>
          <w:rFonts w:ascii="Arial" w:hAnsi="Arial"/>
          <w:szCs w:val="24"/>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rPr>
        <w:t>tutelar</w:t>
      </w:r>
      <w:r>
        <w:rPr>
          <w:rFonts w:ascii="Arial" w:hAnsi="Arial" w:cs="Arial"/>
        </w:rPr>
        <w:t xml:space="preserve">án los </w:t>
      </w:r>
      <w:r w:rsidRPr="00C9223B">
        <w:rPr>
          <w:rFonts w:ascii="Arial" w:hAnsi="Arial" w:cs="Arial"/>
        </w:rPr>
        <w:t>de</w:t>
      </w:r>
      <w:r>
        <w:rPr>
          <w:rFonts w:ascii="Arial" w:hAnsi="Arial" w:cs="Arial"/>
        </w:rPr>
        <w:t>rechos invocados</w:t>
      </w:r>
      <w:r w:rsidR="00A24BCC">
        <w:rPr>
          <w:rFonts w:ascii="Arial" w:hAnsi="Arial" w:cs="Arial"/>
        </w:rPr>
        <w:t xml:space="preserve"> frente a la Dirección de Sanidad de la Policía Nacional, Seccional Risaralda y </w:t>
      </w:r>
      <w:proofErr w:type="spellStart"/>
      <w:r w:rsidR="00A24BCC">
        <w:rPr>
          <w:rFonts w:ascii="Arial" w:hAnsi="Arial" w:cs="Arial"/>
        </w:rPr>
        <w:t>Comfamiliar</w:t>
      </w:r>
      <w:proofErr w:type="spellEnd"/>
      <w:r w:rsidR="00A24BCC">
        <w:rPr>
          <w:rFonts w:ascii="Arial" w:hAnsi="Arial" w:cs="Arial"/>
        </w:rPr>
        <w:t xml:space="preserve"> Risaralda</w:t>
      </w:r>
      <w:r>
        <w:rPr>
          <w:rFonts w:ascii="Arial" w:hAnsi="Arial" w:cs="Arial"/>
        </w:rPr>
        <w:t xml:space="preserve">; (ii) Se expedirán las órdenes para su protección; </w:t>
      </w:r>
      <w:r w:rsidR="0075660B">
        <w:rPr>
          <w:rFonts w:ascii="Arial" w:hAnsi="Arial" w:cs="Arial"/>
        </w:rPr>
        <w:t xml:space="preserve">(iii) Se negará el tratamiento integral; </w:t>
      </w:r>
      <w:r w:rsidR="00A24BCC">
        <w:rPr>
          <w:rFonts w:ascii="Arial" w:hAnsi="Arial" w:cs="Arial"/>
        </w:rPr>
        <w:t xml:space="preserve">y, </w:t>
      </w:r>
      <w:r w:rsidR="0075660B">
        <w:rPr>
          <w:rFonts w:ascii="Arial" w:hAnsi="Arial" w:cs="Arial"/>
        </w:rPr>
        <w:t>(iv</w:t>
      </w:r>
      <w:r w:rsidR="00A96943">
        <w:rPr>
          <w:rFonts w:ascii="Arial" w:hAnsi="Arial" w:cs="Arial"/>
        </w:rPr>
        <w:t>)</w:t>
      </w:r>
      <w:r w:rsidRPr="00A96943">
        <w:rPr>
          <w:rFonts w:ascii="Arial" w:hAnsi="Arial" w:cs="Arial"/>
        </w:rPr>
        <w:t xml:space="preserve"> Se hará la </w:t>
      </w:r>
      <w:r w:rsidRPr="00A96943">
        <w:rPr>
          <w:rFonts w:ascii="Arial" w:hAnsi="Arial"/>
        </w:rPr>
        <w:t>desvinculación citada en el acápite de legitimación</w:t>
      </w:r>
      <w:r w:rsidRPr="00A96943">
        <w:rPr>
          <w:rFonts w:ascii="Arial" w:hAnsi="Arial" w:cs="Arial"/>
          <w:color w:val="000000"/>
          <w:shd w:val="clear" w:color="auto" w:fill="FFFFFF"/>
        </w:rPr>
        <w:t>.</w:t>
      </w:r>
    </w:p>
    <w:p w:rsidR="00790EAD" w:rsidRPr="005F6F1F" w:rsidRDefault="00790EAD" w:rsidP="00790EAD">
      <w:pPr>
        <w:spacing w:line="360" w:lineRule="auto"/>
        <w:ind w:right="51"/>
        <w:jc w:val="both"/>
        <w:rPr>
          <w:rFonts w:ascii="Arial" w:hAnsi="Arial" w:cs="Arial"/>
          <w:sz w:val="20"/>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90EAD" w:rsidRPr="00C3390C" w:rsidRDefault="00790EAD" w:rsidP="00790EAD">
      <w:pPr>
        <w:pStyle w:val="Textoindependien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Textoindependiente"/>
        <w:tabs>
          <w:tab w:val="clear" w:pos="708"/>
        </w:tabs>
        <w:spacing w:line="360" w:lineRule="auto"/>
        <w:rPr>
          <w:rFonts w:ascii="Arial" w:hAnsi="Arial"/>
          <w:sz w:val="16"/>
          <w:szCs w:val="16"/>
        </w:rPr>
      </w:pPr>
    </w:p>
    <w:p w:rsidR="00D02B78" w:rsidRPr="00D02B78" w:rsidRDefault="00790EAD" w:rsidP="008F5E0C">
      <w:pPr>
        <w:pStyle w:val="Textoindependiente"/>
        <w:numPr>
          <w:ilvl w:val="0"/>
          <w:numId w:val="6"/>
        </w:numPr>
        <w:tabs>
          <w:tab w:val="clear" w:pos="720"/>
          <w:tab w:val="num" w:pos="360"/>
        </w:tabs>
        <w:spacing w:line="360" w:lineRule="auto"/>
        <w:ind w:left="360"/>
        <w:rPr>
          <w:rFonts w:ascii="Arial" w:hAnsi="Arial" w:cs="Arial"/>
          <w:sz w:val="22"/>
        </w:rPr>
      </w:pPr>
      <w:r w:rsidRPr="00D02B78">
        <w:rPr>
          <w:rFonts w:ascii="Arial" w:hAnsi="Arial" w:cs="Arial"/>
          <w:szCs w:val="24"/>
        </w:rPr>
        <w:t xml:space="preserve">TUTELAR </w:t>
      </w:r>
      <w:r w:rsidRPr="00D02B78">
        <w:rPr>
          <w:rFonts w:ascii="Arial" w:hAnsi="Arial" w:cs="Arial"/>
          <w:szCs w:val="24"/>
          <w:lang w:val="es-ES"/>
        </w:rPr>
        <w:t xml:space="preserve">los derechos fundamentales a la salud y </w:t>
      </w:r>
      <w:r w:rsidR="00A24BCC" w:rsidRPr="00D02B78">
        <w:rPr>
          <w:rFonts w:ascii="Arial" w:hAnsi="Arial" w:cs="Arial"/>
          <w:szCs w:val="24"/>
          <w:lang w:val="es-ES"/>
        </w:rPr>
        <w:t xml:space="preserve">al trato digno </w:t>
      </w:r>
      <w:r w:rsidR="00A96943" w:rsidRPr="00D02B78">
        <w:rPr>
          <w:rFonts w:ascii="Arial" w:hAnsi="Arial" w:cs="Arial"/>
          <w:szCs w:val="24"/>
          <w:lang w:val="es-ES"/>
        </w:rPr>
        <w:t>de</w:t>
      </w:r>
      <w:r w:rsidR="00A24BCC" w:rsidRPr="00D02B78">
        <w:rPr>
          <w:rFonts w:ascii="Arial" w:hAnsi="Arial" w:cs="Arial"/>
          <w:szCs w:val="24"/>
          <w:lang w:val="es-ES"/>
        </w:rPr>
        <w:t>l señor Leonel de Jesús Gómez Acevedo</w:t>
      </w:r>
      <w:r w:rsidRPr="00D02B78">
        <w:rPr>
          <w:rFonts w:ascii="Arial" w:hAnsi="Arial" w:cs="Arial"/>
          <w:szCs w:val="24"/>
          <w:lang w:val="es-ES"/>
        </w:rPr>
        <w:t>.</w:t>
      </w:r>
    </w:p>
    <w:p w:rsidR="00D02B78" w:rsidRPr="00D02B78" w:rsidRDefault="00D02B78" w:rsidP="00D02B78">
      <w:pPr>
        <w:pStyle w:val="Textoindependiente"/>
        <w:tabs>
          <w:tab w:val="clear" w:pos="708"/>
        </w:tabs>
        <w:spacing w:line="360" w:lineRule="auto"/>
        <w:ind w:left="360"/>
        <w:rPr>
          <w:rFonts w:ascii="Arial" w:hAnsi="Arial" w:cs="Arial"/>
          <w:sz w:val="22"/>
        </w:rPr>
      </w:pPr>
    </w:p>
    <w:p w:rsidR="00D02B78" w:rsidRPr="008F3920" w:rsidRDefault="00790EAD" w:rsidP="008F5E0C">
      <w:pPr>
        <w:pStyle w:val="Textoindependiente"/>
        <w:numPr>
          <w:ilvl w:val="0"/>
          <w:numId w:val="6"/>
        </w:numPr>
        <w:tabs>
          <w:tab w:val="clear" w:pos="720"/>
          <w:tab w:val="num" w:pos="360"/>
        </w:tabs>
        <w:spacing w:line="360" w:lineRule="auto"/>
        <w:ind w:left="360"/>
        <w:rPr>
          <w:rFonts w:ascii="Arial" w:hAnsi="Arial" w:cs="Arial"/>
          <w:szCs w:val="24"/>
        </w:rPr>
      </w:pPr>
      <w:r w:rsidRPr="00D02B78">
        <w:rPr>
          <w:rFonts w:ascii="Arial" w:hAnsi="Arial"/>
          <w:szCs w:val="24"/>
        </w:rPr>
        <w:t xml:space="preserve">ORDENAR, en consecuencia, </w:t>
      </w:r>
      <w:r w:rsidRPr="00D02B78">
        <w:rPr>
          <w:rFonts w:ascii="Arial" w:hAnsi="Arial" w:cs="Arial"/>
        </w:rPr>
        <w:t xml:space="preserve">al </w:t>
      </w:r>
      <w:r w:rsidR="00A24BCC" w:rsidRPr="00D02B78">
        <w:rPr>
          <w:rFonts w:ascii="Arial" w:hAnsi="Arial" w:cs="Arial"/>
        </w:rPr>
        <w:t xml:space="preserve">mayor Carlos Alexis Bautista </w:t>
      </w:r>
      <w:proofErr w:type="spellStart"/>
      <w:r w:rsidR="00A24BCC" w:rsidRPr="00D02B78">
        <w:rPr>
          <w:rFonts w:ascii="Arial" w:hAnsi="Arial" w:cs="Arial"/>
        </w:rPr>
        <w:t>Toloza</w:t>
      </w:r>
      <w:proofErr w:type="spellEnd"/>
      <w:r w:rsidR="00A24BCC" w:rsidRPr="00D02B78">
        <w:rPr>
          <w:rFonts w:ascii="Arial" w:hAnsi="Arial" w:cs="Arial"/>
        </w:rPr>
        <w:t>, en su condición de Jefe de la Dirección de Sanidad de la Policía Nacional, Seccional Risaralda, o quien haga sus veces</w:t>
      </w:r>
      <w:r w:rsidRPr="00D02B78">
        <w:rPr>
          <w:rFonts w:ascii="Arial" w:hAnsi="Arial" w:cs="Arial"/>
          <w:szCs w:val="24"/>
        </w:rPr>
        <w:t>, e</w:t>
      </w:r>
      <w:r w:rsidRPr="00D02B78">
        <w:rPr>
          <w:rFonts w:ascii="Arial" w:hAnsi="Arial" w:cs="Arial"/>
          <w:color w:val="000000"/>
          <w:szCs w:val="24"/>
        </w:rPr>
        <w:t>n el término de cuarenta y ocho (48) horas, contadas a partir de la notificación de esta sentencia</w:t>
      </w:r>
      <w:r w:rsidR="00A96943" w:rsidRPr="00D02B78">
        <w:rPr>
          <w:rFonts w:ascii="Arial" w:hAnsi="Arial" w:cs="Arial"/>
          <w:color w:val="000000"/>
          <w:szCs w:val="24"/>
        </w:rPr>
        <w:t xml:space="preserve"> </w:t>
      </w:r>
      <w:r w:rsidR="00D02B78" w:rsidRPr="00D02B78">
        <w:rPr>
          <w:rFonts w:ascii="Arial" w:hAnsi="Arial" w:cs="Arial"/>
          <w:color w:val="000000"/>
          <w:szCs w:val="24"/>
        </w:rPr>
        <w:t xml:space="preserve">expida las tres autorizaciones requeridas para la práctica de la cirugía del accionante, así: </w:t>
      </w:r>
      <w:r w:rsidR="00D02B78" w:rsidRPr="00D02B78">
        <w:rPr>
          <w:rFonts w:ascii="Arial" w:hAnsi="Arial" w:cs="Arial"/>
          <w:lang w:val="es-CO" w:eastAsia="es-CO"/>
        </w:rPr>
        <w:t xml:space="preserve">(i) CUPS 352200 </w:t>
      </w:r>
      <w:r w:rsidR="00D02B78" w:rsidRPr="00D02B78">
        <w:rPr>
          <w:rFonts w:ascii="Arial" w:hAnsi="Arial" w:cs="Arial"/>
          <w:sz w:val="22"/>
          <w:lang w:val="es-CO" w:eastAsia="es-CO"/>
        </w:rPr>
        <w:t>“</w:t>
      </w:r>
      <w:r w:rsidR="00D02B78" w:rsidRPr="00D02B78">
        <w:rPr>
          <w:rFonts w:ascii="Arial" w:hAnsi="Arial" w:cs="Arial"/>
          <w:i/>
          <w:sz w:val="20"/>
        </w:rPr>
        <w:t>REEMPLAZO DE VÁLVULA MITRAL CON PRÓTESIS O BIOPRÓTESIS (AUTOLOGA O HETEROLOGA)”</w:t>
      </w:r>
      <w:r w:rsidR="00D02B78" w:rsidRPr="00D02B78">
        <w:rPr>
          <w:rFonts w:ascii="Arial" w:hAnsi="Arial" w:cs="Arial"/>
        </w:rPr>
        <w:t xml:space="preserve">; </w:t>
      </w:r>
      <w:r w:rsidR="00D02B78" w:rsidRPr="00D02B78">
        <w:rPr>
          <w:rFonts w:ascii="Arial" w:hAnsi="Arial" w:cs="Arial"/>
          <w:szCs w:val="24"/>
        </w:rPr>
        <w:t>(ii)</w:t>
      </w:r>
      <w:r w:rsidR="00D02B78" w:rsidRPr="00D02B78">
        <w:rPr>
          <w:rFonts w:ascii="Arial" w:hAnsi="Arial" w:cs="Arial"/>
          <w:i/>
          <w:szCs w:val="24"/>
        </w:rPr>
        <w:t xml:space="preserve"> </w:t>
      </w:r>
      <w:r w:rsidR="00D02B78" w:rsidRPr="00D02B78">
        <w:rPr>
          <w:rFonts w:ascii="Arial" w:hAnsi="Arial" w:cs="Arial"/>
          <w:szCs w:val="24"/>
        </w:rPr>
        <w:t>CUPS 500570 insumos especiales</w:t>
      </w:r>
      <w:r w:rsidR="00D02B78" w:rsidRPr="00D02B78">
        <w:rPr>
          <w:rFonts w:ascii="Arial" w:hAnsi="Arial" w:cs="Arial"/>
          <w:i/>
          <w:sz w:val="22"/>
        </w:rPr>
        <w:t xml:space="preserve"> </w:t>
      </w:r>
      <w:r w:rsidR="00D02B78" w:rsidRPr="00D02B78">
        <w:rPr>
          <w:rFonts w:ascii="Arial" w:hAnsi="Arial" w:cs="Arial"/>
          <w:i/>
          <w:sz w:val="20"/>
        </w:rPr>
        <w:t>“PROTESIS MITRAL MECANICA, CIRCULACIÓN EXTRACORPOREA”</w:t>
      </w:r>
      <w:r w:rsidR="00D02B78" w:rsidRPr="00D02B78">
        <w:rPr>
          <w:rFonts w:ascii="Arial" w:hAnsi="Arial" w:cs="Arial"/>
          <w:i/>
          <w:sz w:val="22"/>
        </w:rPr>
        <w:t xml:space="preserve">; </w:t>
      </w:r>
      <w:r w:rsidR="00D02B78" w:rsidRPr="008F3920">
        <w:rPr>
          <w:rFonts w:ascii="Arial" w:hAnsi="Arial" w:cs="Arial"/>
          <w:szCs w:val="24"/>
        </w:rPr>
        <w:t xml:space="preserve">y, (iii) CUPS 511302 por concepto de hospitalización por dos días anteriores a la cirugía, para complementar proceso </w:t>
      </w:r>
      <w:proofErr w:type="spellStart"/>
      <w:r w:rsidR="00D02B78" w:rsidRPr="008F3920">
        <w:rPr>
          <w:rFonts w:ascii="Arial" w:hAnsi="Arial" w:cs="Arial"/>
          <w:szCs w:val="24"/>
        </w:rPr>
        <w:t>prequirúrgico</w:t>
      </w:r>
      <w:proofErr w:type="spellEnd"/>
      <w:r w:rsidR="00D02B78" w:rsidRPr="008F3920">
        <w:rPr>
          <w:rFonts w:ascii="Arial" w:hAnsi="Arial" w:cs="Arial"/>
          <w:szCs w:val="24"/>
        </w:rPr>
        <w:t xml:space="preserve">. </w:t>
      </w:r>
    </w:p>
    <w:p w:rsidR="008F3920" w:rsidRDefault="008F3920" w:rsidP="008F3920">
      <w:pPr>
        <w:pStyle w:val="Textoindependiente"/>
        <w:tabs>
          <w:tab w:val="clear" w:pos="708"/>
        </w:tabs>
        <w:spacing w:line="360" w:lineRule="auto"/>
        <w:rPr>
          <w:rFonts w:ascii="Arial" w:hAnsi="Arial" w:cs="Arial"/>
          <w:sz w:val="22"/>
        </w:rPr>
      </w:pPr>
    </w:p>
    <w:p w:rsidR="00D02B78" w:rsidRPr="0075660B" w:rsidRDefault="00D02B78" w:rsidP="008F5E0C">
      <w:pPr>
        <w:pStyle w:val="Textoindependiente"/>
        <w:numPr>
          <w:ilvl w:val="0"/>
          <w:numId w:val="6"/>
        </w:numPr>
        <w:tabs>
          <w:tab w:val="clear" w:pos="720"/>
          <w:tab w:val="num" w:pos="360"/>
        </w:tabs>
        <w:spacing w:line="360" w:lineRule="auto"/>
        <w:ind w:left="360"/>
        <w:rPr>
          <w:rFonts w:ascii="Arial" w:hAnsi="Arial" w:cs="Arial"/>
          <w:szCs w:val="24"/>
        </w:rPr>
      </w:pPr>
      <w:r w:rsidRPr="00D02B78">
        <w:rPr>
          <w:rFonts w:ascii="Arial" w:hAnsi="Arial" w:cs="Arial"/>
          <w:szCs w:val="24"/>
        </w:rPr>
        <w:t>ORDENAR a</w:t>
      </w:r>
      <w:r>
        <w:rPr>
          <w:rFonts w:ascii="Arial" w:hAnsi="Arial" w:cs="Arial"/>
          <w:szCs w:val="24"/>
        </w:rPr>
        <w:t xml:space="preserve">l Director de </w:t>
      </w:r>
      <w:proofErr w:type="spellStart"/>
      <w:r w:rsidRPr="00D02B78">
        <w:rPr>
          <w:rFonts w:ascii="Arial" w:hAnsi="Arial" w:cs="Arial"/>
          <w:szCs w:val="24"/>
        </w:rPr>
        <w:t>Comfamiliar</w:t>
      </w:r>
      <w:proofErr w:type="spellEnd"/>
      <w:r w:rsidRPr="00D02B78">
        <w:rPr>
          <w:rFonts w:ascii="Arial" w:hAnsi="Arial" w:cs="Arial"/>
          <w:szCs w:val="24"/>
        </w:rPr>
        <w:t xml:space="preserve"> Risaralda, que e</w:t>
      </w:r>
      <w:r w:rsidRPr="00D02B78">
        <w:rPr>
          <w:rFonts w:ascii="Arial" w:hAnsi="Arial" w:cs="Arial"/>
          <w:color w:val="000000"/>
          <w:szCs w:val="24"/>
        </w:rPr>
        <w:t>n el término de cuarenta y ocho (48) horas, contadas a partir del día en que sean radicadas las autorizaciones</w:t>
      </w:r>
      <w:r w:rsidR="00F41EDD">
        <w:rPr>
          <w:rFonts w:ascii="Arial" w:hAnsi="Arial" w:cs="Arial"/>
          <w:color w:val="000000"/>
          <w:szCs w:val="24"/>
        </w:rPr>
        <w:t>,</w:t>
      </w:r>
      <w:r w:rsidRPr="00D02B78">
        <w:rPr>
          <w:rFonts w:ascii="Arial" w:hAnsi="Arial" w:cs="Arial"/>
          <w:color w:val="000000"/>
          <w:szCs w:val="24"/>
        </w:rPr>
        <w:t xml:space="preserve"> proceda a realizar el proceso </w:t>
      </w:r>
      <w:proofErr w:type="spellStart"/>
      <w:r w:rsidRPr="00D02B78">
        <w:rPr>
          <w:rFonts w:ascii="Arial" w:hAnsi="Arial" w:cs="Arial"/>
          <w:color w:val="000000"/>
          <w:szCs w:val="24"/>
        </w:rPr>
        <w:t>prequirúrgico</w:t>
      </w:r>
      <w:proofErr w:type="spellEnd"/>
      <w:r w:rsidRPr="00D02B78">
        <w:rPr>
          <w:rFonts w:ascii="Arial" w:hAnsi="Arial" w:cs="Arial"/>
          <w:color w:val="000000"/>
          <w:szCs w:val="24"/>
        </w:rPr>
        <w:t xml:space="preserve"> y la posterior cirugía de </w:t>
      </w:r>
      <w:r w:rsidRPr="00D02B78">
        <w:rPr>
          <w:rFonts w:ascii="Arial" w:hAnsi="Arial" w:cs="Arial"/>
          <w:sz w:val="20"/>
          <w:szCs w:val="24"/>
          <w:lang w:val="es-CO" w:eastAsia="es-CO"/>
        </w:rPr>
        <w:t>“</w:t>
      </w:r>
      <w:r w:rsidRPr="00D02B78">
        <w:rPr>
          <w:rFonts w:ascii="Arial" w:hAnsi="Arial" w:cs="Arial"/>
          <w:i/>
          <w:sz w:val="20"/>
          <w:szCs w:val="24"/>
        </w:rPr>
        <w:t>REEMPLAZO DE VÁLVULA MITRAL CON PRÓTESIS O BIOPRÓTESIS (AUTOLOGA O HETEROLOGA)”</w:t>
      </w:r>
      <w:r w:rsidRPr="00D02B78">
        <w:rPr>
          <w:rFonts w:ascii="Arial" w:hAnsi="Arial" w:cs="Arial"/>
          <w:i/>
          <w:szCs w:val="24"/>
        </w:rPr>
        <w:t xml:space="preserve"> </w:t>
      </w:r>
      <w:r w:rsidRPr="00D02B78">
        <w:rPr>
          <w:rFonts w:ascii="Arial" w:hAnsi="Arial" w:cs="Arial"/>
          <w:color w:val="000000"/>
          <w:szCs w:val="24"/>
        </w:rPr>
        <w:t>al accionante</w:t>
      </w:r>
      <w:r w:rsidRPr="00D02B78">
        <w:rPr>
          <w:rFonts w:ascii="Arial" w:hAnsi="Arial" w:cs="Arial"/>
          <w:i/>
          <w:szCs w:val="24"/>
        </w:rPr>
        <w:t>.</w:t>
      </w:r>
      <w:r w:rsidRPr="00D02B78">
        <w:rPr>
          <w:rFonts w:ascii="Arial" w:hAnsi="Arial" w:cs="Arial"/>
          <w:color w:val="000000"/>
          <w:szCs w:val="24"/>
        </w:rPr>
        <w:t xml:space="preserve"> </w:t>
      </w:r>
    </w:p>
    <w:p w:rsidR="0075660B" w:rsidRDefault="0075660B" w:rsidP="0075660B">
      <w:pPr>
        <w:pStyle w:val="Prrafodelista"/>
        <w:rPr>
          <w:rFonts w:ascii="Arial" w:hAnsi="Arial" w:cs="Arial"/>
        </w:rPr>
      </w:pPr>
    </w:p>
    <w:p w:rsidR="0075660B" w:rsidRPr="00D02B78" w:rsidRDefault="0075660B" w:rsidP="008F5E0C">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NEGAR el tratamiento integral del accionante.</w:t>
      </w:r>
    </w:p>
    <w:p w:rsidR="00790EAD" w:rsidRDefault="00790EAD" w:rsidP="00D02B78">
      <w:pPr>
        <w:pStyle w:val="Textoindependiente"/>
        <w:tabs>
          <w:tab w:val="clear" w:pos="708"/>
        </w:tabs>
        <w:spacing w:line="360" w:lineRule="auto"/>
        <w:ind w:right="51"/>
        <w:rPr>
          <w:rFonts w:ascii="Arial" w:hAnsi="Arial" w:cs="Arial"/>
          <w:szCs w:val="24"/>
        </w:rPr>
      </w:pPr>
    </w:p>
    <w:p w:rsidR="00D02B78" w:rsidRPr="002B19F3" w:rsidRDefault="00D02B78" w:rsidP="00D02B78">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lastRenderedPageBreak/>
        <w:t xml:space="preserve">DECLARAR improcedente el amparo frente </w:t>
      </w:r>
      <w:r w:rsidRPr="002B19F3">
        <w:rPr>
          <w:rFonts w:ascii="Arial" w:hAnsi="Arial" w:cs="Arial"/>
          <w:szCs w:val="24"/>
        </w:rPr>
        <w:t>a la Dirección General de Sanidad de la Policía Nacional</w:t>
      </w:r>
      <w:r>
        <w:rPr>
          <w:rFonts w:ascii="Arial" w:hAnsi="Arial" w:cs="Arial"/>
          <w:szCs w:val="24"/>
        </w:rPr>
        <w:t>.</w:t>
      </w:r>
    </w:p>
    <w:p w:rsidR="00BB05A5" w:rsidRDefault="00BB05A5" w:rsidP="00BB05A5">
      <w:pPr>
        <w:pStyle w:val="Textoindependiente"/>
        <w:tabs>
          <w:tab w:val="clear" w:pos="708"/>
        </w:tabs>
        <w:spacing w:line="360" w:lineRule="auto"/>
        <w:ind w:right="51"/>
        <w:rPr>
          <w:rFonts w:ascii="Arial" w:hAnsi="Arial" w:cs="Arial"/>
          <w:szCs w:val="24"/>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637B9C" w:rsidRPr="00654C5F" w:rsidRDefault="00637B9C" w:rsidP="00637B9C">
      <w:pPr>
        <w:spacing w:line="360" w:lineRule="auto"/>
        <w:ind w:left="360"/>
        <w:rPr>
          <w:rFonts w:ascii="Arial" w:hAnsi="Arial" w:cs="Arial"/>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REMITIR la presente acción, de no ser impugnado este fallo, a la Corte Constitucional para su eventual revisión.</w:t>
      </w:r>
    </w:p>
    <w:p w:rsidR="00637B9C" w:rsidRPr="002B19F3" w:rsidRDefault="00637B9C" w:rsidP="00637B9C">
      <w:pPr>
        <w:pStyle w:val="Textoindependiente"/>
        <w:tabs>
          <w:tab w:val="clear" w:pos="708"/>
        </w:tabs>
        <w:spacing w:line="360" w:lineRule="auto"/>
        <w:ind w:left="360"/>
        <w:rPr>
          <w:rFonts w:ascii="Arial" w:hAnsi="Arial" w:cs="Arial"/>
          <w:szCs w:val="24"/>
        </w:rPr>
      </w:pPr>
    </w:p>
    <w:p w:rsidR="00637B9C" w:rsidRPr="002B19F3" w:rsidRDefault="00637B9C" w:rsidP="00637B9C">
      <w:pPr>
        <w:pStyle w:val="Textoindependien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Corte Constitucional. </w:t>
      </w:r>
    </w:p>
    <w:p w:rsidR="007B2953" w:rsidRPr="005F6F1F" w:rsidRDefault="007B2953" w:rsidP="002B19F3">
      <w:pPr>
        <w:pStyle w:val="Textoindependiente"/>
        <w:tabs>
          <w:tab w:val="clear" w:pos="708"/>
        </w:tabs>
        <w:spacing w:line="360" w:lineRule="auto"/>
        <w:rPr>
          <w:rFonts w:ascii="Arial" w:hAnsi="Arial"/>
          <w:sz w:val="16"/>
          <w:szCs w:val="24"/>
        </w:rPr>
      </w:pPr>
    </w:p>
    <w:p w:rsidR="00126266" w:rsidRDefault="00126266" w:rsidP="00654C5F">
      <w:pPr>
        <w:pStyle w:val="Textoindependiente"/>
        <w:spacing w:line="360" w:lineRule="auto"/>
        <w:jc w:val="center"/>
        <w:rPr>
          <w:rFonts w:ascii="Arial" w:hAnsi="Arial"/>
          <w:smallCaps/>
          <w:szCs w:val="24"/>
        </w:rPr>
      </w:pPr>
      <w:r w:rsidRPr="00C641FE">
        <w:rPr>
          <w:rFonts w:ascii="Arial" w:hAnsi="Arial"/>
          <w:smallCaps/>
          <w:szCs w:val="24"/>
        </w:rPr>
        <w:t>Notifíquese,</w:t>
      </w:r>
    </w:p>
    <w:p w:rsidR="001E0127" w:rsidRDefault="001E0127" w:rsidP="00C641FE">
      <w:pPr>
        <w:pStyle w:val="Textoindependiente"/>
        <w:spacing w:line="360" w:lineRule="auto"/>
        <w:jc w:val="center"/>
        <w:rPr>
          <w:rFonts w:ascii="Arial" w:hAnsi="Arial"/>
          <w:sz w:val="22"/>
        </w:rPr>
      </w:pPr>
    </w:p>
    <w:p w:rsidR="005F6F1F" w:rsidRPr="005F6F1F" w:rsidRDefault="005F6F1F" w:rsidP="00C641FE">
      <w:pPr>
        <w:pStyle w:val="Textoindependiente"/>
        <w:spacing w:line="360" w:lineRule="auto"/>
        <w:jc w:val="center"/>
        <w:rPr>
          <w:rFonts w:ascii="Arial" w:hAnsi="Arial"/>
          <w:sz w:val="8"/>
        </w:rPr>
      </w:pPr>
    </w:p>
    <w:p w:rsidR="00716B1E" w:rsidRDefault="00716B1E" w:rsidP="00C641FE">
      <w:pPr>
        <w:pStyle w:val="Textoindependiente"/>
        <w:spacing w:line="360" w:lineRule="auto"/>
        <w:jc w:val="center"/>
        <w:rPr>
          <w:rFonts w:ascii="Arial" w:hAnsi="Arial"/>
          <w:sz w:val="22"/>
        </w:rPr>
      </w:pP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43492B">
        <w:rPr>
          <w:rFonts w:ascii="Arial" w:hAnsi="Arial" w:cs="Arial"/>
          <w:spacing w:val="-3"/>
          <w:w w:val="150"/>
          <w:sz w:val="28"/>
          <w:lang w:val="es-ES_tradnl"/>
        </w:rPr>
        <w:t>D</w:t>
      </w:r>
      <w:r w:rsidRPr="0043492B">
        <w:rPr>
          <w:rFonts w:ascii="Arial" w:hAnsi="Arial" w:cs="Arial"/>
          <w:spacing w:val="-3"/>
          <w:w w:val="150"/>
          <w:sz w:val="18"/>
          <w:szCs w:val="16"/>
          <w:lang w:val="es-ES_tradnl"/>
        </w:rPr>
        <w:t xml:space="preserve">UBERNEY </w:t>
      </w:r>
      <w:r w:rsidRPr="0043492B">
        <w:rPr>
          <w:rFonts w:ascii="Arial" w:hAnsi="Arial" w:cs="Arial"/>
          <w:spacing w:val="-3"/>
          <w:w w:val="150"/>
          <w:sz w:val="28"/>
          <w:lang w:val="es-ES_tradnl"/>
        </w:rPr>
        <w:t>G</w:t>
      </w:r>
      <w:r w:rsidRPr="0043492B">
        <w:rPr>
          <w:rFonts w:ascii="Arial" w:hAnsi="Arial" w:cs="Arial"/>
          <w:spacing w:val="-3"/>
          <w:w w:val="150"/>
          <w:sz w:val="18"/>
          <w:szCs w:val="16"/>
          <w:lang w:val="es-ES_tradnl"/>
        </w:rPr>
        <w:t xml:space="preserve">RISALES </w:t>
      </w:r>
      <w:r w:rsidRPr="0043492B">
        <w:rPr>
          <w:rFonts w:ascii="Arial" w:hAnsi="Arial" w:cs="Arial"/>
          <w:spacing w:val="-3"/>
          <w:w w:val="150"/>
          <w:sz w:val="28"/>
          <w:lang w:val="es-ES_tradnl"/>
        </w:rPr>
        <w:t>H</w:t>
      </w:r>
      <w:r w:rsidRPr="0043492B">
        <w:rPr>
          <w:rFonts w:ascii="Arial" w:hAnsi="Arial" w:cs="Arial"/>
          <w:spacing w:val="-3"/>
          <w:w w:val="150"/>
          <w:sz w:val="18"/>
          <w:szCs w:val="16"/>
          <w:lang w:val="es-ES_tradnl"/>
        </w:rPr>
        <w:t>ERRERA</w:t>
      </w:r>
    </w:p>
    <w:p w:rsidR="008634F9" w:rsidRPr="0043492B" w:rsidRDefault="008634F9"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43492B">
        <w:rPr>
          <w:rFonts w:ascii="Arial" w:hAnsi="Arial" w:cs="Arial"/>
          <w:spacing w:val="-3"/>
          <w:w w:val="150"/>
          <w:sz w:val="28"/>
          <w:lang w:val="es-ES_tradnl"/>
        </w:rPr>
        <w:t>M</w:t>
      </w:r>
      <w:r w:rsidRPr="0043492B">
        <w:rPr>
          <w:rFonts w:ascii="Arial" w:hAnsi="Arial" w:cs="Arial"/>
          <w:spacing w:val="-3"/>
          <w:w w:val="150"/>
          <w:lang w:val="es-ES_tradnl"/>
        </w:rPr>
        <w:t xml:space="preserve"> </w:t>
      </w:r>
      <w:r w:rsidRPr="0043492B">
        <w:rPr>
          <w:rFonts w:ascii="Arial" w:hAnsi="Arial" w:cs="Arial"/>
          <w:spacing w:val="-3"/>
          <w:w w:val="150"/>
          <w:sz w:val="18"/>
          <w:szCs w:val="20"/>
          <w:lang w:val="es-ES_tradnl"/>
        </w:rPr>
        <w:t>A G I S T R A D O</w:t>
      </w:r>
    </w:p>
    <w:p w:rsidR="007B0F3F" w:rsidRDefault="007B0F3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5F6F1F" w:rsidRPr="0043492B" w:rsidRDefault="005F6F1F"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43492B" w:rsidRPr="0043492B" w:rsidRDefault="0043492B"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83C8C" w:rsidRPr="0043492B" w:rsidRDefault="00A83C8C" w:rsidP="00A83C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43492B">
        <w:rPr>
          <w:rFonts w:ascii="Arial" w:hAnsi="Arial"/>
          <w:w w:val="150"/>
          <w:sz w:val="28"/>
          <w:szCs w:val="18"/>
          <w:lang w:val="es-ES_tradnl"/>
        </w:rPr>
        <w:t>E</w:t>
      </w:r>
      <w:r w:rsidRPr="0043492B">
        <w:rPr>
          <w:rFonts w:ascii="Arial" w:hAnsi="Arial"/>
          <w:w w:val="150"/>
          <w:sz w:val="18"/>
          <w:szCs w:val="18"/>
          <w:lang w:val="es-ES_tradnl"/>
        </w:rPr>
        <w:t>DDER</w:t>
      </w:r>
      <w:r w:rsidRPr="0043492B">
        <w:rPr>
          <w:rFonts w:ascii="Arial" w:hAnsi="Arial"/>
          <w:w w:val="150"/>
          <w:sz w:val="18"/>
          <w:lang w:val="es-ES_tradnl"/>
        </w:rPr>
        <w:t xml:space="preserve"> </w:t>
      </w:r>
      <w:r w:rsidRPr="0043492B">
        <w:rPr>
          <w:rFonts w:ascii="Arial" w:hAnsi="Arial"/>
          <w:w w:val="150"/>
          <w:sz w:val="28"/>
          <w:lang w:val="es-ES_tradnl"/>
        </w:rPr>
        <w:t>J</w:t>
      </w:r>
      <w:r w:rsidRPr="0043492B">
        <w:rPr>
          <w:rFonts w:ascii="Arial" w:hAnsi="Arial"/>
          <w:w w:val="150"/>
          <w:sz w:val="18"/>
          <w:szCs w:val="18"/>
          <w:lang w:val="es-ES_tradnl"/>
        </w:rPr>
        <w:t xml:space="preserve">IMMY </w:t>
      </w:r>
      <w:r w:rsidRPr="0043492B">
        <w:rPr>
          <w:rFonts w:ascii="Arial" w:hAnsi="Arial"/>
          <w:w w:val="150"/>
          <w:sz w:val="28"/>
          <w:lang w:val="es-ES_tradnl"/>
        </w:rPr>
        <w:t>S</w:t>
      </w:r>
      <w:r w:rsidRPr="0043492B">
        <w:rPr>
          <w:rFonts w:ascii="Arial" w:hAnsi="Arial"/>
          <w:w w:val="150"/>
          <w:sz w:val="18"/>
          <w:szCs w:val="18"/>
          <w:lang w:val="es-ES_tradnl"/>
        </w:rPr>
        <w:t xml:space="preserve">ÁNCHEZ </w:t>
      </w:r>
      <w:r w:rsidRPr="0043492B">
        <w:rPr>
          <w:rFonts w:ascii="Arial" w:hAnsi="Arial"/>
          <w:w w:val="150"/>
          <w:sz w:val="28"/>
          <w:szCs w:val="18"/>
          <w:lang w:val="es-ES_tradnl"/>
        </w:rPr>
        <w:t>C.</w:t>
      </w:r>
      <w:r w:rsidRPr="0043492B">
        <w:rPr>
          <w:rFonts w:ascii="Arial" w:hAnsi="Arial"/>
          <w:w w:val="150"/>
          <w:sz w:val="28"/>
          <w:szCs w:val="18"/>
          <w:lang w:val="es-ES_tradnl"/>
        </w:rPr>
        <w:tab/>
      </w:r>
      <w:r w:rsidRPr="0043492B">
        <w:rPr>
          <w:rFonts w:ascii="Arial" w:hAnsi="Arial"/>
          <w:w w:val="150"/>
          <w:sz w:val="28"/>
          <w:szCs w:val="18"/>
          <w:lang w:val="es-ES_tradnl"/>
        </w:rPr>
        <w:tab/>
      </w:r>
      <w:r w:rsidRPr="0043492B">
        <w:rPr>
          <w:rFonts w:ascii="Arial" w:hAnsi="Arial" w:cs="Arial"/>
          <w:spacing w:val="-3"/>
          <w:w w:val="150"/>
          <w:sz w:val="28"/>
          <w:szCs w:val="18"/>
        </w:rPr>
        <w:t>J</w:t>
      </w:r>
      <w:r w:rsidRPr="0043492B">
        <w:rPr>
          <w:rFonts w:ascii="Arial" w:hAnsi="Arial" w:cs="Arial"/>
          <w:spacing w:val="-3"/>
          <w:w w:val="150"/>
          <w:sz w:val="18"/>
          <w:szCs w:val="18"/>
        </w:rPr>
        <w:t xml:space="preserve">AIME </w:t>
      </w:r>
      <w:r w:rsidRPr="0043492B">
        <w:rPr>
          <w:rFonts w:ascii="Arial" w:hAnsi="Arial" w:cs="Arial"/>
          <w:spacing w:val="-3"/>
          <w:w w:val="150"/>
          <w:sz w:val="28"/>
          <w:szCs w:val="18"/>
        </w:rPr>
        <w:t>A</w:t>
      </w:r>
      <w:r w:rsidRPr="0043492B">
        <w:rPr>
          <w:rFonts w:ascii="Arial" w:hAnsi="Arial"/>
          <w:w w:val="150"/>
          <w:sz w:val="18"/>
          <w:szCs w:val="18"/>
        </w:rPr>
        <w:t xml:space="preserve">LBERTO </w:t>
      </w:r>
      <w:r w:rsidRPr="0043492B">
        <w:rPr>
          <w:rFonts w:ascii="Arial" w:hAnsi="Arial" w:cs="Arial"/>
          <w:spacing w:val="-3"/>
          <w:w w:val="150"/>
          <w:sz w:val="28"/>
          <w:szCs w:val="18"/>
        </w:rPr>
        <w:t>S</w:t>
      </w:r>
      <w:r w:rsidRPr="0043492B">
        <w:rPr>
          <w:rFonts w:ascii="Arial" w:hAnsi="Arial" w:cs="Arial"/>
          <w:spacing w:val="-3"/>
          <w:w w:val="150"/>
          <w:sz w:val="18"/>
          <w:szCs w:val="16"/>
        </w:rPr>
        <w:t xml:space="preserve">ARAZA </w:t>
      </w:r>
      <w:r w:rsidRPr="0043492B">
        <w:rPr>
          <w:rFonts w:ascii="Arial" w:hAnsi="Arial" w:cs="Arial"/>
          <w:spacing w:val="-3"/>
          <w:w w:val="150"/>
          <w:sz w:val="28"/>
          <w:szCs w:val="18"/>
        </w:rPr>
        <w:t>N.</w:t>
      </w:r>
    </w:p>
    <w:p w:rsidR="00075DEA" w:rsidRDefault="00A83C8C" w:rsidP="00DF662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r w:rsidRPr="0043492B">
        <w:rPr>
          <w:rFonts w:ascii="Arial" w:hAnsi="Arial" w:cs="Arial"/>
          <w:w w:val="150"/>
          <w:sz w:val="28"/>
          <w:lang w:val="es-ES_tradnl"/>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2B" w:rsidRDefault="0043492B" w:rsidP="00151241">
      <w:pPr>
        <w:pStyle w:val="Textoindependiente"/>
        <w:spacing w:line="360" w:lineRule="auto"/>
        <w:jc w:val="right"/>
        <w:rPr>
          <w:rFonts w:ascii="Arial" w:hAnsi="Arial"/>
          <w:w w:val="150"/>
          <w:sz w:val="10"/>
          <w:szCs w:val="10"/>
          <w:lang w:val="en-US"/>
        </w:rPr>
      </w:pPr>
    </w:p>
    <w:p w:rsidR="00575A7C" w:rsidRDefault="00575A7C" w:rsidP="00151241">
      <w:pPr>
        <w:pStyle w:val="Textoindependiente"/>
        <w:spacing w:line="360" w:lineRule="auto"/>
        <w:jc w:val="right"/>
        <w:rPr>
          <w:rFonts w:ascii="Arial" w:hAnsi="Arial"/>
          <w:w w:val="150"/>
          <w:sz w:val="16"/>
          <w:lang w:val="en-US"/>
        </w:rPr>
      </w:pPr>
      <w:r w:rsidRPr="00D9225F">
        <w:rPr>
          <w:rFonts w:ascii="Arial" w:hAnsi="Arial"/>
          <w:w w:val="150"/>
          <w:sz w:val="10"/>
          <w:szCs w:val="10"/>
          <w:lang w:val="en-US"/>
        </w:rPr>
        <w:t>DGH</w:t>
      </w:r>
      <w:r w:rsidR="0043492B">
        <w:rPr>
          <w:rFonts w:ascii="Arial" w:hAnsi="Arial"/>
          <w:w w:val="150"/>
          <w:sz w:val="10"/>
          <w:szCs w:val="10"/>
          <w:lang w:val="en-US"/>
        </w:rPr>
        <w:t xml:space="preserve"> </w:t>
      </w:r>
      <w:r w:rsidRPr="00D9225F">
        <w:rPr>
          <w:rFonts w:ascii="Arial" w:hAnsi="Arial"/>
          <w:w w:val="150"/>
          <w:sz w:val="10"/>
          <w:szCs w:val="10"/>
          <w:lang w:val="en-US"/>
        </w:rPr>
        <w:t>/</w:t>
      </w:r>
      <w:r w:rsidR="0043492B">
        <w:rPr>
          <w:rFonts w:ascii="Arial" w:hAnsi="Arial"/>
          <w:w w:val="150"/>
          <w:sz w:val="10"/>
          <w:szCs w:val="10"/>
          <w:lang w:val="en-US"/>
        </w:rPr>
        <w:t xml:space="preserve"> </w:t>
      </w:r>
      <w:r w:rsidR="001E3F11">
        <w:rPr>
          <w:rFonts w:ascii="Arial" w:hAnsi="Arial"/>
          <w:w w:val="150"/>
          <w:sz w:val="10"/>
          <w:szCs w:val="10"/>
          <w:lang w:val="en-US"/>
        </w:rPr>
        <w:t>ODCD</w:t>
      </w:r>
      <w:r w:rsidR="0043492B">
        <w:rPr>
          <w:rFonts w:ascii="Arial" w:hAnsi="Arial"/>
          <w:w w:val="150"/>
          <w:sz w:val="10"/>
          <w:szCs w:val="10"/>
          <w:lang w:val="en-US"/>
        </w:rPr>
        <w:t xml:space="preserve"> </w:t>
      </w:r>
      <w:r w:rsidRPr="00D9225F">
        <w:rPr>
          <w:rFonts w:ascii="Arial" w:hAnsi="Arial"/>
          <w:w w:val="150"/>
          <w:sz w:val="10"/>
          <w:szCs w:val="10"/>
          <w:lang w:val="en-US"/>
        </w:rPr>
        <w:t>/</w:t>
      </w:r>
      <w:r w:rsidR="001E3F11">
        <w:rPr>
          <w:rFonts w:ascii="Arial" w:hAnsi="Arial"/>
          <w:w w:val="150"/>
          <w:sz w:val="10"/>
          <w:szCs w:val="10"/>
          <w:lang w:val="en-US"/>
        </w:rPr>
        <w:t xml:space="preserve"> 2016</w:t>
      </w:r>
      <w:r>
        <w:rPr>
          <w:rFonts w:ascii="Arial" w:hAnsi="Arial"/>
          <w:w w:val="150"/>
          <w:sz w:val="16"/>
          <w:lang w:val="en-US"/>
        </w:rPr>
        <w:tab/>
      </w:r>
    </w:p>
    <w:p w:rsidR="00366151" w:rsidRDefault="00366151" w:rsidP="00151241">
      <w:pPr>
        <w:pStyle w:val="Textoindependiente"/>
        <w:spacing w:line="360" w:lineRule="auto"/>
        <w:jc w:val="right"/>
        <w:rPr>
          <w:rFonts w:ascii="Arial" w:hAnsi="Arial"/>
          <w:w w:val="150"/>
          <w:sz w:val="16"/>
          <w:lang w:val="en-US"/>
        </w:rPr>
      </w:pPr>
    </w:p>
    <w:p w:rsidR="00366151" w:rsidRDefault="00366151" w:rsidP="00151241">
      <w:pPr>
        <w:pStyle w:val="Textoindependiente"/>
        <w:spacing w:line="360" w:lineRule="auto"/>
        <w:jc w:val="right"/>
        <w:rPr>
          <w:rFonts w:ascii="Arial" w:hAnsi="Arial"/>
          <w:w w:val="150"/>
          <w:sz w:val="16"/>
          <w:lang w:val="en-US"/>
        </w:rPr>
      </w:pPr>
    </w:p>
    <w:p w:rsidR="00366151" w:rsidRDefault="00366151">
      <w:pPr>
        <w:widowControl/>
        <w:autoSpaceDE/>
        <w:autoSpaceDN/>
        <w:adjustRightInd/>
        <w:rPr>
          <w:rFonts w:ascii="Arial" w:hAnsi="Arial" w:cs="Times New Roman"/>
          <w:spacing w:val="-3"/>
          <w:w w:val="150"/>
          <w:sz w:val="16"/>
          <w:szCs w:val="20"/>
          <w:lang w:val="en-US"/>
        </w:rPr>
      </w:pPr>
    </w:p>
    <w:sectPr w:rsidR="00366151" w:rsidSect="006F337A">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4A" w:rsidRDefault="00E73B4A" w:rsidP="0099045D">
      <w:r>
        <w:separator/>
      </w:r>
    </w:p>
  </w:endnote>
  <w:endnote w:type="continuationSeparator" w:id="0">
    <w:p w:rsidR="00E73B4A" w:rsidRDefault="00E73B4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6B" w:rsidRDefault="00AB266B"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AB266B" w:rsidRDefault="00AB266B" w:rsidP="0013771A">
    <w:pPr>
      <w:pStyle w:val="Piedepgina"/>
      <w:spacing w:line="360" w:lineRule="auto"/>
      <w:jc w:val="right"/>
      <w:rPr>
        <w:rFonts w:ascii="Arial" w:hAnsi="Arial" w:cs="Arial"/>
        <w:spacing w:val="20"/>
        <w:w w:val="200"/>
        <w:sz w:val="14"/>
        <w:szCs w:val="10"/>
        <w:lang w:val="es-CO"/>
      </w:rPr>
    </w:pPr>
  </w:p>
  <w:p w:rsidR="00AB266B" w:rsidRPr="003E18D8" w:rsidRDefault="00AB266B"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B266B" w:rsidRPr="007F7D49" w:rsidRDefault="00AB266B"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4A" w:rsidRDefault="00E73B4A" w:rsidP="0099045D">
      <w:r>
        <w:separator/>
      </w:r>
    </w:p>
  </w:footnote>
  <w:footnote w:type="continuationSeparator" w:id="0">
    <w:p w:rsidR="00E73B4A" w:rsidRDefault="00E73B4A" w:rsidP="0099045D">
      <w:r>
        <w:continuationSeparator/>
      </w:r>
    </w:p>
  </w:footnote>
  <w:footnote w:id="1">
    <w:p w:rsidR="00AB266B" w:rsidRPr="00855D9F" w:rsidRDefault="00AB266B" w:rsidP="007B2953">
      <w:pPr>
        <w:pStyle w:val="Textonotapie"/>
        <w:jc w:val="both"/>
        <w:rPr>
          <w:rFonts w:asciiTheme="minorHAnsi" w:hAnsiTheme="minorHAnsi"/>
        </w:rPr>
      </w:pPr>
      <w:r w:rsidRPr="00855D9F">
        <w:rPr>
          <w:rStyle w:val="Refdenotaalpie"/>
          <w:rFonts w:asciiTheme="minorHAnsi" w:hAnsiTheme="minorHAnsi" w:cs="Calibri"/>
        </w:rPr>
        <w:footnoteRef/>
      </w:r>
      <w:r w:rsidRPr="00855D9F">
        <w:rPr>
          <w:rFonts w:asciiTheme="minorHAnsi" w:hAnsiTheme="minorHAnsi" w:cs="Calibri"/>
        </w:rPr>
        <w:t xml:space="preserve"> </w:t>
      </w:r>
      <w:r w:rsidRPr="00855D9F">
        <w:rPr>
          <w:rFonts w:asciiTheme="minorHAnsi" w:hAnsiTheme="minorHAnsi" w:cs="Calibri"/>
          <w:lang w:val="es-CO"/>
        </w:rPr>
        <w:t>CORTE CONSTITUCIONAL. Sentencia T-324 de 1993.</w:t>
      </w:r>
    </w:p>
  </w:footnote>
  <w:footnote w:id="2">
    <w:p w:rsidR="00AB266B" w:rsidRPr="00855D9F" w:rsidRDefault="00AB266B" w:rsidP="000A518B">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cs="Courier New"/>
        </w:rPr>
        <w:t xml:space="preserve">CORTE CONSTITUCIONAL. Sentencia T-079 de 2010. </w:t>
      </w:r>
    </w:p>
  </w:footnote>
  <w:footnote w:id="3">
    <w:p w:rsidR="00AB266B" w:rsidRPr="00855D9F" w:rsidRDefault="00AB266B" w:rsidP="00BB7B9F">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 </w:t>
      </w:r>
    </w:p>
  </w:footnote>
  <w:footnote w:id="4">
    <w:p w:rsidR="00AB266B" w:rsidRPr="00855D9F" w:rsidRDefault="00AB266B">
      <w:pPr>
        <w:pStyle w:val="Textonotapie"/>
        <w:rPr>
          <w:rFonts w:asciiTheme="minorHAnsi" w:hAnsiTheme="minorHAnsi"/>
          <w:lang w:val="es-CO"/>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lang w:val="es-MX"/>
        </w:rPr>
        <w:t>CORTE CONSTITUCIONAL. Sentencia T-644 de 2014.</w:t>
      </w:r>
    </w:p>
  </w:footnote>
  <w:footnote w:id="5">
    <w:p w:rsidR="008F3920" w:rsidRPr="008F3920" w:rsidRDefault="008F3920">
      <w:pPr>
        <w:pStyle w:val="Textonotapie"/>
        <w:rPr>
          <w:rFonts w:ascii="Calibri" w:hAnsi="Calibri" w:cs="Arial"/>
          <w:lang w:val="es-CO"/>
        </w:rPr>
      </w:pPr>
      <w:r w:rsidRPr="008F3920">
        <w:rPr>
          <w:rStyle w:val="Refdenotaalpie"/>
          <w:rFonts w:ascii="Calibri" w:hAnsi="Calibri" w:cs="Arial"/>
        </w:rPr>
        <w:footnoteRef/>
      </w:r>
      <w:r w:rsidRPr="008F3920">
        <w:rPr>
          <w:rFonts w:ascii="Calibri" w:hAnsi="Calibri" w:cs="Arial"/>
        </w:rPr>
        <w:t xml:space="preserve"> </w:t>
      </w:r>
      <w:r w:rsidRPr="008F3920">
        <w:rPr>
          <w:rFonts w:ascii="Calibri" w:hAnsi="Calibri" w:cs="Arial"/>
          <w:lang w:val="es-CO"/>
        </w:rPr>
        <w:t>CORTE CONSTITUCIONAL. Sentencia T-121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6B" w:rsidRPr="006414F7" w:rsidRDefault="00AB266B">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A2290">
      <w:rPr>
        <w:rFonts w:ascii="Calibri" w:hAnsi="Calibri" w:cs="Calibri"/>
        <w:i/>
        <w:noProof/>
        <w:sz w:val="20"/>
      </w:rPr>
      <w:t>1</w:t>
    </w:r>
    <w:r w:rsidRPr="006414F7">
      <w:rPr>
        <w:rFonts w:ascii="Calibri" w:hAnsi="Calibri" w:cs="Calibri"/>
        <w:i/>
        <w:sz w:val="20"/>
      </w:rPr>
      <w:fldChar w:fldCharType="end"/>
    </w:r>
  </w:p>
  <w:p w:rsidR="00AB266B" w:rsidRPr="006414F7" w:rsidRDefault="00AB266B"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Pr="006414F7">
      <w:rPr>
        <w:rFonts w:ascii="Calibri" w:hAnsi="Calibri" w:cs="Calibri"/>
        <w:i/>
        <w:sz w:val="20"/>
        <w:szCs w:val="22"/>
      </w:rPr>
      <w:t>-</w:t>
    </w:r>
    <w:r w:rsidR="00DD648F">
      <w:rPr>
        <w:rFonts w:ascii="Calibri" w:hAnsi="Calibri" w:cs="Calibri"/>
        <w:i/>
        <w:sz w:val="20"/>
        <w:szCs w:val="22"/>
      </w:rPr>
      <w:t>00858</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FE5775"/>
    <w:multiLevelType w:val="hybridMultilevel"/>
    <w:tmpl w:val="45565C52"/>
    <w:lvl w:ilvl="0" w:tplc="5ECC187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3"/>
  </w:num>
  <w:num w:numId="5">
    <w:abstractNumId w:val="22"/>
  </w:num>
  <w:num w:numId="6">
    <w:abstractNumId w:val="0"/>
  </w:num>
  <w:num w:numId="7">
    <w:abstractNumId w:val="18"/>
  </w:num>
  <w:num w:numId="8">
    <w:abstractNumId w:val="1"/>
  </w:num>
  <w:num w:numId="9">
    <w:abstractNumId w:val="23"/>
  </w:num>
  <w:num w:numId="10">
    <w:abstractNumId w:val="19"/>
  </w:num>
  <w:num w:numId="11">
    <w:abstractNumId w:val="16"/>
  </w:num>
  <w:num w:numId="12">
    <w:abstractNumId w:val="21"/>
  </w:num>
  <w:num w:numId="13">
    <w:abstractNumId w:val="9"/>
  </w:num>
  <w:num w:numId="14">
    <w:abstractNumId w:val="10"/>
  </w:num>
  <w:num w:numId="15">
    <w:abstractNumId w:val="14"/>
  </w:num>
  <w:num w:numId="16">
    <w:abstractNumId w:val="4"/>
  </w:num>
  <w:num w:numId="17">
    <w:abstractNumId w:val="15"/>
  </w:num>
  <w:num w:numId="18">
    <w:abstractNumId w:val="7"/>
  </w:num>
  <w:num w:numId="19">
    <w:abstractNumId w:val="5"/>
  </w:num>
  <w:num w:numId="20">
    <w:abstractNumId w:val="11"/>
  </w:num>
  <w:num w:numId="21">
    <w:abstractNumId w:val="6"/>
  </w:num>
  <w:num w:numId="22">
    <w:abstractNumId w:val="24"/>
  </w:num>
  <w:num w:numId="23">
    <w:abstractNumId w:val="2"/>
  </w:num>
  <w:num w:numId="24">
    <w:abstractNumId w:val="1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0E95"/>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4ABF"/>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387C"/>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5A7D"/>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0F78"/>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5F3A"/>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23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61B"/>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3F4"/>
    <w:rsid w:val="0046344B"/>
    <w:rsid w:val="00463819"/>
    <w:rsid w:val="00463909"/>
    <w:rsid w:val="00463C79"/>
    <w:rsid w:val="00464F84"/>
    <w:rsid w:val="00465137"/>
    <w:rsid w:val="00465173"/>
    <w:rsid w:val="0046657E"/>
    <w:rsid w:val="0046667A"/>
    <w:rsid w:val="00466EA1"/>
    <w:rsid w:val="004673BB"/>
    <w:rsid w:val="00467960"/>
    <w:rsid w:val="0047000C"/>
    <w:rsid w:val="00470D97"/>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31C"/>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2EB5"/>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A9F"/>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290"/>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3D7E"/>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37"/>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A73"/>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257"/>
    <w:rsid w:val="006A7A1D"/>
    <w:rsid w:val="006A7CCB"/>
    <w:rsid w:val="006A7FE6"/>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C2"/>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69E2"/>
    <w:rsid w:val="00716B1E"/>
    <w:rsid w:val="00717574"/>
    <w:rsid w:val="00720F6E"/>
    <w:rsid w:val="00722FB5"/>
    <w:rsid w:val="0072424E"/>
    <w:rsid w:val="0072436C"/>
    <w:rsid w:val="00724BAB"/>
    <w:rsid w:val="0072524B"/>
    <w:rsid w:val="00725E62"/>
    <w:rsid w:val="007262D7"/>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1C63"/>
    <w:rsid w:val="0075358D"/>
    <w:rsid w:val="00754365"/>
    <w:rsid w:val="007547A7"/>
    <w:rsid w:val="00754C5E"/>
    <w:rsid w:val="00754F04"/>
    <w:rsid w:val="00755273"/>
    <w:rsid w:val="007561FF"/>
    <w:rsid w:val="00756584"/>
    <w:rsid w:val="0075660B"/>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2EAB"/>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2A2"/>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920"/>
    <w:rsid w:val="008F3A7B"/>
    <w:rsid w:val="008F3ED0"/>
    <w:rsid w:val="008F4157"/>
    <w:rsid w:val="008F42D9"/>
    <w:rsid w:val="008F59AB"/>
    <w:rsid w:val="008F5D8D"/>
    <w:rsid w:val="008F699B"/>
    <w:rsid w:val="008F73B5"/>
    <w:rsid w:val="008F7558"/>
    <w:rsid w:val="008F7F4F"/>
    <w:rsid w:val="00900191"/>
    <w:rsid w:val="00900A13"/>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05A"/>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1F73"/>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6E9E"/>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4BCC"/>
    <w:rsid w:val="00A26373"/>
    <w:rsid w:val="00A2674A"/>
    <w:rsid w:val="00A26A5B"/>
    <w:rsid w:val="00A26C55"/>
    <w:rsid w:val="00A276EA"/>
    <w:rsid w:val="00A27860"/>
    <w:rsid w:val="00A279FE"/>
    <w:rsid w:val="00A30E82"/>
    <w:rsid w:val="00A30FAB"/>
    <w:rsid w:val="00A31A03"/>
    <w:rsid w:val="00A31AA6"/>
    <w:rsid w:val="00A31C6C"/>
    <w:rsid w:val="00A31CC6"/>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376"/>
    <w:rsid w:val="00A92AB1"/>
    <w:rsid w:val="00A934BC"/>
    <w:rsid w:val="00A93951"/>
    <w:rsid w:val="00A93CD3"/>
    <w:rsid w:val="00A95191"/>
    <w:rsid w:val="00A95CC6"/>
    <w:rsid w:val="00A96603"/>
    <w:rsid w:val="00A96943"/>
    <w:rsid w:val="00A9698C"/>
    <w:rsid w:val="00A97B18"/>
    <w:rsid w:val="00A97C13"/>
    <w:rsid w:val="00AA08BE"/>
    <w:rsid w:val="00AA0CBE"/>
    <w:rsid w:val="00AA0E3C"/>
    <w:rsid w:val="00AA174B"/>
    <w:rsid w:val="00AA1A97"/>
    <w:rsid w:val="00AA4ADB"/>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66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C6C"/>
    <w:rsid w:val="00AF1872"/>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A97"/>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854"/>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2AB"/>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05A5"/>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50"/>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2B2"/>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5871"/>
    <w:rsid w:val="00C56710"/>
    <w:rsid w:val="00C569A2"/>
    <w:rsid w:val="00C5749C"/>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3AD5"/>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B2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3F"/>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2B78"/>
    <w:rsid w:val="00D0377A"/>
    <w:rsid w:val="00D04389"/>
    <w:rsid w:val="00D04422"/>
    <w:rsid w:val="00D04B2B"/>
    <w:rsid w:val="00D04F9E"/>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5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111D"/>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2"/>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6A2F"/>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43EB"/>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48F"/>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4D8D"/>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5EA8"/>
    <w:rsid w:val="00E1661F"/>
    <w:rsid w:val="00E17778"/>
    <w:rsid w:val="00E17904"/>
    <w:rsid w:val="00E20093"/>
    <w:rsid w:val="00E207CE"/>
    <w:rsid w:val="00E20F2E"/>
    <w:rsid w:val="00E216EB"/>
    <w:rsid w:val="00E22703"/>
    <w:rsid w:val="00E22AB2"/>
    <w:rsid w:val="00E22E13"/>
    <w:rsid w:val="00E236D5"/>
    <w:rsid w:val="00E2382A"/>
    <w:rsid w:val="00E242C4"/>
    <w:rsid w:val="00E24343"/>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097"/>
    <w:rsid w:val="00E6092C"/>
    <w:rsid w:val="00E60993"/>
    <w:rsid w:val="00E61ECC"/>
    <w:rsid w:val="00E62C1E"/>
    <w:rsid w:val="00E62F1F"/>
    <w:rsid w:val="00E63652"/>
    <w:rsid w:val="00E6647B"/>
    <w:rsid w:val="00E6739C"/>
    <w:rsid w:val="00E67583"/>
    <w:rsid w:val="00E67640"/>
    <w:rsid w:val="00E67F45"/>
    <w:rsid w:val="00E706C8"/>
    <w:rsid w:val="00E714B2"/>
    <w:rsid w:val="00E73692"/>
    <w:rsid w:val="00E736B7"/>
    <w:rsid w:val="00E7372C"/>
    <w:rsid w:val="00E73B4A"/>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799"/>
    <w:rsid w:val="00EC5EA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41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068"/>
    <w:rsid w:val="00F348E7"/>
    <w:rsid w:val="00F34CA4"/>
    <w:rsid w:val="00F34E74"/>
    <w:rsid w:val="00F350A7"/>
    <w:rsid w:val="00F36008"/>
    <w:rsid w:val="00F373C4"/>
    <w:rsid w:val="00F374EE"/>
    <w:rsid w:val="00F4042C"/>
    <w:rsid w:val="00F40BC3"/>
    <w:rsid w:val="00F40E1A"/>
    <w:rsid w:val="00F4148A"/>
    <w:rsid w:val="00F41EDD"/>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0183"/>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369"/>
    <w:rsid w:val="00FE7841"/>
    <w:rsid w:val="00FE7A74"/>
    <w:rsid w:val="00FE7F9C"/>
    <w:rsid w:val="00FF0ABA"/>
    <w:rsid w:val="00FF0B42"/>
    <w:rsid w:val="00FF1B17"/>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2CA5B7-A366-4DF2-878D-B0BDA004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29D6-425B-451E-8404-6221A442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2800</Words>
  <Characters>15403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11</cp:revision>
  <cp:lastPrinted>2016-09-21T20:10:00Z</cp:lastPrinted>
  <dcterms:created xsi:type="dcterms:W3CDTF">2016-09-20T12:06:00Z</dcterms:created>
  <dcterms:modified xsi:type="dcterms:W3CDTF">2016-11-15T16:30:00Z</dcterms:modified>
</cp:coreProperties>
</file>