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E3" w:rsidRDefault="009A1BE3" w:rsidP="009A1BE3">
      <w:pPr>
        <w:pStyle w:val="Sinespaciado"/>
        <w:jc w:val="both"/>
        <w:rPr>
          <w:rFonts w:ascii="Arial" w:hAnsi="Arial" w:cs="Arial"/>
          <w:bCs/>
          <w:spacing w:val="-6"/>
          <w:sz w:val="19"/>
          <w:szCs w:val="19"/>
        </w:rPr>
      </w:pPr>
      <w:r>
        <w:rPr>
          <w:rFonts w:ascii="Arial" w:hAnsi="Arial" w:cs="Arial"/>
          <w:bCs/>
          <w:spacing w:val="-6"/>
          <w:sz w:val="19"/>
          <w:szCs w:val="19"/>
        </w:rPr>
        <w:t xml:space="preserve">INCIDENTE DE DESACATO/ Cumplimiento efectivo del fallo de tutela en sede de consulta deja sin fundamento la sanción </w:t>
      </w:r>
    </w:p>
    <w:p w:rsidR="009A1BE3" w:rsidRDefault="009A1BE3" w:rsidP="009A1BE3">
      <w:pPr>
        <w:pStyle w:val="Sinespaciado"/>
        <w:jc w:val="both"/>
        <w:rPr>
          <w:rFonts w:ascii="Arial" w:hAnsi="Arial" w:cs="Arial"/>
          <w:bCs/>
          <w:spacing w:val="-6"/>
          <w:sz w:val="19"/>
          <w:szCs w:val="19"/>
        </w:rPr>
      </w:pPr>
    </w:p>
    <w:p w:rsidR="009A1BE3" w:rsidRDefault="009A1BE3" w:rsidP="009A1BE3">
      <w:pPr>
        <w:pStyle w:val="Sinespaciado"/>
        <w:jc w:val="both"/>
        <w:rPr>
          <w:rFonts w:ascii="Arial" w:hAnsi="Arial" w:cs="Arial"/>
          <w:bCs/>
          <w:spacing w:val="-6"/>
          <w:sz w:val="19"/>
          <w:szCs w:val="19"/>
        </w:rPr>
      </w:pPr>
      <w:r>
        <w:rPr>
          <w:rFonts w:ascii="Arial" w:hAnsi="Arial" w:cs="Arial"/>
          <w:bCs/>
          <w:spacing w:val="-6"/>
          <w:sz w:val="19"/>
          <w:szCs w:val="19"/>
        </w:rPr>
        <w:t>“(…)</w:t>
      </w:r>
      <w:r w:rsidR="00D01F12">
        <w:rPr>
          <w:rFonts w:ascii="Arial" w:hAnsi="Arial" w:cs="Arial"/>
          <w:bCs/>
          <w:spacing w:val="-6"/>
          <w:sz w:val="19"/>
          <w:szCs w:val="19"/>
        </w:rPr>
        <w:t xml:space="preserve"> </w:t>
      </w:r>
      <w:r w:rsidR="00D01F12" w:rsidRPr="00D01F12">
        <w:rPr>
          <w:rFonts w:ascii="Arial" w:hAnsi="Arial" w:cs="Arial"/>
          <w:bCs/>
          <w:spacing w:val="-6"/>
          <w:sz w:val="19"/>
          <w:szCs w:val="19"/>
        </w:rPr>
        <w:t>evidencia esta Sala de decisión que en el expediente, ciertamente, obran elementos demostrativos que imponen señalar que la entidad acusada, aunque de manera tardía, ya adoptó las determinaciones necesarias para acatar la orden que suscitó el trámite concluido mediante la providencia que es objeto de consulta, por consiguiente, resulta viable para esta Corporación revocar las sanciones impuestas en auto del 27 de noviembre de 2015.</w:t>
      </w:r>
      <w:r>
        <w:rPr>
          <w:rFonts w:ascii="Arial" w:hAnsi="Arial" w:cs="Arial"/>
          <w:bCs/>
          <w:spacing w:val="-6"/>
          <w:sz w:val="19"/>
          <w:szCs w:val="19"/>
        </w:rPr>
        <w:t xml:space="preserve">”    </w:t>
      </w:r>
    </w:p>
    <w:p w:rsidR="009A1BE3" w:rsidRDefault="009A1BE3" w:rsidP="009A1BE3">
      <w:pPr>
        <w:pStyle w:val="Sinespaciado"/>
        <w:jc w:val="both"/>
        <w:rPr>
          <w:rFonts w:ascii="Arial" w:hAnsi="Arial" w:cs="Arial"/>
          <w:bCs/>
          <w:spacing w:val="-6"/>
          <w:sz w:val="19"/>
          <w:szCs w:val="19"/>
        </w:rPr>
      </w:pPr>
    </w:p>
    <w:p w:rsidR="009A1BE3" w:rsidRDefault="009A1BE3" w:rsidP="009A1BE3">
      <w:pPr>
        <w:pStyle w:val="Sinespaciado"/>
        <w:jc w:val="both"/>
        <w:rPr>
          <w:rFonts w:ascii="Arial" w:hAnsi="Arial" w:cs="Arial"/>
          <w:b/>
          <w:bCs/>
          <w:spacing w:val="-6"/>
          <w:sz w:val="18"/>
          <w:szCs w:val="19"/>
        </w:rPr>
      </w:pPr>
      <w:r>
        <w:rPr>
          <w:rFonts w:ascii="Arial" w:hAnsi="Arial" w:cs="Arial"/>
          <w:bCs/>
          <w:spacing w:val="-6"/>
          <w:sz w:val="18"/>
          <w:szCs w:val="19"/>
        </w:rPr>
        <w:t xml:space="preserve">Citas: Corte Constitucional, sentencias </w:t>
      </w:r>
      <w:r w:rsidRPr="002502C4">
        <w:rPr>
          <w:rFonts w:ascii="Arial" w:hAnsi="Arial" w:cs="Arial"/>
          <w:bCs/>
          <w:spacing w:val="-6"/>
          <w:sz w:val="18"/>
          <w:szCs w:val="19"/>
        </w:rPr>
        <w:t>T-421 de 2003</w:t>
      </w:r>
      <w:r>
        <w:rPr>
          <w:rFonts w:ascii="Arial" w:hAnsi="Arial" w:cs="Arial"/>
          <w:bCs/>
          <w:spacing w:val="-6"/>
          <w:sz w:val="18"/>
          <w:szCs w:val="19"/>
        </w:rPr>
        <w:t xml:space="preserve"> y T-171 de 2009.</w:t>
      </w:r>
    </w:p>
    <w:p w:rsidR="007C3D40" w:rsidRDefault="007C3D40" w:rsidP="00D01F12">
      <w:pPr>
        <w:spacing w:line="360" w:lineRule="auto"/>
        <w:rPr>
          <w:rFonts w:ascii="Arial" w:hAnsi="Arial" w:cs="Arial"/>
          <w:b/>
          <w:bCs/>
          <w:sz w:val="28"/>
          <w:szCs w:val="28"/>
        </w:rPr>
      </w:pPr>
      <w:bookmarkStart w:id="0" w:name="_GoBack"/>
      <w:bookmarkEnd w:id="0"/>
    </w:p>
    <w:p w:rsidR="000E538F" w:rsidRPr="003533F7" w:rsidRDefault="000E538F" w:rsidP="001371B1">
      <w:pPr>
        <w:spacing w:line="360" w:lineRule="auto"/>
        <w:jc w:val="center"/>
        <w:rPr>
          <w:rFonts w:ascii="Arial" w:hAnsi="Arial" w:cs="Arial"/>
          <w:b/>
          <w:bCs/>
          <w:sz w:val="28"/>
          <w:szCs w:val="28"/>
        </w:rPr>
      </w:pPr>
      <w:r w:rsidRPr="003533F7">
        <w:rPr>
          <w:rFonts w:ascii="Arial" w:hAnsi="Arial" w:cs="Arial"/>
          <w:b/>
          <w:bCs/>
          <w:sz w:val="28"/>
          <w:szCs w:val="28"/>
        </w:rPr>
        <w:t>TRIBUNAL SUPERIOR DE PEREIRA</w:t>
      </w:r>
    </w:p>
    <w:p w:rsidR="000E538F" w:rsidRPr="003533F7" w:rsidRDefault="000E538F" w:rsidP="000D5DE0">
      <w:pPr>
        <w:spacing w:line="360" w:lineRule="auto"/>
        <w:jc w:val="center"/>
        <w:rPr>
          <w:rFonts w:ascii="Arial" w:hAnsi="Arial" w:cs="Arial"/>
          <w:b/>
          <w:bCs/>
          <w:sz w:val="28"/>
          <w:szCs w:val="28"/>
        </w:rPr>
      </w:pPr>
      <w:r w:rsidRPr="003533F7">
        <w:rPr>
          <w:rFonts w:ascii="Arial" w:hAnsi="Arial" w:cs="Arial"/>
          <w:b/>
          <w:bCs/>
          <w:sz w:val="28"/>
          <w:szCs w:val="28"/>
        </w:rPr>
        <w:t>Sala de Decisión Civil Familia</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0E538F" w:rsidRPr="003533F7" w:rsidRDefault="000E538F" w:rsidP="000E538F">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rPr>
          <w:rFonts w:ascii="Arial" w:hAnsi="Arial" w:cs="Arial"/>
          <w:bCs/>
          <w:sz w:val="28"/>
          <w:szCs w:val="28"/>
        </w:rPr>
      </w:pPr>
    </w:p>
    <w:p w:rsidR="004E3096" w:rsidRDefault="0044624D" w:rsidP="004E3096">
      <w:pPr>
        <w:spacing w:line="360" w:lineRule="auto"/>
        <w:jc w:val="center"/>
        <w:rPr>
          <w:rFonts w:ascii="Arial" w:hAnsi="Arial" w:cs="Arial"/>
          <w:bCs/>
          <w:sz w:val="28"/>
          <w:szCs w:val="28"/>
        </w:rPr>
      </w:pPr>
      <w:r w:rsidRPr="003533F7">
        <w:rPr>
          <w:rFonts w:ascii="Arial" w:hAnsi="Arial" w:cs="Arial"/>
          <w:bCs/>
          <w:sz w:val="28"/>
          <w:szCs w:val="28"/>
        </w:rPr>
        <w:t xml:space="preserve">Pereira, Risaralda, </w:t>
      </w:r>
      <w:r w:rsidR="00690308">
        <w:rPr>
          <w:rFonts w:ascii="Arial" w:hAnsi="Arial" w:cs="Arial"/>
          <w:bCs/>
          <w:sz w:val="28"/>
          <w:szCs w:val="28"/>
        </w:rPr>
        <w:t>veintitrés</w:t>
      </w:r>
      <w:r w:rsidRPr="003533F7">
        <w:rPr>
          <w:rFonts w:ascii="Arial" w:hAnsi="Arial" w:cs="Arial"/>
          <w:bCs/>
          <w:sz w:val="28"/>
          <w:szCs w:val="28"/>
        </w:rPr>
        <w:t xml:space="preserve"> (</w:t>
      </w:r>
      <w:r w:rsidR="00690308">
        <w:rPr>
          <w:rFonts w:ascii="Arial" w:hAnsi="Arial" w:cs="Arial"/>
          <w:bCs/>
          <w:sz w:val="28"/>
          <w:szCs w:val="28"/>
        </w:rPr>
        <w:t>23</w:t>
      </w:r>
      <w:r w:rsidRPr="003533F7">
        <w:rPr>
          <w:rFonts w:ascii="Arial" w:hAnsi="Arial" w:cs="Arial"/>
          <w:bCs/>
          <w:sz w:val="28"/>
          <w:szCs w:val="28"/>
        </w:rPr>
        <w:t xml:space="preserve">) </w:t>
      </w:r>
      <w:r w:rsidR="000E538F" w:rsidRPr="003533F7">
        <w:rPr>
          <w:rFonts w:ascii="Arial" w:hAnsi="Arial" w:cs="Arial"/>
          <w:bCs/>
          <w:sz w:val="28"/>
          <w:szCs w:val="28"/>
        </w:rPr>
        <w:t xml:space="preserve">de </w:t>
      </w:r>
      <w:r w:rsidR="004A2CCC">
        <w:rPr>
          <w:rFonts w:ascii="Arial" w:hAnsi="Arial" w:cs="Arial"/>
          <w:bCs/>
          <w:sz w:val="28"/>
          <w:szCs w:val="28"/>
        </w:rPr>
        <w:t>febrero</w:t>
      </w:r>
      <w:r w:rsidR="000E538F" w:rsidRPr="003533F7">
        <w:rPr>
          <w:rFonts w:ascii="Arial" w:hAnsi="Arial" w:cs="Arial"/>
          <w:bCs/>
          <w:sz w:val="28"/>
          <w:szCs w:val="28"/>
        </w:rPr>
        <w:t xml:space="preserve"> dos mil </w:t>
      </w:r>
      <w:r w:rsidR="00544885">
        <w:rPr>
          <w:rFonts w:ascii="Arial" w:hAnsi="Arial" w:cs="Arial"/>
          <w:bCs/>
          <w:sz w:val="28"/>
          <w:szCs w:val="28"/>
        </w:rPr>
        <w:t>dieciséis</w:t>
      </w:r>
      <w:r w:rsidR="000E538F" w:rsidRPr="003533F7">
        <w:rPr>
          <w:rFonts w:ascii="Arial" w:hAnsi="Arial" w:cs="Arial"/>
          <w:bCs/>
          <w:sz w:val="28"/>
          <w:szCs w:val="28"/>
        </w:rPr>
        <w:t xml:space="preserve"> (201</w:t>
      </w:r>
      <w:r w:rsidR="00544885">
        <w:rPr>
          <w:rFonts w:ascii="Arial" w:hAnsi="Arial" w:cs="Arial"/>
          <w:bCs/>
          <w:sz w:val="28"/>
          <w:szCs w:val="28"/>
        </w:rPr>
        <w:t>6</w:t>
      </w:r>
      <w:r w:rsidR="000E538F" w:rsidRPr="003533F7">
        <w:rPr>
          <w:rFonts w:ascii="Arial" w:hAnsi="Arial" w:cs="Arial"/>
          <w:bCs/>
          <w:sz w:val="28"/>
          <w:szCs w:val="28"/>
        </w:rPr>
        <w:t>)</w:t>
      </w:r>
    </w:p>
    <w:p w:rsidR="003A1CF1" w:rsidRDefault="004F6F7C" w:rsidP="004E3096">
      <w:pPr>
        <w:spacing w:line="360" w:lineRule="auto"/>
        <w:jc w:val="center"/>
        <w:rPr>
          <w:rFonts w:ascii="Arial" w:hAnsi="Arial" w:cs="Arial"/>
          <w:sz w:val="28"/>
          <w:szCs w:val="28"/>
        </w:rPr>
      </w:pPr>
      <w:r>
        <w:rPr>
          <w:rFonts w:ascii="Arial" w:hAnsi="Arial" w:cs="Arial"/>
          <w:sz w:val="28"/>
          <w:szCs w:val="28"/>
        </w:rPr>
        <w:t>Acta Nº</w:t>
      </w:r>
      <w:r w:rsidR="00583757" w:rsidRPr="003533F7">
        <w:rPr>
          <w:rFonts w:ascii="Arial" w:hAnsi="Arial" w:cs="Arial"/>
          <w:sz w:val="28"/>
          <w:szCs w:val="28"/>
        </w:rPr>
        <w:t xml:space="preserve"> </w:t>
      </w:r>
      <w:r w:rsidR="00690308">
        <w:rPr>
          <w:rFonts w:ascii="Arial" w:hAnsi="Arial" w:cs="Arial"/>
          <w:sz w:val="28"/>
          <w:szCs w:val="28"/>
        </w:rPr>
        <w:t>94</w:t>
      </w:r>
      <w:r w:rsidR="00AC4B99">
        <w:rPr>
          <w:rFonts w:ascii="Arial" w:hAnsi="Arial" w:cs="Arial"/>
          <w:sz w:val="28"/>
          <w:szCs w:val="28"/>
        </w:rPr>
        <w:t xml:space="preserve"> de </w:t>
      </w:r>
      <w:r w:rsidR="00690308">
        <w:rPr>
          <w:rFonts w:ascii="Arial" w:hAnsi="Arial" w:cs="Arial"/>
          <w:sz w:val="28"/>
          <w:szCs w:val="28"/>
        </w:rPr>
        <w:t>23</w:t>
      </w:r>
      <w:r w:rsidR="004A2CCC">
        <w:rPr>
          <w:rFonts w:ascii="Arial" w:hAnsi="Arial" w:cs="Arial"/>
          <w:sz w:val="28"/>
          <w:szCs w:val="28"/>
        </w:rPr>
        <w:t>-</w:t>
      </w:r>
      <w:r w:rsidR="001472A8">
        <w:rPr>
          <w:rFonts w:ascii="Arial" w:hAnsi="Arial" w:cs="Arial"/>
          <w:sz w:val="28"/>
          <w:szCs w:val="28"/>
        </w:rPr>
        <w:t>0</w:t>
      </w:r>
      <w:r w:rsidR="004A2CCC">
        <w:rPr>
          <w:rFonts w:ascii="Arial" w:hAnsi="Arial" w:cs="Arial"/>
          <w:sz w:val="28"/>
          <w:szCs w:val="28"/>
        </w:rPr>
        <w:t>2</w:t>
      </w:r>
      <w:r w:rsidR="001472A8">
        <w:rPr>
          <w:rFonts w:ascii="Arial" w:hAnsi="Arial" w:cs="Arial"/>
          <w:sz w:val="28"/>
          <w:szCs w:val="28"/>
        </w:rPr>
        <w:t>-</w:t>
      </w:r>
      <w:r w:rsidR="00544885">
        <w:rPr>
          <w:rFonts w:ascii="Arial" w:hAnsi="Arial" w:cs="Arial"/>
          <w:sz w:val="28"/>
          <w:szCs w:val="28"/>
        </w:rPr>
        <w:t>2016</w:t>
      </w:r>
    </w:p>
    <w:p w:rsidR="004E3096" w:rsidRDefault="000E538F" w:rsidP="004E3096">
      <w:pPr>
        <w:spacing w:line="360" w:lineRule="auto"/>
        <w:jc w:val="center"/>
        <w:rPr>
          <w:rFonts w:ascii="Arial" w:hAnsi="Arial" w:cs="Arial"/>
          <w:sz w:val="28"/>
          <w:szCs w:val="28"/>
        </w:rPr>
      </w:pPr>
      <w:r w:rsidRPr="003533F7">
        <w:rPr>
          <w:rFonts w:ascii="Arial" w:hAnsi="Arial" w:cs="Arial"/>
          <w:sz w:val="28"/>
          <w:szCs w:val="28"/>
        </w:rPr>
        <w:t>Expediente 66</w:t>
      </w:r>
      <w:r w:rsidR="00067F67" w:rsidRPr="003533F7">
        <w:rPr>
          <w:rFonts w:ascii="Arial" w:hAnsi="Arial" w:cs="Arial"/>
          <w:sz w:val="28"/>
          <w:szCs w:val="28"/>
        </w:rPr>
        <w:t>0</w:t>
      </w:r>
      <w:r w:rsidR="00544885">
        <w:rPr>
          <w:rFonts w:ascii="Arial" w:hAnsi="Arial" w:cs="Arial"/>
          <w:sz w:val="28"/>
          <w:szCs w:val="28"/>
        </w:rPr>
        <w:t>01</w:t>
      </w:r>
      <w:r w:rsidRPr="003533F7">
        <w:rPr>
          <w:rFonts w:ascii="Arial" w:hAnsi="Arial" w:cs="Arial"/>
          <w:sz w:val="28"/>
          <w:szCs w:val="28"/>
        </w:rPr>
        <w:t>-31-</w:t>
      </w:r>
      <w:r w:rsidR="006C2E4F">
        <w:rPr>
          <w:rFonts w:ascii="Arial" w:hAnsi="Arial" w:cs="Arial"/>
          <w:sz w:val="28"/>
          <w:szCs w:val="28"/>
        </w:rPr>
        <w:t>03</w:t>
      </w:r>
      <w:r w:rsidRPr="003533F7">
        <w:rPr>
          <w:rFonts w:ascii="Arial" w:hAnsi="Arial" w:cs="Arial"/>
          <w:sz w:val="28"/>
          <w:szCs w:val="28"/>
        </w:rPr>
        <w:t>-00</w:t>
      </w:r>
      <w:r w:rsidR="006C2E4F">
        <w:rPr>
          <w:rFonts w:ascii="Arial" w:hAnsi="Arial" w:cs="Arial"/>
          <w:sz w:val="28"/>
          <w:szCs w:val="28"/>
        </w:rPr>
        <w:t>3</w:t>
      </w:r>
      <w:r w:rsidRPr="003533F7">
        <w:rPr>
          <w:rFonts w:ascii="Arial" w:hAnsi="Arial" w:cs="Arial"/>
          <w:sz w:val="28"/>
          <w:szCs w:val="28"/>
        </w:rPr>
        <w:t>-20</w:t>
      </w:r>
      <w:r w:rsidR="00067F67" w:rsidRPr="003533F7">
        <w:rPr>
          <w:rFonts w:ascii="Arial" w:hAnsi="Arial" w:cs="Arial"/>
          <w:sz w:val="28"/>
          <w:szCs w:val="28"/>
        </w:rPr>
        <w:t>1</w:t>
      </w:r>
      <w:r w:rsidR="00544885">
        <w:rPr>
          <w:rFonts w:ascii="Arial" w:hAnsi="Arial" w:cs="Arial"/>
          <w:sz w:val="28"/>
          <w:szCs w:val="28"/>
        </w:rPr>
        <w:t>5</w:t>
      </w:r>
      <w:r w:rsidRPr="003533F7">
        <w:rPr>
          <w:rFonts w:ascii="Arial" w:hAnsi="Arial" w:cs="Arial"/>
          <w:sz w:val="28"/>
          <w:szCs w:val="28"/>
        </w:rPr>
        <w:t>-00</w:t>
      </w:r>
      <w:r w:rsidR="006C2E4F">
        <w:rPr>
          <w:rFonts w:ascii="Arial" w:hAnsi="Arial" w:cs="Arial"/>
          <w:sz w:val="28"/>
          <w:szCs w:val="28"/>
        </w:rPr>
        <w:t>004</w:t>
      </w:r>
      <w:r w:rsidR="00067F67" w:rsidRPr="003533F7">
        <w:rPr>
          <w:rFonts w:ascii="Arial" w:hAnsi="Arial" w:cs="Arial"/>
          <w:sz w:val="28"/>
          <w:szCs w:val="28"/>
        </w:rPr>
        <w:t>-</w:t>
      </w:r>
      <w:r w:rsidR="00BE1050" w:rsidRPr="003533F7">
        <w:rPr>
          <w:rFonts w:ascii="Arial" w:hAnsi="Arial" w:cs="Arial"/>
          <w:sz w:val="28"/>
          <w:szCs w:val="28"/>
        </w:rPr>
        <w:t>0</w:t>
      </w:r>
      <w:r w:rsidR="00E00FC8" w:rsidRPr="003533F7">
        <w:rPr>
          <w:rFonts w:ascii="Arial" w:hAnsi="Arial" w:cs="Arial"/>
          <w:sz w:val="28"/>
          <w:szCs w:val="28"/>
        </w:rPr>
        <w:t>1</w:t>
      </w:r>
    </w:p>
    <w:p w:rsidR="004E3096" w:rsidRDefault="004E3096" w:rsidP="004E3096">
      <w:pPr>
        <w:spacing w:line="360" w:lineRule="auto"/>
        <w:ind w:firstLine="2835"/>
        <w:jc w:val="both"/>
        <w:rPr>
          <w:rFonts w:ascii="Arial" w:hAnsi="Arial" w:cs="Arial"/>
          <w:sz w:val="28"/>
          <w:szCs w:val="28"/>
        </w:rPr>
      </w:pPr>
    </w:p>
    <w:p w:rsidR="0008564E" w:rsidRDefault="0008564E" w:rsidP="004E3096">
      <w:pPr>
        <w:spacing w:line="360" w:lineRule="auto"/>
        <w:ind w:firstLine="2835"/>
        <w:jc w:val="both"/>
        <w:rPr>
          <w:rFonts w:ascii="Arial" w:hAnsi="Arial" w:cs="Arial"/>
          <w:sz w:val="28"/>
          <w:szCs w:val="28"/>
        </w:rPr>
      </w:pPr>
    </w:p>
    <w:p w:rsidR="004E3096" w:rsidRDefault="000E538F" w:rsidP="004E3096">
      <w:pPr>
        <w:spacing w:line="360" w:lineRule="auto"/>
        <w:ind w:firstLine="2835"/>
        <w:jc w:val="both"/>
        <w:rPr>
          <w:rFonts w:ascii="Arial" w:hAnsi="Arial" w:cs="Arial"/>
          <w:b/>
          <w:sz w:val="28"/>
          <w:szCs w:val="28"/>
        </w:rPr>
      </w:pPr>
      <w:r w:rsidRPr="003533F7">
        <w:rPr>
          <w:rFonts w:ascii="Arial" w:hAnsi="Arial" w:cs="Arial"/>
          <w:b/>
          <w:sz w:val="28"/>
          <w:szCs w:val="28"/>
        </w:rPr>
        <w:t>I. Asunto</w:t>
      </w:r>
    </w:p>
    <w:p w:rsidR="004E3096" w:rsidRDefault="004E3096" w:rsidP="004E3096">
      <w:pPr>
        <w:spacing w:line="360" w:lineRule="auto"/>
        <w:ind w:firstLine="2835"/>
        <w:jc w:val="both"/>
        <w:rPr>
          <w:rFonts w:ascii="Arial" w:hAnsi="Arial"/>
          <w:sz w:val="28"/>
          <w:szCs w:val="28"/>
        </w:rPr>
      </w:pPr>
    </w:p>
    <w:p w:rsidR="00CB0A63" w:rsidRDefault="00601076" w:rsidP="00CB0A63">
      <w:pPr>
        <w:spacing w:line="360" w:lineRule="auto"/>
        <w:ind w:firstLine="2835"/>
        <w:jc w:val="both"/>
        <w:rPr>
          <w:rFonts w:ascii="Arial" w:hAnsi="Arial"/>
          <w:sz w:val="24"/>
          <w:szCs w:val="24"/>
        </w:rPr>
      </w:pPr>
      <w:r w:rsidRPr="004D5F63">
        <w:rPr>
          <w:rFonts w:ascii="Arial" w:hAnsi="Arial"/>
          <w:sz w:val="28"/>
          <w:szCs w:val="28"/>
        </w:rPr>
        <w:t>Decide la Sala el grado jurisdiccional de consulta respecto de la</w:t>
      </w:r>
      <w:r w:rsidR="00394FF0">
        <w:rPr>
          <w:rFonts w:ascii="Arial" w:hAnsi="Arial"/>
          <w:sz w:val="28"/>
          <w:szCs w:val="28"/>
        </w:rPr>
        <w:t>s</w:t>
      </w:r>
      <w:r w:rsidRPr="004D5F63">
        <w:rPr>
          <w:rFonts w:ascii="Arial" w:hAnsi="Arial"/>
          <w:sz w:val="28"/>
          <w:szCs w:val="28"/>
        </w:rPr>
        <w:t xml:space="preserve"> sanci</w:t>
      </w:r>
      <w:r w:rsidR="00394FF0">
        <w:rPr>
          <w:rFonts w:ascii="Arial" w:hAnsi="Arial"/>
          <w:sz w:val="28"/>
          <w:szCs w:val="28"/>
        </w:rPr>
        <w:t>ones</w:t>
      </w:r>
      <w:r w:rsidRPr="004D5F63">
        <w:rPr>
          <w:rFonts w:ascii="Arial" w:hAnsi="Arial"/>
          <w:sz w:val="28"/>
          <w:szCs w:val="28"/>
        </w:rPr>
        <w:t xml:space="preserve"> que</w:t>
      </w:r>
      <w:r>
        <w:rPr>
          <w:rFonts w:ascii="Arial" w:hAnsi="Arial"/>
          <w:sz w:val="28"/>
          <w:szCs w:val="28"/>
        </w:rPr>
        <w:t>,</w:t>
      </w:r>
      <w:r w:rsidRPr="004D5F63">
        <w:rPr>
          <w:rFonts w:ascii="Arial" w:hAnsi="Arial"/>
          <w:sz w:val="28"/>
          <w:szCs w:val="28"/>
        </w:rPr>
        <w:t xml:space="preserve"> previo trámite incidental por desacato</w:t>
      </w:r>
      <w:r>
        <w:rPr>
          <w:rFonts w:ascii="Arial" w:hAnsi="Arial"/>
          <w:sz w:val="28"/>
          <w:szCs w:val="28"/>
        </w:rPr>
        <w:t>,</w:t>
      </w:r>
      <w:r w:rsidRPr="004D5F63">
        <w:rPr>
          <w:rFonts w:ascii="Arial" w:hAnsi="Arial"/>
          <w:sz w:val="28"/>
          <w:szCs w:val="28"/>
        </w:rPr>
        <w:t xml:space="preserve"> impuso el Juzgado </w:t>
      </w:r>
      <w:r w:rsidR="009D3DEE">
        <w:rPr>
          <w:rFonts w:ascii="Arial" w:hAnsi="Arial"/>
          <w:sz w:val="28"/>
          <w:szCs w:val="28"/>
        </w:rPr>
        <w:t xml:space="preserve">Tercero Civil del Circuito </w:t>
      </w:r>
      <w:r w:rsidRPr="004D5F63">
        <w:rPr>
          <w:rFonts w:ascii="Arial" w:hAnsi="Arial"/>
          <w:sz w:val="28"/>
          <w:szCs w:val="28"/>
        </w:rPr>
        <w:t>de Pereira</w:t>
      </w:r>
      <w:r w:rsidR="00CB0A63">
        <w:rPr>
          <w:rFonts w:ascii="Arial" w:hAnsi="Arial"/>
          <w:sz w:val="28"/>
          <w:szCs w:val="28"/>
        </w:rPr>
        <w:t>,</w:t>
      </w:r>
      <w:r w:rsidRPr="004D5F63">
        <w:rPr>
          <w:rFonts w:ascii="Arial" w:hAnsi="Arial"/>
          <w:sz w:val="28"/>
          <w:szCs w:val="28"/>
        </w:rPr>
        <w:t xml:space="preserve"> contra</w:t>
      </w:r>
      <w:r w:rsidR="00394FF0">
        <w:rPr>
          <w:rFonts w:ascii="Arial" w:hAnsi="Arial"/>
          <w:sz w:val="28"/>
          <w:szCs w:val="28"/>
        </w:rPr>
        <w:t xml:space="preserve"> </w:t>
      </w:r>
      <w:r w:rsidR="00690308">
        <w:rPr>
          <w:rFonts w:ascii="Arial" w:hAnsi="Arial"/>
          <w:sz w:val="24"/>
          <w:szCs w:val="24"/>
        </w:rPr>
        <w:t>MARÍ</w:t>
      </w:r>
      <w:r w:rsidR="001E431B">
        <w:rPr>
          <w:rFonts w:ascii="Arial" w:hAnsi="Arial"/>
          <w:sz w:val="24"/>
          <w:szCs w:val="24"/>
        </w:rPr>
        <w:t xml:space="preserve">A LORENA </w:t>
      </w:r>
      <w:r w:rsidR="00E42477">
        <w:rPr>
          <w:rFonts w:ascii="Arial" w:hAnsi="Arial"/>
          <w:sz w:val="24"/>
          <w:szCs w:val="24"/>
        </w:rPr>
        <w:t>SERNA MONTOYA</w:t>
      </w:r>
      <w:r w:rsidR="001E2915">
        <w:rPr>
          <w:rFonts w:ascii="Arial" w:hAnsi="Arial"/>
          <w:sz w:val="24"/>
          <w:szCs w:val="24"/>
        </w:rPr>
        <w:t xml:space="preserve"> </w:t>
      </w:r>
      <w:r w:rsidR="00E42477">
        <w:rPr>
          <w:rFonts w:ascii="Arial" w:hAnsi="Arial"/>
          <w:sz w:val="28"/>
          <w:szCs w:val="28"/>
        </w:rPr>
        <w:t xml:space="preserve">como Representante Legal Regional Eje Cafetero de la </w:t>
      </w:r>
      <w:r w:rsidR="00E42477" w:rsidRPr="00E42477">
        <w:rPr>
          <w:rFonts w:ascii="Arial" w:hAnsi="Arial"/>
          <w:sz w:val="24"/>
          <w:szCs w:val="24"/>
        </w:rPr>
        <w:t>NUEVA EPS.</w:t>
      </w:r>
    </w:p>
    <w:p w:rsidR="00064C18" w:rsidRDefault="00064C18" w:rsidP="00CB0A63">
      <w:pPr>
        <w:spacing w:line="360" w:lineRule="auto"/>
        <w:ind w:firstLine="2835"/>
        <w:jc w:val="both"/>
        <w:rPr>
          <w:rFonts w:ascii="Arial" w:hAnsi="Arial"/>
          <w:sz w:val="28"/>
          <w:szCs w:val="28"/>
        </w:rPr>
      </w:pPr>
    </w:p>
    <w:p w:rsidR="00CB0A63" w:rsidRPr="004D5F63" w:rsidRDefault="00CB0A63" w:rsidP="00CB0A63">
      <w:pPr>
        <w:pStyle w:val="Sinespaciado1"/>
        <w:spacing w:line="360" w:lineRule="auto"/>
        <w:ind w:firstLine="2835"/>
        <w:jc w:val="both"/>
        <w:rPr>
          <w:rFonts w:ascii="Arial" w:hAnsi="Arial" w:cs="Arial"/>
          <w:b/>
          <w:sz w:val="28"/>
          <w:szCs w:val="28"/>
          <w:lang w:val="es-ES" w:eastAsia="es-ES"/>
        </w:rPr>
      </w:pPr>
    </w:p>
    <w:p w:rsidR="0020631B" w:rsidRDefault="00CB0A63" w:rsidP="0020631B">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t>II. Antecedentes</w:t>
      </w:r>
    </w:p>
    <w:p w:rsidR="0020631B" w:rsidRDefault="0020631B" w:rsidP="0020631B">
      <w:pPr>
        <w:pStyle w:val="Sinespaciado1"/>
        <w:spacing w:line="360" w:lineRule="auto"/>
        <w:ind w:firstLine="2835"/>
        <w:jc w:val="both"/>
        <w:rPr>
          <w:rFonts w:ascii="Arial" w:hAnsi="Arial" w:cs="Arial"/>
          <w:b/>
          <w:sz w:val="28"/>
          <w:szCs w:val="28"/>
          <w:lang w:val="es-ES" w:eastAsia="es-ES"/>
        </w:rPr>
      </w:pPr>
    </w:p>
    <w:p w:rsidR="00EA1282" w:rsidRDefault="00601076" w:rsidP="0020631B">
      <w:pPr>
        <w:pStyle w:val="Sinespaciado1"/>
        <w:spacing w:line="360" w:lineRule="auto"/>
        <w:ind w:firstLine="2835"/>
        <w:jc w:val="both"/>
        <w:rPr>
          <w:rFonts w:ascii="Arial" w:hAnsi="Arial" w:cs="Arial"/>
          <w:i/>
          <w:sz w:val="26"/>
          <w:szCs w:val="26"/>
        </w:rPr>
      </w:pPr>
      <w:r w:rsidRPr="004D5F63">
        <w:rPr>
          <w:rFonts w:ascii="Arial" w:hAnsi="Arial" w:cs="Arial"/>
          <w:sz w:val="28"/>
          <w:szCs w:val="28"/>
        </w:rPr>
        <w:lastRenderedPageBreak/>
        <w:t xml:space="preserve">1. El </w:t>
      </w:r>
      <w:r w:rsidR="00BF7AF2">
        <w:rPr>
          <w:rFonts w:ascii="Arial" w:hAnsi="Arial" w:cs="Arial"/>
          <w:sz w:val="28"/>
          <w:szCs w:val="28"/>
        </w:rPr>
        <w:t>26</w:t>
      </w:r>
      <w:r w:rsidRPr="004D5F63">
        <w:rPr>
          <w:rFonts w:ascii="Arial" w:hAnsi="Arial" w:cs="Arial"/>
          <w:sz w:val="28"/>
          <w:szCs w:val="28"/>
        </w:rPr>
        <w:t xml:space="preserve"> de </w:t>
      </w:r>
      <w:r w:rsidR="00BF7AF2">
        <w:rPr>
          <w:rFonts w:ascii="Arial" w:hAnsi="Arial" w:cs="Arial"/>
          <w:sz w:val="28"/>
          <w:szCs w:val="28"/>
        </w:rPr>
        <w:t>enero</w:t>
      </w:r>
      <w:r w:rsidR="00394FF0">
        <w:rPr>
          <w:rFonts w:ascii="Arial" w:hAnsi="Arial" w:cs="Arial"/>
          <w:sz w:val="28"/>
          <w:szCs w:val="28"/>
        </w:rPr>
        <w:t xml:space="preserve"> </w:t>
      </w:r>
      <w:r w:rsidR="004105BB">
        <w:rPr>
          <w:rFonts w:ascii="Arial" w:hAnsi="Arial" w:cs="Arial"/>
          <w:sz w:val="28"/>
          <w:szCs w:val="28"/>
        </w:rPr>
        <w:t>de 201</w:t>
      </w:r>
      <w:r w:rsidR="00D46A76">
        <w:rPr>
          <w:rFonts w:ascii="Arial" w:hAnsi="Arial" w:cs="Arial"/>
          <w:sz w:val="28"/>
          <w:szCs w:val="28"/>
        </w:rPr>
        <w:t>5</w:t>
      </w:r>
      <w:r w:rsidR="007C3D40">
        <w:rPr>
          <w:rFonts w:ascii="Arial" w:hAnsi="Arial" w:cs="Arial"/>
          <w:sz w:val="28"/>
          <w:szCs w:val="28"/>
        </w:rPr>
        <w:t xml:space="preserve"> </w:t>
      </w:r>
      <w:r w:rsidRPr="004D5F63">
        <w:rPr>
          <w:rFonts w:ascii="Arial" w:hAnsi="Arial"/>
          <w:sz w:val="28"/>
          <w:szCs w:val="28"/>
        </w:rPr>
        <w:t xml:space="preserve">el Juzgado </w:t>
      </w:r>
      <w:r w:rsidR="00BF7AF2">
        <w:rPr>
          <w:rFonts w:ascii="Arial" w:hAnsi="Arial"/>
          <w:sz w:val="28"/>
          <w:szCs w:val="28"/>
        </w:rPr>
        <w:t xml:space="preserve">Tercero Civil del Circuito </w:t>
      </w:r>
      <w:r w:rsidR="0099756F">
        <w:rPr>
          <w:rFonts w:ascii="Arial" w:hAnsi="Arial"/>
          <w:sz w:val="28"/>
          <w:szCs w:val="28"/>
        </w:rPr>
        <w:t>local</w:t>
      </w:r>
      <w:r w:rsidR="00CB0A63">
        <w:rPr>
          <w:rFonts w:ascii="Arial" w:hAnsi="Arial"/>
          <w:sz w:val="28"/>
          <w:szCs w:val="28"/>
        </w:rPr>
        <w:t>, mediante fallo de tutela amparó</w:t>
      </w:r>
      <w:r w:rsidR="00FF2889">
        <w:rPr>
          <w:rFonts w:ascii="Arial" w:hAnsi="Arial"/>
          <w:sz w:val="28"/>
          <w:szCs w:val="28"/>
        </w:rPr>
        <w:t xml:space="preserve"> </w:t>
      </w:r>
      <w:r w:rsidR="00EA1282">
        <w:rPr>
          <w:rFonts w:ascii="Arial" w:hAnsi="Arial"/>
          <w:sz w:val="28"/>
          <w:szCs w:val="28"/>
        </w:rPr>
        <w:t>los derechos fundament</w:t>
      </w:r>
      <w:r w:rsidR="00690308">
        <w:rPr>
          <w:rFonts w:ascii="Arial" w:hAnsi="Arial"/>
          <w:sz w:val="28"/>
          <w:szCs w:val="28"/>
        </w:rPr>
        <w:t>ales a la salud y vida invocados</w:t>
      </w:r>
      <w:r w:rsidR="00EA1282">
        <w:rPr>
          <w:rFonts w:ascii="Arial" w:hAnsi="Arial"/>
          <w:sz w:val="28"/>
          <w:szCs w:val="28"/>
        </w:rPr>
        <w:t xml:space="preserve"> por </w:t>
      </w:r>
      <w:r w:rsidR="001C26B7">
        <w:rPr>
          <w:rFonts w:ascii="Arial" w:hAnsi="Arial" w:cs="Arial"/>
          <w:sz w:val="24"/>
          <w:szCs w:val="24"/>
        </w:rPr>
        <w:t>A</w:t>
      </w:r>
      <w:r w:rsidR="00690308">
        <w:rPr>
          <w:rFonts w:ascii="Arial" w:hAnsi="Arial" w:cs="Arial"/>
          <w:sz w:val="24"/>
          <w:szCs w:val="24"/>
        </w:rPr>
        <w:t>NCÍ</w:t>
      </w:r>
      <w:r w:rsidR="00EA1282">
        <w:rPr>
          <w:rFonts w:ascii="Arial" w:hAnsi="Arial" w:cs="Arial"/>
          <w:sz w:val="24"/>
          <w:szCs w:val="24"/>
        </w:rPr>
        <w:t xml:space="preserve">ZAR BERMÚDEZ SALAZAR </w:t>
      </w:r>
      <w:r w:rsidR="00EA1282">
        <w:rPr>
          <w:rFonts w:ascii="Arial" w:hAnsi="Arial" w:cs="Arial"/>
          <w:sz w:val="28"/>
          <w:szCs w:val="28"/>
        </w:rPr>
        <w:t xml:space="preserve">en representación de su progenitora la señora </w:t>
      </w:r>
      <w:r w:rsidR="001C26B7">
        <w:rPr>
          <w:rFonts w:ascii="Arial" w:hAnsi="Arial" w:cs="Arial"/>
          <w:sz w:val="24"/>
          <w:szCs w:val="24"/>
        </w:rPr>
        <w:t>L</w:t>
      </w:r>
      <w:r w:rsidR="00EA1282">
        <w:rPr>
          <w:rFonts w:ascii="Arial" w:hAnsi="Arial" w:cs="Arial"/>
          <w:sz w:val="24"/>
          <w:szCs w:val="24"/>
        </w:rPr>
        <w:t>IBIA SALAZAR DE BERMÚDEZ</w:t>
      </w:r>
      <w:r w:rsidR="004105BB">
        <w:rPr>
          <w:rFonts w:ascii="Arial" w:hAnsi="Arial" w:cs="Arial"/>
          <w:sz w:val="28"/>
          <w:szCs w:val="28"/>
        </w:rPr>
        <w:t xml:space="preserve">.  </w:t>
      </w:r>
      <w:r w:rsidR="00076E8F">
        <w:rPr>
          <w:rFonts w:ascii="Arial" w:hAnsi="Arial" w:cs="Arial"/>
          <w:sz w:val="28"/>
          <w:szCs w:val="28"/>
        </w:rPr>
        <w:t>O</w:t>
      </w:r>
      <w:r w:rsidR="004105BB">
        <w:rPr>
          <w:rFonts w:ascii="Arial" w:hAnsi="Arial" w:cs="Arial"/>
          <w:sz w:val="28"/>
          <w:szCs w:val="28"/>
        </w:rPr>
        <w:t xml:space="preserve">rdenó </w:t>
      </w:r>
      <w:r w:rsidRPr="004D5F63">
        <w:rPr>
          <w:rFonts w:ascii="Arial" w:hAnsi="Arial" w:cs="Arial"/>
          <w:sz w:val="28"/>
          <w:szCs w:val="28"/>
        </w:rPr>
        <w:t xml:space="preserve">a la entidad </w:t>
      </w:r>
      <w:r w:rsidR="00EA1282">
        <w:rPr>
          <w:rFonts w:ascii="Arial" w:hAnsi="Arial" w:cs="Arial"/>
          <w:sz w:val="28"/>
          <w:szCs w:val="28"/>
        </w:rPr>
        <w:t xml:space="preserve">querellada </w:t>
      </w:r>
      <w:r w:rsidR="00EA1282" w:rsidRPr="009D0732">
        <w:rPr>
          <w:rFonts w:ascii="Arial" w:hAnsi="Arial" w:cs="Arial"/>
          <w:sz w:val="24"/>
          <w:szCs w:val="24"/>
        </w:rPr>
        <w:t>NUEVA EPS</w:t>
      </w:r>
      <w:r w:rsidR="00EA1282">
        <w:rPr>
          <w:rFonts w:ascii="Arial" w:hAnsi="Arial" w:cs="Arial"/>
          <w:sz w:val="28"/>
          <w:szCs w:val="28"/>
        </w:rPr>
        <w:t xml:space="preserve"> para que por intermedio de su Representante Legal, </w:t>
      </w:r>
      <w:r w:rsidRPr="00C9384F">
        <w:rPr>
          <w:rFonts w:ascii="Arial" w:hAnsi="Arial" w:cs="Arial"/>
          <w:i/>
          <w:sz w:val="26"/>
          <w:szCs w:val="26"/>
        </w:rPr>
        <w:t>“</w:t>
      </w:r>
      <w:r w:rsidR="00EA1282">
        <w:rPr>
          <w:rFonts w:ascii="Arial" w:hAnsi="Arial" w:cs="Arial"/>
          <w:i/>
          <w:sz w:val="26"/>
          <w:szCs w:val="26"/>
        </w:rPr>
        <w:t xml:space="preserve">Segundo: (…) INICIE los trámites administrativos que sean necesarios tendientes a efectivizar el suministro de Pañales desechables, (…). Igualmente autoriza los viáticos dentro de la ciudad, en las condiciones que requiera la paciente y conforme a lo ordenado por el especialista tratante. </w:t>
      </w:r>
    </w:p>
    <w:p w:rsidR="00EA1282" w:rsidRDefault="00EA1282" w:rsidP="0020631B">
      <w:pPr>
        <w:pStyle w:val="Sinespaciado1"/>
        <w:spacing w:line="360" w:lineRule="auto"/>
        <w:ind w:firstLine="2835"/>
        <w:jc w:val="both"/>
        <w:rPr>
          <w:rFonts w:ascii="Arial" w:hAnsi="Arial" w:cs="Arial"/>
          <w:i/>
          <w:sz w:val="26"/>
          <w:szCs w:val="26"/>
        </w:rPr>
      </w:pPr>
    </w:p>
    <w:p w:rsidR="00601076" w:rsidRPr="001364FA" w:rsidRDefault="00EA1282" w:rsidP="001364FA">
      <w:pPr>
        <w:pStyle w:val="Sinespaciado1"/>
        <w:spacing w:line="360" w:lineRule="auto"/>
        <w:ind w:firstLine="2835"/>
        <w:jc w:val="both"/>
        <w:rPr>
          <w:rFonts w:ascii="Arial" w:hAnsi="Arial" w:cs="Arial"/>
          <w:i/>
          <w:sz w:val="26"/>
          <w:szCs w:val="26"/>
        </w:rPr>
      </w:pPr>
      <w:r>
        <w:rPr>
          <w:rFonts w:ascii="Arial" w:hAnsi="Arial" w:cs="Arial"/>
          <w:i/>
          <w:sz w:val="26"/>
          <w:szCs w:val="26"/>
        </w:rPr>
        <w:t>Tercero: (…) que en lo sucesivo</w:t>
      </w:r>
      <w:r w:rsidR="005343BF">
        <w:rPr>
          <w:rFonts w:ascii="Arial" w:hAnsi="Arial" w:cs="Arial"/>
          <w:i/>
          <w:sz w:val="26"/>
          <w:szCs w:val="26"/>
        </w:rPr>
        <w:t>, brinde todo el TRATAMIENTO IN</w:t>
      </w:r>
      <w:r>
        <w:rPr>
          <w:rFonts w:ascii="Arial" w:hAnsi="Arial" w:cs="Arial"/>
          <w:i/>
          <w:sz w:val="26"/>
          <w:szCs w:val="26"/>
        </w:rPr>
        <w:t>T</w:t>
      </w:r>
      <w:r w:rsidR="005343BF">
        <w:rPr>
          <w:rFonts w:ascii="Arial" w:hAnsi="Arial" w:cs="Arial"/>
          <w:i/>
          <w:sz w:val="26"/>
          <w:szCs w:val="26"/>
        </w:rPr>
        <w:t>E</w:t>
      </w:r>
      <w:r>
        <w:rPr>
          <w:rFonts w:ascii="Arial" w:hAnsi="Arial" w:cs="Arial"/>
          <w:i/>
          <w:sz w:val="26"/>
          <w:szCs w:val="26"/>
        </w:rPr>
        <w:t xml:space="preserve">GRAL que requiere </w:t>
      </w:r>
      <w:r w:rsidR="005343BF">
        <w:rPr>
          <w:rFonts w:ascii="Arial" w:hAnsi="Arial" w:cs="Arial"/>
          <w:i/>
          <w:sz w:val="26"/>
          <w:szCs w:val="26"/>
        </w:rPr>
        <w:t>la señora LIBIA SALAZAR DE BERMÚ</w:t>
      </w:r>
      <w:r>
        <w:rPr>
          <w:rFonts w:ascii="Arial" w:hAnsi="Arial" w:cs="Arial"/>
          <w:i/>
          <w:sz w:val="26"/>
          <w:szCs w:val="26"/>
        </w:rPr>
        <w:t>DEZ, los que comprende citas con especialistas, cirugías, insumos, medicamentos, viáticos necesarios y los demás que sean ordenados por sus m</w:t>
      </w:r>
      <w:r w:rsidR="001364FA">
        <w:rPr>
          <w:rFonts w:ascii="Arial" w:hAnsi="Arial" w:cs="Arial"/>
          <w:i/>
          <w:sz w:val="26"/>
          <w:szCs w:val="26"/>
        </w:rPr>
        <w:t>édicos tratantes, (…)”</w:t>
      </w:r>
      <w:r w:rsidR="007825B1" w:rsidRPr="00C9384F">
        <w:rPr>
          <w:rFonts w:ascii="Arial" w:hAnsi="Arial" w:cs="Arial"/>
          <w:bCs/>
          <w:i/>
          <w:sz w:val="26"/>
          <w:szCs w:val="26"/>
        </w:rPr>
        <w:t>.</w:t>
      </w:r>
      <w:r w:rsidR="00AA17F0" w:rsidRPr="00C9384F">
        <w:rPr>
          <w:rStyle w:val="Refdenotaalpie"/>
          <w:rFonts w:ascii="Arial" w:hAnsi="Arial" w:cs="Arial"/>
          <w:bCs/>
          <w:i/>
          <w:sz w:val="26"/>
          <w:szCs w:val="26"/>
        </w:rPr>
        <w:footnoteReference w:id="1"/>
      </w:r>
    </w:p>
    <w:p w:rsidR="00601076" w:rsidRPr="004D5F63" w:rsidRDefault="00601076" w:rsidP="00601076">
      <w:pPr>
        <w:pStyle w:val="Sinespaciado1"/>
        <w:spacing w:line="360" w:lineRule="auto"/>
        <w:ind w:firstLine="2835"/>
        <w:jc w:val="both"/>
        <w:rPr>
          <w:rFonts w:ascii="Arial" w:hAnsi="Arial" w:cs="Arial"/>
          <w:sz w:val="28"/>
          <w:szCs w:val="28"/>
        </w:rPr>
      </w:pP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2.</w:t>
      </w:r>
      <w:r w:rsidR="001364FA">
        <w:rPr>
          <w:rFonts w:ascii="Arial" w:hAnsi="Arial" w:cs="Arial"/>
          <w:sz w:val="28"/>
          <w:szCs w:val="28"/>
        </w:rPr>
        <w:t xml:space="preserve"> E</w:t>
      </w:r>
      <w:r w:rsidR="00326683">
        <w:rPr>
          <w:rFonts w:ascii="Arial" w:hAnsi="Arial" w:cs="Arial"/>
          <w:sz w:val="28"/>
          <w:szCs w:val="28"/>
        </w:rPr>
        <w:t>l 26 de octubre de 2015, e</w:t>
      </w:r>
      <w:r w:rsidR="001364FA">
        <w:rPr>
          <w:rFonts w:ascii="Arial" w:hAnsi="Arial" w:cs="Arial"/>
          <w:sz w:val="28"/>
          <w:szCs w:val="28"/>
        </w:rPr>
        <w:t>l agente oficioso</w:t>
      </w:r>
      <w:r w:rsidR="00285E22">
        <w:rPr>
          <w:rFonts w:ascii="Arial" w:hAnsi="Arial" w:cs="Arial"/>
          <w:sz w:val="28"/>
          <w:szCs w:val="28"/>
        </w:rPr>
        <w:t xml:space="preserve">, </w:t>
      </w:r>
      <w:r w:rsidR="00DD6AC3">
        <w:rPr>
          <w:rFonts w:ascii="Arial" w:hAnsi="Arial" w:cs="Arial"/>
          <w:sz w:val="28"/>
          <w:szCs w:val="28"/>
        </w:rPr>
        <w:t>fo</w:t>
      </w:r>
      <w:r w:rsidRPr="004D5F63">
        <w:rPr>
          <w:rFonts w:ascii="Arial" w:hAnsi="Arial" w:cs="Arial"/>
          <w:sz w:val="28"/>
          <w:szCs w:val="28"/>
        </w:rPr>
        <w:t>rmuló incidente de desacato por incumplimiento de lo ordenado en el fallo de tutela</w:t>
      </w:r>
      <w:r w:rsidR="00326683">
        <w:rPr>
          <w:rFonts w:ascii="Arial" w:hAnsi="Arial" w:cs="Arial"/>
          <w:sz w:val="28"/>
          <w:szCs w:val="28"/>
        </w:rPr>
        <w:t>, dice</w:t>
      </w:r>
      <w:r w:rsidR="002655A0">
        <w:rPr>
          <w:rFonts w:ascii="Arial" w:hAnsi="Arial" w:cs="Arial"/>
          <w:sz w:val="28"/>
          <w:szCs w:val="28"/>
        </w:rPr>
        <w:t>,</w:t>
      </w:r>
      <w:r w:rsidR="00326683">
        <w:rPr>
          <w:rFonts w:ascii="Arial" w:hAnsi="Arial" w:cs="Arial"/>
          <w:sz w:val="28"/>
          <w:szCs w:val="28"/>
        </w:rPr>
        <w:t xml:space="preserve"> la entidad niega el transporte en ambulancia de ida y regreso para su progenitora, con el fin de asistir a cita con el especialista en neurología, causándole un gran perjuicio a su salud</w:t>
      </w:r>
      <w:r w:rsidR="009744DF">
        <w:rPr>
          <w:rFonts w:ascii="Arial" w:hAnsi="Arial" w:cs="Arial"/>
          <w:sz w:val="28"/>
          <w:szCs w:val="28"/>
        </w:rPr>
        <w:t>.</w:t>
      </w:r>
      <w:r w:rsidR="00285E22">
        <w:rPr>
          <w:rStyle w:val="Refdenotaalpie"/>
          <w:rFonts w:ascii="Arial" w:hAnsi="Arial" w:cs="Arial"/>
          <w:sz w:val="28"/>
          <w:szCs w:val="28"/>
        </w:rPr>
        <w:footnoteReference w:id="2"/>
      </w: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p>
    <w:p w:rsidR="006778A2" w:rsidRDefault="00601076" w:rsidP="006778A2">
      <w:pPr>
        <w:pStyle w:val="Sinespaciado1"/>
        <w:spacing w:line="360" w:lineRule="auto"/>
        <w:ind w:firstLine="2835"/>
        <w:jc w:val="both"/>
        <w:rPr>
          <w:rFonts w:ascii="Arial" w:hAnsi="Arial" w:cs="Arial"/>
          <w:sz w:val="28"/>
          <w:szCs w:val="28"/>
        </w:rPr>
      </w:pPr>
      <w:r w:rsidRPr="004D5F63">
        <w:rPr>
          <w:rFonts w:ascii="Arial" w:hAnsi="Arial" w:cs="Arial"/>
          <w:sz w:val="28"/>
          <w:szCs w:val="28"/>
        </w:rPr>
        <w:t>3. El Juzgado en mención, luego de agotar el trámite previsto por el Decreto 2591</w:t>
      </w:r>
      <w:r w:rsidR="00F97CBB">
        <w:rPr>
          <w:rFonts w:ascii="Arial" w:hAnsi="Arial" w:cs="Arial"/>
          <w:sz w:val="28"/>
          <w:szCs w:val="28"/>
        </w:rPr>
        <w:t xml:space="preserve"> de 1991, mediante decisión de</w:t>
      </w:r>
      <w:r w:rsidR="0031640D">
        <w:rPr>
          <w:rFonts w:ascii="Arial" w:hAnsi="Arial" w:cs="Arial"/>
          <w:sz w:val="28"/>
          <w:szCs w:val="28"/>
        </w:rPr>
        <w:t>l 4</w:t>
      </w:r>
      <w:r w:rsidR="007D3028">
        <w:rPr>
          <w:rFonts w:ascii="Arial" w:hAnsi="Arial" w:cs="Arial"/>
          <w:sz w:val="28"/>
          <w:szCs w:val="28"/>
        </w:rPr>
        <w:t xml:space="preserve"> </w:t>
      </w:r>
      <w:r w:rsidRPr="004D5F63">
        <w:rPr>
          <w:rFonts w:ascii="Arial" w:hAnsi="Arial" w:cs="Arial"/>
          <w:sz w:val="28"/>
          <w:szCs w:val="28"/>
        </w:rPr>
        <w:t xml:space="preserve">de </w:t>
      </w:r>
      <w:r w:rsidR="0031640D">
        <w:rPr>
          <w:rFonts w:ascii="Arial" w:hAnsi="Arial" w:cs="Arial"/>
          <w:sz w:val="28"/>
          <w:szCs w:val="28"/>
        </w:rPr>
        <w:t>diciembre</w:t>
      </w:r>
      <w:r w:rsidR="0096304E">
        <w:rPr>
          <w:rFonts w:ascii="Arial" w:hAnsi="Arial" w:cs="Arial"/>
          <w:sz w:val="28"/>
          <w:szCs w:val="28"/>
        </w:rPr>
        <w:t xml:space="preserve"> último</w:t>
      </w:r>
      <w:r w:rsidR="00325ADF">
        <w:rPr>
          <w:rFonts w:ascii="Arial" w:hAnsi="Arial" w:cs="Arial"/>
          <w:sz w:val="28"/>
          <w:szCs w:val="28"/>
        </w:rPr>
        <w:t xml:space="preserve">, </w:t>
      </w:r>
      <w:r w:rsidR="005E1EC8">
        <w:rPr>
          <w:rFonts w:ascii="Arial" w:hAnsi="Arial" w:cs="Arial"/>
          <w:sz w:val="28"/>
          <w:szCs w:val="28"/>
        </w:rPr>
        <w:t>sancionó a l</w:t>
      </w:r>
      <w:r w:rsidR="00361C7C">
        <w:rPr>
          <w:rFonts w:ascii="Arial" w:hAnsi="Arial" w:cs="Arial"/>
          <w:sz w:val="28"/>
          <w:szCs w:val="28"/>
        </w:rPr>
        <w:t>a</w:t>
      </w:r>
      <w:r w:rsidR="0096304E">
        <w:rPr>
          <w:rFonts w:ascii="Arial" w:hAnsi="Arial" w:cs="Arial"/>
          <w:sz w:val="28"/>
          <w:szCs w:val="28"/>
        </w:rPr>
        <w:t xml:space="preserve"> </w:t>
      </w:r>
      <w:r w:rsidR="00BD494E">
        <w:rPr>
          <w:rFonts w:ascii="Arial" w:hAnsi="Arial" w:cs="Arial"/>
          <w:sz w:val="28"/>
          <w:szCs w:val="28"/>
        </w:rPr>
        <w:t>antes citad</w:t>
      </w:r>
      <w:r w:rsidR="00361C7C">
        <w:rPr>
          <w:rFonts w:ascii="Arial" w:hAnsi="Arial" w:cs="Arial"/>
          <w:sz w:val="28"/>
          <w:szCs w:val="28"/>
        </w:rPr>
        <w:t>a</w:t>
      </w:r>
      <w:r w:rsidR="0060663D">
        <w:rPr>
          <w:rFonts w:ascii="Arial" w:hAnsi="Arial" w:cs="Arial"/>
          <w:sz w:val="28"/>
          <w:szCs w:val="28"/>
        </w:rPr>
        <w:t xml:space="preserve">, </w:t>
      </w:r>
      <w:r w:rsidR="0096304E">
        <w:rPr>
          <w:rFonts w:ascii="Arial" w:hAnsi="Arial" w:cs="Arial"/>
          <w:sz w:val="28"/>
          <w:szCs w:val="28"/>
        </w:rPr>
        <w:t xml:space="preserve">con multa de </w:t>
      </w:r>
      <w:r w:rsidR="001F0880">
        <w:rPr>
          <w:rFonts w:ascii="Arial" w:hAnsi="Arial" w:cs="Arial"/>
          <w:sz w:val="28"/>
          <w:szCs w:val="28"/>
        </w:rPr>
        <w:t>tres</w:t>
      </w:r>
      <w:r w:rsidR="007D2641">
        <w:rPr>
          <w:rFonts w:ascii="Arial" w:hAnsi="Arial" w:cs="Arial"/>
          <w:sz w:val="28"/>
          <w:szCs w:val="28"/>
        </w:rPr>
        <w:t xml:space="preserve"> (</w:t>
      </w:r>
      <w:r w:rsidR="001F0880">
        <w:rPr>
          <w:rFonts w:ascii="Arial" w:hAnsi="Arial" w:cs="Arial"/>
          <w:sz w:val="28"/>
          <w:szCs w:val="28"/>
        </w:rPr>
        <w:t>3</w:t>
      </w:r>
      <w:r w:rsidR="007D2641">
        <w:rPr>
          <w:rFonts w:ascii="Arial" w:hAnsi="Arial" w:cs="Arial"/>
          <w:sz w:val="28"/>
          <w:szCs w:val="28"/>
        </w:rPr>
        <w:t>) días de arresto y dos (2</w:t>
      </w:r>
      <w:r w:rsidR="0096304E">
        <w:rPr>
          <w:rFonts w:ascii="Arial" w:hAnsi="Arial" w:cs="Arial"/>
          <w:sz w:val="28"/>
          <w:szCs w:val="28"/>
        </w:rPr>
        <w:t>) salario</w:t>
      </w:r>
      <w:r w:rsidR="007D2641">
        <w:rPr>
          <w:rFonts w:ascii="Arial" w:hAnsi="Arial" w:cs="Arial"/>
          <w:sz w:val="28"/>
          <w:szCs w:val="28"/>
        </w:rPr>
        <w:t>s</w:t>
      </w:r>
      <w:r w:rsidR="0096304E">
        <w:rPr>
          <w:rFonts w:ascii="Arial" w:hAnsi="Arial" w:cs="Arial"/>
          <w:sz w:val="28"/>
          <w:szCs w:val="28"/>
        </w:rPr>
        <w:t xml:space="preserve"> mínimo</w:t>
      </w:r>
      <w:r w:rsidR="007D2641">
        <w:rPr>
          <w:rFonts w:ascii="Arial" w:hAnsi="Arial" w:cs="Arial"/>
          <w:sz w:val="28"/>
          <w:szCs w:val="28"/>
        </w:rPr>
        <w:t>s</w:t>
      </w:r>
      <w:r w:rsidR="0096304E">
        <w:rPr>
          <w:rFonts w:ascii="Arial" w:hAnsi="Arial" w:cs="Arial"/>
          <w:sz w:val="28"/>
          <w:szCs w:val="28"/>
        </w:rPr>
        <w:t xml:space="preserve"> legal</w:t>
      </w:r>
      <w:r w:rsidR="007D2641">
        <w:rPr>
          <w:rFonts w:ascii="Arial" w:hAnsi="Arial" w:cs="Arial"/>
          <w:sz w:val="28"/>
          <w:szCs w:val="28"/>
        </w:rPr>
        <w:t>es</w:t>
      </w:r>
      <w:r w:rsidR="0096304E">
        <w:rPr>
          <w:rFonts w:ascii="Arial" w:hAnsi="Arial" w:cs="Arial"/>
          <w:sz w:val="28"/>
          <w:szCs w:val="28"/>
        </w:rPr>
        <w:t xml:space="preserve"> mensual</w:t>
      </w:r>
      <w:r w:rsidR="007D2641">
        <w:rPr>
          <w:rFonts w:ascii="Arial" w:hAnsi="Arial" w:cs="Arial"/>
          <w:sz w:val="28"/>
          <w:szCs w:val="28"/>
        </w:rPr>
        <w:t>es</w:t>
      </w:r>
      <w:r w:rsidR="0096304E">
        <w:rPr>
          <w:rFonts w:ascii="Arial" w:hAnsi="Arial" w:cs="Arial"/>
          <w:sz w:val="28"/>
          <w:szCs w:val="28"/>
        </w:rPr>
        <w:t xml:space="preserve"> vigente</w:t>
      </w:r>
      <w:r w:rsidR="007D2641">
        <w:rPr>
          <w:rFonts w:ascii="Arial" w:hAnsi="Arial" w:cs="Arial"/>
          <w:sz w:val="28"/>
          <w:szCs w:val="28"/>
        </w:rPr>
        <w:t>s</w:t>
      </w:r>
      <w:r w:rsidRPr="004D5F63">
        <w:rPr>
          <w:rFonts w:ascii="Arial" w:hAnsi="Arial" w:cs="Arial"/>
          <w:sz w:val="28"/>
          <w:szCs w:val="28"/>
        </w:rPr>
        <w:t>.</w:t>
      </w:r>
    </w:p>
    <w:p w:rsidR="006778A2" w:rsidRDefault="006778A2" w:rsidP="006778A2">
      <w:pPr>
        <w:pStyle w:val="Sinespaciado1"/>
        <w:spacing w:line="360" w:lineRule="auto"/>
        <w:ind w:firstLine="2835"/>
        <w:jc w:val="both"/>
        <w:rPr>
          <w:rFonts w:ascii="Arial" w:hAnsi="Arial" w:cs="Arial"/>
          <w:sz w:val="28"/>
          <w:szCs w:val="28"/>
        </w:rPr>
      </w:pPr>
    </w:p>
    <w:p w:rsidR="006F6C9E" w:rsidRDefault="00601076" w:rsidP="0020631B">
      <w:pPr>
        <w:pStyle w:val="Sinespaciado1"/>
        <w:spacing w:line="360" w:lineRule="auto"/>
        <w:ind w:firstLine="2835"/>
        <w:jc w:val="both"/>
        <w:rPr>
          <w:rFonts w:ascii="Arial" w:hAnsi="Arial" w:cs="Arial"/>
          <w:sz w:val="28"/>
          <w:szCs w:val="28"/>
        </w:rPr>
      </w:pPr>
      <w:r w:rsidRPr="006778A2">
        <w:rPr>
          <w:rFonts w:ascii="Arial" w:hAnsi="Arial" w:cs="Arial"/>
          <w:sz w:val="28"/>
          <w:szCs w:val="28"/>
        </w:rPr>
        <w:t>4. Conforme lo dispone el mandato legal –artículo 52 del Decreto 2591 de 1991–, ordenó consultar la determinación con esta Corporación.</w:t>
      </w:r>
    </w:p>
    <w:p w:rsidR="0008564E" w:rsidRDefault="0008564E" w:rsidP="005D1E55">
      <w:pPr>
        <w:pStyle w:val="Sinespaciado1"/>
        <w:spacing w:line="360" w:lineRule="auto"/>
        <w:ind w:firstLine="2835"/>
        <w:jc w:val="both"/>
        <w:rPr>
          <w:rFonts w:ascii="Arial" w:hAnsi="Arial" w:cs="Arial"/>
          <w:sz w:val="28"/>
          <w:szCs w:val="28"/>
        </w:rPr>
      </w:pP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t>III. Consideraciones</w:t>
      </w: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p>
    <w:p w:rsidR="000E5CD6" w:rsidRDefault="006778A2" w:rsidP="006778A2">
      <w:pPr>
        <w:pStyle w:val="Sinespaciado1"/>
        <w:spacing w:line="360" w:lineRule="auto"/>
        <w:ind w:firstLine="2835"/>
        <w:jc w:val="both"/>
        <w:rPr>
          <w:rFonts w:ascii="Arial" w:hAnsi="Arial" w:cs="Arial"/>
          <w:bCs/>
          <w:sz w:val="28"/>
          <w:szCs w:val="28"/>
        </w:rPr>
      </w:pPr>
      <w:r w:rsidRPr="004D5F63">
        <w:rPr>
          <w:rFonts w:ascii="Arial" w:hAnsi="Arial" w:cs="Arial"/>
          <w:bCs/>
          <w:sz w:val="28"/>
          <w:szCs w:val="28"/>
        </w:rPr>
        <w:t xml:space="preserve">1. </w:t>
      </w:r>
      <w:r w:rsidR="000E5CD6">
        <w:rPr>
          <w:rFonts w:ascii="Arial" w:hAnsi="Arial" w:cs="Arial"/>
          <w:bCs/>
          <w:sz w:val="28"/>
          <w:szCs w:val="28"/>
        </w:rPr>
        <w:t xml:space="preserve">Este Tribunal es competente </w:t>
      </w:r>
      <w:r w:rsidR="000E5CD6" w:rsidRPr="000E5CD6">
        <w:rPr>
          <w:rFonts w:ascii="Arial" w:hAnsi="Arial" w:cs="Arial"/>
          <w:bCs/>
          <w:sz w:val="28"/>
          <w:szCs w:val="28"/>
        </w:rPr>
        <w:t>para revisar la decisión sancionatoria, al</w:t>
      </w:r>
      <w:r w:rsidR="000E5CD6">
        <w:rPr>
          <w:rFonts w:ascii="Arial" w:hAnsi="Arial" w:cs="Arial"/>
          <w:bCs/>
          <w:sz w:val="28"/>
          <w:szCs w:val="28"/>
        </w:rPr>
        <w:t xml:space="preserve"> tener la condición de superior</w:t>
      </w:r>
      <w:r w:rsidR="00D82E92">
        <w:rPr>
          <w:rFonts w:ascii="Arial" w:hAnsi="Arial" w:cs="Arial"/>
          <w:bCs/>
          <w:sz w:val="28"/>
          <w:szCs w:val="28"/>
        </w:rPr>
        <w:t xml:space="preserve"> jerárquico</w:t>
      </w:r>
      <w:r w:rsidR="000E5CD6" w:rsidRPr="000E5CD6">
        <w:rPr>
          <w:rFonts w:ascii="Arial" w:hAnsi="Arial" w:cs="Arial"/>
          <w:bCs/>
          <w:sz w:val="28"/>
          <w:szCs w:val="28"/>
        </w:rPr>
        <w:t xml:space="preserve"> de</w:t>
      </w:r>
      <w:r w:rsidR="000E5CD6">
        <w:rPr>
          <w:rFonts w:ascii="Arial" w:hAnsi="Arial" w:cs="Arial"/>
          <w:bCs/>
          <w:sz w:val="28"/>
          <w:szCs w:val="28"/>
        </w:rPr>
        <w:t>l d</w:t>
      </w:r>
      <w:r w:rsidR="000E5CD6" w:rsidRPr="000E5CD6">
        <w:rPr>
          <w:rFonts w:ascii="Arial" w:hAnsi="Arial" w:cs="Arial"/>
          <w:bCs/>
          <w:sz w:val="28"/>
          <w:szCs w:val="28"/>
        </w:rPr>
        <w:t xml:space="preserve">espacho </w:t>
      </w:r>
      <w:r w:rsidR="000E5CD6">
        <w:rPr>
          <w:rFonts w:ascii="Arial" w:hAnsi="Arial" w:cs="Arial"/>
          <w:bCs/>
          <w:sz w:val="28"/>
          <w:szCs w:val="28"/>
        </w:rPr>
        <w:t>judicial que la adoptó, al tenor de lo dispuesto en el a</w:t>
      </w:r>
      <w:r w:rsidR="000E5CD6" w:rsidRPr="000E5CD6">
        <w:rPr>
          <w:rFonts w:ascii="Arial" w:hAnsi="Arial" w:cs="Arial"/>
          <w:bCs/>
          <w:sz w:val="28"/>
          <w:szCs w:val="28"/>
        </w:rPr>
        <w:t>rtíc</w:t>
      </w:r>
      <w:r w:rsidR="000E5CD6">
        <w:rPr>
          <w:rFonts w:ascii="Arial" w:hAnsi="Arial" w:cs="Arial"/>
          <w:bCs/>
          <w:sz w:val="28"/>
          <w:szCs w:val="28"/>
        </w:rPr>
        <w:t>ulo 52 del Decreto 2591 de 1991</w:t>
      </w:r>
      <w:r w:rsidR="000E5CD6" w:rsidRPr="000E5CD6">
        <w:rPr>
          <w:rFonts w:ascii="Arial" w:hAnsi="Arial" w:cs="Arial"/>
          <w:bCs/>
          <w:sz w:val="28"/>
          <w:szCs w:val="28"/>
        </w:rPr>
        <w:t>.</w:t>
      </w:r>
    </w:p>
    <w:p w:rsidR="007C3D40" w:rsidRDefault="007C3D40" w:rsidP="006778A2">
      <w:pPr>
        <w:pStyle w:val="Sinespaciado1"/>
        <w:spacing w:line="360" w:lineRule="auto"/>
        <w:ind w:firstLine="2835"/>
        <w:jc w:val="both"/>
        <w:rPr>
          <w:rFonts w:ascii="Arial" w:hAnsi="Arial" w:cs="Arial"/>
          <w:bCs/>
          <w:sz w:val="28"/>
          <w:szCs w:val="28"/>
        </w:rPr>
      </w:pPr>
    </w:p>
    <w:p w:rsidR="006778A2" w:rsidRPr="004D5F63" w:rsidRDefault="000E5CD6" w:rsidP="006778A2">
      <w:pPr>
        <w:pStyle w:val="Sinespaciado1"/>
        <w:spacing w:line="360" w:lineRule="auto"/>
        <w:ind w:firstLine="2835"/>
        <w:jc w:val="both"/>
        <w:rPr>
          <w:rFonts w:ascii="Arial" w:hAnsi="Arial" w:cs="Arial"/>
          <w:bCs/>
          <w:sz w:val="28"/>
          <w:szCs w:val="28"/>
        </w:rPr>
      </w:pPr>
      <w:r>
        <w:rPr>
          <w:rFonts w:ascii="Arial" w:hAnsi="Arial" w:cs="Arial"/>
          <w:bCs/>
          <w:sz w:val="28"/>
          <w:szCs w:val="28"/>
        </w:rPr>
        <w:t xml:space="preserve">2. </w:t>
      </w:r>
      <w:r w:rsidR="006778A2" w:rsidRPr="004D5F63">
        <w:rPr>
          <w:rFonts w:ascii="Arial" w:hAnsi="Arial" w:cs="Arial"/>
          <w:bCs/>
          <w:sz w:val="28"/>
          <w:szCs w:val="28"/>
        </w:rPr>
        <w:t xml:space="preserve">El incidente de desacato es un mecanismo de creación legal que procede a petición de la parte interesada, de oficio o por intervención del Ministerio Público, el cual tiene como propósito que el </w:t>
      </w:r>
      <w:r w:rsidR="004B4424" w:rsidRPr="004D5F63">
        <w:rPr>
          <w:rFonts w:ascii="Arial" w:hAnsi="Arial" w:cs="Arial"/>
          <w:bCs/>
          <w:sz w:val="28"/>
          <w:szCs w:val="28"/>
        </w:rPr>
        <w:t xml:space="preserve">Juez </w:t>
      </w:r>
      <w:r w:rsidR="006778A2" w:rsidRPr="004D5F63">
        <w:rPr>
          <w:rFonts w:ascii="Arial" w:hAnsi="Arial" w:cs="Arial"/>
          <w:bCs/>
          <w:sz w:val="28"/>
          <w:szCs w:val="28"/>
        </w:rPr>
        <w:t xml:space="preserve">o </w:t>
      </w:r>
      <w:r w:rsidR="004B4424" w:rsidRPr="004D5F63">
        <w:rPr>
          <w:rFonts w:ascii="Arial" w:hAnsi="Arial" w:cs="Arial"/>
          <w:bCs/>
          <w:sz w:val="28"/>
          <w:szCs w:val="28"/>
        </w:rPr>
        <w:t xml:space="preserve">Jueza </w:t>
      </w:r>
      <w:r w:rsidR="006778A2" w:rsidRPr="004D5F63">
        <w:rPr>
          <w:rFonts w:ascii="Arial" w:hAnsi="Arial" w:cs="Arial"/>
          <w:bCs/>
          <w:sz w:val="28"/>
          <w:szCs w:val="28"/>
        </w:rPr>
        <w:t>Constitucional, en ejercicio de sus potestades disciplinarias, sancione con arresto y multa</w:t>
      </w:r>
      <w:r>
        <w:rPr>
          <w:rFonts w:ascii="Arial" w:hAnsi="Arial" w:cs="Arial"/>
          <w:bCs/>
          <w:sz w:val="28"/>
          <w:szCs w:val="28"/>
        </w:rPr>
        <w:t xml:space="preserve"> a quien desatienda las </w:t>
      </w:r>
      <w:r w:rsidR="006778A2" w:rsidRPr="004D5F63">
        <w:rPr>
          <w:rFonts w:ascii="Arial" w:hAnsi="Arial" w:cs="Arial"/>
          <w:bCs/>
          <w:sz w:val="28"/>
          <w:szCs w:val="28"/>
        </w:rPr>
        <w:t xml:space="preserve">órdenes de tutela mediante las cuales se protejan derechos fundamentales. </w:t>
      </w:r>
      <w:r w:rsidR="006778A2">
        <w:rPr>
          <w:rFonts w:ascii="Arial" w:hAnsi="Arial" w:cs="Arial"/>
          <w:bCs/>
          <w:sz w:val="28"/>
          <w:szCs w:val="28"/>
        </w:rPr>
        <w:t xml:space="preserve"> </w:t>
      </w:r>
      <w:r w:rsidR="006778A2" w:rsidRPr="004D5F63">
        <w:rPr>
          <w:rFonts w:ascii="Arial" w:hAnsi="Arial" w:cs="Arial"/>
          <w:bCs/>
          <w:sz w:val="28"/>
          <w:szCs w:val="28"/>
        </w:rPr>
        <w:t>Este trámite está regulado en el artículo 52 del Decreto 2591 de 1991 y ha sido entendido como un procedimiento que se inscribe en el ejercicio del poder jurisdiccional sancionatorio. Su trámite puede concluir con la expedición de una decisión adversa al accionado</w:t>
      </w:r>
      <w:r w:rsidR="006778A2">
        <w:rPr>
          <w:rFonts w:ascii="Arial" w:hAnsi="Arial" w:cs="Arial"/>
          <w:bCs/>
          <w:sz w:val="28"/>
          <w:szCs w:val="28"/>
        </w:rPr>
        <w:t>(a)</w:t>
      </w:r>
      <w:r w:rsidR="006778A2" w:rsidRPr="004D5F63">
        <w:rPr>
          <w:rFonts w:ascii="Arial" w:hAnsi="Arial" w:cs="Arial"/>
          <w:bCs/>
          <w:sz w:val="28"/>
          <w:szCs w:val="28"/>
        </w:rPr>
        <w:t>, circunstancia en la cual debe surtirse el grado jurisdiccional de consulta ante el superior jerárquico con el propósito de que se revise la actuación de primera instancia</w:t>
      </w:r>
      <w:r w:rsidR="006778A2" w:rsidRPr="004D5F63">
        <w:rPr>
          <w:rStyle w:val="Refdenotaalpie"/>
          <w:rFonts w:ascii="Arial" w:hAnsi="Arial" w:cs="Arial"/>
          <w:bCs/>
          <w:sz w:val="28"/>
          <w:szCs w:val="28"/>
        </w:rPr>
        <w:footnoteReference w:id="3"/>
      </w:r>
      <w:r w:rsidR="006778A2" w:rsidRPr="004D5F63">
        <w:rPr>
          <w:rFonts w:ascii="Arial" w:hAnsi="Arial" w:cs="Arial"/>
          <w:bCs/>
          <w:sz w:val="28"/>
          <w:szCs w:val="28"/>
        </w:rPr>
        <w:t>.</w:t>
      </w:r>
    </w:p>
    <w:p w:rsidR="006778A2" w:rsidRPr="004D5F63" w:rsidRDefault="006778A2" w:rsidP="006778A2">
      <w:pPr>
        <w:pStyle w:val="Sinespaciado1"/>
        <w:spacing w:line="360" w:lineRule="auto"/>
        <w:ind w:firstLine="2835"/>
        <w:jc w:val="both"/>
        <w:rPr>
          <w:rFonts w:ascii="Arial" w:hAnsi="Arial" w:cs="Arial"/>
          <w:bCs/>
          <w:sz w:val="28"/>
          <w:szCs w:val="28"/>
        </w:rPr>
      </w:pPr>
    </w:p>
    <w:p w:rsidR="006778A2" w:rsidRDefault="0008564E" w:rsidP="000E5CD6">
      <w:pPr>
        <w:pStyle w:val="Sinespaciado1"/>
        <w:spacing w:line="360" w:lineRule="auto"/>
        <w:ind w:firstLine="2835"/>
        <w:jc w:val="both"/>
        <w:rPr>
          <w:rFonts w:ascii="Arial" w:hAnsi="Arial" w:cs="Arial"/>
          <w:bCs/>
          <w:sz w:val="28"/>
          <w:szCs w:val="28"/>
        </w:rPr>
      </w:pPr>
      <w:r>
        <w:rPr>
          <w:rFonts w:ascii="Arial" w:hAnsi="Arial" w:cs="Arial"/>
          <w:bCs/>
          <w:sz w:val="28"/>
          <w:szCs w:val="28"/>
        </w:rPr>
        <w:t>3</w:t>
      </w:r>
      <w:r w:rsidR="006778A2" w:rsidRPr="004D5F63">
        <w:rPr>
          <w:rFonts w:ascii="Arial" w:hAnsi="Arial" w:cs="Arial"/>
          <w:bCs/>
          <w:sz w:val="28"/>
          <w:szCs w:val="28"/>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C41461" w:rsidRDefault="00C41461" w:rsidP="000E5CD6">
      <w:pPr>
        <w:pStyle w:val="Sinespaciado1"/>
        <w:spacing w:line="360" w:lineRule="auto"/>
        <w:ind w:firstLine="2835"/>
        <w:jc w:val="both"/>
        <w:rPr>
          <w:rFonts w:ascii="Arial" w:hAnsi="Arial" w:cs="Arial"/>
          <w:bCs/>
          <w:sz w:val="28"/>
          <w:szCs w:val="28"/>
        </w:rPr>
      </w:pPr>
    </w:p>
    <w:p w:rsidR="006778A2" w:rsidRPr="00F536BE" w:rsidRDefault="0008564E" w:rsidP="006778A2">
      <w:pPr>
        <w:pStyle w:val="Sinespaciado1"/>
        <w:spacing w:line="360" w:lineRule="auto"/>
        <w:ind w:firstLine="2835"/>
        <w:jc w:val="both"/>
        <w:rPr>
          <w:rFonts w:ascii="Arial" w:hAnsi="Arial" w:cs="Arial"/>
          <w:bCs/>
          <w:i/>
          <w:iCs/>
          <w:sz w:val="28"/>
          <w:szCs w:val="28"/>
        </w:rPr>
      </w:pPr>
      <w:r>
        <w:rPr>
          <w:rFonts w:ascii="Arial" w:hAnsi="Arial" w:cs="Arial"/>
          <w:bCs/>
          <w:sz w:val="28"/>
          <w:szCs w:val="28"/>
        </w:rPr>
        <w:t>4</w:t>
      </w:r>
      <w:r w:rsidR="006778A2" w:rsidRPr="004D5F63">
        <w:rPr>
          <w:rFonts w:ascii="Arial" w:hAnsi="Arial" w:cs="Arial"/>
          <w:bCs/>
          <w:sz w:val="28"/>
          <w:szCs w:val="28"/>
        </w:rPr>
        <w:t>. La Corte Constitucional ha señalado que la sanción que puede ser impuesta dentro del incidente de desacato tiene carácter disciplinario, dentro de los rangos de multa y arresto, resaltando</w:t>
      </w:r>
      <w:r w:rsidR="006778A2" w:rsidRPr="004D5F63">
        <w:rPr>
          <w:rFonts w:ascii="Arial" w:hAnsi="Arial" w:cs="Arial"/>
          <w:bCs/>
          <w:i/>
          <w:iCs/>
          <w:sz w:val="28"/>
          <w:szCs w:val="28"/>
        </w:rPr>
        <w:t xml:space="preserve"> </w:t>
      </w:r>
      <w:r w:rsidR="006778A2" w:rsidRPr="004D5F63">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6778A2"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6778A2">
        <w:rPr>
          <w:rFonts w:ascii="Arial" w:hAnsi="Arial" w:cs="Arial"/>
          <w:bCs/>
          <w:i/>
          <w:iCs/>
          <w:sz w:val="24"/>
          <w:szCs w:val="24"/>
        </w:rPr>
        <w:t>.”</w:t>
      </w:r>
      <w:r w:rsidR="006778A2">
        <w:rPr>
          <w:rStyle w:val="Refdenotaalpie"/>
          <w:rFonts w:ascii="Arial" w:hAnsi="Arial" w:cs="Arial"/>
          <w:bCs/>
          <w:sz w:val="26"/>
          <w:szCs w:val="26"/>
        </w:rPr>
        <w:footnoteReference w:id="4"/>
      </w:r>
    </w:p>
    <w:p w:rsidR="0082556E" w:rsidRDefault="0082556E" w:rsidP="006778A2">
      <w:pPr>
        <w:pStyle w:val="Sinespaciado1"/>
        <w:spacing w:line="360" w:lineRule="auto"/>
        <w:ind w:firstLine="2835"/>
        <w:jc w:val="both"/>
        <w:rPr>
          <w:rFonts w:ascii="Arial" w:hAnsi="Arial" w:cs="Arial"/>
          <w:sz w:val="28"/>
          <w:szCs w:val="28"/>
        </w:rPr>
      </w:pPr>
    </w:p>
    <w:p w:rsidR="005343BF" w:rsidRPr="00F536BE" w:rsidRDefault="005343BF" w:rsidP="006778A2">
      <w:pPr>
        <w:pStyle w:val="Sinespaciado1"/>
        <w:spacing w:line="360" w:lineRule="auto"/>
        <w:ind w:firstLine="2835"/>
        <w:jc w:val="both"/>
        <w:rPr>
          <w:rFonts w:ascii="Arial" w:hAnsi="Arial" w:cs="Arial"/>
          <w:sz w:val="28"/>
          <w:szCs w:val="28"/>
        </w:rPr>
      </w:pPr>
    </w:p>
    <w:p w:rsidR="00D45441" w:rsidRPr="009F2149" w:rsidRDefault="006778A2" w:rsidP="00D45441">
      <w:pPr>
        <w:pStyle w:val="Sinespaciado1"/>
        <w:spacing w:line="360" w:lineRule="auto"/>
        <w:ind w:firstLine="2835"/>
        <w:jc w:val="both"/>
        <w:rPr>
          <w:rFonts w:ascii="Arial" w:hAnsi="Arial" w:cs="Arial"/>
          <w:sz w:val="28"/>
          <w:szCs w:val="28"/>
        </w:rPr>
      </w:pPr>
      <w:r w:rsidRPr="009F2149">
        <w:rPr>
          <w:rFonts w:ascii="Arial" w:hAnsi="Arial" w:cs="Arial"/>
          <w:b/>
          <w:sz w:val="28"/>
          <w:szCs w:val="28"/>
        </w:rPr>
        <w:t>IV. El caso concreto</w:t>
      </w:r>
    </w:p>
    <w:p w:rsidR="00D45441" w:rsidRPr="009F2149" w:rsidRDefault="00D45441" w:rsidP="00D45441">
      <w:pPr>
        <w:pStyle w:val="Sinespaciado1"/>
        <w:spacing w:line="360" w:lineRule="auto"/>
        <w:ind w:firstLine="2835"/>
        <w:jc w:val="both"/>
        <w:rPr>
          <w:rFonts w:ascii="Arial" w:hAnsi="Arial" w:cs="Arial"/>
          <w:sz w:val="28"/>
          <w:szCs w:val="28"/>
        </w:rPr>
      </w:pPr>
    </w:p>
    <w:p w:rsidR="00AD7FE2" w:rsidRDefault="00D45441" w:rsidP="0059373B">
      <w:pPr>
        <w:spacing w:line="360" w:lineRule="auto"/>
        <w:ind w:firstLine="2835"/>
        <w:jc w:val="both"/>
        <w:rPr>
          <w:rFonts w:ascii="Arial" w:hAnsi="Arial" w:cs="Arial"/>
          <w:sz w:val="28"/>
          <w:szCs w:val="28"/>
        </w:rPr>
      </w:pPr>
      <w:r w:rsidRPr="009F2149">
        <w:rPr>
          <w:rFonts w:ascii="Arial" w:hAnsi="Arial" w:cs="Arial"/>
          <w:sz w:val="28"/>
          <w:szCs w:val="28"/>
        </w:rPr>
        <w:t>1.</w:t>
      </w:r>
      <w:r w:rsidR="007C3D40">
        <w:rPr>
          <w:rFonts w:ascii="Arial" w:hAnsi="Arial" w:cs="Arial"/>
          <w:sz w:val="28"/>
          <w:szCs w:val="28"/>
        </w:rPr>
        <w:t xml:space="preserve">  Se </w:t>
      </w:r>
      <w:r w:rsidR="00CC2B22" w:rsidRPr="00F536BE">
        <w:rPr>
          <w:rFonts w:ascii="Arial" w:hAnsi="Arial" w:cs="Arial"/>
          <w:sz w:val="28"/>
          <w:szCs w:val="28"/>
        </w:rPr>
        <w:t xml:space="preserve">observa que en el </w:t>
      </w:r>
      <w:r w:rsidR="00505405" w:rsidRPr="00F536BE">
        <w:rPr>
          <w:rFonts w:ascii="Arial" w:hAnsi="Arial" w:cs="Arial"/>
          <w:sz w:val="28"/>
          <w:szCs w:val="28"/>
        </w:rPr>
        <w:t>tema</w:t>
      </w:r>
      <w:r w:rsidR="00CC2B22" w:rsidRPr="00F536BE">
        <w:rPr>
          <w:rFonts w:ascii="Arial" w:hAnsi="Arial" w:cs="Arial"/>
          <w:sz w:val="28"/>
          <w:szCs w:val="28"/>
        </w:rPr>
        <w:t xml:space="preserve"> sometido a consideración </w:t>
      </w:r>
      <w:r w:rsidR="007C3D40">
        <w:rPr>
          <w:rFonts w:ascii="Arial" w:hAnsi="Arial" w:cs="Arial"/>
          <w:sz w:val="28"/>
          <w:szCs w:val="28"/>
        </w:rPr>
        <w:t xml:space="preserve">de esta Sala </w:t>
      </w:r>
      <w:r w:rsidR="00CC2B22" w:rsidRPr="00F536BE">
        <w:rPr>
          <w:rFonts w:ascii="Arial" w:hAnsi="Arial" w:cs="Arial"/>
          <w:sz w:val="28"/>
          <w:szCs w:val="28"/>
        </w:rPr>
        <w:t xml:space="preserve">por vía consultiva, el despacho judicial de primera sede, </w:t>
      </w:r>
      <w:r w:rsidR="00AD7FE2">
        <w:rPr>
          <w:rFonts w:ascii="Arial" w:hAnsi="Arial" w:cs="Arial"/>
          <w:sz w:val="28"/>
          <w:szCs w:val="28"/>
        </w:rPr>
        <w:t>por</w:t>
      </w:r>
      <w:r w:rsidR="00CC2B22">
        <w:rPr>
          <w:rFonts w:ascii="Arial" w:hAnsi="Arial" w:cs="Arial"/>
          <w:sz w:val="28"/>
          <w:szCs w:val="28"/>
        </w:rPr>
        <w:t xml:space="preserve"> auto d</w:t>
      </w:r>
      <w:r w:rsidR="00CC2B22" w:rsidRPr="00F536BE">
        <w:rPr>
          <w:rFonts w:ascii="Arial" w:hAnsi="Arial" w:cs="Arial"/>
          <w:sz w:val="28"/>
          <w:szCs w:val="28"/>
        </w:rPr>
        <w:t xml:space="preserve">el </w:t>
      </w:r>
      <w:r w:rsidR="00505405">
        <w:rPr>
          <w:rFonts w:ascii="Arial" w:hAnsi="Arial" w:cs="Arial"/>
          <w:sz w:val="28"/>
          <w:szCs w:val="28"/>
        </w:rPr>
        <w:t>29</w:t>
      </w:r>
      <w:r w:rsidR="00CC2B22" w:rsidRPr="00F536BE">
        <w:rPr>
          <w:rFonts w:ascii="Arial" w:hAnsi="Arial" w:cs="Arial"/>
          <w:sz w:val="28"/>
          <w:szCs w:val="28"/>
        </w:rPr>
        <w:t xml:space="preserve"> de </w:t>
      </w:r>
      <w:r w:rsidR="00505405">
        <w:rPr>
          <w:rFonts w:ascii="Arial" w:hAnsi="Arial" w:cs="Arial"/>
          <w:sz w:val="28"/>
          <w:szCs w:val="28"/>
        </w:rPr>
        <w:t xml:space="preserve">octubre </w:t>
      </w:r>
      <w:r w:rsidR="00FB08D5">
        <w:rPr>
          <w:rFonts w:ascii="Arial" w:hAnsi="Arial" w:cs="Arial"/>
          <w:sz w:val="28"/>
          <w:szCs w:val="28"/>
        </w:rPr>
        <w:t>de 2015</w:t>
      </w:r>
      <w:r w:rsidR="00D243BC">
        <w:rPr>
          <w:rFonts w:ascii="Arial" w:hAnsi="Arial" w:cs="Arial"/>
          <w:sz w:val="28"/>
          <w:szCs w:val="28"/>
        </w:rPr>
        <w:t xml:space="preserve">, </w:t>
      </w:r>
      <w:r w:rsidR="00505405">
        <w:rPr>
          <w:rFonts w:ascii="Arial" w:hAnsi="Arial" w:cs="Arial"/>
          <w:sz w:val="28"/>
          <w:szCs w:val="28"/>
        </w:rPr>
        <w:t xml:space="preserve">vinculó al trámite a la Gerencia Regional de la </w:t>
      </w:r>
      <w:r w:rsidR="00505405" w:rsidRPr="00505405">
        <w:rPr>
          <w:rFonts w:ascii="Arial" w:hAnsi="Arial" w:cs="Arial"/>
          <w:sz w:val="24"/>
          <w:szCs w:val="24"/>
        </w:rPr>
        <w:t>NUEVA EPS</w:t>
      </w:r>
      <w:r w:rsidR="00505405">
        <w:rPr>
          <w:rFonts w:ascii="Arial" w:hAnsi="Arial" w:cs="Arial"/>
          <w:sz w:val="28"/>
          <w:szCs w:val="28"/>
        </w:rPr>
        <w:t xml:space="preserve"> </w:t>
      </w:r>
      <w:r w:rsidR="005E20F9">
        <w:rPr>
          <w:rFonts w:ascii="Arial" w:hAnsi="Arial" w:cs="Arial"/>
          <w:sz w:val="28"/>
          <w:szCs w:val="28"/>
        </w:rPr>
        <w:t>para que proceda a dar cumplimiento a lo ordenado en la sentencia de tutela, le concedi</w:t>
      </w:r>
      <w:r w:rsidR="00F93026">
        <w:rPr>
          <w:rFonts w:ascii="Arial" w:hAnsi="Arial" w:cs="Arial"/>
          <w:sz w:val="28"/>
          <w:szCs w:val="28"/>
        </w:rPr>
        <w:t>ó para ello 48 horas; notificación que se surtió con la docto</w:t>
      </w:r>
      <w:r w:rsidR="00FC70D9">
        <w:rPr>
          <w:rFonts w:ascii="Arial" w:hAnsi="Arial" w:cs="Arial"/>
          <w:sz w:val="28"/>
          <w:szCs w:val="28"/>
        </w:rPr>
        <w:t xml:space="preserve">ra María Lorena Serna Montoya, a </w:t>
      </w:r>
      <w:r w:rsidR="00F93026">
        <w:rPr>
          <w:rFonts w:ascii="Arial" w:hAnsi="Arial" w:cs="Arial"/>
          <w:sz w:val="28"/>
          <w:szCs w:val="28"/>
        </w:rPr>
        <w:t>quien nuevamente instó y concedió igual plazo para el acatamiento de lo mandado.</w:t>
      </w:r>
      <w:r w:rsidR="00353AF6">
        <w:rPr>
          <w:rFonts w:ascii="Arial" w:hAnsi="Arial" w:cs="Arial"/>
          <w:sz w:val="28"/>
          <w:szCs w:val="28"/>
        </w:rPr>
        <w:t xml:space="preserve"> Térmi</w:t>
      </w:r>
      <w:r w:rsidR="00394AAD">
        <w:rPr>
          <w:rFonts w:ascii="Arial" w:hAnsi="Arial" w:cs="Arial"/>
          <w:sz w:val="28"/>
          <w:szCs w:val="28"/>
        </w:rPr>
        <w:t xml:space="preserve">nos que culminaron en silencio; </w:t>
      </w:r>
      <w:r w:rsidR="00CC2B22">
        <w:rPr>
          <w:rFonts w:ascii="Arial" w:hAnsi="Arial" w:cs="Arial"/>
          <w:sz w:val="28"/>
          <w:szCs w:val="28"/>
        </w:rPr>
        <w:t xml:space="preserve">ante lo cual, con proveído del </w:t>
      </w:r>
      <w:r w:rsidR="00DB160A">
        <w:rPr>
          <w:rFonts w:ascii="Arial" w:hAnsi="Arial" w:cs="Arial"/>
          <w:sz w:val="28"/>
          <w:szCs w:val="28"/>
        </w:rPr>
        <w:t>18</w:t>
      </w:r>
      <w:r w:rsidR="00CC2B22" w:rsidRPr="00F536BE">
        <w:rPr>
          <w:rFonts w:ascii="Arial" w:hAnsi="Arial" w:cs="Arial"/>
          <w:sz w:val="28"/>
          <w:szCs w:val="28"/>
        </w:rPr>
        <w:t xml:space="preserve"> de </w:t>
      </w:r>
      <w:r w:rsidR="00DB160A">
        <w:rPr>
          <w:rFonts w:ascii="Arial" w:hAnsi="Arial" w:cs="Arial"/>
          <w:sz w:val="28"/>
          <w:szCs w:val="28"/>
        </w:rPr>
        <w:t>noviembre</w:t>
      </w:r>
      <w:r w:rsidR="00CC2B22">
        <w:rPr>
          <w:rFonts w:ascii="Arial" w:hAnsi="Arial" w:cs="Arial"/>
          <w:sz w:val="28"/>
          <w:szCs w:val="28"/>
        </w:rPr>
        <w:t xml:space="preserve"> siguiente</w:t>
      </w:r>
      <w:r w:rsidR="00CC2B22" w:rsidRPr="00F536BE">
        <w:rPr>
          <w:rFonts w:ascii="Arial" w:hAnsi="Arial" w:cs="Arial"/>
          <w:sz w:val="28"/>
          <w:szCs w:val="28"/>
        </w:rPr>
        <w:t xml:space="preserve"> dio apertura al incidente </w:t>
      </w:r>
      <w:r w:rsidR="00CC2B22">
        <w:rPr>
          <w:rFonts w:ascii="Arial" w:hAnsi="Arial" w:cs="Arial"/>
          <w:sz w:val="28"/>
          <w:szCs w:val="28"/>
        </w:rPr>
        <w:t xml:space="preserve">de </w:t>
      </w:r>
      <w:r w:rsidR="00CC2B22" w:rsidRPr="00F536BE">
        <w:rPr>
          <w:rFonts w:ascii="Arial" w:hAnsi="Arial" w:cs="Arial"/>
          <w:sz w:val="28"/>
          <w:szCs w:val="28"/>
        </w:rPr>
        <w:t>desacato</w:t>
      </w:r>
      <w:r w:rsidR="00FC0290">
        <w:rPr>
          <w:rFonts w:ascii="Arial" w:hAnsi="Arial" w:cs="Arial"/>
          <w:sz w:val="28"/>
          <w:szCs w:val="28"/>
        </w:rPr>
        <w:t xml:space="preserve"> contra</w:t>
      </w:r>
      <w:r w:rsidR="00D243BC">
        <w:rPr>
          <w:rFonts w:ascii="Arial" w:hAnsi="Arial" w:cs="Arial"/>
          <w:sz w:val="28"/>
          <w:szCs w:val="28"/>
        </w:rPr>
        <w:t xml:space="preserve"> </w:t>
      </w:r>
      <w:r w:rsidR="00114CC1">
        <w:rPr>
          <w:rFonts w:ascii="Arial" w:hAnsi="Arial" w:cs="Arial"/>
          <w:sz w:val="28"/>
          <w:szCs w:val="28"/>
        </w:rPr>
        <w:t>la gerencia requerida</w:t>
      </w:r>
      <w:r w:rsidR="00CC2B22">
        <w:rPr>
          <w:rFonts w:ascii="Arial" w:hAnsi="Arial" w:cs="Arial"/>
          <w:sz w:val="28"/>
          <w:szCs w:val="28"/>
        </w:rPr>
        <w:t>,</w:t>
      </w:r>
      <w:r w:rsidR="00D243BC">
        <w:rPr>
          <w:rFonts w:ascii="Arial" w:hAnsi="Arial" w:cs="Arial"/>
          <w:sz w:val="28"/>
          <w:szCs w:val="28"/>
        </w:rPr>
        <w:t xml:space="preserve"> concediéndole 3 días para </w:t>
      </w:r>
      <w:r w:rsidR="002A51FB">
        <w:rPr>
          <w:rFonts w:ascii="Arial" w:hAnsi="Arial" w:cs="Arial"/>
          <w:sz w:val="28"/>
          <w:szCs w:val="28"/>
        </w:rPr>
        <w:t>el ejercicio de su derecho de defens</w:t>
      </w:r>
      <w:r w:rsidR="000C0958">
        <w:rPr>
          <w:rFonts w:ascii="Arial" w:hAnsi="Arial" w:cs="Arial"/>
          <w:sz w:val="28"/>
          <w:szCs w:val="28"/>
        </w:rPr>
        <w:t xml:space="preserve">a, que concluyeron </w:t>
      </w:r>
      <w:r w:rsidR="00254B67">
        <w:rPr>
          <w:rFonts w:ascii="Arial" w:hAnsi="Arial" w:cs="Arial"/>
          <w:sz w:val="28"/>
          <w:szCs w:val="28"/>
        </w:rPr>
        <w:t>sin pronunciamiento</w:t>
      </w:r>
      <w:r w:rsidR="000C0958">
        <w:rPr>
          <w:rFonts w:ascii="Arial" w:hAnsi="Arial" w:cs="Arial"/>
          <w:sz w:val="28"/>
          <w:szCs w:val="28"/>
        </w:rPr>
        <w:t>.</w:t>
      </w:r>
    </w:p>
    <w:p w:rsidR="00AD7FE2" w:rsidRDefault="00AD7FE2" w:rsidP="0059373B">
      <w:pPr>
        <w:spacing w:line="360" w:lineRule="auto"/>
        <w:ind w:firstLine="2835"/>
        <w:jc w:val="both"/>
        <w:rPr>
          <w:rFonts w:ascii="Arial" w:hAnsi="Arial" w:cs="Arial"/>
          <w:sz w:val="28"/>
          <w:szCs w:val="28"/>
        </w:rPr>
      </w:pPr>
    </w:p>
    <w:p w:rsidR="007C3D40" w:rsidRDefault="00CC2B22" w:rsidP="00E20B29">
      <w:pPr>
        <w:spacing w:line="360" w:lineRule="auto"/>
        <w:ind w:firstLine="2835"/>
        <w:jc w:val="both"/>
        <w:rPr>
          <w:rFonts w:ascii="Arial" w:hAnsi="Arial" w:cs="Arial"/>
          <w:bCs/>
          <w:sz w:val="28"/>
          <w:szCs w:val="28"/>
        </w:rPr>
      </w:pPr>
      <w:r w:rsidRPr="00F536BE">
        <w:rPr>
          <w:rFonts w:ascii="Arial" w:hAnsi="Arial" w:cs="Arial"/>
          <w:sz w:val="28"/>
          <w:szCs w:val="28"/>
        </w:rPr>
        <w:t>Finalmente</w:t>
      </w:r>
      <w:r w:rsidR="00DC39D3">
        <w:rPr>
          <w:rFonts w:ascii="Arial" w:hAnsi="Arial" w:cs="Arial"/>
          <w:sz w:val="28"/>
          <w:szCs w:val="28"/>
        </w:rPr>
        <w:t xml:space="preserve">, el </w:t>
      </w:r>
      <w:r w:rsidR="00D44FDD">
        <w:rPr>
          <w:rFonts w:ascii="Arial" w:hAnsi="Arial" w:cs="Arial"/>
          <w:sz w:val="28"/>
          <w:szCs w:val="28"/>
        </w:rPr>
        <w:t>4</w:t>
      </w:r>
      <w:r w:rsidR="00DC39D3">
        <w:rPr>
          <w:rFonts w:ascii="Arial" w:hAnsi="Arial" w:cs="Arial"/>
          <w:sz w:val="28"/>
          <w:szCs w:val="28"/>
        </w:rPr>
        <w:t xml:space="preserve"> de </w:t>
      </w:r>
      <w:r w:rsidR="00D44FDD">
        <w:rPr>
          <w:rFonts w:ascii="Arial" w:hAnsi="Arial" w:cs="Arial"/>
          <w:sz w:val="28"/>
          <w:szCs w:val="28"/>
        </w:rPr>
        <w:t>diciembre</w:t>
      </w:r>
      <w:r w:rsidR="00DC39D3">
        <w:rPr>
          <w:rFonts w:ascii="Arial" w:hAnsi="Arial" w:cs="Arial"/>
          <w:sz w:val="28"/>
          <w:szCs w:val="28"/>
        </w:rPr>
        <w:t xml:space="preserve"> de 2015</w:t>
      </w:r>
      <w:r w:rsidRPr="00F536BE">
        <w:rPr>
          <w:rFonts w:ascii="Arial" w:hAnsi="Arial" w:cs="Arial"/>
          <w:i/>
          <w:sz w:val="28"/>
          <w:szCs w:val="28"/>
        </w:rPr>
        <w:t xml:space="preserve">, </w:t>
      </w:r>
      <w:r w:rsidRPr="00F536BE">
        <w:rPr>
          <w:rFonts w:ascii="Arial" w:hAnsi="Arial" w:cs="Arial"/>
          <w:sz w:val="28"/>
          <w:szCs w:val="28"/>
        </w:rPr>
        <w:t xml:space="preserve">declaró </w:t>
      </w:r>
      <w:r w:rsidR="00FC0290">
        <w:rPr>
          <w:rFonts w:ascii="Arial" w:hAnsi="Arial" w:cs="Arial"/>
          <w:sz w:val="28"/>
          <w:szCs w:val="28"/>
        </w:rPr>
        <w:t>la funcionaria</w:t>
      </w:r>
      <w:r w:rsidR="006F6ED0">
        <w:rPr>
          <w:rFonts w:ascii="Arial" w:hAnsi="Arial" w:cs="Arial"/>
          <w:sz w:val="28"/>
          <w:szCs w:val="28"/>
        </w:rPr>
        <w:t xml:space="preserve"> judicial que </w:t>
      </w:r>
      <w:r w:rsidR="005128C1">
        <w:rPr>
          <w:rFonts w:ascii="Arial" w:hAnsi="Arial"/>
          <w:sz w:val="24"/>
          <w:szCs w:val="24"/>
        </w:rPr>
        <w:t>MARÍA LORENA SERNA MONTOYA</w:t>
      </w:r>
      <w:r w:rsidR="00D065C8">
        <w:rPr>
          <w:rFonts w:ascii="Arial" w:hAnsi="Arial"/>
          <w:sz w:val="24"/>
          <w:szCs w:val="24"/>
        </w:rPr>
        <w:t xml:space="preserve">, </w:t>
      </w:r>
      <w:r w:rsidR="0059373B">
        <w:rPr>
          <w:rFonts w:ascii="Arial" w:hAnsi="Arial"/>
          <w:sz w:val="28"/>
          <w:szCs w:val="28"/>
        </w:rPr>
        <w:t xml:space="preserve">como </w:t>
      </w:r>
      <w:r w:rsidR="005128C1">
        <w:rPr>
          <w:rFonts w:ascii="Arial" w:hAnsi="Arial"/>
          <w:sz w:val="28"/>
          <w:szCs w:val="28"/>
        </w:rPr>
        <w:t xml:space="preserve">Representante Legal Regional Eje Cafetero de la </w:t>
      </w:r>
      <w:r w:rsidR="005128C1" w:rsidRPr="00254B67">
        <w:rPr>
          <w:rFonts w:ascii="Arial" w:hAnsi="Arial"/>
          <w:sz w:val="24"/>
          <w:szCs w:val="24"/>
        </w:rPr>
        <w:t>NUEVA EPS</w:t>
      </w:r>
      <w:r w:rsidR="0059373B">
        <w:rPr>
          <w:rFonts w:ascii="Arial" w:hAnsi="Arial"/>
          <w:sz w:val="24"/>
          <w:szCs w:val="24"/>
        </w:rPr>
        <w:t xml:space="preserve">, </w:t>
      </w:r>
      <w:r w:rsidR="006F6ED0">
        <w:rPr>
          <w:rFonts w:ascii="Arial" w:hAnsi="Arial" w:cs="Arial"/>
          <w:sz w:val="28"/>
          <w:szCs w:val="28"/>
        </w:rPr>
        <w:t>incurri</w:t>
      </w:r>
      <w:r w:rsidR="005128C1">
        <w:rPr>
          <w:rFonts w:ascii="Arial" w:hAnsi="Arial" w:cs="Arial"/>
          <w:sz w:val="28"/>
          <w:szCs w:val="28"/>
        </w:rPr>
        <w:t>ó</w:t>
      </w:r>
      <w:r w:rsidRPr="00F536BE">
        <w:rPr>
          <w:rFonts w:ascii="Arial" w:hAnsi="Arial" w:cs="Arial"/>
          <w:sz w:val="28"/>
          <w:szCs w:val="28"/>
        </w:rPr>
        <w:t xml:space="preserve"> en desacato al fallo de tutela</w:t>
      </w:r>
      <w:r w:rsidR="00050917">
        <w:rPr>
          <w:rFonts w:ascii="Arial" w:hAnsi="Arial" w:cs="Arial"/>
          <w:sz w:val="28"/>
          <w:szCs w:val="28"/>
        </w:rPr>
        <w:t xml:space="preserve"> del 26 </w:t>
      </w:r>
      <w:r w:rsidR="007C3D40">
        <w:rPr>
          <w:rFonts w:ascii="Arial" w:hAnsi="Arial" w:cs="Arial"/>
          <w:sz w:val="28"/>
          <w:szCs w:val="28"/>
        </w:rPr>
        <w:t xml:space="preserve">de </w:t>
      </w:r>
      <w:r w:rsidR="00050917">
        <w:rPr>
          <w:rFonts w:ascii="Arial" w:hAnsi="Arial" w:cs="Arial"/>
          <w:sz w:val="28"/>
          <w:szCs w:val="28"/>
        </w:rPr>
        <w:t>enero</w:t>
      </w:r>
      <w:r w:rsidR="007C3D40">
        <w:rPr>
          <w:rFonts w:ascii="Arial" w:hAnsi="Arial" w:cs="Arial"/>
          <w:sz w:val="28"/>
          <w:szCs w:val="28"/>
        </w:rPr>
        <w:t xml:space="preserve"> del mismo año,</w:t>
      </w:r>
      <w:r w:rsidR="006F6ED0">
        <w:rPr>
          <w:rFonts w:ascii="Arial" w:hAnsi="Arial" w:cs="Arial"/>
          <w:sz w:val="28"/>
          <w:szCs w:val="28"/>
        </w:rPr>
        <w:t xml:space="preserve"> </w:t>
      </w:r>
      <w:r w:rsidRPr="00F536BE">
        <w:rPr>
          <w:rFonts w:ascii="Arial" w:hAnsi="Arial" w:cs="Arial"/>
          <w:sz w:val="28"/>
          <w:szCs w:val="28"/>
        </w:rPr>
        <w:t>e impuso en su contra sanci</w:t>
      </w:r>
      <w:r w:rsidR="00FC1434">
        <w:rPr>
          <w:rFonts w:ascii="Arial" w:hAnsi="Arial" w:cs="Arial"/>
          <w:sz w:val="28"/>
          <w:szCs w:val="28"/>
        </w:rPr>
        <w:t>ones</w:t>
      </w:r>
      <w:r w:rsidRPr="00F536BE">
        <w:rPr>
          <w:rFonts w:ascii="Arial" w:hAnsi="Arial" w:cs="Arial"/>
          <w:sz w:val="28"/>
          <w:szCs w:val="28"/>
        </w:rPr>
        <w:t xml:space="preserve"> de</w:t>
      </w:r>
      <w:r w:rsidR="006F6ED0">
        <w:rPr>
          <w:rFonts w:ascii="Arial" w:hAnsi="Arial" w:cs="Arial"/>
          <w:sz w:val="28"/>
          <w:szCs w:val="28"/>
        </w:rPr>
        <w:t xml:space="preserve"> multa de </w:t>
      </w:r>
      <w:r w:rsidR="0046585D">
        <w:rPr>
          <w:rFonts w:ascii="Arial" w:hAnsi="Arial" w:cs="Arial"/>
          <w:sz w:val="28"/>
          <w:szCs w:val="28"/>
        </w:rPr>
        <w:t xml:space="preserve">tres (3) días </w:t>
      </w:r>
      <w:r w:rsidR="0046585D" w:rsidRPr="00F536BE">
        <w:rPr>
          <w:rFonts w:ascii="Arial" w:hAnsi="Arial" w:cs="Arial"/>
          <w:sz w:val="28"/>
          <w:szCs w:val="28"/>
        </w:rPr>
        <w:t>arresto</w:t>
      </w:r>
      <w:r w:rsidR="0046585D">
        <w:rPr>
          <w:rFonts w:ascii="Arial" w:hAnsi="Arial" w:cs="Arial"/>
          <w:sz w:val="28"/>
          <w:szCs w:val="28"/>
        </w:rPr>
        <w:t xml:space="preserve"> y dos</w:t>
      </w:r>
      <w:r w:rsidR="006F6ED0">
        <w:rPr>
          <w:rFonts w:ascii="Arial" w:hAnsi="Arial" w:cs="Arial"/>
          <w:sz w:val="28"/>
          <w:szCs w:val="28"/>
        </w:rPr>
        <w:t xml:space="preserve"> (</w:t>
      </w:r>
      <w:r w:rsidR="0046585D">
        <w:rPr>
          <w:rFonts w:ascii="Arial" w:hAnsi="Arial" w:cs="Arial"/>
          <w:sz w:val="28"/>
          <w:szCs w:val="28"/>
        </w:rPr>
        <w:t>2</w:t>
      </w:r>
      <w:r w:rsidR="006F6ED0">
        <w:rPr>
          <w:rFonts w:ascii="Arial" w:hAnsi="Arial" w:cs="Arial"/>
          <w:sz w:val="28"/>
          <w:szCs w:val="28"/>
        </w:rPr>
        <w:t>)</w:t>
      </w:r>
      <w:r w:rsidR="006F6ED0" w:rsidRPr="006F6ED0">
        <w:rPr>
          <w:rFonts w:ascii="Arial" w:hAnsi="Arial" w:cs="Arial"/>
          <w:sz w:val="28"/>
          <w:szCs w:val="28"/>
        </w:rPr>
        <w:t xml:space="preserve"> </w:t>
      </w:r>
      <w:r w:rsidR="006F6ED0" w:rsidRPr="00F536BE">
        <w:rPr>
          <w:rFonts w:ascii="Arial" w:hAnsi="Arial" w:cs="Arial"/>
          <w:sz w:val="28"/>
          <w:szCs w:val="28"/>
        </w:rPr>
        <w:t>salario</w:t>
      </w:r>
      <w:r w:rsidR="0046585D">
        <w:rPr>
          <w:rFonts w:ascii="Arial" w:hAnsi="Arial" w:cs="Arial"/>
          <w:sz w:val="28"/>
          <w:szCs w:val="28"/>
        </w:rPr>
        <w:t>s</w:t>
      </w:r>
      <w:r w:rsidR="006F6ED0" w:rsidRPr="00F536BE">
        <w:rPr>
          <w:rFonts w:ascii="Arial" w:hAnsi="Arial" w:cs="Arial"/>
          <w:sz w:val="28"/>
          <w:szCs w:val="28"/>
        </w:rPr>
        <w:t xml:space="preserve"> mínimo</w:t>
      </w:r>
      <w:r w:rsidR="0046585D">
        <w:rPr>
          <w:rFonts w:ascii="Arial" w:hAnsi="Arial" w:cs="Arial"/>
          <w:sz w:val="28"/>
          <w:szCs w:val="28"/>
        </w:rPr>
        <w:t>s</w:t>
      </w:r>
      <w:r w:rsidR="006F6ED0" w:rsidRPr="00F536BE">
        <w:rPr>
          <w:rFonts w:ascii="Arial" w:hAnsi="Arial" w:cs="Arial"/>
          <w:sz w:val="28"/>
          <w:szCs w:val="28"/>
        </w:rPr>
        <w:t xml:space="preserve"> legal</w:t>
      </w:r>
      <w:r w:rsidR="0046585D">
        <w:rPr>
          <w:rFonts w:ascii="Arial" w:hAnsi="Arial" w:cs="Arial"/>
          <w:sz w:val="28"/>
          <w:szCs w:val="28"/>
        </w:rPr>
        <w:t>es</w:t>
      </w:r>
      <w:r w:rsidR="006F6ED0" w:rsidRPr="00F536BE">
        <w:rPr>
          <w:rFonts w:ascii="Arial" w:hAnsi="Arial" w:cs="Arial"/>
          <w:sz w:val="28"/>
          <w:szCs w:val="28"/>
        </w:rPr>
        <w:t xml:space="preserve"> mensual</w:t>
      </w:r>
      <w:r w:rsidR="0046585D">
        <w:rPr>
          <w:rFonts w:ascii="Arial" w:hAnsi="Arial" w:cs="Arial"/>
          <w:sz w:val="28"/>
          <w:szCs w:val="28"/>
        </w:rPr>
        <w:t>es</w:t>
      </w:r>
      <w:r w:rsidR="006F6ED0" w:rsidRPr="00F536BE">
        <w:rPr>
          <w:rFonts w:ascii="Arial" w:hAnsi="Arial" w:cs="Arial"/>
          <w:sz w:val="28"/>
          <w:szCs w:val="28"/>
        </w:rPr>
        <w:t xml:space="preserve"> vigente</w:t>
      </w:r>
      <w:r w:rsidR="00E20B29">
        <w:rPr>
          <w:rFonts w:ascii="Arial" w:hAnsi="Arial" w:cs="Arial"/>
          <w:sz w:val="28"/>
          <w:szCs w:val="28"/>
        </w:rPr>
        <w:t>s;  al no encontrar</w:t>
      </w:r>
      <w:r w:rsidR="003F7D04">
        <w:rPr>
          <w:rFonts w:ascii="Arial" w:hAnsi="Arial" w:cs="Arial"/>
          <w:bCs/>
          <w:sz w:val="28"/>
          <w:szCs w:val="28"/>
        </w:rPr>
        <w:t xml:space="preserve"> probado que </w:t>
      </w:r>
      <w:r w:rsidR="007E0741">
        <w:rPr>
          <w:rFonts w:ascii="Arial" w:hAnsi="Arial" w:cs="Arial"/>
          <w:bCs/>
          <w:sz w:val="28"/>
          <w:szCs w:val="28"/>
        </w:rPr>
        <w:t>se haya superado el estado de vulnerabilidad de la a</w:t>
      </w:r>
      <w:r w:rsidR="006953E8">
        <w:rPr>
          <w:rFonts w:ascii="Arial" w:hAnsi="Arial" w:cs="Arial"/>
          <w:bCs/>
          <w:sz w:val="28"/>
          <w:szCs w:val="28"/>
        </w:rPr>
        <w:t>genciada</w:t>
      </w:r>
      <w:r w:rsidR="007E0741">
        <w:rPr>
          <w:rFonts w:ascii="Arial" w:hAnsi="Arial" w:cs="Arial"/>
          <w:bCs/>
          <w:sz w:val="28"/>
          <w:szCs w:val="28"/>
        </w:rPr>
        <w:t xml:space="preserve">, pues se ha hecho caso omiso a los llamados del despacho en </w:t>
      </w:r>
      <w:r w:rsidR="005343BF">
        <w:rPr>
          <w:rFonts w:ascii="Arial" w:hAnsi="Arial" w:cs="Arial"/>
          <w:bCs/>
          <w:sz w:val="28"/>
          <w:szCs w:val="28"/>
        </w:rPr>
        <w:t>pro del cumplimiento del fallo.</w:t>
      </w:r>
    </w:p>
    <w:p w:rsidR="007C3D40" w:rsidRDefault="007C3D40" w:rsidP="009039AB">
      <w:pPr>
        <w:pStyle w:val="Sinespaciado"/>
        <w:spacing w:line="360" w:lineRule="auto"/>
        <w:ind w:firstLine="2835"/>
        <w:jc w:val="both"/>
        <w:rPr>
          <w:rFonts w:ascii="Arial" w:hAnsi="Arial" w:cs="Arial"/>
          <w:bCs/>
          <w:sz w:val="28"/>
          <w:szCs w:val="28"/>
        </w:rPr>
      </w:pPr>
    </w:p>
    <w:p w:rsidR="00FD51C9" w:rsidRDefault="00E20B29" w:rsidP="009039AB">
      <w:pPr>
        <w:pStyle w:val="Sinespaciado"/>
        <w:spacing w:line="360" w:lineRule="auto"/>
        <w:ind w:firstLine="2835"/>
        <w:jc w:val="both"/>
        <w:rPr>
          <w:rFonts w:ascii="Arial" w:hAnsi="Arial" w:cs="Arial"/>
          <w:sz w:val="28"/>
          <w:szCs w:val="28"/>
        </w:rPr>
      </w:pPr>
      <w:r>
        <w:rPr>
          <w:rFonts w:ascii="Arial" w:hAnsi="Arial" w:cs="Arial"/>
          <w:bCs/>
          <w:sz w:val="28"/>
          <w:szCs w:val="28"/>
        </w:rPr>
        <w:t>2</w:t>
      </w:r>
      <w:r w:rsidR="000E0E2E">
        <w:rPr>
          <w:rFonts w:ascii="Arial" w:hAnsi="Arial" w:cs="Arial"/>
          <w:bCs/>
          <w:sz w:val="28"/>
          <w:szCs w:val="28"/>
        </w:rPr>
        <w:t xml:space="preserve">. </w:t>
      </w:r>
      <w:r w:rsidR="000E0E2E" w:rsidRPr="00F536BE">
        <w:rPr>
          <w:rFonts w:ascii="Arial" w:hAnsi="Arial" w:cs="Arial"/>
          <w:sz w:val="28"/>
          <w:szCs w:val="28"/>
        </w:rPr>
        <w:t>Estando en trámite el presente desacato, exactamente, en la etapa</w:t>
      </w:r>
      <w:r w:rsidR="00E079BA">
        <w:rPr>
          <w:rFonts w:ascii="Arial" w:hAnsi="Arial" w:cs="Arial"/>
          <w:sz w:val="28"/>
          <w:szCs w:val="28"/>
        </w:rPr>
        <w:t xml:space="preserve"> jurisdiccional de consulta, la apoderada judicial de la entidad sancionada</w:t>
      </w:r>
      <w:r w:rsidR="00FD51C9">
        <w:rPr>
          <w:rFonts w:ascii="Arial" w:hAnsi="Arial" w:cs="Arial"/>
          <w:sz w:val="28"/>
          <w:szCs w:val="28"/>
        </w:rPr>
        <w:t xml:space="preserve">, </w:t>
      </w:r>
      <w:r w:rsidR="00F26DFF">
        <w:rPr>
          <w:rFonts w:ascii="Arial" w:hAnsi="Arial" w:cs="Arial"/>
          <w:sz w:val="28"/>
          <w:szCs w:val="28"/>
        </w:rPr>
        <w:t>reclama el hecho superado por cumplimiento de lo dispuesto</w:t>
      </w:r>
      <w:r w:rsidR="00FD4F68">
        <w:rPr>
          <w:rFonts w:ascii="Arial" w:hAnsi="Arial" w:cs="Arial"/>
          <w:sz w:val="28"/>
          <w:szCs w:val="28"/>
        </w:rPr>
        <w:t xml:space="preserve"> en sentencia de tutela</w:t>
      </w:r>
      <w:r w:rsidR="00254B67">
        <w:rPr>
          <w:rFonts w:ascii="Arial" w:hAnsi="Arial" w:cs="Arial"/>
          <w:sz w:val="28"/>
          <w:szCs w:val="28"/>
        </w:rPr>
        <w:t>.  M</w:t>
      </w:r>
      <w:r w:rsidR="00F26DFF">
        <w:rPr>
          <w:rFonts w:ascii="Arial" w:hAnsi="Arial" w:cs="Arial"/>
          <w:sz w:val="28"/>
          <w:szCs w:val="28"/>
        </w:rPr>
        <w:t xml:space="preserve">ás adelante vía e-mail, informa que la señora Libia Salazar de Bermúdez tiene asignada cita con neurología para el día 12 de febrero de este año, </w:t>
      </w:r>
      <w:r w:rsidR="00FD4F68">
        <w:rPr>
          <w:rFonts w:ascii="Arial" w:hAnsi="Arial" w:cs="Arial"/>
          <w:sz w:val="28"/>
          <w:szCs w:val="28"/>
        </w:rPr>
        <w:t xml:space="preserve">además de que ha autorizado el servicio de ambulancia para su traslado desde su lugar de residencia a la </w:t>
      </w:r>
      <w:r w:rsidR="00FD4F68" w:rsidRPr="00FD4F68">
        <w:rPr>
          <w:rFonts w:ascii="Arial" w:hAnsi="Arial" w:cs="Arial"/>
          <w:sz w:val="24"/>
          <w:szCs w:val="24"/>
        </w:rPr>
        <w:t>IS IDIME</w:t>
      </w:r>
      <w:r w:rsidR="00FD4F68">
        <w:rPr>
          <w:rFonts w:ascii="Arial" w:hAnsi="Arial" w:cs="Arial"/>
          <w:sz w:val="28"/>
          <w:szCs w:val="28"/>
        </w:rPr>
        <w:t xml:space="preserve"> donde será atendida</w:t>
      </w:r>
      <w:r w:rsidR="006D2974">
        <w:rPr>
          <w:rFonts w:ascii="Arial" w:hAnsi="Arial" w:cs="Arial"/>
          <w:sz w:val="28"/>
          <w:szCs w:val="28"/>
        </w:rPr>
        <w:t>;</w:t>
      </w:r>
      <w:r w:rsidR="00FD4F68">
        <w:rPr>
          <w:rFonts w:ascii="Arial" w:hAnsi="Arial" w:cs="Arial"/>
          <w:sz w:val="28"/>
          <w:szCs w:val="28"/>
        </w:rPr>
        <w:t xml:space="preserve"> luego </w:t>
      </w:r>
      <w:r w:rsidR="006D2974">
        <w:rPr>
          <w:rFonts w:ascii="Arial" w:hAnsi="Arial" w:cs="Arial"/>
          <w:sz w:val="28"/>
          <w:szCs w:val="28"/>
        </w:rPr>
        <w:t>comunica</w:t>
      </w:r>
      <w:r w:rsidR="00FD4F68">
        <w:rPr>
          <w:rFonts w:ascii="Arial" w:hAnsi="Arial" w:cs="Arial"/>
          <w:sz w:val="28"/>
          <w:szCs w:val="28"/>
        </w:rPr>
        <w:t xml:space="preserve"> que </w:t>
      </w:r>
      <w:r w:rsidR="006D2974">
        <w:rPr>
          <w:rFonts w:ascii="Arial" w:hAnsi="Arial" w:cs="Arial"/>
          <w:sz w:val="28"/>
          <w:szCs w:val="28"/>
        </w:rPr>
        <w:t>aquella</w:t>
      </w:r>
      <w:r w:rsidR="00FD4F68">
        <w:rPr>
          <w:rFonts w:ascii="Arial" w:hAnsi="Arial" w:cs="Arial"/>
          <w:sz w:val="28"/>
          <w:szCs w:val="28"/>
        </w:rPr>
        <w:t xml:space="preserve"> incumplió con cita programada</w:t>
      </w:r>
      <w:r w:rsidR="00FD51C9">
        <w:rPr>
          <w:rFonts w:ascii="Arial" w:hAnsi="Arial" w:cs="Arial"/>
          <w:sz w:val="28"/>
          <w:szCs w:val="28"/>
        </w:rPr>
        <w:t>.</w:t>
      </w:r>
      <w:r w:rsidR="00FD51C9">
        <w:rPr>
          <w:rStyle w:val="Refdenotaalpie"/>
          <w:rFonts w:ascii="Arial" w:hAnsi="Arial" w:cs="Arial"/>
          <w:sz w:val="28"/>
          <w:szCs w:val="28"/>
        </w:rPr>
        <w:footnoteReference w:id="5"/>
      </w:r>
      <w:r w:rsidR="00FD51C9">
        <w:rPr>
          <w:rFonts w:ascii="Arial" w:hAnsi="Arial" w:cs="Arial"/>
          <w:sz w:val="28"/>
          <w:szCs w:val="28"/>
        </w:rPr>
        <w:t xml:space="preserve"> </w:t>
      </w:r>
    </w:p>
    <w:p w:rsidR="00FD51C9" w:rsidRDefault="00FD51C9" w:rsidP="009039AB">
      <w:pPr>
        <w:pStyle w:val="Sinespaciado"/>
        <w:spacing w:line="360" w:lineRule="auto"/>
        <w:ind w:firstLine="2835"/>
        <w:jc w:val="both"/>
        <w:rPr>
          <w:rFonts w:ascii="Arial" w:hAnsi="Arial" w:cs="Arial"/>
          <w:sz w:val="28"/>
          <w:szCs w:val="28"/>
        </w:rPr>
      </w:pPr>
    </w:p>
    <w:p w:rsidR="0008564E" w:rsidRDefault="00E20B29" w:rsidP="0008564E">
      <w:pPr>
        <w:pStyle w:val="Sinespaciado"/>
        <w:spacing w:line="360" w:lineRule="auto"/>
        <w:ind w:firstLine="2835"/>
        <w:jc w:val="both"/>
        <w:rPr>
          <w:rFonts w:ascii="Arial" w:hAnsi="Arial" w:cs="Arial"/>
          <w:sz w:val="28"/>
          <w:szCs w:val="28"/>
          <w:lang w:val="es-CO"/>
        </w:rPr>
      </w:pPr>
      <w:r>
        <w:rPr>
          <w:rFonts w:ascii="Arial" w:hAnsi="Arial" w:cs="Arial"/>
          <w:sz w:val="28"/>
          <w:szCs w:val="28"/>
        </w:rPr>
        <w:t>3</w:t>
      </w:r>
      <w:r w:rsidR="00CC0743">
        <w:rPr>
          <w:rFonts w:ascii="Arial" w:hAnsi="Arial" w:cs="Arial"/>
          <w:sz w:val="28"/>
          <w:szCs w:val="28"/>
        </w:rPr>
        <w:t xml:space="preserve">. </w:t>
      </w:r>
      <w:r w:rsidR="00AD1471">
        <w:rPr>
          <w:rFonts w:ascii="Arial" w:hAnsi="Arial" w:cs="Arial"/>
          <w:sz w:val="28"/>
          <w:szCs w:val="28"/>
        </w:rPr>
        <w:t xml:space="preserve">Se </w:t>
      </w:r>
      <w:r w:rsidR="006F2610">
        <w:rPr>
          <w:rFonts w:ascii="Arial" w:hAnsi="Arial" w:cs="Arial"/>
          <w:sz w:val="28"/>
          <w:szCs w:val="28"/>
        </w:rPr>
        <w:t xml:space="preserve">estableció comunicación telefónica </w:t>
      </w:r>
      <w:r w:rsidR="00CC0743">
        <w:rPr>
          <w:rFonts w:ascii="Arial" w:hAnsi="Arial" w:cs="Arial"/>
          <w:sz w:val="28"/>
          <w:szCs w:val="28"/>
          <w:lang w:val="es-CO"/>
        </w:rPr>
        <w:t xml:space="preserve">con </w:t>
      </w:r>
      <w:r w:rsidR="00953DBF">
        <w:rPr>
          <w:rFonts w:ascii="Arial" w:hAnsi="Arial" w:cs="Arial"/>
          <w:sz w:val="28"/>
          <w:szCs w:val="28"/>
          <w:lang w:val="es-CO"/>
        </w:rPr>
        <w:t>el agente oficioso</w:t>
      </w:r>
      <w:r w:rsidR="000A1585">
        <w:rPr>
          <w:rFonts w:ascii="Arial" w:hAnsi="Arial" w:cs="Arial"/>
          <w:sz w:val="28"/>
          <w:szCs w:val="28"/>
          <w:lang w:val="es-CO"/>
        </w:rPr>
        <w:t>,</w:t>
      </w:r>
      <w:r w:rsidR="00953DBF">
        <w:rPr>
          <w:rFonts w:ascii="Arial" w:hAnsi="Arial" w:cs="Arial"/>
          <w:sz w:val="28"/>
          <w:szCs w:val="28"/>
          <w:lang w:val="es-CO"/>
        </w:rPr>
        <w:t xml:space="preserve"> quien indagado</w:t>
      </w:r>
      <w:r w:rsidR="00263CCC">
        <w:rPr>
          <w:rFonts w:ascii="Arial" w:hAnsi="Arial" w:cs="Arial"/>
          <w:sz w:val="28"/>
          <w:szCs w:val="28"/>
          <w:lang w:val="es-CO"/>
        </w:rPr>
        <w:t xml:space="preserve"> </w:t>
      </w:r>
      <w:r w:rsidR="00953DBF">
        <w:rPr>
          <w:rFonts w:ascii="Arial" w:hAnsi="Arial" w:cs="Arial"/>
          <w:sz w:val="28"/>
          <w:szCs w:val="28"/>
          <w:lang w:val="es-CO"/>
        </w:rPr>
        <w:t>sobre la asistencia a la valoraci</w:t>
      </w:r>
      <w:r w:rsidR="006D2974">
        <w:rPr>
          <w:rFonts w:ascii="Arial" w:hAnsi="Arial" w:cs="Arial"/>
          <w:sz w:val="28"/>
          <w:szCs w:val="28"/>
          <w:lang w:val="es-CO"/>
        </w:rPr>
        <w:t>ón p</w:t>
      </w:r>
      <w:r w:rsidR="00953DBF">
        <w:rPr>
          <w:rFonts w:ascii="Arial" w:hAnsi="Arial" w:cs="Arial"/>
          <w:sz w:val="28"/>
          <w:szCs w:val="28"/>
          <w:lang w:val="es-CO"/>
        </w:rPr>
        <w:t>o</w:t>
      </w:r>
      <w:r w:rsidR="006D2974">
        <w:rPr>
          <w:rFonts w:ascii="Arial" w:hAnsi="Arial" w:cs="Arial"/>
          <w:sz w:val="28"/>
          <w:szCs w:val="28"/>
          <w:lang w:val="es-CO"/>
        </w:rPr>
        <w:t>r</w:t>
      </w:r>
      <w:r w:rsidR="00953DBF">
        <w:rPr>
          <w:rFonts w:ascii="Arial" w:hAnsi="Arial" w:cs="Arial"/>
          <w:sz w:val="28"/>
          <w:szCs w:val="28"/>
          <w:lang w:val="es-CO"/>
        </w:rPr>
        <w:t xml:space="preserve"> neurología y el traslado de su progenitora en servicio de ambulancia, señaló que en la fecha inicialmente asignada no pudo asistir, pero que fue reprogramada para el día 2</w:t>
      </w:r>
      <w:r w:rsidR="00D009CF">
        <w:rPr>
          <w:rFonts w:ascii="Arial" w:hAnsi="Arial" w:cs="Arial"/>
          <w:sz w:val="28"/>
          <w:szCs w:val="28"/>
          <w:lang w:val="es-CO"/>
        </w:rPr>
        <w:t>0 de este mes y año, a la que sí</w:t>
      </w:r>
      <w:r w:rsidR="00953DBF">
        <w:rPr>
          <w:rFonts w:ascii="Arial" w:hAnsi="Arial" w:cs="Arial"/>
          <w:sz w:val="28"/>
          <w:szCs w:val="28"/>
          <w:lang w:val="es-CO"/>
        </w:rPr>
        <w:t xml:space="preserve"> </w:t>
      </w:r>
      <w:r w:rsidR="009D2FC7">
        <w:rPr>
          <w:rFonts w:ascii="Arial" w:hAnsi="Arial" w:cs="Arial"/>
          <w:sz w:val="28"/>
          <w:szCs w:val="28"/>
          <w:lang w:val="es-CO"/>
        </w:rPr>
        <w:t>logró</w:t>
      </w:r>
      <w:r w:rsidR="00953DBF">
        <w:rPr>
          <w:rFonts w:ascii="Arial" w:hAnsi="Arial" w:cs="Arial"/>
          <w:sz w:val="28"/>
          <w:szCs w:val="28"/>
          <w:lang w:val="es-CO"/>
        </w:rPr>
        <w:t xml:space="preserve"> acudir, por lo que dice, la </w:t>
      </w:r>
      <w:r w:rsidR="00953DBF" w:rsidRPr="009D2FC7">
        <w:rPr>
          <w:rFonts w:ascii="Arial" w:hAnsi="Arial" w:cs="Arial"/>
          <w:sz w:val="24"/>
          <w:szCs w:val="24"/>
          <w:lang w:val="es-CO"/>
        </w:rPr>
        <w:t>EPS</w:t>
      </w:r>
      <w:r w:rsidR="00953DBF">
        <w:rPr>
          <w:rFonts w:ascii="Arial" w:hAnsi="Arial" w:cs="Arial"/>
          <w:sz w:val="28"/>
          <w:szCs w:val="28"/>
          <w:lang w:val="es-CO"/>
        </w:rPr>
        <w:t xml:space="preserve"> cumplió con lo solicitado.</w:t>
      </w:r>
      <w:r w:rsidR="006F2610">
        <w:rPr>
          <w:rStyle w:val="Refdenotaalpie"/>
          <w:rFonts w:ascii="Arial" w:hAnsi="Arial" w:cs="Arial"/>
          <w:sz w:val="28"/>
          <w:szCs w:val="28"/>
          <w:lang w:val="es-CO"/>
        </w:rPr>
        <w:footnoteReference w:id="6"/>
      </w:r>
    </w:p>
    <w:p w:rsidR="0008564E" w:rsidRDefault="0008564E" w:rsidP="0008564E">
      <w:pPr>
        <w:pStyle w:val="Sinespaciado"/>
        <w:spacing w:line="360" w:lineRule="auto"/>
        <w:ind w:firstLine="2835"/>
        <w:jc w:val="both"/>
        <w:rPr>
          <w:rFonts w:ascii="Arial" w:hAnsi="Arial" w:cs="Arial"/>
          <w:sz w:val="28"/>
          <w:szCs w:val="28"/>
          <w:lang w:val="es-CO"/>
        </w:rPr>
      </w:pPr>
    </w:p>
    <w:p w:rsidR="00FE61C5" w:rsidRDefault="00E20B29" w:rsidP="002D607A">
      <w:pPr>
        <w:pStyle w:val="Sinespaciado"/>
        <w:spacing w:line="360" w:lineRule="auto"/>
        <w:ind w:firstLine="2835"/>
        <w:jc w:val="both"/>
        <w:rPr>
          <w:rFonts w:ascii="Arial" w:hAnsi="Arial" w:cs="Arial"/>
          <w:bCs/>
          <w:sz w:val="28"/>
          <w:szCs w:val="28"/>
        </w:rPr>
      </w:pPr>
      <w:r>
        <w:rPr>
          <w:rFonts w:ascii="Arial" w:hAnsi="Arial" w:cs="Arial"/>
          <w:sz w:val="28"/>
          <w:szCs w:val="28"/>
          <w:lang w:val="es-CO"/>
        </w:rPr>
        <w:t>4</w:t>
      </w:r>
      <w:r w:rsidR="006F2610">
        <w:rPr>
          <w:rFonts w:ascii="Arial" w:hAnsi="Arial" w:cs="Arial"/>
          <w:sz w:val="28"/>
          <w:szCs w:val="28"/>
          <w:lang w:val="es-CO"/>
        </w:rPr>
        <w:t>.</w:t>
      </w:r>
      <w:r w:rsidR="00294EC0">
        <w:rPr>
          <w:rFonts w:ascii="Arial" w:hAnsi="Arial" w:cs="Arial"/>
          <w:bCs/>
          <w:sz w:val="28"/>
          <w:szCs w:val="28"/>
        </w:rPr>
        <w:t xml:space="preserve"> </w:t>
      </w:r>
      <w:r w:rsidR="00FE61C5">
        <w:rPr>
          <w:rFonts w:ascii="Arial" w:hAnsi="Arial" w:cs="Arial"/>
          <w:bCs/>
          <w:sz w:val="28"/>
          <w:szCs w:val="28"/>
        </w:rPr>
        <w:t xml:space="preserve">Como se indicó líneas atrás la petición elevada por </w:t>
      </w:r>
      <w:r w:rsidR="00D009CF">
        <w:rPr>
          <w:rFonts w:ascii="Arial" w:hAnsi="Arial" w:cs="Arial"/>
          <w:bCs/>
          <w:sz w:val="28"/>
          <w:szCs w:val="28"/>
        </w:rPr>
        <w:t xml:space="preserve">el representante de la accionante </w:t>
      </w:r>
      <w:r w:rsidR="00FE61C5" w:rsidRPr="00FE61C5">
        <w:rPr>
          <w:rFonts w:ascii="Arial" w:hAnsi="Arial" w:cs="Arial"/>
          <w:bCs/>
          <w:sz w:val="28"/>
          <w:szCs w:val="28"/>
        </w:rPr>
        <w:t xml:space="preserve">está relacionada con </w:t>
      </w:r>
      <w:r w:rsidR="00D009CF">
        <w:rPr>
          <w:rFonts w:ascii="Arial" w:hAnsi="Arial" w:cs="Arial"/>
          <w:bCs/>
          <w:sz w:val="28"/>
          <w:szCs w:val="28"/>
        </w:rPr>
        <w:t>la valoración por médico neurólogo y el suministro de transporte especial para su traslado</w:t>
      </w:r>
      <w:r w:rsidR="00FE61C5" w:rsidRPr="00FE61C5">
        <w:rPr>
          <w:rFonts w:ascii="Arial" w:hAnsi="Arial" w:cs="Arial"/>
          <w:bCs/>
          <w:sz w:val="28"/>
          <w:szCs w:val="28"/>
        </w:rPr>
        <w:t>.</w:t>
      </w:r>
    </w:p>
    <w:p w:rsidR="00FE61C5" w:rsidRDefault="00FE61C5" w:rsidP="002D607A">
      <w:pPr>
        <w:pStyle w:val="Sinespaciado"/>
        <w:spacing w:line="360" w:lineRule="auto"/>
        <w:ind w:firstLine="2835"/>
        <w:jc w:val="both"/>
        <w:rPr>
          <w:rFonts w:ascii="Arial" w:hAnsi="Arial" w:cs="Arial"/>
          <w:bCs/>
          <w:sz w:val="28"/>
          <w:szCs w:val="28"/>
        </w:rPr>
      </w:pPr>
    </w:p>
    <w:p w:rsidR="00E92D30" w:rsidRDefault="00E20B29" w:rsidP="00E92D30">
      <w:pPr>
        <w:pStyle w:val="Sinespaciado"/>
        <w:spacing w:line="360" w:lineRule="auto"/>
        <w:ind w:firstLine="2835"/>
        <w:jc w:val="both"/>
        <w:rPr>
          <w:rFonts w:ascii="Arial" w:hAnsi="Arial" w:cs="Arial"/>
          <w:bCs/>
          <w:sz w:val="28"/>
          <w:szCs w:val="28"/>
        </w:rPr>
      </w:pPr>
      <w:r>
        <w:rPr>
          <w:rFonts w:ascii="Arial" w:hAnsi="Arial" w:cs="Arial"/>
          <w:bCs/>
          <w:sz w:val="28"/>
          <w:szCs w:val="28"/>
        </w:rPr>
        <w:t>5</w:t>
      </w:r>
      <w:r w:rsidR="00FE61C5">
        <w:rPr>
          <w:rFonts w:ascii="Arial" w:hAnsi="Arial" w:cs="Arial"/>
          <w:bCs/>
          <w:sz w:val="28"/>
          <w:szCs w:val="28"/>
        </w:rPr>
        <w:t xml:space="preserve">. </w:t>
      </w:r>
      <w:r w:rsidR="00E92D30">
        <w:rPr>
          <w:rFonts w:ascii="Arial" w:hAnsi="Arial" w:cs="Arial"/>
          <w:bCs/>
          <w:sz w:val="28"/>
          <w:szCs w:val="28"/>
        </w:rPr>
        <w:t>Así las cosas, evidencia est</w:t>
      </w:r>
      <w:r w:rsidR="00E92D30" w:rsidRPr="00826EFB">
        <w:rPr>
          <w:rFonts w:ascii="Arial" w:hAnsi="Arial" w:cs="Arial"/>
          <w:bCs/>
          <w:sz w:val="28"/>
          <w:szCs w:val="28"/>
        </w:rPr>
        <w:t xml:space="preserve">a Sala </w:t>
      </w:r>
      <w:r w:rsidR="00E92D30">
        <w:rPr>
          <w:rFonts w:ascii="Arial" w:hAnsi="Arial" w:cs="Arial"/>
          <w:bCs/>
          <w:sz w:val="28"/>
          <w:szCs w:val="28"/>
        </w:rPr>
        <w:t xml:space="preserve">de decisión </w:t>
      </w:r>
      <w:r w:rsidR="00E92D30" w:rsidRPr="00826EFB">
        <w:rPr>
          <w:rFonts w:ascii="Arial" w:hAnsi="Arial" w:cs="Arial"/>
          <w:bCs/>
          <w:sz w:val="28"/>
          <w:szCs w:val="28"/>
        </w:rPr>
        <w:t>que en el expediente</w:t>
      </w:r>
      <w:r w:rsidR="00E92D30">
        <w:rPr>
          <w:rFonts w:ascii="Arial" w:hAnsi="Arial" w:cs="Arial"/>
          <w:bCs/>
          <w:sz w:val="28"/>
          <w:szCs w:val="28"/>
        </w:rPr>
        <w:t>,</w:t>
      </w:r>
      <w:r w:rsidR="00E92D30" w:rsidRPr="00826EFB">
        <w:rPr>
          <w:rFonts w:ascii="Arial" w:hAnsi="Arial" w:cs="Arial"/>
          <w:bCs/>
          <w:sz w:val="28"/>
          <w:szCs w:val="28"/>
        </w:rPr>
        <w:t xml:space="preserve"> ciertamente</w:t>
      </w:r>
      <w:r w:rsidR="00E92D30">
        <w:rPr>
          <w:rFonts w:ascii="Arial" w:hAnsi="Arial" w:cs="Arial"/>
          <w:bCs/>
          <w:sz w:val="28"/>
          <w:szCs w:val="28"/>
        </w:rPr>
        <w:t>,</w:t>
      </w:r>
      <w:r w:rsidR="00E92D30" w:rsidRPr="00826EFB">
        <w:rPr>
          <w:rFonts w:ascii="Arial" w:hAnsi="Arial" w:cs="Arial"/>
          <w:bCs/>
          <w:sz w:val="28"/>
          <w:szCs w:val="28"/>
        </w:rPr>
        <w:t xml:space="preserve"> obran elementos demostrativos que imponen señalar que la entidad acusada</w:t>
      </w:r>
      <w:r w:rsidR="00E92D30">
        <w:rPr>
          <w:rFonts w:ascii="Arial" w:hAnsi="Arial" w:cs="Arial"/>
          <w:bCs/>
          <w:sz w:val="28"/>
          <w:szCs w:val="28"/>
        </w:rPr>
        <w:t>,</w:t>
      </w:r>
      <w:r w:rsidR="00E92D30" w:rsidRPr="00826EFB">
        <w:rPr>
          <w:rFonts w:ascii="Arial" w:hAnsi="Arial" w:cs="Arial"/>
          <w:bCs/>
          <w:sz w:val="28"/>
          <w:szCs w:val="28"/>
        </w:rPr>
        <w:t xml:space="preserve"> aunque de manera tardía, ya adoptó las determinaciones necesarias para acatar la orden que suscitó el trámite concluido mediante la providencia que es objeto de consulta</w:t>
      </w:r>
      <w:r w:rsidR="00E92D30">
        <w:rPr>
          <w:rFonts w:ascii="Arial" w:hAnsi="Arial" w:cs="Arial"/>
          <w:bCs/>
          <w:sz w:val="28"/>
          <w:szCs w:val="28"/>
        </w:rPr>
        <w:t xml:space="preserve">, por consiguiente, resulta viable para esta Corporación </w:t>
      </w:r>
      <w:r w:rsidR="00E92D30" w:rsidRPr="00826EFB">
        <w:rPr>
          <w:rFonts w:ascii="Arial" w:hAnsi="Arial" w:cs="Arial"/>
          <w:bCs/>
          <w:sz w:val="28"/>
          <w:szCs w:val="28"/>
        </w:rPr>
        <w:t xml:space="preserve">revocar </w:t>
      </w:r>
      <w:r w:rsidR="00E92D30">
        <w:rPr>
          <w:rFonts w:ascii="Arial" w:hAnsi="Arial" w:cs="Arial"/>
          <w:bCs/>
          <w:sz w:val="28"/>
          <w:szCs w:val="28"/>
        </w:rPr>
        <w:t>las sanciones impuestas en auto del 27 de noviembre de 2015.</w:t>
      </w:r>
    </w:p>
    <w:p w:rsidR="00E92D30" w:rsidRDefault="00E92D30" w:rsidP="00E92D30">
      <w:pPr>
        <w:pStyle w:val="Sinespaciado"/>
        <w:spacing w:line="360" w:lineRule="auto"/>
        <w:ind w:firstLine="2835"/>
        <w:jc w:val="both"/>
        <w:rPr>
          <w:rFonts w:ascii="Arial" w:hAnsi="Arial" w:cs="Arial"/>
          <w:bCs/>
          <w:sz w:val="28"/>
          <w:szCs w:val="28"/>
        </w:rPr>
      </w:pPr>
    </w:p>
    <w:p w:rsidR="00C50D39" w:rsidRDefault="00E92D30" w:rsidP="00C50D39">
      <w:pPr>
        <w:pStyle w:val="Sinespaciado"/>
        <w:spacing w:line="360" w:lineRule="auto"/>
        <w:ind w:firstLine="2835"/>
        <w:jc w:val="both"/>
        <w:rPr>
          <w:rFonts w:ascii="Arial" w:hAnsi="Arial" w:cs="Arial"/>
          <w:i/>
          <w:sz w:val="24"/>
          <w:szCs w:val="24"/>
          <w:lang w:val="es-CO"/>
        </w:rPr>
      </w:pPr>
      <w:r>
        <w:rPr>
          <w:rFonts w:ascii="Arial" w:hAnsi="Arial" w:cs="Arial"/>
          <w:sz w:val="28"/>
          <w:szCs w:val="28"/>
          <w:lang w:val="es-CO"/>
        </w:rPr>
        <w:t>6. Y es que el incidente de desacato</w:t>
      </w:r>
      <w:r w:rsidRPr="00294EC0">
        <w:rPr>
          <w:rFonts w:ascii="Arial" w:hAnsi="Arial" w:cs="Arial"/>
          <w:sz w:val="28"/>
          <w:szCs w:val="28"/>
          <w:lang w:val="es-CO"/>
        </w:rPr>
        <w:t xml:space="preserve"> tiene como finalidad principal buscar que la autoridad vinculada cu</w:t>
      </w:r>
      <w:r>
        <w:rPr>
          <w:rFonts w:ascii="Arial" w:hAnsi="Arial" w:cs="Arial"/>
          <w:sz w:val="28"/>
          <w:szCs w:val="28"/>
          <w:lang w:val="es-CO"/>
        </w:rPr>
        <w:t>mpla la orden impartida por el j</w:t>
      </w:r>
      <w:r w:rsidRPr="00294EC0">
        <w:rPr>
          <w:rFonts w:ascii="Arial" w:hAnsi="Arial" w:cs="Arial"/>
          <w:sz w:val="28"/>
          <w:szCs w:val="28"/>
          <w:lang w:val="es-CO"/>
        </w:rPr>
        <w:t>uez</w:t>
      </w:r>
      <w:r>
        <w:rPr>
          <w:rFonts w:ascii="Arial" w:hAnsi="Arial" w:cs="Arial"/>
          <w:sz w:val="28"/>
          <w:szCs w:val="28"/>
          <w:lang w:val="es-CO"/>
        </w:rPr>
        <w:t xml:space="preserve"> o jueza y no la imposición de </w:t>
      </w:r>
      <w:r w:rsidRPr="00294EC0">
        <w:rPr>
          <w:rFonts w:ascii="Arial" w:hAnsi="Arial" w:cs="Arial"/>
          <w:sz w:val="28"/>
          <w:szCs w:val="28"/>
          <w:lang w:val="es-CO"/>
        </w:rPr>
        <w:t>una sanción de las contempladas en el artículo 52</w:t>
      </w:r>
      <w:r>
        <w:rPr>
          <w:rFonts w:ascii="Arial" w:hAnsi="Arial" w:cs="Arial"/>
          <w:sz w:val="28"/>
          <w:szCs w:val="28"/>
          <w:lang w:val="es-CO"/>
        </w:rPr>
        <w:t xml:space="preserve"> del decreto 2591 de 1991.  Como lo tiene dicho</w:t>
      </w:r>
      <w:r w:rsidRPr="0085585E">
        <w:t xml:space="preserve"> </w:t>
      </w:r>
      <w:r w:rsidRPr="0085585E">
        <w:rPr>
          <w:rFonts w:ascii="Arial" w:hAnsi="Arial" w:cs="Arial"/>
          <w:sz w:val="28"/>
          <w:szCs w:val="28"/>
          <w:lang w:val="es-CO"/>
        </w:rPr>
        <w:t xml:space="preserve">la Corte Constitucional: </w:t>
      </w:r>
      <w:r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Pr>
          <w:rStyle w:val="Refdenotaalpie"/>
          <w:rFonts w:ascii="Arial" w:hAnsi="Arial" w:cs="Arial"/>
          <w:sz w:val="28"/>
          <w:szCs w:val="28"/>
          <w:lang w:val="es-CO"/>
        </w:rPr>
        <w:footnoteReference w:id="7"/>
      </w:r>
    </w:p>
    <w:p w:rsidR="00C50D39" w:rsidRDefault="00C50D39" w:rsidP="00C50D39">
      <w:pPr>
        <w:pStyle w:val="Sinespaciado"/>
        <w:spacing w:line="360" w:lineRule="auto"/>
        <w:ind w:firstLine="2835"/>
        <w:jc w:val="both"/>
        <w:rPr>
          <w:rFonts w:ascii="Arial" w:hAnsi="Arial" w:cs="Arial"/>
          <w:i/>
          <w:sz w:val="24"/>
          <w:szCs w:val="24"/>
          <w:lang w:val="es-CO"/>
        </w:rPr>
      </w:pPr>
    </w:p>
    <w:p w:rsidR="00C50D39" w:rsidRPr="00C50D39" w:rsidRDefault="00C50D39" w:rsidP="00C50D39">
      <w:pPr>
        <w:pStyle w:val="Sinespaciado"/>
        <w:spacing w:line="360" w:lineRule="auto"/>
        <w:ind w:firstLine="2835"/>
        <w:jc w:val="both"/>
        <w:rPr>
          <w:rFonts w:ascii="Arial" w:hAnsi="Arial" w:cs="Arial"/>
          <w:bCs/>
          <w:sz w:val="28"/>
          <w:szCs w:val="28"/>
        </w:rPr>
      </w:pPr>
      <w:r w:rsidRPr="00C50D39">
        <w:rPr>
          <w:rFonts w:ascii="Arial" w:hAnsi="Arial" w:cs="Arial"/>
          <w:sz w:val="28"/>
          <w:szCs w:val="28"/>
          <w:lang w:val="es-CO"/>
        </w:rPr>
        <w:t xml:space="preserve">7. </w:t>
      </w:r>
      <w:r w:rsidRPr="00C50D39">
        <w:rPr>
          <w:rFonts w:ascii="Arial" w:hAnsi="Arial" w:cs="Arial"/>
          <w:sz w:val="28"/>
          <w:szCs w:val="28"/>
        </w:rPr>
        <w:t>No sobra acotar que acorde con lo preceptuado en el artículo 125, CPC, debió formarse un cuaderno s</w:t>
      </w:r>
      <w:r w:rsidR="005343BF">
        <w:rPr>
          <w:rFonts w:ascii="Arial" w:hAnsi="Arial" w:cs="Arial"/>
          <w:sz w:val="28"/>
          <w:szCs w:val="28"/>
        </w:rPr>
        <w:t>eparado con el nuevo incidente.</w:t>
      </w:r>
    </w:p>
    <w:p w:rsidR="00C50D39" w:rsidRDefault="00C50D39" w:rsidP="005343BF">
      <w:pPr>
        <w:pStyle w:val="Sinespaciado"/>
        <w:spacing w:line="360" w:lineRule="auto"/>
        <w:ind w:firstLine="2835"/>
        <w:jc w:val="both"/>
        <w:rPr>
          <w:rFonts w:ascii="Arial" w:hAnsi="Arial" w:cs="Arial"/>
          <w:bCs/>
          <w:sz w:val="26"/>
          <w:szCs w:val="26"/>
        </w:rPr>
      </w:pPr>
    </w:p>
    <w:p w:rsidR="00353348" w:rsidRPr="00294EC0" w:rsidRDefault="009039AB" w:rsidP="00294EC0">
      <w:pPr>
        <w:spacing w:line="360" w:lineRule="auto"/>
        <w:ind w:firstLine="2835"/>
        <w:jc w:val="both"/>
        <w:rPr>
          <w:rFonts w:ascii="Arial" w:hAnsi="Arial" w:cs="Arial"/>
          <w:sz w:val="28"/>
          <w:szCs w:val="28"/>
          <w:lang w:val="es-CO"/>
        </w:rPr>
      </w:pPr>
      <w:r>
        <w:rPr>
          <w:rFonts w:ascii="Arial" w:hAnsi="Arial" w:cs="Arial"/>
          <w:bCs/>
          <w:sz w:val="28"/>
          <w:szCs w:val="28"/>
        </w:rPr>
        <w:t>E</w:t>
      </w:r>
      <w:r w:rsidR="00EF02CF" w:rsidRPr="00826EFB">
        <w:rPr>
          <w:rFonts w:ascii="Arial" w:hAnsi="Arial" w:cs="Arial"/>
          <w:bCs/>
          <w:sz w:val="28"/>
          <w:szCs w:val="28"/>
        </w:rPr>
        <w:t>n mérito de lo</w:t>
      </w:r>
      <w:r w:rsidR="001F2C84">
        <w:rPr>
          <w:rFonts w:ascii="Arial" w:hAnsi="Arial" w:cs="Arial"/>
          <w:bCs/>
          <w:sz w:val="28"/>
          <w:szCs w:val="28"/>
        </w:rPr>
        <w:t xml:space="preserve"> dicho</w:t>
      </w:r>
      <w:r w:rsidR="00EF02CF" w:rsidRPr="00826EFB">
        <w:rPr>
          <w:rFonts w:ascii="Arial" w:hAnsi="Arial" w:cs="Arial"/>
          <w:bCs/>
          <w:sz w:val="28"/>
          <w:szCs w:val="28"/>
        </w:rPr>
        <w:t xml:space="preserve">, el Tribunal Superior del Distrito Judicial de </w:t>
      </w:r>
      <w:r w:rsidR="00C762AB" w:rsidRPr="00826EFB">
        <w:rPr>
          <w:rFonts w:ascii="Arial" w:hAnsi="Arial" w:cs="Arial"/>
          <w:bCs/>
          <w:sz w:val="28"/>
          <w:szCs w:val="28"/>
        </w:rPr>
        <w:t>Pereira</w:t>
      </w:r>
      <w:r w:rsidR="00EF02CF" w:rsidRPr="00826EFB">
        <w:rPr>
          <w:rFonts w:ascii="Arial" w:hAnsi="Arial" w:cs="Arial"/>
          <w:bCs/>
          <w:sz w:val="28"/>
          <w:szCs w:val="28"/>
        </w:rPr>
        <w:t>,</w:t>
      </w:r>
      <w:r w:rsidR="009E6E55" w:rsidRPr="00826EFB">
        <w:rPr>
          <w:rFonts w:ascii="Arial" w:hAnsi="Arial" w:cs="Arial"/>
          <w:bCs/>
          <w:sz w:val="28"/>
          <w:szCs w:val="28"/>
        </w:rPr>
        <w:t xml:space="preserve"> Sala Civil Familia,</w:t>
      </w:r>
    </w:p>
    <w:p w:rsidR="00854D63" w:rsidRDefault="00854D63" w:rsidP="005343BF">
      <w:pPr>
        <w:pStyle w:val="Sinespaciado"/>
        <w:spacing w:line="360" w:lineRule="auto"/>
        <w:ind w:firstLine="2835"/>
        <w:rPr>
          <w:rFonts w:ascii="Arial" w:hAnsi="Arial" w:cs="Arial"/>
          <w:b/>
          <w:sz w:val="28"/>
          <w:szCs w:val="28"/>
        </w:rPr>
      </w:pPr>
    </w:p>
    <w:p w:rsidR="00533E84" w:rsidRPr="00826EFB" w:rsidRDefault="00533E84" w:rsidP="005343BF">
      <w:pPr>
        <w:pStyle w:val="Sinespaciado"/>
        <w:spacing w:line="360" w:lineRule="auto"/>
        <w:ind w:firstLine="2835"/>
        <w:rPr>
          <w:rFonts w:ascii="Arial" w:hAnsi="Arial" w:cs="Arial"/>
          <w:b/>
          <w:sz w:val="28"/>
          <w:szCs w:val="28"/>
        </w:rPr>
      </w:pPr>
    </w:p>
    <w:p w:rsidR="000E538F" w:rsidRPr="00826EFB" w:rsidRDefault="000E538F" w:rsidP="00826EFB">
      <w:pPr>
        <w:pStyle w:val="Sinespaciado"/>
        <w:spacing w:line="360" w:lineRule="auto"/>
        <w:ind w:firstLine="2835"/>
        <w:rPr>
          <w:rFonts w:ascii="Arial" w:hAnsi="Arial" w:cs="Arial"/>
          <w:b/>
          <w:sz w:val="28"/>
          <w:szCs w:val="28"/>
        </w:rPr>
      </w:pPr>
      <w:r w:rsidRPr="00826EFB">
        <w:rPr>
          <w:rFonts w:ascii="Arial" w:hAnsi="Arial" w:cs="Arial"/>
          <w:b/>
          <w:sz w:val="28"/>
          <w:szCs w:val="28"/>
        </w:rPr>
        <w:t>Resuelve:</w:t>
      </w:r>
    </w:p>
    <w:p w:rsidR="00914CCA" w:rsidRPr="00826EFB" w:rsidRDefault="00914CCA" w:rsidP="005343BF">
      <w:pPr>
        <w:pStyle w:val="Sinespaciado"/>
        <w:spacing w:line="360" w:lineRule="auto"/>
        <w:ind w:firstLine="2835"/>
        <w:jc w:val="both"/>
        <w:rPr>
          <w:rFonts w:ascii="Arial" w:hAnsi="Arial" w:cs="Arial"/>
          <w:b/>
          <w:sz w:val="28"/>
          <w:szCs w:val="28"/>
        </w:rPr>
      </w:pPr>
    </w:p>
    <w:p w:rsidR="009E6E55" w:rsidRPr="00D01E76" w:rsidRDefault="006B4C8B" w:rsidP="00826EFB">
      <w:pPr>
        <w:spacing w:line="360" w:lineRule="auto"/>
        <w:ind w:firstLine="2835"/>
        <w:jc w:val="both"/>
        <w:rPr>
          <w:rFonts w:ascii="Arial" w:hAnsi="Arial" w:cs="Arial"/>
          <w:bCs/>
          <w:sz w:val="26"/>
          <w:szCs w:val="26"/>
        </w:rPr>
      </w:pPr>
      <w:r w:rsidRPr="00826EFB">
        <w:rPr>
          <w:rFonts w:ascii="Arial" w:hAnsi="Arial" w:cs="Arial"/>
          <w:b/>
          <w:sz w:val="28"/>
          <w:szCs w:val="28"/>
          <w:lang w:val="es-CO"/>
        </w:rPr>
        <w:t>Primero</w:t>
      </w:r>
      <w:r w:rsidRPr="00826EFB">
        <w:rPr>
          <w:rFonts w:ascii="Arial" w:hAnsi="Arial" w:cs="Arial"/>
          <w:sz w:val="28"/>
          <w:szCs w:val="28"/>
          <w:lang w:val="es-CO"/>
        </w:rPr>
        <w:t xml:space="preserve">: </w:t>
      </w:r>
      <w:r w:rsidR="00C06E72" w:rsidRPr="00826EFB">
        <w:rPr>
          <w:rFonts w:ascii="Arial" w:hAnsi="Arial" w:cs="Arial"/>
          <w:b/>
          <w:sz w:val="28"/>
          <w:szCs w:val="28"/>
          <w:lang w:val="es-CO"/>
        </w:rPr>
        <w:t>Revocar</w:t>
      </w:r>
      <w:r w:rsidRPr="00826EFB">
        <w:rPr>
          <w:rFonts w:ascii="Arial" w:hAnsi="Arial" w:cs="Arial"/>
          <w:sz w:val="28"/>
          <w:szCs w:val="28"/>
          <w:lang w:val="es-CO"/>
        </w:rPr>
        <w:t xml:space="preserve"> </w:t>
      </w:r>
      <w:r w:rsidR="0085585E">
        <w:rPr>
          <w:rFonts w:ascii="Arial" w:hAnsi="Arial" w:cs="Arial"/>
          <w:sz w:val="28"/>
          <w:szCs w:val="28"/>
          <w:lang w:val="es-CO"/>
        </w:rPr>
        <w:t>la</w:t>
      </w:r>
      <w:r w:rsidR="00263CCC">
        <w:rPr>
          <w:rFonts w:ascii="Arial" w:hAnsi="Arial" w:cs="Arial"/>
          <w:sz w:val="28"/>
          <w:szCs w:val="28"/>
          <w:lang w:val="es-CO"/>
        </w:rPr>
        <w:t>s</w:t>
      </w:r>
      <w:r w:rsidR="0085585E">
        <w:rPr>
          <w:rFonts w:ascii="Arial" w:hAnsi="Arial" w:cs="Arial"/>
          <w:sz w:val="28"/>
          <w:szCs w:val="28"/>
          <w:lang w:val="es-CO"/>
        </w:rPr>
        <w:t xml:space="preserve"> sanc</w:t>
      </w:r>
      <w:r w:rsidR="00263CCC">
        <w:rPr>
          <w:rFonts w:ascii="Arial" w:hAnsi="Arial" w:cs="Arial"/>
          <w:sz w:val="28"/>
          <w:szCs w:val="28"/>
          <w:lang w:val="es-CO"/>
        </w:rPr>
        <w:t xml:space="preserve">iones </w:t>
      </w:r>
      <w:r w:rsidR="0085585E">
        <w:rPr>
          <w:rFonts w:ascii="Arial" w:hAnsi="Arial" w:cs="Arial"/>
          <w:sz w:val="28"/>
          <w:szCs w:val="28"/>
          <w:lang w:val="es-CO"/>
        </w:rPr>
        <w:t>impuesta</w:t>
      </w:r>
      <w:r w:rsidR="00263CCC">
        <w:rPr>
          <w:rFonts w:ascii="Arial" w:hAnsi="Arial" w:cs="Arial"/>
          <w:sz w:val="28"/>
          <w:szCs w:val="28"/>
          <w:lang w:val="es-CO"/>
        </w:rPr>
        <w:t>s</w:t>
      </w:r>
      <w:r w:rsidR="0085585E">
        <w:rPr>
          <w:rFonts w:ascii="Arial" w:hAnsi="Arial" w:cs="Arial"/>
          <w:sz w:val="28"/>
          <w:szCs w:val="28"/>
          <w:lang w:val="es-CO"/>
        </w:rPr>
        <w:t xml:space="preserve"> </w:t>
      </w:r>
      <w:r w:rsidR="00263CCC">
        <w:rPr>
          <w:rFonts w:ascii="Arial" w:hAnsi="Arial" w:cs="Arial"/>
          <w:sz w:val="28"/>
          <w:szCs w:val="28"/>
          <w:lang w:val="es-CO"/>
        </w:rPr>
        <w:t xml:space="preserve">por el Juzgado </w:t>
      </w:r>
      <w:r w:rsidR="000D3C52">
        <w:rPr>
          <w:rFonts w:ascii="Arial" w:hAnsi="Arial" w:cs="Arial"/>
          <w:sz w:val="28"/>
          <w:szCs w:val="28"/>
          <w:lang w:val="es-CO"/>
        </w:rPr>
        <w:t xml:space="preserve">Tercero Civil del Circuito </w:t>
      </w:r>
      <w:r w:rsidR="00D01E76">
        <w:rPr>
          <w:rFonts w:ascii="Arial" w:hAnsi="Arial" w:cs="Arial"/>
          <w:sz w:val="28"/>
          <w:szCs w:val="28"/>
          <w:lang w:val="es-CO"/>
        </w:rPr>
        <w:t>de Pereira</w:t>
      </w:r>
      <w:r w:rsidR="00854D63">
        <w:rPr>
          <w:rFonts w:ascii="Arial" w:hAnsi="Arial"/>
          <w:sz w:val="24"/>
          <w:szCs w:val="24"/>
        </w:rPr>
        <w:t>,</w:t>
      </w:r>
      <w:r w:rsidR="00181CFA">
        <w:rPr>
          <w:rFonts w:ascii="Arial" w:hAnsi="Arial" w:cs="Arial"/>
          <w:sz w:val="28"/>
          <w:szCs w:val="28"/>
          <w:lang w:val="es-CO"/>
        </w:rPr>
        <w:t xml:space="preserve"> en proveído del </w:t>
      </w:r>
      <w:r w:rsidR="00533E84">
        <w:rPr>
          <w:rFonts w:ascii="Arial" w:hAnsi="Arial" w:cs="Arial"/>
          <w:sz w:val="28"/>
          <w:szCs w:val="28"/>
          <w:lang w:val="es-CO"/>
        </w:rPr>
        <w:t>4</w:t>
      </w:r>
      <w:r w:rsidR="00263CCC">
        <w:rPr>
          <w:rFonts w:ascii="Arial" w:hAnsi="Arial" w:cs="Arial"/>
          <w:sz w:val="28"/>
          <w:szCs w:val="28"/>
          <w:lang w:val="es-CO"/>
        </w:rPr>
        <w:t xml:space="preserve"> de </w:t>
      </w:r>
      <w:r w:rsidR="00533E84">
        <w:rPr>
          <w:rFonts w:ascii="Arial" w:hAnsi="Arial" w:cs="Arial"/>
          <w:sz w:val="28"/>
          <w:szCs w:val="28"/>
          <w:lang w:val="es-CO"/>
        </w:rPr>
        <w:t>diciembre</w:t>
      </w:r>
      <w:r w:rsidR="00263CCC">
        <w:rPr>
          <w:rFonts w:ascii="Arial" w:hAnsi="Arial" w:cs="Arial"/>
          <w:sz w:val="28"/>
          <w:szCs w:val="28"/>
          <w:lang w:val="es-CO"/>
        </w:rPr>
        <w:t xml:space="preserve"> de 2015 </w:t>
      </w:r>
      <w:r w:rsidR="009E6E55" w:rsidRPr="00826EFB">
        <w:rPr>
          <w:rFonts w:ascii="Arial" w:hAnsi="Arial" w:cs="Arial"/>
          <w:sz w:val="28"/>
          <w:szCs w:val="28"/>
        </w:rPr>
        <w:t xml:space="preserve">y </w:t>
      </w:r>
      <w:r w:rsidR="00263CCC">
        <w:rPr>
          <w:rFonts w:ascii="Arial" w:hAnsi="Arial" w:cs="Arial"/>
          <w:sz w:val="28"/>
          <w:szCs w:val="28"/>
        </w:rPr>
        <w:t xml:space="preserve">se </w:t>
      </w:r>
      <w:r w:rsidR="009E6E55" w:rsidRPr="00826EFB">
        <w:rPr>
          <w:rFonts w:ascii="Arial" w:hAnsi="Arial" w:cs="Arial"/>
          <w:b/>
          <w:sz w:val="28"/>
          <w:szCs w:val="28"/>
        </w:rPr>
        <w:t xml:space="preserve">declara </w:t>
      </w:r>
      <w:r w:rsidR="009E6E55" w:rsidRPr="00826EFB">
        <w:rPr>
          <w:rFonts w:ascii="Arial" w:hAnsi="Arial" w:cs="Arial"/>
          <w:sz w:val="28"/>
          <w:szCs w:val="28"/>
        </w:rPr>
        <w:t>que se cumplió la orden impartida por ese estrado judicial</w:t>
      </w:r>
      <w:r w:rsidR="009A3350">
        <w:rPr>
          <w:rFonts w:ascii="Arial" w:hAnsi="Arial" w:cs="Arial"/>
          <w:sz w:val="28"/>
          <w:szCs w:val="28"/>
        </w:rPr>
        <w:t>.</w:t>
      </w:r>
    </w:p>
    <w:p w:rsidR="006B4C8B" w:rsidRPr="00826EFB" w:rsidRDefault="006B4C8B" w:rsidP="005343BF">
      <w:pPr>
        <w:spacing w:line="360" w:lineRule="auto"/>
        <w:ind w:firstLine="2835"/>
        <w:jc w:val="both"/>
        <w:rPr>
          <w:rFonts w:ascii="Arial" w:hAnsi="Arial" w:cs="Arial"/>
          <w:bCs/>
          <w:sz w:val="28"/>
          <w:szCs w:val="28"/>
          <w:lang w:val="es-CO"/>
        </w:rPr>
      </w:pPr>
    </w:p>
    <w:p w:rsidR="006B4C8B" w:rsidRDefault="006B4C8B" w:rsidP="0085585E">
      <w:pPr>
        <w:spacing w:line="360" w:lineRule="auto"/>
        <w:ind w:firstLine="2835"/>
        <w:jc w:val="both"/>
        <w:rPr>
          <w:rFonts w:ascii="Arial" w:hAnsi="Arial" w:cs="Arial"/>
          <w:sz w:val="28"/>
          <w:szCs w:val="28"/>
          <w:lang w:val="es-CO"/>
        </w:rPr>
      </w:pPr>
      <w:r w:rsidRPr="00826EFB">
        <w:rPr>
          <w:rFonts w:ascii="Arial" w:hAnsi="Arial" w:cs="Arial"/>
          <w:b/>
          <w:sz w:val="28"/>
          <w:szCs w:val="28"/>
          <w:lang w:val="es-CO"/>
        </w:rPr>
        <w:t>Segundo</w:t>
      </w:r>
      <w:r w:rsidRPr="00826EFB">
        <w:rPr>
          <w:rFonts w:ascii="Arial" w:hAnsi="Arial" w:cs="Arial"/>
          <w:sz w:val="28"/>
          <w:szCs w:val="28"/>
          <w:lang w:val="es-CO"/>
        </w:rPr>
        <w:t>: Comunicar a los interesados en la forma prevista por el artículo 30 del Decreto 2591 de 1991.</w:t>
      </w:r>
    </w:p>
    <w:p w:rsidR="001F2C84" w:rsidRPr="0085585E" w:rsidRDefault="001F2C84" w:rsidP="0085585E">
      <w:pPr>
        <w:spacing w:line="360" w:lineRule="auto"/>
        <w:ind w:firstLine="2835"/>
        <w:jc w:val="both"/>
        <w:rPr>
          <w:rFonts w:ascii="Arial" w:hAnsi="Arial" w:cs="Arial"/>
          <w:sz w:val="28"/>
          <w:szCs w:val="28"/>
          <w:lang w:val="es-CO"/>
        </w:rPr>
      </w:pPr>
    </w:p>
    <w:p w:rsidR="00914CCA" w:rsidRPr="00826EFB" w:rsidRDefault="006B4C8B" w:rsidP="00826EFB">
      <w:pPr>
        <w:spacing w:line="360" w:lineRule="auto"/>
        <w:ind w:firstLine="2835"/>
        <w:jc w:val="both"/>
        <w:rPr>
          <w:rFonts w:ascii="Arial" w:hAnsi="Arial" w:cs="Arial"/>
          <w:sz w:val="28"/>
          <w:szCs w:val="28"/>
        </w:rPr>
      </w:pPr>
      <w:r w:rsidRPr="00826EFB">
        <w:rPr>
          <w:rFonts w:ascii="Arial" w:hAnsi="Arial" w:cs="Arial"/>
          <w:b/>
          <w:sz w:val="28"/>
          <w:szCs w:val="28"/>
          <w:lang w:val="es-CO"/>
        </w:rPr>
        <w:t>Tercero</w:t>
      </w:r>
      <w:r w:rsidRPr="00826EFB">
        <w:rPr>
          <w:rFonts w:ascii="Arial" w:hAnsi="Arial" w:cs="Arial"/>
          <w:sz w:val="28"/>
          <w:szCs w:val="28"/>
          <w:lang w:val="es-CO"/>
        </w:rPr>
        <w:t xml:space="preserve">: Devolver la actuación al </w:t>
      </w:r>
      <w:r w:rsidR="001F2C84">
        <w:rPr>
          <w:rFonts w:ascii="Arial" w:hAnsi="Arial" w:cs="Arial"/>
          <w:sz w:val="28"/>
          <w:szCs w:val="28"/>
          <w:lang w:val="es-CO"/>
        </w:rPr>
        <w:t xml:space="preserve">juzgado de </w:t>
      </w:r>
      <w:r w:rsidR="0019616B" w:rsidRPr="00826EFB">
        <w:rPr>
          <w:rFonts w:ascii="Arial" w:hAnsi="Arial" w:cs="Arial"/>
          <w:sz w:val="28"/>
          <w:szCs w:val="28"/>
          <w:lang w:val="es-CO"/>
        </w:rPr>
        <w:t xml:space="preserve">origen </w:t>
      </w:r>
      <w:r w:rsidR="00765EF3" w:rsidRPr="00826EFB">
        <w:rPr>
          <w:rFonts w:ascii="Arial" w:hAnsi="Arial" w:cs="Arial"/>
          <w:sz w:val="28"/>
          <w:szCs w:val="28"/>
        </w:rPr>
        <w:t>para lo de su competencia.</w:t>
      </w:r>
    </w:p>
    <w:p w:rsidR="00792E17" w:rsidRPr="00826EFB" w:rsidRDefault="00792E17" w:rsidP="005343BF">
      <w:pPr>
        <w:pStyle w:val="Sinespaciado"/>
        <w:spacing w:line="360" w:lineRule="auto"/>
        <w:ind w:firstLine="2835"/>
        <w:jc w:val="both"/>
        <w:rPr>
          <w:rFonts w:ascii="Arial" w:hAnsi="Arial" w:cs="Arial"/>
          <w:bCs/>
          <w:sz w:val="28"/>
          <w:szCs w:val="28"/>
        </w:rPr>
      </w:pPr>
    </w:p>
    <w:p w:rsidR="000B6DD8" w:rsidRPr="00826EFB" w:rsidRDefault="000B6DD8" w:rsidP="00826EFB">
      <w:pPr>
        <w:pStyle w:val="Sinespaciado"/>
        <w:spacing w:line="360" w:lineRule="auto"/>
        <w:ind w:firstLine="2835"/>
        <w:jc w:val="both"/>
        <w:rPr>
          <w:rFonts w:ascii="Arial" w:hAnsi="Arial" w:cs="Arial"/>
          <w:sz w:val="28"/>
          <w:szCs w:val="28"/>
        </w:rPr>
      </w:pPr>
      <w:r w:rsidRPr="00826EFB">
        <w:rPr>
          <w:rFonts w:ascii="Arial" w:hAnsi="Arial" w:cs="Arial"/>
          <w:sz w:val="28"/>
          <w:szCs w:val="28"/>
        </w:rPr>
        <w:t>Notifíquese y cúmplase</w:t>
      </w:r>
      <w:r w:rsidR="00F67C25" w:rsidRPr="00826EFB">
        <w:rPr>
          <w:rFonts w:ascii="Arial" w:hAnsi="Arial" w:cs="Arial"/>
          <w:sz w:val="28"/>
          <w:szCs w:val="28"/>
        </w:rPr>
        <w:t>,</w:t>
      </w:r>
    </w:p>
    <w:p w:rsidR="000E538F" w:rsidRPr="00826EFB" w:rsidRDefault="000E538F" w:rsidP="005343BF">
      <w:pPr>
        <w:pStyle w:val="Sinespaciado"/>
        <w:spacing w:line="360" w:lineRule="auto"/>
        <w:ind w:firstLine="2835"/>
        <w:jc w:val="both"/>
        <w:rPr>
          <w:rFonts w:ascii="Arial" w:hAnsi="Arial" w:cs="Arial"/>
          <w:bCs/>
          <w:iCs/>
          <w:sz w:val="28"/>
          <w:szCs w:val="28"/>
        </w:rPr>
      </w:pPr>
    </w:p>
    <w:p w:rsidR="001F2C84" w:rsidRDefault="000B6DD8" w:rsidP="001F2C84">
      <w:pPr>
        <w:pStyle w:val="Sinespaciado"/>
        <w:spacing w:line="360" w:lineRule="auto"/>
        <w:ind w:firstLine="2835"/>
        <w:jc w:val="both"/>
        <w:rPr>
          <w:rFonts w:ascii="Arial" w:hAnsi="Arial" w:cs="Arial"/>
          <w:b/>
          <w:spacing w:val="-3"/>
          <w:sz w:val="24"/>
          <w:szCs w:val="24"/>
        </w:rPr>
      </w:pPr>
      <w:r w:rsidRPr="00826EFB">
        <w:rPr>
          <w:rFonts w:ascii="Arial" w:hAnsi="Arial" w:cs="Arial"/>
          <w:spacing w:val="-3"/>
          <w:sz w:val="28"/>
          <w:szCs w:val="28"/>
        </w:rPr>
        <w:t>Los Magistrados,</w:t>
      </w:r>
    </w:p>
    <w:p w:rsidR="001F2C84" w:rsidRPr="005343BF" w:rsidRDefault="001F2C84" w:rsidP="001F2C84">
      <w:pPr>
        <w:pStyle w:val="Sinespaciado"/>
        <w:spacing w:line="360" w:lineRule="auto"/>
        <w:ind w:firstLine="2835"/>
        <w:jc w:val="both"/>
        <w:rPr>
          <w:rFonts w:ascii="Arial" w:hAnsi="Arial" w:cs="Arial"/>
          <w:b/>
          <w:spacing w:val="-3"/>
          <w:sz w:val="22"/>
          <w:szCs w:val="22"/>
        </w:rPr>
      </w:pPr>
    </w:p>
    <w:p w:rsidR="005343BF" w:rsidRPr="005343BF" w:rsidRDefault="005343BF" w:rsidP="001F2C84">
      <w:pPr>
        <w:pStyle w:val="Sinespaciado"/>
        <w:spacing w:line="360" w:lineRule="auto"/>
        <w:ind w:firstLine="2835"/>
        <w:jc w:val="both"/>
        <w:rPr>
          <w:rFonts w:ascii="Arial" w:hAnsi="Arial" w:cs="Arial"/>
          <w:b/>
          <w:spacing w:val="-3"/>
          <w:sz w:val="22"/>
          <w:szCs w:val="22"/>
        </w:rPr>
      </w:pPr>
    </w:p>
    <w:p w:rsidR="001F2C84" w:rsidRPr="005343BF" w:rsidRDefault="001F2C84" w:rsidP="001F2C84">
      <w:pPr>
        <w:pStyle w:val="Sinespaciado"/>
        <w:spacing w:line="360" w:lineRule="auto"/>
        <w:ind w:firstLine="2835"/>
        <w:jc w:val="both"/>
        <w:rPr>
          <w:rFonts w:ascii="Arial" w:hAnsi="Arial" w:cs="Arial"/>
          <w:b/>
          <w:spacing w:val="-3"/>
          <w:sz w:val="22"/>
          <w:szCs w:val="22"/>
        </w:rPr>
      </w:pPr>
    </w:p>
    <w:p w:rsidR="001607D8" w:rsidRDefault="000B6DD8" w:rsidP="001607D8">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p w:rsidR="001607D8" w:rsidRPr="005343BF" w:rsidRDefault="001607D8" w:rsidP="001607D8">
      <w:pPr>
        <w:pStyle w:val="Sinespaciado"/>
        <w:spacing w:line="360" w:lineRule="auto"/>
        <w:ind w:firstLine="2835"/>
        <w:jc w:val="both"/>
        <w:rPr>
          <w:rFonts w:ascii="Arial" w:hAnsi="Arial" w:cs="Arial"/>
          <w:b/>
          <w:spacing w:val="-3"/>
          <w:sz w:val="22"/>
          <w:szCs w:val="22"/>
        </w:rPr>
      </w:pPr>
    </w:p>
    <w:p w:rsidR="001607D8" w:rsidRPr="005343BF" w:rsidRDefault="001607D8" w:rsidP="001607D8">
      <w:pPr>
        <w:pStyle w:val="Sinespaciado"/>
        <w:spacing w:line="360" w:lineRule="auto"/>
        <w:ind w:firstLine="2835"/>
        <w:jc w:val="both"/>
        <w:rPr>
          <w:rFonts w:ascii="Arial" w:hAnsi="Arial" w:cs="Arial"/>
          <w:b/>
          <w:spacing w:val="-3"/>
          <w:sz w:val="22"/>
          <w:szCs w:val="22"/>
        </w:rPr>
      </w:pPr>
    </w:p>
    <w:p w:rsidR="001607D8" w:rsidRPr="005343BF" w:rsidRDefault="001607D8" w:rsidP="001607D8">
      <w:pPr>
        <w:pStyle w:val="Sinespaciado"/>
        <w:spacing w:line="360" w:lineRule="auto"/>
        <w:ind w:firstLine="2835"/>
        <w:jc w:val="both"/>
        <w:rPr>
          <w:rFonts w:ascii="Arial" w:hAnsi="Arial" w:cs="Arial"/>
          <w:b/>
          <w:spacing w:val="-3"/>
          <w:sz w:val="22"/>
          <w:szCs w:val="22"/>
        </w:rPr>
      </w:pPr>
    </w:p>
    <w:p w:rsidR="001607D8" w:rsidRDefault="000B6DD8" w:rsidP="001607D8">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JAIME ALBERTO SARAZA NARANJO</w:t>
      </w:r>
      <w:r w:rsidR="009B2303">
        <w:rPr>
          <w:rFonts w:ascii="Arial" w:hAnsi="Arial" w:cs="Arial"/>
          <w:b/>
          <w:spacing w:val="-3"/>
          <w:sz w:val="24"/>
          <w:szCs w:val="24"/>
        </w:rPr>
        <w:tab/>
      </w:r>
    </w:p>
    <w:p w:rsidR="001607D8" w:rsidRPr="005343BF" w:rsidRDefault="001607D8" w:rsidP="001607D8">
      <w:pPr>
        <w:pStyle w:val="Sinespaciado"/>
        <w:spacing w:line="360" w:lineRule="auto"/>
        <w:ind w:firstLine="2835"/>
        <w:jc w:val="both"/>
        <w:rPr>
          <w:rFonts w:ascii="Arial" w:hAnsi="Arial" w:cs="Arial"/>
          <w:b/>
          <w:spacing w:val="-3"/>
          <w:sz w:val="22"/>
          <w:szCs w:val="22"/>
        </w:rPr>
      </w:pPr>
    </w:p>
    <w:p w:rsidR="001607D8" w:rsidRPr="005343BF" w:rsidRDefault="001607D8" w:rsidP="001607D8">
      <w:pPr>
        <w:pStyle w:val="Sinespaciado"/>
        <w:spacing w:line="360" w:lineRule="auto"/>
        <w:ind w:firstLine="2835"/>
        <w:jc w:val="both"/>
        <w:rPr>
          <w:rFonts w:ascii="Arial" w:hAnsi="Arial" w:cs="Arial"/>
          <w:b/>
          <w:spacing w:val="-3"/>
          <w:sz w:val="22"/>
          <w:szCs w:val="22"/>
        </w:rPr>
      </w:pPr>
    </w:p>
    <w:p w:rsidR="001607D8" w:rsidRPr="005343BF" w:rsidRDefault="001607D8" w:rsidP="001607D8">
      <w:pPr>
        <w:pStyle w:val="Sinespaciado"/>
        <w:spacing w:line="360" w:lineRule="auto"/>
        <w:ind w:firstLine="2835"/>
        <w:jc w:val="both"/>
        <w:rPr>
          <w:rFonts w:ascii="Arial" w:hAnsi="Arial" w:cs="Arial"/>
          <w:b/>
          <w:spacing w:val="-3"/>
          <w:sz w:val="22"/>
          <w:szCs w:val="22"/>
        </w:rPr>
      </w:pPr>
    </w:p>
    <w:p w:rsidR="009752D4" w:rsidRPr="001F2C84" w:rsidRDefault="009E6E55" w:rsidP="001607D8">
      <w:pPr>
        <w:pStyle w:val="Sinespaciado"/>
        <w:spacing w:line="360" w:lineRule="auto"/>
        <w:ind w:firstLine="2835"/>
        <w:jc w:val="both"/>
        <w:rPr>
          <w:rFonts w:ascii="Arial" w:hAnsi="Arial" w:cs="Arial"/>
          <w:b/>
          <w:spacing w:val="-3"/>
          <w:sz w:val="24"/>
          <w:szCs w:val="24"/>
        </w:rPr>
      </w:pPr>
      <w:r w:rsidRPr="001F2C84">
        <w:rPr>
          <w:rFonts w:ascii="Arial" w:hAnsi="Arial" w:cs="Arial"/>
          <w:b/>
          <w:sz w:val="24"/>
          <w:szCs w:val="24"/>
        </w:rPr>
        <w:t>CLAUDIA MARÍA ARCILA RÍOS</w:t>
      </w:r>
      <w:r w:rsidR="00EF62CB" w:rsidRPr="001F2C84">
        <w:rPr>
          <w:rFonts w:ascii="Arial" w:hAnsi="Arial" w:cs="Arial"/>
          <w:b/>
          <w:spacing w:val="-3"/>
          <w:sz w:val="24"/>
          <w:szCs w:val="24"/>
        </w:rPr>
        <w:t xml:space="preserve"> </w:t>
      </w:r>
    </w:p>
    <w:sectPr w:rsidR="009752D4" w:rsidRPr="001F2C84" w:rsidSect="009B2303">
      <w:headerReference w:type="even" r:id="rId8"/>
      <w:headerReference w:type="default" r:id="rId9"/>
      <w:footerReference w:type="even" r:id="rId10"/>
      <w:footerReference w:type="default" r:id="rId11"/>
      <w:headerReference w:type="first" r:id="rId12"/>
      <w:footerReference w:type="first" r:id="rId13"/>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8C" w:rsidRDefault="0075338C">
      <w:r>
        <w:separator/>
      </w:r>
    </w:p>
  </w:endnote>
  <w:endnote w:type="continuationSeparator" w:id="0">
    <w:p w:rsidR="0075338C" w:rsidRDefault="0075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11" w:rsidRDefault="00F632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5338C">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11" w:rsidRDefault="00F63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8C" w:rsidRDefault="0075338C">
      <w:r>
        <w:separator/>
      </w:r>
    </w:p>
  </w:footnote>
  <w:footnote w:type="continuationSeparator" w:id="0">
    <w:p w:rsidR="0075338C" w:rsidRDefault="0075338C">
      <w:r>
        <w:continuationSeparator/>
      </w:r>
    </w:p>
  </w:footnote>
  <w:footnote w:id="1">
    <w:p w:rsidR="00AA17F0" w:rsidRPr="00FB08D5" w:rsidRDefault="00AA17F0" w:rsidP="0020631B">
      <w:pPr>
        <w:pStyle w:val="Textonotapie"/>
        <w:jc w:val="both"/>
        <w:rPr>
          <w:rFonts w:ascii="Arial" w:hAnsi="Arial" w:cs="Arial"/>
          <w:sz w:val="18"/>
          <w:szCs w:val="18"/>
          <w:lang w:val="es-CO"/>
        </w:rPr>
      </w:pPr>
      <w:r w:rsidRPr="0020631B">
        <w:rPr>
          <w:rStyle w:val="Refdenotaalpie"/>
          <w:rFonts w:ascii="Arial" w:hAnsi="Arial" w:cs="Arial"/>
        </w:rPr>
        <w:footnoteRef/>
      </w:r>
      <w:r w:rsidRPr="0020631B">
        <w:rPr>
          <w:rFonts w:ascii="Arial" w:hAnsi="Arial" w:cs="Arial"/>
        </w:rPr>
        <w:t xml:space="preserve"> </w:t>
      </w:r>
      <w:r w:rsidR="0020631B" w:rsidRPr="00FB08D5">
        <w:rPr>
          <w:rFonts w:ascii="Arial" w:hAnsi="Arial" w:cs="Arial"/>
          <w:sz w:val="18"/>
          <w:szCs w:val="18"/>
          <w:lang w:val="es-CO"/>
        </w:rPr>
        <w:t>Fl</w:t>
      </w:r>
      <w:r w:rsidR="00094DD6" w:rsidRPr="00FB08D5">
        <w:rPr>
          <w:rFonts w:ascii="Arial" w:hAnsi="Arial" w:cs="Arial"/>
          <w:sz w:val="18"/>
          <w:szCs w:val="18"/>
          <w:lang w:val="es-CO"/>
        </w:rPr>
        <w:t>s</w:t>
      </w:r>
      <w:r w:rsidR="0020631B" w:rsidRPr="00FB08D5">
        <w:rPr>
          <w:rFonts w:ascii="Arial" w:hAnsi="Arial" w:cs="Arial"/>
          <w:sz w:val="18"/>
          <w:szCs w:val="18"/>
          <w:lang w:val="es-CO"/>
        </w:rPr>
        <w:t xml:space="preserve">. </w:t>
      </w:r>
      <w:r w:rsidR="001364FA" w:rsidRPr="00FB08D5">
        <w:rPr>
          <w:rFonts w:ascii="Arial" w:hAnsi="Arial" w:cs="Arial"/>
          <w:sz w:val="18"/>
          <w:szCs w:val="18"/>
          <w:lang w:val="es-CO"/>
        </w:rPr>
        <w:t>5 a 12</w:t>
      </w:r>
      <w:r w:rsidR="00094DD6" w:rsidRPr="00FB08D5">
        <w:rPr>
          <w:rFonts w:ascii="Arial" w:hAnsi="Arial" w:cs="Arial"/>
          <w:sz w:val="18"/>
          <w:szCs w:val="18"/>
          <w:lang w:val="es-CO"/>
        </w:rPr>
        <w:t xml:space="preserve"> Cd. </w:t>
      </w:r>
      <w:r w:rsidR="0020631B" w:rsidRPr="00FB08D5">
        <w:rPr>
          <w:rFonts w:ascii="Arial" w:hAnsi="Arial" w:cs="Arial"/>
          <w:sz w:val="18"/>
          <w:szCs w:val="18"/>
          <w:lang w:val="es-CO"/>
        </w:rPr>
        <w:t>d</w:t>
      </w:r>
      <w:r w:rsidRPr="00FB08D5">
        <w:rPr>
          <w:rFonts w:ascii="Arial" w:hAnsi="Arial" w:cs="Arial"/>
          <w:sz w:val="18"/>
          <w:szCs w:val="18"/>
          <w:lang w:val="es-CO"/>
        </w:rPr>
        <w:t>esacato</w:t>
      </w:r>
    </w:p>
  </w:footnote>
  <w:footnote w:id="2">
    <w:p w:rsidR="00285E22" w:rsidRPr="0020631B" w:rsidRDefault="00285E22" w:rsidP="0020631B">
      <w:pPr>
        <w:pStyle w:val="Textonotapie"/>
        <w:jc w:val="both"/>
        <w:rPr>
          <w:rFonts w:ascii="Arial" w:hAnsi="Arial" w:cs="Arial"/>
          <w:lang w:val="es-CO"/>
        </w:rPr>
      </w:pPr>
      <w:r w:rsidRPr="00FB08D5">
        <w:rPr>
          <w:rStyle w:val="Refdenotaalpie"/>
          <w:rFonts w:ascii="Arial" w:hAnsi="Arial" w:cs="Arial"/>
          <w:sz w:val="18"/>
          <w:szCs w:val="18"/>
        </w:rPr>
        <w:footnoteRef/>
      </w:r>
      <w:r w:rsidRPr="00FB08D5">
        <w:rPr>
          <w:rFonts w:ascii="Arial" w:hAnsi="Arial" w:cs="Arial"/>
          <w:sz w:val="18"/>
          <w:szCs w:val="18"/>
        </w:rPr>
        <w:t xml:space="preserve"> </w:t>
      </w:r>
      <w:r w:rsidRPr="00FB08D5">
        <w:rPr>
          <w:rFonts w:ascii="Arial" w:hAnsi="Arial" w:cs="Arial"/>
          <w:sz w:val="18"/>
          <w:szCs w:val="18"/>
          <w:lang w:val="es-CO"/>
        </w:rPr>
        <w:t xml:space="preserve">Fl. </w:t>
      </w:r>
      <w:r w:rsidR="00326683" w:rsidRPr="00FB08D5">
        <w:rPr>
          <w:rFonts w:ascii="Arial" w:hAnsi="Arial" w:cs="Arial"/>
          <w:sz w:val="18"/>
          <w:szCs w:val="18"/>
          <w:lang w:val="es-CO"/>
        </w:rPr>
        <w:t>65</w:t>
      </w:r>
      <w:r w:rsidRPr="00FB08D5">
        <w:rPr>
          <w:rFonts w:ascii="Arial" w:hAnsi="Arial" w:cs="Arial"/>
          <w:sz w:val="18"/>
          <w:szCs w:val="18"/>
          <w:lang w:val="es-CO"/>
        </w:rPr>
        <w:t xml:space="preserve"> ídem.</w:t>
      </w:r>
    </w:p>
  </w:footnote>
  <w:footnote w:id="3">
    <w:p w:rsidR="006778A2" w:rsidRPr="00FB08D5" w:rsidRDefault="006778A2" w:rsidP="006778A2">
      <w:pPr>
        <w:jc w:val="both"/>
        <w:rPr>
          <w:rFonts w:ascii="Arial" w:hAnsi="Arial" w:cs="Arial"/>
          <w:i/>
          <w:sz w:val="18"/>
          <w:szCs w:val="18"/>
          <w:lang w:val="es-MX"/>
        </w:rPr>
      </w:pPr>
      <w:r w:rsidRPr="00FB08D5">
        <w:rPr>
          <w:rStyle w:val="Refdenotaalpie"/>
          <w:rFonts w:ascii="Arial" w:hAnsi="Arial" w:cs="Arial"/>
          <w:i/>
          <w:sz w:val="18"/>
          <w:szCs w:val="18"/>
        </w:rPr>
        <w:footnoteRef/>
      </w:r>
      <w:r w:rsidRPr="00FB08D5">
        <w:rPr>
          <w:rFonts w:ascii="Arial" w:hAnsi="Arial" w:cs="Arial"/>
          <w:i/>
          <w:sz w:val="18"/>
          <w:szCs w:val="18"/>
        </w:rPr>
        <w:t xml:space="preserve"> </w:t>
      </w:r>
      <w:r w:rsidRPr="00FB08D5">
        <w:rPr>
          <w:rFonts w:ascii="Arial" w:hAnsi="Arial" w:cs="Arial"/>
          <w:i/>
          <w:sz w:val="18"/>
          <w:szCs w:val="18"/>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Textonotapie"/>
        <w:jc w:val="both"/>
        <w:rPr>
          <w:lang w:val="es-CO"/>
        </w:rPr>
      </w:pPr>
      <w:r w:rsidRPr="00FB08D5">
        <w:rPr>
          <w:rFonts w:ascii="Arial" w:hAnsi="Arial" w:cs="Arial"/>
          <w:i/>
          <w:sz w:val="18"/>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4">
    <w:p w:rsidR="006778A2" w:rsidRPr="00FB08D5" w:rsidRDefault="006778A2" w:rsidP="006778A2">
      <w:pPr>
        <w:pStyle w:val="Textonotapie"/>
        <w:jc w:val="both"/>
        <w:rPr>
          <w:rFonts w:ascii="Arial" w:hAnsi="Arial" w:cs="Arial"/>
          <w:sz w:val="18"/>
          <w:szCs w:val="18"/>
          <w:lang w:val="es-CO"/>
        </w:rPr>
      </w:pPr>
      <w:r w:rsidRPr="00FB08D5">
        <w:rPr>
          <w:rStyle w:val="Refdenotaalpie"/>
          <w:rFonts w:ascii="Arial" w:hAnsi="Arial" w:cs="Arial"/>
          <w:sz w:val="18"/>
          <w:szCs w:val="18"/>
        </w:rPr>
        <w:footnoteRef/>
      </w:r>
      <w:r w:rsidRPr="00FB08D5">
        <w:rPr>
          <w:rFonts w:ascii="Arial" w:hAnsi="Arial" w:cs="Arial"/>
          <w:sz w:val="18"/>
          <w:szCs w:val="18"/>
        </w:rPr>
        <w:t xml:space="preserve"> CORTE CONSTITUCIONAL. Sentencia </w:t>
      </w:r>
      <w:r w:rsidRPr="00FB08D5">
        <w:rPr>
          <w:rFonts w:ascii="Arial" w:hAnsi="Arial" w:cs="Arial"/>
          <w:bCs/>
          <w:sz w:val="18"/>
          <w:szCs w:val="18"/>
        </w:rPr>
        <w:t>T-171 de 2009.</w:t>
      </w:r>
    </w:p>
  </w:footnote>
  <w:footnote w:id="5">
    <w:p w:rsidR="00FD51C9" w:rsidRPr="00FB08D5" w:rsidRDefault="00FD51C9" w:rsidP="00FD4F68">
      <w:pPr>
        <w:pStyle w:val="Textonotapie"/>
        <w:ind w:left="708"/>
        <w:rPr>
          <w:rFonts w:ascii="Arial" w:hAnsi="Arial" w:cs="Arial"/>
          <w:sz w:val="18"/>
          <w:szCs w:val="18"/>
          <w:lang w:val="es-CO"/>
        </w:rPr>
      </w:pPr>
      <w:r w:rsidRPr="00FB08D5">
        <w:rPr>
          <w:rStyle w:val="Refdenotaalpie"/>
          <w:rFonts w:ascii="Arial" w:hAnsi="Arial" w:cs="Arial"/>
          <w:sz w:val="18"/>
          <w:szCs w:val="18"/>
        </w:rPr>
        <w:footnoteRef/>
      </w:r>
      <w:r w:rsidRPr="00FB08D5">
        <w:rPr>
          <w:rFonts w:ascii="Arial" w:hAnsi="Arial" w:cs="Arial"/>
          <w:sz w:val="18"/>
          <w:szCs w:val="18"/>
        </w:rPr>
        <w:t xml:space="preserve"> </w:t>
      </w:r>
      <w:r w:rsidRPr="00FB08D5">
        <w:rPr>
          <w:rFonts w:ascii="Arial" w:hAnsi="Arial" w:cs="Arial"/>
          <w:sz w:val="18"/>
          <w:szCs w:val="18"/>
          <w:lang w:val="es-CO"/>
        </w:rPr>
        <w:t xml:space="preserve">Fls. 4 a </w:t>
      </w:r>
      <w:r w:rsidR="00FD4F68" w:rsidRPr="00FB08D5">
        <w:rPr>
          <w:rFonts w:ascii="Arial" w:hAnsi="Arial" w:cs="Arial"/>
          <w:sz w:val="18"/>
          <w:szCs w:val="18"/>
          <w:lang w:val="es-CO"/>
        </w:rPr>
        <w:t>6</w:t>
      </w:r>
      <w:r w:rsidR="00BB06CF" w:rsidRPr="00FB08D5">
        <w:rPr>
          <w:rFonts w:ascii="Arial" w:hAnsi="Arial" w:cs="Arial"/>
          <w:sz w:val="18"/>
          <w:szCs w:val="18"/>
          <w:lang w:val="es-CO"/>
        </w:rPr>
        <w:t xml:space="preserve"> </w:t>
      </w:r>
      <w:r w:rsidRPr="00FB08D5">
        <w:rPr>
          <w:rFonts w:ascii="Arial" w:hAnsi="Arial" w:cs="Arial"/>
          <w:sz w:val="18"/>
          <w:szCs w:val="18"/>
          <w:lang w:val="es-CO"/>
        </w:rPr>
        <w:t>Cd. Consulta</w:t>
      </w:r>
    </w:p>
  </w:footnote>
  <w:footnote w:id="6">
    <w:p w:rsidR="006F2610" w:rsidRPr="00FB08D5" w:rsidRDefault="006F2610">
      <w:pPr>
        <w:pStyle w:val="Textonotapie"/>
        <w:rPr>
          <w:sz w:val="18"/>
          <w:szCs w:val="18"/>
          <w:lang w:val="es-CO"/>
        </w:rPr>
      </w:pPr>
      <w:r w:rsidRPr="00FB08D5">
        <w:rPr>
          <w:rStyle w:val="Refdenotaalpie"/>
          <w:rFonts w:ascii="Arial" w:hAnsi="Arial" w:cs="Arial"/>
          <w:sz w:val="18"/>
          <w:szCs w:val="18"/>
        </w:rPr>
        <w:footnoteRef/>
      </w:r>
      <w:r w:rsidRPr="00FB08D5">
        <w:rPr>
          <w:rFonts w:ascii="Arial" w:hAnsi="Arial" w:cs="Arial"/>
          <w:sz w:val="18"/>
          <w:szCs w:val="18"/>
        </w:rPr>
        <w:t xml:space="preserve"> F</w:t>
      </w:r>
      <w:r w:rsidR="009039AB" w:rsidRPr="00FB08D5">
        <w:rPr>
          <w:rFonts w:ascii="Arial" w:hAnsi="Arial" w:cs="Arial"/>
          <w:sz w:val="18"/>
          <w:szCs w:val="18"/>
        </w:rPr>
        <w:t xml:space="preserve">l. </w:t>
      </w:r>
      <w:r w:rsidR="004A73A3" w:rsidRPr="00FB08D5">
        <w:rPr>
          <w:rFonts w:ascii="Arial" w:hAnsi="Arial" w:cs="Arial"/>
          <w:sz w:val="18"/>
          <w:szCs w:val="18"/>
        </w:rPr>
        <w:t>14</w:t>
      </w:r>
      <w:r w:rsidRPr="00FB08D5">
        <w:rPr>
          <w:rFonts w:ascii="Arial" w:hAnsi="Arial" w:cs="Arial"/>
          <w:sz w:val="18"/>
          <w:szCs w:val="18"/>
        </w:rPr>
        <w:t xml:space="preserve"> </w:t>
      </w:r>
      <w:r w:rsidR="009039AB" w:rsidRPr="00FB08D5">
        <w:rPr>
          <w:rFonts w:ascii="Arial" w:hAnsi="Arial" w:cs="Arial"/>
          <w:sz w:val="18"/>
          <w:szCs w:val="18"/>
        </w:rPr>
        <w:t>ib.</w:t>
      </w:r>
    </w:p>
  </w:footnote>
  <w:footnote w:id="7">
    <w:p w:rsidR="00E92D30" w:rsidRPr="0085585E" w:rsidRDefault="00E92D30" w:rsidP="00E92D30">
      <w:pPr>
        <w:pStyle w:val="Textonotapie"/>
        <w:jc w:val="both"/>
        <w:rPr>
          <w:rFonts w:ascii="Arial" w:hAnsi="Arial" w:cs="Arial"/>
          <w:lang w:val="es-CO"/>
        </w:rPr>
      </w:pPr>
      <w:r w:rsidRPr="00FB08D5">
        <w:rPr>
          <w:rStyle w:val="Refdenotaalpie"/>
          <w:rFonts w:ascii="Arial" w:hAnsi="Arial" w:cs="Arial"/>
          <w:sz w:val="18"/>
          <w:szCs w:val="18"/>
        </w:rPr>
        <w:footnoteRef/>
      </w:r>
      <w:r w:rsidRPr="00FB08D5">
        <w:rPr>
          <w:rFonts w:ascii="Arial" w:hAnsi="Arial" w:cs="Arial"/>
          <w:sz w:val="18"/>
          <w:szCs w:val="18"/>
        </w:rPr>
        <w:t xml:space="preserve"> </w:t>
      </w:r>
      <w:r w:rsidRPr="00FB08D5">
        <w:rPr>
          <w:rFonts w:ascii="Arial" w:hAnsi="Arial" w:cs="Arial"/>
          <w:sz w:val="18"/>
          <w:szCs w:val="18"/>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11" w:rsidRDefault="00F632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F63211">
      <w:rPr>
        <w:rFonts w:ascii="Arial" w:hAnsi="Arial" w:cs="Arial"/>
        <w:sz w:val="16"/>
        <w:szCs w:val="16"/>
      </w:rPr>
      <w:t>03</w:t>
    </w:r>
    <w:r>
      <w:rPr>
        <w:rFonts w:ascii="Arial" w:hAnsi="Arial" w:cs="Arial"/>
        <w:sz w:val="16"/>
        <w:szCs w:val="16"/>
      </w:rPr>
      <w:t>-00</w:t>
    </w:r>
    <w:r w:rsidR="00F63211">
      <w:rPr>
        <w:rFonts w:ascii="Arial" w:hAnsi="Arial" w:cs="Arial"/>
        <w:sz w:val="16"/>
        <w:szCs w:val="16"/>
      </w:rPr>
      <w:t>3</w:t>
    </w:r>
    <w:r>
      <w:rPr>
        <w:rFonts w:ascii="Arial" w:hAnsi="Arial" w:cs="Arial"/>
        <w:sz w:val="16"/>
        <w:szCs w:val="16"/>
      </w:rPr>
      <w:t>-20</w:t>
    </w:r>
    <w:r w:rsidR="00E00FC8">
      <w:rPr>
        <w:rFonts w:ascii="Arial" w:hAnsi="Arial" w:cs="Arial"/>
        <w:sz w:val="16"/>
        <w:szCs w:val="16"/>
      </w:rPr>
      <w:t>1</w:t>
    </w:r>
    <w:r w:rsidR="00110557">
      <w:rPr>
        <w:rFonts w:ascii="Arial" w:hAnsi="Arial" w:cs="Arial"/>
        <w:sz w:val="16"/>
        <w:szCs w:val="16"/>
      </w:rPr>
      <w:t>5</w:t>
    </w:r>
    <w:r>
      <w:rPr>
        <w:rFonts w:ascii="Arial" w:hAnsi="Arial" w:cs="Arial"/>
        <w:sz w:val="16"/>
        <w:szCs w:val="16"/>
      </w:rPr>
      <w:t>-00</w:t>
    </w:r>
    <w:r w:rsidR="00F63211">
      <w:rPr>
        <w:rFonts w:ascii="Arial" w:hAnsi="Arial" w:cs="Arial"/>
        <w:sz w:val="16"/>
        <w:szCs w:val="16"/>
      </w:rPr>
      <w:t>004</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inespaciado"/>
      <w:rPr>
        <w:rFonts w:ascii="Arial" w:hAnsi="Arial" w:cs="Arial"/>
        <w:sz w:val="16"/>
        <w:szCs w:val="16"/>
      </w:rPr>
    </w:pP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11" w:rsidRDefault="00F632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F6"/>
    <w:rsid w:val="000015AC"/>
    <w:rsid w:val="000055F3"/>
    <w:rsid w:val="00005D99"/>
    <w:rsid w:val="000073A3"/>
    <w:rsid w:val="000113D8"/>
    <w:rsid w:val="00012D11"/>
    <w:rsid w:val="000168E0"/>
    <w:rsid w:val="00016B43"/>
    <w:rsid w:val="000221D3"/>
    <w:rsid w:val="0002392B"/>
    <w:rsid w:val="00027249"/>
    <w:rsid w:val="000278C8"/>
    <w:rsid w:val="00027CED"/>
    <w:rsid w:val="0003121C"/>
    <w:rsid w:val="00033937"/>
    <w:rsid w:val="00033BE5"/>
    <w:rsid w:val="000349C5"/>
    <w:rsid w:val="00036EA9"/>
    <w:rsid w:val="00041F03"/>
    <w:rsid w:val="00045238"/>
    <w:rsid w:val="000458BB"/>
    <w:rsid w:val="00046BC1"/>
    <w:rsid w:val="00050917"/>
    <w:rsid w:val="00050C6D"/>
    <w:rsid w:val="000510EE"/>
    <w:rsid w:val="0005208F"/>
    <w:rsid w:val="0005280C"/>
    <w:rsid w:val="00054D86"/>
    <w:rsid w:val="00057F3A"/>
    <w:rsid w:val="000644B0"/>
    <w:rsid w:val="00064C18"/>
    <w:rsid w:val="00064E11"/>
    <w:rsid w:val="00065488"/>
    <w:rsid w:val="00065CB0"/>
    <w:rsid w:val="000668EE"/>
    <w:rsid w:val="00067F67"/>
    <w:rsid w:val="00070E1F"/>
    <w:rsid w:val="00072373"/>
    <w:rsid w:val="00072A25"/>
    <w:rsid w:val="00074FA4"/>
    <w:rsid w:val="0007557C"/>
    <w:rsid w:val="00076E8F"/>
    <w:rsid w:val="00081ED1"/>
    <w:rsid w:val="00083702"/>
    <w:rsid w:val="00084308"/>
    <w:rsid w:val="0008447D"/>
    <w:rsid w:val="0008504D"/>
    <w:rsid w:val="0008564E"/>
    <w:rsid w:val="000857CA"/>
    <w:rsid w:val="000859A4"/>
    <w:rsid w:val="000867A3"/>
    <w:rsid w:val="00086979"/>
    <w:rsid w:val="00090CB4"/>
    <w:rsid w:val="00094DD6"/>
    <w:rsid w:val="0009656D"/>
    <w:rsid w:val="00097F7B"/>
    <w:rsid w:val="000A0E4D"/>
    <w:rsid w:val="000A1585"/>
    <w:rsid w:val="000A176D"/>
    <w:rsid w:val="000A2131"/>
    <w:rsid w:val="000A4499"/>
    <w:rsid w:val="000A6485"/>
    <w:rsid w:val="000A6F8C"/>
    <w:rsid w:val="000B48F0"/>
    <w:rsid w:val="000B4F94"/>
    <w:rsid w:val="000B6DD8"/>
    <w:rsid w:val="000C0958"/>
    <w:rsid w:val="000C10F4"/>
    <w:rsid w:val="000C3041"/>
    <w:rsid w:val="000C382F"/>
    <w:rsid w:val="000C43A3"/>
    <w:rsid w:val="000D3C52"/>
    <w:rsid w:val="000D5DE0"/>
    <w:rsid w:val="000D6070"/>
    <w:rsid w:val="000E0E2E"/>
    <w:rsid w:val="000E1EE9"/>
    <w:rsid w:val="000E2601"/>
    <w:rsid w:val="000E538F"/>
    <w:rsid w:val="000E5CD6"/>
    <w:rsid w:val="000F0C09"/>
    <w:rsid w:val="000F6C0D"/>
    <w:rsid w:val="001003B1"/>
    <w:rsid w:val="00100F64"/>
    <w:rsid w:val="001014FC"/>
    <w:rsid w:val="001030E3"/>
    <w:rsid w:val="0010558B"/>
    <w:rsid w:val="00110557"/>
    <w:rsid w:val="001107FD"/>
    <w:rsid w:val="001118A7"/>
    <w:rsid w:val="0011204E"/>
    <w:rsid w:val="00112D27"/>
    <w:rsid w:val="00113EFA"/>
    <w:rsid w:val="00114CC1"/>
    <w:rsid w:val="0011593B"/>
    <w:rsid w:val="0011703A"/>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4FA"/>
    <w:rsid w:val="00136D37"/>
    <w:rsid w:val="001371B1"/>
    <w:rsid w:val="001376BB"/>
    <w:rsid w:val="00137908"/>
    <w:rsid w:val="001402C5"/>
    <w:rsid w:val="0014364F"/>
    <w:rsid w:val="001454D4"/>
    <w:rsid w:val="001472A8"/>
    <w:rsid w:val="00147496"/>
    <w:rsid w:val="00147D8C"/>
    <w:rsid w:val="0015090F"/>
    <w:rsid w:val="001515BB"/>
    <w:rsid w:val="00152FBE"/>
    <w:rsid w:val="001542FC"/>
    <w:rsid w:val="00155E9A"/>
    <w:rsid w:val="00156131"/>
    <w:rsid w:val="001570BB"/>
    <w:rsid w:val="00157FEA"/>
    <w:rsid w:val="001607D8"/>
    <w:rsid w:val="0016196C"/>
    <w:rsid w:val="00162CEB"/>
    <w:rsid w:val="0016368D"/>
    <w:rsid w:val="0016462E"/>
    <w:rsid w:val="00164979"/>
    <w:rsid w:val="00165264"/>
    <w:rsid w:val="00165C81"/>
    <w:rsid w:val="00167024"/>
    <w:rsid w:val="00171E07"/>
    <w:rsid w:val="0017442A"/>
    <w:rsid w:val="00180719"/>
    <w:rsid w:val="00181CFA"/>
    <w:rsid w:val="001902EA"/>
    <w:rsid w:val="00191777"/>
    <w:rsid w:val="00195268"/>
    <w:rsid w:val="001955E3"/>
    <w:rsid w:val="0019616B"/>
    <w:rsid w:val="00197715"/>
    <w:rsid w:val="001A028B"/>
    <w:rsid w:val="001A02C3"/>
    <w:rsid w:val="001A1AE5"/>
    <w:rsid w:val="001A253D"/>
    <w:rsid w:val="001B2442"/>
    <w:rsid w:val="001B3280"/>
    <w:rsid w:val="001B3B2C"/>
    <w:rsid w:val="001B6A93"/>
    <w:rsid w:val="001B6C60"/>
    <w:rsid w:val="001C09C6"/>
    <w:rsid w:val="001C189B"/>
    <w:rsid w:val="001C26B7"/>
    <w:rsid w:val="001C778A"/>
    <w:rsid w:val="001D29DA"/>
    <w:rsid w:val="001D30DA"/>
    <w:rsid w:val="001D3465"/>
    <w:rsid w:val="001D3FE1"/>
    <w:rsid w:val="001D4B86"/>
    <w:rsid w:val="001D6EDB"/>
    <w:rsid w:val="001E2915"/>
    <w:rsid w:val="001E317A"/>
    <w:rsid w:val="001E431B"/>
    <w:rsid w:val="001E49D8"/>
    <w:rsid w:val="001E5156"/>
    <w:rsid w:val="001E5216"/>
    <w:rsid w:val="001E5A56"/>
    <w:rsid w:val="001E6385"/>
    <w:rsid w:val="001E7FD6"/>
    <w:rsid w:val="001E7FF7"/>
    <w:rsid w:val="001F0880"/>
    <w:rsid w:val="001F2C84"/>
    <w:rsid w:val="001F653B"/>
    <w:rsid w:val="001F77F1"/>
    <w:rsid w:val="00202B91"/>
    <w:rsid w:val="0020631B"/>
    <w:rsid w:val="002073C6"/>
    <w:rsid w:val="0021347D"/>
    <w:rsid w:val="0021511F"/>
    <w:rsid w:val="00215508"/>
    <w:rsid w:val="00216B05"/>
    <w:rsid w:val="00216D11"/>
    <w:rsid w:val="00216E32"/>
    <w:rsid w:val="00220A49"/>
    <w:rsid w:val="00223BF2"/>
    <w:rsid w:val="002249BE"/>
    <w:rsid w:val="002265C5"/>
    <w:rsid w:val="00227A37"/>
    <w:rsid w:val="002300A7"/>
    <w:rsid w:val="00232301"/>
    <w:rsid w:val="002324A5"/>
    <w:rsid w:val="00232C42"/>
    <w:rsid w:val="00234175"/>
    <w:rsid w:val="0023573C"/>
    <w:rsid w:val="002371DC"/>
    <w:rsid w:val="002411B1"/>
    <w:rsid w:val="002411E9"/>
    <w:rsid w:val="00241FDB"/>
    <w:rsid w:val="002440E4"/>
    <w:rsid w:val="00244F27"/>
    <w:rsid w:val="00245859"/>
    <w:rsid w:val="00246B93"/>
    <w:rsid w:val="002525F1"/>
    <w:rsid w:val="00253447"/>
    <w:rsid w:val="00254757"/>
    <w:rsid w:val="00254B67"/>
    <w:rsid w:val="00260982"/>
    <w:rsid w:val="00263CCC"/>
    <w:rsid w:val="00264BF6"/>
    <w:rsid w:val="002655A0"/>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1FB"/>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491B"/>
    <w:rsid w:val="002D5A38"/>
    <w:rsid w:val="002D607A"/>
    <w:rsid w:val="002D7059"/>
    <w:rsid w:val="002E3946"/>
    <w:rsid w:val="002E5F9F"/>
    <w:rsid w:val="002E7391"/>
    <w:rsid w:val="002F2630"/>
    <w:rsid w:val="002F51BF"/>
    <w:rsid w:val="002F558C"/>
    <w:rsid w:val="002F684A"/>
    <w:rsid w:val="0030000E"/>
    <w:rsid w:val="00300C84"/>
    <w:rsid w:val="00301C2D"/>
    <w:rsid w:val="0030276E"/>
    <w:rsid w:val="00302E69"/>
    <w:rsid w:val="00303CA7"/>
    <w:rsid w:val="00304EEC"/>
    <w:rsid w:val="00310A86"/>
    <w:rsid w:val="0031291D"/>
    <w:rsid w:val="00314D01"/>
    <w:rsid w:val="0031640D"/>
    <w:rsid w:val="003170F0"/>
    <w:rsid w:val="00317F82"/>
    <w:rsid w:val="00322AC0"/>
    <w:rsid w:val="0032347B"/>
    <w:rsid w:val="00325ADF"/>
    <w:rsid w:val="003263D4"/>
    <w:rsid w:val="00326683"/>
    <w:rsid w:val="00327B1D"/>
    <w:rsid w:val="00331F86"/>
    <w:rsid w:val="003339C0"/>
    <w:rsid w:val="00334F98"/>
    <w:rsid w:val="00336D99"/>
    <w:rsid w:val="00341A11"/>
    <w:rsid w:val="003421F7"/>
    <w:rsid w:val="00342481"/>
    <w:rsid w:val="003443C0"/>
    <w:rsid w:val="0034498A"/>
    <w:rsid w:val="00347BAA"/>
    <w:rsid w:val="00351377"/>
    <w:rsid w:val="00353348"/>
    <w:rsid w:val="003533F7"/>
    <w:rsid w:val="00353AF6"/>
    <w:rsid w:val="00353EC6"/>
    <w:rsid w:val="00357009"/>
    <w:rsid w:val="0035723D"/>
    <w:rsid w:val="003605A9"/>
    <w:rsid w:val="00361C7C"/>
    <w:rsid w:val="00362A8A"/>
    <w:rsid w:val="00366319"/>
    <w:rsid w:val="00366C66"/>
    <w:rsid w:val="00367C4D"/>
    <w:rsid w:val="00370402"/>
    <w:rsid w:val="00372638"/>
    <w:rsid w:val="003728EE"/>
    <w:rsid w:val="003728F2"/>
    <w:rsid w:val="00373FC4"/>
    <w:rsid w:val="0037625B"/>
    <w:rsid w:val="003767AA"/>
    <w:rsid w:val="003820CC"/>
    <w:rsid w:val="0038261B"/>
    <w:rsid w:val="003835B8"/>
    <w:rsid w:val="0039069A"/>
    <w:rsid w:val="00392B23"/>
    <w:rsid w:val="00394AAD"/>
    <w:rsid w:val="00394F75"/>
    <w:rsid w:val="00394FF0"/>
    <w:rsid w:val="00395D07"/>
    <w:rsid w:val="0039675D"/>
    <w:rsid w:val="003A1402"/>
    <w:rsid w:val="003A1CF1"/>
    <w:rsid w:val="003A2957"/>
    <w:rsid w:val="003B5FDD"/>
    <w:rsid w:val="003B633F"/>
    <w:rsid w:val="003B7324"/>
    <w:rsid w:val="003C20AB"/>
    <w:rsid w:val="003C491B"/>
    <w:rsid w:val="003C59DF"/>
    <w:rsid w:val="003C6713"/>
    <w:rsid w:val="003D0C66"/>
    <w:rsid w:val="003D229E"/>
    <w:rsid w:val="003D2BA6"/>
    <w:rsid w:val="003D2C67"/>
    <w:rsid w:val="003D4ACF"/>
    <w:rsid w:val="003D4BBC"/>
    <w:rsid w:val="003D5D44"/>
    <w:rsid w:val="003D7532"/>
    <w:rsid w:val="003E0DAE"/>
    <w:rsid w:val="003E1186"/>
    <w:rsid w:val="003E3087"/>
    <w:rsid w:val="003E3DCB"/>
    <w:rsid w:val="003E7CD9"/>
    <w:rsid w:val="003F1276"/>
    <w:rsid w:val="003F1B47"/>
    <w:rsid w:val="003F251D"/>
    <w:rsid w:val="003F5095"/>
    <w:rsid w:val="003F5E7C"/>
    <w:rsid w:val="003F6D28"/>
    <w:rsid w:val="003F7D04"/>
    <w:rsid w:val="003F7F9A"/>
    <w:rsid w:val="00402907"/>
    <w:rsid w:val="00403779"/>
    <w:rsid w:val="00405F0A"/>
    <w:rsid w:val="00406E68"/>
    <w:rsid w:val="004105BB"/>
    <w:rsid w:val="00411C0C"/>
    <w:rsid w:val="00412585"/>
    <w:rsid w:val="004138C1"/>
    <w:rsid w:val="00417BC3"/>
    <w:rsid w:val="00420609"/>
    <w:rsid w:val="004233D7"/>
    <w:rsid w:val="004251B7"/>
    <w:rsid w:val="004270CA"/>
    <w:rsid w:val="00427BFF"/>
    <w:rsid w:val="00430A63"/>
    <w:rsid w:val="00432C26"/>
    <w:rsid w:val="00432E60"/>
    <w:rsid w:val="0043393E"/>
    <w:rsid w:val="004342CD"/>
    <w:rsid w:val="00436B25"/>
    <w:rsid w:val="0044526A"/>
    <w:rsid w:val="00445608"/>
    <w:rsid w:val="00445C54"/>
    <w:rsid w:val="0044624D"/>
    <w:rsid w:val="0044640C"/>
    <w:rsid w:val="00447C54"/>
    <w:rsid w:val="004510F4"/>
    <w:rsid w:val="00453478"/>
    <w:rsid w:val="00453B5C"/>
    <w:rsid w:val="00455D3B"/>
    <w:rsid w:val="00461F99"/>
    <w:rsid w:val="00465041"/>
    <w:rsid w:val="0046585D"/>
    <w:rsid w:val="00467A4C"/>
    <w:rsid w:val="004700F8"/>
    <w:rsid w:val="00471A54"/>
    <w:rsid w:val="00471C6F"/>
    <w:rsid w:val="0047489C"/>
    <w:rsid w:val="004755B3"/>
    <w:rsid w:val="00480079"/>
    <w:rsid w:val="004821BC"/>
    <w:rsid w:val="00483703"/>
    <w:rsid w:val="004847DD"/>
    <w:rsid w:val="00484A96"/>
    <w:rsid w:val="004858F1"/>
    <w:rsid w:val="00485F81"/>
    <w:rsid w:val="00490ACC"/>
    <w:rsid w:val="004910A8"/>
    <w:rsid w:val="00491DB3"/>
    <w:rsid w:val="00492CD1"/>
    <w:rsid w:val="004A091D"/>
    <w:rsid w:val="004A1869"/>
    <w:rsid w:val="004A199D"/>
    <w:rsid w:val="004A2CCC"/>
    <w:rsid w:val="004A304F"/>
    <w:rsid w:val="004A3DD4"/>
    <w:rsid w:val="004A5446"/>
    <w:rsid w:val="004A6DB9"/>
    <w:rsid w:val="004A73A3"/>
    <w:rsid w:val="004A75A0"/>
    <w:rsid w:val="004A7C4C"/>
    <w:rsid w:val="004B1C41"/>
    <w:rsid w:val="004B2541"/>
    <w:rsid w:val="004B2AE4"/>
    <w:rsid w:val="004B396D"/>
    <w:rsid w:val="004B4424"/>
    <w:rsid w:val="004B6106"/>
    <w:rsid w:val="004B6A80"/>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4D83"/>
    <w:rsid w:val="004F6D55"/>
    <w:rsid w:val="004F6F7C"/>
    <w:rsid w:val="004F79D1"/>
    <w:rsid w:val="005014FE"/>
    <w:rsid w:val="00502EF2"/>
    <w:rsid w:val="005032CE"/>
    <w:rsid w:val="005050A8"/>
    <w:rsid w:val="00505405"/>
    <w:rsid w:val="0051164B"/>
    <w:rsid w:val="005128C1"/>
    <w:rsid w:val="005135EB"/>
    <w:rsid w:val="00514F0E"/>
    <w:rsid w:val="00517A27"/>
    <w:rsid w:val="00517E6A"/>
    <w:rsid w:val="00521A52"/>
    <w:rsid w:val="00522E96"/>
    <w:rsid w:val="0052620A"/>
    <w:rsid w:val="0052692C"/>
    <w:rsid w:val="00527B79"/>
    <w:rsid w:val="00531B7A"/>
    <w:rsid w:val="00533E84"/>
    <w:rsid w:val="005343BF"/>
    <w:rsid w:val="005361E1"/>
    <w:rsid w:val="00537A9E"/>
    <w:rsid w:val="005403A4"/>
    <w:rsid w:val="00540943"/>
    <w:rsid w:val="005439DA"/>
    <w:rsid w:val="00544885"/>
    <w:rsid w:val="005453AD"/>
    <w:rsid w:val="00546291"/>
    <w:rsid w:val="005462DF"/>
    <w:rsid w:val="005474BA"/>
    <w:rsid w:val="0055221C"/>
    <w:rsid w:val="0055478A"/>
    <w:rsid w:val="00554F26"/>
    <w:rsid w:val="00555125"/>
    <w:rsid w:val="0055666A"/>
    <w:rsid w:val="00563600"/>
    <w:rsid w:val="00565E90"/>
    <w:rsid w:val="005662EC"/>
    <w:rsid w:val="005703AA"/>
    <w:rsid w:val="00570FBA"/>
    <w:rsid w:val="0057218A"/>
    <w:rsid w:val="0057778A"/>
    <w:rsid w:val="00577EB0"/>
    <w:rsid w:val="00581763"/>
    <w:rsid w:val="00583757"/>
    <w:rsid w:val="005846AF"/>
    <w:rsid w:val="005854C7"/>
    <w:rsid w:val="00585E64"/>
    <w:rsid w:val="005864D3"/>
    <w:rsid w:val="0059154C"/>
    <w:rsid w:val="00591609"/>
    <w:rsid w:val="0059272B"/>
    <w:rsid w:val="00592E16"/>
    <w:rsid w:val="0059373B"/>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C6275"/>
    <w:rsid w:val="005D1E55"/>
    <w:rsid w:val="005D2088"/>
    <w:rsid w:val="005D2EBE"/>
    <w:rsid w:val="005D32BD"/>
    <w:rsid w:val="005D5CC1"/>
    <w:rsid w:val="005D6F8A"/>
    <w:rsid w:val="005D7BDB"/>
    <w:rsid w:val="005E0ECA"/>
    <w:rsid w:val="005E1EC8"/>
    <w:rsid w:val="005E20F9"/>
    <w:rsid w:val="005E23A1"/>
    <w:rsid w:val="005E29DF"/>
    <w:rsid w:val="005E2EB1"/>
    <w:rsid w:val="005E2F8C"/>
    <w:rsid w:val="005E327E"/>
    <w:rsid w:val="005E4291"/>
    <w:rsid w:val="005E4A86"/>
    <w:rsid w:val="005E52C4"/>
    <w:rsid w:val="005E69A9"/>
    <w:rsid w:val="005E6BF4"/>
    <w:rsid w:val="005E6FF3"/>
    <w:rsid w:val="005F121F"/>
    <w:rsid w:val="005F2E5B"/>
    <w:rsid w:val="005F3E85"/>
    <w:rsid w:val="00601076"/>
    <w:rsid w:val="00601270"/>
    <w:rsid w:val="00601562"/>
    <w:rsid w:val="00601758"/>
    <w:rsid w:val="00604B42"/>
    <w:rsid w:val="0060663D"/>
    <w:rsid w:val="00606967"/>
    <w:rsid w:val="00610B2D"/>
    <w:rsid w:val="00610DE3"/>
    <w:rsid w:val="00611442"/>
    <w:rsid w:val="00611C9E"/>
    <w:rsid w:val="00612207"/>
    <w:rsid w:val="00612FF9"/>
    <w:rsid w:val="0061557C"/>
    <w:rsid w:val="006160D5"/>
    <w:rsid w:val="00617308"/>
    <w:rsid w:val="00621DC6"/>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2D02"/>
    <w:rsid w:val="00665F04"/>
    <w:rsid w:val="006706B3"/>
    <w:rsid w:val="00673D14"/>
    <w:rsid w:val="00674A6D"/>
    <w:rsid w:val="00675822"/>
    <w:rsid w:val="00676F2F"/>
    <w:rsid w:val="006778A2"/>
    <w:rsid w:val="0068420D"/>
    <w:rsid w:val="00685ACF"/>
    <w:rsid w:val="00685D24"/>
    <w:rsid w:val="006863AF"/>
    <w:rsid w:val="006902EF"/>
    <w:rsid w:val="00690308"/>
    <w:rsid w:val="00691FF2"/>
    <w:rsid w:val="006953E8"/>
    <w:rsid w:val="00695B08"/>
    <w:rsid w:val="00695D5A"/>
    <w:rsid w:val="00696319"/>
    <w:rsid w:val="00696882"/>
    <w:rsid w:val="00697968"/>
    <w:rsid w:val="00697F8E"/>
    <w:rsid w:val="006A2F09"/>
    <w:rsid w:val="006A3E11"/>
    <w:rsid w:val="006A6441"/>
    <w:rsid w:val="006A7695"/>
    <w:rsid w:val="006A7D1E"/>
    <w:rsid w:val="006B4C8B"/>
    <w:rsid w:val="006C0561"/>
    <w:rsid w:val="006C0F02"/>
    <w:rsid w:val="006C1C29"/>
    <w:rsid w:val="006C2220"/>
    <w:rsid w:val="006C285F"/>
    <w:rsid w:val="006C2E4F"/>
    <w:rsid w:val="006C3CAF"/>
    <w:rsid w:val="006C472E"/>
    <w:rsid w:val="006C4D6F"/>
    <w:rsid w:val="006D2974"/>
    <w:rsid w:val="006D48A8"/>
    <w:rsid w:val="006D540A"/>
    <w:rsid w:val="006D7029"/>
    <w:rsid w:val="006D7D2E"/>
    <w:rsid w:val="006E0362"/>
    <w:rsid w:val="006E408D"/>
    <w:rsid w:val="006E4585"/>
    <w:rsid w:val="006E45CB"/>
    <w:rsid w:val="006F2610"/>
    <w:rsid w:val="006F3EDB"/>
    <w:rsid w:val="006F483E"/>
    <w:rsid w:val="006F4F41"/>
    <w:rsid w:val="006F65FC"/>
    <w:rsid w:val="006F6C9E"/>
    <w:rsid w:val="006F6ED0"/>
    <w:rsid w:val="007003BC"/>
    <w:rsid w:val="00702FBD"/>
    <w:rsid w:val="007120C4"/>
    <w:rsid w:val="00712464"/>
    <w:rsid w:val="00712509"/>
    <w:rsid w:val="007137BD"/>
    <w:rsid w:val="00716D50"/>
    <w:rsid w:val="007251EC"/>
    <w:rsid w:val="00725394"/>
    <w:rsid w:val="007306DF"/>
    <w:rsid w:val="007307EE"/>
    <w:rsid w:val="007331A3"/>
    <w:rsid w:val="00733BF8"/>
    <w:rsid w:val="00734F79"/>
    <w:rsid w:val="00736E4A"/>
    <w:rsid w:val="00737067"/>
    <w:rsid w:val="00743F0E"/>
    <w:rsid w:val="007446C1"/>
    <w:rsid w:val="00744D8C"/>
    <w:rsid w:val="007457A0"/>
    <w:rsid w:val="00745B27"/>
    <w:rsid w:val="007465DE"/>
    <w:rsid w:val="0074739F"/>
    <w:rsid w:val="00747549"/>
    <w:rsid w:val="00750333"/>
    <w:rsid w:val="0075338C"/>
    <w:rsid w:val="00753A7D"/>
    <w:rsid w:val="0076456C"/>
    <w:rsid w:val="00765338"/>
    <w:rsid w:val="00765EF3"/>
    <w:rsid w:val="007660A1"/>
    <w:rsid w:val="00766FCC"/>
    <w:rsid w:val="007745BC"/>
    <w:rsid w:val="0077519D"/>
    <w:rsid w:val="00776676"/>
    <w:rsid w:val="0077674A"/>
    <w:rsid w:val="0078247D"/>
    <w:rsid w:val="007825B1"/>
    <w:rsid w:val="00782BE2"/>
    <w:rsid w:val="007857C2"/>
    <w:rsid w:val="00786680"/>
    <w:rsid w:val="007901D0"/>
    <w:rsid w:val="007912A2"/>
    <w:rsid w:val="00792109"/>
    <w:rsid w:val="007922BD"/>
    <w:rsid w:val="00792AA5"/>
    <w:rsid w:val="00792E17"/>
    <w:rsid w:val="00794081"/>
    <w:rsid w:val="0079417A"/>
    <w:rsid w:val="0079475B"/>
    <w:rsid w:val="00794F5C"/>
    <w:rsid w:val="00797B3B"/>
    <w:rsid w:val="007A0C5A"/>
    <w:rsid w:val="007A265E"/>
    <w:rsid w:val="007A631B"/>
    <w:rsid w:val="007A699C"/>
    <w:rsid w:val="007B1736"/>
    <w:rsid w:val="007B3FD4"/>
    <w:rsid w:val="007B4D1F"/>
    <w:rsid w:val="007B509B"/>
    <w:rsid w:val="007B67BF"/>
    <w:rsid w:val="007B7346"/>
    <w:rsid w:val="007C184C"/>
    <w:rsid w:val="007C18DA"/>
    <w:rsid w:val="007C26D4"/>
    <w:rsid w:val="007C2CDA"/>
    <w:rsid w:val="007C2EED"/>
    <w:rsid w:val="007C3D40"/>
    <w:rsid w:val="007C4AD2"/>
    <w:rsid w:val="007D004E"/>
    <w:rsid w:val="007D00D4"/>
    <w:rsid w:val="007D067E"/>
    <w:rsid w:val="007D06A1"/>
    <w:rsid w:val="007D096C"/>
    <w:rsid w:val="007D1C22"/>
    <w:rsid w:val="007D1C9B"/>
    <w:rsid w:val="007D2641"/>
    <w:rsid w:val="007D3028"/>
    <w:rsid w:val="007D507B"/>
    <w:rsid w:val="007D5542"/>
    <w:rsid w:val="007E0741"/>
    <w:rsid w:val="007E0D98"/>
    <w:rsid w:val="007E1439"/>
    <w:rsid w:val="007E230B"/>
    <w:rsid w:val="007E3B5A"/>
    <w:rsid w:val="007E51A7"/>
    <w:rsid w:val="007E7AFC"/>
    <w:rsid w:val="007F4F0B"/>
    <w:rsid w:val="0080055A"/>
    <w:rsid w:val="00800DC5"/>
    <w:rsid w:val="00802683"/>
    <w:rsid w:val="008045C7"/>
    <w:rsid w:val="00805A67"/>
    <w:rsid w:val="00807353"/>
    <w:rsid w:val="00810727"/>
    <w:rsid w:val="0081091A"/>
    <w:rsid w:val="00814A6D"/>
    <w:rsid w:val="00821847"/>
    <w:rsid w:val="0082556E"/>
    <w:rsid w:val="00826CB4"/>
    <w:rsid w:val="00826EFB"/>
    <w:rsid w:val="00827E6F"/>
    <w:rsid w:val="00830AC0"/>
    <w:rsid w:val="00831CEB"/>
    <w:rsid w:val="00832380"/>
    <w:rsid w:val="00834FFB"/>
    <w:rsid w:val="00836933"/>
    <w:rsid w:val="00840462"/>
    <w:rsid w:val="008422B1"/>
    <w:rsid w:val="00851B15"/>
    <w:rsid w:val="00854476"/>
    <w:rsid w:val="00854D63"/>
    <w:rsid w:val="0085585E"/>
    <w:rsid w:val="00855EB5"/>
    <w:rsid w:val="008614DF"/>
    <w:rsid w:val="00863030"/>
    <w:rsid w:val="00867D3D"/>
    <w:rsid w:val="00867E08"/>
    <w:rsid w:val="00870620"/>
    <w:rsid w:val="008720EB"/>
    <w:rsid w:val="008729DF"/>
    <w:rsid w:val="00874435"/>
    <w:rsid w:val="008750B6"/>
    <w:rsid w:val="00875289"/>
    <w:rsid w:val="008756DF"/>
    <w:rsid w:val="0087687E"/>
    <w:rsid w:val="008768B4"/>
    <w:rsid w:val="00880767"/>
    <w:rsid w:val="00880935"/>
    <w:rsid w:val="00880DE8"/>
    <w:rsid w:val="008834AB"/>
    <w:rsid w:val="00884E84"/>
    <w:rsid w:val="008859BB"/>
    <w:rsid w:val="00886312"/>
    <w:rsid w:val="0088783D"/>
    <w:rsid w:val="0089055E"/>
    <w:rsid w:val="00891667"/>
    <w:rsid w:val="00893130"/>
    <w:rsid w:val="00894E8A"/>
    <w:rsid w:val="008963DC"/>
    <w:rsid w:val="00897559"/>
    <w:rsid w:val="00897BC7"/>
    <w:rsid w:val="008A02E8"/>
    <w:rsid w:val="008A06B7"/>
    <w:rsid w:val="008A0FB0"/>
    <w:rsid w:val="008A25F6"/>
    <w:rsid w:val="008A3D02"/>
    <w:rsid w:val="008A4E4C"/>
    <w:rsid w:val="008A6724"/>
    <w:rsid w:val="008A73D4"/>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4014"/>
    <w:rsid w:val="008E49DE"/>
    <w:rsid w:val="008E754E"/>
    <w:rsid w:val="008F6E2A"/>
    <w:rsid w:val="008F747A"/>
    <w:rsid w:val="00900989"/>
    <w:rsid w:val="00900DD1"/>
    <w:rsid w:val="00900EF6"/>
    <w:rsid w:val="00902B66"/>
    <w:rsid w:val="0090380C"/>
    <w:rsid w:val="009039AB"/>
    <w:rsid w:val="009064E7"/>
    <w:rsid w:val="009078D0"/>
    <w:rsid w:val="00911108"/>
    <w:rsid w:val="009122B0"/>
    <w:rsid w:val="00913176"/>
    <w:rsid w:val="00914344"/>
    <w:rsid w:val="009143B2"/>
    <w:rsid w:val="00914CCA"/>
    <w:rsid w:val="00915B1D"/>
    <w:rsid w:val="009161AD"/>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039"/>
    <w:rsid w:val="009444AF"/>
    <w:rsid w:val="00950BD7"/>
    <w:rsid w:val="0095304B"/>
    <w:rsid w:val="00953C72"/>
    <w:rsid w:val="00953DBF"/>
    <w:rsid w:val="00954673"/>
    <w:rsid w:val="00956284"/>
    <w:rsid w:val="00957E58"/>
    <w:rsid w:val="009604CC"/>
    <w:rsid w:val="00960903"/>
    <w:rsid w:val="0096178E"/>
    <w:rsid w:val="00962EE4"/>
    <w:rsid w:val="0096304E"/>
    <w:rsid w:val="00965CC0"/>
    <w:rsid w:val="00965D61"/>
    <w:rsid w:val="00966824"/>
    <w:rsid w:val="009674B5"/>
    <w:rsid w:val="00972BCA"/>
    <w:rsid w:val="009744DF"/>
    <w:rsid w:val="00974929"/>
    <w:rsid w:val="009752D4"/>
    <w:rsid w:val="00976D1B"/>
    <w:rsid w:val="00976F7E"/>
    <w:rsid w:val="00980473"/>
    <w:rsid w:val="00980E2A"/>
    <w:rsid w:val="009908B2"/>
    <w:rsid w:val="009923DF"/>
    <w:rsid w:val="0099329E"/>
    <w:rsid w:val="0099476E"/>
    <w:rsid w:val="0099756F"/>
    <w:rsid w:val="009A14C5"/>
    <w:rsid w:val="009A1BE3"/>
    <w:rsid w:val="009A3350"/>
    <w:rsid w:val="009A3473"/>
    <w:rsid w:val="009A5FF8"/>
    <w:rsid w:val="009A6EA1"/>
    <w:rsid w:val="009A722E"/>
    <w:rsid w:val="009A76A9"/>
    <w:rsid w:val="009A7C1A"/>
    <w:rsid w:val="009B0FF6"/>
    <w:rsid w:val="009B19AF"/>
    <w:rsid w:val="009B2303"/>
    <w:rsid w:val="009B270D"/>
    <w:rsid w:val="009B2B27"/>
    <w:rsid w:val="009B2F23"/>
    <w:rsid w:val="009B5746"/>
    <w:rsid w:val="009C3D16"/>
    <w:rsid w:val="009C40EA"/>
    <w:rsid w:val="009C7599"/>
    <w:rsid w:val="009D0732"/>
    <w:rsid w:val="009D2FC7"/>
    <w:rsid w:val="009D35CC"/>
    <w:rsid w:val="009D3DEE"/>
    <w:rsid w:val="009D3F0A"/>
    <w:rsid w:val="009D729F"/>
    <w:rsid w:val="009E257A"/>
    <w:rsid w:val="009E5736"/>
    <w:rsid w:val="009E6E55"/>
    <w:rsid w:val="009E6EDD"/>
    <w:rsid w:val="009F1289"/>
    <w:rsid w:val="009F2149"/>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3109E"/>
    <w:rsid w:val="00A31A1F"/>
    <w:rsid w:val="00A321FE"/>
    <w:rsid w:val="00A32BAD"/>
    <w:rsid w:val="00A336E7"/>
    <w:rsid w:val="00A34115"/>
    <w:rsid w:val="00A34B3E"/>
    <w:rsid w:val="00A351FE"/>
    <w:rsid w:val="00A42BB6"/>
    <w:rsid w:val="00A439F8"/>
    <w:rsid w:val="00A44845"/>
    <w:rsid w:val="00A448CD"/>
    <w:rsid w:val="00A44A8D"/>
    <w:rsid w:val="00A5080E"/>
    <w:rsid w:val="00A536D8"/>
    <w:rsid w:val="00A53EB3"/>
    <w:rsid w:val="00A53FA0"/>
    <w:rsid w:val="00A54A4B"/>
    <w:rsid w:val="00A54DD1"/>
    <w:rsid w:val="00A56185"/>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A1740"/>
    <w:rsid w:val="00AA17F0"/>
    <w:rsid w:val="00AA2C0C"/>
    <w:rsid w:val="00AA34AE"/>
    <w:rsid w:val="00AA3DD8"/>
    <w:rsid w:val="00AA43B7"/>
    <w:rsid w:val="00AA4576"/>
    <w:rsid w:val="00AA5D31"/>
    <w:rsid w:val="00AA69B1"/>
    <w:rsid w:val="00AB148A"/>
    <w:rsid w:val="00AB36E2"/>
    <w:rsid w:val="00AB4469"/>
    <w:rsid w:val="00AB4C47"/>
    <w:rsid w:val="00AB53FC"/>
    <w:rsid w:val="00AB5FB6"/>
    <w:rsid w:val="00AB7662"/>
    <w:rsid w:val="00AC1336"/>
    <w:rsid w:val="00AC3C6B"/>
    <w:rsid w:val="00AC4B99"/>
    <w:rsid w:val="00AC55C8"/>
    <w:rsid w:val="00AC7AB8"/>
    <w:rsid w:val="00AD1471"/>
    <w:rsid w:val="00AD14C8"/>
    <w:rsid w:val="00AD158C"/>
    <w:rsid w:val="00AD74EE"/>
    <w:rsid w:val="00AD7CA4"/>
    <w:rsid w:val="00AD7FE2"/>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509EE"/>
    <w:rsid w:val="00B50DF0"/>
    <w:rsid w:val="00B50E60"/>
    <w:rsid w:val="00B532B4"/>
    <w:rsid w:val="00B54CB3"/>
    <w:rsid w:val="00B6022A"/>
    <w:rsid w:val="00B606BB"/>
    <w:rsid w:val="00B6169C"/>
    <w:rsid w:val="00B62D48"/>
    <w:rsid w:val="00B64D0C"/>
    <w:rsid w:val="00B64ECF"/>
    <w:rsid w:val="00B661BC"/>
    <w:rsid w:val="00B662E4"/>
    <w:rsid w:val="00B66E67"/>
    <w:rsid w:val="00B67CF8"/>
    <w:rsid w:val="00B7057B"/>
    <w:rsid w:val="00B734D9"/>
    <w:rsid w:val="00B75419"/>
    <w:rsid w:val="00B7609F"/>
    <w:rsid w:val="00B76E6A"/>
    <w:rsid w:val="00B80B67"/>
    <w:rsid w:val="00B82CCA"/>
    <w:rsid w:val="00B83749"/>
    <w:rsid w:val="00B838C3"/>
    <w:rsid w:val="00B85478"/>
    <w:rsid w:val="00B91741"/>
    <w:rsid w:val="00B925CE"/>
    <w:rsid w:val="00B93E0C"/>
    <w:rsid w:val="00B95997"/>
    <w:rsid w:val="00B97F2E"/>
    <w:rsid w:val="00BA1FBC"/>
    <w:rsid w:val="00BA2226"/>
    <w:rsid w:val="00BA24FA"/>
    <w:rsid w:val="00BA3BF0"/>
    <w:rsid w:val="00BA592A"/>
    <w:rsid w:val="00BB06CF"/>
    <w:rsid w:val="00BB08F5"/>
    <w:rsid w:val="00BB5B6F"/>
    <w:rsid w:val="00BB5C9B"/>
    <w:rsid w:val="00BC1029"/>
    <w:rsid w:val="00BC161D"/>
    <w:rsid w:val="00BC165F"/>
    <w:rsid w:val="00BC17A6"/>
    <w:rsid w:val="00BC39B4"/>
    <w:rsid w:val="00BC6A1D"/>
    <w:rsid w:val="00BC7E16"/>
    <w:rsid w:val="00BD0485"/>
    <w:rsid w:val="00BD192D"/>
    <w:rsid w:val="00BD1E40"/>
    <w:rsid w:val="00BD2DB1"/>
    <w:rsid w:val="00BD3C58"/>
    <w:rsid w:val="00BD494E"/>
    <w:rsid w:val="00BE0A50"/>
    <w:rsid w:val="00BE1050"/>
    <w:rsid w:val="00BE3F3A"/>
    <w:rsid w:val="00BE4461"/>
    <w:rsid w:val="00BE4A4C"/>
    <w:rsid w:val="00BE5C0E"/>
    <w:rsid w:val="00BE6DCC"/>
    <w:rsid w:val="00BF08BF"/>
    <w:rsid w:val="00BF1168"/>
    <w:rsid w:val="00BF6DF6"/>
    <w:rsid w:val="00BF7AF2"/>
    <w:rsid w:val="00C03724"/>
    <w:rsid w:val="00C06285"/>
    <w:rsid w:val="00C06E72"/>
    <w:rsid w:val="00C107C2"/>
    <w:rsid w:val="00C126FE"/>
    <w:rsid w:val="00C12C40"/>
    <w:rsid w:val="00C12DDA"/>
    <w:rsid w:val="00C13321"/>
    <w:rsid w:val="00C1570D"/>
    <w:rsid w:val="00C20957"/>
    <w:rsid w:val="00C233BB"/>
    <w:rsid w:val="00C23881"/>
    <w:rsid w:val="00C24663"/>
    <w:rsid w:val="00C2691D"/>
    <w:rsid w:val="00C3332C"/>
    <w:rsid w:val="00C3363D"/>
    <w:rsid w:val="00C3421B"/>
    <w:rsid w:val="00C348CC"/>
    <w:rsid w:val="00C36B42"/>
    <w:rsid w:val="00C37BA9"/>
    <w:rsid w:val="00C40E8D"/>
    <w:rsid w:val="00C41461"/>
    <w:rsid w:val="00C42778"/>
    <w:rsid w:val="00C45C53"/>
    <w:rsid w:val="00C50844"/>
    <w:rsid w:val="00C50B84"/>
    <w:rsid w:val="00C50D39"/>
    <w:rsid w:val="00C52193"/>
    <w:rsid w:val="00C54509"/>
    <w:rsid w:val="00C54973"/>
    <w:rsid w:val="00C610C9"/>
    <w:rsid w:val="00C613A9"/>
    <w:rsid w:val="00C64968"/>
    <w:rsid w:val="00C66011"/>
    <w:rsid w:val="00C67AA9"/>
    <w:rsid w:val="00C70446"/>
    <w:rsid w:val="00C73DA2"/>
    <w:rsid w:val="00C751D9"/>
    <w:rsid w:val="00C76157"/>
    <w:rsid w:val="00C762AB"/>
    <w:rsid w:val="00C76C94"/>
    <w:rsid w:val="00C77E61"/>
    <w:rsid w:val="00C83345"/>
    <w:rsid w:val="00C84EFF"/>
    <w:rsid w:val="00C85D7A"/>
    <w:rsid w:val="00C874AD"/>
    <w:rsid w:val="00C92DF2"/>
    <w:rsid w:val="00C9384F"/>
    <w:rsid w:val="00C9471F"/>
    <w:rsid w:val="00C977BE"/>
    <w:rsid w:val="00CA09E3"/>
    <w:rsid w:val="00CA3904"/>
    <w:rsid w:val="00CA5740"/>
    <w:rsid w:val="00CA6365"/>
    <w:rsid w:val="00CB0A63"/>
    <w:rsid w:val="00CB0B2E"/>
    <w:rsid w:val="00CB17BA"/>
    <w:rsid w:val="00CB3129"/>
    <w:rsid w:val="00CB43BA"/>
    <w:rsid w:val="00CB4B14"/>
    <w:rsid w:val="00CC0743"/>
    <w:rsid w:val="00CC2B22"/>
    <w:rsid w:val="00CC6A60"/>
    <w:rsid w:val="00CD14F4"/>
    <w:rsid w:val="00CD34A2"/>
    <w:rsid w:val="00CD7ADD"/>
    <w:rsid w:val="00CE0224"/>
    <w:rsid w:val="00CE0A0E"/>
    <w:rsid w:val="00CE0C4F"/>
    <w:rsid w:val="00CE1650"/>
    <w:rsid w:val="00CE235C"/>
    <w:rsid w:val="00CE7CEB"/>
    <w:rsid w:val="00CF1FD8"/>
    <w:rsid w:val="00CF315B"/>
    <w:rsid w:val="00CF3331"/>
    <w:rsid w:val="00CF35FB"/>
    <w:rsid w:val="00CF65F4"/>
    <w:rsid w:val="00CF6CF5"/>
    <w:rsid w:val="00CF6D5F"/>
    <w:rsid w:val="00D007FC"/>
    <w:rsid w:val="00D009CF"/>
    <w:rsid w:val="00D01E76"/>
    <w:rsid w:val="00D01F12"/>
    <w:rsid w:val="00D0382E"/>
    <w:rsid w:val="00D065C8"/>
    <w:rsid w:val="00D201E8"/>
    <w:rsid w:val="00D20E50"/>
    <w:rsid w:val="00D2190D"/>
    <w:rsid w:val="00D21B6F"/>
    <w:rsid w:val="00D2255D"/>
    <w:rsid w:val="00D22702"/>
    <w:rsid w:val="00D236D5"/>
    <w:rsid w:val="00D23795"/>
    <w:rsid w:val="00D243BC"/>
    <w:rsid w:val="00D261DD"/>
    <w:rsid w:val="00D26D57"/>
    <w:rsid w:val="00D26F79"/>
    <w:rsid w:val="00D3232B"/>
    <w:rsid w:val="00D34A5A"/>
    <w:rsid w:val="00D35F0A"/>
    <w:rsid w:val="00D36A3B"/>
    <w:rsid w:val="00D42449"/>
    <w:rsid w:val="00D42A97"/>
    <w:rsid w:val="00D43478"/>
    <w:rsid w:val="00D44FDD"/>
    <w:rsid w:val="00D45441"/>
    <w:rsid w:val="00D46547"/>
    <w:rsid w:val="00D46A76"/>
    <w:rsid w:val="00D47F48"/>
    <w:rsid w:val="00D55EDF"/>
    <w:rsid w:val="00D55F9F"/>
    <w:rsid w:val="00D56AA8"/>
    <w:rsid w:val="00D60562"/>
    <w:rsid w:val="00D612C2"/>
    <w:rsid w:val="00D665E5"/>
    <w:rsid w:val="00D70A17"/>
    <w:rsid w:val="00D71DBC"/>
    <w:rsid w:val="00D72339"/>
    <w:rsid w:val="00D7241C"/>
    <w:rsid w:val="00D73E46"/>
    <w:rsid w:val="00D7539B"/>
    <w:rsid w:val="00D77438"/>
    <w:rsid w:val="00D801B6"/>
    <w:rsid w:val="00D80E96"/>
    <w:rsid w:val="00D82B62"/>
    <w:rsid w:val="00D82E92"/>
    <w:rsid w:val="00D868C6"/>
    <w:rsid w:val="00D86A18"/>
    <w:rsid w:val="00D87B68"/>
    <w:rsid w:val="00D91765"/>
    <w:rsid w:val="00D9200E"/>
    <w:rsid w:val="00D930B0"/>
    <w:rsid w:val="00D958AE"/>
    <w:rsid w:val="00DA178F"/>
    <w:rsid w:val="00DA3BE4"/>
    <w:rsid w:val="00DB00F2"/>
    <w:rsid w:val="00DB0833"/>
    <w:rsid w:val="00DB160A"/>
    <w:rsid w:val="00DB16D7"/>
    <w:rsid w:val="00DB4484"/>
    <w:rsid w:val="00DB56D2"/>
    <w:rsid w:val="00DB5B57"/>
    <w:rsid w:val="00DB6C62"/>
    <w:rsid w:val="00DC0A30"/>
    <w:rsid w:val="00DC0D56"/>
    <w:rsid w:val="00DC2424"/>
    <w:rsid w:val="00DC2DE0"/>
    <w:rsid w:val="00DC39D3"/>
    <w:rsid w:val="00DC4335"/>
    <w:rsid w:val="00DC67E2"/>
    <w:rsid w:val="00DC6BC4"/>
    <w:rsid w:val="00DD39E2"/>
    <w:rsid w:val="00DD4EAF"/>
    <w:rsid w:val="00DD6AC3"/>
    <w:rsid w:val="00DD72BA"/>
    <w:rsid w:val="00DE20F9"/>
    <w:rsid w:val="00DE39E5"/>
    <w:rsid w:val="00DE3E25"/>
    <w:rsid w:val="00DF4086"/>
    <w:rsid w:val="00DF4DF2"/>
    <w:rsid w:val="00DF4F29"/>
    <w:rsid w:val="00DF5A95"/>
    <w:rsid w:val="00DF6BFD"/>
    <w:rsid w:val="00DF7397"/>
    <w:rsid w:val="00E00FC8"/>
    <w:rsid w:val="00E01AA3"/>
    <w:rsid w:val="00E027E6"/>
    <w:rsid w:val="00E032FF"/>
    <w:rsid w:val="00E05A18"/>
    <w:rsid w:val="00E0779C"/>
    <w:rsid w:val="00E079BA"/>
    <w:rsid w:val="00E14C5B"/>
    <w:rsid w:val="00E1741E"/>
    <w:rsid w:val="00E2018A"/>
    <w:rsid w:val="00E20B29"/>
    <w:rsid w:val="00E20B2F"/>
    <w:rsid w:val="00E20CF3"/>
    <w:rsid w:val="00E22F22"/>
    <w:rsid w:val="00E2406F"/>
    <w:rsid w:val="00E27538"/>
    <w:rsid w:val="00E30BA2"/>
    <w:rsid w:val="00E30BA9"/>
    <w:rsid w:val="00E30CCF"/>
    <w:rsid w:val="00E322E8"/>
    <w:rsid w:val="00E32BD3"/>
    <w:rsid w:val="00E3504E"/>
    <w:rsid w:val="00E408D7"/>
    <w:rsid w:val="00E40958"/>
    <w:rsid w:val="00E42477"/>
    <w:rsid w:val="00E43185"/>
    <w:rsid w:val="00E4669D"/>
    <w:rsid w:val="00E47151"/>
    <w:rsid w:val="00E478C6"/>
    <w:rsid w:val="00E507C6"/>
    <w:rsid w:val="00E56A19"/>
    <w:rsid w:val="00E57E39"/>
    <w:rsid w:val="00E659DB"/>
    <w:rsid w:val="00E665E1"/>
    <w:rsid w:val="00E7131F"/>
    <w:rsid w:val="00E737CF"/>
    <w:rsid w:val="00E77212"/>
    <w:rsid w:val="00E854AD"/>
    <w:rsid w:val="00E92D30"/>
    <w:rsid w:val="00E93019"/>
    <w:rsid w:val="00E94AC4"/>
    <w:rsid w:val="00E9555D"/>
    <w:rsid w:val="00E96C1B"/>
    <w:rsid w:val="00EA01E2"/>
    <w:rsid w:val="00EA1282"/>
    <w:rsid w:val="00EA14E9"/>
    <w:rsid w:val="00EA15B9"/>
    <w:rsid w:val="00EA289B"/>
    <w:rsid w:val="00EA5AD5"/>
    <w:rsid w:val="00EA74B0"/>
    <w:rsid w:val="00EB01CE"/>
    <w:rsid w:val="00EB0C2F"/>
    <w:rsid w:val="00EB1DA6"/>
    <w:rsid w:val="00EB38B3"/>
    <w:rsid w:val="00EB41C6"/>
    <w:rsid w:val="00EB6BB5"/>
    <w:rsid w:val="00EC1CD5"/>
    <w:rsid w:val="00EC2A83"/>
    <w:rsid w:val="00EC7836"/>
    <w:rsid w:val="00ED0B83"/>
    <w:rsid w:val="00ED100D"/>
    <w:rsid w:val="00ED2E40"/>
    <w:rsid w:val="00ED2FB8"/>
    <w:rsid w:val="00ED35C0"/>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F02D9C"/>
    <w:rsid w:val="00F03D96"/>
    <w:rsid w:val="00F04EAD"/>
    <w:rsid w:val="00F06CAB"/>
    <w:rsid w:val="00F072F0"/>
    <w:rsid w:val="00F075B3"/>
    <w:rsid w:val="00F112D6"/>
    <w:rsid w:val="00F11E4E"/>
    <w:rsid w:val="00F13325"/>
    <w:rsid w:val="00F143D2"/>
    <w:rsid w:val="00F16311"/>
    <w:rsid w:val="00F21505"/>
    <w:rsid w:val="00F24ADB"/>
    <w:rsid w:val="00F25DBF"/>
    <w:rsid w:val="00F26DFF"/>
    <w:rsid w:val="00F2767E"/>
    <w:rsid w:val="00F32009"/>
    <w:rsid w:val="00F32D44"/>
    <w:rsid w:val="00F35F38"/>
    <w:rsid w:val="00F36102"/>
    <w:rsid w:val="00F36684"/>
    <w:rsid w:val="00F41448"/>
    <w:rsid w:val="00F42A40"/>
    <w:rsid w:val="00F47742"/>
    <w:rsid w:val="00F47AF7"/>
    <w:rsid w:val="00F47DBF"/>
    <w:rsid w:val="00F51784"/>
    <w:rsid w:val="00F52312"/>
    <w:rsid w:val="00F540E8"/>
    <w:rsid w:val="00F544B5"/>
    <w:rsid w:val="00F569C4"/>
    <w:rsid w:val="00F575E2"/>
    <w:rsid w:val="00F57E70"/>
    <w:rsid w:val="00F6023F"/>
    <w:rsid w:val="00F61660"/>
    <w:rsid w:val="00F626D1"/>
    <w:rsid w:val="00F62C0B"/>
    <w:rsid w:val="00F62F7F"/>
    <w:rsid w:val="00F63211"/>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3026"/>
    <w:rsid w:val="00F96F16"/>
    <w:rsid w:val="00F97CBB"/>
    <w:rsid w:val="00F97EAB"/>
    <w:rsid w:val="00FA0D1F"/>
    <w:rsid w:val="00FA31B2"/>
    <w:rsid w:val="00FA5B94"/>
    <w:rsid w:val="00FB08D5"/>
    <w:rsid w:val="00FB1F1D"/>
    <w:rsid w:val="00FB3026"/>
    <w:rsid w:val="00FB59A8"/>
    <w:rsid w:val="00FB6137"/>
    <w:rsid w:val="00FB6256"/>
    <w:rsid w:val="00FB6820"/>
    <w:rsid w:val="00FB7705"/>
    <w:rsid w:val="00FC0290"/>
    <w:rsid w:val="00FC1434"/>
    <w:rsid w:val="00FC1923"/>
    <w:rsid w:val="00FC20BC"/>
    <w:rsid w:val="00FC6EB6"/>
    <w:rsid w:val="00FC70D9"/>
    <w:rsid w:val="00FD0869"/>
    <w:rsid w:val="00FD258A"/>
    <w:rsid w:val="00FD3937"/>
    <w:rsid w:val="00FD4CE6"/>
    <w:rsid w:val="00FD4F68"/>
    <w:rsid w:val="00FD51C9"/>
    <w:rsid w:val="00FD718F"/>
    <w:rsid w:val="00FE0B2D"/>
    <w:rsid w:val="00FE31A7"/>
    <w:rsid w:val="00FE32B4"/>
    <w:rsid w:val="00FE4740"/>
    <w:rsid w:val="00FE5E69"/>
    <w:rsid w:val="00FE61C5"/>
    <w:rsid w:val="00FF045A"/>
    <w:rsid w:val="00FF1F94"/>
    <w:rsid w:val="00FF2889"/>
    <w:rsid w:val="00FF56CD"/>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79E36-2A15-4AFE-9B07-6D9DA6FC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rrafodelista">
    <w:name w:val="List Paragraph"/>
    <w:basedOn w:val="Normal"/>
    <w:uiPriority w:val="34"/>
    <w:qFormat/>
    <w:rsid w:val="00FC1923"/>
    <w:pPr>
      <w:ind w:left="720"/>
      <w:contextualSpacing/>
    </w:pPr>
  </w:style>
  <w:style w:type="paragraph" w:styleId="Textoindependiente2">
    <w:name w:val="Body Text 2"/>
    <w:basedOn w:val="Normal"/>
    <w:link w:val="Textoindependiente2Car"/>
    <w:rsid w:val="00E20B2F"/>
    <w:pPr>
      <w:spacing w:before="100" w:beforeAutospacing="1" w:after="100" w:afterAutospacing="1"/>
    </w:pPr>
    <w:rPr>
      <w:sz w:val="24"/>
      <w:szCs w:val="24"/>
      <w:lang w:val="x-none" w:eastAsia="x-none"/>
    </w:rPr>
  </w:style>
  <w:style w:type="character" w:customStyle="1" w:styleId="Textoindependiente2Car">
    <w:name w:val="Texto independiente 2 Car"/>
    <w:basedOn w:val="Fuentedeprrafopredeter"/>
    <w:link w:val="Textoindependien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DC9B-2E3E-4280-9F52-5166752F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9446</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Mariela López de Meneses</cp:lastModifiedBy>
  <cp:revision>65</cp:revision>
  <cp:lastPrinted>2016-02-22T20:39:00Z</cp:lastPrinted>
  <dcterms:created xsi:type="dcterms:W3CDTF">2016-02-22T18:50:00Z</dcterms:created>
  <dcterms:modified xsi:type="dcterms:W3CDTF">2016-09-27T12:32:00Z</dcterms:modified>
</cp:coreProperties>
</file>