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AF9" w:rsidRPr="00297608" w:rsidRDefault="00610AF9" w:rsidP="00F93CE2">
      <w:pPr>
        <w:spacing w:line="360" w:lineRule="auto"/>
        <w:rPr>
          <w:rFonts w:ascii="Arial" w:hAnsi="Arial" w:cs="Arial"/>
          <w:b/>
          <w:bCs/>
          <w:sz w:val="28"/>
          <w:szCs w:val="28"/>
          <w:lang w:val="es-CO"/>
        </w:rPr>
      </w:pPr>
    </w:p>
    <w:p w:rsidR="00610AF9" w:rsidRPr="00297608" w:rsidRDefault="00610AF9" w:rsidP="00F93CE2">
      <w:pPr>
        <w:spacing w:line="360" w:lineRule="auto"/>
        <w:rPr>
          <w:rFonts w:ascii="Arial" w:hAnsi="Arial" w:cs="Arial"/>
          <w:b/>
          <w:bCs/>
          <w:sz w:val="28"/>
          <w:szCs w:val="28"/>
          <w:lang w:val="es-CO"/>
        </w:rPr>
      </w:pPr>
    </w:p>
    <w:p w:rsidR="00F93CE2" w:rsidRPr="00297608" w:rsidRDefault="00F93CE2" w:rsidP="00F93CE2">
      <w:pPr>
        <w:spacing w:line="360" w:lineRule="auto"/>
        <w:jc w:val="center"/>
        <w:rPr>
          <w:rFonts w:ascii="Arial" w:hAnsi="Arial" w:cs="Arial"/>
          <w:b/>
          <w:bCs/>
          <w:sz w:val="28"/>
          <w:szCs w:val="28"/>
          <w:lang w:val="es-CO"/>
        </w:rPr>
      </w:pPr>
      <w:r w:rsidRPr="00297608">
        <w:rPr>
          <w:rFonts w:ascii="Arial" w:hAnsi="Arial" w:cs="Arial"/>
          <w:b/>
          <w:bCs/>
          <w:sz w:val="28"/>
          <w:szCs w:val="28"/>
          <w:lang w:val="es-CO"/>
        </w:rPr>
        <w:t>TRIBUNAL SUPERIOR DE PEREIRA</w:t>
      </w:r>
    </w:p>
    <w:p w:rsidR="00F93CE2" w:rsidRPr="00297608" w:rsidRDefault="00F93CE2" w:rsidP="00F93CE2">
      <w:pPr>
        <w:spacing w:line="360" w:lineRule="auto"/>
        <w:jc w:val="center"/>
        <w:rPr>
          <w:rFonts w:ascii="Arial" w:hAnsi="Arial" w:cs="Arial"/>
          <w:b/>
          <w:bCs/>
          <w:sz w:val="28"/>
          <w:szCs w:val="28"/>
          <w:lang w:val="es-CO"/>
        </w:rPr>
      </w:pPr>
      <w:r w:rsidRPr="00297608">
        <w:rPr>
          <w:rFonts w:ascii="Arial" w:hAnsi="Arial" w:cs="Arial"/>
          <w:b/>
          <w:bCs/>
          <w:sz w:val="28"/>
          <w:szCs w:val="28"/>
          <w:lang w:val="es-CO"/>
        </w:rPr>
        <w:t>Sala de Decisión Civil Familia</w:t>
      </w:r>
    </w:p>
    <w:p w:rsidR="00F93CE2" w:rsidRPr="00297608" w:rsidRDefault="00F93CE2" w:rsidP="00F93CE2">
      <w:pPr>
        <w:spacing w:line="360" w:lineRule="auto"/>
        <w:rPr>
          <w:rFonts w:ascii="Arial" w:hAnsi="Arial" w:cs="Arial"/>
          <w:bCs/>
          <w:sz w:val="28"/>
          <w:szCs w:val="28"/>
          <w:lang w:val="es-CO"/>
        </w:rPr>
      </w:pPr>
    </w:p>
    <w:p w:rsidR="00F93CE2" w:rsidRPr="00297608" w:rsidRDefault="00F93CE2" w:rsidP="00F93CE2">
      <w:pPr>
        <w:spacing w:line="360" w:lineRule="auto"/>
        <w:jc w:val="center"/>
        <w:rPr>
          <w:rFonts w:ascii="Arial" w:hAnsi="Arial" w:cs="Arial"/>
          <w:bCs/>
          <w:sz w:val="24"/>
          <w:szCs w:val="24"/>
          <w:lang w:val="es-CO"/>
        </w:rPr>
      </w:pPr>
      <w:r w:rsidRPr="00297608">
        <w:rPr>
          <w:rFonts w:ascii="Arial" w:hAnsi="Arial" w:cs="Arial"/>
          <w:bCs/>
          <w:sz w:val="24"/>
          <w:szCs w:val="24"/>
          <w:lang w:val="es-CO"/>
        </w:rPr>
        <w:t xml:space="preserve">Magistrado: </w:t>
      </w:r>
    </w:p>
    <w:p w:rsidR="00F93CE2" w:rsidRPr="00297608" w:rsidRDefault="00F93CE2" w:rsidP="00F93CE2">
      <w:pPr>
        <w:spacing w:line="360" w:lineRule="auto"/>
        <w:jc w:val="center"/>
        <w:rPr>
          <w:rFonts w:ascii="Arial" w:hAnsi="Arial" w:cs="Arial"/>
          <w:b/>
          <w:bCs/>
          <w:sz w:val="28"/>
          <w:szCs w:val="28"/>
          <w:lang w:val="es-CO"/>
        </w:rPr>
      </w:pPr>
      <w:r w:rsidRPr="00297608">
        <w:rPr>
          <w:rFonts w:ascii="Arial" w:hAnsi="Arial" w:cs="Arial"/>
          <w:b/>
          <w:bCs/>
          <w:sz w:val="24"/>
          <w:szCs w:val="24"/>
          <w:lang w:val="es-CO"/>
        </w:rPr>
        <w:t>EDDER JIMMY SÁNCHEZ CALAMBÁS</w:t>
      </w:r>
    </w:p>
    <w:p w:rsidR="00F93CE2" w:rsidRPr="00297608" w:rsidRDefault="00F93CE2" w:rsidP="00F93CE2">
      <w:pPr>
        <w:spacing w:line="360" w:lineRule="auto"/>
        <w:rPr>
          <w:rFonts w:ascii="Arial" w:hAnsi="Arial" w:cs="Arial"/>
          <w:bCs/>
          <w:sz w:val="28"/>
          <w:szCs w:val="28"/>
          <w:lang w:val="es-CO"/>
        </w:rPr>
      </w:pPr>
    </w:p>
    <w:p w:rsidR="00F93CE2" w:rsidRPr="00297608" w:rsidRDefault="00F93CE2" w:rsidP="00F93CE2">
      <w:pPr>
        <w:spacing w:line="360" w:lineRule="auto"/>
        <w:rPr>
          <w:rFonts w:ascii="Arial" w:hAnsi="Arial" w:cs="Arial"/>
          <w:bCs/>
          <w:sz w:val="28"/>
          <w:szCs w:val="28"/>
          <w:lang w:val="es-CO"/>
        </w:rPr>
      </w:pPr>
    </w:p>
    <w:p w:rsidR="00220FF9" w:rsidRPr="00297608" w:rsidRDefault="00220FF9" w:rsidP="00220FF9">
      <w:pPr>
        <w:spacing w:line="360" w:lineRule="auto"/>
        <w:jc w:val="center"/>
        <w:rPr>
          <w:rFonts w:ascii="Arial" w:hAnsi="Arial" w:cs="Arial"/>
          <w:bCs/>
          <w:sz w:val="26"/>
          <w:szCs w:val="26"/>
          <w:lang w:val="es-CO"/>
        </w:rPr>
      </w:pPr>
      <w:r w:rsidRPr="00297608">
        <w:rPr>
          <w:rFonts w:ascii="Arial" w:hAnsi="Arial" w:cs="Arial"/>
          <w:bCs/>
          <w:sz w:val="26"/>
          <w:szCs w:val="26"/>
          <w:lang w:val="es-CO"/>
        </w:rPr>
        <w:t>Pereira, Risaralda,</w:t>
      </w:r>
      <w:r>
        <w:rPr>
          <w:rFonts w:ascii="Arial" w:hAnsi="Arial" w:cs="Arial"/>
          <w:bCs/>
          <w:sz w:val="26"/>
          <w:szCs w:val="26"/>
          <w:lang w:val="es-CO"/>
        </w:rPr>
        <w:t xml:space="preserve"> diez (10) </w:t>
      </w:r>
      <w:r w:rsidRPr="00297608">
        <w:rPr>
          <w:rFonts w:ascii="Arial" w:hAnsi="Arial" w:cs="Arial"/>
          <w:bCs/>
          <w:sz w:val="26"/>
          <w:szCs w:val="26"/>
          <w:lang w:val="es-CO"/>
        </w:rPr>
        <w:t xml:space="preserve">de </w:t>
      </w:r>
      <w:r>
        <w:rPr>
          <w:rFonts w:ascii="Arial" w:hAnsi="Arial" w:cs="Arial"/>
          <w:bCs/>
          <w:sz w:val="26"/>
          <w:szCs w:val="26"/>
          <w:lang w:val="es-CO"/>
        </w:rPr>
        <w:t xml:space="preserve">mayo </w:t>
      </w:r>
      <w:r w:rsidRPr="00297608">
        <w:rPr>
          <w:rFonts w:ascii="Arial" w:hAnsi="Arial" w:cs="Arial"/>
          <w:bCs/>
          <w:sz w:val="26"/>
          <w:szCs w:val="26"/>
          <w:lang w:val="es-CO"/>
        </w:rPr>
        <w:t>de dos mil dieciséis (2016)</w:t>
      </w:r>
    </w:p>
    <w:p w:rsidR="00220FF9" w:rsidRPr="00297608" w:rsidRDefault="00220FF9" w:rsidP="00220FF9">
      <w:pPr>
        <w:spacing w:line="360" w:lineRule="auto"/>
        <w:jc w:val="center"/>
        <w:rPr>
          <w:rFonts w:ascii="Arial" w:hAnsi="Arial" w:cs="Arial"/>
          <w:sz w:val="24"/>
          <w:szCs w:val="24"/>
          <w:lang w:val="es-CO"/>
        </w:rPr>
      </w:pPr>
      <w:r w:rsidRPr="00297608">
        <w:rPr>
          <w:rFonts w:ascii="Arial" w:hAnsi="Arial" w:cs="Arial"/>
          <w:sz w:val="24"/>
          <w:szCs w:val="24"/>
          <w:lang w:val="es-CO"/>
        </w:rPr>
        <w:t>Acta No.</w:t>
      </w:r>
      <w:r>
        <w:rPr>
          <w:rFonts w:ascii="Arial" w:hAnsi="Arial" w:cs="Arial"/>
          <w:sz w:val="24"/>
          <w:szCs w:val="24"/>
          <w:lang w:val="es-CO"/>
        </w:rPr>
        <w:t xml:space="preserve"> 215 del 10-05</w:t>
      </w:r>
      <w:r w:rsidRPr="00297608">
        <w:rPr>
          <w:rFonts w:ascii="Arial" w:hAnsi="Arial" w:cs="Arial"/>
          <w:sz w:val="24"/>
          <w:szCs w:val="24"/>
          <w:lang w:val="es-CO"/>
        </w:rPr>
        <w:t>-</w:t>
      </w:r>
      <w:r>
        <w:rPr>
          <w:rFonts w:ascii="Arial" w:hAnsi="Arial" w:cs="Arial"/>
          <w:sz w:val="24"/>
          <w:szCs w:val="24"/>
          <w:lang w:val="es-CO"/>
        </w:rPr>
        <w:t>20</w:t>
      </w:r>
      <w:r w:rsidRPr="00297608">
        <w:rPr>
          <w:rFonts w:ascii="Arial" w:hAnsi="Arial" w:cs="Arial"/>
          <w:sz w:val="24"/>
          <w:szCs w:val="24"/>
          <w:lang w:val="es-CO"/>
        </w:rPr>
        <w:t>16</w:t>
      </w:r>
    </w:p>
    <w:p w:rsidR="00220FF9" w:rsidRPr="00297608" w:rsidRDefault="00220FF9" w:rsidP="00220FF9">
      <w:pPr>
        <w:spacing w:line="360" w:lineRule="auto"/>
        <w:jc w:val="center"/>
        <w:rPr>
          <w:rFonts w:ascii="Arial" w:hAnsi="Arial" w:cs="Arial"/>
          <w:bCs/>
          <w:sz w:val="24"/>
          <w:szCs w:val="24"/>
          <w:lang w:val="es-CO"/>
        </w:rPr>
      </w:pPr>
      <w:r w:rsidRPr="00297608">
        <w:rPr>
          <w:rFonts w:ascii="Arial" w:hAnsi="Arial" w:cs="Arial"/>
          <w:sz w:val="24"/>
          <w:szCs w:val="24"/>
          <w:lang w:val="es-CO"/>
        </w:rPr>
        <w:t>Expediente 66001-31-03-004-2011-00110-01</w:t>
      </w:r>
    </w:p>
    <w:p w:rsidR="00220FF9" w:rsidRPr="00297608" w:rsidRDefault="00220FF9" w:rsidP="00220FF9">
      <w:pPr>
        <w:pStyle w:val="Sinespaciado1"/>
        <w:spacing w:line="360" w:lineRule="auto"/>
        <w:rPr>
          <w:rFonts w:ascii="Arial" w:hAnsi="Arial" w:cs="Arial"/>
          <w:sz w:val="28"/>
          <w:szCs w:val="28"/>
          <w:lang w:eastAsia="es-ES"/>
        </w:rPr>
      </w:pPr>
    </w:p>
    <w:p w:rsidR="00F93CE2" w:rsidRPr="00297608" w:rsidRDefault="00F93CE2" w:rsidP="00F93CE2">
      <w:pPr>
        <w:pStyle w:val="Sinespaciado1"/>
        <w:spacing w:line="360" w:lineRule="auto"/>
        <w:rPr>
          <w:rFonts w:ascii="Arial" w:hAnsi="Arial" w:cs="Arial"/>
          <w:sz w:val="28"/>
          <w:szCs w:val="28"/>
          <w:lang w:eastAsia="es-ES"/>
        </w:rPr>
      </w:pPr>
    </w:p>
    <w:p w:rsidR="00F93CE2" w:rsidRPr="00297608" w:rsidRDefault="00F93CE2" w:rsidP="00F93CE2">
      <w:pPr>
        <w:pStyle w:val="Sinespaciado1"/>
        <w:tabs>
          <w:tab w:val="left" w:pos="2410"/>
        </w:tabs>
        <w:spacing w:line="360" w:lineRule="auto"/>
        <w:ind w:firstLine="2835"/>
        <w:rPr>
          <w:rFonts w:ascii="Arial" w:hAnsi="Arial" w:cs="Arial"/>
          <w:b/>
          <w:sz w:val="28"/>
          <w:szCs w:val="28"/>
          <w:lang w:eastAsia="es-ES"/>
        </w:rPr>
      </w:pPr>
      <w:r w:rsidRPr="00297608">
        <w:rPr>
          <w:rFonts w:ascii="Arial" w:hAnsi="Arial" w:cs="Arial"/>
          <w:b/>
          <w:sz w:val="28"/>
          <w:szCs w:val="28"/>
          <w:lang w:eastAsia="es-ES"/>
        </w:rPr>
        <w:t>I. Asunto</w:t>
      </w:r>
    </w:p>
    <w:p w:rsidR="00F93CE2" w:rsidRPr="00297608" w:rsidRDefault="00F93CE2" w:rsidP="00F93CE2">
      <w:pPr>
        <w:pStyle w:val="Sinespaciado1"/>
        <w:tabs>
          <w:tab w:val="left" w:pos="2410"/>
        </w:tabs>
        <w:spacing w:line="360" w:lineRule="auto"/>
        <w:ind w:firstLine="2835"/>
        <w:rPr>
          <w:rFonts w:ascii="Arial" w:hAnsi="Arial" w:cs="Arial"/>
          <w:bCs/>
          <w:sz w:val="28"/>
          <w:szCs w:val="28"/>
        </w:rPr>
      </w:pPr>
    </w:p>
    <w:p w:rsidR="00E50C73" w:rsidRPr="00297608" w:rsidRDefault="00F93CE2" w:rsidP="00610AF9">
      <w:pPr>
        <w:pStyle w:val="Sinespaciado1"/>
        <w:tabs>
          <w:tab w:val="left" w:pos="2410"/>
        </w:tabs>
        <w:spacing w:line="360" w:lineRule="auto"/>
        <w:ind w:firstLine="2835"/>
        <w:jc w:val="both"/>
        <w:rPr>
          <w:rFonts w:ascii="Arial" w:hAnsi="Arial" w:cs="Arial"/>
          <w:bCs/>
          <w:sz w:val="28"/>
          <w:szCs w:val="28"/>
        </w:rPr>
      </w:pPr>
      <w:r w:rsidRPr="00297608">
        <w:rPr>
          <w:rFonts w:ascii="Arial" w:hAnsi="Arial" w:cs="Arial"/>
          <w:bCs/>
          <w:sz w:val="28"/>
          <w:szCs w:val="28"/>
        </w:rPr>
        <w:t xml:space="preserve">Resuelve el Tribunal el recurso de </w:t>
      </w:r>
      <w:r w:rsidRPr="00297608">
        <w:rPr>
          <w:rFonts w:ascii="Arial" w:hAnsi="Arial" w:cs="Arial"/>
          <w:bCs/>
          <w:sz w:val="24"/>
          <w:szCs w:val="24"/>
        </w:rPr>
        <w:t xml:space="preserve">APELACIÓN </w:t>
      </w:r>
      <w:r w:rsidRPr="00297608">
        <w:rPr>
          <w:rFonts w:ascii="Arial" w:hAnsi="Arial" w:cs="Arial"/>
          <w:bCs/>
          <w:sz w:val="28"/>
          <w:szCs w:val="28"/>
        </w:rPr>
        <w:t>contra la sentencia dictada el 20 de enero de 2014 por el Juzgado Cuarto C</w:t>
      </w:r>
      <w:r w:rsidR="00610AF9" w:rsidRPr="00297608">
        <w:rPr>
          <w:rFonts w:ascii="Arial" w:hAnsi="Arial" w:cs="Arial"/>
          <w:bCs/>
          <w:sz w:val="28"/>
          <w:szCs w:val="28"/>
        </w:rPr>
        <w:t>ivil del Circuito de Pereira, dentro</w:t>
      </w:r>
      <w:r w:rsidRPr="00297608">
        <w:rPr>
          <w:rFonts w:ascii="Arial" w:hAnsi="Arial" w:cs="Arial"/>
          <w:bCs/>
          <w:sz w:val="28"/>
          <w:szCs w:val="28"/>
        </w:rPr>
        <w:t xml:space="preserve"> </w:t>
      </w:r>
      <w:r w:rsidR="00610AF9" w:rsidRPr="00297608">
        <w:rPr>
          <w:rFonts w:ascii="Arial" w:hAnsi="Arial" w:cs="Arial"/>
          <w:bCs/>
          <w:sz w:val="28"/>
          <w:szCs w:val="28"/>
        </w:rPr>
        <w:t>d</w:t>
      </w:r>
      <w:r w:rsidRPr="00297608">
        <w:rPr>
          <w:rFonts w:ascii="Arial" w:hAnsi="Arial" w:cs="Arial"/>
          <w:bCs/>
          <w:sz w:val="28"/>
          <w:szCs w:val="28"/>
        </w:rPr>
        <w:t xml:space="preserve">el proceso ordinario promovido por </w:t>
      </w:r>
      <w:r w:rsidRPr="00297608">
        <w:rPr>
          <w:rFonts w:ascii="Arial" w:hAnsi="Arial" w:cs="Arial"/>
          <w:bCs/>
          <w:sz w:val="24"/>
          <w:szCs w:val="24"/>
        </w:rPr>
        <w:t>JOSÉ ORLANDO BERMÚDEZ CORREA</w:t>
      </w:r>
      <w:r w:rsidRPr="00297608">
        <w:rPr>
          <w:rFonts w:ascii="Arial" w:hAnsi="Arial" w:cs="Arial"/>
          <w:bCs/>
          <w:sz w:val="28"/>
          <w:szCs w:val="28"/>
        </w:rPr>
        <w:t xml:space="preserve"> y </w:t>
      </w:r>
      <w:r w:rsidRPr="00297608">
        <w:rPr>
          <w:rFonts w:ascii="Arial" w:hAnsi="Arial" w:cs="Arial"/>
          <w:bCs/>
          <w:sz w:val="24"/>
          <w:szCs w:val="24"/>
        </w:rPr>
        <w:t>BLANCA AURORA OSPINA ROMERO</w:t>
      </w:r>
      <w:r w:rsidRPr="00297608">
        <w:rPr>
          <w:rFonts w:ascii="Arial" w:hAnsi="Arial" w:cs="Arial"/>
          <w:bCs/>
          <w:sz w:val="28"/>
          <w:szCs w:val="28"/>
        </w:rPr>
        <w:t xml:space="preserve">, quienes actúan en nombre propio y en representación de sus menores hijas </w:t>
      </w:r>
      <w:r w:rsidRPr="00297608">
        <w:rPr>
          <w:rFonts w:ascii="Arial" w:hAnsi="Arial" w:cs="Arial"/>
          <w:bCs/>
          <w:sz w:val="24"/>
          <w:szCs w:val="24"/>
        </w:rPr>
        <w:t>SHAROM VANESSA</w:t>
      </w:r>
      <w:r w:rsidRPr="00297608">
        <w:rPr>
          <w:rFonts w:ascii="Arial" w:hAnsi="Arial" w:cs="Arial"/>
          <w:bCs/>
          <w:sz w:val="28"/>
          <w:szCs w:val="28"/>
        </w:rPr>
        <w:t xml:space="preserve"> y </w:t>
      </w:r>
      <w:r w:rsidRPr="00297608">
        <w:rPr>
          <w:rFonts w:ascii="Arial" w:hAnsi="Arial" w:cs="Arial"/>
          <w:bCs/>
          <w:sz w:val="24"/>
          <w:szCs w:val="24"/>
        </w:rPr>
        <w:t>KELLY JOHANNA BERM</w:t>
      </w:r>
      <w:r w:rsidR="00E50C73" w:rsidRPr="00297608">
        <w:rPr>
          <w:rFonts w:ascii="Arial" w:hAnsi="Arial" w:cs="Arial"/>
          <w:bCs/>
          <w:sz w:val="24"/>
          <w:szCs w:val="24"/>
        </w:rPr>
        <w:t>ÚDEZ OSPINA</w:t>
      </w:r>
      <w:r w:rsidR="00E50C73" w:rsidRPr="00297608">
        <w:rPr>
          <w:rFonts w:ascii="Arial" w:hAnsi="Arial" w:cs="Arial"/>
          <w:bCs/>
          <w:sz w:val="28"/>
          <w:szCs w:val="28"/>
        </w:rPr>
        <w:t xml:space="preserve"> y por </w:t>
      </w:r>
      <w:r w:rsidR="00E50C73" w:rsidRPr="00297608">
        <w:rPr>
          <w:rFonts w:ascii="Arial" w:hAnsi="Arial" w:cs="Arial"/>
          <w:bCs/>
          <w:sz w:val="24"/>
          <w:szCs w:val="24"/>
        </w:rPr>
        <w:t>KERWIN ALEXANDER MESA OSPINA</w:t>
      </w:r>
      <w:r w:rsidR="00E50C73" w:rsidRPr="00297608">
        <w:rPr>
          <w:rFonts w:ascii="Arial" w:hAnsi="Arial" w:cs="Arial"/>
          <w:bCs/>
          <w:sz w:val="28"/>
          <w:szCs w:val="28"/>
        </w:rPr>
        <w:t xml:space="preserve"> y </w:t>
      </w:r>
      <w:r w:rsidR="00E50C73" w:rsidRPr="00297608">
        <w:rPr>
          <w:rFonts w:ascii="Arial" w:hAnsi="Arial" w:cs="Arial"/>
          <w:bCs/>
          <w:sz w:val="24"/>
          <w:szCs w:val="24"/>
        </w:rPr>
        <w:t>LADY VIVIANA MESA OSPINA</w:t>
      </w:r>
      <w:r w:rsidRPr="00297608">
        <w:rPr>
          <w:rFonts w:ascii="Arial" w:hAnsi="Arial" w:cs="Arial"/>
          <w:bCs/>
          <w:sz w:val="28"/>
          <w:szCs w:val="28"/>
        </w:rPr>
        <w:t xml:space="preserve">, contra </w:t>
      </w:r>
      <w:r w:rsidR="00E50C73" w:rsidRPr="00297608">
        <w:rPr>
          <w:rFonts w:ascii="Arial" w:hAnsi="Arial" w:cs="Arial"/>
          <w:bCs/>
          <w:sz w:val="24"/>
          <w:szCs w:val="24"/>
        </w:rPr>
        <w:t>ECO TERMALES SAN VICENTE S.A</w:t>
      </w:r>
      <w:r w:rsidR="009A213C" w:rsidRPr="00297608">
        <w:rPr>
          <w:rFonts w:ascii="Arial" w:hAnsi="Arial" w:cs="Arial"/>
          <w:bCs/>
          <w:sz w:val="24"/>
          <w:szCs w:val="24"/>
        </w:rPr>
        <w:t>.</w:t>
      </w:r>
      <w:r w:rsidR="00E50C73" w:rsidRPr="00297608">
        <w:rPr>
          <w:rFonts w:ascii="Arial" w:hAnsi="Arial" w:cs="Arial"/>
          <w:bCs/>
          <w:sz w:val="28"/>
          <w:szCs w:val="28"/>
        </w:rPr>
        <w:t xml:space="preserve"> </w:t>
      </w:r>
    </w:p>
    <w:p w:rsidR="00610AF9" w:rsidRPr="00297608" w:rsidRDefault="00610AF9" w:rsidP="00F93CE2">
      <w:pPr>
        <w:pStyle w:val="Sinespaciado1"/>
        <w:tabs>
          <w:tab w:val="left" w:pos="2410"/>
        </w:tabs>
        <w:spacing w:line="360" w:lineRule="auto"/>
        <w:ind w:firstLine="2835"/>
        <w:jc w:val="both"/>
        <w:rPr>
          <w:rFonts w:ascii="Arial" w:hAnsi="Arial" w:cs="Arial"/>
          <w:b/>
          <w:sz w:val="28"/>
          <w:szCs w:val="28"/>
          <w:lang w:eastAsia="es-ES"/>
        </w:rPr>
      </w:pPr>
    </w:p>
    <w:p w:rsidR="00F93CE2" w:rsidRPr="00297608" w:rsidRDefault="00F93CE2" w:rsidP="00F93CE2">
      <w:pPr>
        <w:pStyle w:val="Sinespaciado1"/>
        <w:tabs>
          <w:tab w:val="left" w:pos="2410"/>
        </w:tabs>
        <w:spacing w:line="360" w:lineRule="auto"/>
        <w:ind w:firstLine="2835"/>
        <w:jc w:val="both"/>
        <w:rPr>
          <w:rFonts w:ascii="Arial" w:hAnsi="Arial" w:cs="Arial"/>
          <w:b/>
          <w:sz w:val="28"/>
          <w:szCs w:val="28"/>
          <w:lang w:eastAsia="es-ES"/>
        </w:rPr>
      </w:pPr>
      <w:r w:rsidRPr="00297608">
        <w:rPr>
          <w:rFonts w:ascii="Arial" w:hAnsi="Arial" w:cs="Arial"/>
          <w:b/>
          <w:bCs/>
          <w:sz w:val="28"/>
          <w:szCs w:val="28"/>
          <w:lang w:eastAsia="es-ES"/>
        </w:rPr>
        <w:t>II. Antecedentes y trámite de la demanda</w:t>
      </w:r>
    </w:p>
    <w:p w:rsidR="00F93CE2" w:rsidRPr="00297608" w:rsidRDefault="00F93CE2" w:rsidP="00F93CE2">
      <w:pPr>
        <w:pStyle w:val="Sinespaciado1"/>
        <w:tabs>
          <w:tab w:val="left" w:pos="2410"/>
        </w:tabs>
        <w:spacing w:line="360" w:lineRule="auto"/>
        <w:ind w:firstLine="2835"/>
        <w:jc w:val="both"/>
        <w:rPr>
          <w:rFonts w:ascii="Arial" w:hAnsi="Arial" w:cs="Arial"/>
          <w:b/>
          <w:sz w:val="28"/>
          <w:szCs w:val="28"/>
          <w:lang w:eastAsia="es-ES"/>
        </w:rPr>
      </w:pPr>
    </w:p>
    <w:p w:rsidR="00F93CE2" w:rsidRPr="00297608" w:rsidRDefault="00F93CE2" w:rsidP="00F93CE2">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 xml:space="preserve">1. En el referido proceso, por medio de apoderado judicial, la parte actora puso en conocimiento los hechos en </w:t>
      </w:r>
      <w:r w:rsidR="00961E74" w:rsidRPr="00297608">
        <w:rPr>
          <w:rFonts w:ascii="Arial" w:hAnsi="Arial" w:cs="Arial"/>
          <w:sz w:val="28"/>
          <w:szCs w:val="28"/>
        </w:rPr>
        <w:lastRenderedPageBreak/>
        <w:t>que fundamenta sus pretensiones y</w:t>
      </w:r>
      <w:r w:rsidRPr="00297608">
        <w:rPr>
          <w:rFonts w:ascii="Arial" w:hAnsi="Arial" w:cs="Arial"/>
          <w:sz w:val="28"/>
          <w:szCs w:val="28"/>
        </w:rPr>
        <w:t xml:space="preserve"> que admiten el siguiente compendio:</w:t>
      </w:r>
    </w:p>
    <w:p w:rsidR="00F93CE2" w:rsidRPr="00297608" w:rsidRDefault="00F93CE2" w:rsidP="00F93CE2">
      <w:pPr>
        <w:pStyle w:val="Sinespaciado1"/>
        <w:tabs>
          <w:tab w:val="left" w:pos="2410"/>
        </w:tabs>
        <w:spacing w:line="360" w:lineRule="auto"/>
        <w:ind w:firstLine="2835"/>
        <w:jc w:val="both"/>
        <w:rPr>
          <w:rFonts w:ascii="Arial" w:hAnsi="Arial" w:cs="Arial"/>
          <w:sz w:val="28"/>
          <w:szCs w:val="28"/>
        </w:rPr>
      </w:pPr>
    </w:p>
    <w:p w:rsidR="00F93CE2" w:rsidRPr="00297608" w:rsidRDefault="00F93CE2" w:rsidP="00610AF9">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 xml:space="preserve">1.1. </w:t>
      </w:r>
      <w:r w:rsidR="000D6081" w:rsidRPr="00297608">
        <w:rPr>
          <w:rFonts w:ascii="Arial" w:hAnsi="Arial" w:cs="Arial"/>
          <w:sz w:val="28"/>
          <w:szCs w:val="28"/>
        </w:rPr>
        <w:t xml:space="preserve">Los señores José Orlando Bermúdez Correa y Blanca Aurora Ospina Romero, son los padres de la menor </w:t>
      </w:r>
      <w:r w:rsidR="000D6081" w:rsidRPr="00297608">
        <w:rPr>
          <w:rFonts w:ascii="Arial" w:hAnsi="Arial" w:cs="Arial"/>
          <w:sz w:val="24"/>
          <w:szCs w:val="24"/>
        </w:rPr>
        <w:t>ANGELLY DAYANA BERMÚDEZ OSPINA</w:t>
      </w:r>
      <w:r w:rsidR="00610AF9" w:rsidRPr="00297608">
        <w:rPr>
          <w:rFonts w:ascii="Arial" w:hAnsi="Arial" w:cs="Arial"/>
          <w:sz w:val="28"/>
          <w:szCs w:val="28"/>
        </w:rPr>
        <w:t>, fallecida trágicamente el 6 de junio de 2010</w:t>
      </w:r>
      <w:r w:rsidR="000D6081" w:rsidRPr="00297608">
        <w:rPr>
          <w:rFonts w:ascii="Arial" w:hAnsi="Arial" w:cs="Arial"/>
          <w:sz w:val="28"/>
          <w:szCs w:val="28"/>
        </w:rPr>
        <w:t xml:space="preserve">.    </w:t>
      </w:r>
      <w:r w:rsidR="00E902D8" w:rsidRPr="00297608">
        <w:rPr>
          <w:rFonts w:ascii="Arial" w:hAnsi="Arial" w:cs="Arial"/>
          <w:sz w:val="28"/>
          <w:szCs w:val="28"/>
        </w:rPr>
        <w:t>Sharom Vanessa,</w:t>
      </w:r>
      <w:r w:rsidR="00090224" w:rsidRPr="00297608">
        <w:rPr>
          <w:rFonts w:ascii="Arial" w:hAnsi="Arial" w:cs="Arial"/>
          <w:sz w:val="28"/>
          <w:szCs w:val="28"/>
        </w:rPr>
        <w:t xml:space="preserve"> Kelly Johanna Bermúdez Ospina,</w:t>
      </w:r>
      <w:r w:rsidR="00E902D8" w:rsidRPr="00297608">
        <w:rPr>
          <w:rFonts w:ascii="Arial" w:hAnsi="Arial" w:cs="Arial"/>
          <w:sz w:val="28"/>
          <w:szCs w:val="28"/>
        </w:rPr>
        <w:t xml:space="preserve"> Kerwin Alexander y Lady Viviana Mesa Ospina son </w:t>
      </w:r>
      <w:r w:rsidR="00090224" w:rsidRPr="00297608">
        <w:rPr>
          <w:rFonts w:ascii="Arial" w:hAnsi="Arial" w:cs="Arial"/>
          <w:sz w:val="28"/>
          <w:szCs w:val="28"/>
        </w:rPr>
        <w:t xml:space="preserve">sus </w:t>
      </w:r>
      <w:r w:rsidR="00E902D8" w:rsidRPr="00297608">
        <w:rPr>
          <w:rFonts w:ascii="Arial" w:hAnsi="Arial" w:cs="Arial"/>
          <w:sz w:val="28"/>
          <w:szCs w:val="28"/>
        </w:rPr>
        <w:t xml:space="preserve">hermanos. </w:t>
      </w:r>
    </w:p>
    <w:p w:rsidR="00E902D8" w:rsidRPr="00297608" w:rsidRDefault="00E902D8" w:rsidP="00F93CE2">
      <w:pPr>
        <w:pStyle w:val="Sinespaciado1"/>
        <w:tabs>
          <w:tab w:val="left" w:pos="2410"/>
        </w:tabs>
        <w:spacing w:line="360" w:lineRule="auto"/>
        <w:ind w:firstLine="2835"/>
        <w:jc w:val="both"/>
        <w:rPr>
          <w:rFonts w:ascii="Arial" w:hAnsi="Arial" w:cs="Arial"/>
          <w:sz w:val="28"/>
          <w:szCs w:val="28"/>
        </w:rPr>
      </w:pPr>
    </w:p>
    <w:p w:rsidR="00B95812" w:rsidRPr="00297608" w:rsidRDefault="00090224" w:rsidP="00F93CE2">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1.2</w:t>
      </w:r>
      <w:r w:rsidR="00F93CE2" w:rsidRPr="00297608">
        <w:rPr>
          <w:rFonts w:ascii="Arial" w:hAnsi="Arial" w:cs="Arial"/>
          <w:sz w:val="28"/>
          <w:szCs w:val="28"/>
        </w:rPr>
        <w:t xml:space="preserve">. El </w:t>
      </w:r>
      <w:r w:rsidRPr="00297608">
        <w:rPr>
          <w:rFonts w:ascii="Arial" w:hAnsi="Arial" w:cs="Arial"/>
          <w:sz w:val="28"/>
          <w:szCs w:val="28"/>
        </w:rPr>
        <w:t>día 6 de j</w:t>
      </w:r>
      <w:r w:rsidR="00E902D8" w:rsidRPr="00297608">
        <w:rPr>
          <w:rFonts w:ascii="Arial" w:hAnsi="Arial" w:cs="Arial"/>
          <w:sz w:val="28"/>
          <w:szCs w:val="28"/>
        </w:rPr>
        <w:t>unio de 2010</w:t>
      </w:r>
      <w:r w:rsidRPr="00297608">
        <w:rPr>
          <w:rFonts w:ascii="Arial" w:hAnsi="Arial" w:cs="Arial"/>
          <w:sz w:val="28"/>
          <w:szCs w:val="28"/>
        </w:rPr>
        <w:t>,</w:t>
      </w:r>
      <w:r w:rsidR="00E902D8" w:rsidRPr="00297608">
        <w:rPr>
          <w:rFonts w:ascii="Arial" w:hAnsi="Arial" w:cs="Arial"/>
          <w:sz w:val="28"/>
          <w:szCs w:val="28"/>
        </w:rPr>
        <w:t xml:space="preserve"> </w:t>
      </w:r>
      <w:r w:rsidR="003B42E3" w:rsidRPr="00297608">
        <w:rPr>
          <w:rFonts w:ascii="Arial" w:hAnsi="Arial" w:cs="Arial"/>
          <w:sz w:val="28"/>
          <w:szCs w:val="28"/>
        </w:rPr>
        <w:t>el señor José Orlando Bermúdez Correa</w:t>
      </w:r>
      <w:r w:rsidRPr="00297608">
        <w:rPr>
          <w:rFonts w:ascii="Arial" w:hAnsi="Arial" w:cs="Arial"/>
          <w:sz w:val="28"/>
          <w:szCs w:val="28"/>
        </w:rPr>
        <w:t>,</w:t>
      </w:r>
      <w:r w:rsidR="003B42E3" w:rsidRPr="00297608">
        <w:rPr>
          <w:rFonts w:ascii="Arial" w:hAnsi="Arial" w:cs="Arial"/>
          <w:sz w:val="28"/>
          <w:szCs w:val="28"/>
        </w:rPr>
        <w:t xml:space="preserve"> en compañía de su familia, decidió irse de pase</w:t>
      </w:r>
      <w:r w:rsidRPr="00297608">
        <w:rPr>
          <w:rFonts w:ascii="Arial" w:hAnsi="Arial" w:cs="Arial"/>
          <w:sz w:val="28"/>
          <w:szCs w:val="28"/>
        </w:rPr>
        <w:t>o a los Termales de San Vicente</w:t>
      </w:r>
      <w:r w:rsidR="003B42E3" w:rsidRPr="00297608">
        <w:rPr>
          <w:rFonts w:ascii="Arial" w:hAnsi="Arial" w:cs="Arial"/>
          <w:sz w:val="28"/>
          <w:szCs w:val="28"/>
        </w:rPr>
        <w:t xml:space="preserve"> de Santa Rosa de Cabal</w:t>
      </w:r>
      <w:r w:rsidRPr="00297608">
        <w:rPr>
          <w:rFonts w:ascii="Arial" w:hAnsi="Arial" w:cs="Arial"/>
          <w:sz w:val="28"/>
          <w:szCs w:val="28"/>
        </w:rPr>
        <w:t xml:space="preserve">.  </w:t>
      </w:r>
      <w:r w:rsidR="005777EA" w:rsidRPr="00297608">
        <w:rPr>
          <w:rFonts w:ascii="Arial" w:hAnsi="Arial" w:cs="Arial"/>
          <w:sz w:val="28"/>
          <w:szCs w:val="28"/>
        </w:rPr>
        <w:t>Ese</w:t>
      </w:r>
      <w:r w:rsidR="00F93CE2" w:rsidRPr="00297608">
        <w:rPr>
          <w:rFonts w:ascii="Arial" w:hAnsi="Arial" w:cs="Arial"/>
          <w:sz w:val="28"/>
          <w:szCs w:val="28"/>
        </w:rPr>
        <w:t xml:space="preserve"> </w:t>
      </w:r>
      <w:r w:rsidR="005777EA" w:rsidRPr="00297608">
        <w:rPr>
          <w:rFonts w:ascii="Arial" w:hAnsi="Arial" w:cs="Arial"/>
          <w:sz w:val="28"/>
          <w:szCs w:val="28"/>
        </w:rPr>
        <w:t>mismo día</w:t>
      </w:r>
      <w:r w:rsidR="003B42E3" w:rsidRPr="00297608">
        <w:rPr>
          <w:rFonts w:ascii="Arial" w:hAnsi="Arial" w:cs="Arial"/>
          <w:sz w:val="28"/>
          <w:szCs w:val="28"/>
        </w:rPr>
        <w:t xml:space="preserve"> en horas de la noche</w:t>
      </w:r>
      <w:r w:rsidR="00E34E4B" w:rsidRPr="00297608">
        <w:rPr>
          <w:rFonts w:ascii="Arial" w:hAnsi="Arial" w:cs="Arial"/>
          <w:sz w:val="28"/>
          <w:szCs w:val="28"/>
        </w:rPr>
        <w:t xml:space="preserve"> </w:t>
      </w:r>
      <w:r w:rsidRPr="00297608">
        <w:rPr>
          <w:rFonts w:ascii="Arial" w:hAnsi="Arial" w:cs="Arial"/>
          <w:sz w:val="28"/>
          <w:szCs w:val="28"/>
        </w:rPr>
        <w:t>(</w:t>
      </w:r>
      <w:r w:rsidR="00E34E4B" w:rsidRPr="00297608">
        <w:rPr>
          <w:rFonts w:ascii="Arial" w:hAnsi="Arial" w:cs="Arial"/>
          <w:sz w:val="28"/>
          <w:szCs w:val="28"/>
        </w:rPr>
        <w:t>10:50 pm</w:t>
      </w:r>
      <w:r w:rsidRPr="00297608">
        <w:rPr>
          <w:rFonts w:ascii="Arial" w:hAnsi="Arial" w:cs="Arial"/>
          <w:sz w:val="28"/>
          <w:szCs w:val="28"/>
        </w:rPr>
        <w:t>)</w:t>
      </w:r>
      <w:r w:rsidR="00E34E4B" w:rsidRPr="00297608">
        <w:rPr>
          <w:rFonts w:ascii="Arial" w:hAnsi="Arial" w:cs="Arial"/>
          <w:sz w:val="28"/>
          <w:szCs w:val="28"/>
        </w:rPr>
        <w:t>,</w:t>
      </w:r>
      <w:r w:rsidR="005777EA" w:rsidRPr="00297608">
        <w:rPr>
          <w:rFonts w:ascii="Arial" w:hAnsi="Arial" w:cs="Arial"/>
          <w:sz w:val="28"/>
          <w:szCs w:val="28"/>
        </w:rPr>
        <w:t xml:space="preserve"> Edwin Alejandro García</w:t>
      </w:r>
      <w:r w:rsidR="004B4AB2" w:rsidRPr="00297608">
        <w:rPr>
          <w:rFonts w:ascii="Arial" w:hAnsi="Arial" w:cs="Arial"/>
          <w:sz w:val="28"/>
          <w:szCs w:val="28"/>
        </w:rPr>
        <w:t>,</w:t>
      </w:r>
      <w:r w:rsidR="005777EA" w:rsidRPr="00297608">
        <w:rPr>
          <w:rFonts w:ascii="Arial" w:hAnsi="Arial" w:cs="Arial"/>
          <w:sz w:val="28"/>
          <w:szCs w:val="28"/>
        </w:rPr>
        <w:t xml:space="preserve"> yerno del señor </w:t>
      </w:r>
      <w:r w:rsidR="006A47C1" w:rsidRPr="00297608">
        <w:rPr>
          <w:rFonts w:ascii="Arial" w:hAnsi="Arial" w:cs="Arial"/>
          <w:sz w:val="28"/>
          <w:szCs w:val="28"/>
        </w:rPr>
        <w:t xml:space="preserve">José </w:t>
      </w:r>
      <w:r w:rsidR="005777EA" w:rsidRPr="00297608">
        <w:rPr>
          <w:rFonts w:ascii="Arial" w:hAnsi="Arial" w:cs="Arial"/>
          <w:sz w:val="28"/>
          <w:szCs w:val="28"/>
        </w:rPr>
        <w:t xml:space="preserve">Orlando vio flotando en la piscina a la menor Angelly Dayana </w:t>
      </w:r>
      <w:r w:rsidRPr="00297608">
        <w:rPr>
          <w:rFonts w:ascii="Arial" w:hAnsi="Arial" w:cs="Arial"/>
          <w:sz w:val="28"/>
          <w:szCs w:val="28"/>
        </w:rPr>
        <w:t xml:space="preserve">mostrando signos de ahogamiento, </w:t>
      </w:r>
      <w:r w:rsidR="004B4AB2" w:rsidRPr="00297608">
        <w:rPr>
          <w:rFonts w:ascii="Arial" w:hAnsi="Arial" w:cs="Arial"/>
          <w:sz w:val="28"/>
          <w:szCs w:val="28"/>
        </w:rPr>
        <w:t>quien</w:t>
      </w:r>
      <w:r w:rsidR="006A47C1" w:rsidRPr="00297608">
        <w:rPr>
          <w:rFonts w:ascii="Arial" w:hAnsi="Arial" w:cs="Arial"/>
          <w:sz w:val="28"/>
          <w:szCs w:val="28"/>
        </w:rPr>
        <w:t xml:space="preserve"> </w:t>
      </w:r>
      <w:r w:rsidR="004B4AB2" w:rsidRPr="00297608">
        <w:rPr>
          <w:rFonts w:ascii="Arial" w:hAnsi="Arial" w:cs="Arial"/>
          <w:sz w:val="28"/>
          <w:szCs w:val="28"/>
        </w:rPr>
        <w:t xml:space="preserve">de </w:t>
      </w:r>
      <w:r w:rsidR="006A47C1" w:rsidRPr="00297608">
        <w:rPr>
          <w:rFonts w:ascii="Arial" w:hAnsi="Arial" w:cs="Arial"/>
          <w:sz w:val="28"/>
          <w:szCs w:val="28"/>
        </w:rPr>
        <w:t>inmediato reacciona sacándola de allí y junto al papá de la niña solicitan auxilio</w:t>
      </w:r>
      <w:r w:rsidRPr="00297608">
        <w:rPr>
          <w:rFonts w:ascii="Arial" w:hAnsi="Arial" w:cs="Arial"/>
          <w:sz w:val="28"/>
          <w:szCs w:val="28"/>
        </w:rPr>
        <w:t>.  U</w:t>
      </w:r>
      <w:r w:rsidR="006A47C1" w:rsidRPr="00297608">
        <w:rPr>
          <w:rFonts w:ascii="Arial" w:hAnsi="Arial" w:cs="Arial"/>
          <w:sz w:val="28"/>
          <w:szCs w:val="28"/>
        </w:rPr>
        <w:t xml:space="preserve">n turista </w:t>
      </w:r>
      <w:r w:rsidR="004D7250" w:rsidRPr="00297608">
        <w:rPr>
          <w:rFonts w:ascii="Arial" w:hAnsi="Arial" w:cs="Arial"/>
          <w:sz w:val="28"/>
          <w:szCs w:val="28"/>
        </w:rPr>
        <w:t xml:space="preserve">llamado Manuel Julián Sánchez Londoño, </w:t>
      </w:r>
      <w:r w:rsidR="006A47C1" w:rsidRPr="00297608">
        <w:rPr>
          <w:rFonts w:ascii="Arial" w:hAnsi="Arial" w:cs="Arial"/>
          <w:sz w:val="28"/>
          <w:szCs w:val="28"/>
        </w:rPr>
        <w:t>dice ser médico y acude a brindarle los primeros auxilios requiriendo la presencia de un paramédico, una camilla y equipos de reanimaci</w:t>
      </w:r>
      <w:r w:rsidR="004D7250" w:rsidRPr="00297608">
        <w:rPr>
          <w:rFonts w:ascii="Arial" w:hAnsi="Arial" w:cs="Arial"/>
          <w:sz w:val="28"/>
          <w:szCs w:val="28"/>
        </w:rPr>
        <w:t xml:space="preserve">ón, </w:t>
      </w:r>
      <w:r w:rsidRPr="00297608">
        <w:rPr>
          <w:rFonts w:ascii="Arial" w:hAnsi="Arial" w:cs="Arial"/>
          <w:sz w:val="28"/>
          <w:szCs w:val="28"/>
        </w:rPr>
        <w:t xml:space="preserve">que </w:t>
      </w:r>
      <w:r w:rsidR="004D7250" w:rsidRPr="00297608">
        <w:rPr>
          <w:rFonts w:ascii="Arial" w:hAnsi="Arial" w:cs="Arial"/>
          <w:sz w:val="28"/>
          <w:szCs w:val="28"/>
        </w:rPr>
        <w:t>la administración de los Termales</w:t>
      </w:r>
      <w:r w:rsidRPr="00297608">
        <w:rPr>
          <w:rFonts w:ascii="Arial" w:hAnsi="Arial" w:cs="Arial"/>
          <w:sz w:val="28"/>
          <w:szCs w:val="28"/>
        </w:rPr>
        <w:t xml:space="preserve"> no tiene, como tampoco una ambulancia</w:t>
      </w:r>
      <w:r w:rsidR="004D7250" w:rsidRPr="00297608">
        <w:rPr>
          <w:rFonts w:ascii="Arial" w:hAnsi="Arial" w:cs="Arial"/>
          <w:sz w:val="28"/>
          <w:szCs w:val="28"/>
        </w:rPr>
        <w:t xml:space="preserve">. </w:t>
      </w:r>
      <w:r w:rsidRPr="00297608">
        <w:rPr>
          <w:rFonts w:ascii="Arial" w:hAnsi="Arial" w:cs="Arial"/>
          <w:sz w:val="28"/>
          <w:szCs w:val="28"/>
        </w:rPr>
        <w:t xml:space="preserve">Dicho </w:t>
      </w:r>
      <w:r w:rsidR="008E0A0E" w:rsidRPr="00297608">
        <w:rPr>
          <w:rFonts w:ascii="Arial" w:hAnsi="Arial" w:cs="Arial"/>
          <w:sz w:val="28"/>
          <w:szCs w:val="28"/>
        </w:rPr>
        <w:t>galeno actuó</w:t>
      </w:r>
      <w:r w:rsidRPr="00297608">
        <w:rPr>
          <w:rFonts w:ascii="Arial" w:hAnsi="Arial" w:cs="Arial"/>
          <w:sz w:val="28"/>
          <w:szCs w:val="28"/>
        </w:rPr>
        <w:t xml:space="preserve"> de inmediato y ante la e</w:t>
      </w:r>
      <w:r w:rsidR="008E0A0E" w:rsidRPr="00297608">
        <w:rPr>
          <w:rFonts w:ascii="Arial" w:hAnsi="Arial" w:cs="Arial"/>
          <w:sz w:val="28"/>
          <w:szCs w:val="28"/>
        </w:rPr>
        <w:t>x</w:t>
      </w:r>
      <w:r w:rsidRPr="00297608">
        <w:rPr>
          <w:rFonts w:ascii="Arial" w:hAnsi="Arial" w:cs="Arial"/>
          <w:sz w:val="28"/>
          <w:szCs w:val="28"/>
        </w:rPr>
        <w:t>istencia todavía de signos vitales le pre</w:t>
      </w:r>
      <w:r w:rsidR="008E0A0E" w:rsidRPr="00297608">
        <w:rPr>
          <w:rFonts w:ascii="Arial" w:hAnsi="Arial" w:cs="Arial"/>
          <w:sz w:val="28"/>
          <w:szCs w:val="28"/>
        </w:rPr>
        <w:t>s</w:t>
      </w:r>
      <w:r w:rsidRPr="00297608">
        <w:rPr>
          <w:rFonts w:ascii="Arial" w:hAnsi="Arial" w:cs="Arial"/>
          <w:sz w:val="28"/>
          <w:szCs w:val="28"/>
        </w:rPr>
        <w:t>ta los primeros auxilios y en el vehícul</w:t>
      </w:r>
      <w:r w:rsidR="008E0A0E" w:rsidRPr="00297608">
        <w:rPr>
          <w:rFonts w:ascii="Arial" w:hAnsi="Arial" w:cs="Arial"/>
          <w:sz w:val="28"/>
          <w:szCs w:val="28"/>
        </w:rPr>
        <w:t>o de la familia proceden a lleva</w:t>
      </w:r>
      <w:r w:rsidRPr="00297608">
        <w:rPr>
          <w:rFonts w:ascii="Arial" w:hAnsi="Arial" w:cs="Arial"/>
          <w:sz w:val="28"/>
          <w:szCs w:val="28"/>
        </w:rPr>
        <w:t xml:space="preserve">r a la niña a un centro </w:t>
      </w:r>
      <w:r w:rsidR="008E0A0E" w:rsidRPr="00297608">
        <w:rPr>
          <w:rFonts w:ascii="Arial" w:hAnsi="Arial" w:cs="Arial"/>
          <w:sz w:val="28"/>
          <w:szCs w:val="28"/>
        </w:rPr>
        <w:t xml:space="preserve">asistencial. Durante el trayecto aparece una ambulancia que termina de llevar a la niña </w:t>
      </w:r>
      <w:r w:rsidR="00B95812" w:rsidRPr="00297608">
        <w:rPr>
          <w:rFonts w:ascii="Arial" w:hAnsi="Arial" w:cs="Arial"/>
          <w:sz w:val="28"/>
          <w:szCs w:val="28"/>
        </w:rPr>
        <w:t>hasta el hospital de Santa Rosa d</w:t>
      </w:r>
      <w:r w:rsidR="00193F0E" w:rsidRPr="00297608">
        <w:rPr>
          <w:rFonts w:ascii="Arial" w:hAnsi="Arial" w:cs="Arial"/>
          <w:sz w:val="28"/>
          <w:szCs w:val="28"/>
        </w:rPr>
        <w:t>e Cabal, donde muere como consecuencia de un paro respiratorio.</w:t>
      </w:r>
      <w:r w:rsidR="00B95812" w:rsidRPr="00297608">
        <w:rPr>
          <w:rFonts w:ascii="Arial" w:hAnsi="Arial" w:cs="Arial"/>
          <w:sz w:val="28"/>
          <w:szCs w:val="28"/>
        </w:rPr>
        <w:t xml:space="preserve"> </w:t>
      </w:r>
    </w:p>
    <w:p w:rsidR="00F93CE2" w:rsidRPr="00297608" w:rsidRDefault="00B95812" w:rsidP="00B95812">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 xml:space="preserve"> </w:t>
      </w:r>
      <w:r w:rsidR="004D7250" w:rsidRPr="00297608">
        <w:rPr>
          <w:rFonts w:ascii="Arial" w:hAnsi="Arial" w:cs="Arial"/>
          <w:sz w:val="28"/>
          <w:szCs w:val="28"/>
        </w:rPr>
        <w:t xml:space="preserve">  </w:t>
      </w:r>
      <w:r w:rsidR="006A47C1" w:rsidRPr="00297608">
        <w:rPr>
          <w:rFonts w:ascii="Arial" w:hAnsi="Arial" w:cs="Arial"/>
          <w:sz w:val="28"/>
          <w:szCs w:val="28"/>
        </w:rPr>
        <w:t xml:space="preserve">       </w:t>
      </w:r>
      <w:r w:rsidR="005777EA" w:rsidRPr="00297608">
        <w:rPr>
          <w:rFonts w:ascii="Arial" w:hAnsi="Arial" w:cs="Arial"/>
          <w:sz w:val="28"/>
          <w:szCs w:val="28"/>
        </w:rPr>
        <w:t xml:space="preserve">  </w:t>
      </w:r>
      <w:r w:rsidR="003B42E3" w:rsidRPr="00297608">
        <w:rPr>
          <w:rFonts w:ascii="Arial" w:hAnsi="Arial" w:cs="Arial"/>
          <w:sz w:val="28"/>
          <w:szCs w:val="28"/>
        </w:rPr>
        <w:t xml:space="preserve">    </w:t>
      </w:r>
    </w:p>
    <w:p w:rsidR="008E0A0E" w:rsidRPr="00297608" w:rsidRDefault="008E0A0E" w:rsidP="00532FB9">
      <w:pPr>
        <w:pStyle w:val="Sinespaciado1"/>
        <w:tabs>
          <w:tab w:val="left" w:pos="2410"/>
        </w:tabs>
        <w:spacing w:line="360" w:lineRule="auto"/>
        <w:ind w:firstLine="2835"/>
        <w:jc w:val="both"/>
        <w:rPr>
          <w:rFonts w:ascii="Arial" w:hAnsi="Arial" w:cs="Arial"/>
          <w:sz w:val="28"/>
          <w:szCs w:val="28"/>
          <w:lang w:eastAsia="es-ES"/>
        </w:rPr>
      </w:pPr>
      <w:r w:rsidRPr="00297608">
        <w:rPr>
          <w:rFonts w:ascii="Arial" w:hAnsi="Arial" w:cs="Arial"/>
          <w:sz w:val="28"/>
          <w:szCs w:val="28"/>
          <w:lang w:eastAsia="es-ES"/>
        </w:rPr>
        <w:t>1.3</w:t>
      </w:r>
      <w:r w:rsidR="00F93CE2" w:rsidRPr="00297608">
        <w:rPr>
          <w:rFonts w:ascii="Arial" w:hAnsi="Arial" w:cs="Arial"/>
          <w:sz w:val="28"/>
          <w:szCs w:val="28"/>
          <w:lang w:eastAsia="es-ES"/>
        </w:rPr>
        <w:t>.</w:t>
      </w:r>
      <w:r w:rsidR="00EF5FD6" w:rsidRPr="00297608">
        <w:rPr>
          <w:rFonts w:ascii="Arial" w:hAnsi="Arial" w:cs="Arial"/>
          <w:sz w:val="28"/>
          <w:szCs w:val="28"/>
          <w:lang w:eastAsia="es-ES"/>
        </w:rPr>
        <w:t xml:space="preserve"> </w:t>
      </w:r>
      <w:r w:rsidRPr="00297608">
        <w:rPr>
          <w:rFonts w:ascii="Arial" w:hAnsi="Arial" w:cs="Arial"/>
          <w:sz w:val="28"/>
          <w:szCs w:val="28"/>
          <w:lang w:eastAsia="es-ES"/>
        </w:rPr>
        <w:t xml:space="preserve">La negligencia que por carencia absoluta de los medios necesarios para prestar los primeros auxilios a la niña, </w:t>
      </w:r>
      <w:r w:rsidRPr="00297608">
        <w:rPr>
          <w:rFonts w:ascii="Arial" w:hAnsi="Arial" w:cs="Arial"/>
          <w:sz w:val="28"/>
          <w:szCs w:val="28"/>
          <w:lang w:eastAsia="es-ES"/>
        </w:rPr>
        <w:lastRenderedPageBreak/>
        <w:t>condujo a su muerte, ocas</w:t>
      </w:r>
      <w:r w:rsidR="00961E74" w:rsidRPr="00297608">
        <w:rPr>
          <w:rFonts w:ascii="Arial" w:hAnsi="Arial" w:cs="Arial"/>
          <w:sz w:val="28"/>
          <w:szCs w:val="28"/>
          <w:lang w:eastAsia="es-ES"/>
        </w:rPr>
        <w:t>ionando a sus padres y hermanos</w:t>
      </w:r>
      <w:r w:rsidRPr="00297608">
        <w:rPr>
          <w:rFonts w:ascii="Arial" w:hAnsi="Arial" w:cs="Arial"/>
          <w:sz w:val="28"/>
          <w:szCs w:val="28"/>
          <w:lang w:eastAsia="es-ES"/>
        </w:rPr>
        <w:t xml:space="preserve"> una pérdida valiosa, un inconmensurable daño moral, por el que deben ser indemnizados</w:t>
      </w:r>
      <w:r w:rsidR="00961E74" w:rsidRPr="00297608">
        <w:rPr>
          <w:rFonts w:ascii="Arial" w:hAnsi="Arial" w:cs="Arial"/>
          <w:sz w:val="28"/>
          <w:szCs w:val="28"/>
          <w:lang w:eastAsia="es-ES"/>
        </w:rPr>
        <w:t>.</w:t>
      </w:r>
    </w:p>
    <w:p w:rsidR="00F93CE2" w:rsidRPr="00297608" w:rsidRDefault="00F93CE2" w:rsidP="00E02496">
      <w:pPr>
        <w:pStyle w:val="Sinespaciado1"/>
        <w:tabs>
          <w:tab w:val="left" w:pos="2410"/>
        </w:tabs>
        <w:spacing w:line="360" w:lineRule="auto"/>
        <w:jc w:val="both"/>
        <w:rPr>
          <w:rFonts w:ascii="Arial" w:hAnsi="Arial" w:cs="Arial"/>
          <w:sz w:val="28"/>
          <w:szCs w:val="28"/>
          <w:lang w:eastAsia="es-ES"/>
        </w:rPr>
      </w:pPr>
    </w:p>
    <w:p w:rsidR="00F93CE2" w:rsidRPr="00297608" w:rsidRDefault="00532FB9" w:rsidP="00F93CE2">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1.4</w:t>
      </w:r>
      <w:r w:rsidR="00F93CE2" w:rsidRPr="00297608">
        <w:rPr>
          <w:rFonts w:ascii="Arial" w:hAnsi="Arial" w:cs="Arial"/>
          <w:sz w:val="28"/>
          <w:szCs w:val="28"/>
        </w:rPr>
        <w:t xml:space="preserve">. </w:t>
      </w:r>
      <w:r w:rsidRPr="00297608">
        <w:rPr>
          <w:rFonts w:ascii="Arial" w:hAnsi="Arial" w:cs="Arial"/>
          <w:sz w:val="28"/>
          <w:szCs w:val="28"/>
        </w:rPr>
        <w:t>La carencia de</w:t>
      </w:r>
      <w:r w:rsidR="00E02496" w:rsidRPr="00297608">
        <w:rPr>
          <w:rFonts w:ascii="Arial" w:hAnsi="Arial" w:cs="Arial"/>
          <w:sz w:val="28"/>
          <w:szCs w:val="28"/>
        </w:rPr>
        <w:t xml:space="preserve"> elementos y personal de seguridad competente </w:t>
      </w:r>
      <w:r w:rsidRPr="00297608">
        <w:rPr>
          <w:rFonts w:ascii="Arial" w:hAnsi="Arial" w:cs="Arial"/>
          <w:sz w:val="28"/>
          <w:szCs w:val="28"/>
        </w:rPr>
        <w:t xml:space="preserve">para afrontar el hecho crítico en las instalaciones de Eco Termales San Vicente, </w:t>
      </w:r>
      <w:r w:rsidR="00E02496" w:rsidRPr="00297608">
        <w:rPr>
          <w:rFonts w:ascii="Arial" w:hAnsi="Arial" w:cs="Arial"/>
          <w:sz w:val="28"/>
          <w:szCs w:val="28"/>
        </w:rPr>
        <w:t>el día 6 de junio de 2010</w:t>
      </w:r>
      <w:r w:rsidRPr="00297608">
        <w:rPr>
          <w:rFonts w:ascii="Arial" w:hAnsi="Arial" w:cs="Arial"/>
          <w:sz w:val="28"/>
          <w:szCs w:val="28"/>
        </w:rPr>
        <w:t>,</w:t>
      </w:r>
      <w:r w:rsidR="00961E74" w:rsidRPr="00297608">
        <w:rPr>
          <w:rFonts w:ascii="Arial" w:hAnsi="Arial" w:cs="Arial"/>
          <w:sz w:val="28"/>
          <w:szCs w:val="28"/>
        </w:rPr>
        <w:t xml:space="preserve"> llevó</w:t>
      </w:r>
      <w:r w:rsidR="00E02496" w:rsidRPr="00297608">
        <w:rPr>
          <w:rFonts w:ascii="Arial" w:hAnsi="Arial" w:cs="Arial"/>
          <w:sz w:val="28"/>
          <w:szCs w:val="28"/>
        </w:rPr>
        <w:t xml:space="preserve"> al deceso de Angelly Dayana Bermúdez Ospina.</w:t>
      </w:r>
      <w:r w:rsidR="00360CED" w:rsidRPr="00297608">
        <w:rPr>
          <w:rFonts w:ascii="Arial" w:hAnsi="Arial" w:cs="Arial"/>
          <w:sz w:val="28"/>
          <w:szCs w:val="28"/>
        </w:rPr>
        <w:t xml:space="preserve"> </w:t>
      </w:r>
      <w:r w:rsidRPr="00297608">
        <w:rPr>
          <w:rFonts w:ascii="Arial" w:hAnsi="Arial" w:cs="Arial"/>
          <w:sz w:val="28"/>
          <w:szCs w:val="28"/>
        </w:rPr>
        <w:t xml:space="preserve"> No se ajustaron las medidas de seguridad</w:t>
      </w:r>
      <w:r w:rsidR="00360CED" w:rsidRPr="00297608">
        <w:rPr>
          <w:rFonts w:ascii="Arial" w:hAnsi="Arial" w:cs="Arial"/>
          <w:sz w:val="28"/>
          <w:szCs w:val="28"/>
        </w:rPr>
        <w:t xml:space="preserve"> a lo</w:t>
      </w:r>
      <w:r w:rsidRPr="00297608">
        <w:rPr>
          <w:rFonts w:ascii="Arial" w:hAnsi="Arial" w:cs="Arial"/>
          <w:sz w:val="28"/>
          <w:szCs w:val="28"/>
        </w:rPr>
        <w:t xml:space="preserve">s dictados de </w:t>
      </w:r>
      <w:r w:rsidR="00360CED" w:rsidRPr="00297608">
        <w:rPr>
          <w:rFonts w:ascii="Arial" w:hAnsi="Arial" w:cs="Arial"/>
          <w:sz w:val="28"/>
          <w:szCs w:val="28"/>
        </w:rPr>
        <w:t>la</w:t>
      </w:r>
      <w:r w:rsidR="00D00A68" w:rsidRPr="00297608">
        <w:rPr>
          <w:rFonts w:ascii="Arial" w:hAnsi="Arial" w:cs="Arial"/>
          <w:sz w:val="28"/>
          <w:szCs w:val="28"/>
        </w:rPr>
        <w:t xml:space="preserve"> Ley 1209 de 2008, ya que en el lugar no se encontraba ningún elemento que pudiese haber ayudado a salvar la vida </w:t>
      </w:r>
      <w:r w:rsidR="00CE36B1" w:rsidRPr="00297608">
        <w:rPr>
          <w:rFonts w:ascii="Arial" w:hAnsi="Arial" w:cs="Arial"/>
          <w:sz w:val="28"/>
          <w:szCs w:val="28"/>
        </w:rPr>
        <w:t xml:space="preserve">de la </w:t>
      </w:r>
      <w:r w:rsidRPr="00297608">
        <w:rPr>
          <w:rFonts w:ascii="Arial" w:hAnsi="Arial" w:cs="Arial"/>
          <w:sz w:val="28"/>
          <w:szCs w:val="28"/>
        </w:rPr>
        <w:t>menor.</w:t>
      </w:r>
    </w:p>
    <w:p w:rsidR="00F93CE2" w:rsidRPr="00297608" w:rsidRDefault="00F93CE2" w:rsidP="00D00A68">
      <w:pPr>
        <w:pStyle w:val="Sinespaciado1"/>
        <w:tabs>
          <w:tab w:val="left" w:pos="2410"/>
        </w:tabs>
        <w:spacing w:line="360" w:lineRule="auto"/>
        <w:jc w:val="both"/>
        <w:rPr>
          <w:rFonts w:ascii="Arial" w:hAnsi="Arial" w:cs="Arial"/>
          <w:sz w:val="28"/>
          <w:szCs w:val="28"/>
        </w:rPr>
      </w:pPr>
    </w:p>
    <w:p w:rsidR="00F93CE2" w:rsidRPr="00297608" w:rsidRDefault="00F93CE2" w:rsidP="00F93CE2">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2. Con fundamento en los hechos expuestos piden los actores se hagan las siguientes declaraciones:</w:t>
      </w:r>
    </w:p>
    <w:p w:rsidR="00F93CE2" w:rsidRPr="00297608" w:rsidRDefault="00F93CE2" w:rsidP="00F93CE2">
      <w:pPr>
        <w:pStyle w:val="Sinespaciado1"/>
        <w:tabs>
          <w:tab w:val="left" w:pos="2410"/>
        </w:tabs>
        <w:spacing w:line="360" w:lineRule="auto"/>
        <w:ind w:firstLine="2835"/>
        <w:jc w:val="both"/>
        <w:rPr>
          <w:rFonts w:ascii="Arial" w:hAnsi="Arial" w:cs="Arial"/>
          <w:sz w:val="28"/>
          <w:szCs w:val="28"/>
        </w:rPr>
      </w:pPr>
    </w:p>
    <w:p w:rsidR="00F93CE2" w:rsidRPr="00297608" w:rsidRDefault="00F93CE2" w:rsidP="00F93CE2">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 xml:space="preserve">2.1. </w:t>
      </w:r>
      <w:r w:rsidR="003474CD" w:rsidRPr="00297608">
        <w:rPr>
          <w:rFonts w:ascii="Arial" w:hAnsi="Arial" w:cs="Arial"/>
          <w:sz w:val="28"/>
          <w:szCs w:val="28"/>
        </w:rPr>
        <w:t xml:space="preserve">Que </w:t>
      </w:r>
      <w:r w:rsidR="00532FB9" w:rsidRPr="00297608">
        <w:rPr>
          <w:rFonts w:ascii="Arial" w:hAnsi="Arial" w:cs="Arial"/>
          <w:sz w:val="28"/>
          <w:szCs w:val="28"/>
        </w:rPr>
        <w:t xml:space="preserve">se declare a </w:t>
      </w:r>
      <w:r w:rsidR="009D6707">
        <w:rPr>
          <w:rFonts w:ascii="Arial" w:hAnsi="Arial" w:cs="Arial"/>
          <w:sz w:val="28"/>
          <w:szCs w:val="28"/>
        </w:rPr>
        <w:t xml:space="preserve">la sociedad </w:t>
      </w:r>
      <w:r w:rsidR="003474CD" w:rsidRPr="00297608">
        <w:rPr>
          <w:rFonts w:ascii="Arial" w:hAnsi="Arial" w:cs="Arial"/>
          <w:sz w:val="28"/>
          <w:szCs w:val="28"/>
        </w:rPr>
        <w:t>Eco Termales San Vicente S.A</w:t>
      </w:r>
      <w:r w:rsidR="00532FB9" w:rsidRPr="00297608">
        <w:rPr>
          <w:rFonts w:ascii="Arial" w:hAnsi="Arial" w:cs="Arial"/>
          <w:sz w:val="28"/>
          <w:szCs w:val="28"/>
        </w:rPr>
        <w:t>.</w:t>
      </w:r>
      <w:r w:rsidR="003474CD" w:rsidRPr="00297608">
        <w:rPr>
          <w:rFonts w:ascii="Arial" w:hAnsi="Arial" w:cs="Arial"/>
          <w:sz w:val="28"/>
          <w:szCs w:val="28"/>
        </w:rPr>
        <w:t xml:space="preserve"> civilmente responsable y pague a </w:t>
      </w:r>
      <w:r w:rsidR="00532FB9" w:rsidRPr="00297608">
        <w:rPr>
          <w:rFonts w:ascii="Arial" w:hAnsi="Arial" w:cs="Arial"/>
          <w:sz w:val="28"/>
          <w:szCs w:val="28"/>
        </w:rPr>
        <w:t xml:space="preserve">los demandantes a </w:t>
      </w:r>
      <w:r w:rsidR="003474CD" w:rsidRPr="00297608">
        <w:rPr>
          <w:rFonts w:ascii="Arial" w:hAnsi="Arial" w:cs="Arial"/>
          <w:sz w:val="28"/>
          <w:szCs w:val="28"/>
        </w:rPr>
        <w:t>título de indemnización por perjuicios morales causados</w:t>
      </w:r>
      <w:r w:rsidR="00532FB9" w:rsidRPr="00297608">
        <w:rPr>
          <w:rFonts w:ascii="Arial" w:hAnsi="Arial" w:cs="Arial"/>
          <w:sz w:val="28"/>
          <w:szCs w:val="28"/>
        </w:rPr>
        <w:t xml:space="preserve"> los siguientes valores</w:t>
      </w:r>
      <w:r w:rsidR="003474CD" w:rsidRPr="00297608">
        <w:rPr>
          <w:rFonts w:ascii="Arial" w:hAnsi="Arial" w:cs="Arial"/>
          <w:sz w:val="28"/>
          <w:szCs w:val="28"/>
        </w:rPr>
        <w:t xml:space="preserve">:   </w:t>
      </w:r>
    </w:p>
    <w:p w:rsidR="008B12EE" w:rsidRPr="00297608" w:rsidRDefault="008B12EE" w:rsidP="00F93CE2">
      <w:pPr>
        <w:pStyle w:val="Sinespaciado1"/>
        <w:tabs>
          <w:tab w:val="left" w:pos="2410"/>
        </w:tabs>
        <w:spacing w:line="360" w:lineRule="auto"/>
        <w:ind w:firstLine="2835"/>
        <w:jc w:val="both"/>
        <w:rPr>
          <w:rFonts w:ascii="Arial" w:hAnsi="Arial" w:cs="Arial"/>
          <w:sz w:val="28"/>
          <w:szCs w:val="28"/>
        </w:rPr>
      </w:pPr>
    </w:p>
    <w:p w:rsidR="00922D2C" w:rsidRPr="00297608" w:rsidRDefault="00922D2C" w:rsidP="00F93CE2">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a) Para José Orlando Bermúdez Correa y Blanca Aurora Ospina Romero</w:t>
      </w:r>
      <w:r w:rsidR="00EA24DC">
        <w:rPr>
          <w:rFonts w:ascii="Arial" w:hAnsi="Arial" w:cs="Arial"/>
          <w:sz w:val="28"/>
          <w:szCs w:val="28"/>
        </w:rPr>
        <w:t xml:space="preserve"> (padres)</w:t>
      </w:r>
      <w:r w:rsidRPr="00297608">
        <w:rPr>
          <w:rFonts w:ascii="Arial" w:hAnsi="Arial" w:cs="Arial"/>
          <w:sz w:val="28"/>
          <w:szCs w:val="28"/>
        </w:rPr>
        <w:t xml:space="preserve">, el equivalente a cien (100) salarios mínimos mensuales vigentes, </w:t>
      </w:r>
      <w:r w:rsidR="002A1AAB" w:rsidRPr="00297608">
        <w:rPr>
          <w:rFonts w:ascii="Arial" w:hAnsi="Arial" w:cs="Arial"/>
          <w:sz w:val="28"/>
          <w:szCs w:val="28"/>
        </w:rPr>
        <w:t>para cada uno de ellos</w:t>
      </w:r>
      <w:r w:rsidR="00532FB9" w:rsidRPr="00297608">
        <w:rPr>
          <w:rFonts w:ascii="Arial" w:hAnsi="Arial" w:cs="Arial"/>
          <w:sz w:val="28"/>
          <w:szCs w:val="28"/>
        </w:rPr>
        <w:t>.</w:t>
      </w:r>
    </w:p>
    <w:p w:rsidR="00922D2C" w:rsidRPr="00297608" w:rsidRDefault="00922D2C" w:rsidP="00F93CE2">
      <w:pPr>
        <w:pStyle w:val="Sinespaciado1"/>
        <w:tabs>
          <w:tab w:val="left" w:pos="2410"/>
        </w:tabs>
        <w:spacing w:line="360" w:lineRule="auto"/>
        <w:ind w:firstLine="2835"/>
        <w:jc w:val="both"/>
        <w:rPr>
          <w:rFonts w:ascii="Arial" w:hAnsi="Arial" w:cs="Arial"/>
          <w:sz w:val="28"/>
          <w:szCs w:val="28"/>
        </w:rPr>
      </w:pPr>
    </w:p>
    <w:p w:rsidR="00922D2C" w:rsidRPr="00297608" w:rsidRDefault="00922D2C" w:rsidP="002A1AAB">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 xml:space="preserve">b) Para </w:t>
      </w:r>
      <w:r w:rsidR="002A1AAB" w:rsidRPr="00297608">
        <w:rPr>
          <w:rFonts w:ascii="Arial" w:hAnsi="Arial" w:cs="Arial"/>
          <w:sz w:val="28"/>
          <w:szCs w:val="28"/>
        </w:rPr>
        <w:t xml:space="preserve">Sharom Vanessa y </w:t>
      </w:r>
      <w:r w:rsidRPr="00297608">
        <w:rPr>
          <w:rFonts w:ascii="Arial" w:hAnsi="Arial" w:cs="Arial"/>
          <w:sz w:val="28"/>
          <w:szCs w:val="28"/>
        </w:rPr>
        <w:t>Kelly Johana Bermúdez Ospina</w:t>
      </w:r>
      <w:r w:rsidR="002A1AAB" w:rsidRPr="00297608">
        <w:rPr>
          <w:rFonts w:ascii="Arial" w:hAnsi="Arial" w:cs="Arial"/>
          <w:sz w:val="28"/>
          <w:szCs w:val="28"/>
        </w:rPr>
        <w:t xml:space="preserve">, </w:t>
      </w:r>
      <w:r w:rsidRPr="00297608">
        <w:rPr>
          <w:rFonts w:ascii="Arial" w:hAnsi="Arial" w:cs="Arial"/>
          <w:sz w:val="28"/>
          <w:szCs w:val="28"/>
        </w:rPr>
        <w:t>Kerwin Alexander y Lady Viviana Mesa Ospina</w:t>
      </w:r>
      <w:r w:rsidR="00EA24DC">
        <w:rPr>
          <w:rFonts w:ascii="Arial" w:hAnsi="Arial" w:cs="Arial"/>
          <w:sz w:val="28"/>
          <w:szCs w:val="28"/>
        </w:rPr>
        <w:t xml:space="preserve"> (hermanos)</w:t>
      </w:r>
      <w:r w:rsidRPr="00297608">
        <w:rPr>
          <w:rFonts w:ascii="Arial" w:hAnsi="Arial" w:cs="Arial"/>
          <w:sz w:val="28"/>
          <w:szCs w:val="28"/>
        </w:rPr>
        <w:t xml:space="preserve">, el equivalente a </w:t>
      </w:r>
      <w:r w:rsidR="001303F3" w:rsidRPr="00297608">
        <w:rPr>
          <w:rFonts w:ascii="Arial" w:hAnsi="Arial" w:cs="Arial"/>
          <w:sz w:val="28"/>
          <w:szCs w:val="28"/>
        </w:rPr>
        <w:t>cincuenta (50) salarios mínimos mensuales vigentes</w:t>
      </w:r>
      <w:r w:rsidR="002A1AAB" w:rsidRPr="00297608">
        <w:rPr>
          <w:rFonts w:ascii="Arial" w:hAnsi="Arial" w:cs="Arial"/>
          <w:sz w:val="28"/>
          <w:szCs w:val="28"/>
        </w:rPr>
        <w:t xml:space="preserve"> para cada uno de ellos</w:t>
      </w:r>
      <w:r w:rsidR="001303F3" w:rsidRPr="00297608">
        <w:rPr>
          <w:rFonts w:ascii="Arial" w:hAnsi="Arial" w:cs="Arial"/>
          <w:sz w:val="28"/>
          <w:szCs w:val="28"/>
        </w:rPr>
        <w:t xml:space="preserve">. </w:t>
      </w:r>
    </w:p>
    <w:p w:rsidR="00922D2C" w:rsidRPr="00297608" w:rsidRDefault="00922D2C" w:rsidP="00F93CE2">
      <w:pPr>
        <w:pStyle w:val="Sinespaciado1"/>
        <w:tabs>
          <w:tab w:val="left" w:pos="2410"/>
        </w:tabs>
        <w:spacing w:line="360" w:lineRule="auto"/>
        <w:ind w:firstLine="2835"/>
        <w:jc w:val="both"/>
        <w:rPr>
          <w:rFonts w:ascii="Arial" w:hAnsi="Arial" w:cs="Arial"/>
          <w:sz w:val="28"/>
          <w:szCs w:val="28"/>
        </w:rPr>
      </w:pPr>
    </w:p>
    <w:p w:rsidR="001303F3" w:rsidRPr="00297608" w:rsidRDefault="002A1AAB" w:rsidP="00F93CE2">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lastRenderedPageBreak/>
        <w:t>2.</w:t>
      </w:r>
      <w:r w:rsidR="001303F3" w:rsidRPr="00297608">
        <w:rPr>
          <w:rFonts w:ascii="Arial" w:hAnsi="Arial" w:cs="Arial"/>
          <w:sz w:val="28"/>
          <w:szCs w:val="28"/>
        </w:rPr>
        <w:t>2.</w:t>
      </w:r>
      <w:r w:rsidR="00F93CE2" w:rsidRPr="00297608">
        <w:rPr>
          <w:rFonts w:ascii="Arial" w:hAnsi="Arial" w:cs="Arial"/>
          <w:sz w:val="28"/>
          <w:szCs w:val="28"/>
        </w:rPr>
        <w:t xml:space="preserve"> </w:t>
      </w:r>
      <w:r w:rsidR="001303F3" w:rsidRPr="00297608">
        <w:rPr>
          <w:rFonts w:ascii="Arial" w:hAnsi="Arial" w:cs="Arial"/>
          <w:sz w:val="28"/>
          <w:szCs w:val="28"/>
        </w:rPr>
        <w:t>Que se condene en costas a la parte demandada.</w:t>
      </w:r>
    </w:p>
    <w:p w:rsidR="00F93CE2" w:rsidRPr="00297608" w:rsidRDefault="00F93CE2" w:rsidP="00F93CE2">
      <w:pPr>
        <w:pStyle w:val="Sinespaciado1"/>
        <w:tabs>
          <w:tab w:val="left" w:pos="2410"/>
        </w:tabs>
        <w:spacing w:line="360" w:lineRule="auto"/>
        <w:ind w:firstLine="2835"/>
        <w:jc w:val="both"/>
        <w:rPr>
          <w:rFonts w:ascii="Arial" w:hAnsi="Arial" w:cs="Arial"/>
          <w:sz w:val="28"/>
          <w:szCs w:val="28"/>
        </w:rPr>
      </w:pPr>
    </w:p>
    <w:p w:rsidR="00F93CE2" w:rsidRPr="00297608" w:rsidRDefault="00F93CE2" w:rsidP="00F93CE2">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3. De</w:t>
      </w:r>
      <w:r w:rsidR="00EA24DC">
        <w:rPr>
          <w:rFonts w:ascii="Arial" w:hAnsi="Arial" w:cs="Arial"/>
          <w:sz w:val="28"/>
          <w:szCs w:val="28"/>
        </w:rPr>
        <w:t>l libelo</w:t>
      </w:r>
      <w:r w:rsidRPr="00297608">
        <w:rPr>
          <w:rFonts w:ascii="Arial" w:hAnsi="Arial" w:cs="Arial"/>
          <w:sz w:val="28"/>
          <w:szCs w:val="28"/>
        </w:rPr>
        <w:t xml:space="preserve"> conoció </w:t>
      </w:r>
      <w:r w:rsidR="005C0140" w:rsidRPr="00297608">
        <w:rPr>
          <w:rFonts w:ascii="Arial" w:hAnsi="Arial" w:cs="Arial"/>
          <w:sz w:val="28"/>
          <w:szCs w:val="28"/>
        </w:rPr>
        <w:t>el Juzgado Cuarto Civil</w:t>
      </w:r>
      <w:r w:rsidRPr="00297608">
        <w:rPr>
          <w:rFonts w:ascii="Arial" w:hAnsi="Arial" w:cs="Arial"/>
          <w:sz w:val="28"/>
          <w:szCs w:val="28"/>
        </w:rPr>
        <w:t xml:space="preserve"> del Circuito de Pereira, quien la admitió y ordenó correr el traslado pertinente mediante la notificación del auto admisorio.</w:t>
      </w:r>
      <w:r w:rsidR="00961E74" w:rsidRPr="00297608">
        <w:rPr>
          <w:rFonts w:ascii="Arial" w:hAnsi="Arial" w:cs="Arial"/>
          <w:sz w:val="28"/>
          <w:szCs w:val="28"/>
        </w:rPr>
        <w:t xml:space="preserve">  Trabada la relación jurídica procesal la sociedad demandada dio respuesta.</w:t>
      </w:r>
    </w:p>
    <w:p w:rsidR="00F93CE2" w:rsidRPr="00297608" w:rsidRDefault="00F93CE2" w:rsidP="00F93CE2">
      <w:pPr>
        <w:pStyle w:val="Sinespaciado1"/>
        <w:tabs>
          <w:tab w:val="left" w:pos="2410"/>
        </w:tabs>
        <w:spacing w:line="360" w:lineRule="auto"/>
        <w:ind w:firstLine="2835"/>
        <w:jc w:val="both"/>
        <w:rPr>
          <w:rFonts w:ascii="Arial" w:hAnsi="Arial" w:cs="Arial"/>
          <w:sz w:val="28"/>
          <w:szCs w:val="28"/>
        </w:rPr>
      </w:pPr>
    </w:p>
    <w:p w:rsidR="00094AAE" w:rsidRPr="00297608" w:rsidRDefault="00F93CE2" w:rsidP="00F93CE2">
      <w:pPr>
        <w:pStyle w:val="Sinespaciado1"/>
        <w:tabs>
          <w:tab w:val="left" w:pos="2410"/>
        </w:tabs>
        <w:spacing w:line="360" w:lineRule="auto"/>
        <w:ind w:firstLine="2835"/>
        <w:jc w:val="both"/>
        <w:rPr>
          <w:rFonts w:ascii="Arial" w:hAnsi="Arial" w:cs="Arial"/>
          <w:sz w:val="28"/>
          <w:szCs w:val="28"/>
          <w:lang w:eastAsia="es-ES"/>
        </w:rPr>
      </w:pPr>
      <w:r w:rsidRPr="00297608">
        <w:rPr>
          <w:rFonts w:ascii="Arial" w:hAnsi="Arial" w:cs="Arial"/>
          <w:sz w:val="28"/>
          <w:szCs w:val="28"/>
        </w:rPr>
        <w:t xml:space="preserve">3.1. </w:t>
      </w:r>
      <w:r w:rsidR="00FF4682" w:rsidRPr="00297608">
        <w:rPr>
          <w:rFonts w:ascii="Arial" w:hAnsi="Arial" w:cs="Arial"/>
          <w:sz w:val="28"/>
          <w:szCs w:val="28"/>
        </w:rPr>
        <w:t xml:space="preserve">En efecto, </w:t>
      </w:r>
      <w:r w:rsidR="00D30715" w:rsidRPr="00297608">
        <w:rPr>
          <w:rFonts w:ascii="Arial" w:hAnsi="Arial" w:cs="Arial"/>
          <w:sz w:val="24"/>
          <w:szCs w:val="24"/>
        </w:rPr>
        <w:t>ECO TERMALES SAN VICENTE S.A</w:t>
      </w:r>
      <w:r w:rsidRPr="00297608">
        <w:rPr>
          <w:rFonts w:ascii="Arial" w:hAnsi="Arial" w:cs="Arial"/>
          <w:sz w:val="24"/>
          <w:szCs w:val="24"/>
        </w:rPr>
        <w:t>.</w:t>
      </w:r>
      <w:r w:rsidRPr="00297608">
        <w:rPr>
          <w:rFonts w:ascii="Arial" w:hAnsi="Arial" w:cs="Arial"/>
          <w:sz w:val="28"/>
          <w:szCs w:val="28"/>
        </w:rPr>
        <w:t xml:space="preserve">, por conducto de apoderado judicial, respondió </w:t>
      </w:r>
      <w:r w:rsidR="00D30715" w:rsidRPr="00297608">
        <w:rPr>
          <w:rFonts w:ascii="Arial" w:hAnsi="Arial" w:cs="Arial"/>
          <w:sz w:val="28"/>
          <w:szCs w:val="28"/>
        </w:rPr>
        <w:t xml:space="preserve">aceptando </w:t>
      </w:r>
      <w:r w:rsidRPr="00297608">
        <w:rPr>
          <w:rFonts w:ascii="Arial" w:hAnsi="Arial" w:cs="Arial"/>
          <w:sz w:val="28"/>
          <w:szCs w:val="28"/>
        </w:rPr>
        <w:t xml:space="preserve">unos hechos, </w:t>
      </w:r>
      <w:r w:rsidR="00533723" w:rsidRPr="00297608">
        <w:rPr>
          <w:rFonts w:ascii="Arial" w:hAnsi="Arial" w:cs="Arial"/>
          <w:sz w:val="28"/>
          <w:szCs w:val="28"/>
        </w:rPr>
        <w:t xml:space="preserve">negando </w:t>
      </w:r>
      <w:r w:rsidR="002A1AAB" w:rsidRPr="00297608">
        <w:rPr>
          <w:rFonts w:ascii="Arial" w:hAnsi="Arial" w:cs="Arial"/>
          <w:sz w:val="28"/>
          <w:szCs w:val="28"/>
        </w:rPr>
        <w:t xml:space="preserve">otros </w:t>
      </w:r>
      <w:r w:rsidRPr="00297608">
        <w:rPr>
          <w:rFonts w:ascii="Arial" w:hAnsi="Arial" w:cs="Arial"/>
          <w:sz w:val="28"/>
          <w:szCs w:val="28"/>
        </w:rPr>
        <w:t>y de los demás dijo que no le constaban</w:t>
      </w:r>
      <w:r w:rsidR="00D729F5" w:rsidRPr="00297608">
        <w:rPr>
          <w:rFonts w:ascii="Arial" w:hAnsi="Arial" w:cs="Arial"/>
          <w:sz w:val="28"/>
          <w:szCs w:val="28"/>
          <w:lang w:eastAsia="es-ES"/>
        </w:rPr>
        <w:t>.</w:t>
      </w:r>
      <w:r w:rsidRPr="00297608">
        <w:rPr>
          <w:rFonts w:ascii="Arial" w:hAnsi="Arial" w:cs="Arial"/>
          <w:sz w:val="28"/>
          <w:szCs w:val="28"/>
          <w:lang w:eastAsia="es-ES"/>
        </w:rPr>
        <w:t xml:space="preserve"> Frente a las pretensiones se opuso a todas ellas y formuló las excepciones que denominó: </w:t>
      </w:r>
      <w:r w:rsidRPr="00833E98">
        <w:rPr>
          <w:rFonts w:ascii="Arial" w:hAnsi="Arial" w:cs="Arial"/>
          <w:i/>
          <w:sz w:val="26"/>
          <w:szCs w:val="26"/>
          <w:lang w:eastAsia="es-ES"/>
        </w:rPr>
        <w:t>“</w:t>
      </w:r>
      <w:r w:rsidR="00AB7573" w:rsidRPr="00833E98">
        <w:rPr>
          <w:rFonts w:ascii="Arial" w:hAnsi="Arial" w:cs="Arial"/>
          <w:i/>
          <w:sz w:val="26"/>
          <w:szCs w:val="26"/>
          <w:lang w:eastAsia="es-ES"/>
        </w:rPr>
        <w:t xml:space="preserve">inexistencia de nexo causal entre la conducta de la sociedad </w:t>
      </w:r>
      <w:r w:rsidR="00094AAE" w:rsidRPr="00833E98">
        <w:rPr>
          <w:rFonts w:ascii="Arial" w:hAnsi="Arial" w:cs="Arial"/>
          <w:i/>
          <w:sz w:val="26"/>
          <w:szCs w:val="26"/>
          <w:lang w:eastAsia="es-ES"/>
        </w:rPr>
        <w:t>demandada y/o su</w:t>
      </w:r>
      <w:r w:rsidR="00AB7573" w:rsidRPr="00833E98">
        <w:rPr>
          <w:rFonts w:ascii="Arial" w:hAnsi="Arial" w:cs="Arial"/>
          <w:i/>
          <w:sz w:val="26"/>
          <w:szCs w:val="26"/>
          <w:lang w:eastAsia="es-ES"/>
        </w:rPr>
        <w:t xml:space="preserve"> representante legal, y los perjuicios reclamados por los familiares de la menor</w:t>
      </w:r>
      <w:r w:rsidRPr="00833E98">
        <w:rPr>
          <w:rFonts w:ascii="Arial" w:hAnsi="Arial" w:cs="Arial"/>
          <w:i/>
          <w:sz w:val="26"/>
          <w:szCs w:val="26"/>
          <w:lang w:eastAsia="es-ES"/>
        </w:rPr>
        <w:t>”</w:t>
      </w:r>
      <w:r w:rsidR="00AB7573" w:rsidRPr="00833E98">
        <w:rPr>
          <w:rFonts w:ascii="Arial" w:hAnsi="Arial" w:cs="Arial"/>
          <w:i/>
          <w:sz w:val="26"/>
          <w:szCs w:val="26"/>
          <w:lang w:eastAsia="es-ES"/>
        </w:rPr>
        <w:t>,</w:t>
      </w:r>
      <w:r w:rsidRPr="00833E98">
        <w:rPr>
          <w:rFonts w:ascii="Arial" w:hAnsi="Arial" w:cs="Arial"/>
          <w:i/>
          <w:sz w:val="26"/>
          <w:szCs w:val="26"/>
          <w:lang w:eastAsia="es-ES"/>
        </w:rPr>
        <w:t xml:space="preserve"> “</w:t>
      </w:r>
      <w:r w:rsidR="00AB7573" w:rsidRPr="00833E98">
        <w:rPr>
          <w:rFonts w:ascii="Arial" w:hAnsi="Arial" w:cs="Arial"/>
          <w:i/>
          <w:sz w:val="26"/>
          <w:szCs w:val="26"/>
          <w:lang w:eastAsia="es-ES"/>
        </w:rPr>
        <w:t>inexistencia de responsabilidad de la parte demandada en los hechos y por ende de culpabilidad</w:t>
      </w:r>
      <w:r w:rsidRPr="00833E98">
        <w:rPr>
          <w:rFonts w:ascii="Arial" w:hAnsi="Arial" w:cs="Arial"/>
          <w:i/>
          <w:sz w:val="26"/>
          <w:szCs w:val="26"/>
          <w:lang w:eastAsia="es-ES"/>
        </w:rPr>
        <w:t>”</w:t>
      </w:r>
      <w:r w:rsidR="00AB7573" w:rsidRPr="00833E98">
        <w:rPr>
          <w:rFonts w:ascii="Arial" w:hAnsi="Arial" w:cs="Arial"/>
          <w:i/>
          <w:sz w:val="26"/>
          <w:szCs w:val="26"/>
          <w:lang w:eastAsia="es-ES"/>
        </w:rPr>
        <w:t xml:space="preserve"> y “culpa exclusiva de la víctima”</w:t>
      </w:r>
      <w:r w:rsidRPr="00297608">
        <w:rPr>
          <w:rFonts w:ascii="Arial" w:hAnsi="Arial" w:cs="Arial"/>
          <w:sz w:val="28"/>
          <w:szCs w:val="28"/>
          <w:lang w:eastAsia="es-ES"/>
        </w:rPr>
        <w:t>.</w:t>
      </w:r>
    </w:p>
    <w:p w:rsidR="00094AAE" w:rsidRPr="00297608" w:rsidRDefault="00094AAE" w:rsidP="00F93CE2">
      <w:pPr>
        <w:pStyle w:val="Sinespaciado1"/>
        <w:tabs>
          <w:tab w:val="left" w:pos="2410"/>
        </w:tabs>
        <w:spacing w:line="360" w:lineRule="auto"/>
        <w:ind w:firstLine="2835"/>
        <w:jc w:val="both"/>
        <w:rPr>
          <w:rFonts w:ascii="Arial" w:hAnsi="Arial" w:cs="Arial"/>
          <w:sz w:val="28"/>
          <w:szCs w:val="28"/>
          <w:lang w:eastAsia="es-ES"/>
        </w:rPr>
      </w:pPr>
    </w:p>
    <w:p w:rsidR="00F93CE2" w:rsidRPr="00297608" w:rsidRDefault="00094AAE" w:rsidP="00094AAE">
      <w:pPr>
        <w:pStyle w:val="Sinespaciado1"/>
        <w:tabs>
          <w:tab w:val="left" w:pos="2410"/>
        </w:tabs>
        <w:spacing w:line="360" w:lineRule="auto"/>
        <w:ind w:firstLine="2835"/>
        <w:jc w:val="both"/>
        <w:rPr>
          <w:rFonts w:ascii="Arial" w:hAnsi="Arial" w:cs="Arial"/>
          <w:sz w:val="28"/>
          <w:szCs w:val="28"/>
          <w:lang w:eastAsia="es-ES"/>
        </w:rPr>
      </w:pPr>
      <w:r w:rsidRPr="00297608">
        <w:rPr>
          <w:rFonts w:ascii="Arial" w:hAnsi="Arial" w:cs="Arial"/>
          <w:sz w:val="28"/>
          <w:szCs w:val="28"/>
          <w:lang w:eastAsia="es-ES"/>
        </w:rPr>
        <w:t xml:space="preserve">3.2. La </w:t>
      </w:r>
      <w:r w:rsidR="00FF4682" w:rsidRPr="00297608">
        <w:rPr>
          <w:rFonts w:ascii="Arial" w:hAnsi="Arial" w:cs="Arial"/>
          <w:sz w:val="28"/>
          <w:szCs w:val="28"/>
          <w:lang w:eastAsia="es-ES"/>
        </w:rPr>
        <w:t xml:space="preserve">parte </w:t>
      </w:r>
      <w:r w:rsidRPr="00297608">
        <w:rPr>
          <w:rFonts w:ascii="Arial" w:hAnsi="Arial" w:cs="Arial"/>
          <w:sz w:val="28"/>
          <w:szCs w:val="28"/>
          <w:lang w:eastAsia="es-ES"/>
        </w:rPr>
        <w:t>demandada ll</w:t>
      </w:r>
      <w:r w:rsidR="004D6207" w:rsidRPr="00297608">
        <w:rPr>
          <w:rFonts w:ascii="Arial" w:hAnsi="Arial" w:cs="Arial"/>
          <w:sz w:val="28"/>
          <w:szCs w:val="28"/>
          <w:lang w:eastAsia="es-ES"/>
        </w:rPr>
        <w:t xml:space="preserve">amó </w:t>
      </w:r>
      <w:r w:rsidRPr="00297608">
        <w:rPr>
          <w:rFonts w:ascii="Arial" w:hAnsi="Arial" w:cs="Arial"/>
          <w:sz w:val="28"/>
          <w:szCs w:val="28"/>
          <w:lang w:eastAsia="es-ES"/>
        </w:rPr>
        <w:t xml:space="preserve">en garantía a </w:t>
      </w:r>
      <w:r w:rsidRPr="00297608">
        <w:rPr>
          <w:rFonts w:ascii="Arial" w:hAnsi="Arial" w:cs="Arial"/>
          <w:sz w:val="24"/>
          <w:szCs w:val="24"/>
          <w:lang w:eastAsia="es-ES"/>
        </w:rPr>
        <w:t>SEGUROS GENERALES SURAMERICANA S.A.,</w:t>
      </w:r>
      <w:r w:rsidRPr="00297608">
        <w:rPr>
          <w:rFonts w:ascii="Arial" w:hAnsi="Arial" w:cs="Arial"/>
          <w:sz w:val="28"/>
          <w:szCs w:val="28"/>
          <w:lang w:eastAsia="es-ES"/>
        </w:rPr>
        <w:t xml:space="preserve"> </w:t>
      </w:r>
      <w:r w:rsidR="00FF4682" w:rsidRPr="00297608">
        <w:rPr>
          <w:rFonts w:ascii="Arial" w:hAnsi="Arial" w:cs="Arial"/>
          <w:sz w:val="28"/>
          <w:szCs w:val="28"/>
          <w:lang w:eastAsia="es-ES"/>
        </w:rPr>
        <w:t xml:space="preserve">con fundamento en la póliza empresarial No. 030000121540-5. Dicha compañía adujo que </w:t>
      </w:r>
      <w:r w:rsidRPr="00297608">
        <w:rPr>
          <w:rFonts w:ascii="Arial" w:hAnsi="Arial" w:cs="Arial"/>
          <w:sz w:val="28"/>
          <w:szCs w:val="28"/>
          <w:lang w:eastAsia="es-ES"/>
        </w:rPr>
        <w:t xml:space="preserve">no le constan la mayoría de los hechos y de los demás dijo no son ciertos. </w:t>
      </w:r>
      <w:r w:rsidR="00F93CE2" w:rsidRPr="00297608">
        <w:rPr>
          <w:rFonts w:ascii="Arial" w:hAnsi="Arial" w:cs="Arial"/>
          <w:sz w:val="28"/>
          <w:szCs w:val="28"/>
          <w:lang w:eastAsia="es-ES"/>
        </w:rPr>
        <w:t xml:space="preserve"> </w:t>
      </w:r>
      <w:r w:rsidRPr="00297608">
        <w:rPr>
          <w:rFonts w:ascii="Arial" w:hAnsi="Arial" w:cs="Arial"/>
          <w:sz w:val="28"/>
          <w:szCs w:val="28"/>
          <w:lang w:eastAsia="es-ES"/>
        </w:rPr>
        <w:t xml:space="preserve">Se opuso a </w:t>
      </w:r>
      <w:r w:rsidR="00C906C9" w:rsidRPr="00297608">
        <w:rPr>
          <w:rFonts w:ascii="Arial" w:hAnsi="Arial" w:cs="Arial"/>
          <w:sz w:val="28"/>
          <w:szCs w:val="28"/>
          <w:lang w:eastAsia="es-ES"/>
        </w:rPr>
        <w:t>las pretensiones</w:t>
      </w:r>
      <w:r w:rsidRPr="00297608">
        <w:rPr>
          <w:rFonts w:ascii="Arial" w:hAnsi="Arial" w:cs="Arial"/>
          <w:sz w:val="28"/>
          <w:szCs w:val="28"/>
          <w:lang w:eastAsia="es-ES"/>
        </w:rPr>
        <w:t xml:space="preserve"> y </w:t>
      </w:r>
      <w:r w:rsidR="00F93CE2" w:rsidRPr="00297608">
        <w:rPr>
          <w:rFonts w:ascii="Arial" w:hAnsi="Arial" w:cs="Arial"/>
          <w:sz w:val="28"/>
          <w:szCs w:val="28"/>
          <w:lang w:eastAsia="es-ES"/>
        </w:rPr>
        <w:t xml:space="preserve">propuso las excepciones de </w:t>
      </w:r>
      <w:r w:rsidR="00F93CE2" w:rsidRPr="00833E98">
        <w:rPr>
          <w:rFonts w:ascii="Arial" w:hAnsi="Arial" w:cs="Arial"/>
          <w:i/>
          <w:sz w:val="26"/>
          <w:szCs w:val="26"/>
          <w:lang w:eastAsia="es-ES"/>
        </w:rPr>
        <w:t>“</w:t>
      </w:r>
      <w:r w:rsidRPr="00833E98">
        <w:rPr>
          <w:rFonts w:ascii="Arial" w:hAnsi="Arial" w:cs="Arial"/>
          <w:i/>
          <w:sz w:val="26"/>
          <w:szCs w:val="26"/>
          <w:lang w:eastAsia="es-ES"/>
        </w:rPr>
        <w:t>inexistencia de responsabilidad civil por ausencia de culpa, inexistencia de falla o error de conducta</w:t>
      </w:r>
      <w:r w:rsidR="00F93CE2" w:rsidRPr="00833E98">
        <w:rPr>
          <w:rFonts w:ascii="Arial" w:hAnsi="Arial" w:cs="Arial"/>
          <w:i/>
          <w:sz w:val="26"/>
          <w:szCs w:val="26"/>
          <w:lang w:eastAsia="es-ES"/>
        </w:rPr>
        <w:t>”, “</w:t>
      </w:r>
      <w:r w:rsidR="006D7AD0" w:rsidRPr="00833E98">
        <w:rPr>
          <w:rFonts w:ascii="Arial" w:hAnsi="Arial" w:cs="Arial"/>
          <w:i/>
          <w:sz w:val="26"/>
          <w:szCs w:val="26"/>
          <w:lang w:eastAsia="es-ES"/>
        </w:rPr>
        <w:t>ausencia de nexo causal</w:t>
      </w:r>
      <w:r w:rsidR="00F93CE2" w:rsidRPr="00833E98">
        <w:rPr>
          <w:rFonts w:ascii="Arial" w:hAnsi="Arial" w:cs="Arial"/>
          <w:i/>
          <w:sz w:val="26"/>
          <w:szCs w:val="26"/>
          <w:lang w:eastAsia="es-ES"/>
        </w:rPr>
        <w:t>”,</w:t>
      </w:r>
      <w:r w:rsidR="00D6337E" w:rsidRPr="00833E98">
        <w:rPr>
          <w:rFonts w:ascii="Arial" w:hAnsi="Arial" w:cs="Arial"/>
          <w:i/>
          <w:sz w:val="26"/>
          <w:szCs w:val="26"/>
          <w:lang w:eastAsia="es-ES"/>
        </w:rPr>
        <w:t xml:space="preserve"> </w:t>
      </w:r>
      <w:r w:rsidR="00F93CE2" w:rsidRPr="00833E98">
        <w:rPr>
          <w:rFonts w:ascii="Arial" w:hAnsi="Arial" w:cs="Arial"/>
          <w:i/>
          <w:sz w:val="26"/>
          <w:szCs w:val="26"/>
          <w:lang w:eastAsia="es-ES"/>
        </w:rPr>
        <w:t>“</w:t>
      </w:r>
      <w:r w:rsidR="006D7AD0" w:rsidRPr="00833E98">
        <w:rPr>
          <w:rFonts w:ascii="Arial" w:hAnsi="Arial" w:cs="Arial"/>
          <w:i/>
          <w:sz w:val="26"/>
          <w:szCs w:val="26"/>
          <w:lang w:eastAsia="es-ES"/>
        </w:rPr>
        <w:t>imposibilidad de imputación</w:t>
      </w:r>
      <w:r w:rsidR="00F93CE2" w:rsidRPr="00833E98">
        <w:rPr>
          <w:rFonts w:ascii="Arial" w:hAnsi="Arial" w:cs="Arial"/>
          <w:i/>
          <w:sz w:val="26"/>
          <w:szCs w:val="26"/>
          <w:lang w:eastAsia="es-ES"/>
        </w:rPr>
        <w:t>”</w:t>
      </w:r>
      <w:r w:rsidR="006D7AD0" w:rsidRPr="00833E98">
        <w:rPr>
          <w:rFonts w:ascii="Arial" w:hAnsi="Arial" w:cs="Arial"/>
          <w:i/>
          <w:sz w:val="26"/>
          <w:szCs w:val="26"/>
          <w:lang w:eastAsia="es-ES"/>
        </w:rPr>
        <w:t>, “culpa exclusiva de la víctima. Causa extraña que produce la ruptura del nexo de causalidad”, “diligencia y cuidado” e “inexistencia de la obligación de indemnizar”</w:t>
      </w:r>
      <w:r w:rsidR="006D7AD0" w:rsidRPr="00297608">
        <w:rPr>
          <w:rFonts w:ascii="Arial" w:hAnsi="Arial" w:cs="Arial"/>
          <w:i/>
          <w:sz w:val="28"/>
          <w:szCs w:val="28"/>
          <w:lang w:eastAsia="es-ES"/>
        </w:rPr>
        <w:t>,</w:t>
      </w:r>
      <w:r w:rsidR="00D6337E" w:rsidRPr="00297608">
        <w:rPr>
          <w:rFonts w:ascii="Arial" w:hAnsi="Arial" w:cs="Arial"/>
          <w:sz w:val="28"/>
          <w:szCs w:val="28"/>
          <w:lang w:eastAsia="es-ES"/>
        </w:rPr>
        <w:t xml:space="preserve"> </w:t>
      </w:r>
      <w:r w:rsidR="00FE7856" w:rsidRPr="00297608">
        <w:rPr>
          <w:rFonts w:ascii="Arial" w:hAnsi="Arial" w:cs="Arial"/>
          <w:sz w:val="28"/>
          <w:szCs w:val="28"/>
          <w:lang w:eastAsia="es-ES"/>
        </w:rPr>
        <w:t>exponiendo</w:t>
      </w:r>
      <w:r w:rsidR="00F93CE2" w:rsidRPr="00297608">
        <w:rPr>
          <w:rFonts w:ascii="Arial" w:hAnsi="Arial" w:cs="Arial"/>
          <w:sz w:val="28"/>
          <w:szCs w:val="28"/>
          <w:lang w:eastAsia="es-ES"/>
        </w:rPr>
        <w:t xml:space="preserve"> </w:t>
      </w:r>
      <w:r w:rsidR="00FE7856" w:rsidRPr="00297608">
        <w:rPr>
          <w:rFonts w:ascii="Arial" w:hAnsi="Arial" w:cs="Arial"/>
          <w:sz w:val="28"/>
          <w:szCs w:val="28"/>
          <w:lang w:eastAsia="es-ES"/>
        </w:rPr>
        <w:t xml:space="preserve">los </w:t>
      </w:r>
      <w:r w:rsidR="00F93CE2" w:rsidRPr="00297608">
        <w:rPr>
          <w:rFonts w:ascii="Arial" w:hAnsi="Arial" w:cs="Arial"/>
          <w:sz w:val="28"/>
          <w:szCs w:val="28"/>
          <w:lang w:eastAsia="es-ES"/>
        </w:rPr>
        <w:t>argumento</w:t>
      </w:r>
      <w:r w:rsidR="00FE7856" w:rsidRPr="00297608">
        <w:rPr>
          <w:rFonts w:ascii="Arial" w:hAnsi="Arial" w:cs="Arial"/>
          <w:sz w:val="28"/>
          <w:szCs w:val="28"/>
          <w:lang w:eastAsia="es-ES"/>
        </w:rPr>
        <w:t>s pertinentes</w:t>
      </w:r>
      <w:r w:rsidR="00F93CE2" w:rsidRPr="00297608">
        <w:rPr>
          <w:rFonts w:ascii="Arial" w:hAnsi="Arial" w:cs="Arial"/>
          <w:sz w:val="28"/>
          <w:szCs w:val="28"/>
          <w:lang w:eastAsia="es-ES"/>
        </w:rPr>
        <w:t>.</w:t>
      </w:r>
    </w:p>
    <w:p w:rsidR="00F93CE2" w:rsidRPr="00297608" w:rsidRDefault="00F93CE2" w:rsidP="00F93CE2">
      <w:pPr>
        <w:pStyle w:val="Sinespaciado1"/>
        <w:tabs>
          <w:tab w:val="left" w:pos="2410"/>
        </w:tabs>
        <w:spacing w:line="360" w:lineRule="auto"/>
        <w:ind w:firstLine="2835"/>
        <w:jc w:val="both"/>
        <w:rPr>
          <w:rFonts w:ascii="Arial" w:hAnsi="Arial" w:cs="Arial"/>
          <w:sz w:val="28"/>
          <w:szCs w:val="28"/>
          <w:lang w:eastAsia="es-ES"/>
        </w:rPr>
      </w:pPr>
    </w:p>
    <w:p w:rsidR="00F93CE2" w:rsidRPr="00297608" w:rsidRDefault="00F93CE2" w:rsidP="00F93CE2">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lastRenderedPageBreak/>
        <w:t>4. Citadas las partes a la audiencia</w:t>
      </w:r>
      <w:r w:rsidR="00CC07B5" w:rsidRPr="00297608">
        <w:rPr>
          <w:rFonts w:ascii="Arial" w:hAnsi="Arial" w:cs="Arial"/>
          <w:sz w:val="28"/>
          <w:szCs w:val="28"/>
        </w:rPr>
        <w:t xml:space="preserve"> (art. 101</w:t>
      </w:r>
      <w:r w:rsidRPr="00297608">
        <w:rPr>
          <w:rFonts w:ascii="Arial" w:hAnsi="Arial" w:cs="Arial"/>
          <w:sz w:val="28"/>
          <w:szCs w:val="28"/>
        </w:rPr>
        <w:t xml:space="preserve"> C.</w:t>
      </w:r>
      <w:r w:rsidR="00CC07B5" w:rsidRPr="00297608">
        <w:rPr>
          <w:rFonts w:ascii="Arial" w:hAnsi="Arial" w:cs="Arial"/>
          <w:sz w:val="28"/>
          <w:szCs w:val="28"/>
        </w:rPr>
        <w:t>P</w:t>
      </w:r>
      <w:r w:rsidRPr="00297608">
        <w:rPr>
          <w:rFonts w:ascii="Arial" w:hAnsi="Arial" w:cs="Arial"/>
          <w:sz w:val="28"/>
          <w:szCs w:val="28"/>
        </w:rPr>
        <w:t>.</w:t>
      </w:r>
      <w:r w:rsidR="00CC07B5" w:rsidRPr="00297608">
        <w:rPr>
          <w:rFonts w:ascii="Arial" w:hAnsi="Arial" w:cs="Arial"/>
          <w:sz w:val="28"/>
          <w:szCs w:val="28"/>
        </w:rPr>
        <w:t>C</w:t>
      </w:r>
      <w:r w:rsidRPr="00297608">
        <w:rPr>
          <w:rFonts w:ascii="Arial" w:hAnsi="Arial" w:cs="Arial"/>
          <w:sz w:val="28"/>
          <w:szCs w:val="28"/>
        </w:rPr>
        <w:t>), no se registró acuerdo</w:t>
      </w:r>
      <w:r w:rsidR="006D7AD0" w:rsidRPr="00297608">
        <w:rPr>
          <w:rFonts w:ascii="Arial" w:hAnsi="Arial" w:cs="Arial"/>
          <w:sz w:val="28"/>
          <w:szCs w:val="28"/>
        </w:rPr>
        <w:t xml:space="preserve"> sobre el asunto;</w:t>
      </w:r>
      <w:r w:rsidRPr="00297608">
        <w:rPr>
          <w:rFonts w:ascii="Arial" w:hAnsi="Arial" w:cs="Arial"/>
          <w:sz w:val="28"/>
          <w:szCs w:val="28"/>
        </w:rPr>
        <w:t xml:space="preserve"> se agotaron las demás</w:t>
      </w:r>
      <w:r w:rsidR="006D7AD0" w:rsidRPr="00297608">
        <w:rPr>
          <w:rFonts w:ascii="Arial" w:hAnsi="Arial" w:cs="Arial"/>
          <w:sz w:val="28"/>
          <w:szCs w:val="28"/>
        </w:rPr>
        <w:t xml:space="preserve"> </w:t>
      </w:r>
      <w:r w:rsidRPr="00297608">
        <w:rPr>
          <w:rFonts w:ascii="Arial" w:hAnsi="Arial" w:cs="Arial"/>
          <w:sz w:val="28"/>
          <w:szCs w:val="28"/>
        </w:rPr>
        <w:t>etapas</w:t>
      </w:r>
      <w:r w:rsidR="007C4581" w:rsidRPr="00297608">
        <w:rPr>
          <w:rFonts w:ascii="Arial" w:hAnsi="Arial" w:cs="Arial"/>
          <w:sz w:val="28"/>
          <w:szCs w:val="28"/>
        </w:rPr>
        <w:t>,</w:t>
      </w:r>
      <w:r w:rsidRPr="00297608">
        <w:rPr>
          <w:rFonts w:ascii="Arial" w:hAnsi="Arial" w:cs="Arial"/>
          <w:sz w:val="28"/>
          <w:szCs w:val="28"/>
        </w:rPr>
        <w:t xml:space="preserve"> </w:t>
      </w:r>
      <w:r w:rsidR="006D7AD0" w:rsidRPr="00297608">
        <w:rPr>
          <w:rFonts w:ascii="Arial" w:hAnsi="Arial" w:cs="Arial"/>
          <w:sz w:val="28"/>
          <w:szCs w:val="28"/>
        </w:rPr>
        <w:t>m</w:t>
      </w:r>
      <w:r w:rsidRPr="00297608">
        <w:rPr>
          <w:rFonts w:ascii="Arial" w:hAnsi="Arial" w:cs="Arial"/>
          <w:sz w:val="28"/>
          <w:szCs w:val="28"/>
        </w:rPr>
        <w:t>ás adelante se decidió lo concerniente a las pruebas (decreto y práctica)</w:t>
      </w:r>
      <w:r w:rsidR="007C4581" w:rsidRPr="00297608">
        <w:rPr>
          <w:rFonts w:ascii="Arial" w:hAnsi="Arial" w:cs="Arial"/>
          <w:sz w:val="28"/>
          <w:szCs w:val="28"/>
        </w:rPr>
        <w:t xml:space="preserve"> y se dio traslado para alegar, oportunidad que todos los intervinientes aprovecharon</w:t>
      </w:r>
      <w:r w:rsidRPr="00297608">
        <w:rPr>
          <w:rFonts w:ascii="Arial" w:hAnsi="Arial" w:cs="Arial"/>
          <w:sz w:val="28"/>
          <w:szCs w:val="28"/>
        </w:rPr>
        <w:t>.</w:t>
      </w:r>
    </w:p>
    <w:p w:rsidR="00F93CE2" w:rsidRPr="00297608" w:rsidRDefault="00F93CE2" w:rsidP="005F567A">
      <w:pPr>
        <w:pStyle w:val="Sinespaciado1"/>
        <w:tabs>
          <w:tab w:val="left" w:pos="2410"/>
        </w:tabs>
        <w:spacing w:line="360" w:lineRule="auto"/>
        <w:jc w:val="both"/>
        <w:rPr>
          <w:rFonts w:ascii="Arial" w:hAnsi="Arial" w:cs="Arial"/>
          <w:sz w:val="28"/>
          <w:szCs w:val="28"/>
        </w:rPr>
      </w:pPr>
    </w:p>
    <w:p w:rsidR="00F93CE2" w:rsidRPr="00297608" w:rsidRDefault="00F93CE2" w:rsidP="00F93CE2">
      <w:pPr>
        <w:pStyle w:val="Sinespaciado1"/>
        <w:tabs>
          <w:tab w:val="left" w:pos="2410"/>
        </w:tabs>
        <w:spacing w:line="360" w:lineRule="auto"/>
        <w:ind w:firstLine="2835"/>
        <w:jc w:val="both"/>
        <w:rPr>
          <w:rFonts w:ascii="Arial" w:hAnsi="Arial" w:cs="Arial"/>
          <w:sz w:val="28"/>
          <w:szCs w:val="28"/>
        </w:rPr>
      </w:pPr>
      <w:r w:rsidRPr="00297608">
        <w:rPr>
          <w:rFonts w:ascii="Arial" w:hAnsi="Arial" w:cs="Arial"/>
          <w:b/>
          <w:sz w:val="28"/>
          <w:szCs w:val="28"/>
        </w:rPr>
        <w:t xml:space="preserve">III. La sentencia </w:t>
      </w:r>
      <w:r w:rsidR="009D6707">
        <w:rPr>
          <w:rFonts w:ascii="Arial" w:hAnsi="Arial" w:cs="Arial"/>
          <w:b/>
          <w:sz w:val="28"/>
          <w:szCs w:val="28"/>
        </w:rPr>
        <w:t>recurrida</w:t>
      </w:r>
    </w:p>
    <w:p w:rsidR="00F93CE2" w:rsidRPr="00297608" w:rsidRDefault="00F93CE2" w:rsidP="00F93CE2">
      <w:pPr>
        <w:pStyle w:val="Sinespaciado1"/>
        <w:tabs>
          <w:tab w:val="left" w:pos="2410"/>
        </w:tabs>
        <w:spacing w:line="360" w:lineRule="auto"/>
        <w:ind w:firstLine="2835"/>
        <w:jc w:val="both"/>
        <w:rPr>
          <w:rFonts w:ascii="Arial" w:hAnsi="Arial" w:cs="Arial"/>
          <w:sz w:val="28"/>
          <w:szCs w:val="28"/>
        </w:rPr>
      </w:pPr>
    </w:p>
    <w:p w:rsidR="004F1721" w:rsidRPr="00297608" w:rsidRDefault="00F93CE2" w:rsidP="007C4581">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1. Finalizó la prime</w:t>
      </w:r>
      <w:r w:rsidR="003E5BBA" w:rsidRPr="00297608">
        <w:rPr>
          <w:rFonts w:ascii="Arial" w:hAnsi="Arial" w:cs="Arial"/>
          <w:sz w:val="28"/>
          <w:szCs w:val="28"/>
        </w:rPr>
        <w:t>ra instancia con sentencia del 20</w:t>
      </w:r>
      <w:r w:rsidRPr="00297608">
        <w:rPr>
          <w:rFonts w:ascii="Arial" w:hAnsi="Arial" w:cs="Arial"/>
          <w:sz w:val="28"/>
          <w:szCs w:val="28"/>
        </w:rPr>
        <w:t xml:space="preserve"> de </w:t>
      </w:r>
      <w:r w:rsidR="003E5BBA" w:rsidRPr="00297608">
        <w:rPr>
          <w:rFonts w:ascii="Arial" w:hAnsi="Arial" w:cs="Arial"/>
          <w:sz w:val="28"/>
          <w:szCs w:val="28"/>
        </w:rPr>
        <w:t>enero de 2014</w:t>
      </w:r>
      <w:r w:rsidR="009D6707">
        <w:rPr>
          <w:rFonts w:ascii="Arial" w:hAnsi="Arial" w:cs="Arial"/>
          <w:sz w:val="28"/>
          <w:szCs w:val="28"/>
        </w:rPr>
        <w:t>. No prosperaron</w:t>
      </w:r>
      <w:r w:rsidRPr="00297608">
        <w:rPr>
          <w:rFonts w:ascii="Arial" w:hAnsi="Arial" w:cs="Arial"/>
          <w:sz w:val="28"/>
          <w:szCs w:val="28"/>
        </w:rPr>
        <w:t xml:space="preserve"> las </w:t>
      </w:r>
      <w:r w:rsidR="004F1721" w:rsidRPr="00297608">
        <w:rPr>
          <w:rFonts w:ascii="Arial" w:hAnsi="Arial" w:cs="Arial"/>
          <w:sz w:val="28"/>
          <w:szCs w:val="28"/>
        </w:rPr>
        <w:t xml:space="preserve">excepciones </w:t>
      </w:r>
      <w:r w:rsidR="00CF6A1F" w:rsidRPr="00297608">
        <w:rPr>
          <w:rFonts w:ascii="Arial" w:hAnsi="Arial" w:cs="Arial"/>
          <w:sz w:val="28"/>
          <w:szCs w:val="28"/>
        </w:rPr>
        <w:t>de la demandada y la llamada en garantía</w:t>
      </w:r>
      <w:r w:rsidR="004F1721" w:rsidRPr="00297608">
        <w:rPr>
          <w:rFonts w:ascii="Arial" w:hAnsi="Arial" w:cs="Arial"/>
          <w:sz w:val="28"/>
          <w:szCs w:val="28"/>
        </w:rPr>
        <w:t xml:space="preserve">.  Declaró civilmente responsable a la sociedad </w:t>
      </w:r>
      <w:r w:rsidR="004F1721" w:rsidRPr="00297608">
        <w:rPr>
          <w:rFonts w:ascii="Arial" w:hAnsi="Arial" w:cs="Arial"/>
          <w:sz w:val="24"/>
          <w:szCs w:val="24"/>
        </w:rPr>
        <w:t>ECO TERMALES S.A.</w:t>
      </w:r>
      <w:r w:rsidR="004F1721" w:rsidRPr="00297608">
        <w:rPr>
          <w:rFonts w:ascii="Arial" w:hAnsi="Arial" w:cs="Arial"/>
          <w:sz w:val="28"/>
          <w:szCs w:val="28"/>
        </w:rPr>
        <w:t>, quedando obligada a pagar los perjuicios morales a los demandantes</w:t>
      </w:r>
      <w:r w:rsidR="0036064F" w:rsidRPr="00297608">
        <w:rPr>
          <w:rFonts w:ascii="Arial" w:hAnsi="Arial" w:cs="Arial"/>
          <w:sz w:val="28"/>
          <w:szCs w:val="28"/>
        </w:rPr>
        <w:t>, disminuidos en un 50%</w:t>
      </w:r>
      <w:r w:rsidR="004F1721" w:rsidRPr="00297608">
        <w:rPr>
          <w:rFonts w:ascii="Arial" w:hAnsi="Arial" w:cs="Arial"/>
          <w:sz w:val="28"/>
          <w:szCs w:val="28"/>
        </w:rPr>
        <w:t xml:space="preserve">, y a la llamada en garantía </w:t>
      </w:r>
      <w:r w:rsidR="004F1721" w:rsidRPr="00297608">
        <w:rPr>
          <w:rFonts w:ascii="Arial" w:hAnsi="Arial" w:cs="Arial"/>
          <w:sz w:val="24"/>
          <w:szCs w:val="24"/>
        </w:rPr>
        <w:t>SEGUROS SURAMERICANA S.A.</w:t>
      </w:r>
      <w:r w:rsidR="004F1721" w:rsidRPr="00297608">
        <w:rPr>
          <w:rFonts w:ascii="Arial" w:hAnsi="Arial" w:cs="Arial"/>
          <w:sz w:val="28"/>
          <w:szCs w:val="28"/>
        </w:rPr>
        <w:t>, a responder hasta por la suma de cien millones de pesos, monto del cual deberá descontarse el deducible.</w:t>
      </w:r>
    </w:p>
    <w:p w:rsidR="00F93CE2" w:rsidRPr="00297608" w:rsidRDefault="00F93CE2" w:rsidP="00F93CE2">
      <w:pPr>
        <w:pStyle w:val="Sinespaciado1"/>
        <w:tabs>
          <w:tab w:val="left" w:pos="2410"/>
        </w:tabs>
        <w:spacing w:line="360" w:lineRule="auto"/>
        <w:ind w:firstLine="2835"/>
        <w:jc w:val="both"/>
        <w:rPr>
          <w:rFonts w:ascii="Arial" w:hAnsi="Arial" w:cs="Arial"/>
          <w:sz w:val="28"/>
          <w:szCs w:val="28"/>
        </w:rPr>
      </w:pPr>
    </w:p>
    <w:p w:rsidR="0036064F" w:rsidRPr="00297608" w:rsidRDefault="007C4581" w:rsidP="00F93CE2">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2</w:t>
      </w:r>
      <w:r w:rsidR="00F93CE2" w:rsidRPr="00297608">
        <w:rPr>
          <w:rFonts w:ascii="Arial" w:hAnsi="Arial" w:cs="Arial"/>
          <w:sz w:val="28"/>
          <w:szCs w:val="28"/>
        </w:rPr>
        <w:t>. Para tomar la decisión, expuso</w:t>
      </w:r>
      <w:r w:rsidR="00B40882" w:rsidRPr="00297608">
        <w:rPr>
          <w:rFonts w:ascii="Arial" w:hAnsi="Arial" w:cs="Arial"/>
          <w:sz w:val="28"/>
          <w:szCs w:val="28"/>
        </w:rPr>
        <w:t xml:space="preserve"> </w:t>
      </w:r>
      <w:r w:rsidRPr="00297608">
        <w:rPr>
          <w:rFonts w:ascii="Arial" w:hAnsi="Arial" w:cs="Arial"/>
          <w:sz w:val="28"/>
          <w:szCs w:val="28"/>
        </w:rPr>
        <w:t xml:space="preserve">la sentenciadora </w:t>
      </w:r>
      <w:r w:rsidR="00B40882" w:rsidRPr="00297608">
        <w:rPr>
          <w:rFonts w:ascii="Arial" w:hAnsi="Arial" w:cs="Arial"/>
          <w:sz w:val="28"/>
          <w:szCs w:val="28"/>
        </w:rPr>
        <w:t>que, sin lugar a duda, la sociedad demandada incumplió parcialmente los deberes impuestos por la Ley 1209 de 2008, por medio de la cual se establecen normas de seguridad en piscina</w:t>
      </w:r>
      <w:r w:rsidR="009A49C4" w:rsidRPr="00297608">
        <w:rPr>
          <w:rFonts w:ascii="Arial" w:hAnsi="Arial" w:cs="Arial"/>
          <w:sz w:val="28"/>
          <w:szCs w:val="28"/>
        </w:rPr>
        <w:t>s</w:t>
      </w:r>
      <w:r w:rsidR="00B40882" w:rsidRPr="00297608">
        <w:rPr>
          <w:rFonts w:ascii="Arial" w:hAnsi="Arial" w:cs="Arial"/>
          <w:sz w:val="28"/>
          <w:szCs w:val="28"/>
        </w:rPr>
        <w:t>, específicamente</w:t>
      </w:r>
      <w:r w:rsidR="009A49C4" w:rsidRPr="00297608">
        <w:rPr>
          <w:rFonts w:ascii="Arial" w:hAnsi="Arial" w:cs="Arial"/>
          <w:sz w:val="28"/>
          <w:szCs w:val="28"/>
        </w:rPr>
        <w:t>,</w:t>
      </w:r>
      <w:r w:rsidR="00B40882" w:rsidRPr="00297608">
        <w:rPr>
          <w:rFonts w:ascii="Arial" w:hAnsi="Arial" w:cs="Arial"/>
          <w:sz w:val="28"/>
          <w:szCs w:val="28"/>
        </w:rPr>
        <w:t xml:space="preserve"> el artículo 11 literal </w:t>
      </w:r>
      <w:r w:rsidR="00B40882" w:rsidRPr="00297608">
        <w:rPr>
          <w:rFonts w:ascii="Arial" w:hAnsi="Arial" w:cs="Arial"/>
          <w:i/>
          <w:sz w:val="28"/>
          <w:szCs w:val="28"/>
        </w:rPr>
        <w:t>g</w:t>
      </w:r>
      <w:r w:rsidR="00B40882" w:rsidRPr="00297608">
        <w:rPr>
          <w:rFonts w:ascii="Arial" w:hAnsi="Arial" w:cs="Arial"/>
          <w:sz w:val="28"/>
          <w:szCs w:val="28"/>
        </w:rPr>
        <w:t>, referido a la obligatoriedad de implementar en las piscinas detectores de inmersión o a</w:t>
      </w:r>
      <w:r w:rsidR="0036064F" w:rsidRPr="00297608">
        <w:rPr>
          <w:rFonts w:ascii="Arial" w:hAnsi="Arial" w:cs="Arial"/>
          <w:sz w:val="28"/>
          <w:szCs w:val="28"/>
        </w:rPr>
        <w:t>larmas de agua y el artículo 14 sobre protección de menores y la presencia de salvavidas.</w:t>
      </w:r>
    </w:p>
    <w:p w:rsidR="0036064F" w:rsidRPr="00297608" w:rsidRDefault="0036064F" w:rsidP="00F93CE2">
      <w:pPr>
        <w:pStyle w:val="Sinespaciado1"/>
        <w:tabs>
          <w:tab w:val="left" w:pos="2410"/>
        </w:tabs>
        <w:spacing w:line="360" w:lineRule="auto"/>
        <w:ind w:firstLine="2835"/>
        <w:jc w:val="both"/>
        <w:rPr>
          <w:rFonts w:ascii="Arial" w:hAnsi="Arial" w:cs="Arial"/>
          <w:sz w:val="28"/>
          <w:szCs w:val="28"/>
        </w:rPr>
      </w:pPr>
    </w:p>
    <w:p w:rsidR="0036064F" w:rsidRPr="00297608" w:rsidRDefault="0036064F" w:rsidP="0036064F">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 xml:space="preserve">La responsabilidad es compartida con los padres de la menor fallecida, dijo la </w:t>
      </w:r>
      <w:r w:rsidRPr="00297608">
        <w:rPr>
          <w:rFonts w:ascii="Arial" w:hAnsi="Arial" w:cs="Arial"/>
          <w:i/>
          <w:sz w:val="28"/>
          <w:szCs w:val="28"/>
        </w:rPr>
        <w:t>a quo</w:t>
      </w:r>
      <w:r w:rsidRPr="00297608">
        <w:rPr>
          <w:rFonts w:ascii="Arial" w:hAnsi="Arial" w:cs="Arial"/>
          <w:sz w:val="28"/>
          <w:szCs w:val="28"/>
        </w:rPr>
        <w:t xml:space="preserve">, quienes omitieron el deber de cuidado de la misma y que al perderla de vista permitieron que se </w:t>
      </w:r>
      <w:r w:rsidRPr="00297608">
        <w:rPr>
          <w:rFonts w:ascii="Arial" w:hAnsi="Arial" w:cs="Arial"/>
          <w:sz w:val="28"/>
          <w:szCs w:val="28"/>
        </w:rPr>
        <w:lastRenderedPageBreak/>
        <w:t>sumergiera, no se sabe por qué causa, en la piscina y después falleciera.</w:t>
      </w:r>
    </w:p>
    <w:p w:rsidR="0036064F" w:rsidRPr="00297608" w:rsidRDefault="0036064F" w:rsidP="0036064F">
      <w:pPr>
        <w:pStyle w:val="Sinespaciado1"/>
        <w:tabs>
          <w:tab w:val="left" w:pos="2410"/>
        </w:tabs>
        <w:spacing w:line="360" w:lineRule="auto"/>
        <w:ind w:firstLine="2835"/>
        <w:jc w:val="both"/>
        <w:rPr>
          <w:rFonts w:ascii="Arial" w:hAnsi="Arial" w:cs="Arial"/>
          <w:sz w:val="28"/>
          <w:szCs w:val="28"/>
        </w:rPr>
      </w:pPr>
    </w:p>
    <w:p w:rsidR="00F93CE2" w:rsidRPr="00297608" w:rsidRDefault="004F1721" w:rsidP="0036064F">
      <w:pPr>
        <w:pStyle w:val="Sinespaciado1"/>
        <w:tabs>
          <w:tab w:val="left" w:pos="2410"/>
        </w:tabs>
        <w:spacing w:line="360" w:lineRule="auto"/>
        <w:ind w:firstLine="2835"/>
        <w:jc w:val="both"/>
        <w:rPr>
          <w:rFonts w:ascii="Arial" w:hAnsi="Arial" w:cs="Arial"/>
          <w:sz w:val="28"/>
          <w:szCs w:val="28"/>
        </w:rPr>
      </w:pPr>
      <w:r w:rsidRPr="00297608">
        <w:rPr>
          <w:rFonts w:ascii="Arial" w:hAnsi="Arial" w:cs="Arial"/>
          <w:b/>
          <w:sz w:val="28"/>
          <w:szCs w:val="28"/>
        </w:rPr>
        <w:t>IV.</w:t>
      </w:r>
      <w:r w:rsidR="00F93CE2" w:rsidRPr="00297608">
        <w:rPr>
          <w:rFonts w:ascii="Arial" w:hAnsi="Arial" w:cs="Arial"/>
          <w:b/>
          <w:sz w:val="28"/>
          <w:szCs w:val="28"/>
        </w:rPr>
        <w:t xml:space="preserve"> El recurso de apelación</w:t>
      </w:r>
    </w:p>
    <w:p w:rsidR="00F93CE2" w:rsidRPr="00297608" w:rsidRDefault="00F93CE2" w:rsidP="00F93CE2">
      <w:pPr>
        <w:pStyle w:val="Sinespaciado1"/>
        <w:tabs>
          <w:tab w:val="left" w:pos="2410"/>
        </w:tabs>
        <w:spacing w:line="360" w:lineRule="auto"/>
        <w:ind w:firstLine="2835"/>
        <w:jc w:val="both"/>
        <w:rPr>
          <w:rFonts w:ascii="Arial" w:hAnsi="Arial" w:cs="Arial"/>
          <w:sz w:val="28"/>
          <w:szCs w:val="28"/>
        </w:rPr>
      </w:pPr>
    </w:p>
    <w:p w:rsidR="00F93CE2" w:rsidRPr="00297608" w:rsidRDefault="00F93CE2" w:rsidP="00CD2DF3">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1. Inconforme</w:t>
      </w:r>
      <w:r w:rsidR="0073213D">
        <w:rPr>
          <w:rFonts w:ascii="Arial" w:hAnsi="Arial" w:cs="Arial"/>
          <w:sz w:val="28"/>
          <w:szCs w:val="28"/>
        </w:rPr>
        <w:t>s</w:t>
      </w:r>
      <w:r w:rsidRPr="00297608">
        <w:rPr>
          <w:rFonts w:ascii="Arial" w:hAnsi="Arial" w:cs="Arial"/>
          <w:sz w:val="28"/>
          <w:szCs w:val="28"/>
        </w:rPr>
        <w:t xml:space="preserve"> con la decisión, la parte </w:t>
      </w:r>
      <w:r w:rsidR="002C166F" w:rsidRPr="00297608">
        <w:rPr>
          <w:rFonts w:ascii="Arial" w:hAnsi="Arial" w:cs="Arial"/>
          <w:sz w:val="28"/>
          <w:szCs w:val="28"/>
        </w:rPr>
        <w:t>demandada</w:t>
      </w:r>
      <w:r w:rsidRPr="00297608">
        <w:rPr>
          <w:rFonts w:ascii="Arial" w:hAnsi="Arial" w:cs="Arial"/>
          <w:sz w:val="28"/>
          <w:szCs w:val="28"/>
        </w:rPr>
        <w:t xml:space="preserve"> </w:t>
      </w:r>
      <w:r w:rsidR="00CD2DF3" w:rsidRPr="00297608">
        <w:rPr>
          <w:rFonts w:ascii="Arial" w:hAnsi="Arial" w:cs="Arial"/>
          <w:sz w:val="28"/>
          <w:szCs w:val="28"/>
        </w:rPr>
        <w:t xml:space="preserve">y la llamada en garantía </w:t>
      </w:r>
      <w:r w:rsidR="00BF31E4" w:rsidRPr="00297608">
        <w:rPr>
          <w:rFonts w:ascii="Arial" w:hAnsi="Arial" w:cs="Arial"/>
          <w:sz w:val="28"/>
          <w:szCs w:val="28"/>
        </w:rPr>
        <w:t>la apelaron</w:t>
      </w:r>
      <w:r w:rsidR="00E25831" w:rsidRPr="00297608">
        <w:rPr>
          <w:rFonts w:ascii="Arial" w:hAnsi="Arial" w:cs="Arial"/>
          <w:sz w:val="28"/>
          <w:szCs w:val="28"/>
        </w:rPr>
        <w:t>.</w:t>
      </w:r>
      <w:r w:rsidR="001D348F" w:rsidRPr="00297608">
        <w:rPr>
          <w:rFonts w:ascii="Arial" w:hAnsi="Arial" w:cs="Arial"/>
          <w:sz w:val="28"/>
          <w:szCs w:val="28"/>
        </w:rPr>
        <w:t xml:space="preserve"> </w:t>
      </w:r>
    </w:p>
    <w:p w:rsidR="00F93CE2" w:rsidRPr="00297608" w:rsidRDefault="00F93CE2" w:rsidP="00F93CE2">
      <w:pPr>
        <w:pStyle w:val="Sinespaciado1"/>
        <w:tabs>
          <w:tab w:val="left" w:pos="2410"/>
        </w:tabs>
        <w:spacing w:line="360" w:lineRule="auto"/>
        <w:ind w:firstLine="2835"/>
        <w:jc w:val="both"/>
        <w:rPr>
          <w:rFonts w:ascii="Arial" w:hAnsi="Arial" w:cs="Arial"/>
          <w:sz w:val="28"/>
          <w:szCs w:val="28"/>
        </w:rPr>
      </w:pPr>
    </w:p>
    <w:p w:rsidR="003E2E1C" w:rsidRPr="00297608" w:rsidRDefault="00FC6026" w:rsidP="00F93CE2">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2. Según la</w:t>
      </w:r>
      <w:r w:rsidR="00E7178F" w:rsidRPr="00297608">
        <w:rPr>
          <w:rFonts w:ascii="Arial" w:hAnsi="Arial" w:cs="Arial"/>
          <w:sz w:val="28"/>
          <w:szCs w:val="28"/>
        </w:rPr>
        <w:t xml:space="preserve"> sociedad demandada, el lamentable accidente es producto únicamente del descuido de lo</w:t>
      </w:r>
      <w:r w:rsidR="00A7476D" w:rsidRPr="00297608">
        <w:rPr>
          <w:rFonts w:ascii="Arial" w:hAnsi="Arial" w:cs="Arial"/>
          <w:sz w:val="28"/>
          <w:szCs w:val="28"/>
        </w:rPr>
        <w:t>s familiares de la niña falleci</w:t>
      </w:r>
      <w:r w:rsidR="00E7178F" w:rsidRPr="00297608">
        <w:rPr>
          <w:rFonts w:ascii="Arial" w:hAnsi="Arial" w:cs="Arial"/>
          <w:sz w:val="28"/>
          <w:szCs w:val="28"/>
        </w:rPr>
        <w:t>da</w:t>
      </w:r>
      <w:r w:rsidR="00A7476D" w:rsidRPr="00297608">
        <w:rPr>
          <w:rFonts w:ascii="Arial" w:hAnsi="Arial" w:cs="Arial"/>
          <w:sz w:val="28"/>
          <w:szCs w:val="28"/>
        </w:rPr>
        <w:t>,</w:t>
      </w:r>
      <w:r w:rsidR="00E7178F" w:rsidRPr="00297608">
        <w:rPr>
          <w:rFonts w:ascii="Arial" w:hAnsi="Arial" w:cs="Arial"/>
          <w:sz w:val="28"/>
          <w:szCs w:val="28"/>
        </w:rPr>
        <w:t xml:space="preserve"> que la llevaron al eco parque San Vicente y la dejaron completamente abandonada</w:t>
      </w:r>
      <w:r w:rsidR="00A7476D" w:rsidRPr="00297608">
        <w:rPr>
          <w:rFonts w:ascii="Arial" w:hAnsi="Arial" w:cs="Arial"/>
          <w:sz w:val="28"/>
          <w:szCs w:val="28"/>
        </w:rPr>
        <w:t>, desconociendo los diferentes anuncios que habían alrededor de las piscinas y que hacían referencia a que los menores de 12 años debían estar en compañía de un adulto responsable; la dejaron sola, lo cual permitió que la menor estuviera en la piscina para adultos sin compañía de su familia.</w:t>
      </w:r>
    </w:p>
    <w:p w:rsidR="00A7476D" w:rsidRPr="00297608" w:rsidRDefault="00A7476D" w:rsidP="00F93CE2">
      <w:pPr>
        <w:pStyle w:val="Sinespaciado1"/>
        <w:tabs>
          <w:tab w:val="left" w:pos="2410"/>
        </w:tabs>
        <w:spacing w:line="360" w:lineRule="auto"/>
        <w:ind w:firstLine="2835"/>
        <w:jc w:val="both"/>
        <w:rPr>
          <w:rFonts w:ascii="Arial" w:hAnsi="Arial" w:cs="Arial"/>
          <w:sz w:val="28"/>
          <w:szCs w:val="28"/>
        </w:rPr>
      </w:pPr>
    </w:p>
    <w:p w:rsidR="00A7476D" w:rsidRPr="00297608" w:rsidRDefault="00A7476D" w:rsidP="00F93CE2">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Agrega que el eco parque si tenía disponible elementos necesarios para la atención de una urgencia y el sitio estaba debidamente señalizado, a pesar de que faltaba el detector de inmersión o alarma de agua para prevenir entrapamientos, los cuales se activan solo cuando la piscina es cerrada al servicio de las personas.</w:t>
      </w:r>
    </w:p>
    <w:p w:rsidR="00A7476D" w:rsidRPr="00297608" w:rsidRDefault="00A7476D" w:rsidP="00F93CE2">
      <w:pPr>
        <w:pStyle w:val="Sinespaciado1"/>
        <w:tabs>
          <w:tab w:val="left" w:pos="2410"/>
        </w:tabs>
        <w:spacing w:line="360" w:lineRule="auto"/>
        <w:ind w:firstLine="2835"/>
        <w:jc w:val="both"/>
        <w:rPr>
          <w:rFonts w:ascii="Arial" w:hAnsi="Arial" w:cs="Arial"/>
          <w:sz w:val="28"/>
          <w:szCs w:val="28"/>
        </w:rPr>
      </w:pPr>
    </w:p>
    <w:p w:rsidR="00A7476D" w:rsidRPr="00297608" w:rsidRDefault="00A7476D" w:rsidP="00F93CE2">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De otro lado</w:t>
      </w:r>
      <w:r w:rsidR="008C2F04" w:rsidRPr="00297608">
        <w:rPr>
          <w:rFonts w:ascii="Arial" w:hAnsi="Arial" w:cs="Arial"/>
          <w:sz w:val="28"/>
          <w:szCs w:val="28"/>
        </w:rPr>
        <w:t>,</w:t>
      </w:r>
      <w:r w:rsidRPr="00297608">
        <w:rPr>
          <w:rFonts w:ascii="Arial" w:hAnsi="Arial" w:cs="Arial"/>
          <w:sz w:val="28"/>
          <w:szCs w:val="28"/>
        </w:rPr>
        <w:t xml:space="preserve"> sostiene que el fallecimiento de la menor no fue determinado de manera debida en el plenario, como lo reconoce la falladora de primera instancia,</w:t>
      </w:r>
      <w:r w:rsidR="00673300" w:rsidRPr="00297608">
        <w:rPr>
          <w:rFonts w:ascii="Arial" w:hAnsi="Arial" w:cs="Arial"/>
          <w:sz w:val="28"/>
          <w:szCs w:val="28"/>
        </w:rPr>
        <w:t xml:space="preserve"> cuando expresa </w:t>
      </w:r>
      <w:r w:rsidR="00673300" w:rsidRPr="00833E98">
        <w:rPr>
          <w:rFonts w:ascii="Arial" w:hAnsi="Arial" w:cs="Arial"/>
          <w:i/>
          <w:sz w:val="26"/>
          <w:szCs w:val="26"/>
        </w:rPr>
        <w:t xml:space="preserve">“… Al respecto, no se conoce con certeza cuál fue la causa de la muerte de la menor, pues no se aportó la necropsia que sería la prueba idónea para el </w:t>
      </w:r>
      <w:r w:rsidR="00673300" w:rsidRPr="00833E98">
        <w:rPr>
          <w:rFonts w:ascii="Arial" w:hAnsi="Arial" w:cs="Arial"/>
          <w:i/>
          <w:sz w:val="26"/>
          <w:szCs w:val="26"/>
        </w:rPr>
        <w:lastRenderedPageBreak/>
        <w:t>efecto, no sabemos si la menor se sumergió en la piscina voluntariamente, o si por el contrario resbaló y se golpeó antes de caer a la misma,…”</w:t>
      </w:r>
      <w:r w:rsidRPr="00297608">
        <w:rPr>
          <w:rFonts w:ascii="Arial" w:hAnsi="Arial" w:cs="Arial"/>
          <w:sz w:val="28"/>
          <w:szCs w:val="28"/>
        </w:rPr>
        <w:t xml:space="preserve"> </w:t>
      </w:r>
    </w:p>
    <w:p w:rsidR="00A7476D" w:rsidRPr="00297608" w:rsidRDefault="00A7476D" w:rsidP="00F93CE2">
      <w:pPr>
        <w:pStyle w:val="Sinespaciado1"/>
        <w:tabs>
          <w:tab w:val="left" w:pos="2410"/>
        </w:tabs>
        <w:spacing w:line="360" w:lineRule="auto"/>
        <w:ind w:firstLine="2835"/>
        <w:jc w:val="both"/>
        <w:rPr>
          <w:rFonts w:ascii="Arial" w:hAnsi="Arial" w:cs="Arial"/>
          <w:sz w:val="28"/>
          <w:szCs w:val="28"/>
        </w:rPr>
      </w:pPr>
    </w:p>
    <w:p w:rsidR="00A7476D" w:rsidRPr="00297608" w:rsidRDefault="00673300" w:rsidP="00F93CE2">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 xml:space="preserve">Expresa que los padres de la niña de manera negligente e imprudente omitieron </w:t>
      </w:r>
      <w:r w:rsidR="0073213D">
        <w:rPr>
          <w:rFonts w:ascii="Arial" w:hAnsi="Arial" w:cs="Arial"/>
          <w:sz w:val="28"/>
          <w:szCs w:val="28"/>
        </w:rPr>
        <w:t xml:space="preserve">de forma grave </w:t>
      </w:r>
      <w:r w:rsidRPr="00297608">
        <w:rPr>
          <w:rFonts w:ascii="Arial" w:hAnsi="Arial" w:cs="Arial"/>
          <w:sz w:val="28"/>
          <w:szCs w:val="28"/>
        </w:rPr>
        <w:t>sus obligaciones, descuidaron a su hija</w:t>
      </w:r>
      <w:r w:rsidR="008C2F04" w:rsidRPr="00297608">
        <w:rPr>
          <w:rFonts w:ascii="Arial" w:hAnsi="Arial" w:cs="Arial"/>
          <w:sz w:val="28"/>
          <w:szCs w:val="28"/>
        </w:rPr>
        <w:t xml:space="preserve"> que no cumplía ni 7 años de edad</w:t>
      </w:r>
      <w:r w:rsidRPr="00297608">
        <w:rPr>
          <w:rFonts w:ascii="Arial" w:hAnsi="Arial" w:cs="Arial"/>
          <w:sz w:val="28"/>
          <w:szCs w:val="28"/>
        </w:rPr>
        <w:t xml:space="preserve">, al punto </w:t>
      </w:r>
      <w:r w:rsidR="009D6707">
        <w:rPr>
          <w:rFonts w:ascii="Arial" w:hAnsi="Arial" w:cs="Arial"/>
          <w:sz w:val="28"/>
          <w:szCs w:val="28"/>
        </w:rPr>
        <w:t xml:space="preserve">de </w:t>
      </w:r>
      <w:r w:rsidRPr="00297608">
        <w:rPr>
          <w:rFonts w:ascii="Arial" w:hAnsi="Arial" w:cs="Arial"/>
          <w:sz w:val="28"/>
          <w:szCs w:val="28"/>
        </w:rPr>
        <w:t xml:space="preserve">no </w:t>
      </w:r>
      <w:r w:rsidR="009D6707">
        <w:rPr>
          <w:rFonts w:ascii="Arial" w:hAnsi="Arial" w:cs="Arial"/>
          <w:sz w:val="28"/>
          <w:szCs w:val="28"/>
        </w:rPr>
        <w:t xml:space="preserve">darse </w:t>
      </w:r>
      <w:r w:rsidR="0073213D">
        <w:rPr>
          <w:rFonts w:ascii="Arial" w:hAnsi="Arial" w:cs="Arial"/>
          <w:sz w:val="28"/>
          <w:szCs w:val="28"/>
        </w:rPr>
        <w:t>cuenta dónde se encontraba y qué</w:t>
      </w:r>
      <w:r w:rsidRPr="00297608">
        <w:rPr>
          <w:rFonts w:ascii="Arial" w:hAnsi="Arial" w:cs="Arial"/>
          <w:sz w:val="28"/>
          <w:szCs w:val="28"/>
        </w:rPr>
        <w:t xml:space="preserve"> hacía.  Considera que el accidente </w:t>
      </w:r>
      <w:r w:rsidR="009D6707">
        <w:rPr>
          <w:rFonts w:ascii="Arial" w:hAnsi="Arial" w:cs="Arial"/>
          <w:sz w:val="28"/>
          <w:szCs w:val="28"/>
        </w:rPr>
        <w:t xml:space="preserve">fue </w:t>
      </w:r>
      <w:r w:rsidRPr="00297608">
        <w:rPr>
          <w:rFonts w:ascii="Arial" w:hAnsi="Arial" w:cs="Arial"/>
          <w:sz w:val="28"/>
          <w:szCs w:val="28"/>
        </w:rPr>
        <w:t xml:space="preserve">imprevisible e irresistible para la sociedad demandada, de </w:t>
      </w:r>
      <w:r w:rsidR="0073213D">
        <w:rPr>
          <w:rFonts w:ascii="Arial" w:hAnsi="Arial" w:cs="Arial"/>
          <w:sz w:val="28"/>
          <w:szCs w:val="28"/>
        </w:rPr>
        <w:t xml:space="preserve">forma tal </w:t>
      </w:r>
      <w:r w:rsidRPr="00297608">
        <w:rPr>
          <w:rFonts w:ascii="Arial" w:hAnsi="Arial" w:cs="Arial"/>
          <w:sz w:val="28"/>
          <w:szCs w:val="28"/>
        </w:rPr>
        <w:t>que el mismo ocurrió por el hecho exclusivo de la víctima, que la exime de toda responsabilidad.</w:t>
      </w:r>
    </w:p>
    <w:p w:rsidR="00FC6026" w:rsidRPr="00297608" w:rsidRDefault="007F71EC" w:rsidP="00F93CE2">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 xml:space="preserve"> </w:t>
      </w:r>
    </w:p>
    <w:p w:rsidR="00673300" w:rsidRPr="00297608" w:rsidRDefault="003E2E1C" w:rsidP="00F93CE2">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 xml:space="preserve">3. </w:t>
      </w:r>
      <w:r w:rsidR="00673300" w:rsidRPr="00297608">
        <w:rPr>
          <w:rFonts w:ascii="Arial" w:hAnsi="Arial" w:cs="Arial"/>
          <w:sz w:val="28"/>
          <w:szCs w:val="28"/>
        </w:rPr>
        <w:t xml:space="preserve">Por su parte, la compañía llamada en garantía, expresa no estar de acuerdo con las conclusiones de la </w:t>
      </w:r>
      <w:r w:rsidR="00673300" w:rsidRPr="00297608">
        <w:rPr>
          <w:rFonts w:ascii="Arial" w:hAnsi="Arial" w:cs="Arial"/>
          <w:i/>
          <w:sz w:val="28"/>
          <w:szCs w:val="28"/>
        </w:rPr>
        <w:t>a quo</w:t>
      </w:r>
      <w:r w:rsidR="00673300" w:rsidRPr="00297608">
        <w:rPr>
          <w:rFonts w:ascii="Arial" w:hAnsi="Arial" w:cs="Arial"/>
          <w:sz w:val="28"/>
          <w:szCs w:val="28"/>
        </w:rPr>
        <w:t>.  En primer lugar</w:t>
      </w:r>
      <w:r w:rsidR="002017BB" w:rsidRPr="00297608">
        <w:rPr>
          <w:rFonts w:ascii="Arial" w:hAnsi="Arial" w:cs="Arial"/>
          <w:sz w:val="28"/>
          <w:szCs w:val="28"/>
        </w:rPr>
        <w:t>,</w:t>
      </w:r>
      <w:r w:rsidR="00673300" w:rsidRPr="00297608">
        <w:rPr>
          <w:rFonts w:ascii="Arial" w:hAnsi="Arial" w:cs="Arial"/>
          <w:sz w:val="28"/>
          <w:szCs w:val="28"/>
        </w:rPr>
        <w:t xml:space="preserve"> porque no existe prueba de la causa de la muerte de la niña, como así lo reconoce expresamente la jueza en su providencia. </w:t>
      </w:r>
      <w:r w:rsidR="002017BB" w:rsidRPr="00297608">
        <w:rPr>
          <w:rFonts w:ascii="Arial" w:hAnsi="Arial" w:cs="Arial"/>
          <w:sz w:val="28"/>
          <w:szCs w:val="28"/>
        </w:rPr>
        <w:t>En un régimen de culpa probada como el nuestro, l</w:t>
      </w:r>
      <w:r w:rsidR="00673300" w:rsidRPr="00297608">
        <w:rPr>
          <w:rFonts w:ascii="Arial" w:hAnsi="Arial" w:cs="Arial"/>
          <w:sz w:val="28"/>
          <w:szCs w:val="28"/>
        </w:rPr>
        <w:t>a carga de la prueba reposa única y exclusivamente en cabeza de la demandante y no existe ninguna presunci</w:t>
      </w:r>
      <w:r w:rsidR="008C6DD5" w:rsidRPr="00297608">
        <w:rPr>
          <w:rFonts w:ascii="Arial" w:hAnsi="Arial" w:cs="Arial"/>
          <w:sz w:val="28"/>
          <w:szCs w:val="28"/>
        </w:rPr>
        <w:t xml:space="preserve">ón de culpa sobre la demandada.  El médico que atendió la menor al ser sacada de la piscina no pudo precisar si la niña estaba viva o no, pero sí indica que la misma tenía la cabeza golpeada, luego se estableció un trauma cráneo encefálico, por ello resulta probado que la menor se golpea la cabeza y luego cae a la piscina.  </w:t>
      </w:r>
      <w:r w:rsidR="002017BB" w:rsidRPr="00297608">
        <w:rPr>
          <w:rFonts w:ascii="Arial" w:hAnsi="Arial" w:cs="Arial"/>
          <w:sz w:val="28"/>
          <w:szCs w:val="28"/>
        </w:rPr>
        <w:t>Entonces</w:t>
      </w:r>
      <w:r w:rsidR="008C6DD5" w:rsidRPr="00297608">
        <w:rPr>
          <w:rFonts w:ascii="Arial" w:hAnsi="Arial" w:cs="Arial"/>
          <w:sz w:val="28"/>
          <w:szCs w:val="28"/>
        </w:rPr>
        <w:t>, como no se probó que la muerte sobrevino por ahogamiento, no puede realizarse imputación alguna a la demandada, pues sin esta prueba</w:t>
      </w:r>
      <w:r w:rsidR="002017BB" w:rsidRPr="00297608">
        <w:rPr>
          <w:rFonts w:ascii="Arial" w:hAnsi="Arial" w:cs="Arial"/>
          <w:sz w:val="28"/>
          <w:szCs w:val="28"/>
        </w:rPr>
        <w:t>,</w:t>
      </w:r>
      <w:r w:rsidR="008C6DD5" w:rsidRPr="00297608">
        <w:rPr>
          <w:rFonts w:ascii="Arial" w:hAnsi="Arial" w:cs="Arial"/>
          <w:sz w:val="28"/>
          <w:szCs w:val="28"/>
        </w:rPr>
        <w:t xml:space="preserve"> inane resulta hacer cualquier juicio de valor sobre el cumplimiento o no de la ley Espitia.</w:t>
      </w:r>
    </w:p>
    <w:p w:rsidR="008C6DD5" w:rsidRPr="00297608" w:rsidRDefault="008C6DD5" w:rsidP="00F93CE2">
      <w:pPr>
        <w:pStyle w:val="Sinespaciado1"/>
        <w:tabs>
          <w:tab w:val="left" w:pos="2410"/>
        </w:tabs>
        <w:spacing w:line="360" w:lineRule="auto"/>
        <w:ind w:firstLine="2835"/>
        <w:jc w:val="both"/>
        <w:rPr>
          <w:rFonts w:ascii="Arial" w:hAnsi="Arial" w:cs="Arial"/>
          <w:sz w:val="28"/>
          <w:szCs w:val="28"/>
        </w:rPr>
      </w:pPr>
    </w:p>
    <w:p w:rsidR="008C6DD5" w:rsidRPr="00297608" w:rsidRDefault="008C6DD5" w:rsidP="00F93CE2">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 xml:space="preserve">Agrega que, además </w:t>
      </w:r>
      <w:r w:rsidR="002017BB" w:rsidRPr="00297608">
        <w:rPr>
          <w:rFonts w:ascii="Arial" w:hAnsi="Arial" w:cs="Arial"/>
          <w:sz w:val="28"/>
          <w:szCs w:val="28"/>
        </w:rPr>
        <w:t xml:space="preserve">de </w:t>
      </w:r>
      <w:r w:rsidRPr="00297608">
        <w:rPr>
          <w:rFonts w:ascii="Arial" w:hAnsi="Arial" w:cs="Arial"/>
          <w:sz w:val="28"/>
          <w:szCs w:val="28"/>
        </w:rPr>
        <w:t xml:space="preserve">que no se probó cuál fue la causa de la muerte, tampoco obra prueba del momento en que </w:t>
      </w:r>
      <w:r w:rsidRPr="00297608">
        <w:rPr>
          <w:rFonts w:ascii="Arial" w:hAnsi="Arial" w:cs="Arial"/>
          <w:sz w:val="28"/>
          <w:szCs w:val="28"/>
        </w:rPr>
        <w:lastRenderedPageBreak/>
        <w:t>falleció la menor, esto es, si de manera inmediata al trauma cráneo encefálico y luego cae a la piscina, o si cae directamente a la piscina y se golpea con el borde, o si estaba viva aun cuando fue sacada del agua.</w:t>
      </w:r>
      <w:r w:rsidR="00996182">
        <w:rPr>
          <w:rFonts w:ascii="Arial" w:hAnsi="Arial" w:cs="Arial"/>
          <w:sz w:val="28"/>
          <w:szCs w:val="28"/>
        </w:rPr>
        <w:t xml:space="preserve">  Manifiesta</w:t>
      </w:r>
      <w:r w:rsidR="002017BB" w:rsidRPr="00297608">
        <w:rPr>
          <w:rFonts w:ascii="Arial" w:hAnsi="Arial" w:cs="Arial"/>
          <w:sz w:val="28"/>
          <w:szCs w:val="28"/>
        </w:rPr>
        <w:t xml:space="preserve"> no puede la juez hacer conjeturas en cuanto a que la menor si se encontraba viva al ser sacada del ag</w:t>
      </w:r>
      <w:r w:rsidR="003458D2">
        <w:rPr>
          <w:rFonts w:ascii="Arial" w:hAnsi="Arial" w:cs="Arial"/>
          <w:sz w:val="28"/>
          <w:szCs w:val="28"/>
        </w:rPr>
        <w:t>ua; no pudo el médico que brindó</w:t>
      </w:r>
      <w:r w:rsidR="002017BB" w:rsidRPr="00297608">
        <w:rPr>
          <w:rFonts w:ascii="Arial" w:hAnsi="Arial" w:cs="Arial"/>
          <w:sz w:val="28"/>
          <w:szCs w:val="28"/>
        </w:rPr>
        <w:t xml:space="preserve"> los primeros auxilios asegura</w:t>
      </w:r>
      <w:r w:rsidR="009D6707">
        <w:rPr>
          <w:rFonts w:ascii="Arial" w:hAnsi="Arial" w:cs="Arial"/>
          <w:sz w:val="28"/>
          <w:szCs w:val="28"/>
        </w:rPr>
        <w:t>r</w:t>
      </w:r>
      <w:r w:rsidR="002017BB" w:rsidRPr="00297608">
        <w:rPr>
          <w:rFonts w:ascii="Arial" w:hAnsi="Arial" w:cs="Arial"/>
          <w:sz w:val="28"/>
          <w:szCs w:val="28"/>
        </w:rPr>
        <w:t xml:space="preserve"> ni negar tal hecho, mucho menos lo puede hacer el funcionario judicial, que no es experto en temas médicos y que no estuvo presente en el lugar de los hechos.  Además, no existe p</w:t>
      </w:r>
      <w:r w:rsidR="003458D2">
        <w:rPr>
          <w:rFonts w:ascii="Arial" w:hAnsi="Arial" w:cs="Arial"/>
          <w:sz w:val="28"/>
          <w:szCs w:val="28"/>
        </w:rPr>
        <w:t xml:space="preserve">rueba del lugar de la muerte de </w:t>
      </w:r>
      <w:r w:rsidR="002017BB" w:rsidRPr="00297608">
        <w:rPr>
          <w:rFonts w:ascii="Arial" w:hAnsi="Arial" w:cs="Arial"/>
          <w:sz w:val="28"/>
          <w:szCs w:val="28"/>
        </w:rPr>
        <w:t>la infante y la forma como llegó a la piscina</w:t>
      </w:r>
      <w:r w:rsidR="007A1E62" w:rsidRPr="00297608">
        <w:rPr>
          <w:rFonts w:ascii="Arial" w:hAnsi="Arial" w:cs="Arial"/>
          <w:sz w:val="28"/>
          <w:szCs w:val="28"/>
        </w:rPr>
        <w:t>; pudo haber ocurrido</w:t>
      </w:r>
      <w:r w:rsidR="002017BB" w:rsidRPr="00297608">
        <w:rPr>
          <w:rFonts w:ascii="Arial" w:hAnsi="Arial" w:cs="Arial"/>
          <w:sz w:val="28"/>
          <w:szCs w:val="28"/>
        </w:rPr>
        <w:t xml:space="preserve"> en una cascada y por arrastre </w:t>
      </w:r>
      <w:r w:rsidR="007A1E62" w:rsidRPr="00297608">
        <w:rPr>
          <w:rFonts w:ascii="Arial" w:hAnsi="Arial" w:cs="Arial"/>
          <w:sz w:val="28"/>
          <w:szCs w:val="28"/>
        </w:rPr>
        <w:t xml:space="preserve">del agua </w:t>
      </w:r>
      <w:r w:rsidR="002017BB" w:rsidRPr="00297608">
        <w:rPr>
          <w:rFonts w:ascii="Arial" w:hAnsi="Arial" w:cs="Arial"/>
          <w:sz w:val="28"/>
          <w:szCs w:val="28"/>
        </w:rPr>
        <w:t>llega</w:t>
      </w:r>
      <w:r w:rsidR="0036434E">
        <w:rPr>
          <w:rFonts w:ascii="Arial" w:hAnsi="Arial" w:cs="Arial"/>
          <w:sz w:val="28"/>
          <w:szCs w:val="28"/>
        </w:rPr>
        <w:t>r</w:t>
      </w:r>
      <w:r w:rsidR="002017BB" w:rsidRPr="00297608">
        <w:rPr>
          <w:rFonts w:ascii="Arial" w:hAnsi="Arial" w:cs="Arial"/>
          <w:sz w:val="28"/>
          <w:szCs w:val="28"/>
        </w:rPr>
        <w:t xml:space="preserve"> </w:t>
      </w:r>
      <w:r w:rsidR="003458D2">
        <w:rPr>
          <w:rFonts w:ascii="Arial" w:hAnsi="Arial" w:cs="Arial"/>
          <w:sz w:val="28"/>
          <w:szCs w:val="28"/>
        </w:rPr>
        <w:t>hasta allí</w:t>
      </w:r>
      <w:r w:rsidR="002017BB" w:rsidRPr="00297608">
        <w:rPr>
          <w:rFonts w:ascii="Arial" w:hAnsi="Arial" w:cs="Arial"/>
          <w:sz w:val="28"/>
          <w:szCs w:val="28"/>
        </w:rPr>
        <w:t>.</w:t>
      </w:r>
    </w:p>
    <w:p w:rsidR="008C6DD5" w:rsidRPr="00297608" w:rsidRDefault="008C6DD5" w:rsidP="00F93CE2">
      <w:pPr>
        <w:pStyle w:val="Sinespaciado1"/>
        <w:tabs>
          <w:tab w:val="left" w:pos="2410"/>
        </w:tabs>
        <w:spacing w:line="360" w:lineRule="auto"/>
        <w:ind w:firstLine="2835"/>
        <w:jc w:val="both"/>
        <w:rPr>
          <w:rFonts w:ascii="Arial" w:hAnsi="Arial" w:cs="Arial"/>
          <w:sz w:val="28"/>
          <w:szCs w:val="28"/>
        </w:rPr>
      </w:pPr>
    </w:p>
    <w:p w:rsidR="008C6DD5" w:rsidRPr="00297608" w:rsidRDefault="001D3472" w:rsidP="00F93CE2">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Aduce que, de haberse cumplido con el deber de cuidado en lo</w:t>
      </w:r>
      <w:r w:rsidR="00EA19F5">
        <w:rPr>
          <w:rFonts w:ascii="Arial" w:hAnsi="Arial" w:cs="Arial"/>
          <w:sz w:val="28"/>
          <w:szCs w:val="28"/>
        </w:rPr>
        <w:t>s padres de la menor Angelly Dayan</w:t>
      </w:r>
      <w:r w:rsidRPr="00297608">
        <w:rPr>
          <w:rFonts w:ascii="Arial" w:hAnsi="Arial" w:cs="Arial"/>
          <w:sz w:val="28"/>
          <w:szCs w:val="28"/>
        </w:rPr>
        <w:t>a, no se hubiera producido su muerte.  El descuido de los padres fue tal abrupto, grave y prolongado en el tiempo, que la menor se cayó y fracturó su cabeza y los padres no advirtieron tal situación, no tenían la más mínima idea de donde se encontraba la menor.</w:t>
      </w:r>
    </w:p>
    <w:p w:rsidR="001D3472" w:rsidRPr="00297608" w:rsidRDefault="001D3472" w:rsidP="00F93CE2">
      <w:pPr>
        <w:pStyle w:val="Sinespaciado1"/>
        <w:tabs>
          <w:tab w:val="left" w:pos="2410"/>
        </w:tabs>
        <w:spacing w:line="360" w:lineRule="auto"/>
        <w:ind w:firstLine="2835"/>
        <w:jc w:val="both"/>
        <w:rPr>
          <w:rFonts w:ascii="Arial" w:hAnsi="Arial" w:cs="Arial"/>
          <w:sz w:val="28"/>
          <w:szCs w:val="28"/>
        </w:rPr>
      </w:pPr>
    </w:p>
    <w:p w:rsidR="001D3472" w:rsidRPr="00297608" w:rsidRDefault="0073213D" w:rsidP="00F93CE2">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Sostiene, haber</w:t>
      </w:r>
      <w:r w:rsidR="001D3472" w:rsidRPr="00297608">
        <w:rPr>
          <w:rFonts w:ascii="Arial" w:hAnsi="Arial" w:cs="Arial"/>
          <w:sz w:val="28"/>
          <w:szCs w:val="28"/>
        </w:rPr>
        <w:t xml:space="preserve"> probado que la pisc</w:t>
      </w:r>
      <w:r w:rsidR="00996182">
        <w:rPr>
          <w:rFonts w:ascii="Arial" w:hAnsi="Arial" w:cs="Arial"/>
          <w:sz w:val="28"/>
          <w:szCs w:val="28"/>
        </w:rPr>
        <w:t>ina disponía de cerramiento,</w:t>
      </w:r>
      <w:r w:rsidR="001D3472" w:rsidRPr="00297608">
        <w:rPr>
          <w:rFonts w:ascii="Arial" w:hAnsi="Arial" w:cs="Arial"/>
          <w:sz w:val="28"/>
          <w:szCs w:val="28"/>
        </w:rPr>
        <w:t xml:space="preserve"> tenía un aviso indicando que estaba prohibido el acceso a menores</w:t>
      </w:r>
      <w:r w:rsidR="00996182">
        <w:rPr>
          <w:rFonts w:ascii="Arial" w:hAnsi="Arial" w:cs="Arial"/>
          <w:sz w:val="28"/>
          <w:szCs w:val="28"/>
        </w:rPr>
        <w:t xml:space="preserve"> de doce años sin un adulto,</w:t>
      </w:r>
      <w:r w:rsidR="001D3472" w:rsidRPr="00297608">
        <w:rPr>
          <w:rFonts w:ascii="Arial" w:hAnsi="Arial" w:cs="Arial"/>
          <w:sz w:val="28"/>
          <w:szCs w:val="28"/>
        </w:rPr>
        <w:t xml:space="preserve"> se encontraba señalizada la profundidad, se disponía </w:t>
      </w:r>
      <w:r w:rsidR="00894270" w:rsidRPr="00297608">
        <w:rPr>
          <w:rFonts w:ascii="Arial" w:hAnsi="Arial" w:cs="Arial"/>
          <w:sz w:val="28"/>
          <w:szCs w:val="28"/>
        </w:rPr>
        <w:t>de</w:t>
      </w:r>
      <w:r w:rsidR="001D3472" w:rsidRPr="00297608">
        <w:rPr>
          <w:rFonts w:ascii="Arial" w:hAnsi="Arial" w:cs="Arial"/>
          <w:sz w:val="28"/>
          <w:szCs w:val="28"/>
        </w:rPr>
        <w:t xml:space="preserve"> </w:t>
      </w:r>
      <w:r w:rsidR="00894270" w:rsidRPr="00297608">
        <w:rPr>
          <w:rFonts w:ascii="Arial" w:hAnsi="Arial" w:cs="Arial"/>
          <w:sz w:val="28"/>
          <w:szCs w:val="28"/>
        </w:rPr>
        <w:t>enfermería</w:t>
      </w:r>
      <w:r w:rsidR="001D3472" w:rsidRPr="00297608">
        <w:rPr>
          <w:rFonts w:ascii="Arial" w:hAnsi="Arial" w:cs="Arial"/>
          <w:sz w:val="28"/>
          <w:szCs w:val="28"/>
        </w:rPr>
        <w:t>, camillas para traslado, botiquín de primeros auxilios, salvavidas,</w:t>
      </w:r>
      <w:r w:rsidR="007A1E62" w:rsidRPr="00297608">
        <w:rPr>
          <w:rFonts w:ascii="Arial" w:hAnsi="Arial" w:cs="Arial"/>
          <w:sz w:val="28"/>
          <w:szCs w:val="28"/>
        </w:rPr>
        <w:t xml:space="preserve"> </w:t>
      </w:r>
      <w:r w:rsidR="00894270" w:rsidRPr="00297608">
        <w:rPr>
          <w:rFonts w:ascii="Arial" w:hAnsi="Arial" w:cs="Arial"/>
          <w:sz w:val="28"/>
          <w:szCs w:val="28"/>
        </w:rPr>
        <w:t>bastón</w:t>
      </w:r>
      <w:r w:rsidR="001D3472" w:rsidRPr="00297608">
        <w:rPr>
          <w:rFonts w:ascii="Arial" w:hAnsi="Arial" w:cs="Arial"/>
          <w:sz w:val="28"/>
          <w:szCs w:val="28"/>
        </w:rPr>
        <w:t>, cuerda</w:t>
      </w:r>
      <w:r w:rsidR="00996182">
        <w:rPr>
          <w:rFonts w:ascii="Arial" w:hAnsi="Arial" w:cs="Arial"/>
          <w:sz w:val="28"/>
          <w:szCs w:val="28"/>
        </w:rPr>
        <w:t>, etc</w:t>
      </w:r>
      <w:r w:rsidR="001D3472" w:rsidRPr="00297608">
        <w:rPr>
          <w:rFonts w:ascii="Arial" w:hAnsi="Arial" w:cs="Arial"/>
          <w:sz w:val="28"/>
          <w:szCs w:val="28"/>
        </w:rPr>
        <w:t>.</w:t>
      </w:r>
    </w:p>
    <w:p w:rsidR="001D3472" w:rsidRPr="00297608" w:rsidRDefault="001D3472" w:rsidP="00F93CE2">
      <w:pPr>
        <w:pStyle w:val="Sinespaciado1"/>
        <w:tabs>
          <w:tab w:val="left" w:pos="2410"/>
        </w:tabs>
        <w:spacing w:line="360" w:lineRule="auto"/>
        <w:ind w:firstLine="2835"/>
        <w:jc w:val="both"/>
        <w:rPr>
          <w:rFonts w:ascii="Arial" w:hAnsi="Arial" w:cs="Arial"/>
          <w:sz w:val="28"/>
          <w:szCs w:val="28"/>
        </w:rPr>
      </w:pPr>
    </w:p>
    <w:p w:rsidR="009556FE" w:rsidRPr="00297608" w:rsidRDefault="001D3472" w:rsidP="009556FE">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No existe nexo causal</w:t>
      </w:r>
      <w:r w:rsidR="007A1E62" w:rsidRPr="00297608">
        <w:rPr>
          <w:rFonts w:ascii="Arial" w:hAnsi="Arial" w:cs="Arial"/>
          <w:sz w:val="28"/>
          <w:szCs w:val="28"/>
        </w:rPr>
        <w:t>, expresa el recurrente,</w:t>
      </w:r>
      <w:r w:rsidRPr="00297608">
        <w:rPr>
          <w:rFonts w:ascii="Arial" w:hAnsi="Arial" w:cs="Arial"/>
          <w:sz w:val="28"/>
          <w:szCs w:val="28"/>
        </w:rPr>
        <w:t xml:space="preserve"> entre la conducta desplegada por el llamante en garantía y los supuestos daños aducidos, pues para el momento en que los familiares ubican la menor, </w:t>
      </w:r>
      <w:r w:rsidR="0073213D">
        <w:rPr>
          <w:rFonts w:ascii="Arial" w:hAnsi="Arial" w:cs="Arial"/>
          <w:sz w:val="28"/>
          <w:szCs w:val="28"/>
        </w:rPr>
        <w:t>e</w:t>
      </w:r>
      <w:r w:rsidR="00894270" w:rsidRPr="00297608">
        <w:rPr>
          <w:rFonts w:ascii="Arial" w:hAnsi="Arial" w:cs="Arial"/>
          <w:sz w:val="28"/>
          <w:szCs w:val="28"/>
        </w:rPr>
        <w:t>sta</w:t>
      </w:r>
      <w:r w:rsidRPr="00297608">
        <w:rPr>
          <w:rFonts w:ascii="Arial" w:hAnsi="Arial" w:cs="Arial"/>
          <w:sz w:val="28"/>
          <w:szCs w:val="28"/>
        </w:rPr>
        <w:t xml:space="preserve"> ya se encontraba sin signos vitales, tal como lo </w:t>
      </w:r>
      <w:r w:rsidRPr="00297608">
        <w:rPr>
          <w:rFonts w:ascii="Arial" w:hAnsi="Arial" w:cs="Arial"/>
          <w:sz w:val="28"/>
          <w:szCs w:val="28"/>
        </w:rPr>
        <w:lastRenderedPageBreak/>
        <w:t xml:space="preserve">manifiesta el </w:t>
      </w:r>
      <w:r w:rsidR="00894270" w:rsidRPr="00297608">
        <w:rPr>
          <w:rFonts w:ascii="Arial" w:hAnsi="Arial" w:cs="Arial"/>
          <w:sz w:val="28"/>
          <w:szCs w:val="28"/>
        </w:rPr>
        <w:t>médico</w:t>
      </w:r>
      <w:r w:rsidRPr="00297608">
        <w:rPr>
          <w:rFonts w:ascii="Arial" w:hAnsi="Arial" w:cs="Arial"/>
          <w:sz w:val="28"/>
          <w:szCs w:val="28"/>
        </w:rPr>
        <w:t xml:space="preserve"> Manuel </w:t>
      </w:r>
      <w:r w:rsidR="00894270" w:rsidRPr="00297608">
        <w:rPr>
          <w:rFonts w:ascii="Arial" w:hAnsi="Arial" w:cs="Arial"/>
          <w:sz w:val="28"/>
          <w:szCs w:val="28"/>
        </w:rPr>
        <w:t>Julián</w:t>
      </w:r>
      <w:r w:rsidRPr="00297608">
        <w:rPr>
          <w:rFonts w:ascii="Arial" w:hAnsi="Arial" w:cs="Arial"/>
          <w:sz w:val="28"/>
          <w:szCs w:val="28"/>
        </w:rPr>
        <w:t xml:space="preserve"> </w:t>
      </w:r>
      <w:r w:rsidR="00894270" w:rsidRPr="00297608">
        <w:rPr>
          <w:rFonts w:ascii="Arial" w:hAnsi="Arial" w:cs="Arial"/>
          <w:sz w:val="28"/>
          <w:szCs w:val="28"/>
        </w:rPr>
        <w:t>Sánchez</w:t>
      </w:r>
      <w:r w:rsidRPr="00297608">
        <w:rPr>
          <w:rFonts w:ascii="Arial" w:hAnsi="Arial" w:cs="Arial"/>
          <w:sz w:val="28"/>
          <w:szCs w:val="28"/>
        </w:rPr>
        <w:t xml:space="preserve">, quien </w:t>
      </w:r>
      <w:r w:rsidR="00894270" w:rsidRPr="00297608">
        <w:rPr>
          <w:rFonts w:ascii="Arial" w:hAnsi="Arial" w:cs="Arial"/>
          <w:sz w:val="28"/>
          <w:szCs w:val="28"/>
        </w:rPr>
        <w:t>realizó</w:t>
      </w:r>
      <w:r w:rsidRPr="00297608">
        <w:rPr>
          <w:rFonts w:ascii="Arial" w:hAnsi="Arial" w:cs="Arial"/>
          <w:sz w:val="28"/>
          <w:szCs w:val="28"/>
        </w:rPr>
        <w:t xml:space="preserve"> la reanimación cardio-</w:t>
      </w:r>
      <w:r w:rsidR="007A1E62" w:rsidRPr="00297608">
        <w:rPr>
          <w:rFonts w:ascii="Arial" w:hAnsi="Arial" w:cs="Arial"/>
          <w:sz w:val="28"/>
          <w:szCs w:val="28"/>
        </w:rPr>
        <w:t>pulmonar; entonces, no es procedente que se acojan las pretensiones de la demanda, por la ausencia de los elementos esenciales para que se estructure la r</w:t>
      </w:r>
      <w:r w:rsidR="009556FE" w:rsidRPr="00297608">
        <w:rPr>
          <w:rFonts w:ascii="Arial" w:hAnsi="Arial" w:cs="Arial"/>
          <w:sz w:val="28"/>
          <w:szCs w:val="28"/>
        </w:rPr>
        <w:t>esponsabilidad civil del asegura</w:t>
      </w:r>
      <w:r w:rsidR="007A1E62" w:rsidRPr="00297608">
        <w:rPr>
          <w:rFonts w:ascii="Arial" w:hAnsi="Arial" w:cs="Arial"/>
          <w:sz w:val="28"/>
          <w:szCs w:val="28"/>
        </w:rPr>
        <w:t>do.</w:t>
      </w:r>
    </w:p>
    <w:p w:rsidR="009556FE" w:rsidRPr="00297608" w:rsidRDefault="009556FE" w:rsidP="009556FE">
      <w:pPr>
        <w:pStyle w:val="Sinespaciado1"/>
        <w:tabs>
          <w:tab w:val="left" w:pos="2410"/>
        </w:tabs>
        <w:spacing w:line="360" w:lineRule="auto"/>
        <w:ind w:firstLine="2835"/>
        <w:jc w:val="both"/>
        <w:rPr>
          <w:rFonts w:ascii="Arial" w:hAnsi="Arial" w:cs="Arial"/>
          <w:sz w:val="28"/>
          <w:szCs w:val="28"/>
        </w:rPr>
      </w:pPr>
    </w:p>
    <w:p w:rsidR="00F93CE2" w:rsidRPr="00297608" w:rsidRDefault="009556FE" w:rsidP="009556FE">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4</w:t>
      </w:r>
      <w:r w:rsidR="00F93CE2" w:rsidRPr="00297608">
        <w:rPr>
          <w:rFonts w:ascii="Arial" w:hAnsi="Arial" w:cs="Arial"/>
          <w:sz w:val="28"/>
          <w:szCs w:val="28"/>
        </w:rPr>
        <w:t>. Al hallarse cumplido el trámite del recurso, procede la Sala a resolverlo.</w:t>
      </w:r>
    </w:p>
    <w:p w:rsidR="00C00ADB" w:rsidRPr="00297608" w:rsidRDefault="00C00ADB" w:rsidP="00FC6026">
      <w:pPr>
        <w:pStyle w:val="Sinespaciado1"/>
        <w:tabs>
          <w:tab w:val="left" w:pos="2410"/>
        </w:tabs>
        <w:spacing w:line="360" w:lineRule="auto"/>
        <w:jc w:val="both"/>
        <w:rPr>
          <w:rFonts w:ascii="Arial" w:hAnsi="Arial" w:cs="Arial"/>
          <w:sz w:val="28"/>
          <w:szCs w:val="28"/>
        </w:rPr>
      </w:pPr>
      <w:r w:rsidRPr="00297608">
        <w:rPr>
          <w:rFonts w:ascii="Arial" w:hAnsi="Arial" w:cs="Arial"/>
          <w:sz w:val="28"/>
          <w:szCs w:val="28"/>
        </w:rPr>
        <w:t xml:space="preserve"> </w:t>
      </w:r>
    </w:p>
    <w:p w:rsidR="00F93CE2" w:rsidRPr="00297608" w:rsidRDefault="00F93CE2" w:rsidP="00F93CE2">
      <w:pPr>
        <w:pStyle w:val="Sinespaciado1"/>
        <w:tabs>
          <w:tab w:val="left" w:pos="2410"/>
        </w:tabs>
        <w:spacing w:line="360" w:lineRule="auto"/>
        <w:ind w:firstLine="2835"/>
        <w:jc w:val="both"/>
        <w:rPr>
          <w:rFonts w:ascii="Arial" w:hAnsi="Arial" w:cs="Arial"/>
          <w:sz w:val="28"/>
          <w:szCs w:val="28"/>
        </w:rPr>
      </w:pPr>
      <w:r w:rsidRPr="00297608">
        <w:rPr>
          <w:rFonts w:ascii="Arial" w:hAnsi="Arial" w:cs="Arial"/>
          <w:b/>
          <w:sz w:val="28"/>
          <w:szCs w:val="28"/>
        </w:rPr>
        <w:t>V. Consideraciones y fundamentos</w:t>
      </w:r>
    </w:p>
    <w:p w:rsidR="00F93CE2" w:rsidRPr="00297608" w:rsidRDefault="00F93CE2" w:rsidP="00F93CE2">
      <w:pPr>
        <w:pStyle w:val="Sinespaciado1"/>
        <w:tabs>
          <w:tab w:val="left" w:pos="2410"/>
        </w:tabs>
        <w:spacing w:line="360" w:lineRule="auto"/>
        <w:ind w:firstLine="2835"/>
        <w:jc w:val="both"/>
        <w:rPr>
          <w:rFonts w:ascii="Arial" w:hAnsi="Arial" w:cs="Arial"/>
          <w:sz w:val="28"/>
          <w:szCs w:val="28"/>
        </w:rPr>
      </w:pPr>
    </w:p>
    <w:p w:rsidR="007A5CB6" w:rsidRDefault="00F93CE2" w:rsidP="001F42FE">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1.</w:t>
      </w:r>
      <w:r w:rsidR="001F42FE" w:rsidRPr="001F42FE">
        <w:rPr>
          <w:rFonts w:ascii="Arial" w:hAnsi="Arial" w:cs="Arial"/>
          <w:sz w:val="28"/>
          <w:szCs w:val="28"/>
        </w:rPr>
        <w:t xml:space="preserve"> Se observa en el caso sub lite que</w:t>
      </w:r>
      <w:r w:rsidR="007A5CB6">
        <w:rPr>
          <w:rFonts w:ascii="Arial" w:hAnsi="Arial" w:cs="Arial"/>
          <w:sz w:val="28"/>
          <w:szCs w:val="28"/>
        </w:rPr>
        <w:t xml:space="preserve"> en el desarrollo de la primera instancia se surtieron las etapas propias del proceso ordinario, </w:t>
      </w:r>
      <w:r w:rsidR="007A5CB6" w:rsidRPr="007A5CB6">
        <w:rPr>
          <w:rFonts w:ascii="Arial" w:hAnsi="Arial" w:cs="Arial"/>
          <w:sz w:val="28"/>
          <w:szCs w:val="28"/>
        </w:rPr>
        <w:t>se brindó a las partes garantías para el ejercicio de los derechos de acción y de defensa</w:t>
      </w:r>
      <w:r w:rsidR="007A5CB6">
        <w:rPr>
          <w:rFonts w:ascii="Arial" w:hAnsi="Arial" w:cs="Arial"/>
          <w:sz w:val="28"/>
          <w:szCs w:val="28"/>
        </w:rPr>
        <w:t>, además</w:t>
      </w:r>
      <w:r w:rsidR="001F42FE" w:rsidRPr="001F42FE">
        <w:rPr>
          <w:rFonts w:ascii="Arial" w:hAnsi="Arial" w:cs="Arial"/>
          <w:sz w:val="28"/>
          <w:szCs w:val="28"/>
        </w:rPr>
        <w:t xml:space="preserve"> concurren cabalmente los denominados presupuestos procesales, de tal suerte que no aparece reproche po</w:t>
      </w:r>
      <w:r w:rsidR="00771722">
        <w:rPr>
          <w:rFonts w:ascii="Arial" w:hAnsi="Arial" w:cs="Arial"/>
          <w:sz w:val="28"/>
          <w:szCs w:val="28"/>
        </w:rPr>
        <w:t>r hacer desde el punto de vista</w:t>
      </w:r>
      <w:r w:rsidR="001F42FE" w:rsidRPr="001F42FE">
        <w:rPr>
          <w:rFonts w:ascii="Arial" w:hAnsi="Arial" w:cs="Arial"/>
          <w:sz w:val="28"/>
          <w:szCs w:val="28"/>
        </w:rPr>
        <w:t xml:space="preserve"> en torno de la validez de lo actuado, en virtud de lo cual puede la Sala pronunciarse de fondo.</w:t>
      </w:r>
    </w:p>
    <w:p w:rsidR="001F42FE" w:rsidRPr="001F42FE" w:rsidRDefault="007A5CB6" w:rsidP="001F42FE">
      <w:pPr>
        <w:pStyle w:val="Sinespaciado1"/>
        <w:tabs>
          <w:tab w:val="left" w:pos="2410"/>
        </w:tabs>
        <w:spacing w:line="360" w:lineRule="auto"/>
        <w:ind w:firstLine="2835"/>
        <w:jc w:val="both"/>
        <w:rPr>
          <w:rFonts w:ascii="Arial" w:hAnsi="Arial" w:cs="Arial"/>
          <w:sz w:val="28"/>
          <w:szCs w:val="28"/>
        </w:rPr>
      </w:pPr>
      <w:r w:rsidRPr="001F42FE">
        <w:rPr>
          <w:rFonts w:ascii="Arial" w:hAnsi="Arial" w:cs="Arial"/>
          <w:sz w:val="28"/>
          <w:szCs w:val="28"/>
        </w:rPr>
        <w:t xml:space="preserve"> </w:t>
      </w:r>
    </w:p>
    <w:p w:rsidR="00CB3DFB" w:rsidRDefault="001F42FE" w:rsidP="00CB3DFB">
      <w:pPr>
        <w:pStyle w:val="Sinespaciado1"/>
        <w:tabs>
          <w:tab w:val="left" w:pos="2410"/>
        </w:tabs>
        <w:spacing w:line="360" w:lineRule="auto"/>
        <w:ind w:firstLine="2835"/>
        <w:jc w:val="both"/>
        <w:rPr>
          <w:rFonts w:ascii="Arial" w:hAnsi="Arial" w:cs="Arial"/>
          <w:sz w:val="28"/>
          <w:szCs w:val="28"/>
        </w:rPr>
      </w:pPr>
      <w:r w:rsidRPr="001F42FE">
        <w:rPr>
          <w:rFonts w:ascii="Arial" w:hAnsi="Arial" w:cs="Arial"/>
          <w:sz w:val="28"/>
          <w:szCs w:val="28"/>
        </w:rPr>
        <w:t xml:space="preserve">2. </w:t>
      </w:r>
      <w:r w:rsidR="00996182">
        <w:rPr>
          <w:rFonts w:ascii="Arial" w:hAnsi="Arial" w:cs="Arial"/>
          <w:sz w:val="28"/>
          <w:szCs w:val="28"/>
        </w:rPr>
        <w:t xml:space="preserve">Acreditada </w:t>
      </w:r>
      <w:r w:rsidR="007A5CB6" w:rsidRPr="007A5CB6">
        <w:rPr>
          <w:rFonts w:ascii="Arial" w:hAnsi="Arial" w:cs="Arial"/>
          <w:sz w:val="28"/>
          <w:szCs w:val="28"/>
        </w:rPr>
        <w:t xml:space="preserve">está en el proceso la legitimación en la causa por activa que tienen los señores </w:t>
      </w:r>
      <w:r w:rsidR="00CB3DFB" w:rsidRPr="00297608">
        <w:rPr>
          <w:rFonts w:ascii="Arial" w:hAnsi="Arial" w:cs="Arial"/>
          <w:bCs/>
          <w:sz w:val="24"/>
          <w:szCs w:val="24"/>
        </w:rPr>
        <w:t>JOSÉ ORLANDO BERMÚDEZ CORREA</w:t>
      </w:r>
      <w:r w:rsidR="00CB3DFB" w:rsidRPr="00297608">
        <w:rPr>
          <w:rFonts w:ascii="Arial" w:hAnsi="Arial" w:cs="Arial"/>
          <w:bCs/>
          <w:sz w:val="28"/>
          <w:szCs w:val="28"/>
        </w:rPr>
        <w:t xml:space="preserve"> y </w:t>
      </w:r>
      <w:r w:rsidR="00CB3DFB" w:rsidRPr="00297608">
        <w:rPr>
          <w:rFonts w:ascii="Arial" w:hAnsi="Arial" w:cs="Arial"/>
          <w:bCs/>
          <w:sz w:val="24"/>
          <w:szCs w:val="24"/>
        </w:rPr>
        <w:t>BLANCA AURORA OSPINA ROMERO</w:t>
      </w:r>
      <w:r w:rsidR="00CB3DFB" w:rsidRPr="007A5CB6">
        <w:rPr>
          <w:rFonts w:ascii="Arial" w:hAnsi="Arial" w:cs="Arial"/>
          <w:sz w:val="28"/>
          <w:szCs w:val="28"/>
        </w:rPr>
        <w:t xml:space="preserve"> </w:t>
      </w:r>
      <w:r w:rsidR="007A5CB6" w:rsidRPr="007A5CB6">
        <w:rPr>
          <w:rFonts w:ascii="Arial" w:hAnsi="Arial" w:cs="Arial"/>
          <w:sz w:val="28"/>
          <w:szCs w:val="28"/>
        </w:rPr>
        <w:t>para impetrar la presente acción, por ser padres de</w:t>
      </w:r>
      <w:r w:rsidR="00CB3DFB">
        <w:rPr>
          <w:rFonts w:ascii="Arial" w:hAnsi="Arial" w:cs="Arial"/>
          <w:sz w:val="28"/>
          <w:szCs w:val="28"/>
        </w:rPr>
        <w:t xml:space="preserve"> </w:t>
      </w:r>
      <w:r w:rsidR="007A5CB6" w:rsidRPr="007A5CB6">
        <w:rPr>
          <w:rFonts w:ascii="Arial" w:hAnsi="Arial" w:cs="Arial"/>
          <w:sz w:val="28"/>
          <w:szCs w:val="28"/>
        </w:rPr>
        <w:t>l</w:t>
      </w:r>
      <w:r w:rsidR="00CB3DFB">
        <w:rPr>
          <w:rFonts w:ascii="Arial" w:hAnsi="Arial" w:cs="Arial"/>
          <w:sz w:val="28"/>
          <w:szCs w:val="28"/>
        </w:rPr>
        <w:t>a menor fallecida</w:t>
      </w:r>
      <w:r w:rsidR="007A5CB6" w:rsidRPr="007A5CB6">
        <w:rPr>
          <w:rFonts w:ascii="Arial" w:hAnsi="Arial" w:cs="Arial"/>
          <w:sz w:val="28"/>
          <w:szCs w:val="28"/>
        </w:rPr>
        <w:t xml:space="preserve"> según prueba existente a folio </w:t>
      </w:r>
      <w:r w:rsidR="00CB3DFB">
        <w:rPr>
          <w:rFonts w:ascii="Arial" w:hAnsi="Arial" w:cs="Arial"/>
          <w:sz w:val="28"/>
          <w:szCs w:val="28"/>
        </w:rPr>
        <w:t>11 del cuaderno principal;</w:t>
      </w:r>
      <w:r w:rsidR="007A5CB6" w:rsidRPr="007A5CB6">
        <w:rPr>
          <w:rFonts w:ascii="Arial" w:hAnsi="Arial" w:cs="Arial"/>
          <w:sz w:val="28"/>
          <w:szCs w:val="28"/>
        </w:rPr>
        <w:t xml:space="preserve"> </w:t>
      </w:r>
      <w:r w:rsidR="00CB3DFB">
        <w:rPr>
          <w:rFonts w:ascii="Arial" w:hAnsi="Arial" w:cs="Arial"/>
          <w:sz w:val="28"/>
          <w:szCs w:val="28"/>
        </w:rPr>
        <w:t xml:space="preserve">de la misma manera </w:t>
      </w:r>
      <w:r w:rsidR="00CB3DFB" w:rsidRPr="00297608">
        <w:rPr>
          <w:rFonts w:ascii="Arial" w:hAnsi="Arial" w:cs="Arial"/>
          <w:bCs/>
          <w:sz w:val="24"/>
          <w:szCs w:val="24"/>
        </w:rPr>
        <w:t>SHAROM VANESSA</w:t>
      </w:r>
      <w:r w:rsidR="00CB3DFB" w:rsidRPr="00297608">
        <w:rPr>
          <w:rFonts w:ascii="Arial" w:hAnsi="Arial" w:cs="Arial"/>
          <w:bCs/>
          <w:sz w:val="28"/>
          <w:szCs w:val="28"/>
        </w:rPr>
        <w:t xml:space="preserve"> y </w:t>
      </w:r>
      <w:r w:rsidR="00CB3DFB" w:rsidRPr="00297608">
        <w:rPr>
          <w:rFonts w:ascii="Arial" w:hAnsi="Arial" w:cs="Arial"/>
          <w:bCs/>
          <w:sz w:val="24"/>
          <w:szCs w:val="24"/>
        </w:rPr>
        <w:t>KELLY JOHANNA BERMÚDEZ OSPINA</w:t>
      </w:r>
      <w:r w:rsidR="00CB3DFB">
        <w:rPr>
          <w:rFonts w:ascii="Arial" w:hAnsi="Arial" w:cs="Arial"/>
          <w:bCs/>
          <w:sz w:val="28"/>
          <w:szCs w:val="28"/>
        </w:rPr>
        <w:t>,</w:t>
      </w:r>
      <w:r w:rsidR="00CB3DFB" w:rsidRPr="00297608">
        <w:rPr>
          <w:rFonts w:ascii="Arial" w:hAnsi="Arial" w:cs="Arial"/>
          <w:bCs/>
          <w:sz w:val="28"/>
          <w:szCs w:val="28"/>
        </w:rPr>
        <w:t xml:space="preserve"> </w:t>
      </w:r>
      <w:r w:rsidR="00CB3DFB" w:rsidRPr="00297608">
        <w:rPr>
          <w:rFonts w:ascii="Arial" w:hAnsi="Arial" w:cs="Arial"/>
          <w:bCs/>
          <w:sz w:val="24"/>
          <w:szCs w:val="24"/>
        </w:rPr>
        <w:t>KERWIN ALEXANDER MESA OSPINA</w:t>
      </w:r>
      <w:r w:rsidR="00CB3DFB" w:rsidRPr="00297608">
        <w:rPr>
          <w:rFonts w:ascii="Arial" w:hAnsi="Arial" w:cs="Arial"/>
          <w:bCs/>
          <w:sz w:val="28"/>
          <w:szCs w:val="28"/>
        </w:rPr>
        <w:t xml:space="preserve"> y </w:t>
      </w:r>
      <w:r w:rsidR="00CB3DFB" w:rsidRPr="00297608">
        <w:rPr>
          <w:rFonts w:ascii="Arial" w:hAnsi="Arial" w:cs="Arial"/>
          <w:bCs/>
          <w:sz w:val="24"/>
          <w:szCs w:val="24"/>
        </w:rPr>
        <w:t>LADY VIVIANA MESA OSPINA</w:t>
      </w:r>
      <w:r w:rsidR="00CB3DFB">
        <w:rPr>
          <w:rFonts w:ascii="Arial" w:hAnsi="Arial" w:cs="Arial"/>
          <w:sz w:val="28"/>
          <w:szCs w:val="28"/>
        </w:rPr>
        <w:t xml:space="preserve">, por ser hermanos de la niña (fls. 12-16 ib.). Así mismo </w:t>
      </w:r>
      <w:r w:rsidR="007A5CB6" w:rsidRPr="007A5CB6">
        <w:rPr>
          <w:rFonts w:ascii="Arial" w:hAnsi="Arial" w:cs="Arial"/>
          <w:sz w:val="28"/>
          <w:szCs w:val="28"/>
        </w:rPr>
        <w:t>la legitimación en la causa por pasiva, debido a que el convocado en este extremo procesal es el propietario del establecimiento donde</w:t>
      </w:r>
      <w:r w:rsidR="00CB3DFB">
        <w:rPr>
          <w:rFonts w:ascii="Arial" w:hAnsi="Arial" w:cs="Arial"/>
          <w:sz w:val="28"/>
          <w:szCs w:val="28"/>
        </w:rPr>
        <w:t xml:space="preserve"> se presentó el trágico hecho. </w:t>
      </w:r>
    </w:p>
    <w:p w:rsidR="007A5CB6" w:rsidRDefault="007A5CB6" w:rsidP="001F42FE">
      <w:pPr>
        <w:pStyle w:val="Sinespaciado1"/>
        <w:tabs>
          <w:tab w:val="left" w:pos="2410"/>
        </w:tabs>
        <w:spacing w:line="360" w:lineRule="auto"/>
        <w:ind w:firstLine="2835"/>
        <w:jc w:val="both"/>
        <w:rPr>
          <w:rFonts w:ascii="Arial" w:hAnsi="Arial" w:cs="Arial"/>
          <w:sz w:val="28"/>
          <w:szCs w:val="28"/>
        </w:rPr>
      </w:pPr>
    </w:p>
    <w:p w:rsidR="001F42FE" w:rsidRPr="001F42FE" w:rsidRDefault="00771722" w:rsidP="001F42FE">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3. </w:t>
      </w:r>
      <w:r w:rsidR="001F42FE" w:rsidRPr="001F42FE">
        <w:rPr>
          <w:rFonts w:ascii="Arial" w:hAnsi="Arial" w:cs="Arial"/>
          <w:sz w:val="28"/>
          <w:szCs w:val="28"/>
        </w:rPr>
        <w:t xml:space="preserve">Solicitó el </w:t>
      </w:r>
      <w:r w:rsidR="00DF5F36">
        <w:rPr>
          <w:rFonts w:ascii="Arial" w:hAnsi="Arial" w:cs="Arial"/>
          <w:sz w:val="28"/>
          <w:szCs w:val="28"/>
        </w:rPr>
        <w:t xml:space="preserve">grupo </w:t>
      </w:r>
      <w:r w:rsidR="00996182">
        <w:rPr>
          <w:rFonts w:ascii="Arial" w:hAnsi="Arial" w:cs="Arial"/>
          <w:sz w:val="28"/>
          <w:szCs w:val="28"/>
        </w:rPr>
        <w:t>demandante</w:t>
      </w:r>
      <w:r w:rsidR="001F42FE" w:rsidRPr="001F42FE">
        <w:rPr>
          <w:rFonts w:ascii="Arial" w:hAnsi="Arial" w:cs="Arial"/>
          <w:sz w:val="28"/>
          <w:szCs w:val="28"/>
        </w:rPr>
        <w:t xml:space="preserve"> </w:t>
      </w:r>
      <w:r w:rsidR="00DF5F36">
        <w:rPr>
          <w:rFonts w:ascii="Arial" w:hAnsi="Arial" w:cs="Arial"/>
          <w:sz w:val="28"/>
          <w:szCs w:val="28"/>
        </w:rPr>
        <w:t xml:space="preserve">se declare a la sociedad </w:t>
      </w:r>
      <w:r w:rsidR="00DF5F36" w:rsidRPr="00297608">
        <w:rPr>
          <w:rFonts w:ascii="Arial" w:hAnsi="Arial" w:cs="Arial"/>
          <w:bCs/>
          <w:sz w:val="24"/>
          <w:szCs w:val="24"/>
        </w:rPr>
        <w:t>ECO TERMALES SAN VICENTE S.A.</w:t>
      </w:r>
      <w:r w:rsidR="00DF5F36">
        <w:rPr>
          <w:rFonts w:ascii="Arial" w:hAnsi="Arial" w:cs="Arial"/>
          <w:sz w:val="28"/>
          <w:szCs w:val="28"/>
        </w:rPr>
        <w:t xml:space="preserve"> </w:t>
      </w:r>
      <w:r w:rsidR="00DF5F36" w:rsidRPr="00297608">
        <w:rPr>
          <w:rFonts w:ascii="Arial" w:hAnsi="Arial" w:cs="Arial"/>
          <w:sz w:val="28"/>
          <w:szCs w:val="28"/>
        </w:rPr>
        <w:t>civilmente responsable y pague a título de indemnización perjuicios morales</w:t>
      </w:r>
      <w:r w:rsidR="005760FB">
        <w:rPr>
          <w:rFonts w:ascii="Arial" w:hAnsi="Arial" w:cs="Arial"/>
          <w:sz w:val="28"/>
          <w:szCs w:val="28"/>
        </w:rPr>
        <w:t>,</w:t>
      </w:r>
      <w:r w:rsidR="00DF5F36">
        <w:rPr>
          <w:rFonts w:ascii="Arial" w:hAnsi="Arial" w:cs="Arial"/>
          <w:sz w:val="28"/>
          <w:szCs w:val="28"/>
        </w:rPr>
        <w:t xml:space="preserve"> </w:t>
      </w:r>
      <w:r w:rsidR="005760FB">
        <w:rPr>
          <w:rFonts w:ascii="Arial" w:hAnsi="Arial" w:cs="Arial"/>
          <w:sz w:val="28"/>
          <w:szCs w:val="28"/>
        </w:rPr>
        <w:t xml:space="preserve">por la </w:t>
      </w:r>
      <w:r w:rsidR="00DF5F36">
        <w:rPr>
          <w:rFonts w:ascii="Arial" w:hAnsi="Arial" w:cs="Arial"/>
          <w:sz w:val="28"/>
          <w:szCs w:val="28"/>
        </w:rPr>
        <w:t xml:space="preserve">muerte trágica de la niña </w:t>
      </w:r>
      <w:r w:rsidR="00DF5F36" w:rsidRPr="00297608">
        <w:rPr>
          <w:rFonts w:ascii="Arial" w:hAnsi="Arial" w:cs="Arial"/>
          <w:sz w:val="24"/>
          <w:szCs w:val="24"/>
        </w:rPr>
        <w:t>ANGELLY DAYANA BERMÚDEZ OSPINA</w:t>
      </w:r>
      <w:r w:rsidR="005760FB">
        <w:rPr>
          <w:rFonts w:ascii="Arial" w:hAnsi="Arial" w:cs="Arial"/>
          <w:sz w:val="24"/>
          <w:szCs w:val="24"/>
        </w:rPr>
        <w:t>,</w:t>
      </w:r>
      <w:r w:rsidR="00DF5F36">
        <w:rPr>
          <w:rFonts w:ascii="Arial" w:hAnsi="Arial" w:cs="Arial"/>
          <w:sz w:val="28"/>
          <w:szCs w:val="28"/>
        </w:rPr>
        <w:t xml:space="preserve"> </w:t>
      </w:r>
      <w:r w:rsidR="005760FB">
        <w:rPr>
          <w:rFonts w:ascii="Arial" w:hAnsi="Arial" w:cs="Arial"/>
          <w:sz w:val="28"/>
          <w:szCs w:val="28"/>
        </w:rPr>
        <w:t xml:space="preserve">ocurrida el 6 de junio de 2010, </w:t>
      </w:r>
      <w:r w:rsidR="00DF5F36">
        <w:rPr>
          <w:rFonts w:ascii="Arial" w:hAnsi="Arial" w:cs="Arial"/>
          <w:sz w:val="28"/>
          <w:szCs w:val="28"/>
        </w:rPr>
        <w:t xml:space="preserve">dentro de las instalaciones </w:t>
      </w:r>
      <w:r w:rsidR="005760FB">
        <w:rPr>
          <w:rFonts w:ascii="Arial" w:hAnsi="Arial" w:cs="Arial"/>
          <w:sz w:val="28"/>
          <w:szCs w:val="28"/>
        </w:rPr>
        <w:t xml:space="preserve">de </w:t>
      </w:r>
      <w:r w:rsidR="00996182">
        <w:rPr>
          <w:rFonts w:ascii="Arial" w:hAnsi="Arial" w:cs="Arial"/>
          <w:sz w:val="28"/>
          <w:szCs w:val="28"/>
        </w:rPr>
        <w:t>t</w:t>
      </w:r>
      <w:r w:rsidR="005760FB" w:rsidRPr="00297608">
        <w:rPr>
          <w:rFonts w:ascii="Arial" w:hAnsi="Arial" w:cs="Arial"/>
          <w:sz w:val="28"/>
          <w:szCs w:val="28"/>
        </w:rPr>
        <w:t>ermales de San Vicente de Santa Rosa de Cabal</w:t>
      </w:r>
      <w:r w:rsidR="005760FB">
        <w:rPr>
          <w:rFonts w:ascii="Arial" w:hAnsi="Arial" w:cs="Arial"/>
          <w:sz w:val="28"/>
          <w:szCs w:val="28"/>
        </w:rPr>
        <w:t xml:space="preserve">, </w:t>
      </w:r>
      <w:r w:rsidR="00DF5F36">
        <w:rPr>
          <w:rFonts w:ascii="Arial" w:hAnsi="Arial" w:cs="Arial"/>
          <w:sz w:val="28"/>
          <w:szCs w:val="28"/>
        </w:rPr>
        <w:t>de propiedad de la empresa dem</w:t>
      </w:r>
      <w:r w:rsidR="005760FB">
        <w:rPr>
          <w:rFonts w:ascii="Arial" w:hAnsi="Arial" w:cs="Arial"/>
          <w:sz w:val="28"/>
          <w:szCs w:val="28"/>
        </w:rPr>
        <w:t>an</w:t>
      </w:r>
      <w:r w:rsidR="00DF5F36">
        <w:rPr>
          <w:rFonts w:ascii="Arial" w:hAnsi="Arial" w:cs="Arial"/>
          <w:sz w:val="28"/>
          <w:szCs w:val="28"/>
        </w:rPr>
        <w:t xml:space="preserve">dada.  </w:t>
      </w:r>
      <w:r w:rsidR="001F42FE" w:rsidRPr="001F42FE">
        <w:rPr>
          <w:rFonts w:ascii="Arial" w:hAnsi="Arial" w:cs="Arial"/>
          <w:sz w:val="28"/>
          <w:szCs w:val="28"/>
        </w:rPr>
        <w:t>El juzgado</w:t>
      </w:r>
      <w:r w:rsidR="00EC1FBB">
        <w:rPr>
          <w:rFonts w:ascii="Arial" w:hAnsi="Arial" w:cs="Arial"/>
          <w:sz w:val="28"/>
          <w:szCs w:val="28"/>
        </w:rPr>
        <w:t xml:space="preserve"> condenó a la </w:t>
      </w:r>
      <w:r w:rsidR="002F13EB">
        <w:rPr>
          <w:rFonts w:ascii="Arial" w:hAnsi="Arial" w:cs="Arial"/>
          <w:sz w:val="28"/>
          <w:szCs w:val="28"/>
        </w:rPr>
        <w:t xml:space="preserve">sociedad accionada </w:t>
      </w:r>
      <w:r w:rsidR="00EC1FBB" w:rsidRPr="00297608">
        <w:rPr>
          <w:rFonts w:ascii="Arial" w:hAnsi="Arial" w:cs="Arial"/>
          <w:sz w:val="28"/>
          <w:szCs w:val="28"/>
        </w:rPr>
        <w:t>a pagar los perjuicios morales</w:t>
      </w:r>
      <w:r w:rsidR="00EC1FBB">
        <w:rPr>
          <w:rFonts w:ascii="Arial" w:hAnsi="Arial" w:cs="Arial"/>
          <w:sz w:val="28"/>
          <w:szCs w:val="28"/>
        </w:rPr>
        <w:t xml:space="preserve"> pedidos</w:t>
      </w:r>
      <w:r w:rsidR="00EC1FBB" w:rsidRPr="00297608">
        <w:rPr>
          <w:rFonts w:ascii="Arial" w:hAnsi="Arial" w:cs="Arial"/>
          <w:sz w:val="28"/>
          <w:szCs w:val="28"/>
        </w:rPr>
        <w:t xml:space="preserve">, </w:t>
      </w:r>
      <w:r w:rsidR="00EC1FBB">
        <w:rPr>
          <w:rFonts w:ascii="Arial" w:hAnsi="Arial" w:cs="Arial"/>
          <w:sz w:val="28"/>
          <w:szCs w:val="28"/>
        </w:rPr>
        <w:t xml:space="preserve">pero </w:t>
      </w:r>
      <w:r w:rsidR="00EC1FBB" w:rsidRPr="00297608">
        <w:rPr>
          <w:rFonts w:ascii="Arial" w:hAnsi="Arial" w:cs="Arial"/>
          <w:sz w:val="28"/>
          <w:szCs w:val="28"/>
        </w:rPr>
        <w:t xml:space="preserve">disminuidos en un 50%, </w:t>
      </w:r>
      <w:r w:rsidR="00EC1FBB">
        <w:rPr>
          <w:rFonts w:ascii="Arial" w:hAnsi="Arial" w:cs="Arial"/>
          <w:sz w:val="28"/>
          <w:szCs w:val="28"/>
        </w:rPr>
        <w:t xml:space="preserve">toda vez que la responsabilidad es </w:t>
      </w:r>
      <w:r w:rsidR="00EC1FBB" w:rsidRPr="00297608">
        <w:rPr>
          <w:rFonts w:ascii="Arial" w:hAnsi="Arial" w:cs="Arial"/>
          <w:sz w:val="28"/>
          <w:szCs w:val="28"/>
        </w:rPr>
        <w:t>compartida con los padres de la menor fallecida, quienes omitieron el deber de cuidado de la misma</w:t>
      </w:r>
      <w:r w:rsidR="00EC1FBB">
        <w:rPr>
          <w:rFonts w:ascii="Arial" w:hAnsi="Arial" w:cs="Arial"/>
          <w:sz w:val="28"/>
          <w:szCs w:val="28"/>
        </w:rPr>
        <w:t>. A</w:t>
      </w:r>
      <w:r w:rsidR="00EC1FBB" w:rsidRPr="00297608">
        <w:rPr>
          <w:rFonts w:ascii="Arial" w:hAnsi="Arial" w:cs="Arial"/>
          <w:sz w:val="28"/>
          <w:szCs w:val="28"/>
        </w:rPr>
        <w:t xml:space="preserve"> la llamada en garantía</w:t>
      </w:r>
      <w:r w:rsidR="00EC1FBB">
        <w:rPr>
          <w:rFonts w:ascii="Arial" w:hAnsi="Arial" w:cs="Arial"/>
          <w:sz w:val="28"/>
          <w:szCs w:val="28"/>
        </w:rPr>
        <w:t xml:space="preserve"> la condenó a </w:t>
      </w:r>
      <w:r w:rsidR="00EC1FBB" w:rsidRPr="00297608">
        <w:rPr>
          <w:rFonts w:ascii="Arial" w:hAnsi="Arial" w:cs="Arial"/>
          <w:sz w:val="28"/>
          <w:szCs w:val="28"/>
        </w:rPr>
        <w:t>responder hasta por la suma de cien millones de pesos, monto del cual deberá descontarse el deducible.</w:t>
      </w:r>
      <w:r w:rsidR="00EC1FBB">
        <w:rPr>
          <w:rFonts w:ascii="Arial" w:hAnsi="Arial" w:cs="Arial"/>
          <w:sz w:val="28"/>
          <w:szCs w:val="28"/>
        </w:rPr>
        <w:t xml:space="preserve"> </w:t>
      </w:r>
      <w:r w:rsidR="00EC1FBB" w:rsidRPr="00EC1FBB">
        <w:rPr>
          <w:rFonts w:ascii="Arial" w:hAnsi="Arial" w:cs="Arial"/>
          <w:sz w:val="28"/>
          <w:szCs w:val="28"/>
        </w:rPr>
        <w:t xml:space="preserve">La </w:t>
      </w:r>
      <w:r w:rsidR="00EC1FBB">
        <w:rPr>
          <w:rFonts w:ascii="Arial" w:hAnsi="Arial" w:cs="Arial"/>
          <w:sz w:val="28"/>
          <w:szCs w:val="28"/>
        </w:rPr>
        <w:t xml:space="preserve">empresa demandada y la compañía llamada en garantía </w:t>
      </w:r>
      <w:r w:rsidR="00EC1FBB" w:rsidRPr="00EC1FBB">
        <w:rPr>
          <w:rFonts w:ascii="Arial" w:hAnsi="Arial" w:cs="Arial"/>
          <w:sz w:val="28"/>
          <w:szCs w:val="28"/>
        </w:rPr>
        <w:t>glosa</w:t>
      </w:r>
      <w:r w:rsidR="00EC1FBB">
        <w:rPr>
          <w:rFonts w:ascii="Arial" w:hAnsi="Arial" w:cs="Arial"/>
          <w:sz w:val="28"/>
          <w:szCs w:val="28"/>
        </w:rPr>
        <w:t>n</w:t>
      </w:r>
      <w:r w:rsidR="00EC1FBB" w:rsidRPr="00EC1FBB">
        <w:rPr>
          <w:rFonts w:ascii="Arial" w:hAnsi="Arial" w:cs="Arial"/>
          <w:sz w:val="28"/>
          <w:szCs w:val="28"/>
        </w:rPr>
        <w:t xml:space="preserve"> la sentencia, básicamente, en cuanto a que </w:t>
      </w:r>
      <w:r w:rsidR="00863AB1">
        <w:rPr>
          <w:rFonts w:ascii="Arial" w:hAnsi="Arial" w:cs="Arial"/>
          <w:sz w:val="28"/>
          <w:szCs w:val="28"/>
        </w:rPr>
        <w:t xml:space="preserve">en el expediente no hay prueba de la causa de la muerte de la niña, </w:t>
      </w:r>
      <w:r w:rsidR="0073213D">
        <w:rPr>
          <w:rFonts w:ascii="Arial" w:hAnsi="Arial" w:cs="Arial"/>
          <w:sz w:val="28"/>
          <w:szCs w:val="28"/>
        </w:rPr>
        <w:t xml:space="preserve">en </w:t>
      </w:r>
      <w:r w:rsidR="00863AB1">
        <w:rPr>
          <w:rFonts w:ascii="Arial" w:hAnsi="Arial" w:cs="Arial"/>
          <w:sz w:val="28"/>
          <w:szCs w:val="28"/>
        </w:rPr>
        <w:t xml:space="preserve">la culpa exclusiva de la víctima y </w:t>
      </w:r>
      <w:r w:rsidR="0073213D">
        <w:rPr>
          <w:rFonts w:ascii="Arial" w:hAnsi="Arial" w:cs="Arial"/>
          <w:sz w:val="28"/>
          <w:szCs w:val="28"/>
        </w:rPr>
        <w:t xml:space="preserve">en la </w:t>
      </w:r>
      <w:r w:rsidR="00863AB1">
        <w:rPr>
          <w:rFonts w:ascii="Arial" w:hAnsi="Arial" w:cs="Arial"/>
          <w:sz w:val="28"/>
          <w:szCs w:val="28"/>
        </w:rPr>
        <w:t>falta de nexo causal.</w:t>
      </w:r>
    </w:p>
    <w:p w:rsidR="001F42FE" w:rsidRPr="001F42FE" w:rsidRDefault="001F42FE" w:rsidP="001F42FE">
      <w:pPr>
        <w:pStyle w:val="Sinespaciado1"/>
        <w:tabs>
          <w:tab w:val="left" w:pos="2410"/>
        </w:tabs>
        <w:spacing w:line="360" w:lineRule="auto"/>
        <w:ind w:firstLine="2835"/>
        <w:jc w:val="both"/>
        <w:rPr>
          <w:rFonts w:ascii="Arial" w:hAnsi="Arial" w:cs="Arial"/>
          <w:sz w:val="28"/>
          <w:szCs w:val="28"/>
        </w:rPr>
      </w:pPr>
    </w:p>
    <w:p w:rsidR="00863AB1" w:rsidRPr="00863AB1" w:rsidRDefault="00771722" w:rsidP="00863AB1">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4</w:t>
      </w:r>
      <w:r w:rsidR="001F42FE" w:rsidRPr="001F42FE">
        <w:rPr>
          <w:rFonts w:ascii="Arial" w:hAnsi="Arial" w:cs="Arial"/>
          <w:sz w:val="28"/>
          <w:szCs w:val="28"/>
        </w:rPr>
        <w:t>.</w:t>
      </w:r>
      <w:r w:rsidR="00863AB1" w:rsidRPr="00863AB1">
        <w:t xml:space="preserve"> </w:t>
      </w:r>
      <w:r w:rsidR="00863AB1" w:rsidRPr="00863AB1">
        <w:rPr>
          <w:rFonts w:ascii="Arial" w:hAnsi="Arial" w:cs="Arial"/>
          <w:sz w:val="28"/>
          <w:szCs w:val="28"/>
        </w:rPr>
        <w:t>Tal como se desprende de los h</w:t>
      </w:r>
      <w:r w:rsidR="00863AB1">
        <w:rPr>
          <w:rFonts w:ascii="Arial" w:hAnsi="Arial" w:cs="Arial"/>
          <w:sz w:val="28"/>
          <w:szCs w:val="28"/>
        </w:rPr>
        <w:t xml:space="preserve">echos planteados y se plasmó de </w:t>
      </w:r>
      <w:r w:rsidR="00863AB1" w:rsidRPr="00863AB1">
        <w:rPr>
          <w:rFonts w:ascii="Arial" w:hAnsi="Arial" w:cs="Arial"/>
          <w:sz w:val="28"/>
          <w:szCs w:val="28"/>
        </w:rPr>
        <w:t>manera concreta en las pretensiones, el asunto bajo estudio gira en torno</w:t>
      </w:r>
      <w:r w:rsidR="00863AB1">
        <w:rPr>
          <w:rFonts w:ascii="Arial" w:hAnsi="Arial" w:cs="Arial"/>
          <w:sz w:val="28"/>
          <w:szCs w:val="28"/>
        </w:rPr>
        <w:t xml:space="preserve"> </w:t>
      </w:r>
      <w:r w:rsidR="00863AB1" w:rsidRPr="00863AB1">
        <w:rPr>
          <w:rFonts w:ascii="Arial" w:hAnsi="Arial" w:cs="Arial"/>
          <w:sz w:val="28"/>
          <w:szCs w:val="28"/>
        </w:rPr>
        <w:t>a la responsabilidad civil por culpa aquiliana de que trata el título 34 del</w:t>
      </w:r>
      <w:r w:rsidR="00863AB1">
        <w:rPr>
          <w:rFonts w:ascii="Arial" w:hAnsi="Arial" w:cs="Arial"/>
          <w:sz w:val="28"/>
          <w:szCs w:val="28"/>
        </w:rPr>
        <w:t xml:space="preserve"> </w:t>
      </w:r>
      <w:r w:rsidR="00863AB1" w:rsidRPr="00863AB1">
        <w:rPr>
          <w:rFonts w:ascii="Arial" w:hAnsi="Arial" w:cs="Arial"/>
          <w:sz w:val="28"/>
          <w:szCs w:val="28"/>
        </w:rPr>
        <w:t>libro IV del Código Civil y concretamente en el artículo 2341 del Código</w:t>
      </w:r>
      <w:r w:rsidR="00863AB1">
        <w:rPr>
          <w:rFonts w:ascii="Arial" w:hAnsi="Arial" w:cs="Arial"/>
          <w:sz w:val="28"/>
          <w:szCs w:val="28"/>
        </w:rPr>
        <w:t xml:space="preserve"> </w:t>
      </w:r>
      <w:r w:rsidR="00863AB1" w:rsidRPr="00863AB1">
        <w:rPr>
          <w:rFonts w:ascii="Arial" w:hAnsi="Arial" w:cs="Arial"/>
          <w:sz w:val="28"/>
          <w:szCs w:val="28"/>
        </w:rPr>
        <w:t xml:space="preserve">Civil que dice: </w:t>
      </w:r>
      <w:r w:rsidR="00863AB1" w:rsidRPr="00833E98">
        <w:rPr>
          <w:rFonts w:ascii="Arial" w:hAnsi="Arial" w:cs="Arial"/>
          <w:i/>
          <w:sz w:val="26"/>
          <w:szCs w:val="26"/>
        </w:rPr>
        <w:t>“El que ha cometido un delito o culpa, que ha inferido daño a otro, es obligado a la indemnización, sin perjuicio de la pena principal que la ley imponga por la culpa o delito cometido”</w:t>
      </w:r>
      <w:r w:rsidR="00863AB1" w:rsidRPr="00863AB1">
        <w:rPr>
          <w:rFonts w:ascii="Arial" w:hAnsi="Arial" w:cs="Arial"/>
          <w:sz w:val="28"/>
          <w:szCs w:val="28"/>
        </w:rPr>
        <w:t>.</w:t>
      </w:r>
    </w:p>
    <w:p w:rsidR="00863AB1" w:rsidRDefault="00863AB1" w:rsidP="00863AB1">
      <w:pPr>
        <w:pStyle w:val="Sinespaciado1"/>
        <w:tabs>
          <w:tab w:val="left" w:pos="2410"/>
        </w:tabs>
        <w:spacing w:line="360" w:lineRule="auto"/>
        <w:ind w:firstLine="2835"/>
        <w:jc w:val="both"/>
        <w:rPr>
          <w:rFonts w:ascii="Arial" w:hAnsi="Arial" w:cs="Arial"/>
          <w:sz w:val="28"/>
          <w:szCs w:val="28"/>
        </w:rPr>
      </w:pPr>
    </w:p>
    <w:p w:rsidR="00C15C38" w:rsidRDefault="00833E98" w:rsidP="00C15C38">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5</w:t>
      </w:r>
      <w:r w:rsidR="00863AB1">
        <w:rPr>
          <w:rFonts w:ascii="Arial" w:hAnsi="Arial" w:cs="Arial"/>
          <w:sz w:val="28"/>
          <w:szCs w:val="28"/>
        </w:rPr>
        <w:t xml:space="preserve">. </w:t>
      </w:r>
      <w:r w:rsidR="00863AB1" w:rsidRPr="00863AB1">
        <w:rPr>
          <w:rFonts w:ascii="Arial" w:hAnsi="Arial" w:cs="Arial"/>
          <w:sz w:val="28"/>
          <w:szCs w:val="28"/>
        </w:rPr>
        <w:t>A partir de esa norma la doctrina y la juris</w:t>
      </w:r>
      <w:r w:rsidR="00863AB1">
        <w:rPr>
          <w:rFonts w:ascii="Arial" w:hAnsi="Arial" w:cs="Arial"/>
          <w:sz w:val="28"/>
          <w:szCs w:val="28"/>
        </w:rPr>
        <w:t xml:space="preserve">prudencia han diseñado los tres </w:t>
      </w:r>
      <w:r w:rsidR="00863AB1" w:rsidRPr="00863AB1">
        <w:rPr>
          <w:rFonts w:ascii="Arial" w:hAnsi="Arial" w:cs="Arial"/>
          <w:sz w:val="28"/>
          <w:szCs w:val="28"/>
        </w:rPr>
        <w:t xml:space="preserve">elementos que configuran la </w:t>
      </w:r>
      <w:r w:rsidR="00863AB1" w:rsidRPr="00863AB1">
        <w:rPr>
          <w:rFonts w:ascii="Arial" w:hAnsi="Arial" w:cs="Arial"/>
          <w:sz w:val="28"/>
          <w:szCs w:val="28"/>
        </w:rPr>
        <w:lastRenderedPageBreak/>
        <w:t xml:space="preserve">responsabilidad aquiliana: </w:t>
      </w:r>
      <w:r w:rsidR="00C15C38">
        <w:rPr>
          <w:rFonts w:ascii="Arial" w:hAnsi="Arial" w:cs="Arial"/>
          <w:sz w:val="28"/>
          <w:szCs w:val="28"/>
        </w:rPr>
        <w:t xml:space="preserve">(i) </w:t>
      </w:r>
      <w:r w:rsidR="00863AB1" w:rsidRPr="00863AB1">
        <w:rPr>
          <w:rFonts w:ascii="Arial" w:hAnsi="Arial" w:cs="Arial"/>
          <w:sz w:val="28"/>
          <w:szCs w:val="28"/>
        </w:rPr>
        <w:t>el daño</w:t>
      </w:r>
      <w:r w:rsidR="00C15C38">
        <w:rPr>
          <w:rFonts w:ascii="Arial" w:hAnsi="Arial" w:cs="Arial"/>
          <w:sz w:val="28"/>
          <w:szCs w:val="28"/>
        </w:rPr>
        <w:t xml:space="preserve"> padecido</w:t>
      </w:r>
      <w:r w:rsidR="00863AB1" w:rsidRPr="00863AB1">
        <w:rPr>
          <w:rFonts w:ascii="Arial" w:hAnsi="Arial" w:cs="Arial"/>
          <w:sz w:val="28"/>
          <w:szCs w:val="28"/>
        </w:rPr>
        <w:t>,</w:t>
      </w:r>
      <w:r w:rsidR="00C15C38">
        <w:rPr>
          <w:rFonts w:ascii="Arial" w:hAnsi="Arial" w:cs="Arial"/>
          <w:sz w:val="28"/>
          <w:szCs w:val="28"/>
        </w:rPr>
        <w:t xml:space="preserve"> esto es, u</w:t>
      </w:r>
      <w:r w:rsidR="00C15C38" w:rsidRPr="00C15C38">
        <w:rPr>
          <w:rFonts w:ascii="Arial" w:hAnsi="Arial" w:cs="Arial"/>
          <w:sz w:val="28"/>
          <w:szCs w:val="28"/>
        </w:rPr>
        <w:t>n perjuicio patrimonial o extrapatrimonial</w:t>
      </w:r>
      <w:r w:rsidR="00C15C38">
        <w:rPr>
          <w:rFonts w:ascii="Arial" w:hAnsi="Arial" w:cs="Arial"/>
          <w:sz w:val="28"/>
          <w:szCs w:val="28"/>
        </w:rPr>
        <w:t xml:space="preserve">, que debe </w:t>
      </w:r>
      <w:r w:rsidR="00C15C38" w:rsidRPr="00C15C38">
        <w:rPr>
          <w:rFonts w:ascii="Arial" w:hAnsi="Arial" w:cs="Arial"/>
          <w:sz w:val="28"/>
          <w:szCs w:val="28"/>
        </w:rPr>
        <w:t>ser cierto y aparecer probado</w:t>
      </w:r>
      <w:r w:rsidR="00C15C38">
        <w:rPr>
          <w:rFonts w:ascii="Arial" w:hAnsi="Arial" w:cs="Arial"/>
          <w:sz w:val="28"/>
          <w:szCs w:val="28"/>
        </w:rPr>
        <w:t>; (ii)</w:t>
      </w:r>
      <w:r w:rsidR="00863AB1" w:rsidRPr="00863AB1">
        <w:rPr>
          <w:rFonts w:ascii="Arial" w:hAnsi="Arial" w:cs="Arial"/>
          <w:sz w:val="28"/>
          <w:szCs w:val="28"/>
        </w:rPr>
        <w:t xml:space="preserve"> la culpa o</w:t>
      </w:r>
      <w:r w:rsidR="00863AB1">
        <w:rPr>
          <w:rFonts w:ascii="Arial" w:hAnsi="Arial" w:cs="Arial"/>
          <w:sz w:val="28"/>
          <w:szCs w:val="28"/>
        </w:rPr>
        <w:t xml:space="preserve"> </w:t>
      </w:r>
      <w:r w:rsidR="00863AB1" w:rsidRPr="00863AB1">
        <w:rPr>
          <w:rFonts w:ascii="Arial" w:hAnsi="Arial" w:cs="Arial"/>
          <w:sz w:val="28"/>
          <w:szCs w:val="28"/>
        </w:rPr>
        <w:t>dolo del sujeto a quien se le endilga responsabilidad</w:t>
      </w:r>
      <w:r w:rsidR="00C15C38">
        <w:rPr>
          <w:rFonts w:ascii="Arial" w:hAnsi="Arial" w:cs="Arial"/>
          <w:sz w:val="28"/>
          <w:szCs w:val="28"/>
        </w:rPr>
        <w:t>, es decir, una acción u omisión con la intención de dañar, o culposa –negligencia, impericia o imprudencia;</w:t>
      </w:r>
      <w:r w:rsidR="00863AB1" w:rsidRPr="00863AB1">
        <w:rPr>
          <w:rFonts w:ascii="Arial" w:hAnsi="Arial" w:cs="Arial"/>
          <w:sz w:val="28"/>
          <w:szCs w:val="28"/>
        </w:rPr>
        <w:t xml:space="preserve"> y </w:t>
      </w:r>
      <w:r w:rsidR="00C15C38">
        <w:rPr>
          <w:rFonts w:ascii="Arial" w:hAnsi="Arial" w:cs="Arial"/>
          <w:sz w:val="28"/>
          <w:szCs w:val="28"/>
        </w:rPr>
        <w:t xml:space="preserve">(iii) </w:t>
      </w:r>
      <w:r w:rsidR="00863AB1" w:rsidRPr="00863AB1">
        <w:rPr>
          <w:rFonts w:ascii="Arial" w:hAnsi="Arial" w:cs="Arial"/>
          <w:sz w:val="28"/>
          <w:szCs w:val="28"/>
        </w:rPr>
        <w:t>la relación de</w:t>
      </w:r>
      <w:r w:rsidR="00863AB1">
        <w:rPr>
          <w:rFonts w:ascii="Arial" w:hAnsi="Arial" w:cs="Arial"/>
          <w:sz w:val="28"/>
          <w:szCs w:val="28"/>
        </w:rPr>
        <w:t xml:space="preserve"> </w:t>
      </w:r>
      <w:r w:rsidR="00863AB1" w:rsidRPr="00863AB1">
        <w:rPr>
          <w:rFonts w:ascii="Arial" w:hAnsi="Arial" w:cs="Arial"/>
          <w:sz w:val="28"/>
          <w:szCs w:val="28"/>
        </w:rPr>
        <w:t>causalidad necesaria entre uno y otro.</w:t>
      </w:r>
      <w:r w:rsidR="00430F31" w:rsidRPr="00430F31">
        <w:rPr>
          <w:rFonts w:ascii="Arial" w:hAnsi="Arial" w:cs="Arial"/>
          <w:sz w:val="28"/>
          <w:szCs w:val="28"/>
        </w:rPr>
        <w:t xml:space="preserve"> </w:t>
      </w:r>
      <w:r w:rsidR="00430F31">
        <w:rPr>
          <w:rFonts w:ascii="Arial" w:hAnsi="Arial" w:cs="Arial"/>
          <w:sz w:val="28"/>
          <w:szCs w:val="28"/>
        </w:rPr>
        <w:t xml:space="preserve"> </w:t>
      </w:r>
      <w:r w:rsidR="00430F31" w:rsidRPr="00076640">
        <w:rPr>
          <w:rFonts w:ascii="Arial" w:hAnsi="Arial" w:cs="Arial"/>
          <w:sz w:val="28"/>
          <w:szCs w:val="28"/>
        </w:rPr>
        <w:t xml:space="preserve">Estos elementos deben ser acreditados plenamente por </w:t>
      </w:r>
      <w:r w:rsidR="00430F31">
        <w:rPr>
          <w:rFonts w:ascii="Arial" w:hAnsi="Arial" w:cs="Arial"/>
          <w:sz w:val="28"/>
          <w:szCs w:val="28"/>
        </w:rPr>
        <w:t xml:space="preserve">la parte demandante, de tal manera que </w:t>
      </w:r>
      <w:r w:rsidR="00430F31" w:rsidRPr="00076640">
        <w:rPr>
          <w:rFonts w:ascii="Arial" w:hAnsi="Arial" w:cs="Arial"/>
          <w:sz w:val="28"/>
          <w:szCs w:val="28"/>
        </w:rPr>
        <w:t>lleve</w:t>
      </w:r>
      <w:r w:rsidR="00430F31">
        <w:rPr>
          <w:rFonts w:ascii="Arial" w:hAnsi="Arial" w:cs="Arial"/>
          <w:sz w:val="28"/>
          <w:szCs w:val="28"/>
        </w:rPr>
        <w:t>n</w:t>
      </w:r>
      <w:r w:rsidR="00430F31" w:rsidRPr="00076640">
        <w:rPr>
          <w:rFonts w:ascii="Arial" w:hAnsi="Arial" w:cs="Arial"/>
          <w:sz w:val="28"/>
          <w:szCs w:val="28"/>
        </w:rPr>
        <w:t xml:space="preserve"> al juzgador(a) a declarar la </w:t>
      </w:r>
      <w:r w:rsidR="00430F31">
        <w:rPr>
          <w:rFonts w:ascii="Arial" w:hAnsi="Arial" w:cs="Arial"/>
          <w:sz w:val="28"/>
          <w:szCs w:val="28"/>
        </w:rPr>
        <w:t xml:space="preserve">responsabilidad </w:t>
      </w:r>
      <w:r w:rsidR="00430F31" w:rsidRPr="00076640">
        <w:rPr>
          <w:rFonts w:ascii="Arial" w:hAnsi="Arial" w:cs="Arial"/>
          <w:sz w:val="28"/>
          <w:szCs w:val="28"/>
        </w:rPr>
        <w:t>deprecada a su favor.</w:t>
      </w:r>
    </w:p>
    <w:p w:rsidR="00C15C38" w:rsidRDefault="00C15C38" w:rsidP="00C15C38">
      <w:pPr>
        <w:pStyle w:val="Sinespaciado1"/>
        <w:tabs>
          <w:tab w:val="left" w:pos="2410"/>
        </w:tabs>
        <w:spacing w:line="360" w:lineRule="auto"/>
        <w:ind w:firstLine="2835"/>
        <w:jc w:val="both"/>
        <w:rPr>
          <w:rFonts w:ascii="Arial" w:hAnsi="Arial" w:cs="Arial"/>
          <w:sz w:val="28"/>
          <w:szCs w:val="28"/>
        </w:rPr>
      </w:pPr>
    </w:p>
    <w:p w:rsidR="00863AB1" w:rsidRDefault="00833E98" w:rsidP="00430F31">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6</w:t>
      </w:r>
      <w:r w:rsidR="00863AB1">
        <w:rPr>
          <w:rFonts w:ascii="Arial" w:hAnsi="Arial" w:cs="Arial"/>
          <w:sz w:val="28"/>
          <w:szCs w:val="28"/>
        </w:rPr>
        <w:t>.</w:t>
      </w:r>
      <w:r w:rsidR="00863AB1" w:rsidRPr="00863AB1">
        <w:rPr>
          <w:rFonts w:ascii="Arial" w:hAnsi="Arial" w:cs="Arial"/>
          <w:sz w:val="28"/>
          <w:szCs w:val="28"/>
        </w:rPr>
        <w:t xml:space="preserve"> </w:t>
      </w:r>
      <w:r w:rsidR="00430F31" w:rsidRPr="00430F31">
        <w:rPr>
          <w:rFonts w:ascii="Arial" w:hAnsi="Arial" w:cs="Arial"/>
          <w:sz w:val="28"/>
          <w:szCs w:val="28"/>
        </w:rPr>
        <w:t xml:space="preserve">Al aplicar los planteamientos señalados al caso que ocupa la atención de la Sala, corresponde ahora analizar si aquella situación </w:t>
      </w:r>
      <w:r w:rsidR="00996182">
        <w:rPr>
          <w:rFonts w:ascii="Arial" w:hAnsi="Arial" w:cs="Arial"/>
          <w:sz w:val="28"/>
          <w:szCs w:val="28"/>
        </w:rPr>
        <w:t xml:space="preserve">expuesta </w:t>
      </w:r>
      <w:r w:rsidR="00C15C38">
        <w:rPr>
          <w:rFonts w:ascii="Arial" w:hAnsi="Arial" w:cs="Arial"/>
          <w:sz w:val="28"/>
          <w:szCs w:val="28"/>
        </w:rPr>
        <w:t xml:space="preserve">por el grupo demandante, </w:t>
      </w:r>
      <w:r w:rsidR="00430F31" w:rsidRPr="00430F31">
        <w:rPr>
          <w:rFonts w:ascii="Arial" w:hAnsi="Arial" w:cs="Arial"/>
          <w:sz w:val="28"/>
          <w:szCs w:val="28"/>
        </w:rPr>
        <w:t xml:space="preserve">está probada de manera contundente en el proceso.  Siendo así, </w:t>
      </w:r>
      <w:r w:rsidR="00430F31">
        <w:rPr>
          <w:rFonts w:ascii="Arial" w:hAnsi="Arial" w:cs="Arial"/>
          <w:sz w:val="28"/>
          <w:szCs w:val="28"/>
        </w:rPr>
        <w:t>ha de decirse que l</w:t>
      </w:r>
      <w:r w:rsidR="00863AB1" w:rsidRPr="00863AB1">
        <w:rPr>
          <w:rFonts w:ascii="Arial" w:hAnsi="Arial" w:cs="Arial"/>
          <w:sz w:val="28"/>
          <w:szCs w:val="28"/>
        </w:rPr>
        <w:t>a existencia del daño está acreditada e</w:t>
      </w:r>
      <w:r w:rsidR="00863AB1">
        <w:rPr>
          <w:rFonts w:ascii="Arial" w:hAnsi="Arial" w:cs="Arial"/>
          <w:sz w:val="28"/>
          <w:szCs w:val="28"/>
        </w:rPr>
        <w:t>n el plenario con la copia del registro civil de defunción de la menor</w:t>
      </w:r>
      <w:r w:rsidR="00430F31" w:rsidRPr="00430F31">
        <w:rPr>
          <w:rFonts w:ascii="Arial" w:hAnsi="Arial" w:cs="Arial"/>
          <w:sz w:val="24"/>
          <w:szCs w:val="24"/>
        </w:rPr>
        <w:t xml:space="preserve"> </w:t>
      </w:r>
      <w:r w:rsidR="00430F31" w:rsidRPr="00297608">
        <w:rPr>
          <w:rFonts w:ascii="Arial" w:hAnsi="Arial" w:cs="Arial"/>
          <w:sz w:val="24"/>
          <w:szCs w:val="24"/>
        </w:rPr>
        <w:t>ANGELLY DAYANA BERMÚDEZ OSPINA</w:t>
      </w:r>
      <w:r w:rsidR="00430F31">
        <w:rPr>
          <w:rFonts w:ascii="Arial" w:hAnsi="Arial" w:cs="Arial"/>
          <w:sz w:val="28"/>
          <w:szCs w:val="28"/>
        </w:rPr>
        <w:t>, ocurrida el 6 de junio de 2010 (folió 16 c. ppl.).</w:t>
      </w:r>
    </w:p>
    <w:p w:rsidR="00C15C38" w:rsidRDefault="00C15C38" w:rsidP="00430F31">
      <w:pPr>
        <w:pStyle w:val="Sinespaciado1"/>
        <w:tabs>
          <w:tab w:val="left" w:pos="2410"/>
        </w:tabs>
        <w:spacing w:line="360" w:lineRule="auto"/>
        <w:ind w:firstLine="2835"/>
        <w:jc w:val="both"/>
        <w:rPr>
          <w:rFonts w:ascii="Arial" w:hAnsi="Arial" w:cs="Arial"/>
          <w:sz w:val="28"/>
          <w:szCs w:val="28"/>
        </w:rPr>
      </w:pPr>
    </w:p>
    <w:p w:rsidR="00F64D64" w:rsidRDefault="00BE09A2" w:rsidP="00CB3DFB">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En este sentido, la Magistratura, al observar la anotación puesta sobre dicha partida</w:t>
      </w:r>
      <w:r w:rsidR="00C26E44">
        <w:rPr>
          <w:rFonts w:ascii="Arial" w:hAnsi="Arial" w:cs="Arial"/>
          <w:sz w:val="28"/>
          <w:szCs w:val="28"/>
        </w:rPr>
        <w:t xml:space="preserve">, respecto de la investigación </w:t>
      </w:r>
      <w:r>
        <w:rPr>
          <w:rFonts w:ascii="Arial" w:hAnsi="Arial" w:cs="Arial"/>
          <w:sz w:val="28"/>
          <w:szCs w:val="28"/>
        </w:rPr>
        <w:t xml:space="preserve"> </w:t>
      </w:r>
      <w:r w:rsidR="00C26E44">
        <w:rPr>
          <w:rFonts w:ascii="Arial" w:hAnsi="Arial" w:cs="Arial"/>
          <w:sz w:val="28"/>
          <w:szCs w:val="28"/>
        </w:rPr>
        <w:t xml:space="preserve">por </w:t>
      </w:r>
      <w:r w:rsidR="00833E98">
        <w:rPr>
          <w:rFonts w:ascii="Arial" w:hAnsi="Arial" w:cs="Arial"/>
          <w:sz w:val="28"/>
          <w:szCs w:val="28"/>
        </w:rPr>
        <w:t xml:space="preserve">parte de </w:t>
      </w:r>
      <w:r w:rsidR="00C26E44">
        <w:rPr>
          <w:rFonts w:ascii="Arial" w:hAnsi="Arial" w:cs="Arial"/>
          <w:sz w:val="28"/>
          <w:szCs w:val="28"/>
        </w:rPr>
        <w:t>la Fiscalía 19 de Indagación de Santa Rosa de Cabal</w:t>
      </w:r>
      <w:r>
        <w:rPr>
          <w:rFonts w:ascii="Arial" w:hAnsi="Arial" w:cs="Arial"/>
          <w:sz w:val="28"/>
          <w:szCs w:val="28"/>
        </w:rPr>
        <w:t>, solicitó copia de las diligencias adelantadas por el ente investigador, y remitidas que fueron,</w:t>
      </w:r>
      <w:r w:rsidR="00C26E44">
        <w:rPr>
          <w:rFonts w:ascii="Arial" w:hAnsi="Arial" w:cs="Arial"/>
          <w:sz w:val="28"/>
          <w:szCs w:val="28"/>
        </w:rPr>
        <w:t xml:space="preserve"> se observa a folio 15</w:t>
      </w:r>
      <w:r>
        <w:rPr>
          <w:rFonts w:ascii="Arial" w:hAnsi="Arial" w:cs="Arial"/>
          <w:sz w:val="28"/>
          <w:szCs w:val="28"/>
        </w:rPr>
        <w:t xml:space="preserve"> </w:t>
      </w:r>
      <w:r w:rsidR="00C26E44">
        <w:rPr>
          <w:rFonts w:ascii="Arial" w:hAnsi="Arial" w:cs="Arial"/>
          <w:sz w:val="28"/>
          <w:szCs w:val="28"/>
        </w:rPr>
        <w:t xml:space="preserve">el </w:t>
      </w:r>
      <w:r w:rsidR="00C26E44" w:rsidRPr="00C26E44">
        <w:rPr>
          <w:rFonts w:ascii="Arial" w:hAnsi="Arial" w:cs="Arial"/>
          <w:sz w:val="24"/>
          <w:szCs w:val="24"/>
        </w:rPr>
        <w:t>“INFORME PERICIAL DE NEC</w:t>
      </w:r>
      <w:r w:rsidR="00C26E44">
        <w:rPr>
          <w:rFonts w:ascii="Arial" w:hAnsi="Arial" w:cs="Arial"/>
          <w:sz w:val="24"/>
          <w:szCs w:val="24"/>
        </w:rPr>
        <w:t>R</w:t>
      </w:r>
      <w:r w:rsidR="0073213D">
        <w:rPr>
          <w:rFonts w:ascii="Arial" w:hAnsi="Arial" w:cs="Arial"/>
          <w:sz w:val="24"/>
          <w:szCs w:val="24"/>
        </w:rPr>
        <w:t>OPS</w:t>
      </w:r>
      <w:r w:rsidR="00C26E44" w:rsidRPr="00C26E44">
        <w:rPr>
          <w:rFonts w:ascii="Arial" w:hAnsi="Arial" w:cs="Arial"/>
          <w:sz w:val="24"/>
          <w:szCs w:val="24"/>
        </w:rPr>
        <w:t>IA No. 2010010166682000022”</w:t>
      </w:r>
      <w:r w:rsidR="00C26E44">
        <w:rPr>
          <w:rFonts w:ascii="Arial" w:hAnsi="Arial" w:cs="Arial"/>
          <w:sz w:val="24"/>
          <w:szCs w:val="24"/>
        </w:rPr>
        <w:t>,</w:t>
      </w:r>
      <w:r w:rsidR="00C26E44">
        <w:rPr>
          <w:rFonts w:ascii="Arial" w:hAnsi="Arial" w:cs="Arial"/>
          <w:sz w:val="28"/>
          <w:szCs w:val="28"/>
        </w:rPr>
        <w:t xml:space="preserve"> del Instituto de Medicina Legal y Ciencias Forenses </w:t>
      </w:r>
      <w:r>
        <w:rPr>
          <w:rFonts w:ascii="Arial" w:hAnsi="Arial" w:cs="Arial"/>
          <w:sz w:val="28"/>
          <w:szCs w:val="28"/>
        </w:rPr>
        <w:t xml:space="preserve">del cadáver de la niña </w:t>
      </w:r>
      <w:r w:rsidRPr="00BE09A2">
        <w:rPr>
          <w:rFonts w:ascii="Arial" w:hAnsi="Arial" w:cs="Arial"/>
          <w:sz w:val="24"/>
          <w:szCs w:val="24"/>
        </w:rPr>
        <w:t>ANGELLY DAYANNA</w:t>
      </w:r>
      <w:r>
        <w:rPr>
          <w:rFonts w:ascii="Arial" w:hAnsi="Arial" w:cs="Arial"/>
          <w:sz w:val="28"/>
          <w:szCs w:val="28"/>
        </w:rPr>
        <w:t xml:space="preserve">, en donde se concluye que la causa de su muerte fue </w:t>
      </w:r>
      <w:r w:rsidR="00CE42AC" w:rsidRPr="00CE42AC">
        <w:rPr>
          <w:rFonts w:ascii="Arial" w:hAnsi="Arial" w:cs="Arial"/>
          <w:i/>
          <w:sz w:val="26"/>
          <w:szCs w:val="26"/>
        </w:rPr>
        <w:t>“edema agudo de pulmón</w:t>
      </w:r>
      <w:r w:rsidR="00F64D64" w:rsidRPr="00CE42AC">
        <w:rPr>
          <w:rFonts w:ascii="Arial" w:hAnsi="Arial" w:cs="Arial"/>
          <w:i/>
          <w:sz w:val="26"/>
          <w:szCs w:val="26"/>
        </w:rPr>
        <w:t>, secundario a sumersión. Causa básica de muerte: ahogamiento en agua dulce.”</w:t>
      </w:r>
    </w:p>
    <w:p w:rsidR="00BE09A2" w:rsidRPr="00863AB1" w:rsidRDefault="00F64D64" w:rsidP="00C26E44">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En el informe se destaca que el cadáver de la niña no presenta </w:t>
      </w:r>
      <w:r w:rsidR="007A5CB6">
        <w:rPr>
          <w:rFonts w:ascii="Arial" w:hAnsi="Arial" w:cs="Arial"/>
          <w:sz w:val="28"/>
          <w:szCs w:val="28"/>
        </w:rPr>
        <w:t xml:space="preserve">signos externos de trauma, ni lesiones en </w:t>
      </w:r>
      <w:r>
        <w:rPr>
          <w:rFonts w:ascii="Arial" w:hAnsi="Arial" w:cs="Arial"/>
          <w:sz w:val="28"/>
          <w:szCs w:val="28"/>
        </w:rPr>
        <w:t xml:space="preserve">el cráneo </w:t>
      </w:r>
      <w:r>
        <w:rPr>
          <w:rFonts w:ascii="Arial" w:hAnsi="Arial" w:cs="Arial"/>
          <w:sz w:val="28"/>
          <w:szCs w:val="28"/>
        </w:rPr>
        <w:lastRenderedPageBreak/>
        <w:t xml:space="preserve">(Fl. 16 ib.), </w:t>
      </w:r>
      <w:r w:rsidR="00BE09A2">
        <w:rPr>
          <w:rFonts w:ascii="Arial" w:hAnsi="Arial" w:cs="Arial"/>
          <w:sz w:val="28"/>
          <w:szCs w:val="28"/>
        </w:rPr>
        <w:t>lo que permite despejar cualquier duda frente las conjeturas que quedaron plasmadas en el expediente, pues se asociaba el fallecimiento de la niña a un posible trauma craneal, lo cual queda descartado</w:t>
      </w:r>
      <w:r w:rsidR="00EB6A39">
        <w:rPr>
          <w:rStyle w:val="Refdenotaalpie"/>
          <w:rFonts w:ascii="Arial" w:hAnsi="Arial"/>
          <w:sz w:val="28"/>
          <w:szCs w:val="28"/>
        </w:rPr>
        <w:footnoteReference w:id="1"/>
      </w:r>
      <w:r w:rsidR="007A5CB6">
        <w:rPr>
          <w:rFonts w:ascii="Arial" w:hAnsi="Arial" w:cs="Arial"/>
          <w:sz w:val="28"/>
          <w:szCs w:val="28"/>
        </w:rPr>
        <w:t>.</w:t>
      </w:r>
    </w:p>
    <w:p w:rsidR="00430F31" w:rsidRDefault="00430F31" w:rsidP="00863AB1">
      <w:pPr>
        <w:pStyle w:val="Sinespaciado1"/>
        <w:tabs>
          <w:tab w:val="left" w:pos="2410"/>
        </w:tabs>
        <w:spacing w:line="360" w:lineRule="auto"/>
        <w:ind w:firstLine="2835"/>
        <w:jc w:val="both"/>
        <w:rPr>
          <w:rFonts w:ascii="Arial" w:hAnsi="Arial" w:cs="Arial"/>
          <w:sz w:val="28"/>
          <w:szCs w:val="28"/>
        </w:rPr>
      </w:pPr>
    </w:p>
    <w:p w:rsidR="00F93CE2" w:rsidRDefault="00CE42AC" w:rsidP="00BE09A2">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7</w:t>
      </w:r>
      <w:r w:rsidR="00430F31">
        <w:rPr>
          <w:rFonts w:ascii="Arial" w:hAnsi="Arial" w:cs="Arial"/>
          <w:sz w:val="28"/>
          <w:szCs w:val="28"/>
        </w:rPr>
        <w:t>.</w:t>
      </w:r>
      <w:r w:rsidR="00863AB1" w:rsidRPr="00863AB1">
        <w:rPr>
          <w:rFonts w:ascii="Arial" w:hAnsi="Arial" w:cs="Arial"/>
          <w:sz w:val="28"/>
          <w:szCs w:val="28"/>
        </w:rPr>
        <w:t xml:space="preserve"> La culpa la encuentran los demandantes en </w:t>
      </w:r>
      <w:r w:rsidR="00572FBD" w:rsidRPr="00CE42AC">
        <w:rPr>
          <w:rFonts w:ascii="Arial" w:hAnsi="Arial" w:cs="Arial"/>
          <w:i/>
          <w:sz w:val="26"/>
          <w:szCs w:val="26"/>
        </w:rPr>
        <w:t>“La carencia de elemento y personal de seguridad competente para afrontar el hecho crítico ocurrido aquel 6 de junio de 2010 en las instalaciones de Eco Termales San Vicente, que propició, se insiste, el deceso d</w:t>
      </w:r>
      <w:r w:rsidR="00CC39E6" w:rsidRPr="00CE42AC">
        <w:rPr>
          <w:rFonts w:ascii="Arial" w:hAnsi="Arial" w:cs="Arial"/>
          <w:i/>
          <w:sz w:val="26"/>
          <w:szCs w:val="26"/>
        </w:rPr>
        <w:t>e la menor Angelly Dayana Bermú</w:t>
      </w:r>
      <w:r w:rsidR="00572FBD" w:rsidRPr="00CE42AC">
        <w:rPr>
          <w:rFonts w:ascii="Arial" w:hAnsi="Arial" w:cs="Arial"/>
          <w:i/>
          <w:sz w:val="26"/>
          <w:szCs w:val="26"/>
        </w:rPr>
        <w:t>dez Ospina.  En efecto, no se ajustaron</w:t>
      </w:r>
      <w:r w:rsidR="00BE2162" w:rsidRPr="00CE42AC">
        <w:rPr>
          <w:rFonts w:ascii="Arial" w:hAnsi="Arial" w:cs="Arial"/>
          <w:i/>
          <w:sz w:val="26"/>
          <w:szCs w:val="26"/>
        </w:rPr>
        <w:t xml:space="preserve"> las medidas de seguridad a los dictados de la Ley 1209 de 2008 comoquiera que no se tenían a disposición en el área de la piscina los flotadores circulares con cuerda y el bastón con gancho, los detectores de inmersión o alarmas de agua con alarma provista de sirena y menos todavía con el personal de rescate salvavidas con conocimientos de resucitación cardio-pulmonar.”</w:t>
      </w:r>
      <w:r w:rsidR="00BE2162">
        <w:rPr>
          <w:rFonts w:ascii="Arial" w:hAnsi="Arial" w:cs="Arial"/>
          <w:sz w:val="28"/>
          <w:szCs w:val="28"/>
        </w:rPr>
        <w:t xml:space="preserve"> (fl. 8 c. ppl.)</w:t>
      </w:r>
    </w:p>
    <w:p w:rsidR="00CB3DFB" w:rsidRDefault="00CB3DFB" w:rsidP="00BE09A2">
      <w:pPr>
        <w:pStyle w:val="Sinespaciado1"/>
        <w:tabs>
          <w:tab w:val="left" w:pos="2410"/>
        </w:tabs>
        <w:spacing w:line="360" w:lineRule="auto"/>
        <w:ind w:firstLine="2835"/>
        <w:jc w:val="both"/>
        <w:rPr>
          <w:rFonts w:ascii="Arial" w:hAnsi="Arial" w:cs="Arial"/>
          <w:sz w:val="28"/>
          <w:szCs w:val="28"/>
        </w:rPr>
      </w:pPr>
    </w:p>
    <w:p w:rsidR="00B02857" w:rsidRPr="00771722" w:rsidRDefault="00CE42AC" w:rsidP="00B02857">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8. En este p</w:t>
      </w:r>
      <w:r w:rsidR="00CB3DFB" w:rsidRPr="00CB3DFB">
        <w:rPr>
          <w:rFonts w:ascii="Arial" w:hAnsi="Arial" w:cs="Arial"/>
          <w:sz w:val="28"/>
          <w:szCs w:val="28"/>
        </w:rPr>
        <w:t xml:space="preserve">unto es </w:t>
      </w:r>
      <w:r>
        <w:rPr>
          <w:rFonts w:ascii="Arial" w:hAnsi="Arial" w:cs="Arial"/>
          <w:sz w:val="28"/>
          <w:szCs w:val="28"/>
        </w:rPr>
        <w:t xml:space="preserve">preciso señalar que </w:t>
      </w:r>
      <w:r w:rsidR="00CB3DFB" w:rsidRPr="00CB3DFB">
        <w:rPr>
          <w:rFonts w:ascii="Arial" w:hAnsi="Arial" w:cs="Arial"/>
          <w:sz w:val="28"/>
          <w:szCs w:val="28"/>
        </w:rPr>
        <w:t>una piscina</w:t>
      </w:r>
      <w:r>
        <w:rPr>
          <w:rFonts w:ascii="Arial" w:hAnsi="Arial" w:cs="Arial"/>
          <w:sz w:val="28"/>
          <w:szCs w:val="28"/>
        </w:rPr>
        <w:t xml:space="preserve">, como </w:t>
      </w:r>
      <w:r w:rsidRPr="00CE42AC">
        <w:rPr>
          <w:rFonts w:ascii="Arial" w:hAnsi="Arial" w:cs="Arial"/>
          <w:sz w:val="28"/>
          <w:szCs w:val="28"/>
        </w:rPr>
        <w:t>estructura artificial destinada a almacenar agua con fines recreativos, deportivos, terapéuticos o simple baño</w:t>
      </w:r>
      <w:r>
        <w:rPr>
          <w:rFonts w:ascii="Arial" w:hAnsi="Arial" w:cs="Arial"/>
          <w:sz w:val="28"/>
          <w:szCs w:val="28"/>
        </w:rPr>
        <w:t>,</w:t>
      </w:r>
      <w:r w:rsidR="00CB3DFB" w:rsidRPr="00CB3DFB">
        <w:rPr>
          <w:rFonts w:ascii="Arial" w:hAnsi="Arial" w:cs="Arial"/>
          <w:sz w:val="28"/>
          <w:szCs w:val="28"/>
        </w:rPr>
        <w:t xml:space="preserve"> es catalogada como una </w:t>
      </w:r>
      <w:r w:rsidR="00CB3DFB" w:rsidRPr="00753587">
        <w:rPr>
          <w:rFonts w:ascii="Arial" w:hAnsi="Arial" w:cs="Arial"/>
          <w:sz w:val="24"/>
          <w:szCs w:val="24"/>
        </w:rPr>
        <w:t>FUENTE DE RIESGO</w:t>
      </w:r>
      <w:r w:rsidR="00CB3DFB" w:rsidRPr="00CB3DFB">
        <w:rPr>
          <w:rFonts w:ascii="Arial" w:hAnsi="Arial" w:cs="Arial"/>
          <w:sz w:val="28"/>
          <w:szCs w:val="28"/>
        </w:rPr>
        <w:t xml:space="preserve">, </w:t>
      </w:r>
      <w:r>
        <w:rPr>
          <w:rFonts w:ascii="Arial" w:hAnsi="Arial" w:cs="Arial"/>
          <w:sz w:val="28"/>
          <w:szCs w:val="28"/>
        </w:rPr>
        <w:t>que puede generar peligro</w:t>
      </w:r>
      <w:r w:rsidR="00CB3DFB" w:rsidRPr="00CB3DFB">
        <w:rPr>
          <w:rFonts w:ascii="Arial" w:hAnsi="Arial" w:cs="Arial"/>
          <w:sz w:val="28"/>
          <w:szCs w:val="28"/>
        </w:rPr>
        <w:t>, y en tal sentido obliga a la toma de mayores precauciones y cuidados por parte de su propietario o de su administrador con respecto de las personas que utilizan dicho escenario, sean estas mayores o menore</w:t>
      </w:r>
      <w:r w:rsidR="00B02857">
        <w:rPr>
          <w:rFonts w:ascii="Arial" w:hAnsi="Arial" w:cs="Arial"/>
          <w:sz w:val="28"/>
          <w:szCs w:val="28"/>
        </w:rPr>
        <w:t>s de edad, de allí que la Ley 1209</w:t>
      </w:r>
      <w:r w:rsidR="00B02857" w:rsidRPr="00753587">
        <w:rPr>
          <w:rFonts w:ascii="Arial" w:hAnsi="Arial" w:cs="Arial"/>
          <w:sz w:val="28"/>
          <w:szCs w:val="28"/>
        </w:rPr>
        <w:t xml:space="preserve"> de</w:t>
      </w:r>
      <w:r w:rsidR="00B02857">
        <w:rPr>
          <w:rFonts w:ascii="Arial" w:hAnsi="Arial" w:cs="Arial"/>
          <w:sz w:val="28"/>
          <w:szCs w:val="28"/>
        </w:rPr>
        <w:t xml:space="preserve"> 2008,</w:t>
      </w:r>
      <w:r w:rsidR="00EB6A39">
        <w:rPr>
          <w:rFonts w:ascii="Arial" w:hAnsi="Arial" w:cs="Arial"/>
          <w:sz w:val="28"/>
          <w:szCs w:val="28"/>
        </w:rPr>
        <w:t xml:space="preserve"> </w:t>
      </w:r>
      <w:r w:rsidR="00B02857" w:rsidRPr="00753587">
        <w:rPr>
          <w:rFonts w:ascii="Arial" w:hAnsi="Arial" w:cs="Arial"/>
          <w:sz w:val="28"/>
          <w:szCs w:val="28"/>
        </w:rPr>
        <w:t xml:space="preserve">por medio de la cual se establecen </w:t>
      </w:r>
      <w:r w:rsidR="00B02857">
        <w:rPr>
          <w:rFonts w:ascii="Arial" w:hAnsi="Arial" w:cs="Arial"/>
          <w:sz w:val="28"/>
          <w:szCs w:val="28"/>
        </w:rPr>
        <w:t>normas de seguridad en piscinas, tanto públicas como</w:t>
      </w:r>
      <w:r w:rsidR="00517FA8">
        <w:rPr>
          <w:rFonts w:ascii="Arial" w:hAnsi="Arial" w:cs="Arial"/>
          <w:sz w:val="28"/>
          <w:szCs w:val="28"/>
        </w:rPr>
        <w:t xml:space="preserve"> </w:t>
      </w:r>
      <w:r w:rsidR="00B02857">
        <w:rPr>
          <w:rFonts w:ascii="Arial" w:hAnsi="Arial" w:cs="Arial"/>
          <w:sz w:val="28"/>
          <w:szCs w:val="28"/>
        </w:rPr>
        <w:t>privadas, en su artículo 11 exija unas</w:t>
      </w:r>
      <w:r w:rsidR="00B02857" w:rsidRPr="00B02857">
        <w:rPr>
          <w:rFonts w:ascii="Arial" w:hAnsi="Arial" w:cs="Arial"/>
          <w:sz w:val="28"/>
          <w:szCs w:val="28"/>
        </w:rPr>
        <w:t xml:space="preserve"> </w:t>
      </w:r>
      <w:r w:rsidR="00B02857">
        <w:rPr>
          <w:rFonts w:ascii="Arial" w:hAnsi="Arial" w:cs="Arial"/>
          <w:sz w:val="28"/>
          <w:szCs w:val="28"/>
        </w:rPr>
        <w:t>m</w:t>
      </w:r>
      <w:r w:rsidR="00B02857" w:rsidRPr="00771722">
        <w:rPr>
          <w:rFonts w:ascii="Arial" w:hAnsi="Arial" w:cs="Arial"/>
          <w:sz w:val="28"/>
          <w:szCs w:val="28"/>
        </w:rPr>
        <w:t xml:space="preserve">edidas </w:t>
      </w:r>
      <w:r w:rsidR="00B02857">
        <w:rPr>
          <w:rFonts w:ascii="Arial" w:hAnsi="Arial" w:cs="Arial"/>
          <w:sz w:val="28"/>
          <w:szCs w:val="28"/>
        </w:rPr>
        <w:t xml:space="preserve">mínimas </w:t>
      </w:r>
      <w:r w:rsidR="00B02857" w:rsidRPr="00771722">
        <w:rPr>
          <w:rFonts w:ascii="Arial" w:hAnsi="Arial" w:cs="Arial"/>
          <w:sz w:val="28"/>
          <w:szCs w:val="28"/>
        </w:rPr>
        <w:t>de seguridad</w:t>
      </w:r>
      <w:r w:rsidR="00B02857">
        <w:rPr>
          <w:rFonts w:ascii="Arial" w:hAnsi="Arial" w:cs="Arial"/>
          <w:sz w:val="28"/>
          <w:szCs w:val="28"/>
        </w:rPr>
        <w:t xml:space="preserve"> tales como: </w:t>
      </w:r>
      <w:r w:rsidR="00B02857" w:rsidRPr="00B02857">
        <w:rPr>
          <w:rFonts w:ascii="Arial" w:hAnsi="Arial" w:cs="Arial"/>
          <w:i/>
          <w:sz w:val="26"/>
          <w:szCs w:val="26"/>
        </w:rPr>
        <w:t>“a) No se debe permitir el acceso a menores de doce (12) año</w:t>
      </w:r>
      <w:r w:rsidR="0073213D">
        <w:rPr>
          <w:rFonts w:ascii="Arial" w:hAnsi="Arial" w:cs="Arial"/>
          <w:i/>
          <w:sz w:val="26"/>
          <w:szCs w:val="26"/>
        </w:rPr>
        <w:t xml:space="preserve">s sin la compañía de un adulto; </w:t>
      </w:r>
      <w:r w:rsidR="00B02857" w:rsidRPr="00B02857">
        <w:rPr>
          <w:rFonts w:ascii="Arial" w:hAnsi="Arial" w:cs="Arial"/>
          <w:i/>
          <w:sz w:val="26"/>
          <w:szCs w:val="26"/>
        </w:rPr>
        <w:t xml:space="preserve">b) Deberá mantenerse permanentemente el agua limpia y sana, cumpliendo </w:t>
      </w:r>
      <w:r w:rsidR="00B02857" w:rsidRPr="00B02857">
        <w:rPr>
          <w:rFonts w:ascii="Arial" w:hAnsi="Arial" w:cs="Arial"/>
          <w:i/>
          <w:sz w:val="26"/>
          <w:szCs w:val="26"/>
        </w:rPr>
        <w:lastRenderedPageBreak/>
        <w:t>los requisitos higiénico-sanitarios establecidos por la respectiva autoridad sanitaria. El tratamiento de desinfección química debe cumplir las condiciones que establezca el reglamento para proteger la salud de los usuarios; c) Se deberá tener un botiquín de primeros auxilios con material para curaciones; d) Deberán permanecer en el área de la piscina por lo menos dos (2) flotadores circulares con cuerda y un bastón con gancho; e) Se deberá escribir en colores vistosos y en letra grande, visible con claridad para cualquier persona la profundidad máxima de la piscina; f) Deberá haber en servicio las veinticuatro (24) horas del día en el sitio de la piscina un teléfono o citófono para llamadas de emergencia; g) Es obligatorio implementar dispositivos de seguridad homologados, como son: barreras de protección y control de acceso a la piscina, detectores de inmersión o alarmas de agua que activen inmediatamente un sistema de alarma provisto de sirena y protección para prevenir entrampamientos”</w:t>
      </w:r>
      <w:r w:rsidR="00B02857" w:rsidRPr="00771722">
        <w:rPr>
          <w:rFonts w:ascii="Arial" w:hAnsi="Arial" w:cs="Arial"/>
          <w:sz w:val="28"/>
          <w:szCs w:val="28"/>
        </w:rPr>
        <w:t>.</w:t>
      </w:r>
    </w:p>
    <w:p w:rsidR="00B02857" w:rsidRPr="00771722" w:rsidRDefault="00B02857" w:rsidP="00B02857">
      <w:pPr>
        <w:pStyle w:val="Sinespaciado1"/>
        <w:tabs>
          <w:tab w:val="left" w:pos="2410"/>
        </w:tabs>
        <w:spacing w:line="360" w:lineRule="auto"/>
        <w:ind w:firstLine="2835"/>
        <w:jc w:val="both"/>
        <w:rPr>
          <w:rFonts w:ascii="Arial" w:hAnsi="Arial" w:cs="Arial"/>
          <w:sz w:val="28"/>
          <w:szCs w:val="28"/>
        </w:rPr>
      </w:pPr>
    </w:p>
    <w:p w:rsidR="00B02857" w:rsidRPr="00771722" w:rsidRDefault="00042597" w:rsidP="00517FA8">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Por su parte, el artículo 14 de la citada norma, respecto de la protección de menores y salvavidas dispone que </w:t>
      </w:r>
      <w:r w:rsidRPr="00042597">
        <w:rPr>
          <w:rFonts w:ascii="Arial" w:hAnsi="Arial" w:cs="Arial"/>
          <w:i/>
          <w:sz w:val="26"/>
          <w:szCs w:val="26"/>
        </w:rPr>
        <w:t>“Queda prohibido el acceso a las áreas de piscina a menores de doce (12) años de edad sin la compañía de un adulto que se haga responsable de su seguridad. Esta medida no exime a los responsables de los establecimientos que tengan piscina o estructuras similares de tener el personal de rescate salvavidas suficiente para atender cualquier emergencia. En todo caso, dicho personal de rescate salvavidas no será inferior a una (1) persona por cada piscina y uno (1) por cada estructura similar.  El personal de rescate salvavidas deberá tener conocimientos de resucitación cardio-pulmonar y deberá estar certificado como salvavidas de estas calidades por entidad reconocida.”</w:t>
      </w:r>
    </w:p>
    <w:p w:rsidR="00C670D5" w:rsidRDefault="00C670D5" w:rsidP="00042597">
      <w:pPr>
        <w:pStyle w:val="Sinespaciado1"/>
        <w:tabs>
          <w:tab w:val="left" w:pos="2410"/>
        </w:tabs>
        <w:spacing w:line="360" w:lineRule="auto"/>
        <w:ind w:firstLine="2835"/>
        <w:jc w:val="both"/>
        <w:rPr>
          <w:rFonts w:ascii="Arial" w:hAnsi="Arial" w:cs="Arial"/>
          <w:sz w:val="28"/>
          <w:szCs w:val="28"/>
        </w:rPr>
      </w:pPr>
    </w:p>
    <w:p w:rsidR="00042597" w:rsidRPr="00771722" w:rsidRDefault="004943CC" w:rsidP="00042597">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De otro lado</w:t>
      </w:r>
      <w:r w:rsidR="00042597">
        <w:rPr>
          <w:rFonts w:ascii="Arial" w:hAnsi="Arial" w:cs="Arial"/>
          <w:sz w:val="28"/>
          <w:szCs w:val="28"/>
        </w:rPr>
        <w:t xml:space="preserve">, el artículo 15 dispone que serán responsables las personas naturales o jurídicas que incumplan con tales medidas </w:t>
      </w:r>
      <w:r w:rsidR="00042597" w:rsidRPr="00042597">
        <w:rPr>
          <w:rFonts w:ascii="Arial" w:hAnsi="Arial" w:cs="Arial"/>
          <w:i/>
          <w:sz w:val="26"/>
          <w:szCs w:val="26"/>
        </w:rPr>
        <w:t xml:space="preserve">“o que permitan el acceso de los menores a las piscinas o estructuras similares sin la supervisión de sus padres o sin la vigilancia de </w:t>
      </w:r>
      <w:r w:rsidR="00042597" w:rsidRPr="00042597">
        <w:rPr>
          <w:rFonts w:ascii="Arial" w:hAnsi="Arial" w:cs="Arial"/>
          <w:i/>
          <w:sz w:val="26"/>
          <w:szCs w:val="26"/>
        </w:rPr>
        <w:lastRenderedPageBreak/>
        <w:t>otro adulto distinto al personal de rescate salvavidas o rescatista que haya en el lugar.”</w:t>
      </w:r>
    </w:p>
    <w:p w:rsidR="00042597" w:rsidRPr="00771722" w:rsidRDefault="00042597" w:rsidP="00042597">
      <w:pPr>
        <w:pStyle w:val="Sinespaciado1"/>
        <w:tabs>
          <w:tab w:val="left" w:pos="2410"/>
        </w:tabs>
        <w:spacing w:line="360" w:lineRule="auto"/>
        <w:ind w:firstLine="2835"/>
        <w:jc w:val="both"/>
        <w:rPr>
          <w:rFonts w:ascii="Arial" w:hAnsi="Arial" w:cs="Arial"/>
          <w:sz w:val="28"/>
          <w:szCs w:val="28"/>
        </w:rPr>
      </w:pPr>
    </w:p>
    <w:p w:rsidR="00BE09A2" w:rsidRPr="00297608" w:rsidRDefault="00B424C7" w:rsidP="00517FA8">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9. </w:t>
      </w:r>
      <w:r w:rsidR="00753587">
        <w:rPr>
          <w:rFonts w:ascii="Arial" w:hAnsi="Arial" w:cs="Arial"/>
          <w:sz w:val="28"/>
          <w:szCs w:val="28"/>
        </w:rPr>
        <w:t>No se discute en el proceso la presencia de la niña</w:t>
      </w:r>
      <w:r w:rsidRPr="00B424C7">
        <w:rPr>
          <w:rFonts w:ascii="Arial" w:hAnsi="Arial" w:cs="Arial"/>
          <w:sz w:val="24"/>
          <w:szCs w:val="24"/>
        </w:rPr>
        <w:t xml:space="preserve"> </w:t>
      </w:r>
      <w:r w:rsidRPr="00BE09A2">
        <w:rPr>
          <w:rFonts w:ascii="Arial" w:hAnsi="Arial" w:cs="Arial"/>
          <w:sz w:val="24"/>
          <w:szCs w:val="24"/>
        </w:rPr>
        <w:t>ANGELLY DAYANNA</w:t>
      </w:r>
      <w:r>
        <w:rPr>
          <w:rFonts w:ascii="Arial" w:hAnsi="Arial" w:cs="Arial"/>
          <w:sz w:val="28"/>
          <w:szCs w:val="28"/>
        </w:rPr>
        <w:t xml:space="preserve"> en la</w:t>
      </w:r>
      <w:r w:rsidR="00753587">
        <w:rPr>
          <w:rFonts w:ascii="Arial" w:hAnsi="Arial" w:cs="Arial"/>
          <w:sz w:val="28"/>
          <w:szCs w:val="28"/>
        </w:rPr>
        <w:t>s instalaciones</w:t>
      </w:r>
      <w:r w:rsidR="00996182">
        <w:rPr>
          <w:rFonts w:ascii="Arial" w:hAnsi="Arial" w:cs="Arial"/>
          <w:sz w:val="28"/>
          <w:szCs w:val="28"/>
        </w:rPr>
        <w:t xml:space="preserve"> de t</w:t>
      </w:r>
      <w:r>
        <w:rPr>
          <w:rFonts w:ascii="Arial" w:hAnsi="Arial" w:cs="Arial"/>
          <w:sz w:val="28"/>
          <w:szCs w:val="28"/>
        </w:rPr>
        <w:t>ermales de San Vicente, pues allí falleció; de lo que se despr</w:t>
      </w:r>
      <w:r w:rsidR="00753587">
        <w:rPr>
          <w:rFonts w:ascii="Arial" w:hAnsi="Arial" w:cs="Arial"/>
          <w:sz w:val="28"/>
          <w:szCs w:val="28"/>
        </w:rPr>
        <w:t xml:space="preserve">ende que el propietario o su administrador debió tener conocimiento de </w:t>
      </w:r>
      <w:r w:rsidR="00996182">
        <w:rPr>
          <w:rFonts w:ascii="Arial" w:hAnsi="Arial" w:cs="Arial"/>
          <w:sz w:val="28"/>
          <w:szCs w:val="28"/>
        </w:rPr>
        <w:t>la misma</w:t>
      </w:r>
      <w:r>
        <w:rPr>
          <w:rFonts w:ascii="Arial" w:hAnsi="Arial" w:cs="Arial"/>
          <w:sz w:val="28"/>
          <w:szCs w:val="28"/>
        </w:rPr>
        <w:t xml:space="preserve"> y a</w:t>
      </w:r>
      <w:r w:rsidR="00517FA8">
        <w:rPr>
          <w:rFonts w:ascii="Arial" w:hAnsi="Arial" w:cs="Arial"/>
          <w:sz w:val="28"/>
          <w:szCs w:val="28"/>
        </w:rPr>
        <w:t>corde con lo anotado, asumir</w:t>
      </w:r>
      <w:r w:rsidR="00753587" w:rsidRPr="00753587">
        <w:rPr>
          <w:rFonts w:ascii="Arial" w:hAnsi="Arial" w:cs="Arial"/>
          <w:sz w:val="28"/>
          <w:szCs w:val="28"/>
        </w:rPr>
        <w:t xml:space="preserve"> un compromiso frente a dicha fuente de riesgo, esto es, haber tomado las precauciones de rigor en </w:t>
      </w:r>
      <w:r w:rsidR="00996182">
        <w:rPr>
          <w:rFonts w:ascii="Arial" w:hAnsi="Arial" w:cs="Arial"/>
          <w:sz w:val="28"/>
          <w:szCs w:val="28"/>
        </w:rPr>
        <w:t xml:space="preserve">ese </w:t>
      </w:r>
      <w:r w:rsidR="00753587" w:rsidRPr="00753587">
        <w:rPr>
          <w:rFonts w:ascii="Arial" w:hAnsi="Arial" w:cs="Arial"/>
          <w:sz w:val="28"/>
          <w:szCs w:val="28"/>
        </w:rPr>
        <w:t>escenario, c</w:t>
      </w:r>
      <w:r w:rsidR="00996182">
        <w:rPr>
          <w:rFonts w:ascii="Arial" w:hAnsi="Arial" w:cs="Arial"/>
          <w:sz w:val="28"/>
          <w:szCs w:val="28"/>
        </w:rPr>
        <w:t>omo era, entre otros,</w:t>
      </w:r>
      <w:r w:rsidR="00753587" w:rsidRPr="00753587">
        <w:rPr>
          <w:rFonts w:ascii="Arial" w:hAnsi="Arial" w:cs="Arial"/>
          <w:sz w:val="28"/>
          <w:szCs w:val="28"/>
        </w:rPr>
        <w:t xml:space="preserve"> contar con el personal calificado para que atendiera cualquier eventualidad. Esta obligación</w:t>
      </w:r>
      <w:r>
        <w:rPr>
          <w:rFonts w:ascii="Arial" w:hAnsi="Arial" w:cs="Arial"/>
          <w:sz w:val="28"/>
          <w:szCs w:val="28"/>
        </w:rPr>
        <w:t xml:space="preserve">, de </w:t>
      </w:r>
      <w:r w:rsidR="00753587" w:rsidRPr="00753587">
        <w:rPr>
          <w:rFonts w:ascii="Arial" w:hAnsi="Arial" w:cs="Arial"/>
          <w:sz w:val="28"/>
          <w:szCs w:val="28"/>
        </w:rPr>
        <w:t>tipo</w:t>
      </w:r>
      <w:r>
        <w:rPr>
          <w:rFonts w:ascii="Arial" w:hAnsi="Arial" w:cs="Arial"/>
          <w:sz w:val="28"/>
          <w:szCs w:val="28"/>
        </w:rPr>
        <w:t xml:space="preserve"> garantista</w:t>
      </w:r>
      <w:r w:rsidR="00517FA8">
        <w:rPr>
          <w:rFonts w:ascii="Arial" w:hAnsi="Arial" w:cs="Arial"/>
          <w:sz w:val="28"/>
          <w:szCs w:val="28"/>
        </w:rPr>
        <w:t>, genera</w:t>
      </w:r>
      <w:r w:rsidR="00753587" w:rsidRPr="00753587">
        <w:rPr>
          <w:rFonts w:ascii="Arial" w:hAnsi="Arial" w:cs="Arial"/>
          <w:sz w:val="28"/>
          <w:szCs w:val="28"/>
        </w:rPr>
        <w:t xml:space="preserve"> en los bañistas tranquilidad durante el disfrute del servicio respecto de cualquier evento que se </w:t>
      </w:r>
      <w:r w:rsidR="00517FA8">
        <w:rPr>
          <w:rFonts w:ascii="Arial" w:hAnsi="Arial" w:cs="Arial"/>
          <w:sz w:val="28"/>
          <w:szCs w:val="28"/>
        </w:rPr>
        <w:t>pueda presentar</w:t>
      </w:r>
      <w:r w:rsidR="00753587" w:rsidRPr="00753587">
        <w:rPr>
          <w:rFonts w:ascii="Arial" w:hAnsi="Arial" w:cs="Arial"/>
          <w:sz w:val="28"/>
          <w:szCs w:val="28"/>
        </w:rPr>
        <w:t>, y podía deducirse que así sería atendido por una persona que tendría en sus manos los elementos indispensables que permitirían disminuir el riesgo, y el conocimiento para alterar las consecuencias de un imprevisto accidente.</w:t>
      </w:r>
      <w:r w:rsidR="00996182">
        <w:rPr>
          <w:rFonts w:ascii="Arial" w:hAnsi="Arial" w:cs="Arial"/>
          <w:sz w:val="28"/>
          <w:szCs w:val="28"/>
        </w:rPr>
        <w:t xml:space="preserve">  N</w:t>
      </w:r>
      <w:r w:rsidR="00753587" w:rsidRPr="00753587">
        <w:rPr>
          <w:rFonts w:ascii="Arial" w:hAnsi="Arial" w:cs="Arial"/>
          <w:sz w:val="28"/>
          <w:szCs w:val="28"/>
        </w:rPr>
        <w:t>o puede ligarse la aplicación o exclusión de las medidas de prevención y seguridad a la asistencia o no d</w:t>
      </w:r>
      <w:r w:rsidR="004943CC">
        <w:rPr>
          <w:rFonts w:ascii="Arial" w:hAnsi="Arial" w:cs="Arial"/>
          <w:sz w:val="28"/>
          <w:szCs w:val="28"/>
        </w:rPr>
        <w:t>e menores de edad en la piscina;</w:t>
      </w:r>
      <w:r w:rsidR="00753587" w:rsidRPr="00753587">
        <w:rPr>
          <w:rFonts w:ascii="Arial" w:hAnsi="Arial" w:cs="Arial"/>
          <w:sz w:val="28"/>
          <w:szCs w:val="28"/>
        </w:rPr>
        <w:t xml:space="preserve"> esto es, la garantía del salvavidas debe prestarse de forma obligatoria durante el tiempo que la piscina esté abierta al público, sin importar que el beneficiari</w:t>
      </w:r>
      <w:r w:rsidR="00517FA8">
        <w:rPr>
          <w:rFonts w:ascii="Arial" w:hAnsi="Arial" w:cs="Arial"/>
          <w:sz w:val="28"/>
          <w:szCs w:val="28"/>
        </w:rPr>
        <w:t xml:space="preserve">o sea un mayor o menor de edad. </w:t>
      </w:r>
      <w:r w:rsidR="00753587" w:rsidRPr="00753587">
        <w:rPr>
          <w:rFonts w:ascii="Arial" w:hAnsi="Arial" w:cs="Arial"/>
          <w:sz w:val="28"/>
          <w:szCs w:val="28"/>
        </w:rPr>
        <w:t xml:space="preserve"> Claras son las disposiciones aplicables sobre el tema según la ley que regía al momento de acaecer el desastroso hecho, en donde para nada excluye al denominado salvavidas frente a los llamados us</w:t>
      </w:r>
      <w:r>
        <w:rPr>
          <w:rFonts w:ascii="Arial" w:hAnsi="Arial" w:cs="Arial"/>
          <w:sz w:val="28"/>
          <w:szCs w:val="28"/>
        </w:rPr>
        <w:t>uarios del servicio de piscina.</w:t>
      </w:r>
    </w:p>
    <w:p w:rsidR="00C670D5" w:rsidRDefault="00C670D5" w:rsidP="00CC39E6">
      <w:pPr>
        <w:pStyle w:val="Sinespaciado1"/>
        <w:tabs>
          <w:tab w:val="left" w:pos="2410"/>
        </w:tabs>
        <w:spacing w:line="360" w:lineRule="auto"/>
        <w:ind w:firstLine="2835"/>
        <w:jc w:val="both"/>
        <w:rPr>
          <w:rFonts w:ascii="Arial" w:hAnsi="Arial" w:cs="Arial"/>
          <w:sz w:val="28"/>
          <w:szCs w:val="28"/>
        </w:rPr>
      </w:pPr>
    </w:p>
    <w:p w:rsidR="00BE09A2" w:rsidRDefault="00B424C7" w:rsidP="00CC39E6">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10</w:t>
      </w:r>
      <w:r w:rsidR="00CC39E6">
        <w:rPr>
          <w:rFonts w:ascii="Arial" w:hAnsi="Arial" w:cs="Arial"/>
          <w:sz w:val="28"/>
          <w:szCs w:val="28"/>
        </w:rPr>
        <w:t>. Ahora, p</w:t>
      </w:r>
      <w:r w:rsidR="00CC39E6" w:rsidRPr="00CC39E6">
        <w:rPr>
          <w:rFonts w:ascii="Arial" w:hAnsi="Arial" w:cs="Arial"/>
          <w:sz w:val="28"/>
          <w:szCs w:val="28"/>
        </w:rPr>
        <w:t>ara que surja la obligación de indemnizar, también resultab</w:t>
      </w:r>
      <w:r w:rsidR="00CC39E6">
        <w:rPr>
          <w:rFonts w:ascii="Arial" w:hAnsi="Arial" w:cs="Arial"/>
          <w:sz w:val="28"/>
          <w:szCs w:val="28"/>
        </w:rPr>
        <w:t xml:space="preserve">a </w:t>
      </w:r>
      <w:r w:rsidR="00CC39E6" w:rsidRPr="00CC39E6">
        <w:rPr>
          <w:rFonts w:ascii="Arial" w:hAnsi="Arial" w:cs="Arial"/>
          <w:sz w:val="28"/>
          <w:szCs w:val="28"/>
        </w:rPr>
        <w:t xml:space="preserve">menester acreditar que la causa de la muerte de la </w:t>
      </w:r>
      <w:r w:rsidR="00CC39E6">
        <w:rPr>
          <w:rFonts w:ascii="Arial" w:hAnsi="Arial" w:cs="Arial"/>
          <w:sz w:val="28"/>
          <w:szCs w:val="28"/>
        </w:rPr>
        <w:t xml:space="preserve">niña </w:t>
      </w:r>
      <w:r w:rsidR="003D75D6" w:rsidRPr="00297608">
        <w:rPr>
          <w:rFonts w:ascii="Arial" w:hAnsi="Arial" w:cs="Arial"/>
          <w:sz w:val="24"/>
          <w:szCs w:val="24"/>
        </w:rPr>
        <w:t>ANGELLY DAYANA BERMÚDEZ OSPINA</w:t>
      </w:r>
      <w:r w:rsidR="003D75D6">
        <w:rPr>
          <w:rFonts w:ascii="Arial" w:hAnsi="Arial" w:cs="Arial"/>
          <w:sz w:val="28"/>
          <w:szCs w:val="28"/>
        </w:rPr>
        <w:t xml:space="preserve"> </w:t>
      </w:r>
      <w:r w:rsidR="00CC39E6">
        <w:rPr>
          <w:rFonts w:ascii="Arial" w:hAnsi="Arial" w:cs="Arial"/>
          <w:sz w:val="28"/>
          <w:szCs w:val="28"/>
        </w:rPr>
        <w:t xml:space="preserve">fue la carencia </w:t>
      </w:r>
      <w:r w:rsidR="00CC39E6">
        <w:rPr>
          <w:rFonts w:ascii="Arial" w:hAnsi="Arial" w:cs="Arial"/>
          <w:sz w:val="28"/>
          <w:szCs w:val="28"/>
        </w:rPr>
        <w:lastRenderedPageBreak/>
        <w:t xml:space="preserve">de elementos y personal de seguridad en las instalaciones del eco parque Termales de San Vicente, en los términos que exige la Ley 1209 de 2008; es </w:t>
      </w:r>
      <w:r w:rsidR="00CC39E6" w:rsidRPr="00CC39E6">
        <w:rPr>
          <w:rFonts w:ascii="Arial" w:hAnsi="Arial" w:cs="Arial"/>
          <w:sz w:val="28"/>
          <w:szCs w:val="28"/>
        </w:rPr>
        <w:t xml:space="preserve">decir, la relación que existió entre </w:t>
      </w:r>
      <w:r w:rsidR="00CC39E6">
        <w:rPr>
          <w:rFonts w:ascii="Arial" w:hAnsi="Arial" w:cs="Arial"/>
          <w:sz w:val="28"/>
          <w:szCs w:val="28"/>
        </w:rPr>
        <w:t xml:space="preserve">tal carencia </w:t>
      </w:r>
      <w:r w:rsidR="00CC39E6" w:rsidRPr="00CC39E6">
        <w:rPr>
          <w:rFonts w:ascii="Arial" w:hAnsi="Arial" w:cs="Arial"/>
          <w:sz w:val="28"/>
          <w:szCs w:val="28"/>
        </w:rPr>
        <w:t>y el resultado desfavorable qu</w:t>
      </w:r>
      <w:r w:rsidR="00CC39E6">
        <w:rPr>
          <w:rFonts w:ascii="Arial" w:hAnsi="Arial" w:cs="Arial"/>
          <w:sz w:val="28"/>
          <w:szCs w:val="28"/>
        </w:rPr>
        <w:t xml:space="preserve">e efectivamente se produjo, o </w:t>
      </w:r>
      <w:r w:rsidR="00CC39E6" w:rsidRPr="00CC39E6">
        <w:rPr>
          <w:rFonts w:ascii="Arial" w:hAnsi="Arial" w:cs="Arial"/>
          <w:sz w:val="28"/>
          <w:szCs w:val="28"/>
        </w:rPr>
        <w:t>mejor, la conexión necesaria entre ese antecedente y la consecuencia.</w:t>
      </w:r>
    </w:p>
    <w:p w:rsidR="00D00707" w:rsidRDefault="00D00707" w:rsidP="00CC39E6">
      <w:pPr>
        <w:pStyle w:val="Sinespaciado1"/>
        <w:tabs>
          <w:tab w:val="left" w:pos="2410"/>
        </w:tabs>
        <w:spacing w:line="360" w:lineRule="auto"/>
        <w:ind w:firstLine="2835"/>
        <w:jc w:val="both"/>
        <w:rPr>
          <w:rFonts w:ascii="Arial" w:hAnsi="Arial" w:cs="Arial"/>
          <w:sz w:val="28"/>
          <w:szCs w:val="28"/>
        </w:rPr>
      </w:pPr>
    </w:p>
    <w:p w:rsidR="00FC49C1" w:rsidRDefault="00D00707" w:rsidP="001724C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11</w:t>
      </w:r>
      <w:r w:rsidRPr="00297608">
        <w:rPr>
          <w:rFonts w:ascii="Arial" w:hAnsi="Arial" w:cs="Arial"/>
          <w:sz w:val="28"/>
          <w:szCs w:val="28"/>
        </w:rPr>
        <w:t xml:space="preserve">. </w:t>
      </w:r>
      <w:r>
        <w:rPr>
          <w:rFonts w:ascii="Arial" w:hAnsi="Arial" w:cs="Arial"/>
          <w:sz w:val="28"/>
          <w:szCs w:val="28"/>
        </w:rPr>
        <w:t>En este escaño del análisis, es pertinente acotar que la hora del fallecimiento de la niñ</w:t>
      </w:r>
      <w:r w:rsidR="00132527">
        <w:rPr>
          <w:rFonts w:ascii="Arial" w:hAnsi="Arial" w:cs="Arial"/>
          <w:sz w:val="28"/>
          <w:szCs w:val="28"/>
        </w:rPr>
        <w:t>a</w:t>
      </w:r>
      <w:r>
        <w:rPr>
          <w:rFonts w:ascii="Arial" w:hAnsi="Arial" w:cs="Arial"/>
          <w:sz w:val="28"/>
          <w:szCs w:val="28"/>
        </w:rPr>
        <w:t xml:space="preserve"> </w:t>
      </w:r>
      <w:r w:rsidR="004943CC">
        <w:rPr>
          <w:rFonts w:ascii="Arial" w:hAnsi="Arial" w:cs="Arial"/>
          <w:sz w:val="28"/>
          <w:szCs w:val="28"/>
        </w:rPr>
        <w:t xml:space="preserve">(entre 10:50 y 11:30 pm., cuando fue encontrado su cuerpo), </w:t>
      </w:r>
      <w:r>
        <w:rPr>
          <w:rFonts w:ascii="Arial" w:hAnsi="Arial" w:cs="Arial"/>
          <w:sz w:val="28"/>
          <w:szCs w:val="28"/>
        </w:rPr>
        <w:t>no puede tornarse en eximente de responsabilidad</w:t>
      </w:r>
      <w:r w:rsidR="00132527">
        <w:rPr>
          <w:rFonts w:ascii="Arial" w:hAnsi="Arial" w:cs="Arial"/>
          <w:sz w:val="28"/>
          <w:szCs w:val="28"/>
        </w:rPr>
        <w:t xml:space="preserve"> por parte del d</w:t>
      </w:r>
      <w:r>
        <w:rPr>
          <w:rFonts w:ascii="Arial" w:hAnsi="Arial" w:cs="Arial"/>
          <w:sz w:val="28"/>
          <w:szCs w:val="28"/>
        </w:rPr>
        <w:t xml:space="preserve">ueño de la piscina.  En primer lugar, porque si ocurrió </w:t>
      </w:r>
      <w:r w:rsidR="003D75D6">
        <w:rPr>
          <w:rFonts w:ascii="Arial" w:hAnsi="Arial" w:cs="Arial"/>
          <w:sz w:val="28"/>
          <w:szCs w:val="28"/>
        </w:rPr>
        <w:t>cuando ya estaba cerrada</w:t>
      </w:r>
      <w:r>
        <w:rPr>
          <w:rFonts w:ascii="Arial" w:hAnsi="Arial" w:cs="Arial"/>
          <w:sz w:val="28"/>
          <w:szCs w:val="28"/>
        </w:rPr>
        <w:t>, al caer la niña en ella debió activarse la alarma que detecta la presencia de un cuerpo en la fosa</w:t>
      </w:r>
      <w:r w:rsidR="00132527">
        <w:rPr>
          <w:rFonts w:ascii="Arial" w:hAnsi="Arial" w:cs="Arial"/>
          <w:sz w:val="28"/>
          <w:szCs w:val="28"/>
        </w:rPr>
        <w:t xml:space="preserve"> y de </w:t>
      </w:r>
      <w:r w:rsidR="004943CC">
        <w:rPr>
          <w:rFonts w:ascii="Arial" w:hAnsi="Arial" w:cs="Arial"/>
          <w:sz w:val="28"/>
          <w:szCs w:val="28"/>
        </w:rPr>
        <w:t>haber</w:t>
      </w:r>
      <w:r w:rsidR="00132527">
        <w:rPr>
          <w:rFonts w:ascii="Arial" w:hAnsi="Arial" w:cs="Arial"/>
          <w:sz w:val="28"/>
          <w:szCs w:val="28"/>
        </w:rPr>
        <w:t xml:space="preserve"> </w:t>
      </w:r>
      <w:r w:rsidR="004943CC">
        <w:rPr>
          <w:rFonts w:ascii="Arial" w:hAnsi="Arial" w:cs="Arial"/>
          <w:sz w:val="28"/>
          <w:szCs w:val="28"/>
        </w:rPr>
        <w:t>así sucedido</w:t>
      </w:r>
      <w:r w:rsidR="00132527">
        <w:rPr>
          <w:rFonts w:ascii="Arial" w:hAnsi="Arial" w:cs="Arial"/>
          <w:sz w:val="28"/>
          <w:szCs w:val="28"/>
        </w:rPr>
        <w:t>, el personal del centro recreativo debió acudir inmediatamente al lugar, para un eventual rescate. Y en segundo lugar, por cuanto, si la piscina aún estaba abierta al público, conforme a la normativa citada, debió haber presencia de un salvavidas</w:t>
      </w:r>
      <w:r>
        <w:rPr>
          <w:rFonts w:ascii="Arial" w:hAnsi="Arial" w:cs="Arial"/>
          <w:sz w:val="28"/>
          <w:szCs w:val="28"/>
        </w:rPr>
        <w:t xml:space="preserve">. </w:t>
      </w:r>
      <w:r w:rsidR="00132527">
        <w:rPr>
          <w:rFonts w:ascii="Arial" w:hAnsi="Arial" w:cs="Arial"/>
          <w:sz w:val="28"/>
          <w:szCs w:val="28"/>
        </w:rPr>
        <w:t xml:space="preserve"> Ninguna de las dos hipótesis ocurrió.  </w:t>
      </w:r>
    </w:p>
    <w:p w:rsidR="00FC49C1" w:rsidRDefault="00FC49C1" w:rsidP="001724CF">
      <w:pPr>
        <w:pStyle w:val="Sinespaciado1"/>
        <w:tabs>
          <w:tab w:val="left" w:pos="2410"/>
        </w:tabs>
        <w:spacing w:line="360" w:lineRule="auto"/>
        <w:ind w:firstLine="2835"/>
        <w:jc w:val="both"/>
        <w:rPr>
          <w:rFonts w:ascii="Arial" w:hAnsi="Arial" w:cs="Arial"/>
          <w:sz w:val="28"/>
          <w:szCs w:val="28"/>
        </w:rPr>
      </w:pPr>
    </w:p>
    <w:p w:rsidR="000F3506" w:rsidRDefault="00C71699" w:rsidP="001724C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12. </w:t>
      </w:r>
      <w:r w:rsidR="000F3506">
        <w:rPr>
          <w:rFonts w:ascii="Arial" w:hAnsi="Arial" w:cs="Arial"/>
          <w:sz w:val="28"/>
          <w:szCs w:val="28"/>
        </w:rPr>
        <w:t>Se recibieron declaraciones a Lisbo Justo Serna Betancourt,</w:t>
      </w:r>
      <w:r w:rsidR="000F3506" w:rsidRPr="000F3506">
        <w:rPr>
          <w:rFonts w:ascii="Arial" w:hAnsi="Arial" w:cs="Arial"/>
          <w:sz w:val="28"/>
          <w:szCs w:val="28"/>
        </w:rPr>
        <w:t xml:space="preserve"> </w:t>
      </w:r>
      <w:r w:rsidR="000F3506">
        <w:rPr>
          <w:rFonts w:ascii="Arial" w:hAnsi="Arial" w:cs="Arial"/>
          <w:sz w:val="28"/>
          <w:szCs w:val="28"/>
        </w:rPr>
        <w:t>Alexander Londoño Pineda,</w:t>
      </w:r>
      <w:r w:rsidR="000F3506" w:rsidRPr="000F3506">
        <w:rPr>
          <w:rFonts w:ascii="Arial" w:hAnsi="Arial" w:cs="Arial"/>
          <w:sz w:val="28"/>
          <w:szCs w:val="28"/>
        </w:rPr>
        <w:t xml:space="preserve"> </w:t>
      </w:r>
      <w:r w:rsidR="000F3506">
        <w:rPr>
          <w:rFonts w:ascii="Arial" w:hAnsi="Arial" w:cs="Arial"/>
          <w:sz w:val="28"/>
          <w:szCs w:val="28"/>
        </w:rPr>
        <w:t>Héctor Fabio Alzate Aguirre,</w:t>
      </w:r>
      <w:r w:rsidR="000F3506" w:rsidRPr="000F3506">
        <w:rPr>
          <w:rFonts w:ascii="Arial" w:hAnsi="Arial" w:cs="Arial"/>
          <w:sz w:val="28"/>
          <w:szCs w:val="28"/>
        </w:rPr>
        <w:t xml:space="preserve"> </w:t>
      </w:r>
      <w:r w:rsidR="000F3506">
        <w:rPr>
          <w:rFonts w:ascii="Arial" w:hAnsi="Arial" w:cs="Arial"/>
          <w:sz w:val="28"/>
          <w:szCs w:val="28"/>
        </w:rPr>
        <w:t>Juan Pablo Bedoya Osorio y</w:t>
      </w:r>
      <w:r w:rsidR="000F3506" w:rsidRPr="000F3506">
        <w:rPr>
          <w:rFonts w:ascii="Arial" w:hAnsi="Arial" w:cs="Arial"/>
          <w:sz w:val="28"/>
          <w:szCs w:val="28"/>
        </w:rPr>
        <w:t xml:space="preserve"> </w:t>
      </w:r>
      <w:r w:rsidR="000F3506">
        <w:rPr>
          <w:rFonts w:ascii="Arial" w:hAnsi="Arial" w:cs="Arial"/>
          <w:sz w:val="28"/>
          <w:szCs w:val="28"/>
        </w:rPr>
        <w:t xml:space="preserve">Carlos Osvaldo Alarcón Osorio, personas que tuvieron conocimiento de la forma como ocurrió el siniestro, dada su vinculación laboral con el centro recreacional, donde ocurrieron los hechos. </w:t>
      </w:r>
    </w:p>
    <w:p w:rsidR="000F3506" w:rsidRDefault="000F3506" w:rsidP="001724CF">
      <w:pPr>
        <w:pStyle w:val="Sinespaciado1"/>
        <w:tabs>
          <w:tab w:val="left" w:pos="2410"/>
        </w:tabs>
        <w:spacing w:line="360" w:lineRule="auto"/>
        <w:ind w:firstLine="2835"/>
        <w:jc w:val="both"/>
        <w:rPr>
          <w:rFonts w:ascii="Arial" w:hAnsi="Arial" w:cs="Arial"/>
          <w:sz w:val="28"/>
          <w:szCs w:val="28"/>
        </w:rPr>
      </w:pPr>
    </w:p>
    <w:p w:rsidR="00C670D5" w:rsidRDefault="000F3506" w:rsidP="00AC224B">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Lisbo Justo Serna Betancourt, </w:t>
      </w:r>
      <w:r w:rsidR="00FC49C1">
        <w:rPr>
          <w:rFonts w:ascii="Arial" w:hAnsi="Arial" w:cs="Arial"/>
          <w:sz w:val="28"/>
          <w:szCs w:val="28"/>
        </w:rPr>
        <w:t>gerente</w:t>
      </w:r>
      <w:r w:rsidR="00D00707" w:rsidRPr="00297608">
        <w:rPr>
          <w:rFonts w:ascii="Arial" w:hAnsi="Arial" w:cs="Arial"/>
          <w:sz w:val="28"/>
          <w:szCs w:val="28"/>
        </w:rPr>
        <w:t xml:space="preserve"> </w:t>
      </w:r>
      <w:r w:rsidR="00132527">
        <w:rPr>
          <w:rFonts w:ascii="Arial" w:hAnsi="Arial" w:cs="Arial"/>
          <w:sz w:val="28"/>
          <w:szCs w:val="28"/>
        </w:rPr>
        <w:t>del establecimiento</w:t>
      </w:r>
      <w:r w:rsidR="00A267AD">
        <w:rPr>
          <w:rFonts w:ascii="Arial" w:hAnsi="Arial" w:cs="Arial"/>
          <w:sz w:val="28"/>
          <w:szCs w:val="28"/>
        </w:rPr>
        <w:t xml:space="preserve">, </w:t>
      </w:r>
      <w:r w:rsidR="00132527">
        <w:rPr>
          <w:rFonts w:ascii="Arial" w:hAnsi="Arial" w:cs="Arial"/>
          <w:sz w:val="28"/>
          <w:szCs w:val="28"/>
        </w:rPr>
        <w:t xml:space="preserve">dijo que </w:t>
      </w:r>
      <w:r w:rsidR="0073213D">
        <w:rPr>
          <w:rFonts w:ascii="Arial" w:hAnsi="Arial" w:cs="Arial"/>
          <w:sz w:val="28"/>
          <w:szCs w:val="28"/>
        </w:rPr>
        <w:t>e</w:t>
      </w:r>
      <w:r w:rsidR="001F597F">
        <w:rPr>
          <w:rFonts w:ascii="Arial" w:hAnsi="Arial" w:cs="Arial"/>
          <w:sz w:val="28"/>
          <w:szCs w:val="28"/>
        </w:rPr>
        <w:t>ste</w:t>
      </w:r>
      <w:r w:rsidR="00D00707" w:rsidRPr="00297608">
        <w:rPr>
          <w:rFonts w:ascii="Arial" w:hAnsi="Arial" w:cs="Arial"/>
          <w:sz w:val="28"/>
          <w:szCs w:val="28"/>
        </w:rPr>
        <w:t xml:space="preserve"> cerraba a la 1:00 de la madrugada</w:t>
      </w:r>
      <w:r w:rsidR="00FC49C1">
        <w:rPr>
          <w:rFonts w:ascii="Arial" w:hAnsi="Arial" w:cs="Arial"/>
          <w:sz w:val="28"/>
          <w:szCs w:val="28"/>
        </w:rPr>
        <w:t>; que no se encontraba en el sitio</w:t>
      </w:r>
      <w:r w:rsidR="001F597F">
        <w:rPr>
          <w:rFonts w:ascii="Arial" w:hAnsi="Arial" w:cs="Arial"/>
          <w:sz w:val="28"/>
          <w:szCs w:val="28"/>
        </w:rPr>
        <w:t xml:space="preserve"> y </w:t>
      </w:r>
      <w:r w:rsidR="00FC49C1">
        <w:rPr>
          <w:rFonts w:ascii="Arial" w:hAnsi="Arial" w:cs="Arial"/>
          <w:sz w:val="28"/>
          <w:szCs w:val="28"/>
        </w:rPr>
        <w:t xml:space="preserve">que tuvo conocimiento </w:t>
      </w:r>
      <w:r w:rsidR="00856FC7">
        <w:rPr>
          <w:rFonts w:ascii="Arial" w:hAnsi="Arial" w:cs="Arial"/>
          <w:sz w:val="28"/>
          <w:szCs w:val="28"/>
        </w:rPr>
        <w:t xml:space="preserve">del fatal suceso </w:t>
      </w:r>
      <w:r w:rsidR="00FC49C1">
        <w:rPr>
          <w:rFonts w:ascii="Arial" w:hAnsi="Arial" w:cs="Arial"/>
          <w:sz w:val="28"/>
          <w:szCs w:val="28"/>
        </w:rPr>
        <w:t>porque le informaron por teléfono. C</w:t>
      </w:r>
      <w:r w:rsidR="00856FC7">
        <w:rPr>
          <w:rFonts w:ascii="Arial" w:hAnsi="Arial" w:cs="Arial"/>
          <w:sz w:val="28"/>
          <w:szCs w:val="28"/>
        </w:rPr>
        <w:t>uando se le interrogó</w:t>
      </w:r>
      <w:r w:rsidR="001F597F">
        <w:rPr>
          <w:rFonts w:ascii="Arial" w:hAnsi="Arial" w:cs="Arial"/>
          <w:sz w:val="28"/>
          <w:szCs w:val="28"/>
        </w:rPr>
        <w:t xml:space="preserve"> </w:t>
      </w:r>
      <w:r w:rsidR="00856FC7">
        <w:rPr>
          <w:rFonts w:ascii="Arial" w:hAnsi="Arial" w:cs="Arial"/>
          <w:sz w:val="28"/>
          <w:szCs w:val="28"/>
        </w:rPr>
        <w:t xml:space="preserve">si en el eco </w:t>
      </w:r>
      <w:r w:rsidR="00856FC7">
        <w:rPr>
          <w:rFonts w:ascii="Arial" w:hAnsi="Arial" w:cs="Arial"/>
          <w:sz w:val="28"/>
          <w:szCs w:val="28"/>
        </w:rPr>
        <w:lastRenderedPageBreak/>
        <w:t xml:space="preserve">parque contaba con salvavidas, respondió que había una persona pendiente de la temperatura de la piscina y de los bañistas; sin embargo, agrega que el personal no hizo acción </w:t>
      </w:r>
      <w:r w:rsidR="00A34BD0">
        <w:rPr>
          <w:rFonts w:ascii="Arial" w:hAnsi="Arial" w:cs="Arial"/>
          <w:sz w:val="28"/>
          <w:szCs w:val="28"/>
        </w:rPr>
        <w:t>de rescate.  De otro lado, expresa que no contaban con detectores de inmersión</w:t>
      </w:r>
      <w:r w:rsidR="00A267AD">
        <w:rPr>
          <w:rStyle w:val="Refdenotaalpie"/>
          <w:rFonts w:ascii="Arial" w:hAnsi="Arial"/>
          <w:sz w:val="28"/>
          <w:szCs w:val="28"/>
        </w:rPr>
        <w:footnoteReference w:id="2"/>
      </w:r>
      <w:r w:rsidR="00A34BD0">
        <w:rPr>
          <w:rFonts w:ascii="Arial" w:hAnsi="Arial" w:cs="Arial"/>
          <w:sz w:val="28"/>
          <w:szCs w:val="28"/>
        </w:rPr>
        <w:t>.</w:t>
      </w:r>
    </w:p>
    <w:p w:rsidR="00A34BD0" w:rsidRDefault="00A34BD0" w:rsidP="00132527">
      <w:pPr>
        <w:pStyle w:val="Sinespaciado1"/>
        <w:tabs>
          <w:tab w:val="left" w:pos="2410"/>
        </w:tabs>
        <w:spacing w:line="360" w:lineRule="auto"/>
        <w:ind w:firstLine="2835"/>
        <w:jc w:val="both"/>
        <w:rPr>
          <w:rFonts w:ascii="Arial" w:hAnsi="Arial" w:cs="Arial"/>
          <w:sz w:val="28"/>
          <w:szCs w:val="28"/>
        </w:rPr>
      </w:pPr>
    </w:p>
    <w:p w:rsidR="00470BE7" w:rsidRDefault="000F3506" w:rsidP="005E0E1B">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Los demás declarantes son coincidentes en afirmar que el rescate del cuerpo de la niña </w:t>
      </w:r>
      <w:r w:rsidRPr="005E0E1B">
        <w:rPr>
          <w:rFonts w:ascii="Arial" w:hAnsi="Arial" w:cs="Arial"/>
          <w:sz w:val="24"/>
          <w:szCs w:val="24"/>
        </w:rPr>
        <w:t>ANGELLY DAYANA BERMÚDEZ OSPINA</w:t>
      </w:r>
      <w:r w:rsidR="005E0E1B">
        <w:rPr>
          <w:rFonts w:ascii="Arial" w:hAnsi="Arial" w:cs="Arial"/>
          <w:sz w:val="28"/>
          <w:szCs w:val="28"/>
        </w:rPr>
        <w:t>,</w:t>
      </w:r>
      <w:r>
        <w:rPr>
          <w:rFonts w:ascii="Arial" w:hAnsi="Arial" w:cs="Arial"/>
          <w:sz w:val="28"/>
          <w:szCs w:val="28"/>
        </w:rPr>
        <w:t xml:space="preserve"> lo realizó un familiar de la misma y no por una acción </w:t>
      </w:r>
      <w:r w:rsidR="005E0E1B">
        <w:rPr>
          <w:rFonts w:ascii="Arial" w:hAnsi="Arial" w:cs="Arial"/>
          <w:sz w:val="28"/>
          <w:szCs w:val="28"/>
        </w:rPr>
        <w:t xml:space="preserve">del personal del eco parque.  De la misma manera, expresan que para </w:t>
      </w:r>
      <w:r w:rsidR="00470BE7">
        <w:rPr>
          <w:rFonts w:ascii="Arial" w:hAnsi="Arial" w:cs="Arial"/>
          <w:sz w:val="28"/>
          <w:szCs w:val="28"/>
        </w:rPr>
        <w:t>la noche de los hechos no contaban con salvavidas</w:t>
      </w:r>
      <w:r w:rsidR="00470BE7">
        <w:rPr>
          <w:rStyle w:val="Refdenotaalpie"/>
          <w:rFonts w:ascii="Arial" w:hAnsi="Arial"/>
          <w:sz w:val="28"/>
          <w:szCs w:val="28"/>
        </w:rPr>
        <w:footnoteReference w:id="3"/>
      </w:r>
      <w:r w:rsidR="00470BE7">
        <w:rPr>
          <w:rFonts w:ascii="Arial" w:hAnsi="Arial" w:cs="Arial"/>
          <w:sz w:val="28"/>
          <w:szCs w:val="28"/>
        </w:rPr>
        <w:t>.</w:t>
      </w:r>
    </w:p>
    <w:p w:rsidR="00470BE7" w:rsidRDefault="00470BE7" w:rsidP="00132527">
      <w:pPr>
        <w:pStyle w:val="Sinespaciado1"/>
        <w:tabs>
          <w:tab w:val="left" w:pos="2410"/>
        </w:tabs>
        <w:spacing w:line="360" w:lineRule="auto"/>
        <w:ind w:firstLine="2835"/>
        <w:jc w:val="both"/>
        <w:rPr>
          <w:rFonts w:ascii="Arial" w:hAnsi="Arial" w:cs="Arial"/>
          <w:sz w:val="28"/>
          <w:szCs w:val="28"/>
        </w:rPr>
      </w:pPr>
    </w:p>
    <w:p w:rsidR="00F04D97" w:rsidRDefault="00C71699" w:rsidP="00C71699">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13. </w:t>
      </w:r>
      <w:r w:rsidR="00E43DCB">
        <w:rPr>
          <w:rFonts w:ascii="Arial" w:hAnsi="Arial" w:cs="Arial"/>
          <w:sz w:val="28"/>
          <w:szCs w:val="28"/>
        </w:rPr>
        <w:t>Dichos testimonios fueron tachados por el apoderado de los demandantes, sin expresar los motivos</w:t>
      </w:r>
      <w:r>
        <w:rPr>
          <w:rFonts w:ascii="Arial" w:hAnsi="Arial" w:cs="Arial"/>
          <w:sz w:val="28"/>
          <w:szCs w:val="28"/>
        </w:rPr>
        <w:t xml:space="preserve"> de la sospecha</w:t>
      </w:r>
      <w:r w:rsidR="00E43DCB">
        <w:rPr>
          <w:rFonts w:ascii="Arial" w:hAnsi="Arial" w:cs="Arial"/>
          <w:sz w:val="28"/>
          <w:szCs w:val="28"/>
        </w:rPr>
        <w:t xml:space="preserve">.  Ningún pronunciamiento </w:t>
      </w:r>
      <w:r w:rsidR="00C774AE">
        <w:rPr>
          <w:rFonts w:ascii="Arial" w:hAnsi="Arial" w:cs="Arial"/>
          <w:sz w:val="28"/>
          <w:szCs w:val="28"/>
        </w:rPr>
        <w:t>hizo la</w:t>
      </w:r>
      <w:r w:rsidR="00C774AE" w:rsidRPr="00C774AE">
        <w:rPr>
          <w:rFonts w:ascii="Arial" w:hAnsi="Arial" w:cs="Arial"/>
          <w:sz w:val="28"/>
          <w:szCs w:val="28"/>
        </w:rPr>
        <w:t xml:space="preserve"> juez</w:t>
      </w:r>
      <w:r w:rsidR="00C774AE">
        <w:rPr>
          <w:rFonts w:ascii="Arial" w:hAnsi="Arial" w:cs="Arial"/>
          <w:sz w:val="28"/>
          <w:szCs w:val="28"/>
        </w:rPr>
        <w:t>a</w:t>
      </w:r>
      <w:r w:rsidR="00C774AE" w:rsidRPr="00C774AE">
        <w:rPr>
          <w:rFonts w:ascii="Arial" w:hAnsi="Arial" w:cs="Arial"/>
          <w:sz w:val="28"/>
          <w:szCs w:val="28"/>
        </w:rPr>
        <w:t xml:space="preserve"> de primer grado</w:t>
      </w:r>
      <w:r>
        <w:rPr>
          <w:rFonts w:ascii="Arial" w:hAnsi="Arial" w:cs="Arial"/>
          <w:sz w:val="28"/>
          <w:szCs w:val="28"/>
        </w:rPr>
        <w:t>;</w:t>
      </w:r>
      <w:r w:rsidR="00C774AE">
        <w:rPr>
          <w:rFonts w:ascii="Arial" w:hAnsi="Arial" w:cs="Arial"/>
          <w:sz w:val="28"/>
          <w:szCs w:val="28"/>
        </w:rPr>
        <w:t xml:space="preserve"> </w:t>
      </w:r>
      <w:r>
        <w:rPr>
          <w:rFonts w:ascii="Arial" w:hAnsi="Arial" w:cs="Arial"/>
          <w:sz w:val="28"/>
          <w:szCs w:val="28"/>
        </w:rPr>
        <w:t>s</w:t>
      </w:r>
      <w:r w:rsidR="00C774AE">
        <w:rPr>
          <w:rFonts w:ascii="Arial" w:hAnsi="Arial" w:cs="Arial"/>
          <w:sz w:val="28"/>
          <w:szCs w:val="28"/>
        </w:rPr>
        <w:t>in embargo</w:t>
      </w:r>
      <w:r w:rsidR="00C774AE" w:rsidRPr="00C774AE">
        <w:rPr>
          <w:rFonts w:ascii="Arial" w:hAnsi="Arial" w:cs="Arial"/>
          <w:sz w:val="28"/>
          <w:szCs w:val="28"/>
        </w:rPr>
        <w:t>, tal omisión en nada altera lo decidi</w:t>
      </w:r>
      <w:r>
        <w:rPr>
          <w:rFonts w:ascii="Arial" w:hAnsi="Arial" w:cs="Arial"/>
          <w:sz w:val="28"/>
          <w:szCs w:val="28"/>
        </w:rPr>
        <w:t>do por la funcionaria</w:t>
      </w:r>
      <w:r w:rsidR="00C774AE" w:rsidRPr="00C774AE">
        <w:rPr>
          <w:rFonts w:ascii="Arial" w:hAnsi="Arial" w:cs="Arial"/>
          <w:sz w:val="28"/>
          <w:szCs w:val="28"/>
        </w:rPr>
        <w:t xml:space="preserve"> judicial, </w:t>
      </w:r>
      <w:r w:rsidR="00E43DCB">
        <w:rPr>
          <w:rFonts w:ascii="Arial" w:hAnsi="Arial" w:cs="Arial"/>
          <w:sz w:val="28"/>
          <w:szCs w:val="28"/>
        </w:rPr>
        <w:t xml:space="preserve">porque </w:t>
      </w:r>
      <w:r w:rsidR="00C774AE" w:rsidRPr="00C774AE">
        <w:rPr>
          <w:rFonts w:ascii="Arial" w:hAnsi="Arial" w:cs="Arial"/>
          <w:sz w:val="28"/>
          <w:szCs w:val="28"/>
        </w:rPr>
        <w:t xml:space="preserve">para la Corporación es claro que </w:t>
      </w:r>
      <w:r w:rsidR="00996182">
        <w:rPr>
          <w:rFonts w:ascii="Arial" w:hAnsi="Arial" w:cs="Arial"/>
          <w:sz w:val="28"/>
          <w:szCs w:val="28"/>
        </w:rPr>
        <w:t xml:space="preserve">esos </w:t>
      </w:r>
      <w:r w:rsidR="00C774AE" w:rsidRPr="00C774AE">
        <w:rPr>
          <w:rFonts w:ascii="Arial" w:hAnsi="Arial" w:cs="Arial"/>
          <w:sz w:val="28"/>
          <w:szCs w:val="28"/>
        </w:rPr>
        <w:t>testimonios no pueden ser rechazados</w:t>
      </w:r>
      <w:r>
        <w:rPr>
          <w:rFonts w:ascii="Arial" w:hAnsi="Arial" w:cs="Arial"/>
          <w:sz w:val="28"/>
          <w:szCs w:val="28"/>
        </w:rPr>
        <w:t xml:space="preserve"> sin más. El conocimiento de los hechos que tienen los declarantes, quienes estuvieron al tanto de los mismos, constituye pieza probatoria fundamental para la resolución del litigio y por ello ha de dárseles credibilidad.</w:t>
      </w:r>
    </w:p>
    <w:p w:rsidR="00A267AD" w:rsidRDefault="00C71699" w:rsidP="00A267AD">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14</w:t>
      </w:r>
      <w:r w:rsidR="00132527" w:rsidRPr="00297608">
        <w:rPr>
          <w:rFonts w:ascii="Arial" w:hAnsi="Arial" w:cs="Arial"/>
          <w:sz w:val="28"/>
          <w:szCs w:val="28"/>
        </w:rPr>
        <w:t xml:space="preserve">. </w:t>
      </w:r>
      <w:r w:rsidR="004943CC">
        <w:rPr>
          <w:rFonts w:ascii="Arial" w:hAnsi="Arial" w:cs="Arial"/>
          <w:sz w:val="28"/>
          <w:szCs w:val="28"/>
        </w:rPr>
        <w:t>T</w:t>
      </w:r>
      <w:r w:rsidR="00132527">
        <w:rPr>
          <w:rFonts w:ascii="Arial" w:hAnsi="Arial" w:cs="Arial"/>
          <w:sz w:val="28"/>
          <w:szCs w:val="28"/>
        </w:rPr>
        <w:t xml:space="preserve">eniendo </w:t>
      </w:r>
      <w:r w:rsidR="00132527" w:rsidRPr="00297608">
        <w:rPr>
          <w:rFonts w:ascii="Arial" w:hAnsi="Arial" w:cs="Arial"/>
          <w:sz w:val="28"/>
          <w:szCs w:val="28"/>
        </w:rPr>
        <w:t>en cuenta la inspección judicial solicitada con anticipación por la parte demandante</w:t>
      </w:r>
      <w:r w:rsidR="004943CC">
        <w:rPr>
          <w:rFonts w:ascii="Arial" w:hAnsi="Arial" w:cs="Arial"/>
          <w:sz w:val="28"/>
          <w:szCs w:val="28"/>
        </w:rPr>
        <w:t xml:space="preserve"> al lugar donde ocurrió el siniestro</w:t>
      </w:r>
      <w:r w:rsidR="008630F5">
        <w:rPr>
          <w:rFonts w:ascii="Arial" w:hAnsi="Arial" w:cs="Arial"/>
          <w:sz w:val="28"/>
          <w:szCs w:val="28"/>
        </w:rPr>
        <w:t xml:space="preserve"> (Fls. 43-48 c. ppl.)</w:t>
      </w:r>
      <w:r w:rsidR="00132527" w:rsidRPr="00297608">
        <w:rPr>
          <w:rFonts w:ascii="Arial" w:hAnsi="Arial" w:cs="Arial"/>
          <w:sz w:val="28"/>
          <w:szCs w:val="28"/>
        </w:rPr>
        <w:t xml:space="preserve">, </w:t>
      </w:r>
      <w:r w:rsidR="00A267AD">
        <w:rPr>
          <w:rFonts w:ascii="Arial" w:hAnsi="Arial" w:cs="Arial"/>
          <w:sz w:val="28"/>
          <w:szCs w:val="28"/>
        </w:rPr>
        <w:t xml:space="preserve">que </w:t>
      </w:r>
      <w:r w:rsidR="00132527">
        <w:rPr>
          <w:rFonts w:ascii="Arial" w:hAnsi="Arial" w:cs="Arial"/>
          <w:sz w:val="28"/>
          <w:szCs w:val="28"/>
        </w:rPr>
        <w:t xml:space="preserve">da cuenta que la empresa demandada tenía </w:t>
      </w:r>
      <w:r w:rsidR="00E82F1D">
        <w:rPr>
          <w:rFonts w:ascii="Arial" w:hAnsi="Arial" w:cs="Arial"/>
          <w:sz w:val="28"/>
          <w:szCs w:val="28"/>
        </w:rPr>
        <w:t xml:space="preserve">algunos </w:t>
      </w:r>
      <w:r w:rsidR="00132527">
        <w:rPr>
          <w:rFonts w:ascii="Arial" w:hAnsi="Arial" w:cs="Arial"/>
          <w:sz w:val="28"/>
          <w:szCs w:val="28"/>
        </w:rPr>
        <w:t>elementos que exige la normativa en mención</w:t>
      </w:r>
      <w:r w:rsidR="008630F5">
        <w:rPr>
          <w:rFonts w:ascii="Arial" w:hAnsi="Arial" w:cs="Arial"/>
          <w:sz w:val="28"/>
          <w:szCs w:val="28"/>
        </w:rPr>
        <w:t xml:space="preserve"> y las advertencias de que habla la norma, </w:t>
      </w:r>
      <w:r w:rsidR="00E82F1D">
        <w:rPr>
          <w:rFonts w:ascii="Arial" w:hAnsi="Arial" w:cs="Arial"/>
          <w:sz w:val="28"/>
          <w:szCs w:val="28"/>
        </w:rPr>
        <w:t>esa noche</w:t>
      </w:r>
      <w:r w:rsidR="008630F5">
        <w:rPr>
          <w:rFonts w:ascii="Arial" w:hAnsi="Arial" w:cs="Arial"/>
          <w:sz w:val="28"/>
          <w:szCs w:val="28"/>
        </w:rPr>
        <w:t xml:space="preserve"> del siniestro ni se activó alarma alguna, ni había la presencia de un salvavidas en la piscina donde se encontró el cuerpo de la menor </w:t>
      </w:r>
      <w:r w:rsidR="008630F5" w:rsidRPr="008630F5">
        <w:rPr>
          <w:rFonts w:ascii="Arial" w:hAnsi="Arial" w:cs="Arial"/>
          <w:sz w:val="24"/>
          <w:szCs w:val="24"/>
        </w:rPr>
        <w:lastRenderedPageBreak/>
        <w:t>ANGELLY DAYANA</w:t>
      </w:r>
      <w:r w:rsidR="008630F5">
        <w:rPr>
          <w:rFonts w:ascii="Arial" w:hAnsi="Arial" w:cs="Arial"/>
          <w:sz w:val="28"/>
          <w:szCs w:val="28"/>
        </w:rPr>
        <w:t>.</w:t>
      </w:r>
      <w:r w:rsidR="00167F11">
        <w:rPr>
          <w:rFonts w:ascii="Arial" w:hAnsi="Arial" w:cs="Arial"/>
          <w:sz w:val="28"/>
          <w:szCs w:val="28"/>
        </w:rPr>
        <w:t xml:space="preserve"> </w:t>
      </w:r>
      <w:r w:rsidR="008630F5">
        <w:rPr>
          <w:rFonts w:ascii="Arial" w:hAnsi="Arial" w:cs="Arial"/>
          <w:sz w:val="28"/>
          <w:szCs w:val="28"/>
        </w:rPr>
        <w:t xml:space="preserve"> </w:t>
      </w:r>
      <w:r w:rsidR="00344BD6">
        <w:rPr>
          <w:rFonts w:ascii="Arial" w:hAnsi="Arial" w:cs="Arial"/>
          <w:sz w:val="28"/>
          <w:szCs w:val="28"/>
        </w:rPr>
        <w:t>P</w:t>
      </w:r>
      <w:r w:rsidR="00A267AD">
        <w:rPr>
          <w:rFonts w:ascii="Arial" w:hAnsi="Arial" w:cs="Arial"/>
          <w:sz w:val="28"/>
          <w:szCs w:val="28"/>
        </w:rPr>
        <w:t>ero es que advierte la Sala,</w:t>
      </w:r>
      <w:r w:rsidR="00132527">
        <w:rPr>
          <w:rFonts w:ascii="Arial" w:hAnsi="Arial" w:cs="Arial"/>
          <w:sz w:val="28"/>
          <w:szCs w:val="28"/>
        </w:rPr>
        <w:t xml:space="preserve"> de</w:t>
      </w:r>
      <w:r w:rsidR="00344BD6">
        <w:rPr>
          <w:rFonts w:ascii="Arial" w:hAnsi="Arial" w:cs="Arial"/>
          <w:sz w:val="28"/>
          <w:szCs w:val="28"/>
        </w:rPr>
        <w:t xml:space="preserve"> nada vale</w:t>
      </w:r>
      <w:r w:rsidR="00132527">
        <w:rPr>
          <w:rFonts w:ascii="Arial" w:hAnsi="Arial" w:cs="Arial"/>
          <w:sz w:val="28"/>
          <w:szCs w:val="28"/>
        </w:rPr>
        <w:t xml:space="preserve"> tener un equipo de rescate si no hay la presencia de rescatista</w:t>
      </w:r>
      <w:r w:rsidR="00344BD6">
        <w:rPr>
          <w:rFonts w:ascii="Arial" w:hAnsi="Arial" w:cs="Arial"/>
          <w:sz w:val="28"/>
          <w:szCs w:val="28"/>
        </w:rPr>
        <w:t xml:space="preserve"> alguno</w:t>
      </w:r>
      <w:r w:rsidR="00132527">
        <w:rPr>
          <w:rFonts w:ascii="Arial" w:hAnsi="Arial" w:cs="Arial"/>
          <w:sz w:val="28"/>
          <w:szCs w:val="28"/>
        </w:rPr>
        <w:t xml:space="preserve">.  Los elementos de </w:t>
      </w:r>
      <w:r w:rsidR="00344BD6">
        <w:rPr>
          <w:rFonts w:ascii="Arial" w:hAnsi="Arial" w:cs="Arial"/>
          <w:sz w:val="28"/>
          <w:szCs w:val="28"/>
        </w:rPr>
        <w:t xml:space="preserve">auxilio </w:t>
      </w:r>
      <w:r w:rsidR="00132527">
        <w:rPr>
          <w:rFonts w:ascii="Arial" w:hAnsi="Arial" w:cs="Arial"/>
          <w:sz w:val="28"/>
          <w:szCs w:val="28"/>
        </w:rPr>
        <w:t>por ser objetos o cosas inanimadas, no se activan ni reaccionan por ellos mismos.</w:t>
      </w:r>
    </w:p>
    <w:p w:rsidR="00AC224B" w:rsidRDefault="00AC224B" w:rsidP="00A267AD">
      <w:pPr>
        <w:pStyle w:val="Sinespaciado1"/>
        <w:tabs>
          <w:tab w:val="left" w:pos="2410"/>
        </w:tabs>
        <w:spacing w:line="360" w:lineRule="auto"/>
        <w:ind w:firstLine="2835"/>
        <w:jc w:val="both"/>
        <w:rPr>
          <w:rFonts w:ascii="Arial" w:hAnsi="Arial" w:cs="Arial"/>
          <w:sz w:val="28"/>
          <w:szCs w:val="28"/>
        </w:rPr>
      </w:pPr>
    </w:p>
    <w:p w:rsidR="008F26FE" w:rsidRDefault="00C71699" w:rsidP="00A267AD">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15. </w:t>
      </w:r>
      <w:r w:rsidR="008F26FE" w:rsidRPr="008F26FE">
        <w:rPr>
          <w:rFonts w:ascii="Arial" w:hAnsi="Arial" w:cs="Arial"/>
          <w:sz w:val="28"/>
          <w:szCs w:val="28"/>
        </w:rPr>
        <w:t>Así las cosas, no puede la parte demandada intentar trasladar la obligación garantista que había asumi</w:t>
      </w:r>
      <w:r>
        <w:rPr>
          <w:rFonts w:ascii="Arial" w:hAnsi="Arial" w:cs="Arial"/>
          <w:sz w:val="28"/>
          <w:szCs w:val="28"/>
        </w:rPr>
        <w:t xml:space="preserve">do desde el inicio del día, </w:t>
      </w:r>
      <w:r w:rsidR="008F26FE" w:rsidRPr="008F26FE">
        <w:rPr>
          <w:rFonts w:ascii="Arial" w:hAnsi="Arial" w:cs="Arial"/>
          <w:sz w:val="28"/>
          <w:szCs w:val="28"/>
        </w:rPr>
        <w:t>frente a todos los usuarios del servicio de la piscina, de mantener un salvavidas</w:t>
      </w:r>
      <w:r>
        <w:rPr>
          <w:rFonts w:ascii="Arial" w:hAnsi="Arial" w:cs="Arial"/>
          <w:sz w:val="28"/>
          <w:szCs w:val="28"/>
        </w:rPr>
        <w:t>,</w:t>
      </w:r>
      <w:r w:rsidR="008F26FE" w:rsidRPr="008F26FE">
        <w:rPr>
          <w:rFonts w:ascii="Arial" w:hAnsi="Arial" w:cs="Arial"/>
          <w:sz w:val="28"/>
          <w:szCs w:val="28"/>
        </w:rPr>
        <w:t xml:space="preserve"> por el hecho de que dicha obligación de control y vigilancia recae única y exclusivamente en </w:t>
      </w:r>
      <w:r w:rsidR="008F26FE">
        <w:rPr>
          <w:rFonts w:ascii="Arial" w:hAnsi="Arial" w:cs="Arial"/>
          <w:sz w:val="28"/>
          <w:szCs w:val="28"/>
        </w:rPr>
        <w:t>el propietario del establecimiento</w:t>
      </w:r>
      <w:r w:rsidR="008F26FE" w:rsidRPr="008F26FE">
        <w:rPr>
          <w:rFonts w:ascii="Arial" w:hAnsi="Arial" w:cs="Arial"/>
          <w:sz w:val="28"/>
          <w:szCs w:val="28"/>
        </w:rPr>
        <w:t xml:space="preserve">. </w:t>
      </w:r>
      <w:r w:rsidR="008F26FE">
        <w:rPr>
          <w:rFonts w:ascii="Arial" w:hAnsi="Arial" w:cs="Arial"/>
          <w:sz w:val="28"/>
          <w:szCs w:val="28"/>
        </w:rPr>
        <w:t xml:space="preserve"> </w:t>
      </w:r>
      <w:r w:rsidR="008F26FE" w:rsidRPr="008F26FE">
        <w:rPr>
          <w:rFonts w:ascii="Arial" w:hAnsi="Arial" w:cs="Arial"/>
          <w:sz w:val="28"/>
          <w:szCs w:val="28"/>
        </w:rPr>
        <w:t>No podemos desconocer que si se está prestando el servicio de piscina es porque se tiene</w:t>
      </w:r>
      <w:r w:rsidR="00D53237">
        <w:rPr>
          <w:rFonts w:ascii="Arial" w:hAnsi="Arial" w:cs="Arial"/>
          <w:sz w:val="28"/>
          <w:szCs w:val="28"/>
        </w:rPr>
        <w:t>n los</w:t>
      </w:r>
      <w:r w:rsidR="008F26FE" w:rsidRPr="008F26FE">
        <w:rPr>
          <w:rFonts w:ascii="Arial" w:hAnsi="Arial" w:cs="Arial"/>
          <w:sz w:val="28"/>
          <w:szCs w:val="28"/>
        </w:rPr>
        <w:t xml:space="preserve"> </w:t>
      </w:r>
      <w:r w:rsidR="00D53237">
        <w:rPr>
          <w:rFonts w:ascii="Arial" w:hAnsi="Arial" w:cs="Arial"/>
          <w:sz w:val="28"/>
          <w:szCs w:val="28"/>
        </w:rPr>
        <w:t xml:space="preserve">elementos </w:t>
      </w:r>
      <w:r w:rsidR="008F26FE" w:rsidRPr="008F26FE">
        <w:rPr>
          <w:rFonts w:ascii="Arial" w:hAnsi="Arial" w:cs="Arial"/>
          <w:sz w:val="28"/>
          <w:szCs w:val="28"/>
        </w:rPr>
        <w:t>y el personal necesario para hacerlo, lo que genera un principio de confianza en los bañistas y sus padres si éstos son menores de edad.</w:t>
      </w:r>
    </w:p>
    <w:p w:rsidR="00BE09A2" w:rsidRDefault="00BE09A2" w:rsidP="00CC39E6">
      <w:pPr>
        <w:pStyle w:val="Sinespaciado1"/>
        <w:tabs>
          <w:tab w:val="left" w:pos="2410"/>
        </w:tabs>
        <w:spacing w:line="360" w:lineRule="auto"/>
        <w:ind w:firstLine="2835"/>
        <w:jc w:val="both"/>
        <w:rPr>
          <w:rFonts w:ascii="Arial" w:hAnsi="Arial" w:cs="Arial"/>
          <w:sz w:val="28"/>
          <w:szCs w:val="28"/>
        </w:rPr>
      </w:pPr>
    </w:p>
    <w:p w:rsidR="008F26FE" w:rsidRPr="008F26FE" w:rsidRDefault="00C71699" w:rsidP="008F26FE">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16. </w:t>
      </w:r>
      <w:r w:rsidR="008F26FE" w:rsidRPr="008F26FE">
        <w:rPr>
          <w:rFonts w:ascii="Arial" w:hAnsi="Arial" w:cs="Arial"/>
          <w:sz w:val="28"/>
          <w:szCs w:val="28"/>
        </w:rPr>
        <w:t>En cuanto al nexo causal, las fallas de seguridad en la piscina fueron determinantes en la muerte de</w:t>
      </w:r>
      <w:r w:rsidR="0073213D">
        <w:rPr>
          <w:rFonts w:ascii="Arial" w:hAnsi="Arial" w:cs="Arial"/>
          <w:sz w:val="28"/>
          <w:szCs w:val="28"/>
        </w:rPr>
        <w:t xml:space="preserve"> </w:t>
      </w:r>
      <w:r w:rsidR="008F26FE" w:rsidRPr="008F26FE">
        <w:rPr>
          <w:rFonts w:ascii="Arial" w:hAnsi="Arial" w:cs="Arial"/>
          <w:sz w:val="28"/>
          <w:szCs w:val="28"/>
        </w:rPr>
        <w:t>l</w:t>
      </w:r>
      <w:r w:rsidR="0073213D">
        <w:rPr>
          <w:rFonts w:ascii="Arial" w:hAnsi="Arial" w:cs="Arial"/>
          <w:sz w:val="28"/>
          <w:szCs w:val="28"/>
        </w:rPr>
        <w:t>a</w:t>
      </w:r>
      <w:r w:rsidR="008F26FE" w:rsidRPr="008F26FE">
        <w:rPr>
          <w:rFonts w:ascii="Arial" w:hAnsi="Arial" w:cs="Arial"/>
          <w:sz w:val="28"/>
          <w:szCs w:val="28"/>
        </w:rPr>
        <w:t xml:space="preserve"> </w:t>
      </w:r>
      <w:r w:rsidR="00D53237">
        <w:rPr>
          <w:rFonts w:ascii="Arial" w:hAnsi="Arial" w:cs="Arial"/>
          <w:sz w:val="28"/>
          <w:szCs w:val="28"/>
        </w:rPr>
        <w:t>niña</w:t>
      </w:r>
      <w:r w:rsidR="008F26FE" w:rsidRPr="008F26FE">
        <w:rPr>
          <w:rFonts w:ascii="Arial" w:hAnsi="Arial" w:cs="Arial"/>
          <w:sz w:val="28"/>
          <w:szCs w:val="28"/>
        </w:rPr>
        <w:t xml:space="preserve">, habida cuenta que como </w:t>
      </w:r>
      <w:r>
        <w:rPr>
          <w:rFonts w:ascii="Arial" w:hAnsi="Arial" w:cs="Arial"/>
          <w:sz w:val="28"/>
          <w:szCs w:val="28"/>
        </w:rPr>
        <w:t xml:space="preserve">se demostró </w:t>
      </w:r>
      <w:r w:rsidR="008F26FE" w:rsidRPr="008F26FE">
        <w:rPr>
          <w:rFonts w:ascii="Arial" w:hAnsi="Arial" w:cs="Arial"/>
          <w:sz w:val="28"/>
          <w:szCs w:val="28"/>
        </w:rPr>
        <w:t>no fue</w:t>
      </w:r>
      <w:r>
        <w:rPr>
          <w:rFonts w:ascii="Arial" w:hAnsi="Arial" w:cs="Arial"/>
          <w:sz w:val="28"/>
          <w:szCs w:val="28"/>
        </w:rPr>
        <w:t>ron</w:t>
      </w:r>
      <w:r w:rsidR="008F26FE" w:rsidRPr="008F26FE">
        <w:rPr>
          <w:rFonts w:ascii="Arial" w:hAnsi="Arial" w:cs="Arial"/>
          <w:sz w:val="28"/>
          <w:szCs w:val="28"/>
        </w:rPr>
        <w:t xml:space="preserve"> su</w:t>
      </w:r>
      <w:r>
        <w:rPr>
          <w:rFonts w:ascii="Arial" w:hAnsi="Arial" w:cs="Arial"/>
          <w:sz w:val="28"/>
          <w:szCs w:val="28"/>
        </w:rPr>
        <w:t>s</w:t>
      </w:r>
      <w:r w:rsidR="008F26FE" w:rsidRPr="008F26FE">
        <w:rPr>
          <w:rFonts w:ascii="Arial" w:hAnsi="Arial" w:cs="Arial"/>
          <w:sz w:val="28"/>
          <w:szCs w:val="28"/>
        </w:rPr>
        <w:t xml:space="preserve"> empleado</w:t>
      </w:r>
      <w:r>
        <w:rPr>
          <w:rFonts w:ascii="Arial" w:hAnsi="Arial" w:cs="Arial"/>
          <w:sz w:val="28"/>
          <w:szCs w:val="28"/>
        </w:rPr>
        <w:t>s</w:t>
      </w:r>
      <w:r w:rsidR="008F26FE" w:rsidRPr="008F26FE">
        <w:rPr>
          <w:rFonts w:ascii="Arial" w:hAnsi="Arial" w:cs="Arial"/>
          <w:sz w:val="28"/>
          <w:szCs w:val="28"/>
        </w:rPr>
        <w:t xml:space="preserve"> quien</w:t>
      </w:r>
      <w:r>
        <w:rPr>
          <w:rFonts w:ascii="Arial" w:hAnsi="Arial" w:cs="Arial"/>
          <w:sz w:val="28"/>
          <w:szCs w:val="28"/>
        </w:rPr>
        <w:t xml:space="preserve">es </w:t>
      </w:r>
      <w:r w:rsidR="00D53237">
        <w:rPr>
          <w:rFonts w:ascii="Arial" w:hAnsi="Arial" w:cs="Arial"/>
          <w:sz w:val="28"/>
          <w:szCs w:val="28"/>
        </w:rPr>
        <w:t xml:space="preserve">le </w:t>
      </w:r>
      <w:r>
        <w:rPr>
          <w:rFonts w:ascii="Arial" w:hAnsi="Arial" w:cs="Arial"/>
          <w:sz w:val="28"/>
          <w:szCs w:val="28"/>
        </w:rPr>
        <w:t>prestaron</w:t>
      </w:r>
      <w:r w:rsidR="008F26FE" w:rsidRPr="008F26FE">
        <w:rPr>
          <w:rFonts w:ascii="Arial" w:hAnsi="Arial" w:cs="Arial"/>
          <w:sz w:val="28"/>
          <w:szCs w:val="28"/>
        </w:rPr>
        <w:t xml:space="preserve"> auxilio</w:t>
      </w:r>
      <w:r w:rsidR="00D53237">
        <w:rPr>
          <w:rFonts w:ascii="Arial" w:hAnsi="Arial" w:cs="Arial"/>
          <w:sz w:val="28"/>
          <w:szCs w:val="28"/>
        </w:rPr>
        <w:t>, siendo su deber, sino tercera</w:t>
      </w:r>
      <w:r w:rsidR="008F26FE" w:rsidRPr="008F26FE">
        <w:rPr>
          <w:rFonts w:ascii="Arial" w:hAnsi="Arial" w:cs="Arial"/>
          <w:sz w:val="28"/>
          <w:szCs w:val="28"/>
        </w:rPr>
        <w:t xml:space="preserve">s </w:t>
      </w:r>
      <w:r>
        <w:rPr>
          <w:rFonts w:ascii="Arial" w:hAnsi="Arial" w:cs="Arial"/>
          <w:sz w:val="28"/>
          <w:szCs w:val="28"/>
        </w:rPr>
        <w:t xml:space="preserve">personas </w:t>
      </w:r>
      <w:r w:rsidR="008F26FE" w:rsidRPr="008F26FE">
        <w:rPr>
          <w:rFonts w:ascii="Arial" w:hAnsi="Arial" w:cs="Arial"/>
          <w:sz w:val="28"/>
          <w:szCs w:val="28"/>
        </w:rPr>
        <w:t>que se encontraban cerca de las piscinas.</w:t>
      </w:r>
    </w:p>
    <w:p w:rsidR="008F26FE" w:rsidRPr="008F26FE" w:rsidRDefault="008F26FE" w:rsidP="008F26FE">
      <w:pPr>
        <w:pStyle w:val="Sinespaciado1"/>
        <w:tabs>
          <w:tab w:val="left" w:pos="2410"/>
        </w:tabs>
        <w:spacing w:line="360" w:lineRule="auto"/>
        <w:ind w:firstLine="2835"/>
        <w:jc w:val="both"/>
        <w:rPr>
          <w:rFonts w:ascii="Arial" w:hAnsi="Arial" w:cs="Arial"/>
          <w:sz w:val="28"/>
          <w:szCs w:val="28"/>
        </w:rPr>
      </w:pPr>
    </w:p>
    <w:p w:rsidR="0073204A" w:rsidRDefault="0069753A" w:rsidP="006716F6">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17. </w:t>
      </w:r>
      <w:r w:rsidR="008F26FE" w:rsidRPr="008F26FE">
        <w:rPr>
          <w:rFonts w:ascii="Arial" w:hAnsi="Arial" w:cs="Arial"/>
          <w:sz w:val="28"/>
          <w:szCs w:val="28"/>
        </w:rPr>
        <w:t xml:space="preserve">Puestas así las cosas, </w:t>
      </w:r>
      <w:r w:rsidR="009B0374">
        <w:rPr>
          <w:rFonts w:ascii="Arial" w:hAnsi="Arial" w:cs="Arial"/>
          <w:sz w:val="28"/>
          <w:szCs w:val="28"/>
        </w:rPr>
        <w:t>esta Corporación concluye que</w:t>
      </w:r>
      <w:r w:rsidR="0073204A" w:rsidRPr="00297608">
        <w:rPr>
          <w:rFonts w:ascii="Arial" w:hAnsi="Arial" w:cs="Arial"/>
          <w:sz w:val="28"/>
          <w:szCs w:val="28"/>
        </w:rPr>
        <w:t xml:space="preserve"> las pretensiones de la demanda est</w:t>
      </w:r>
      <w:r w:rsidR="0073204A">
        <w:rPr>
          <w:rFonts w:ascii="Arial" w:hAnsi="Arial" w:cs="Arial"/>
          <w:sz w:val="28"/>
          <w:szCs w:val="28"/>
        </w:rPr>
        <w:t>aban</w:t>
      </w:r>
      <w:r w:rsidR="0073204A" w:rsidRPr="00297608">
        <w:rPr>
          <w:rFonts w:ascii="Arial" w:hAnsi="Arial" w:cs="Arial"/>
          <w:sz w:val="28"/>
          <w:szCs w:val="28"/>
        </w:rPr>
        <w:t xml:space="preserve"> llamadas a prosperar, </w:t>
      </w:r>
      <w:r w:rsidR="006716F6">
        <w:rPr>
          <w:rFonts w:ascii="Arial" w:hAnsi="Arial" w:cs="Arial"/>
          <w:sz w:val="28"/>
          <w:szCs w:val="28"/>
        </w:rPr>
        <w:t>toda vez que Eco Termales San Vicente S.A.</w:t>
      </w:r>
      <w:r w:rsidR="009B0374">
        <w:rPr>
          <w:rFonts w:ascii="Arial" w:hAnsi="Arial" w:cs="Arial"/>
          <w:sz w:val="28"/>
          <w:szCs w:val="28"/>
        </w:rPr>
        <w:t>, para el día del siniestro,</w:t>
      </w:r>
      <w:r w:rsidR="0073204A" w:rsidRPr="00297608">
        <w:rPr>
          <w:rFonts w:ascii="Arial" w:hAnsi="Arial" w:cs="Arial"/>
          <w:sz w:val="28"/>
          <w:szCs w:val="28"/>
        </w:rPr>
        <w:t xml:space="preserve"> incumplió </w:t>
      </w:r>
      <w:r w:rsidR="009B0374">
        <w:rPr>
          <w:rFonts w:ascii="Arial" w:hAnsi="Arial" w:cs="Arial"/>
          <w:sz w:val="28"/>
          <w:szCs w:val="28"/>
        </w:rPr>
        <w:t>las m</w:t>
      </w:r>
      <w:r w:rsidR="009B0374" w:rsidRPr="00771722">
        <w:rPr>
          <w:rFonts w:ascii="Arial" w:hAnsi="Arial" w:cs="Arial"/>
          <w:sz w:val="28"/>
          <w:szCs w:val="28"/>
        </w:rPr>
        <w:t xml:space="preserve">edidas </w:t>
      </w:r>
      <w:r w:rsidR="009B0374">
        <w:rPr>
          <w:rFonts w:ascii="Arial" w:hAnsi="Arial" w:cs="Arial"/>
          <w:sz w:val="28"/>
          <w:szCs w:val="28"/>
        </w:rPr>
        <w:t xml:space="preserve">mínimas </w:t>
      </w:r>
      <w:r w:rsidR="009B0374" w:rsidRPr="00771722">
        <w:rPr>
          <w:rFonts w:ascii="Arial" w:hAnsi="Arial" w:cs="Arial"/>
          <w:sz w:val="28"/>
          <w:szCs w:val="28"/>
        </w:rPr>
        <w:t>de seguridad</w:t>
      </w:r>
      <w:r w:rsidR="009B0374">
        <w:rPr>
          <w:rFonts w:ascii="Arial" w:hAnsi="Arial" w:cs="Arial"/>
          <w:sz w:val="28"/>
          <w:szCs w:val="28"/>
        </w:rPr>
        <w:t xml:space="preserve"> señaladas en la Ley 1209 de 2008, especialmente la c</w:t>
      </w:r>
      <w:r w:rsidR="00E82F1D">
        <w:rPr>
          <w:rFonts w:ascii="Arial" w:hAnsi="Arial" w:cs="Arial"/>
          <w:sz w:val="28"/>
          <w:szCs w:val="28"/>
        </w:rPr>
        <w:t xml:space="preserve">onsagrada en el artículo 14, </w:t>
      </w:r>
      <w:r w:rsidR="009B0374">
        <w:rPr>
          <w:rFonts w:ascii="Arial" w:hAnsi="Arial" w:cs="Arial"/>
          <w:sz w:val="28"/>
          <w:szCs w:val="28"/>
        </w:rPr>
        <w:t xml:space="preserve">arriba </w:t>
      </w:r>
      <w:r w:rsidR="00E82F1D">
        <w:rPr>
          <w:rFonts w:ascii="Arial" w:hAnsi="Arial" w:cs="Arial"/>
          <w:sz w:val="28"/>
          <w:szCs w:val="28"/>
        </w:rPr>
        <w:t>trascrita</w:t>
      </w:r>
      <w:r w:rsidR="009B0374">
        <w:rPr>
          <w:rFonts w:ascii="Arial" w:hAnsi="Arial" w:cs="Arial"/>
          <w:sz w:val="28"/>
          <w:szCs w:val="28"/>
        </w:rPr>
        <w:t>,</w:t>
      </w:r>
      <w:r w:rsidR="006716F6">
        <w:rPr>
          <w:rFonts w:ascii="Arial" w:hAnsi="Arial" w:cs="Arial"/>
          <w:sz w:val="28"/>
          <w:szCs w:val="28"/>
        </w:rPr>
        <w:t xml:space="preserve"> por lo cual no erró el funcionario judicial de primer grado al declarar </w:t>
      </w:r>
      <w:r w:rsidR="006716F6" w:rsidRPr="00297608">
        <w:rPr>
          <w:rFonts w:ascii="Arial" w:hAnsi="Arial" w:cs="Arial"/>
          <w:sz w:val="28"/>
          <w:szCs w:val="28"/>
        </w:rPr>
        <w:t xml:space="preserve">civilmente responsable a la </w:t>
      </w:r>
      <w:r w:rsidR="006716F6">
        <w:rPr>
          <w:rFonts w:ascii="Arial" w:hAnsi="Arial" w:cs="Arial"/>
          <w:sz w:val="28"/>
          <w:szCs w:val="28"/>
        </w:rPr>
        <w:t>mencionada sociedad</w:t>
      </w:r>
      <w:r w:rsidR="006716F6" w:rsidRPr="006716F6">
        <w:rPr>
          <w:rFonts w:ascii="Arial" w:hAnsi="Arial" w:cs="Arial"/>
          <w:sz w:val="28"/>
          <w:szCs w:val="28"/>
        </w:rPr>
        <w:t xml:space="preserve"> </w:t>
      </w:r>
      <w:r w:rsidR="006716F6">
        <w:rPr>
          <w:rFonts w:ascii="Arial" w:hAnsi="Arial" w:cs="Arial"/>
          <w:sz w:val="28"/>
          <w:szCs w:val="28"/>
        </w:rPr>
        <w:t xml:space="preserve">por la muerte de la menor </w:t>
      </w:r>
      <w:r w:rsidR="00344BD6" w:rsidRPr="00344BD6">
        <w:rPr>
          <w:rFonts w:ascii="Arial" w:hAnsi="Arial" w:cs="Arial"/>
          <w:sz w:val="24"/>
          <w:szCs w:val="24"/>
        </w:rPr>
        <w:t>ANGELLY DAYANA BERMÚDEZ OSPINA</w:t>
      </w:r>
      <w:r w:rsidR="006716F6">
        <w:rPr>
          <w:rFonts w:ascii="Arial" w:hAnsi="Arial" w:cs="Arial"/>
          <w:sz w:val="28"/>
          <w:szCs w:val="28"/>
        </w:rPr>
        <w:t>, y estando</w:t>
      </w:r>
      <w:r w:rsidR="006716F6" w:rsidRPr="00297608">
        <w:rPr>
          <w:rFonts w:ascii="Arial" w:hAnsi="Arial" w:cs="Arial"/>
          <w:sz w:val="28"/>
          <w:szCs w:val="28"/>
        </w:rPr>
        <w:t xml:space="preserve"> acreditado </w:t>
      </w:r>
      <w:r w:rsidR="006716F6" w:rsidRPr="00297608">
        <w:rPr>
          <w:rFonts w:ascii="Arial" w:hAnsi="Arial" w:cs="Arial"/>
          <w:sz w:val="28"/>
          <w:szCs w:val="28"/>
        </w:rPr>
        <w:lastRenderedPageBreak/>
        <w:t xml:space="preserve">el </w:t>
      </w:r>
      <w:r w:rsidR="006716F6">
        <w:rPr>
          <w:rFonts w:ascii="Arial" w:hAnsi="Arial" w:cs="Arial"/>
          <w:sz w:val="28"/>
          <w:szCs w:val="28"/>
        </w:rPr>
        <w:t>parentesco de los demandantes –</w:t>
      </w:r>
      <w:r w:rsidR="006716F6" w:rsidRPr="00297608">
        <w:rPr>
          <w:rFonts w:ascii="Arial" w:hAnsi="Arial" w:cs="Arial"/>
          <w:sz w:val="28"/>
          <w:szCs w:val="28"/>
        </w:rPr>
        <w:t xml:space="preserve">padres </w:t>
      </w:r>
      <w:r w:rsidR="006716F6">
        <w:rPr>
          <w:rFonts w:ascii="Arial" w:hAnsi="Arial" w:cs="Arial"/>
          <w:sz w:val="28"/>
          <w:szCs w:val="28"/>
        </w:rPr>
        <w:t xml:space="preserve">y hermanos </w:t>
      </w:r>
      <w:r w:rsidR="006716F6" w:rsidRPr="00297608">
        <w:rPr>
          <w:rFonts w:ascii="Arial" w:hAnsi="Arial" w:cs="Arial"/>
          <w:sz w:val="28"/>
          <w:szCs w:val="28"/>
        </w:rPr>
        <w:t xml:space="preserve">de la </w:t>
      </w:r>
      <w:r w:rsidR="006716F6">
        <w:rPr>
          <w:rFonts w:ascii="Arial" w:hAnsi="Arial" w:cs="Arial"/>
          <w:sz w:val="28"/>
          <w:szCs w:val="28"/>
        </w:rPr>
        <w:t>niña</w:t>
      </w:r>
      <w:r w:rsidR="009B0374">
        <w:rPr>
          <w:rFonts w:ascii="Arial" w:hAnsi="Arial" w:cs="Arial"/>
          <w:sz w:val="28"/>
          <w:szCs w:val="28"/>
        </w:rPr>
        <w:t xml:space="preserve">, </w:t>
      </w:r>
      <w:r w:rsidR="006716F6">
        <w:rPr>
          <w:rFonts w:ascii="Arial" w:hAnsi="Arial" w:cs="Arial"/>
          <w:sz w:val="28"/>
          <w:szCs w:val="28"/>
        </w:rPr>
        <w:t>era menester reconocer los perjuicios morales</w:t>
      </w:r>
      <w:r w:rsidR="006716F6" w:rsidRPr="00297608">
        <w:rPr>
          <w:rFonts w:ascii="Arial" w:hAnsi="Arial" w:cs="Arial"/>
          <w:sz w:val="28"/>
          <w:szCs w:val="28"/>
        </w:rPr>
        <w:t xml:space="preserve"> en su mayor magnitud</w:t>
      </w:r>
      <w:r w:rsidR="0073204A">
        <w:rPr>
          <w:rFonts w:ascii="Arial" w:hAnsi="Arial" w:cs="Arial"/>
          <w:sz w:val="28"/>
          <w:szCs w:val="28"/>
        </w:rPr>
        <w:t>.</w:t>
      </w:r>
    </w:p>
    <w:p w:rsidR="00A267AD" w:rsidRDefault="00A267AD" w:rsidP="006716F6">
      <w:pPr>
        <w:pStyle w:val="Sinespaciado1"/>
        <w:tabs>
          <w:tab w:val="left" w:pos="2410"/>
        </w:tabs>
        <w:spacing w:line="360" w:lineRule="auto"/>
        <w:ind w:firstLine="2835"/>
        <w:jc w:val="both"/>
        <w:rPr>
          <w:rFonts w:ascii="Arial" w:hAnsi="Arial" w:cs="Arial"/>
          <w:sz w:val="28"/>
          <w:szCs w:val="28"/>
        </w:rPr>
      </w:pPr>
    </w:p>
    <w:p w:rsidR="00A4523F" w:rsidRPr="00297608" w:rsidRDefault="0069753A" w:rsidP="0069753A">
      <w:pPr>
        <w:pStyle w:val="Sinespaciado1"/>
        <w:tabs>
          <w:tab w:val="left" w:pos="2410"/>
        </w:tabs>
        <w:spacing w:line="360" w:lineRule="auto"/>
        <w:ind w:firstLine="2835"/>
        <w:jc w:val="both"/>
        <w:rPr>
          <w:rFonts w:ascii="Arial" w:hAnsi="Arial" w:cs="Arial"/>
          <w:sz w:val="28"/>
          <w:szCs w:val="28"/>
          <w:lang w:eastAsia="es-ES"/>
        </w:rPr>
      </w:pPr>
      <w:r>
        <w:rPr>
          <w:rFonts w:ascii="Arial" w:hAnsi="Arial" w:cs="Arial"/>
          <w:sz w:val="28"/>
          <w:szCs w:val="28"/>
        </w:rPr>
        <w:t>18</w:t>
      </w:r>
      <w:r w:rsidR="00A267AD">
        <w:rPr>
          <w:rFonts w:ascii="Arial" w:hAnsi="Arial" w:cs="Arial"/>
          <w:sz w:val="28"/>
          <w:szCs w:val="28"/>
        </w:rPr>
        <w:t xml:space="preserve">. De lo anteriormente expuesto, </w:t>
      </w:r>
      <w:r w:rsidR="00A4523F">
        <w:rPr>
          <w:rFonts w:ascii="Arial" w:hAnsi="Arial" w:cs="Arial"/>
          <w:sz w:val="28"/>
          <w:szCs w:val="28"/>
        </w:rPr>
        <w:t>es claro que las excepciones propuestas por la parte demandada y su llamada en garantía quedan sin fundamento, especialmente las de inexistencia de nexo causal, inexistencia de responsabilidad y culpa exclusiva de la víctima</w:t>
      </w:r>
      <w:r w:rsidR="00A4523F" w:rsidRPr="00297608">
        <w:rPr>
          <w:rFonts w:ascii="Arial" w:hAnsi="Arial" w:cs="Arial"/>
          <w:sz w:val="28"/>
          <w:szCs w:val="28"/>
          <w:lang w:eastAsia="es-ES"/>
        </w:rPr>
        <w:t>.</w:t>
      </w:r>
      <w:r w:rsidR="00F212CA">
        <w:rPr>
          <w:rFonts w:ascii="Arial" w:hAnsi="Arial" w:cs="Arial"/>
          <w:sz w:val="28"/>
          <w:szCs w:val="28"/>
          <w:lang w:eastAsia="es-ES"/>
        </w:rPr>
        <w:t xml:space="preserve">  De la misma manera quedan sin piso los reparos hechos por los apelantes</w:t>
      </w:r>
      <w:r w:rsidR="001724CF">
        <w:rPr>
          <w:rFonts w:ascii="Arial" w:hAnsi="Arial" w:cs="Arial"/>
          <w:sz w:val="28"/>
          <w:szCs w:val="28"/>
          <w:lang w:eastAsia="es-ES"/>
        </w:rPr>
        <w:t xml:space="preserve"> en sendos escritos de sustentación</w:t>
      </w:r>
      <w:r w:rsidR="00F212CA">
        <w:rPr>
          <w:rFonts w:ascii="Arial" w:hAnsi="Arial" w:cs="Arial"/>
          <w:sz w:val="28"/>
          <w:szCs w:val="28"/>
          <w:lang w:eastAsia="es-ES"/>
        </w:rPr>
        <w:t>.</w:t>
      </w:r>
    </w:p>
    <w:p w:rsidR="0073204A" w:rsidRDefault="0073204A" w:rsidP="0073204A">
      <w:pPr>
        <w:pStyle w:val="Sinespaciado1"/>
        <w:tabs>
          <w:tab w:val="left" w:pos="2410"/>
        </w:tabs>
        <w:spacing w:line="360" w:lineRule="auto"/>
        <w:ind w:firstLine="2835"/>
        <w:jc w:val="both"/>
        <w:rPr>
          <w:rFonts w:ascii="Arial" w:hAnsi="Arial" w:cs="Arial"/>
          <w:sz w:val="28"/>
          <w:szCs w:val="28"/>
        </w:rPr>
      </w:pPr>
    </w:p>
    <w:p w:rsidR="005F296C" w:rsidRDefault="0069753A" w:rsidP="0073204A">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19</w:t>
      </w:r>
      <w:r w:rsidR="00A4523F">
        <w:rPr>
          <w:rFonts w:ascii="Arial" w:hAnsi="Arial" w:cs="Arial"/>
          <w:sz w:val="28"/>
          <w:szCs w:val="28"/>
        </w:rPr>
        <w:t>. Ahora, b</w:t>
      </w:r>
      <w:r w:rsidR="009B0374">
        <w:rPr>
          <w:rFonts w:ascii="Arial" w:hAnsi="Arial" w:cs="Arial"/>
          <w:sz w:val="28"/>
          <w:szCs w:val="28"/>
        </w:rPr>
        <w:t>ien se sabe que e</w:t>
      </w:r>
      <w:r w:rsidR="0073204A" w:rsidRPr="0073204A">
        <w:rPr>
          <w:rFonts w:ascii="Arial" w:hAnsi="Arial" w:cs="Arial"/>
          <w:sz w:val="28"/>
          <w:szCs w:val="28"/>
        </w:rPr>
        <w:t xml:space="preserve">l perjuicio moral es indeterminable y de naturaleza extrapatrimonial, lo que ha permitido al juez ejercitar el </w:t>
      </w:r>
      <w:r w:rsidR="0073204A" w:rsidRPr="0073204A">
        <w:rPr>
          <w:rFonts w:ascii="Arial" w:hAnsi="Arial" w:cs="Arial"/>
          <w:i/>
          <w:sz w:val="26"/>
          <w:szCs w:val="26"/>
        </w:rPr>
        <w:t>arbitrium judicium</w:t>
      </w:r>
      <w:r w:rsidR="0073204A" w:rsidRPr="0073204A">
        <w:rPr>
          <w:rFonts w:ascii="Arial" w:hAnsi="Arial" w:cs="Arial"/>
          <w:sz w:val="28"/>
          <w:szCs w:val="28"/>
        </w:rPr>
        <w:t xml:space="preserve"> en su reparación y como ya se esbozó, más que ostentar un carácter resarcitorio, cumple una función paliativa, tratando con ella de obtener que la víctima reciba una compensación suficiente, acorde con la aflicción; por ello, la </w:t>
      </w:r>
      <w:r w:rsidR="0073204A">
        <w:rPr>
          <w:rFonts w:ascii="Arial" w:hAnsi="Arial" w:cs="Arial"/>
          <w:sz w:val="28"/>
          <w:szCs w:val="28"/>
        </w:rPr>
        <w:t xml:space="preserve">magnitud del daño causado y las </w:t>
      </w:r>
      <w:r w:rsidR="0073204A" w:rsidRPr="0073204A">
        <w:rPr>
          <w:rFonts w:ascii="Arial" w:hAnsi="Arial" w:cs="Arial"/>
          <w:sz w:val="28"/>
          <w:szCs w:val="28"/>
        </w:rPr>
        <w:t xml:space="preserve">secuelas que hubiese producido son factores que necesariamente han de incidir en su valoración.  De otro lado, ha entendido </w:t>
      </w:r>
      <w:r w:rsidR="009B0374">
        <w:rPr>
          <w:rFonts w:ascii="Arial" w:hAnsi="Arial" w:cs="Arial"/>
          <w:sz w:val="28"/>
          <w:szCs w:val="28"/>
        </w:rPr>
        <w:t xml:space="preserve">la Corte Constitucional </w:t>
      </w:r>
      <w:r w:rsidR="0073204A" w:rsidRPr="0073204A">
        <w:rPr>
          <w:rFonts w:ascii="Arial" w:hAnsi="Arial" w:cs="Arial"/>
          <w:sz w:val="28"/>
          <w:szCs w:val="28"/>
        </w:rPr>
        <w:t>que es posible presumirlos para el caso de los familiares más cercanos, dada la naturaleza misma afincada en el amor, la solidaridad y el afecto que es inherente al común de las relaciones familiares, presunción de hombre que, desde luego, es susceptible de ser desvirtuada dentro del proceso.  Así las cosas, el parentesco, entonces, resulta ser un elemento que permite deducir y tener por demostrado el afecto derivado de las relaciones familiares, por lo que debe presumirse que el daño antijurídico causado a una persona, también genera dolor y aflicción a sus parientes cercanos, ya sean ascendientes, descendientes o colaterales (hermanos)</w:t>
      </w:r>
      <w:r w:rsidR="0073204A">
        <w:rPr>
          <w:rStyle w:val="Refdenotaalpie"/>
          <w:rFonts w:ascii="Arial" w:hAnsi="Arial"/>
          <w:sz w:val="28"/>
          <w:szCs w:val="28"/>
        </w:rPr>
        <w:footnoteReference w:id="4"/>
      </w:r>
      <w:r w:rsidR="0073204A" w:rsidRPr="0073204A">
        <w:rPr>
          <w:rFonts w:ascii="Arial" w:hAnsi="Arial" w:cs="Arial"/>
          <w:sz w:val="28"/>
          <w:szCs w:val="28"/>
        </w:rPr>
        <w:t xml:space="preserve">, presunción de </w:t>
      </w:r>
      <w:r w:rsidR="0073204A" w:rsidRPr="0073204A">
        <w:rPr>
          <w:rFonts w:ascii="Arial" w:hAnsi="Arial" w:cs="Arial"/>
          <w:sz w:val="28"/>
          <w:szCs w:val="28"/>
        </w:rPr>
        <w:lastRenderedPageBreak/>
        <w:t>hombre, se insiste, que puede ser desvirtuada, cuando aparezca probado en proceso que las relaciones filiales y fraternales se han debilitado notoriamente, se han tornado inamistosas o, incluso que se han deteriorado totalmente</w:t>
      </w:r>
      <w:r w:rsidR="009B0374">
        <w:rPr>
          <w:rFonts w:ascii="Arial" w:hAnsi="Arial" w:cs="Arial"/>
          <w:sz w:val="28"/>
          <w:szCs w:val="28"/>
        </w:rPr>
        <w:t>, eventos que de los que no existe prueba alguna en el plenario</w:t>
      </w:r>
      <w:r w:rsidR="0073204A" w:rsidRPr="0073204A">
        <w:rPr>
          <w:rFonts w:ascii="Arial" w:hAnsi="Arial" w:cs="Arial"/>
          <w:sz w:val="28"/>
          <w:szCs w:val="28"/>
        </w:rPr>
        <w:t>.</w:t>
      </w:r>
    </w:p>
    <w:p w:rsidR="0032468E" w:rsidRDefault="0032468E" w:rsidP="0073204A">
      <w:pPr>
        <w:pStyle w:val="Sinespaciado1"/>
        <w:tabs>
          <w:tab w:val="left" w:pos="2410"/>
        </w:tabs>
        <w:spacing w:line="360" w:lineRule="auto"/>
        <w:ind w:firstLine="2835"/>
        <w:jc w:val="both"/>
        <w:rPr>
          <w:rFonts w:ascii="Arial" w:hAnsi="Arial" w:cs="Arial"/>
          <w:sz w:val="28"/>
          <w:szCs w:val="28"/>
        </w:rPr>
      </w:pPr>
    </w:p>
    <w:p w:rsidR="0032468E" w:rsidRPr="0032468E" w:rsidRDefault="0069753A" w:rsidP="0032468E">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20</w:t>
      </w:r>
      <w:r w:rsidR="001724CF">
        <w:rPr>
          <w:rFonts w:ascii="Arial" w:hAnsi="Arial" w:cs="Arial"/>
          <w:sz w:val="28"/>
          <w:szCs w:val="28"/>
        </w:rPr>
        <w:t xml:space="preserve">. </w:t>
      </w:r>
      <w:r w:rsidR="00084C62">
        <w:rPr>
          <w:rFonts w:ascii="Arial" w:hAnsi="Arial" w:cs="Arial"/>
          <w:sz w:val="28"/>
          <w:szCs w:val="28"/>
        </w:rPr>
        <w:t>De otro lado</w:t>
      </w:r>
      <w:r w:rsidR="0032468E" w:rsidRPr="0032468E">
        <w:rPr>
          <w:rFonts w:ascii="Arial" w:hAnsi="Arial" w:cs="Arial"/>
          <w:sz w:val="28"/>
          <w:szCs w:val="28"/>
        </w:rPr>
        <w:t xml:space="preserve">, respecto de la cuantificación del daño moral, el discreto arbitrio del juez no puede abrir el camino para fijar excesivas condenas.  </w:t>
      </w:r>
      <w:r w:rsidR="001724CF">
        <w:rPr>
          <w:rFonts w:ascii="Arial" w:hAnsi="Arial" w:cs="Arial"/>
          <w:sz w:val="28"/>
          <w:szCs w:val="28"/>
        </w:rPr>
        <w:t>L</w:t>
      </w:r>
      <w:r w:rsidR="0032468E" w:rsidRPr="0032468E">
        <w:rPr>
          <w:rFonts w:ascii="Arial" w:hAnsi="Arial" w:cs="Arial"/>
          <w:sz w:val="28"/>
          <w:szCs w:val="28"/>
        </w:rPr>
        <w:t xml:space="preserve">a Sala de Casación Civil de la Corte Suprema de Justicia, ha venido señalando unas sumas orientadoras del juzgador, no a título de imposición sino de referentes, como en el caso de la sentencia sustitutiva de 20 de enero de 2009, exp. 170013103005 1993 00215 01, que reconoció por daño moral por la muerte de una persona, cuarenta millones de pesos, suma que fue reajustada en el año 2011 (sent. de 17 de noviembre de 2011, exp. 11001-3103-018-1999-00533-01) a cincuenta y tres millones de pesos, para lo cual tuvo en cuenta la gravedad del marco de circunstancias en que falleció una persona, lo que de suyo generó intensa aflicción a sus parientes y vinculados, así como por los estrechos vínculos familiares y los nexos afectivos con padres, hermanas e hijo, padecimientos interiores, congoja, angustia, impotencia y profundo dolor. Posteriormente subida a $55.000.000 para la esposa y $50.000.000 para el hijo (sent. de 9 de julio de 2012, exp. 11001-3103-006-2002-00101-01). </w:t>
      </w:r>
    </w:p>
    <w:p w:rsidR="0032468E" w:rsidRPr="0032468E" w:rsidRDefault="0032468E" w:rsidP="0032468E">
      <w:pPr>
        <w:pStyle w:val="Sinespaciado1"/>
        <w:tabs>
          <w:tab w:val="left" w:pos="2410"/>
        </w:tabs>
        <w:spacing w:line="360" w:lineRule="auto"/>
        <w:ind w:firstLine="2835"/>
        <w:jc w:val="both"/>
        <w:rPr>
          <w:rFonts w:ascii="Arial" w:hAnsi="Arial" w:cs="Arial"/>
          <w:sz w:val="28"/>
          <w:szCs w:val="28"/>
        </w:rPr>
      </w:pPr>
    </w:p>
    <w:p w:rsidR="00D820BF" w:rsidRDefault="0069753A" w:rsidP="00D919D6">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21</w:t>
      </w:r>
      <w:r w:rsidR="0032468E" w:rsidRPr="0032468E">
        <w:rPr>
          <w:rFonts w:ascii="Arial" w:hAnsi="Arial" w:cs="Arial"/>
          <w:sz w:val="28"/>
          <w:szCs w:val="28"/>
        </w:rPr>
        <w:t xml:space="preserve">. En este caso, </w:t>
      </w:r>
      <w:r w:rsidR="00084C62">
        <w:rPr>
          <w:rFonts w:ascii="Arial" w:hAnsi="Arial" w:cs="Arial"/>
          <w:sz w:val="28"/>
          <w:szCs w:val="28"/>
        </w:rPr>
        <w:t xml:space="preserve">la señora jueza de primer grado, condenó a la empresa demandada al pago de 50 salarios mínimos legales vigentes </w:t>
      </w:r>
      <w:r w:rsidR="00D820BF">
        <w:rPr>
          <w:rFonts w:ascii="Arial" w:hAnsi="Arial" w:cs="Arial"/>
          <w:sz w:val="28"/>
          <w:szCs w:val="28"/>
        </w:rPr>
        <w:t xml:space="preserve">en favor de cada uno de los padres de la niña </w:t>
      </w:r>
      <w:r w:rsidR="00D820BF" w:rsidRPr="00297608">
        <w:rPr>
          <w:rFonts w:ascii="Arial" w:hAnsi="Arial" w:cs="Arial"/>
          <w:sz w:val="24"/>
          <w:szCs w:val="24"/>
        </w:rPr>
        <w:t>ANGELLY DAYANA BERMÚDEZ OSPINA</w:t>
      </w:r>
      <w:r w:rsidR="00D820BF">
        <w:rPr>
          <w:rFonts w:ascii="Arial" w:hAnsi="Arial" w:cs="Arial"/>
          <w:sz w:val="28"/>
          <w:szCs w:val="28"/>
        </w:rPr>
        <w:t xml:space="preserve"> (</w:t>
      </w:r>
      <w:r w:rsidR="00677E05">
        <w:rPr>
          <w:rFonts w:ascii="Arial" w:hAnsi="Arial" w:cs="Arial"/>
          <w:sz w:val="28"/>
          <w:szCs w:val="28"/>
        </w:rPr>
        <w:t xml:space="preserve">que equivale a la fecha a la suma de </w:t>
      </w:r>
      <w:r w:rsidR="00D820BF">
        <w:rPr>
          <w:rFonts w:ascii="Arial" w:hAnsi="Arial" w:cs="Arial"/>
          <w:sz w:val="28"/>
          <w:szCs w:val="28"/>
        </w:rPr>
        <w:t>$34.472.700) y 25 para cada uno de sus hermanos (</w:t>
      </w:r>
      <w:r w:rsidR="00677E05">
        <w:rPr>
          <w:rFonts w:ascii="Arial" w:hAnsi="Arial" w:cs="Arial"/>
          <w:sz w:val="28"/>
          <w:szCs w:val="28"/>
        </w:rPr>
        <w:t xml:space="preserve">que equivale a </w:t>
      </w:r>
      <w:r w:rsidR="00D820BF">
        <w:rPr>
          <w:rFonts w:ascii="Arial" w:hAnsi="Arial" w:cs="Arial"/>
          <w:sz w:val="28"/>
          <w:szCs w:val="28"/>
        </w:rPr>
        <w:lastRenderedPageBreak/>
        <w:t>$17.236.350)</w:t>
      </w:r>
      <w:r w:rsidR="00677E05">
        <w:rPr>
          <w:rStyle w:val="Refdenotaalpie"/>
          <w:rFonts w:ascii="Arial" w:hAnsi="Arial"/>
          <w:sz w:val="28"/>
          <w:szCs w:val="28"/>
        </w:rPr>
        <w:footnoteReference w:id="5"/>
      </w:r>
      <w:r w:rsidR="00D820BF">
        <w:rPr>
          <w:rFonts w:ascii="Arial" w:hAnsi="Arial" w:cs="Arial"/>
          <w:sz w:val="28"/>
          <w:szCs w:val="28"/>
        </w:rPr>
        <w:t>, decisión con la cual no mostró inconformidad el extremo demandante.  Siendo que dichas condenas se atemperan a los referentes señalados por nuestro alto Tribunal en materia civil ha</w:t>
      </w:r>
      <w:r w:rsidR="005C669E">
        <w:rPr>
          <w:rFonts w:ascii="Arial" w:hAnsi="Arial" w:cs="Arial"/>
          <w:sz w:val="28"/>
          <w:szCs w:val="28"/>
        </w:rPr>
        <w:t>n</w:t>
      </w:r>
      <w:r w:rsidR="00D820BF">
        <w:rPr>
          <w:rFonts w:ascii="Arial" w:hAnsi="Arial" w:cs="Arial"/>
          <w:sz w:val="28"/>
          <w:szCs w:val="28"/>
        </w:rPr>
        <w:t xml:space="preserve"> de confirmarse.</w:t>
      </w:r>
    </w:p>
    <w:p w:rsidR="006D3D4B" w:rsidRDefault="006D3D4B" w:rsidP="00CC39E6">
      <w:pPr>
        <w:pStyle w:val="Sinespaciado1"/>
        <w:tabs>
          <w:tab w:val="left" w:pos="2410"/>
        </w:tabs>
        <w:spacing w:line="360" w:lineRule="auto"/>
        <w:ind w:firstLine="2835"/>
        <w:jc w:val="both"/>
        <w:rPr>
          <w:rFonts w:ascii="Arial" w:hAnsi="Arial" w:cs="Arial"/>
          <w:sz w:val="28"/>
          <w:szCs w:val="28"/>
        </w:rPr>
      </w:pPr>
    </w:p>
    <w:p w:rsidR="0069753A" w:rsidRDefault="00D919D6" w:rsidP="00D919D6">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17</w:t>
      </w:r>
      <w:r w:rsidR="00D00707">
        <w:rPr>
          <w:rFonts w:ascii="Arial" w:hAnsi="Arial" w:cs="Arial"/>
          <w:sz w:val="28"/>
          <w:szCs w:val="28"/>
        </w:rPr>
        <w:t xml:space="preserve">. </w:t>
      </w:r>
      <w:r w:rsidR="00677E05">
        <w:rPr>
          <w:rFonts w:ascii="Arial" w:hAnsi="Arial" w:cs="Arial"/>
          <w:sz w:val="28"/>
          <w:szCs w:val="28"/>
        </w:rPr>
        <w:t xml:space="preserve">Con respecto a la condena a la compañía </w:t>
      </w:r>
      <w:r w:rsidRPr="00E82F1D">
        <w:rPr>
          <w:rFonts w:ascii="Arial" w:hAnsi="Arial" w:cs="Arial"/>
          <w:sz w:val="24"/>
          <w:szCs w:val="24"/>
        </w:rPr>
        <w:t>SEGUROS GENERALES SURAMERICANA S.A.</w:t>
      </w:r>
      <w:r>
        <w:rPr>
          <w:rFonts w:ascii="Arial" w:hAnsi="Arial" w:cs="Arial"/>
          <w:sz w:val="28"/>
          <w:szCs w:val="28"/>
        </w:rPr>
        <w:t xml:space="preserve">, </w:t>
      </w:r>
      <w:r w:rsidR="00677E05">
        <w:rPr>
          <w:rFonts w:ascii="Arial" w:hAnsi="Arial" w:cs="Arial"/>
          <w:sz w:val="28"/>
          <w:szCs w:val="28"/>
        </w:rPr>
        <w:t>ha de decirse que</w:t>
      </w:r>
      <w:r w:rsidR="0069753A">
        <w:rPr>
          <w:rFonts w:ascii="Arial" w:hAnsi="Arial" w:cs="Arial"/>
          <w:sz w:val="28"/>
          <w:szCs w:val="28"/>
        </w:rPr>
        <w:t xml:space="preserve"> también </w:t>
      </w:r>
      <w:r w:rsidR="00E82F1D">
        <w:rPr>
          <w:rFonts w:ascii="Arial" w:hAnsi="Arial" w:cs="Arial"/>
          <w:sz w:val="28"/>
          <w:szCs w:val="28"/>
        </w:rPr>
        <w:t xml:space="preserve">se ratificará </w:t>
      </w:r>
      <w:r w:rsidR="0069753A">
        <w:rPr>
          <w:rFonts w:ascii="Arial" w:hAnsi="Arial" w:cs="Arial"/>
          <w:sz w:val="28"/>
          <w:szCs w:val="28"/>
        </w:rPr>
        <w:t xml:space="preserve">lo decidido en primera instancia, por cuanto se </w:t>
      </w:r>
      <w:r>
        <w:rPr>
          <w:rFonts w:ascii="Arial" w:hAnsi="Arial" w:cs="Arial"/>
          <w:sz w:val="28"/>
          <w:szCs w:val="28"/>
        </w:rPr>
        <w:t xml:space="preserve">ajusta </w:t>
      </w:r>
      <w:r w:rsidR="0069753A">
        <w:rPr>
          <w:rFonts w:ascii="Arial" w:hAnsi="Arial" w:cs="Arial"/>
          <w:sz w:val="28"/>
          <w:szCs w:val="28"/>
        </w:rPr>
        <w:t>a la póliza que la aseguradora contra</w:t>
      </w:r>
      <w:r>
        <w:rPr>
          <w:rFonts w:ascii="Arial" w:hAnsi="Arial" w:cs="Arial"/>
          <w:sz w:val="28"/>
          <w:szCs w:val="28"/>
        </w:rPr>
        <w:t>tó</w:t>
      </w:r>
      <w:r w:rsidR="0069753A">
        <w:rPr>
          <w:rFonts w:ascii="Arial" w:hAnsi="Arial" w:cs="Arial"/>
          <w:sz w:val="28"/>
          <w:szCs w:val="28"/>
        </w:rPr>
        <w:t xml:space="preserve"> con la parte demandada</w:t>
      </w:r>
      <w:r w:rsidR="00AA4718">
        <w:rPr>
          <w:rFonts w:ascii="Arial" w:hAnsi="Arial" w:cs="Arial"/>
          <w:sz w:val="28"/>
          <w:szCs w:val="28"/>
        </w:rPr>
        <w:t>, aclarando que, como la misma concurrió al proceso en llamamiento en garantía, el pago será a título de reembolso, conforme a lo solicitado por su apoderado (fl. 38 c. seg. Instancia). En consecuencia, se adicionará en este sentido el numeral segundo de la providencia confutada</w:t>
      </w:r>
    </w:p>
    <w:p w:rsidR="0069753A" w:rsidRDefault="0069753A" w:rsidP="00CC39E6">
      <w:pPr>
        <w:pStyle w:val="Sinespaciado1"/>
        <w:tabs>
          <w:tab w:val="left" w:pos="2410"/>
        </w:tabs>
        <w:spacing w:line="360" w:lineRule="auto"/>
        <w:ind w:firstLine="2835"/>
        <w:jc w:val="both"/>
        <w:rPr>
          <w:rFonts w:ascii="Arial" w:hAnsi="Arial" w:cs="Arial"/>
          <w:sz w:val="28"/>
          <w:szCs w:val="28"/>
        </w:rPr>
      </w:pPr>
    </w:p>
    <w:p w:rsidR="00740C66" w:rsidRPr="00297608" w:rsidRDefault="00740C66" w:rsidP="00740C66">
      <w:pPr>
        <w:pStyle w:val="Sinespaciado1"/>
        <w:tabs>
          <w:tab w:val="left" w:pos="2410"/>
        </w:tabs>
        <w:spacing w:line="360" w:lineRule="auto"/>
        <w:ind w:firstLine="2835"/>
        <w:jc w:val="both"/>
        <w:rPr>
          <w:rFonts w:ascii="Arial" w:hAnsi="Arial" w:cs="Arial"/>
          <w:sz w:val="28"/>
          <w:szCs w:val="28"/>
        </w:rPr>
      </w:pPr>
      <w:r w:rsidRPr="00297608">
        <w:rPr>
          <w:rFonts w:ascii="Arial" w:hAnsi="Arial" w:cs="Arial"/>
          <w:b/>
          <w:sz w:val="28"/>
          <w:szCs w:val="28"/>
        </w:rPr>
        <w:t>VI</w:t>
      </w:r>
      <w:r w:rsidRPr="00297608">
        <w:rPr>
          <w:rFonts w:ascii="Arial" w:hAnsi="Arial" w:cs="Arial"/>
          <w:b/>
          <w:bCs/>
          <w:iCs/>
          <w:sz w:val="28"/>
          <w:szCs w:val="28"/>
        </w:rPr>
        <w:t>. Decisión</w:t>
      </w:r>
    </w:p>
    <w:p w:rsidR="00740C66" w:rsidRPr="00297608" w:rsidRDefault="00740C66" w:rsidP="00740C66">
      <w:pPr>
        <w:pStyle w:val="Sinespaciado1"/>
        <w:tabs>
          <w:tab w:val="left" w:pos="2410"/>
        </w:tabs>
        <w:spacing w:line="360" w:lineRule="auto"/>
        <w:ind w:firstLine="2835"/>
        <w:jc w:val="both"/>
        <w:rPr>
          <w:rFonts w:ascii="Arial" w:hAnsi="Arial" w:cs="Arial"/>
          <w:sz w:val="28"/>
          <w:szCs w:val="28"/>
        </w:rPr>
      </w:pPr>
    </w:p>
    <w:p w:rsidR="00740C66" w:rsidRDefault="00740C66" w:rsidP="00DE19ED">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En mérito de lo expuesto, el Tribunal Superior del Distrito Judicial de Pereira, en Sala Civil Familia de Decisión, administrando justicia en nombre de la República y por autoridad de la Ley,</w:t>
      </w:r>
    </w:p>
    <w:p w:rsidR="00E82F1D" w:rsidRPr="00297608" w:rsidRDefault="00E82F1D" w:rsidP="00DE19ED">
      <w:pPr>
        <w:pStyle w:val="Sinespaciado1"/>
        <w:tabs>
          <w:tab w:val="left" w:pos="2410"/>
        </w:tabs>
        <w:spacing w:line="360" w:lineRule="auto"/>
        <w:jc w:val="both"/>
        <w:rPr>
          <w:rFonts w:ascii="Arial" w:hAnsi="Arial" w:cs="Arial"/>
          <w:sz w:val="28"/>
          <w:szCs w:val="28"/>
        </w:rPr>
      </w:pPr>
    </w:p>
    <w:p w:rsidR="00740C66" w:rsidRPr="00297608" w:rsidRDefault="00740C66" w:rsidP="00740C66">
      <w:pPr>
        <w:pStyle w:val="Sinespaciado1"/>
        <w:tabs>
          <w:tab w:val="left" w:pos="2410"/>
        </w:tabs>
        <w:spacing w:line="360" w:lineRule="auto"/>
        <w:ind w:firstLine="2835"/>
        <w:jc w:val="both"/>
        <w:rPr>
          <w:rFonts w:ascii="Arial" w:hAnsi="Arial" w:cs="Arial"/>
          <w:sz w:val="28"/>
          <w:szCs w:val="28"/>
        </w:rPr>
      </w:pPr>
      <w:r w:rsidRPr="00297608">
        <w:rPr>
          <w:rFonts w:ascii="Arial" w:hAnsi="Arial" w:cs="Arial"/>
          <w:b/>
          <w:bCs/>
          <w:iCs/>
          <w:sz w:val="28"/>
          <w:szCs w:val="28"/>
        </w:rPr>
        <w:t>RESUELVE</w:t>
      </w:r>
      <w:r w:rsidRPr="00297608">
        <w:rPr>
          <w:rFonts w:ascii="Arial" w:hAnsi="Arial" w:cs="Arial"/>
          <w:b/>
          <w:bCs/>
          <w:sz w:val="28"/>
          <w:szCs w:val="28"/>
        </w:rPr>
        <w:t>:</w:t>
      </w:r>
    </w:p>
    <w:p w:rsidR="00740C66" w:rsidRPr="00297608" w:rsidRDefault="00740C66" w:rsidP="00D919D6">
      <w:pPr>
        <w:pStyle w:val="Sinespaciado1"/>
        <w:tabs>
          <w:tab w:val="left" w:pos="2410"/>
        </w:tabs>
        <w:spacing w:line="360" w:lineRule="auto"/>
        <w:jc w:val="both"/>
        <w:rPr>
          <w:rFonts w:ascii="Arial" w:hAnsi="Arial" w:cs="Arial"/>
          <w:b/>
          <w:bCs/>
          <w:iCs/>
          <w:sz w:val="28"/>
          <w:szCs w:val="28"/>
        </w:rPr>
      </w:pPr>
    </w:p>
    <w:p w:rsidR="00740C66" w:rsidRDefault="00985047" w:rsidP="00740C66">
      <w:pPr>
        <w:pStyle w:val="Sinespaciado1"/>
        <w:tabs>
          <w:tab w:val="left" w:pos="2410"/>
        </w:tabs>
        <w:spacing w:line="360" w:lineRule="auto"/>
        <w:ind w:firstLine="2835"/>
        <w:jc w:val="both"/>
        <w:rPr>
          <w:rFonts w:ascii="Arial" w:hAnsi="Arial" w:cs="Arial"/>
          <w:bCs/>
          <w:sz w:val="24"/>
          <w:szCs w:val="24"/>
        </w:rPr>
      </w:pPr>
      <w:r>
        <w:rPr>
          <w:rFonts w:ascii="Arial" w:hAnsi="Arial" w:cs="Arial"/>
          <w:b/>
          <w:bCs/>
          <w:iCs/>
          <w:sz w:val="24"/>
          <w:szCs w:val="24"/>
        </w:rPr>
        <w:t xml:space="preserve">PRIMERO: </w:t>
      </w:r>
      <w:r w:rsidR="00740C66" w:rsidRPr="00740C66">
        <w:rPr>
          <w:rFonts w:ascii="Arial" w:hAnsi="Arial" w:cs="Arial"/>
          <w:b/>
          <w:bCs/>
          <w:iCs/>
          <w:sz w:val="24"/>
          <w:szCs w:val="24"/>
        </w:rPr>
        <w:t xml:space="preserve">SE CONFIRMA </w:t>
      </w:r>
      <w:r w:rsidR="00D53237">
        <w:rPr>
          <w:rFonts w:ascii="Arial" w:hAnsi="Arial" w:cs="Arial"/>
          <w:sz w:val="28"/>
          <w:szCs w:val="28"/>
        </w:rPr>
        <w:t>la s</w:t>
      </w:r>
      <w:r w:rsidR="00740C66" w:rsidRPr="00297608">
        <w:rPr>
          <w:rFonts w:ascii="Arial" w:hAnsi="Arial" w:cs="Arial"/>
          <w:sz w:val="28"/>
          <w:szCs w:val="28"/>
        </w:rPr>
        <w:t xml:space="preserve">entencia apelada, </w:t>
      </w:r>
      <w:r w:rsidR="00740C66" w:rsidRPr="00297608">
        <w:rPr>
          <w:rFonts w:ascii="Arial" w:hAnsi="Arial" w:cs="Arial"/>
          <w:bCs/>
          <w:sz w:val="28"/>
          <w:szCs w:val="28"/>
        </w:rPr>
        <w:t xml:space="preserve">dictada el 20 de enero de 2014 por el Juzgado Cuarto Civil del Circuito de Pereira, dentro del proceso ordinario promovido por </w:t>
      </w:r>
      <w:r w:rsidR="00740C66" w:rsidRPr="00297608">
        <w:rPr>
          <w:rFonts w:ascii="Arial" w:hAnsi="Arial" w:cs="Arial"/>
          <w:bCs/>
          <w:sz w:val="24"/>
          <w:szCs w:val="24"/>
        </w:rPr>
        <w:t>JOSÉ ORLANDO BERMÚDEZ CORREA</w:t>
      </w:r>
      <w:r w:rsidR="00740C66" w:rsidRPr="00297608">
        <w:rPr>
          <w:rFonts w:ascii="Arial" w:hAnsi="Arial" w:cs="Arial"/>
          <w:bCs/>
          <w:sz w:val="28"/>
          <w:szCs w:val="28"/>
        </w:rPr>
        <w:t xml:space="preserve"> y </w:t>
      </w:r>
      <w:r w:rsidR="00740C66" w:rsidRPr="00297608">
        <w:rPr>
          <w:rFonts w:ascii="Arial" w:hAnsi="Arial" w:cs="Arial"/>
          <w:bCs/>
          <w:sz w:val="24"/>
          <w:szCs w:val="24"/>
        </w:rPr>
        <w:t>BLANCA AURORA OSPINA ROMERO</w:t>
      </w:r>
      <w:r w:rsidR="00740C66" w:rsidRPr="00297608">
        <w:rPr>
          <w:rFonts w:ascii="Arial" w:hAnsi="Arial" w:cs="Arial"/>
          <w:bCs/>
          <w:sz w:val="28"/>
          <w:szCs w:val="28"/>
        </w:rPr>
        <w:t xml:space="preserve">, quienes actúan en nombre propio y en representación de sus menores hijas </w:t>
      </w:r>
      <w:r w:rsidR="00740C66" w:rsidRPr="00297608">
        <w:rPr>
          <w:rFonts w:ascii="Arial" w:hAnsi="Arial" w:cs="Arial"/>
          <w:bCs/>
          <w:sz w:val="24"/>
          <w:szCs w:val="24"/>
        </w:rPr>
        <w:t xml:space="preserve">SHAROM </w:t>
      </w:r>
      <w:r w:rsidR="00740C66" w:rsidRPr="00297608">
        <w:rPr>
          <w:rFonts w:ascii="Arial" w:hAnsi="Arial" w:cs="Arial"/>
          <w:bCs/>
          <w:sz w:val="24"/>
          <w:szCs w:val="24"/>
        </w:rPr>
        <w:lastRenderedPageBreak/>
        <w:t>VANESSA</w:t>
      </w:r>
      <w:r w:rsidR="00740C66" w:rsidRPr="00297608">
        <w:rPr>
          <w:rFonts w:ascii="Arial" w:hAnsi="Arial" w:cs="Arial"/>
          <w:bCs/>
          <w:sz w:val="28"/>
          <w:szCs w:val="28"/>
        </w:rPr>
        <w:t xml:space="preserve"> y </w:t>
      </w:r>
      <w:r w:rsidR="00740C66" w:rsidRPr="00297608">
        <w:rPr>
          <w:rFonts w:ascii="Arial" w:hAnsi="Arial" w:cs="Arial"/>
          <w:bCs/>
          <w:sz w:val="24"/>
          <w:szCs w:val="24"/>
        </w:rPr>
        <w:t>KELLY JOHANNA BERMÚDEZ OSPINA</w:t>
      </w:r>
      <w:r w:rsidR="00740C66" w:rsidRPr="00297608">
        <w:rPr>
          <w:rFonts w:ascii="Arial" w:hAnsi="Arial" w:cs="Arial"/>
          <w:bCs/>
          <w:sz w:val="28"/>
          <w:szCs w:val="28"/>
        </w:rPr>
        <w:t xml:space="preserve"> y por </w:t>
      </w:r>
      <w:r w:rsidR="00740C66" w:rsidRPr="00297608">
        <w:rPr>
          <w:rFonts w:ascii="Arial" w:hAnsi="Arial" w:cs="Arial"/>
          <w:bCs/>
          <w:sz w:val="24"/>
          <w:szCs w:val="24"/>
        </w:rPr>
        <w:t>KERWIN ALEXANDER MESA OSPINA</w:t>
      </w:r>
      <w:r w:rsidR="00740C66" w:rsidRPr="00297608">
        <w:rPr>
          <w:rFonts w:ascii="Arial" w:hAnsi="Arial" w:cs="Arial"/>
          <w:bCs/>
          <w:sz w:val="28"/>
          <w:szCs w:val="28"/>
        </w:rPr>
        <w:t xml:space="preserve"> y </w:t>
      </w:r>
      <w:r w:rsidR="00740C66" w:rsidRPr="00297608">
        <w:rPr>
          <w:rFonts w:ascii="Arial" w:hAnsi="Arial" w:cs="Arial"/>
          <w:bCs/>
          <w:sz w:val="24"/>
          <w:szCs w:val="24"/>
        </w:rPr>
        <w:t>LADY VIVIANA MESA OSPINA</w:t>
      </w:r>
      <w:r w:rsidR="00740C66" w:rsidRPr="00297608">
        <w:rPr>
          <w:rFonts w:ascii="Arial" w:hAnsi="Arial" w:cs="Arial"/>
          <w:bCs/>
          <w:sz w:val="28"/>
          <w:szCs w:val="28"/>
        </w:rPr>
        <w:t xml:space="preserve">, contra </w:t>
      </w:r>
      <w:r w:rsidR="00740C66" w:rsidRPr="00297608">
        <w:rPr>
          <w:rFonts w:ascii="Arial" w:hAnsi="Arial" w:cs="Arial"/>
          <w:bCs/>
          <w:sz w:val="24"/>
          <w:szCs w:val="24"/>
        </w:rPr>
        <w:t>ECO TERMALES SAN VICENTE S.A.</w:t>
      </w:r>
    </w:p>
    <w:p w:rsidR="00C774AE" w:rsidRDefault="00C774AE" w:rsidP="00740C66">
      <w:pPr>
        <w:pStyle w:val="Sinespaciado1"/>
        <w:tabs>
          <w:tab w:val="left" w:pos="2410"/>
        </w:tabs>
        <w:spacing w:line="360" w:lineRule="auto"/>
        <w:ind w:firstLine="2835"/>
        <w:jc w:val="both"/>
        <w:rPr>
          <w:rFonts w:ascii="Arial" w:hAnsi="Arial" w:cs="Arial"/>
          <w:bCs/>
          <w:sz w:val="24"/>
          <w:szCs w:val="24"/>
        </w:rPr>
      </w:pPr>
    </w:p>
    <w:p w:rsidR="00AA4718" w:rsidRPr="000E3014" w:rsidRDefault="00C774AE" w:rsidP="00740C66">
      <w:pPr>
        <w:pStyle w:val="Sinespaciado1"/>
        <w:tabs>
          <w:tab w:val="left" w:pos="2410"/>
        </w:tabs>
        <w:spacing w:line="360" w:lineRule="auto"/>
        <w:ind w:firstLine="2835"/>
        <w:jc w:val="both"/>
        <w:rPr>
          <w:rFonts w:ascii="Arial" w:hAnsi="Arial" w:cs="Arial"/>
          <w:b/>
          <w:bCs/>
          <w:sz w:val="28"/>
          <w:szCs w:val="28"/>
        </w:rPr>
      </w:pPr>
      <w:r w:rsidRPr="00985047">
        <w:rPr>
          <w:rFonts w:ascii="Arial" w:hAnsi="Arial" w:cs="Arial"/>
          <w:b/>
          <w:bCs/>
          <w:sz w:val="24"/>
          <w:szCs w:val="24"/>
        </w:rPr>
        <w:t xml:space="preserve">SEGUNDO: </w:t>
      </w:r>
      <w:r w:rsidR="00AA4718">
        <w:rPr>
          <w:rFonts w:ascii="Arial" w:hAnsi="Arial" w:cs="Arial"/>
          <w:b/>
          <w:bCs/>
          <w:sz w:val="24"/>
          <w:szCs w:val="24"/>
        </w:rPr>
        <w:t>SE ADICIONA</w:t>
      </w:r>
      <w:r w:rsidR="00AA4718" w:rsidRPr="00AA4718">
        <w:rPr>
          <w:rFonts w:ascii="Arial" w:hAnsi="Arial" w:cs="Arial"/>
          <w:bCs/>
          <w:sz w:val="24"/>
          <w:szCs w:val="24"/>
        </w:rPr>
        <w:t xml:space="preserve"> </w:t>
      </w:r>
      <w:r w:rsidR="00AA4718" w:rsidRPr="000E3014">
        <w:rPr>
          <w:rFonts w:ascii="Arial" w:hAnsi="Arial" w:cs="Arial"/>
          <w:bCs/>
          <w:sz w:val="28"/>
          <w:szCs w:val="28"/>
        </w:rPr>
        <w:t>el ordinal segundo, que quedará así:</w:t>
      </w:r>
    </w:p>
    <w:p w:rsidR="000E3014" w:rsidRPr="000E3014" w:rsidRDefault="002C1ADA" w:rsidP="000E3014">
      <w:pPr>
        <w:pStyle w:val="Sinespaciado1"/>
        <w:tabs>
          <w:tab w:val="left" w:pos="2410"/>
        </w:tabs>
        <w:spacing w:line="360" w:lineRule="auto"/>
        <w:ind w:left="284" w:right="476" w:firstLine="2551"/>
        <w:jc w:val="both"/>
        <w:rPr>
          <w:rFonts w:ascii="Arial" w:hAnsi="Arial" w:cs="Arial"/>
          <w:bCs/>
          <w:sz w:val="26"/>
          <w:szCs w:val="26"/>
        </w:rPr>
      </w:pPr>
      <w:r w:rsidRPr="000E3014">
        <w:rPr>
          <w:rFonts w:ascii="Arial" w:hAnsi="Arial" w:cs="Arial"/>
          <w:b/>
          <w:bCs/>
          <w:sz w:val="26"/>
          <w:szCs w:val="26"/>
        </w:rPr>
        <w:t xml:space="preserve">“Segundo: </w:t>
      </w:r>
      <w:r w:rsidRPr="000E3014">
        <w:rPr>
          <w:rFonts w:ascii="Arial" w:hAnsi="Arial" w:cs="Arial"/>
          <w:bCs/>
          <w:sz w:val="26"/>
          <w:szCs w:val="26"/>
        </w:rPr>
        <w:t xml:space="preserve">Se declara civilmente responsable a la sociedad </w:t>
      </w:r>
      <w:r w:rsidRPr="000E3014">
        <w:rPr>
          <w:rFonts w:ascii="Arial" w:hAnsi="Arial" w:cs="Arial"/>
          <w:bCs/>
          <w:sz w:val="24"/>
          <w:szCs w:val="26"/>
        </w:rPr>
        <w:t xml:space="preserve">ECO TERMALES SAN VICENTE S.A., </w:t>
      </w:r>
      <w:r w:rsidRPr="000E3014">
        <w:rPr>
          <w:rFonts w:ascii="Arial" w:hAnsi="Arial" w:cs="Arial"/>
          <w:bCs/>
          <w:sz w:val="26"/>
          <w:szCs w:val="26"/>
        </w:rPr>
        <w:t xml:space="preserve">quien quedará obligada a pagar por </w:t>
      </w:r>
      <w:r w:rsidR="00FC15AD" w:rsidRPr="000E3014">
        <w:rPr>
          <w:rFonts w:ascii="Arial" w:hAnsi="Arial" w:cs="Arial"/>
          <w:bCs/>
          <w:sz w:val="26"/>
          <w:szCs w:val="26"/>
        </w:rPr>
        <w:t>concepto</w:t>
      </w:r>
      <w:r w:rsidRPr="000E3014">
        <w:rPr>
          <w:rFonts w:ascii="Arial" w:hAnsi="Arial" w:cs="Arial"/>
          <w:bCs/>
          <w:sz w:val="26"/>
          <w:szCs w:val="26"/>
        </w:rPr>
        <w:t xml:space="preserve"> de perjuicios morales las sumas que más adelante se señalan, y </w:t>
      </w:r>
      <w:r w:rsidRPr="000E3014">
        <w:rPr>
          <w:rFonts w:ascii="Arial" w:hAnsi="Arial" w:cs="Arial"/>
          <w:bCs/>
          <w:sz w:val="24"/>
          <w:szCs w:val="26"/>
        </w:rPr>
        <w:t>SEGUROS GENERALES SURAMERICANA S.A.</w:t>
      </w:r>
      <w:r w:rsidRPr="000E3014">
        <w:rPr>
          <w:rFonts w:ascii="Arial" w:hAnsi="Arial" w:cs="Arial"/>
          <w:bCs/>
          <w:sz w:val="26"/>
          <w:szCs w:val="26"/>
        </w:rPr>
        <w:t xml:space="preserve">, llamada en garantía, estará obligada a responder a título de </w:t>
      </w:r>
      <w:r w:rsidR="00FC15AD" w:rsidRPr="000E3014">
        <w:rPr>
          <w:rFonts w:ascii="Arial" w:hAnsi="Arial" w:cs="Arial"/>
          <w:bCs/>
          <w:sz w:val="26"/>
          <w:szCs w:val="26"/>
        </w:rPr>
        <w:t>reembolso</w:t>
      </w:r>
      <w:r w:rsidRPr="000E3014">
        <w:rPr>
          <w:rFonts w:ascii="Arial" w:hAnsi="Arial" w:cs="Arial"/>
          <w:bCs/>
          <w:sz w:val="26"/>
          <w:szCs w:val="26"/>
        </w:rPr>
        <w:t>, hasta por la suma de $100.000.000, monto al cual deberá descontarse el deducible pactado en la póliza No. 0121540-5</w:t>
      </w:r>
      <w:r w:rsidR="000E3014" w:rsidRPr="000E3014">
        <w:rPr>
          <w:rFonts w:ascii="Arial" w:hAnsi="Arial" w:cs="Arial"/>
          <w:bCs/>
          <w:sz w:val="26"/>
          <w:szCs w:val="26"/>
        </w:rPr>
        <w:t>”</w:t>
      </w:r>
      <w:r w:rsidRPr="000E3014">
        <w:rPr>
          <w:rFonts w:ascii="Arial" w:hAnsi="Arial" w:cs="Arial"/>
          <w:bCs/>
          <w:sz w:val="26"/>
          <w:szCs w:val="26"/>
        </w:rPr>
        <w:t>.</w:t>
      </w:r>
    </w:p>
    <w:p w:rsidR="00AA4718" w:rsidRPr="002C1ADA" w:rsidRDefault="002C1ADA" w:rsidP="00740C66">
      <w:pPr>
        <w:pStyle w:val="Sinespaciado1"/>
        <w:tabs>
          <w:tab w:val="left" w:pos="2410"/>
        </w:tabs>
        <w:spacing w:line="360" w:lineRule="auto"/>
        <w:ind w:firstLine="2835"/>
        <w:jc w:val="both"/>
        <w:rPr>
          <w:rFonts w:ascii="Arial" w:hAnsi="Arial" w:cs="Arial"/>
          <w:bCs/>
          <w:sz w:val="24"/>
          <w:szCs w:val="24"/>
        </w:rPr>
      </w:pPr>
      <w:r>
        <w:rPr>
          <w:rFonts w:ascii="Arial" w:hAnsi="Arial" w:cs="Arial"/>
          <w:bCs/>
          <w:sz w:val="24"/>
          <w:szCs w:val="24"/>
        </w:rPr>
        <w:t xml:space="preserve"> </w:t>
      </w:r>
    </w:p>
    <w:p w:rsidR="00C774AE" w:rsidRPr="00985047" w:rsidRDefault="00781B5E" w:rsidP="00740C66">
      <w:pPr>
        <w:pStyle w:val="Sinespaciado1"/>
        <w:tabs>
          <w:tab w:val="left" w:pos="2410"/>
        </w:tabs>
        <w:spacing w:line="360" w:lineRule="auto"/>
        <w:ind w:firstLine="2835"/>
        <w:jc w:val="both"/>
        <w:rPr>
          <w:rFonts w:ascii="Arial" w:hAnsi="Arial" w:cs="Arial"/>
          <w:bCs/>
          <w:sz w:val="28"/>
          <w:szCs w:val="28"/>
        </w:rPr>
      </w:pPr>
      <w:r>
        <w:rPr>
          <w:rFonts w:ascii="Arial" w:hAnsi="Arial" w:cs="Arial"/>
          <w:b/>
          <w:bCs/>
          <w:sz w:val="24"/>
          <w:szCs w:val="24"/>
        </w:rPr>
        <w:t xml:space="preserve">TERCERO: </w:t>
      </w:r>
      <w:r w:rsidR="00C774AE" w:rsidRPr="00985047">
        <w:rPr>
          <w:rFonts w:ascii="Arial" w:hAnsi="Arial" w:cs="Arial"/>
          <w:b/>
          <w:bCs/>
          <w:sz w:val="24"/>
          <w:szCs w:val="24"/>
        </w:rPr>
        <w:t>SE DECLARA</w:t>
      </w:r>
      <w:r w:rsidR="00C774AE" w:rsidRPr="00985047">
        <w:rPr>
          <w:rFonts w:ascii="Arial" w:hAnsi="Arial" w:cs="Arial"/>
          <w:bCs/>
          <w:sz w:val="28"/>
          <w:szCs w:val="28"/>
        </w:rPr>
        <w:t xml:space="preserve"> no probada la tacha de sospecha formulada en relación con los testigos </w:t>
      </w:r>
      <w:r w:rsidR="00985047">
        <w:rPr>
          <w:rFonts w:ascii="Arial" w:hAnsi="Arial" w:cs="Arial"/>
          <w:sz w:val="28"/>
          <w:szCs w:val="28"/>
        </w:rPr>
        <w:t>Lisbo Justo Serna Betancourt,</w:t>
      </w:r>
      <w:r w:rsidR="00985047" w:rsidRPr="000F3506">
        <w:rPr>
          <w:rFonts w:ascii="Arial" w:hAnsi="Arial" w:cs="Arial"/>
          <w:sz w:val="28"/>
          <w:szCs w:val="28"/>
        </w:rPr>
        <w:t xml:space="preserve"> </w:t>
      </w:r>
      <w:r w:rsidR="00985047">
        <w:rPr>
          <w:rFonts w:ascii="Arial" w:hAnsi="Arial" w:cs="Arial"/>
          <w:sz w:val="28"/>
          <w:szCs w:val="28"/>
        </w:rPr>
        <w:t>Alexander Londoño Pineda,</w:t>
      </w:r>
      <w:r w:rsidR="00985047" w:rsidRPr="000F3506">
        <w:rPr>
          <w:rFonts w:ascii="Arial" w:hAnsi="Arial" w:cs="Arial"/>
          <w:sz w:val="28"/>
          <w:szCs w:val="28"/>
        </w:rPr>
        <w:t xml:space="preserve"> </w:t>
      </w:r>
      <w:r w:rsidR="00985047">
        <w:rPr>
          <w:rFonts w:ascii="Arial" w:hAnsi="Arial" w:cs="Arial"/>
          <w:sz w:val="28"/>
          <w:szCs w:val="28"/>
        </w:rPr>
        <w:t>Héctor Fabio Alzate Aguirre,</w:t>
      </w:r>
      <w:r w:rsidR="00985047" w:rsidRPr="000F3506">
        <w:rPr>
          <w:rFonts w:ascii="Arial" w:hAnsi="Arial" w:cs="Arial"/>
          <w:sz w:val="28"/>
          <w:szCs w:val="28"/>
        </w:rPr>
        <w:t xml:space="preserve"> </w:t>
      </w:r>
      <w:r w:rsidR="00985047">
        <w:rPr>
          <w:rFonts w:ascii="Arial" w:hAnsi="Arial" w:cs="Arial"/>
          <w:sz w:val="28"/>
          <w:szCs w:val="28"/>
        </w:rPr>
        <w:t>Juan Pablo Bedoya Osorio y</w:t>
      </w:r>
      <w:r w:rsidR="00985047" w:rsidRPr="000F3506">
        <w:rPr>
          <w:rFonts w:ascii="Arial" w:hAnsi="Arial" w:cs="Arial"/>
          <w:sz w:val="28"/>
          <w:szCs w:val="28"/>
        </w:rPr>
        <w:t xml:space="preserve"> </w:t>
      </w:r>
      <w:r w:rsidR="00985047">
        <w:rPr>
          <w:rFonts w:ascii="Arial" w:hAnsi="Arial" w:cs="Arial"/>
          <w:sz w:val="28"/>
          <w:szCs w:val="28"/>
        </w:rPr>
        <w:t>Carlos Osvaldo Alarcón Osorio.</w:t>
      </w:r>
    </w:p>
    <w:p w:rsidR="00740C66" w:rsidRPr="00297608" w:rsidRDefault="00740C66" w:rsidP="00740C66">
      <w:pPr>
        <w:pStyle w:val="Sinespaciado1"/>
        <w:tabs>
          <w:tab w:val="left" w:pos="2410"/>
        </w:tabs>
        <w:spacing w:line="360" w:lineRule="auto"/>
        <w:ind w:firstLine="2835"/>
        <w:jc w:val="both"/>
        <w:rPr>
          <w:rFonts w:ascii="Arial" w:hAnsi="Arial" w:cs="Arial"/>
          <w:sz w:val="28"/>
          <w:szCs w:val="28"/>
        </w:rPr>
      </w:pPr>
    </w:p>
    <w:p w:rsidR="00740C66" w:rsidRPr="00297608" w:rsidRDefault="00781B5E" w:rsidP="00740C66">
      <w:pPr>
        <w:pStyle w:val="Sinespaciado1"/>
        <w:tabs>
          <w:tab w:val="left" w:pos="2410"/>
        </w:tabs>
        <w:spacing w:line="360" w:lineRule="auto"/>
        <w:ind w:firstLine="2835"/>
        <w:jc w:val="both"/>
        <w:rPr>
          <w:rFonts w:ascii="Arial" w:hAnsi="Arial" w:cs="Arial"/>
          <w:sz w:val="28"/>
          <w:szCs w:val="28"/>
        </w:rPr>
      </w:pPr>
      <w:r>
        <w:rPr>
          <w:rFonts w:ascii="Arial" w:hAnsi="Arial" w:cs="Arial"/>
          <w:b/>
          <w:sz w:val="24"/>
          <w:szCs w:val="24"/>
        </w:rPr>
        <w:t>CUARTO</w:t>
      </w:r>
      <w:r w:rsidR="00985047" w:rsidRPr="00985047">
        <w:rPr>
          <w:rFonts w:ascii="Arial" w:hAnsi="Arial" w:cs="Arial"/>
          <w:b/>
          <w:sz w:val="24"/>
          <w:szCs w:val="24"/>
        </w:rPr>
        <w:t>: SE CONDENA</w:t>
      </w:r>
      <w:r w:rsidR="00985047">
        <w:rPr>
          <w:rFonts w:ascii="Arial" w:hAnsi="Arial" w:cs="Arial"/>
          <w:sz w:val="28"/>
          <w:szCs w:val="28"/>
        </w:rPr>
        <w:t xml:space="preserve"> </w:t>
      </w:r>
      <w:r w:rsidR="00740C66">
        <w:rPr>
          <w:rFonts w:ascii="Arial" w:hAnsi="Arial" w:cs="Arial"/>
          <w:sz w:val="28"/>
          <w:szCs w:val="28"/>
        </w:rPr>
        <w:t>en costas a la parte demanda</w:t>
      </w:r>
      <w:r w:rsidR="00220FF9">
        <w:rPr>
          <w:rFonts w:ascii="Arial" w:hAnsi="Arial" w:cs="Arial"/>
          <w:sz w:val="28"/>
          <w:szCs w:val="28"/>
        </w:rPr>
        <w:t>da</w:t>
      </w:r>
      <w:r w:rsidR="00740C66">
        <w:rPr>
          <w:rFonts w:ascii="Arial" w:hAnsi="Arial" w:cs="Arial"/>
          <w:sz w:val="28"/>
          <w:szCs w:val="28"/>
        </w:rPr>
        <w:t>.</w:t>
      </w:r>
    </w:p>
    <w:p w:rsidR="00740C66" w:rsidRPr="00297608" w:rsidRDefault="00740C66" w:rsidP="00740C66">
      <w:pPr>
        <w:pStyle w:val="Sinespaciado1"/>
        <w:tabs>
          <w:tab w:val="left" w:pos="2410"/>
        </w:tabs>
        <w:spacing w:line="360" w:lineRule="auto"/>
        <w:ind w:firstLine="2835"/>
        <w:jc w:val="both"/>
        <w:rPr>
          <w:rFonts w:ascii="Arial" w:hAnsi="Arial" w:cs="Arial"/>
          <w:sz w:val="28"/>
          <w:szCs w:val="28"/>
        </w:rPr>
      </w:pPr>
    </w:p>
    <w:p w:rsidR="00740C66" w:rsidRPr="00297608" w:rsidRDefault="00740C66" w:rsidP="00740C66">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En su oportunidad, vuelva el expediente al juzgado de origen.</w:t>
      </w:r>
    </w:p>
    <w:p w:rsidR="00740C66" w:rsidRPr="00297608" w:rsidRDefault="00740C66" w:rsidP="00740C66">
      <w:pPr>
        <w:pStyle w:val="Sinespaciado1"/>
        <w:tabs>
          <w:tab w:val="left" w:pos="2410"/>
        </w:tabs>
        <w:spacing w:line="360" w:lineRule="auto"/>
        <w:ind w:firstLine="2835"/>
        <w:jc w:val="both"/>
        <w:rPr>
          <w:rFonts w:ascii="Arial" w:hAnsi="Arial" w:cs="Arial"/>
          <w:sz w:val="28"/>
          <w:szCs w:val="28"/>
        </w:rPr>
      </w:pPr>
    </w:p>
    <w:p w:rsidR="00740C66" w:rsidRPr="00297608" w:rsidRDefault="00740C66" w:rsidP="00740C66">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Notifíquese y cúmplase</w:t>
      </w:r>
    </w:p>
    <w:p w:rsidR="00740C66" w:rsidRPr="00297608" w:rsidRDefault="00740C66" w:rsidP="00740C66">
      <w:pPr>
        <w:pStyle w:val="Sinespaciado1"/>
        <w:tabs>
          <w:tab w:val="left" w:pos="2410"/>
        </w:tabs>
        <w:spacing w:line="360" w:lineRule="auto"/>
        <w:ind w:firstLine="2835"/>
        <w:jc w:val="both"/>
        <w:rPr>
          <w:rFonts w:ascii="Arial" w:hAnsi="Arial" w:cs="Arial"/>
          <w:sz w:val="28"/>
          <w:szCs w:val="28"/>
        </w:rPr>
      </w:pPr>
    </w:p>
    <w:p w:rsidR="00740C66" w:rsidRPr="00297608" w:rsidRDefault="00740C66" w:rsidP="00D919D6">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Los Magistrados,</w:t>
      </w:r>
    </w:p>
    <w:p w:rsidR="00740C66" w:rsidRDefault="00740C66" w:rsidP="00740C66">
      <w:pPr>
        <w:pStyle w:val="Sinespaciado1"/>
        <w:tabs>
          <w:tab w:val="left" w:pos="2410"/>
        </w:tabs>
        <w:spacing w:line="360" w:lineRule="auto"/>
        <w:ind w:firstLine="2835"/>
        <w:jc w:val="both"/>
        <w:rPr>
          <w:rFonts w:ascii="Arial" w:hAnsi="Arial" w:cs="Arial"/>
          <w:sz w:val="28"/>
          <w:szCs w:val="28"/>
        </w:rPr>
      </w:pPr>
    </w:p>
    <w:p w:rsidR="00606A02" w:rsidRPr="00297608" w:rsidRDefault="00606A02" w:rsidP="00740C66">
      <w:pPr>
        <w:pStyle w:val="Sinespaciado1"/>
        <w:tabs>
          <w:tab w:val="left" w:pos="2410"/>
        </w:tabs>
        <w:spacing w:line="360" w:lineRule="auto"/>
        <w:ind w:firstLine="2835"/>
        <w:jc w:val="both"/>
        <w:rPr>
          <w:rFonts w:ascii="Arial" w:hAnsi="Arial" w:cs="Arial"/>
          <w:sz w:val="28"/>
          <w:szCs w:val="28"/>
        </w:rPr>
      </w:pPr>
    </w:p>
    <w:p w:rsidR="00606A02" w:rsidRDefault="00740C66" w:rsidP="00606A02">
      <w:pPr>
        <w:pStyle w:val="Sinespaciado1"/>
        <w:tabs>
          <w:tab w:val="left" w:pos="2410"/>
        </w:tabs>
        <w:spacing w:line="360" w:lineRule="auto"/>
        <w:ind w:firstLine="2835"/>
        <w:jc w:val="both"/>
        <w:rPr>
          <w:rFonts w:ascii="Arial" w:hAnsi="Arial" w:cs="Arial"/>
          <w:b/>
          <w:spacing w:val="-3"/>
          <w:sz w:val="24"/>
          <w:szCs w:val="24"/>
        </w:rPr>
      </w:pPr>
      <w:r w:rsidRPr="00740C66">
        <w:rPr>
          <w:rFonts w:ascii="Arial" w:hAnsi="Arial" w:cs="Arial"/>
          <w:b/>
          <w:spacing w:val="-3"/>
          <w:sz w:val="24"/>
          <w:szCs w:val="24"/>
        </w:rPr>
        <w:lastRenderedPageBreak/>
        <w:t>EDDER JIMMY SÁNCHEZ CALAMBÁS</w:t>
      </w:r>
    </w:p>
    <w:p w:rsidR="00606A02" w:rsidRDefault="00606A02" w:rsidP="00606A02">
      <w:pPr>
        <w:pStyle w:val="Sinespaciado1"/>
        <w:tabs>
          <w:tab w:val="left" w:pos="2410"/>
        </w:tabs>
        <w:spacing w:line="360" w:lineRule="auto"/>
        <w:ind w:firstLine="2835"/>
        <w:jc w:val="both"/>
        <w:rPr>
          <w:rFonts w:ascii="Arial" w:hAnsi="Arial" w:cs="Arial"/>
          <w:b/>
          <w:spacing w:val="-3"/>
          <w:sz w:val="24"/>
          <w:szCs w:val="24"/>
        </w:rPr>
      </w:pPr>
    </w:p>
    <w:p w:rsidR="00606A02" w:rsidRDefault="00606A02" w:rsidP="00606A02">
      <w:pPr>
        <w:pStyle w:val="Sinespaciado1"/>
        <w:tabs>
          <w:tab w:val="left" w:pos="2410"/>
        </w:tabs>
        <w:spacing w:line="360" w:lineRule="auto"/>
        <w:ind w:firstLine="2835"/>
        <w:jc w:val="both"/>
        <w:rPr>
          <w:rFonts w:ascii="Arial" w:hAnsi="Arial" w:cs="Arial"/>
          <w:b/>
          <w:spacing w:val="-3"/>
          <w:sz w:val="24"/>
          <w:szCs w:val="24"/>
        </w:rPr>
      </w:pPr>
    </w:p>
    <w:p w:rsidR="00606A02" w:rsidRDefault="00606A02" w:rsidP="00606A02">
      <w:pPr>
        <w:pStyle w:val="Sinespaciado1"/>
        <w:tabs>
          <w:tab w:val="left" w:pos="2410"/>
        </w:tabs>
        <w:spacing w:line="360" w:lineRule="auto"/>
        <w:ind w:firstLine="2835"/>
        <w:jc w:val="both"/>
        <w:rPr>
          <w:rFonts w:ascii="Arial" w:hAnsi="Arial" w:cs="Arial"/>
          <w:b/>
          <w:spacing w:val="-3"/>
          <w:sz w:val="24"/>
          <w:szCs w:val="24"/>
        </w:rPr>
      </w:pPr>
    </w:p>
    <w:p w:rsidR="00606A02" w:rsidRDefault="00606A02" w:rsidP="00606A02">
      <w:pPr>
        <w:pStyle w:val="Sinespaciado1"/>
        <w:tabs>
          <w:tab w:val="left" w:pos="2410"/>
        </w:tabs>
        <w:spacing w:line="360" w:lineRule="auto"/>
        <w:ind w:firstLine="2835"/>
        <w:jc w:val="both"/>
        <w:rPr>
          <w:rFonts w:ascii="Arial" w:hAnsi="Arial" w:cs="Arial"/>
          <w:b/>
          <w:spacing w:val="-3"/>
          <w:sz w:val="24"/>
          <w:szCs w:val="24"/>
        </w:rPr>
      </w:pPr>
    </w:p>
    <w:p w:rsidR="00606A02" w:rsidRDefault="00740C66" w:rsidP="00606A02">
      <w:pPr>
        <w:pStyle w:val="Sinespaciado1"/>
        <w:tabs>
          <w:tab w:val="left" w:pos="2410"/>
        </w:tabs>
        <w:spacing w:line="360" w:lineRule="auto"/>
        <w:ind w:firstLine="2835"/>
        <w:jc w:val="both"/>
        <w:rPr>
          <w:rFonts w:ascii="Arial" w:hAnsi="Arial" w:cs="Arial"/>
          <w:b/>
          <w:spacing w:val="-3"/>
          <w:sz w:val="24"/>
          <w:szCs w:val="24"/>
        </w:rPr>
      </w:pPr>
      <w:r w:rsidRPr="00740C66">
        <w:rPr>
          <w:rFonts w:ascii="Arial" w:hAnsi="Arial" w:cs="Arial"/>
          <w:b/>
          <w:spacing w:val="-3"/>
          <w:sz w:val="24"/>
          <w:szCs w:val="24"/>
        </w:rPr>
        <w:t>JAIME ALBERTO SAR</w:t>
      </w:r>
      <w:r w:rsidR="00606A02">
        <w:rPr>
          <w:rFonts w:ascii="Arial" w:hAnsi="Arial" w:cs="Arial"/>
          <w:b/>
          <w:spacing w:val="-3"/>
          <w:sz w:val="24"/>
          <w:szCs w:val="24"/>
        </w:rPr>
        <w:t xml:space="preserve">AZA NARANJO          </w:t>
      </w:r>
    </w:p>
    <w:p w:rsidR="00606A02" w:rsidRDefault="00606A02" w:rsidP="00606A02">
      <w:pPr>
        <w:pStyle w:val="Sinespaciado1"/>
        <w:tabs>
          <w:tab w:val="left" w:pos="2410"/>
        </w:tabs>
        <w:spacing w:line="360" w:lineRule="auto"/>
        <w:ind w:firstLine="2835"/>
        <w:jc w:val="both"/>
        <w:rPr>
          <w:rFonts w:ascii="Arial" w:hAnsi="Arial" w:cs="Arial"/>
          <w:b/>
          <w:spacing w:val="-3"/>
          <w:sz w:val="24"/>
          <w:szCs w:val="24"/>
        </w:rPr>
      </w:pPr>
    </w:p>
    <w:p w:rsidR="00606A02" w:rsidRDefault="00606A02" w:rsidP="00606A02">
      <w:pPr>
        <w:pStyle w:val="Sinespaciado1"/>
        <w:tabs>
          <w:tab w:val="left" w:pos="2410"/>
        </w:tabs>
        <w:spacing w:line="360" w:lineRule="auto"/>
        <w:ind w:firstLine="2835"/>
        <w:jc w:val="both"/>
        <w:rPr>
          <w:rFonts w:ascii="Arial" w:hAnsi="Arial" w:cs="Arial"/>
          <w:b/>
          <w:spacing w:val="-3"/>
          <w:sz w:val="24"/>
          <w:szCs w:val="24"/>
        </w:rPr>
      </w:pPr>
    </w:p>
    <w:p w:rsidR="00606A02" w:rsidRDefault="00606A02" w:rsidP="00606A02">
      <w:pPr>
        <w:pStyle w:val="Sinespaciado1"/>
        <w:tabs>
          <w:tab w:val="left" w:pos="2410"/>
        </w:tabs>
        <w:spacing w:line="360" w:lineRule="auto"/>
        <w:ind w:firstLine="2835"/>
        <w:jc w:val="both"/>
        <w:rPr>
          <w:rFonts w:ascii="Arial" w:hAnsi="Arial" w:cs="Arial"/>
          <w:b/>
          <w:spacing w:val="-3"/>
          <w:sz w:val="24"/>
          <w:szCs w:val="24"/>
        </w:rPr>
      </w:pPr>
    </w:p>
    <w:p w:rsidR="00C774AE" w:rsidRPr="00606A02" w:rsidRDefault="00740C66" w:rsidP="00606A02">
      <w:pPr>
        <w:pStyle w:val="Sinespaciado1"/>
        <w:tabs>
          <w:tab w:val="left" w:pos="2410"/>
        </w:tabs>
        <w:spacing w:line="360" w:lineRule="auto"/>
        <w:ind w:firstLine="2835"/>
        <w:jc w:val="both"/>
        <w:rPr>
          <w:rFonts w:ascii="Arial" w:hAnsi="Arial" w:cs="Arial"/>
          <w:b/>
          <w:spacing w:val="-3"/>
          <w:sz w:val="24"/>
          <w:szCs w:val="24"/>
        </w:rPr>
      </w:pPr>
      <w:r w:rsidRPr="00740C66">
        <w:rPr>
          <w:rFonts w:ascii="Arial" w:hAnsi="Arial" w:cs="Arial"/>
          <w:b/>
          <w:sz w:val="24"/>
          <w:szCs w:val="24"/>
        </w:rPr>
        <w:t xml:space="preserve">CLAUDIA MARÍA ARCILA RÍOS </w:t>
      </w:r>
      <w:bookmarkStart w:id="0" w:name="_GoBack"/>
      <w:bookmarkEnd w:id="0"/>
    </w:p>
    <w:sectPr w:rsidR="00C774AE" w:rsidRPr="00606A02" w:rsidSect="00F93CE2">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7B5" w:rsidRDefault="001237B5" w:rsidP="00F93CE2">
      <w:r>
        <w:separator/>
      </w:r>
    </w:p>
  </w:endnote>
  <w:endnote w:type="continuationSeparator" w:id="0">
    <w:p w:rsidR="001237B5" w:rsidRDefault="001237B5" w:rsidP="00F9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CF" w:rsidRPr="00B97631" w:rsidRDefault="001724CF">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21F08">
      <w:rPr>
        <w:rFonts w:ascii="Arial" w:hAnsi="Arial" w:cs="Arial"/>
        <w:noProof/>
        <w:sz w:val="22"/>
        <w:szCs w:val="22"/>
      </w:rPr>
      <w:t>22</w:t>
    </w:r>
    <w:r w:rsidRPr="00B97631">
      <w:rPr>
        <w:rFonts w:ascii="Arial" w:hAnsi="Arial" w:cs="Arial"/>
        <w:sz w:val="22"/>
        <w:szCs w:val="22"/>
      </w:rPr>
      <w:fldChar w:fldCharType="end"/>
    </w:r>
  </w:p>
  <w:p w:rsidR="001724CF" w:rsidRDefault="001724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7B5" w:rsidRDefault="001237B5" w:rsidP="00F93CE2">
      <w:r>
        <w:separator/>
      </w:r>
    </w:p>
  </w:footnote>
  <w:footnote w:type="continuationSeparator" w:id="0">
    <w:p w:rsidR="001237B5" w:rsidRDefault="001237B5" w:rsidP="00F93CE2">
      <w:r>
        <w:continuationSeparator/>
      </w:r>
    </w:p>
  </w:footnote>
  <w:footnote w:id="1">
    <w:p w:rsidR="001724CF" w:rsidRPr="00EB6A39" w:rsidRDefault="001724CF" w:rsidP="00EB6A39">
      <w:pPr>
        <w:pStyle w:val="Textonotapie"/>
        <w:jc w:val="both"/>
        <w:rPr>
          <w:rFonts w:ascii="Arial" w:hAnsi="Arial" w:cs="Arial"/>
          <w:lang w:val="es-CO"/>
        </w:rPr>
      </w:pPr>
      <w:r w:rsidRPr="00EB6A39">
        <w:rPr>
          <w:rStyle w:val="Refdenotaalpie"/>
          <w:rFonts w:ascii="Arial" w:hAnsi="Arial" w:cs="Arial"/>
        </w:rPr>
        <w:footnoteRef/>
      </w:r>
      <w:r w:rsidRPr="00EB6A39">
        <w:rPr>
          <w:rFonts w:ascii="Arial" w:hAnsi="Arial" w:cs="Arial"/>
        </w:rPr>
        <w:t xml:space="preserve"> </w:t>
      </w:r>
      <w:r w:rsidRPr="00EB6A39">
        <w:rPr>
          <w:rFonts w:ascii="Arial" w:hAnsi="Arial" w:cs="Arial"/>
          <w:lang w:val="es-CO"/>
        </w:rPr>
        <w:t>Las copias fueron puestas en conocimiento de las partes. Y para efectos del artículo 243 del C.P.C. se corrió traslado del Informe Pericial de Necropsia rendido por el Instituto Nacional de Medicina Legal y Ciencias Forenses Regional Occidente</w:t>
      </w:r>
      <w:r w:rsidR="00C670D5">
        <w:rPr>
          <w:rFonts w:ascii="Arial" w:hAnsi="Arial" w:cs="Arial"/>
          <w:lang w:val="es-CO"/>
        </w:rPr>
        <w:t>, sin que fuese objetado por los extremos de la litis</w:t>
      </w:r>
      <w:r w:rsidRPr="00EB6A39">
        <w:rPr>
          <w:rFonts w:ascii="Arial" w:hAnsi="Arial" w:cs="Arial"/>
          <w:lang w:val="es-CO"/>
        </w:rPr>
        <w:t>.</w:t>
      </w:r>
    </w:p>
  </w:footnote>
  <w:footnote w:id="2">
    <w:p w:rsidR="001724CF" w:rsidRPr="00A267AD" w:rsidRDefault="001724CF">
      <w:pPr>
        <w:pStyle w:val="Textonotapie"/>
        <w:rPr>
          <w:lang w:val="es-CO"/>
        </w:rPr>
      </w:pPr>
      <w:r>
        <w:rPr>
          <w:rStyle w:val="Refdenotaalpie"/>
        </w:rPr>
        <w:footnoteRef/>
      </w:r>
      <w:r>
        <w:t xml:space="preserve"> </w:t>
      </w:r>
      <w:r w:rsidRPr="00A267AD">
        <w:rPr>
          <w:rFonts w:ascii="Arial" w:hAnsi="Arial" w:cs="Arial"/>
          <w:lang w:val="es-CO"/>
        </w:rPr>
        <w:t>Folio</w:t>
      </w:r>
      <w:r>
        <w:rPr>
          <w:rFonts w:ascii="Arial" w:hAnsi="Arial" w:cs="Arial"/>
          <w:lang w:val="es-CO"/>
        </w:rPr>
        <w:t>s</w:t>
      </w:r>
      <w:r w:rsidRPr="00A267AD">
        <w:rPr>
          <w:rFonts w:ascii="Arial" w:hAnsi="Arial" w:cs="Arial"/>
          <w:lang w:val="es-CO"/>
        </w:rPr>
        <w:t xml:space="preserve"> </w:t>
      </w:r>
      <w:r w:rsidR="00470BE7">
        <w:rPr>
          <w:rFonts w:ascii="Arial" w:hAnsi="Arial" w:cs="Arial"/>
          <w:lang w:val="es-CO"/>
        </w:rPr>
        <w:t>4-11</w:t>
      </w:r>
      <w:r>
        <w:rPr>
          <w:rFonts w:ascii="Arial" w:hAnsi="Arial" w:cs="Arial"/>
          <w:lang w:val="es-CO"/>
        </w:rPr>
        <w:t xml:space="preserve"> </w:t>
      </w:r>
      <w:r w:rsidRPr="00A267AD">
        <w:rPr>
          <w:rFonts w:ascii="Arial" w:hAnsi="Arial" w:cs="Arial"/>
          <w:lang w:val="es-CO"/>
        </w:rPr>
        <w:t xml:space="preserve">cuaderno </w:t>
      </w:r>
      <w:r w:rsidR="00470BE7">
        <w:rPr>
          <w:rFonts w:ascii="Arial" w:hAnsi="Arial" w:cs="Arial"/>
          <w:lang w:val="es-CO"/>
        </w:rPr>
        <w:t>No. 4</w:t>
      </w:r>
      <w:r w:rsidRPr="00A267AD">
        <w:rPr>
          <w:rFonts w:ascii="Arial" w:hAnsi="Arial" w:cs="Arial"/>
          <w:lang w:val="es-CO"/>
        </w:rPr>
        <w:t>.</w:t>
      </w:r>
    </w:p>
  </w:footnote>
  <w:footnote w:id="3">
    <w:p w:rsidR="00470BE7" w:rsidRPr="00470BE7" w:rsidRDefault="00470BE7">
      <w:pPr>
        <w:pStyle w:val="Textonotapie"/>
        <w:rPr>
          <w:rFonts w:ascii="Arial" w:hAnsi="Arial" w:cs="Arial"/>
          <w:lang w:val="es-CO"/>
        </w:rPr>
      </w:pPr>
      <w:r w:rsidRPr="00470BE7">
        <w:rPr>
          <w:rStyle w:val="Refdenotaalpie"/>
          <w:rFonts w:ascii="Arial" w:hAnsi="Arial" w:cs="Arial"/>
        </w:rPr>
        <w:footnoteRef/>
      </w:r>
      <w:r w:rsidRPr="00470BE7">
        <w:rPr>
          <w:rFonts w:ascii="Arial" w:hAnsi="Arial" w:cs="Arial"/>
        </w:rPr>
        <w:t xml:space="preserve"> </w:t>
      </w:r>
      <w:r w:rsidR="005E0E1B">
        <w:rPr>
          <w:rFonts w:ascii="Arial" w:hAnsi="Arial" w:cs="Arial"/>
          <w:lang w:val="es-CO"/>
        </w:rPr>
        <w:t>Folios 12-33</w:t>
      </w:r>
      <w:r w:rsidRPr="00470BE7">
        <w:rPr>
          <w:rFonts w:ascii="Arial" w:hAnsi="Arial" w:cs="Arial"/>
          <w:lang w:val="es-CO"/>
        </w:rPr>
        <w:t xml:space="preserve"> ib.</w:t>
      </w:r>
    </w:p>
  </w:footnote>
  <w:footnote w:id="4">
    <w:p w:rsidR="001724CF" w:rsidRPr="0073204A" w:rsidRDefault="001724CF" w:rsidP="0073204A">
      <w:pPr>
        <w:pStyle w:val="Textonotapie"/>
        <w:jc w:val="both"/>
        <w:rPr>
          <w:rFonts w:ascii="Arial" w:hAnsi="Arial" w:cs="Arial"/>
          <w:lang w:val="es-CO"/>
        </w:rPr>
      </w:pPr>
      <w:r w:rsidRPr="0073204A">
        <w:rPr>
          <w:rStyle w:val="Refdenotaalpie"/>
          <w:rFonts w:ascii="Arial" w:hAnsi="Arial" w:cs="Arial"/>
        </w:rPr>
        <w:footnoteRef/>
      </w:r>
      <w:r w:rsidRPr="0073204A">
        <w:rPr>
          <w:rFonts w:ascii="Arial" w:hAnsi="Arial" w:cs="Arial"/>
        </w:rPr>
        <w:t xml:space="preserve"> Corte Constitucional, sentencia T-934 de 2009. M.P. </w:t>
      </w:r>
      <w:r w:rsidRPr="0073204A">
        <w:rPr>
          <w:rFonts w:ascii="Arial" w:hAnsi="Arial" w:cs="Arial"/>
          <w:lang w:val="es-CO"/>
        </w:rPr>
        <w:t>Gabriel Eduardo Mendoza Martelo.</w:t>
      </w:r>
    </w:p>
  </w:footnote>
  <w:footnote w:id="5">
    <w:p w:rsidR="001724CF" w:rsidRPr="00677E05" w:rsidRDefault="001724CF" w:rsidP="00677E05">
      <w:pPr>
        <w:pStyle w:val="Textonotapie"/>
        <w:jc w:val="both"/>
        <w:rPr>
          <w:rFonts w:ascii="Arial" w:hAnsi="Arial" w:cs="Arial"/>
          <w:lang w:val="es-CO"/>
        </w:rPr>
      </w:pPr>
      <w:r w:rsidRPr="00677E05">
        <w:rPr>
          <w:rStyle w:val="Refdenotaalpie"/>
          <w:rFonts w:ascii="Arial" w:hAnsi="Arial" w:cs="Arial"/>
        </w:rPr>
        <w:footnoteRef/>
      </w:r>
      <w:r w:rsidRPr="00677E05">
        <w:rPr>
          <w:rFonts w:ascii="Arial" w:hAnsi="Arial" w:cs="Arial"/>
        </w:rPr>
        <w:t xml:space="preserve"> </w:t>
      </w:r>
      <w:r w:rsidRPr="00677E05">
        <w:rPr>
          <w:rFonts w:ascii="Arial" w:hAnsi="Arial" w:cs="Arial"/>
          <w:lang w:val="es-CO"/>
        </w:rPr>
        <w:t xml:space="preserve">El Decreto 2552 de 2015 fijó el </w:t>
      </w:r>
      <w:r>
        <w:rPr>
          <w:rFonts w:ascii="Arial" w:hAnsi="Arial" w:cs="Arial"/>
          <w:lang w:val="es-CO"/>
        </w:rPr>
        <w:t>sal</w:t>
      </w:r>
      <w:r w:rsidRPr="00677E05">
        <w:rPr>
          <w:rFonts w:ascii="Arial" w:hAnsi="Arial" w:cs="Arial"/>
          <w:lang w:val="es-CO"/>
        </w:rPr>
        <w:t>ario mínimo legal para el año 2016 en la suma de $689.454).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CF" w:rsidRPr="005643A9" w:rsidRDefault="001724CF" w:rsidP="00BE09A2">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1724CF" w:rsidRPr="005643A9" w:rsidRDefault="001724CF" w:rsidP="00BE09A2">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3122707" wp14:editId="7A7017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1724CF" w:rsidRPr="005643A9" w:rsidRDefault="001724CF" w:rsidP="00BE09A2">
    <w:pPr>
      <w:pStyle w:val="Sinespaciado1"/>
      <w:rPr>
        <w:rFonts w:ascii="Arial" w:hAnsi="Arial" w:cs="Arial"/>
        <w:sz w:val="16"/>
        <w:szCs w:val="16"/>
      </w:rPr>
    </w:pPr>
  </w:p>
  <w:p w:rsidR="001724CF" w:rsidRPr="005643A9" w:rsidRDefault="001724CF" w:rsidP="00BE09A2">
    <w:pPr>
      <w:pStyle w:val="Sinespaciado2"/>
      <w:rPr>
        <w:rFonts w:ascii="Arial" w:hAnsi="Arial" w:cs="Arial"/>
        <w:sz w:val="16"/>
        <w:szCs w:val="16"/>
      </w:rPr>
    </w:pPr>
  </w:p>
  <w:p w:rsidR="001724CF" w:rsidRDefault="001724CF" w:rsidP="00BE09A2">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724CF" w:rsidRPr="005643A9" w:rsidRDefault="001724CF" w:rsidP="00BE09A2">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 Apel. Sent. Civil. 66001-31-03-004-2011-00110-01</w:t>
    </w:r>
  </w:p>
  <w:p w:rsidR="001724CF" w:rsidRDefault="001724CF">
    <w:pPr>
      <w:pStyle w:val="Encabezado"/>
      <w:rPr>
        <w:rFonts w:ascii="Arial" w:hAnsi="Arial" w:cs="Arial"/>
        <w:sz w:val="16"/>
        <w:szCs w:val="16"/>
      </w:rPr>
    </w:pPr>
  </w:p>
  <w:p w:rsidR="001724CF" w:rsidRPr="005643A9" w:rsidRDefault="001724CF">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47586"/>
    <w:multiLevelType w:val="hybridMultilevel"/>
    <w:tmpl w:val="2B0CB072"/>
    <w:lvl w:ilvl="0" w:tplc="6B947BF0">
      <w:start w:val="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4B03FE"/>
    <w:multiLevelType w:val="multilevel"/>
    <w:tmpl w:val="C5C6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E2"/>
    <w:rsid w:val="00025C25"/>
    <w:rsid w:val="00042597"/>
    <w:rsid w:val="000444CE"/>
    <w:rsid w:val="00063714"/>
    <w:rsid w:val="00077052"/>
    <w:rsid w:val="000802FD"/>
    <w:rsid w:val="00084C62"/>
    <w:rsid w:val="00090224"/>
    <w:rsid w:val="00091351"/>
    <w:rsid w:val="00094AAE"/>
    <w:rsid w:val="000B0FE5"/>
    <w:rsid w:val="000C45C0"/>
    <w:rsid w:val="000D0DB2"/>
    <w:rsid w:val="000D6081"/>
    <w:rsid w:val="000D65C9"/>
    <w:rsid w:val="000E3014"/>
    <w:rsid w:val="000E430E"/>
    <w:rsid w:val="000F3506"/>
    <w:rsid w:val="001149C6"/>
    <w:rsid w:val="00121F08"/>
    <w:rsid w:val="001237B5"/>
    <w:rsid w:val="001303F3"/>
    <w:rsid w:val="00132527"/>
    <w:rsid w:val="001461EC"/>
    <w:rsid w:val="001639C6"/>
    <w:rsid w:val="00167F11"/>
    <w:rsid w:val="001724CF"/>
    <w:rsid w:val="001825AD"/>
    <w:rsid w:val="00193F0E"/>
    <w:rsid w:val="00197784"/>
    <w:rsid w:val="001A1D15"/>
    <w:rsid w:val="001B3671"/>
    <w:rsid w:val="001C3904"/>
    <w:rsid w:val="001D3472"/>
    <w:rsid w:val="001D348F"/>
    <w:rsid w:val="001D547C"/>
    <w:rsid w:val="001D6AE8"/>
    <w:rsid w:val="001F0A47"/>
    <w:rsid w:val="001F42FE"/>
    <w:rsid w:val="001F597F"/>
    <w:rsid w:val="002017BB"/>
    <w:rsid w:val="00210BAC"/>
    <w:rsid w:val="00213B7F"/>
    <w:rsid w:val="00214816"/>
    <w:rsid w:val="00217994"/>
    <w:rsid w:val="00220FF9"/>
    <w:rsid w:val="0028112D"/>
    <w:rsid w:val="00283BE6"/>
    <w:rsid w:val="00297608"/>
    <w:rsid w:val="002A15B6"/>
    <w:rsid w:val="002A1AAB"/>
    <w:rsid w:val="002C166F"/>
    <w:rsid w:val="002C1ADA"/>
    <w:rsid w:val="002D766B"/>
    <w:rsid w:val="002F13EB"/>
    <w:rsid w:val="0032468E"/>
    <w:rsid w:val="00324972"/>
    <w:rsid w:val="003279AA"/>
    <w:rsid w:val="00327AE0"/>
    <w:rsid w:val="00344BD6"/>
    <w:rsid w:val="003454FA"/>
    <w:rsid w:val="003458D2"/>
    <w:rsid w:val="003474CD"/>
    <w:rsid w:val="00354665"/>
    <w:rsid w:val="0036064F"/>
    <w:rsid w:val="00360CED"/>
    <w:rsid w:val="0036434E"/>
    <w:rsid w:val="00381DBC"/>
    <w:rsid w:val="003B42E3"/>
    <w:rsid w:val="003B6DB5"/>
    <w:rsid w:val="003D12FA"/>
    <w:rsid w:val="003D75D6"/>
    <w:rsid w:val="003E2E1C"/>
    <w:rsid w:val="003E5BBA"/>
    <w:rsid w:val="003F00B2"/>
    <w:rsid w:val="00412CA3"/>
    <w:rsid w:val="00413D21"/>
    <w:rsid w:val="00417A78"/>
    <w:rsid w:val="00430F31"/>
    <w:rsid w:val="004325BC"/>
    <w:rsid w:val="0045442E"/>
    <w:rsid w:val="00456213"/>
    <w:rsid w:val="004703DC"/>
    <w:rsid w:val="00470BE7"/>
    <w:rsid w:val="00475784"/>
    <w:rsid w:val="004865B1"/>
    <w:rsid w:val="00486F41"/>
    <w:rsid w:val="004943CC"/>
    <w:rsid w:val="004955CE"/>
    <w:rsid w:val="004B1FE2"/>
    <w:rsid w:val="004B4AB2"/>
    <w:rsid w:val="004D32D2"/>
    <w:rsid w:val="004D6207"/>
    <w:rsid w:val="004D7250"/>
    <w:rsid w:val="004F1721"/>
    <w:rsid w:val="004F307A"/>
    <w:rsid w:val="00506A72"/>
    <w:rsid w:val="005159E0"/>
    <w:rsid w:val="00517FA8"/>
    <w:rsid w:val="00532FB9"/>
    <w:rsid w:val="00533723"/>
    <w:rsid w:val="0055085C"/>
    <w:rsid w:val="00560BDB"/>
    <w:rsid w:val="00572FBD"/>
    <w:rsid w:val="005760FB"/>
    <w:rsid w:val="005777EA"/>
    <w:rsid w:val="00584BC6"/>
    <w:rsid w:val="005A0B10"/>
    <w:rsid w:val="005A7E55"/>
    <w:rsid w:val="005C0140"/>
    <w:rsid w:val="005C2CDB"/>
    <w:rsid w:val="005C669E"/>
    <w:rsid w:val="005E0E1B"/>
    <w:rsid w:val="005E1AEA"/>
    <w:rsid w:val="005E45EC"/>
    <w:rsid w:val="005E794C"/>
    <w:rsid w:val="005F296C"/>
    <w:rsid w:val="005F422B"/>
    <w:rsid w:val="005F567A"/>
    <w:rsid w:val="006044CD"/>
    <w:rsid w:val="0060540E"/>
    <w:rsid w:val="0060572E"/>
    <w:rsid w:val="00606A02"/>
    <w:rsid w:val="00610AF9"/>
    <w:rsid w:val="0061215D"/>
    <w:rsid w:val="00623D7D"/>
    <w:rsid w:val="00651142"/>
    <w:rsid w:val="006716F6"/>
    <w:rsid w:val="00673300"/>
    <w:rsid w:val="0067532E"/>
    <w:rsid w:val="00677E05"/>
    <w:rsid w:val="0069753A"/>
    <w:rsid w:val="006A47C1"/>
    <w:rsid w:val="006B0C4A"/>
    <w:rsid w:val="006B1030"/>
    <w:rsid w:val="006C1F41"/>
    <w:rsid w:val="006D3D4B"/>
    <w:rsid w:val="006D7A8A"/>
    <w:rsid w:val="006D7AD0"/>
    <w:rsid w:val="006E6D88"/>
    <w:rsid w:val="006F6A12"/>
    <w:rsid w:val="007308EE"/>
    <w:rsid w:val="0073204A"/>
    <w:rsid w:val="0073213D"/>
    <w:rsid w:val="00740C66"/>
    <w:rsid w:val="00743701"/>
    <w:rsid w:val="00751553"/>
    <w:rsid w:val="00753587"/>
    <w:rsid w:val="00771722"/>
    <w:rsid w:val="00776158"/>
    <w:rsid w:val="00776E97"/>
    <w:rsid w:val="00781B5E"/>
    <w:rsid w:val="007A1E62"/>
    <w:rsid w:val="007A5CB6"/>
    <w:rsid w:val="007C4581"/>
    <w:rsid w:val="007D0F2D"/>
    <w:rsid w:val="007E6020"/>
    <w:rsid w:val="007E73C7"/>
    <w:rsid w:val="007F71EC"/>
    <w:rsid w:val="0080171F"/>
    <w:rsid w:val="0080754B"/>
    <w:rsid w:val="00810633"/>
    <w:rsid w:val="008135B9"/>
    <w:rsid w:val="00833E98"/>
    <w:rsid w:val="00852847"/>
    <w:rsid w:val="00856FC7"/>
    <w:rsid w:val="00860641"/>
    <w:rsid w:val="00861411"/>
    <w:rsid w:val="008630F5"/>
    <w:rsid w:val="00863AB1"/>
    <w:rsid w:val="008644D9"/>
    <w:rsid w:val="0086684F"/>
    <w:rsid w:val="008678F7"/>
    <w:rsid w:val="008702EA"/>
    <w:rsid w:val="00873300"/>
    <w:rsid w:val="00884BFA"/>
    <w:rsid w:val="00894270"/>
    <w:rsid w:val="008B0D5B"/>
    <w:rsid w:val="008B12EE"/>
    <w:rsid w:val="008C2F04"/>
    <w:rsid w:val="008C6DD5"/>
    <w:rsid w:val="008D2B4C"/>
    <w:rsid w:val="008E0A0E"/>
    <w:rsid w:val="008E647B"/>
    <w:rsid w:val="008F26FE"/>
    <w:rsid w:val="00922D2C"/>
    <w:rsid w:val="00926675"/>
    <w:rsid w:val="009427C4"/>
    <w:rsid w:val="00947C54"/>
    <w:rsid w:val="009556FE"/>
    <w:rsid w:val="00957AB1"/>
    <w:rsid w:val="00961E74"/>
    <w:rsid w:val="00967F87"/>
    <w:rsid w:val="00980A07"/>
    <w:rsid w:val="00985047"/>
    <w:rsid w:val="00996182"/>
    <w:rsid w:val="009A213C"/>
    <w:rsid w:val="009A4969"/>
    <w:rsid w:val="009A49C4"/>
    <w:rsid w:val="009B0374"/>
    <w:rsid w:val="009C5B7D"/>
    <w:rsid w:val="009D3FBC"/>
    <w:rsid w:val="009D6707"/>
    <w:rsid w:val="00A267AD"/>
    <w:rsid w:val="00A32B7E"/>
    <w:rsid w:val="00A34BD0"/>
    <w:rsid w:val="00A4523F"/>
    <w:rsid w:val="00A66E67"/>
    <w:rsid w:val="00A7476D"/>
    <w:rsid w:val="00A94319"/>
    <w:rsid w:val="00AA4718"/>
    <w:rsid w:val="00AB7573"/>
    <w:rsid w:val="00AC224B"/>
    <w:rsid w:val="00AC2AFF"/>
    <w:rsid w:val="00B02857"/>
    <w:rsid w:val="00B11139"/>
    <w:rsid w:val="00B12E3D"/>
    <w:rsid w:val="00B35F6D"/>
    <w:rsid w:val="00B40882"/>
    <w:rsid w:val="00B424C7"/>
    <w:rsid w:val="00B4325E"/>
    <w:rsid w:val="00B5078E"/>
    <w:rsid w:val="00B50F3B"/>
    <w:rsid w:val="00B5149C"/>
    <w:rsid w:val="00B62C2D"/>
    <w:rsid w:val="00B66F0B"/>
    <w:rsid w:val="00B670A1"/>
    <w:rsid w:val="00B71D47"/>
    <w:rsid w:val="00B8790D"/>
    <w:rsid w:val="00B95812"/>
    <w:rsid w:val="00BB1887"/>
    <w:rsid w:val="00BC6317"/>
    <w:rsid w:val="00BD5C87"/>
    <w:rsid w:val="00BE09A2"/>
    <w:rsid w:val="00BE11F9"/>
    <w:rsid w:val="00BE2162"/>
    <w:rsid w:val="00BE7F1D"/>
    <w:rsid w:val="00BF31E4"/>
    <w:rsid w:val="00BF44F2"/>
    <w:rsid w:val="00BF7DC0"/>
    <w:rsid w:val="00C00ADB"/>
    <w:rsid w:val="00C01FCD"/>
    <w:rsid w:val="00C11925"/>
    <w:rsid w:val="00C13A20"/>
    <w:rsid w:val="00C15C38"/>
    <w:rsid w:val="00C26E44"/>
    <w:rsid w:val="00C47029"/>
    <w:rsid w:val="00C670D5"/>
    <w:rsid w:val="00C71699"/>
    <w:rsid w:val="00C732A3"/>
    <w:rsid w:val="00C774AE"/>
    <w:rsid w:val="00C906C9"/>
    <w:rsid w:val="00CA2340"/>
    <w:rsid w:val="00CA5FCF"/>
    <w:rsid w:val="00CB3DFB"/>
    <w:rsid w:val="00CC07B5"/>
    <w:rsid w:val="00CC39E6"/>
    <w:rsid w:val="00CD2DF3"/>
    <w:rsid w:val="00CE36B1"/>
    <w:rsid w:val="00CE42AC"/>
    <w:rsid w:val="00CF6A1F"/>
    <w:rsid w:val="00D00707"/>
    <w:rsid w:val="00D00A68"/>
    <w:rsid w:val="00D27527"/>
    <w:rsid w:val="00D30715"/>
    <w:rsid w:val="00D44B4C"/>
    <w:rsid w:val="00D53237"/>
    <w:rsid w:val="00D6337E"/>
    <w:rsid w:val="00D6460D"/>
    <w:rsid w:val="00D729F5"/>
    <w:rsid w:val="00D77DE2"/>
    <w:rsid w:val="00D820BF"/>
    <w:rsid w:val="00D919D6"/>
    <w:rsid w:val="00DD3716"/>
    <w:rsid w:val="00DE19ED"/>
    <w:rsid w:val="00DF5F36"/>
    <w:rsid w:val="00E02496"/>
    <w:rsid w:val="00E0588C"/>
    <w:rsid w:val="00E06585"/>
    <w:rsid w:val="00E20F20"/>
    <w:rsid w:val="00E25831"/>
    <w:rsid w:val="00E26B30"/>
    <w:rsid w:val="00E34E4B"/>
    <w:rsid w:val="00E43DCB"/>
    <w:rsid w:val="00E50C73"/>
    <w:rsid w:val="00E5563A"/>
    <w:rsid w:val="00E7178F"/>
    <w:rsid w:val="00E72E85"/>
    <w:rsid w:val="00E770C7"/>
    <w:rsid w:val="00E82F1D"/>
    <w:rsid w:val="00E86862"/>
    <w:rsid w:val="00E902D8"/>
    <w:rsid w:val="00E94975"/>
    <w:rsid w:val="00E9660C"/>
    <w:rsid w:val="00E96D13"/>
    <w:rsid w:val="00E9787B"/>
    <w:rsid w:val="00EA19F5"/>
    <w:rsid w:val="00EA24DC"/>
    <w:rsid w:val="00EA2D8E"/>
    <w:rsid w:val="00EB6A39"/>
    <w:rsid w:val="00EC1D79"/>
    <w:rsid w:val="00EC1FBB"/>
    <w:rsid w:val="00EC688C"/>
    <w:rsid w:val="00EF5FD6"/>
    <w:rsid w:val="00F04D97"/>
    <w:rsid w:val="00F06D2F"/>
    <w:rsid w:val="00F12BE6"/>
    <w:rsid w:val="00F212CA"/>
    <w:rsid w:val="00F460F0"/>
    <w:rsid w:val="00F4666F"/>
    <w:rsid w:val="00F64D64"/>
    <w:rsid w:val="00F86D4B"/>
    <w:rsid w:val="00F93CE2"/>
    <w:rsid w:val="00FB68ED"/>
    <w:rsid w:val="00FB7819"/>
    <w:rsid w:val="00FC15AD"/>
    <w:rsid w:val="00FC49C1"/>
    <w:rsid w:val="00FC6026"/>
    <w:rsid w:val="00FC6760"/>
    <w:rsid w:val="00FD0C82"/>
    <w:rsid w:val="00FD7D11"/>
    <w:rsid w:val="00FE29C5"/>
    <w:rsid w:val="00FE7856"/>
    <w:rsid w:val="00FF1250"/>
    <w:rsid w:val="00FF4682"/>
    <w:rsid w:val="00FF49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DB171-91EC-4486-9D73-166DD24F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CE2"/>
    <w:pPr>
      <w:spacing w:after="0" w:line="240" w:lineRule="auto"/>
    </w:pPr>
    <w:rPr>
      <w:rFonts w:ascii="Times New Roman" w:eastAsia="Calibri" w:hAnsi="Times New Roman" w:cs="Times New Roman"/>
      <w:sz w:val="20"/>
      <w:szCs w:val="20"/>
      <w:lang w:val="es-ES" w:eastAsia="es-ES"/>
    </w:rPr>
  </w:style>
  <w:style w:type="paragraph" w:styleId="Ttulo1">
    <w:name w:val="heading 1"/>
    <w:basedOn w:val="Normal"/>
    <w:next w:val="Normal"/>
    <w:link w:val="Ttulo1Car"/>
    <w:uiPriority w:val="99"/>
    <w:qFormat/>
    <w:rsid w:val="001D547C"/>
    <w:pPr>
      <w:keepNext/>
      <w:autoSpaceDE w:val="0"/>
      <w:autoSpaceDN w:val="0"/>
      <w:spacing w:line="360" w:lineRule="auto"/>
      <w:jc w:val="center"/>
      <w:outlineLvl w:val="0"/>
    </w:pPr>
    <w:rPr>
      <w:rFonts w:ascii="Arial" w:eastAsia="Times New Roman" w:hAnsi="Arial" w:cs="Arial"/>
      <w:b/>
      <w:bCs/>
      <w:sz w:val="24"/>
      <w:szCs w:val="24"/>
      <w:u w:val="single"/>
    </w:rPr>
  </w:style>
  <w:style w:type="paragraph" w:styleId="Ttulo3">
    <w:name w:val="heading 3"/>
    <w:basedOn w:val="Normal"/>
    <w:next w:val="Normal"/>
    <w:link w:val="Ttulo3Car"/>
    <w:uiPriority w:val="99"/>
    <w:qFormat/>
    <w:rsid w:val="001D547C"/>
    <w:pPr>
      <w:keepNext/>
      <w:autoSpaceDE w:val="0"/>
      <w:autoSpaceDN w:val="0"/>
      <w:spacing w:line="360" w:lineRule="auto"/>
      <w:jc w:val="center"/>
      <w:outlineLvl w:val="2"/>
    </w:pPr>
    <w:rPr>
      <w:rFonts w:ascii="Arial" w:eastAsia="Times New Roman" w:hAnsi="Arial" w:cs="Arial"/>
      <w:b/>
      <w:bCs/>
      <w:sz w:val="28"/>
      <w:szCs w:val="28"/>
    </w:rPr>
  </w:style>
  <w:style w:type="paragraph" w:styleId="Ttulo5">
    <w:name w:val="heading 5"/>
    <w:basedOn w:val="Normal"/>
    <w:next w:val="Normal"/>
    <w:link w:val="Ttulo5Car"/>
    <w:uiPriority w:val="99"/>
    <w:qFormat/>
    <w:rsid w:val="001D547C"/>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F93CE2"/>
    <w:pPr>
      <w:spacing w:after="0" w:line="240" w:lineRule="auto"/>
    </w:pPr>
    <w:rPr>
      <w:rFonts w:ascii="Calibri" w:eastAsia="Calibri" w:hAnsi="Calibri" w:cs="Times New Roman"/>
    </w:rPr>
  </w:style>
  <w:style w:type="paragraph" w:styleId="Encabezado">
    <w:name w:val="header"/>
    <w:basedOn w:val="Normal"/>
    <w:link w:val="EncabezadoCar"/>
    <w:uiPriority w:val="99"/>
    <w:rsid w:val="00F93CE2"/>
    <w:pPr>
      <w:tabs>
        <w:tab w:val="center" w:pos="4419"/>
        <w:tab w:val="right" w:pos="8838"/>
      </w:tabs>
    </w:pPr>
  </w:style>
  <w:style w:type="character" w:customStyle="1" w:styleId="EncabezadoCar">
    <w:name w:val="Encabezado Car"/>
    <w:basedOn w:val="Fuentedeprrafopredeter"/>
    <w:link w:val="Encabezado"/>
    <w:uiPriority w:val="99"/>
    <w:rsid w:val="00F93CE2"/>
    <w:rPr>
      <w:rFonts w:ascii="Times New Roman" w:eastAsia="Calibri" w:hAnsi="Times New Roman" w:cs="Times New Roman"/>
      <w:sz w:val="20"/>
      <w:szCs w:val="20"/>
      <w:lang w:val="es-ES" w:eastAsia="es-ES"/>
    </w:rPr>
  </w:style>
  <w:style w:type="paragraph" w:styleId="Piedepgina">
    <w:name w:val="footer"/>
    <w:basedOn w:val="Normal"/>
    <w:link w:val="PiedepginaCar"/>
    <w:uiPriority w:val="99"/>
    <w:rsid w:val="00F93CE2"/>
    <w:pPr>
      <w:tabs>
        <w:tab w:val="center" w:pos="4419"/>
        <w:tab w:val="right" w:pos="8838"/>
      </w:tabs>
    </w:pPr>
  </w:style>
  <w:style w:type="character" w:customStyle="1" w:styleId="PiedepginaCar">
    <w:name w:val="Pie de página Car"/>
    <w:basedOn w:val="Fuentedeprrafopredeter"/>
    <w:link w:val="Piedepgina"/>
    <w:uiPriority w:val="99"/>
    <w:rsid w:val="00F93CE2"/>
    <w:rPr>
      <w:rFonts w:ascii="Times New Roman" w:eastAsia="Calibri" w:hAnsi="Times New Roman" w:cs="Times New Roman"/>
      <w:sz w:val="20"/>
      <w:szCs w:val="20"/>
      <w:lang w:val="es-ES" w:eastAsia="es-ES"/>
    </w:rPr>
  </w:style>
  <w:style w:type="paragraph" w:customStyle="1" w:styleId="Sinespaciado2">
    <w:name w:val="Sin espaciado2"/>
    <w:uiPriority w:val="99"/>
    <w:rsid w:val="00F93CE2"/>
    <w:pPr>
      <w:spacing w:after="0" w:line="240" w:lineRule="auto"/>
    </w:pPr>
    <w:rPr>
      <w:rFonts w:ascii="Times New Roman" w:eastAsia="Calibri" w:hAnsi="Times New Roman" w:cs="Times New Roman"/>
      <w:sz w:val="20"/>
      <w:szCs w:val="20"/>
      <w:lang w:val="es-ES" w:eastAsia="es-ES"/>
    </w:rPr>
  </w:style>
  <w:style w:type="character" w:styleId="Refdenotaalpie">
    <w:name w:val="footnote reference"/>
    <w:uiPriority w:val="99"/>
    <w:semiHidden/>
    <w:rsid w:val="00F93CE2"/>
    <w:rPr>
      <w:rFonts w:cs="Times New Roman"/>
      <w:vertAlign w:val="superscript"/>
    </w:rPr>
  </w:style>
  <w:style w:type="paragraph" w:styleId="Textonotapie">
    <w:name w:val="footnote text"/>
    <w:aliases w:val="Car5"/>
    <w:basedOn w:val="Normal"/>
    <w:link w:val="TextonotapieCar"/>
    <w:uiPriority w:val="99"/>
    <w:semiHidden/>
    <w:unhideWhenUsed/>
    <w:rsid w:val="00F93CE2"/>
  </w:style>
  <w:style w:type="character" w:customStyle="1" w:styleId="TextonotapieCar">
    <w:name w:val="Texto nota pie Car"/>
    <w:aliases w:val="Car5 Car"/>
    <w:basedOn w:val="Fuentedeprrafopredeter"/>
    <w:link w:val="Textonotapie"/>
    <w:uiPriority w:val="99"/>
    <w:semiHidden/>
    <w:rsid w:val="00F93CE2"/>
    <w:rPr>
      <w:rFonts w:ascii="Times New Roman" w:eastAsia="Calibri" w:hAnsi="Times New Roman" w:cs="Times New Roman"/>
      <w:sz w:val="20"/>
      <w:szCs w:val="20"/>
      <w:lang w:val="es-ES" w:eastAsia="es-ES"/>
    </w:rPr>
  </w:style>
  <w:style w:type="paragraph" w:styleId="Textodeglobo">
    <w:name w:val="Balloon Text"/>
    <w:basedOn w:val="Normal"/>
    <w:link w:val="TextodegloboCar"/>
    <w:uiPriority w:val="99"/>
    <w:semiHidden/>
    <w:unhideWhenUsed/>
    <w:rsid w:val="00532F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2FB9"/>
    <w:rPr>
      <w:rFonts w:ascii="Segoe UI" w:eastAsia="Calibri" w:hAnsi="Segoe UI" w:cs="Segoe UI"/>
      <w:sz w:val="18"/>
      <w:szCs w:val="18"/>
      <w:lang w:val="es-ES" w:eastAsia="es-ES"/>
    </w:rPr>
  </w:style>
  <w:style w:type="character" w:customStyle="1" w:styleId="Ttulo1Car">
    <w:name w:val="Título 1 Car"/>
    <w:basedOn w:val="Fuentedeprrafopredeter"/>
    <w:link w:val="Ttulo1"/>
    <w:uiPriority w:val="99"/>
    <w:rsid w:val="001D547C"/>
    <w:rPr>
      <w:rFonts w:ascii="Arial" w:eastAsia="Times New Roman" w:hAnsi="Arial" w:cs="Arial"/>
      <w:b/>
      <w:bCs/>
      <w:sz w:val="24"/>
      <w:szCs w:val="24"/>
      <w:u w:val="single"/>
      <w:lang w:val="es-ES" w:eastAsia="es-ES"/>
    </w:rPr>
  </w:style>
  <w:style w:type="character" w:customStyle="1" w:styleId="Ttulo3Car">
    <w:name w:val="Título 3 Car"/>
    <w:basedOn w:val="Fuentedeprrafopredeter"/>
    <w:link w:val="Ttulo3"/>
    <w:uiPriority w:val="99"/>
    <w:rsid w:val="001D547C"/>
    <w:rPr>
      <w:rFonts w:ascii="Arial" w:eastAsia="Times New Roman" w:hAnsi="Arial" w:cs="Arial"/>
      <w:b/>
      <w:bCs/>
      <w:sz w:val="28"/>
      <w:szCs w:val="28"/>
      <w:lang w:val="es-ES" w:eastAsia="es-ES"/>
    </w:rPr>
  </w:style>
  <w:style w:type="character" w:customStyle="1" w:styleId="Ttulo5Car">
    <w:name w:val="Título 5 Car"/>
    <w:basedOn w:val="Fuentedeprrafopredeter"/>
    <w:link w:val="Ttulo5"/>
    <w:uiPriority w:val="99"/>
    <w:rsid w:val="001D547C"/>
    <w:rPr>
      <w:rFonts w:ascii="Calibri" w:eastAsia="Times New Roman" w:hAnsi="Calibri" w:cs="Times New Roman"/>
      <w:b/>
      <w:bCs/>
      <w:i/>
      <w:iCs/>
      <w:sz w:val="26"/>
      <w:szCs w:val="26"/>
      <w:lang w:val="es-ES" w:eastAsia="es-ES"/>
    </w:rPr>
  </w:style>
  <w:style w:type="paragraph" w:styleId="Textoindependiente">
    <w:name w:val="Body Text"/>
    <w:basedOn w:val="Normal"/>
    <w:link w:val="TextoindependienteCar"/>
    <w:uiPriority w:val="99"/>
    <w:rsid w:val="001D547C"/>
    <w:pPr>
      <w:autoSpaceDE w:val="0"/>
      <w:autoSpaceDN w:val="0"/>
      <w:spacing w:after="120"/>
    </w:pPr>
    <w:rPr>
      <w:rFonts w:eastAsia="Times New Roman"/>
    </w:rPr>
  </w:style>
  <w:style w:type="character" w:customStyle="1" w:styleId="TextoindependienteCar">
    <w:name w:val="Texto independiente Car"/>
    <w:basedOn w:val="Fuentedeprrafopredeter"/>
    <w:link w:val="Textoindependiente"/>
    <w:uiPriority w:val="99"/>
    <w:rsid w:val="001D547C"/>
    <w:rPr>
      <w:rFonts w:ascii="Times New Roman" w:eastAsia="Times New Roman" w:hAnsi="Times New Roman" w:cs="Times New Roman"/>
      <w:sz w:val="20"/>
      <w:szCs w:val="20"/>
      <w:lang w:val="es-ES" w:eastAsia="es-ES"/>
    </w:rPr>
  </w:style>
  <w:style w:type="paragraph" w:styleId="Prrafodelista">
    <w:name w:val="List Paragraph"/>
    <w:basedOn w:val="Normal"/>
    <w:uiPriority w:val="99"/>
    <w:qFormat/>
    <w:rsid w:val="001D547C"/>
    <w:pPr>
      <w:spacing w:after="200" w:line="276" w:lineRule="auto"/>
      <w:ind w:left="720"/>
      <w:contextualSpacing/>
    </w:pPr>
    <w:rPr>
      <w:rFonts w:ascii="Calibri" w:eastAsia="Times New Roman" w:hAnsi="Calibri"/>
      <w:sz w:val="22"/>
      <w:szCs w:val="22"/>
    </w:rPr>
  </w:style>
  <w:style w:type="paragraph" w:styleId="Textoindependiente2">
    <w:name w:val="Body Text 2"/>
    <w:basedOn w:val="Normal"/>
    <w:link w:val="Textoindependiente2Car"/>
    <w:uiPriority w:val="99"/>
    <w:semiHidden/>
    <w:unhideWhenUsed/>
    <w:rsid w:val="003454FA"/>
    <w:pPr>
      <w:spacing w:after="120" w:line="480" w:lineRule="auto"/>
    </w:pPr>
  </w:style>
  <w:style w:type="character" w:customStyle="1" w:styleId="Textoindependiente2Car">
    <w:name w:val="Texto independiente 2 Car"/>
    <w:basedOn w:val="Fuentedeprrafopredeter"/>
    <w:link w:val="Textoindependiente2"/>
    <w:uiPriority w:val="99"/>
    <w:semiHidden/>
    <w:rsid w:val="003454FA"/>
    <w:rPr>
      <w:rFonts w:ascii="Times New Roman" w:eastAsia="Calibri" w:hAnsi="Times New Roman" w:cs="Times New Roman"/>
      <w:sz w:val="20"/>
      <w:szCs w:val="20"/>
      <w:lang w:val="es-ES" w:eastAsia="es-ES"/>
    </w:rPr>
  </w:style>
  <w:style w:type="character" w:customStyle="1" w:styleId="apple-converted-space">
    <w:name w:val="apple-converted-space"/>
    <w:basedOn w:val="Fuentedeprrafopredeter"/>
    <w:rsid w:val="003454FA"/>
  </w:style>
  <w:style w:type="character" w:styleId="nfasis">
    <w:name w:val="Emphasis"/>
    <w:basedOn w:val="Fuentedeprrafopredeter"/>
    <w:qFormat/>
    <w:rsid w:val="00AC2AFF"/>
    <w:rPr>
      <w:b/>
      <w:bCs/>
      <w:i w:val="0"/>
      <w:iCs w:val="0"/>
    </w:rPr>
  </w:style>
  <w:style w:type="paragraph" w:customStyle="1" w:styleId="Sinespaciado3">
    <w:name w:val="Sin espaciado3"/>
    <w:rsid w:val="00C774AE"/>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6815">
      <w:bodyDiv w:val="1"/>
      <w:marLeft w:val="0"/>
      <w:marRight w:val="0"/>
      <w:marTop w:val="0"/>
      <w:marBottom w:val="0"/>
      <w:divBdr>
        <w:top w:val="none" w:sz="0" w:space="0" w:color="auto"/>
        <w:left w:val="none" w:sz="0" w:space="0" w:color="auto"/>
        <w:bottom w:val="none" w:sz="0" w:space="0" w:color="auto"/>
        <w:right w:val="none" w:sz="0" w:space="0" w:color="auto"/>
      </w:divBdr>
    </w:div>
    <w:div w:id="343898542">
      <w:bodyDiv w:val="1"/>
      <w:marLeft w:val="0"/>
      <w:marRight w:val="0"/>
      <w:marTop w:val="0"/>
      <w:marBottom w:val="0"/>
      <w:divBdr>
        <w:top w:val="none" w:sz="0" w:space="0" w:color="auto"/>
        <w:left w:val="none" w:sz="0" w:space="0" w:color="auto"/>
        <w:bottom w:val="none" w:sz="0" w:space="0" w:color="auto"/>
        <w:right w:val="none" w:sz="0" w:space="0" w:color="auto"/>
      </w:divBdr>
    </w:div>
    <w:div w:id="646208897">
      <w:bodyDiv w:val="1"/>
      <w:marLeft w:val="0"/>
      <w:marRight w:val="0"/>
      <w:marTop w:val="0"/>
      <w:marBottom w:val="0"/>
      <w:divBdr>
        <w:top w:val="none" w:sz="0" w:space="0" w:color="auto"/>
        <w:left w:val="none" w:sz="0" w:space="0" w:color="auto"/>
        <w:bottom w:val="none" w:sz="0" w:space="0" w:color="auto"/>
        <w:right w:val="none" w:sz="0" w:space="0" w:color="auto"/>
      </w:divBdr>
    </w:div>
    <w:div w:id="1106316961">
      <w:bodyDiv w:val="1"/>
      <w:marLeft w:val="0"/>
      <w:marRight w:val="0"/>
      <w:marTop w:val="0"/>
      <w:marBottom w:val="0"/>
      <w:divBdr>
        <w:top w:val="none" w:sz="0" w:space="0" w:color="auto"/>
        <w:left w:val="none" w:sz="0" w:space="0" w:color="auto"/>
        <w:bottom w:val="none" w:sz="0" w:space="0" w:color="auto"/>
        <w:right w:val="none" w:sz="0" w:space="0" w:color="auto"/>
      </w:divBdr>
    </w:div>
    <w:div w:id="1937209130">
      <w:bodyDiv w:val="1"/>
      <w:marLeft w:val="0"/>
      <w:marRight w:val="0"/>
      <w:marTop w:val="0"/>
      <w:marBottom w:val="0"/>
      <w:divBdr>
        <w:top w:val="none" w:sz="0" w:space="0" w:color="auto"/>
        <w:left w:val="none" w:sz="0" w:space="0" w:color="auto"/>
        <w:bottom w:val="none" w:sz="0" w:space="0" w:color="auto"/>
        <w:right w:val="none" w:sz="0" w:space="0" w:color="auto"/>
      </w:divBdr>
    </w:div>
    <w:div w:id="2012296498">
      <w:bodyDiv w:val="1"/>
      <w:marLeft w:val="0"/>
      <w:marRight w:val="0"/>
      <w:marTop w:val="0"/>
      <w:marBottom w:val="0"/>
      <w:divBdr>
        <w:top w:val="none" w:sz="0" w:space="0" w:color="auto"/>
        <w:left w:val="none" w:sz="0" w:space="0" w:color="auto"/>
        <w:bottom w:val="none" w:sz="0" w:space="0" w:color="auto"/>
        <w:right w:val="none" w:sz="0" w:space="0" w:color="auto"/>
      </w:divBdr>
    </w:div>
    <w:div w:id="2109082988">
      <w:bodyDiv w:val="1"/>
      <w:marLeft w:val="0"/>
      <w:marRight w:val="0"/>
      <w:marTop w:val="0"/>
      <w:marBottom w:val="0"/>
      <w:divBdr>
        <w:top w:val="none" w:sz="0" w:space="0" w:color="auto"/>
        <w:left w:val="none" w:sz="0" w:space="0" w:color="auto"/>
        <w:bottom w:val="none" w:sz="0" w:space="0" w:color="auto"/>
        <w:right w:val="none" w:sz="0" w:space="0" w:color="auto"/>
      </w:divBdr>
    </w:div>
    <w:div w:id="211675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A43EF-6C36-42AF-A90F-51138F4F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4965</Words>
  <Characters>27313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Irma Yaneth Londoño Betancurt</cp:lastModifiedBy>
  <cp:revision>2</cp:revision>
  <cp:lastPrinted>2016-05-11T13:08:00Z</cp:lastPrinted>
  <dcterms:created xsi:type="dcterms:W3CDTF">2016-09-15T16:54:00Z</dcterms:created>
  <dcterms:modified xsi:type="dcterms:W3CDTF">2016-09-15T16:54:00Z</dcterms:modified>
</cp:coreProperties>
</file>