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FD" w:rsidRDefault="007B63FD" w:rsidP="007B63FD">
      <w:pPr>
        <w:spacing w:line="360" w:lineRule="auto"/>
        <w:rPr>
          <w:rFonts w:ascii="Arial" w:hAnsi="Arial" w:cs="Arial"/>
          <w:b/>
          <w:bCs/>
          <w:sz w:val="26"/>
          <w:szCs w:val="26"/>
          <w:lang w:val="es-CO"/>
        </w:rPr>
      </w:pPr>
    </w:p>
    <w:p w:rsidR="007142BB" w:rsidRDefault="007142BB" w:rsidP="007B63FD">
      <w:pPr>
        <w:spacing w:line="360" w:lineRule="auto"/>
        <w:rPr>
          <w:rFonts w:ascii="Arial" w:hAnsi="Arial" w:cs="Arial"/>
          <w:b/>
          <w:bCs/>
          <w:sz w:val="26"/>
          <w:szCs w:val="26"/>
          <w:lang w:val="es-CO"/>
        </w:rPr>
      </w:pPr>
    </w:p>
    <w:p w:rsidR="007B63FD" w:rsidRPr="00D97C1A" w:rsidRDefault="007B63FD" w:rsidP="007B63FD">
      <w:pPr>
        <w:spacing w:line="360" w:lineRule="auto"/>
        <w:rPr>
          <w:rFonts w:ascii="Arial" w:hAnsi="Arial" w:cs="Arial"/>
          <w:b/>
          <w:bCs/>
          <w:sz w:val="26"/>
          <w:szCs w:val="26"/>
          <w:lang w:val="es-CO"/>
        </w:rPr>
      </w:pPr>
    </w:p>
    <w:p w:rsidR="007B63FD" w:rsidRDefault="007B63FD" w:rsidP="007B63F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7B63FD" w:rsidRPr="00330282" w:rsidRDefault="007B63FD" w:rsidP="007B63FD">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7B63FD" w:rsidRDefault="007B63FD" w:rsidP="007B63FD">
      <w:pPr>
        <w:spacing w:line="360" w:lineRule="auto"/>
        <w:rPr>
          <w:rFonts w:ascii="Arial" w:hAnsi="Arial" w:cs="Arial"/>
          <w:bCs/>
          <w:sz w:val="26"/>
          <w:szCs w:val="26"/>
        </w:rPr>
      </w:pPr>
    </w:p>
    <w:p w:rsidR="007B63FD" w:rsidRDefault="007B63FD" w:rsidP="007B63FD">
      <w:pPr>
        <w:spacing w:line="360" w:lineRule="auto"/>
        <w:rPr>
          <w:rFonts w:ascii="Arial" w:hAnsi="Arial" w:cs="Arial"/>
          <w:bCs/>
          <w:sz w:val="26"/>
          <w:szCs w:val="26"/>
        </w:rPr>
      </w:pPr>
    </w:p>
    <w:p w:rsidR="007B63FD" w:rsidRDefault="007B63FD" w:rsidP="007B63FD">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
    <w:p w:rsidR="007B63FD" w:rsidRPr="004617C6" w:rsidRDefault="007B63FD" w:rsidP="007B63FD">
      <w:pPr>
        <w:spacing w:line="360" w:lineRule="auto"/>
        <w:jc w:val="center"/>
        <w:rPr>
          <w:rFonts w:ascii="Arial" w:hAnsi="Arial" w:cs="Arial"/>
          <w:b/>
          <w:bCs/>
          <w:sz w:val="22"/>
          <w:szCs w:val="22"/>
        </w:rPr>
      </w:pPr>
      <w:r w:rsidRPr="004617C6">
        <w:rPr>
          <w:rFonts w:ascii="Arial" w:hAnsi="Arial" w:cs="Arial"/>
          <w:b/>
          <w:bCs/>
          <w:sz w:val="22"/>
          <w:szCs w:val="22"/>
        </w:rPr>
        <w:t>EDDER JIMMY SÁNCHEZ CALAMBÁS</w:t>
      </w:r>
    </w:p>
    <w:p w:rsidR="007B63FD" w:rsidRDefault="007B63FD" w:rsidP="007B63FD">
      <w:pPr>
        <w:spacing w:line="360" w:lineRule="auto"/>
        <w:rPr>
          <w:rFonts w:ascii="Arial" w:hAnsi="Arial" w:cs="Arial"/>
          <w:bCs/>
          <w:sz w:val="26"/>
          <w:szCs w:val="26"/>
        </w:rPr>
      </w:pPr>
    </w:p>
    <w:p w:rsidR="007B63FD" w:rsidRPr="00D063A2" w:rsidRDefault="007B63FD" w:rsidP="007B63FD">
      <w:pPr>
        <w:spacing w:line="360" w:lineRule="auto"/>
        <w:rPr>
          <w:rFonts w:ascii="Arial" w:hAnsi="Arial" w:cs="Arial"/>
          <w:bCs/>
          <w:sz w:val="26"/>
          <w:szCs w:val="26"/>
        </w:rPr>
      </w:pPr>
    </w:p>
    <w:p w:rsidR="007B63FD" w:rsidRPr="00135D8B" w:rsidRDefault="007B63FD" w:rsidP="007B63FD">
      <w:pPr>
        <w:spacing w:line="360" w:lineRule="auto"/>
        <w:jc w:val="center"/>
        <w:rPr>
          <w:rFonts w:ascii="Arial" w:hAnsi="Arial" w:cs="Arial"/>
          <w:bCs/>
          <w:sz w:val="24"/>
          <w:szCs w:val="24"/>
        </w:rPr>
      </w:pPr>
      <w:r w:rsidRPr="00135D8B">
        <w:rPr>
          <w:rFonts w:ascii="Arial" w:hAnsi="Arial" w:cs="Arial"/>
          <w:bCs/>
          <w:sz w:val="24"/>
          <w:szCs w:val="24"/>
        </w:rPr>
        <w:t>Pereira, Risaralda,</w:t>
      </w:r>
      <w:r w:rsidR="00A34B3F">
        <w:rPr>
          <w:rFonts w:ascii="Arial" w:hAnsi="Arial" w:cs="Arial"/>
          <w:bCs/>
          <w:sz w:val="24"/>
          <w:szCs w:val="24"/>
        </w:rPr>
        <w:t xml:space="preserve"> </w:t>
      </w:r>
      <w:r w:rsidR="00513D74">
        <w:rPr>
          <w:rFonts w:ascii="Arial" w:hAnsi="Arial" w:cs="Arial"/>
          <w:bCs/>
          <w:sz w:val="24"/>
          <w:szCs w:val="24"/>
        </w:rPr>
        <w:t>dieciocho (18</w:t>
      </w:r>
      <w:r w:rsidRPr="00135D8B">
        <w:rPr>
          <w:rFonts w:ascii="Arial" w:hAnsi="Arial" w:cs="Arial"/>
          <w:bCs/>
          <w:sz w:val="24"/>
          <w:szCs w:val="24"/>
        </w:rPr>
        <w:t xml:space="preserve">) de </w:t>
      </w:r>
      <w:r>
        <w:rPr>
          <w:rFonts w:ascii="Arial" w:hAnsi="Arial" w:cs="Arial"/>
          <w:bCs/>
          <w:sz w:val="24"/>
          <w:szCs w:val="24"/>
        </w:rPr>
        <w:t>ju</w:t>
      </w:r>
      <w:r w:rsidR="0082252F">
        <w:rPr>
          <w:rFonts w:ascii="Arial" w:hAnsi="Arial" w:cs="Arial"/>
          <w:bCs/>
          <w:sz w:val="24"/>
          <w:szCs w:val="24"/>
        </w:rPr>
        <w:t>l</w:t>
      </w:r>
      <w:r>
        <w:rPr>
          <w:rFonts w:ascii="Arial" w:hAnsi="Arial" w:cs="Arial"/>
          <w:bCs/>
          <w:sz w:val="24"/>
          <w:szCs w:val="24"/>
        </w:rPr>
        <w:t xml:space="preserve">io </w:t>
      </w:r>
      <w:r w:rsidRPr="00135D8B">
        <w:rPr>
          <w:rFonts w:ascii="Arial" w:hAnsi="Arial" w:cs="Arial"/>
          <w:bCs/>
          <w:sz w:val="24"/>
          <w:szCs w:val="24"/>
        </w:rPr>
        <w:t>de dos mil dieciséis (2016)</w:t>
      </w:r>
    </w:p>
    <w:p w:rsidR="007B63FD" w:rsidRDefault="007B63FD" w:rsidP="007B63FD">
      <w:pPr>
        <w:spacing w:line="360" w:lineRule="auto"/>
        <w:jc w:val="center"/>
        <w:rPr>
          <w:rFonts w:ascii="Arial" w:hAnsi="Arial" w:cs="Arial"/>
          <w:sz w:val="26"/>
          <w:szCs w:val="26"/>
        </w:rPr>
      </w:pPr>
      <w:r>
        <w:rPr>
          <w:rFonts w:ascii="Arial" w:hAnsi="Arial" w:cs="Arial"/>
          <w:sz w:val="26"/>
          <w:szCs w:val="26"/>
        </w:rPr>
        <w:t xml:space="preserve">Acta No. </w:t>
      </w:r>
      <w:r w:rsidR="00513D74">
        <w:rPr>
          <w:rFonts w:ascii="Arial" w:hAnsi="Arial" w:cs="Arial"/>
          <w:sz w:val="26"/>
          <w:szCs w:val="26"/>
        </w:rPr>
        <w:t>337 del 18</w:t>
      </w:r>
      <w:r w:rsidR="00A34B3F">
        <w:rPr>
          <w:rFonts w:ascii="Arial" w:hAnsi="Arial" w:cs="Arial"/>
          <w:sz w:val="26"/>
          <w:szCs w:val="26"/>
        </w:rPr>
        <w:t>-07</w:t>
      </w:r>
      <w:r>
        <w:rPr>
          <w:rFonts w:ascii="Arial" w:hAnsi="Arial" w:cs="Arial"/>
          <w:sz w:val="26"/>
          <w:szCs w:val="26"/>
        </w:rPr>
        <w:t>-16</w:t>
      </w:r>
    </w:p>
    <w:p w:rsidR="007B63FD" w:rsidRPr="00D063A2" w:rsidRDefault="007B63FD" w:rsidP="007B63FD">
      <w:pPr>
        <w:spacing w:line="360" w:lineRule="auto"/>
        <w:jc w:val="center"/>
        <w:rPr>
          <w:rFonts w:ascii="Arial" w:hAnsi="Arial" w:cs="Arial"/>
          <w:bCs/>
          <w:sz w:val="26"/>
          <w:szCs w:val="26"/>
        </w:rPr>
      </w:pPr>
      <w:r>
        <w:rPr>
          <w:rFonts w:ascii="Arial" w:hAnsi="Arial" w:cs="Arial"/>
          <w:sz w:val="26"/>
          <w:szCs w:val="26"/>
        </w:rPr>
        <w:t>Expediente 66001-31-10-004-2013-00809-01</w:t>
      </w:r>
    </w:p>
    <w:p w:rsidR="007B63FD" w:rsidRPr="00135D8B" w:rsidRDefault="007B63FD" w:rsidP="007B63FD">
      <w:pPr>
        <w:pStyle w:val="Sinespaciado1"/>
        <w:spacing w:line="360" w:lineRule="auto"/>
        <w:rPr>
          <w:rFonts w:ascii="Arial" w:hAnsi="Arial" w:cs="Arial"/>
          <w:sz w:val="28"/>
          <w:szCs w:val="28"/>
          <w:lang w:val="es-ES" w:eastAsia="es-ES"/>
        </w:rPr>
      </w:pPr>
    </w:p>
    <w:p w:rsidR="007B63FD" w:rsidRPr="00135D8B" w:rsidRDefault="007B63FD" w:rsidP="007B63FD">
      <w:pPr>
        <w:pStyle w:val="Sinespaciado1"/>
        <w:spacing w:line="360" w:lineRule="auto"/>
        <w:rPr>
          <w:rFonts w:ascii="Arial" w:hAnsi="Arial" w:cs="Arial"/>
          <w:sz w:val="28"/>
          <w:szCs w:val="28"/>
          <w:lang w:val="es-ES" w:eastAsia="es-ES"/>
        </w:rPr>
      </w:pPr>
    </w:p>
    <w:p w:rsidR="007B63FD" w:rsidRPr="00135D8B" w:rsidRDefault="007B63FD" w:rsidP="007B63FD">
      <w:pPr>
        <w:pStyle w:val="Sinespaciado1"/>
        <w:spacing w:line="360" w:lineRule="auto"/>
        <w:rPr>
          <w:rFonts w:ascii="Arial" w:hAnsi="Arial" w:cs="Arial"/>
          <w:sz w:val="28"/>
          <w:szCs w:val="28"/>
          <w:lang w:val="es-ES" w:eastAsia="es-ES"/>
        </w:rPr>
      </w:pPr>
    </w:p>
    <w:p w:rsidR="007B63FD" w:rsidRPr="00135D8B" w:rsidRDefault="007B63FD" w:rsidP="007B63FD">
      <w:pPr>
        <w:pStyle w:val="Sinespaciado1"/>
        <w:tabs>
          <w:tab w:val="left" w:pos="2410"/>
        </w:tabs>
        <w:spacing w:line="360" w:lineRule="auto"/>
        <w:ind w:firstLine="2835"/>
        <w:rPr>
          <w:rFonts w:ascii="Arial" w:hAnsi="Arial" w:cs="Arial"/>
          <w:b/>
          <w:sz w:val="28"/>
          <w:szCs w:val="28"/>
          <w:lang w:val="es-ES" w:eastAsia="es-ES"/>
        </w:rPr>
      </w:pPr>
      <w:r w:rsidRPr="00135D8B">
        <w:rPr>
          <w:rFonts w:ascii="Arial" w:hAnsi="Arial" w:cs="Arial"/>
          <w:b/>
          <w:sz w:val="28"/>
          <w:szCs w:val="28"/>
          <w:lang w:val="es-ES" w:eastAsia="es-ES"/>
        </w:rPr>
        <w:t>I. Asunto</w:t>
      </w:r>
    </w:p>
    <w:p w:rsidR="007B63FD" w:rsidRPr="00135D8B" w:rsidRDefault="007B63FD" w:rsidP="007B63FD">
      <w:pPr>
        <w:pStyle w:val="Sinespaciado1"/>
        <w:tabs>
          <w:tab w:val="left" w:pos="2410"/>
        </w:tabs>
        <w:spacing w:line="360" w:lineRule="auto"/>
        <w:ind w:firstLine="2835"/>
        <w:rPr>
          <w:rFonts w:ascii="Arial" w:hAnsi="Arial" w:cs="Arial"/>
          <w:bCs/>
          <w:sz w:val="28"/>
          <w:szCs w:val="28"/>
          <w:lang w:val="es-ES"/>
        </w:rPr>
      </w:pPr>
    </w:p>
    <w:p w:rsidR="007B63FD" w:rsidRPr="00135D8B" w:rsidRDefault="007B63FD" w:rsidP="007B63FD">
      <w:pPr>
        <w:pStyle w:val="Sinespaciado1"/>
        <w:tabs>
          <w:tab w:val="left" w:pos="2410"/>
        </w:tabs>
        <w:spacing w:line="360" w:lineRule="auto"/>
        <w:ind w:firstLine="2835"/>
        <w:jc w:val="both"/>
        <w:rPr>
          <w:rFonts w:ascii="Arial" w:hAnsi="Arial" w:cs="Arial"/>
          <w:bCs/>
          <w:sz w:val="28"/>
          <w:szCs w:val="28"/>
          <w:lang w:val="es-MX"/>
        </w:rPr>
      </w:pPr>
      <w:r w:rsidRPr="00135D8B">
        <w:rPr>
          <w:rFonts w:ascii="Arial" w:hAnsi="Arial" w:cs="Arial"/>
          <w:bCs/>
          <w:sz w:val="28"/>
          <w:szCs w:val="28"/>
          <w:lang w:val="es-ES"/>
        </w:rPr>
        <w:t xml:space="preserve">Resuelve </w:t>
      </w:r>
      <w:r w:rsidRPr="00135D8B">
        <w:rPr>
          <w:rFonts w:ascii="Arial" w:hAnsi="Arial" w:cs="Arial"/>
          <w:bCs/>
          <w:sz w:val="28"/>
          <w:szCs w:val="28"/>
          <w:lang w:val="es-MX"/>
        </w:rPr>
        <w:t xml:space="preserve">el Tribunal el recurso de </w:t>
      </w:r>
      <w:r w:rsidRPr="001C1324">
        <w:rPr>
          <w:rFonts w:ascii="Arial" w:hAnsi="Arial" w:cs="Arial"/>
          <w:bCs/>
          <w:sz w:val="24"/>
          <w:szCs w:val="24"/>
          <w:lang w:val="es-MX"/>
        </w:rPr>
        <w:t xml:space="preserve">APELACIÓN </w:t>
      </w:r>
      <w:r w:rsidRPr="00135D8B">
        <w:rPr>
          <w:rFonts w:ascii="Arial" w:hAnsi="Arial" w:cs="Arial"/>
          <w:bCs/>
          <w:sz w:val="28"/>
          <w:szCs w:val="28"/>
          <w:lang w:val="es-MX"/>
        </w:rPr>
        <w:t xml:space="preserve">interpuesto por </w:t>
      </w:r>
      <w:r>
        <w:rPr>
          <w:rFonts w:ascii="Arial" w:hAnsi="Arial" w:cs="Arial"/>
          <w:bCs/>
          <w:sz w:val="28"/>
          <w:szCs w:val="28"/>
          <w:lang w:val="es-MX"/>
        </w:rPr>
        <w:t xml:space="preserve">la parte </w:t>
      </w:r>
      <w:r w:rsidR="007142BB">
        <w:rPr>
          <w:rFonts w:ascii="Arial" w:hAnsi="Arial" w:cs="Arial"/>
          <w:bCs/>
          <w:sz w:val="28"/>
          <w:szCs w:val="28"/>
          <w:lang w:val="es-MX"/>
        </w:rPr>
        <w:t>demandada</w:t>
      </w:r>
      <w:r w:rsidRPr="00135D8B">
        <w:rPr>
          <w:rFonts w:ascii="Arial" w:hAnsi="Arial" w:cs="Arial"/>
          <w:bCs/>
          <w:sz w:val="28"/>
          <w:szCs w:val="28"/>
          <w:lang w:val="es-MX"/>
        </w:rPr>
        <w:t xml:space="preserve">, contra la sentencia </w:t>
      </w:r>
      <w:r>
        <w:rPr>
          <w:rFonts w:ascii="Arial" w:hAnsi="Arial" w:cs="Arial"/>
          <w:bCs/>
          <w:sz w:val="28"/>
          <w:szCs w:val="28"/>
          <w:lang w:val="es-MX"/>
        </w:rPr>
        <w:t>dictada el 4 de julio de 2014</w:t>
      </w:r>
      <w:r w:rsidRPr="00135D8B">
        <w:rPr>
          <w:rFonts w:ascii="Arial" w:hAnsi="Arial" w:cs="Arial"/>
          <w:bCs/>
          <w:sz w:val="28"/>
          <w:szCs w:val="28"/>
          <w:lang w:val="es-MX"/>
        </w:rPr>
        <w:t xml:space="preserve"> por el Juzgado </w:t>
      </w:r>
      <w:r>
        <w:rPr>
          <w:rFonts w:ascii="Arial" w:hAnsi="Arial" w:cs="Arial"/>
          <w:bCs/>
          <w:sz w:val="28"/>
          <w:szCs w:val="28"/>
          <w:lang w:val="es-MX"/>
        </w:rPr>
        <w:t>Cuarto de Familia</w:t>
      </w:r>
      <w:r w:rsidRPr="00135D8B">
        <w:rPr>
          <w:rFonts w:ascii="Arial" w:hAnsi="Arial" w:cs="Arial"/>
          <w:bCs/>
          <w:sz w:val="28"/>
          <w:szCs w:val="28"/>
          <w:lang w:val="es-MX"/>
        </w:rPr>
        <w:t xml:space="preserve"> de Pereira, en el proceso ordinario promovido por </w:t>
      </w:r>
      <w:r>
        <w:rPr>
          <w:rFonts w:ascii="Arial" w:hAnsi="Arial" w:cs="Arial"/>
          <w:bCs/>
          <w:sz w:val="24"/>
          <w:szCs w:val="24"/>
          <w:lang w:val="es-MX"/>
        </w:rPr>
        <w:t xml:space="preserve">CARLOS HUMBERTO </w:t>
      </w:r>
      <w:r w:rsidR="00EB1386">
        <w:rPr>
          <w:rFonts w:ascii="Arial" w:hAnsi="Arial" w:cs="Arial"/>
          <w:bCs/>
          <w:sz w:val="24"/>
          <w:szCs w:val="24"/>
          <w:lang w:val="es-MX"/>
        </w:rPr>
        <w:t>VELÁSQUEZ</w:t>
      </w:r>
      <w:r>
        <w:rPr>
          <w:rFonts w:ascii="Arial" w:hAnsi="Arial" w:cs="Arial"/>
          <w:bCs/>
          <w:sz w:val="24"/>
          <w:szCs w:val="24"/>
          <w:lang w:val="es-MX"/>
        </w:rPr>
        <w:t xml:space="preserve"> </w:t>
      </w:r>
      <w:r w:rsidR="00EB1386">
        <w:rPr>
          <w:rFonts w:ascii="Arial" w:hAnsi="Arial" w:cs="Arial"/>
          <w:bCs/>
          <w:sz w:val="24"/>
          <w:szCs w:val="24"/>
          <w:lang w:val="es-MX"/>
        </w:rPr>
        <w:t>SÁNCHEZ</w:t>
      </w:r>
      <w:r w:rsidRPr="00135D8B">
        <w:rPr>
          <w:rFonts w:ascii="Arial" w:hAnsi="Arial" w:cs="Arial"/>
          <w:bCs/>
          <w:sz w:val="28"/>
          <w:szCs w:val="28"/>
          <w:lang w:val="es-MX"/>
        </w:rPr>
        <w:t>, contra la</w:t>
      </w:r>
      <w:r>
        <w:rPr>
          <w:rFonts w:ascii="Arial" w:hAnsi="Arial" w:cs="Arial"/>
          <w:bCs/>
          <w:sz w:val="28"/>
          <w:szCs w:val="28"/>
          <w:lang w:val="es-MX"/>
        </w:rPr>
        <w:t xml:space="preserve"> señora</w:t>
      </w:r>
      <w:r w:rsidRPr="00135D8B">
        <w:rPr>
          <w:rFonts w:ascii="Arial" w:hAnsi="Arial" w:cs="Arial"/>
          <w:bCs/>
          <w:sz w:val="28"/>
          <w:szCs w:val="28"/>
          <w:lang w:val="es-MX"/>
        </w:rPr>
        <w:t xml:space="preserve"> </w:t>
      </w:r>
      <w:r w:rsidR="00EB1386">
        <w:rPr>
          <w:rFonts w:ascii="Arial" w:hAnsi="Arial" w:cs="Arial"/>
          <w:bCs/>
          <w:sz w:val="24"/>
          <w:szCs w:val="24"/>
          <w:lang w:val="es-MX"/>
        </w:rPr>
        <w:t>MARÍA</w:t>
      </w:r>
      <w:r w:rsidR="008A1514">
        <w:rPr>
          <w:rFonts w:ascii="Arial" w:hAnsi="Arial" w:cs="Arial"/>
          <w:bCs/>
          <w:sz w:val="24"/>
          <w:szCs w:val="24"/>
          <w:lang w:val="es-MX"/>
        </w:rPr>
        <w:t xml:space="preserve"> R</w:t>
      </w:r>
      <w:r>
        <w:rPr>
          <w:rFonts w:ascii="Arial" w:hAnsi="Arial" w:cs="Arial"/>
          <w:bCs/>
          <w:sz w:val="24"/>
          <w:szCs w:val="24"/>
          <w:lang w:val="es-MX"/>
        </w:rPr>
        <w:t xml:space="preserve">UBY RUIZ </w:t>
      </w:r>
      <w:r w:rsidR="00EB1386">
        <w:rPr>
          <w:rFonts w:ascii="Arial" w:hAnsi="Arial" w:cs="Arial"/>
          <w:bCs/>
          <w:sz w:val="24"/>
          <w:szCs w:val="24"/>
          <w:lang w:val="es-MX"/>
        </w:rPr>
        <w:t>MEJÍA</w:t>
      </w:r>
      <w:r w:rsidRPr="00135D8B">
        <w:rPr>
          <w:rFonts w:ascii="Arial" w:hAnsi="Arial" w:cs="Arial"/>
          <w:bCs/>
          <w:sz w:val="28"/>
          <w:szCs w:val="28"/>
          <w:lang w:val="es-MX"/>
        </w:rPr>
        <w:t>.</w:t>
      </w:r>
    </w:p>
    <w:p w:rsidR="007B63FD" w:rsidRPr="00135D8B" w:rsidRDefault="007B63FD" w:rsidP="007B63FD">
      <w:pPr>
        <w:pStyle w:val="Sinespaciado1"/>
        <w:tabs>
          <w:tab w:val="left" w:pos="2410"/>
        </w:tabs>
        <w:spacing w:line="360" w:lineRule="auto"/>
        <w:jc w:val="both"/>
        <w:rPr>
          <w:rFonts w:ascii="Arial" w:hAnsi="Arial" w:cs="Arial"/>
          <w:b/>
          <w:sz w:val="28"/>
          <w:szCs w:val="28"/>
          <w:lang w:val="es-ES" w:eastAsia="es-ES"/>
        </w:rPr>
      </w:pPr>
    </w:p>
    <w:p w:rsidR="007B63FD" w:rsidRPr="00135D8B" w:rsidRDefault="007B63FD" w:rsidP="007B63FD">
      <w:pPr>
        <w:pStyle w:val="Sinespaciado1"/>
        <w:tabs>
          <w:tab w:val="left" w:pos="2410"/>
        </w:tabs>
        <w:spacing w:line="360" w:lineRule="auto"/>
        <w:ind w:firstLine="2835"/>
        <w:jc w:val="both"/>
        <w:rPr>
          <w:rFonts w:ascii="Arial" w:hAnsi="Arial" w:cs="Arial"/>
          <w:b/>
          <w:sz w:val="28"/>
          <w:szCs w:val="28"/>
          <w:lang w:val="es-ES" w:eastAsia="es-ES"/>
        </w:rPr>
      </w:pPr>
      <w:r w:rsidRPr="00135D8B">
        <w:rPr>
          <w:rFonts w:ascii="Arial" w:hAnsi="Arial" w:cs="Arial"/>
          <w:b/>
          <w:bCs/>
          <w:sz w:val="28"/>
          <w:szCs w:val="28"/>
          <w:lang w:val="es-ES_tradnl" w:eastAsia="es-ES"/>
        </w:rPr>
        <w:t>II. Antecedentes y trámite de la demanda</w:t>
      </w:r>
    </w:p>
    <w:p w:rsidR="007B63FD" w:rsidRPr="00135D8B" w:rsidRDefault="007B63FD" w:rsidP="007B63FD">
      <w:pPr>
        <w:pStyle w:val="Sinespaciado1"/>
        <w:tabs>
          <w:tab w:val="left" w:pos="2410"/>
        </w:tabs>
        <w:spacing w:line="360" w:lineRule="auto"/>
        <w:ind w:firstLine="2835"/>
        <w:jc w:val="both"/>
        <w:rPr>
          <w:rFonts w:ascii="Arial" w:hAnsi="Arial" w:cs="Arial"/>
          <w:b/>
          <w:sz w:val="28"/>
          <w:szCs w:val="28"/>
          <w:lang w:val="es-ES" w:eastAsia="es-ES"/>
        </w:rPr>
      </w:pP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1. Por</w:t>
      </w:r>
      <w:r w:rsidRPr="00135D8B">
        <w:rPr>
          <w:rFonts w:ascii="Arial" w:hAnsi="Arial" w:cs="Arial"/>
          <w:sz w:val="28"/>
          <w:szCs w:val="28"/>
          <w:lang w:val="es-ES"/>
        </w:rPr>
        <w:t xml:space="preserve"> </w:t>
      </w:r>
      <w:r>
        <w:rPr>
          <w:rFonts w:ascii="Arial" w:hAnsi="Arial" w:cs="Arial"/>
          <w:sz w:val="28"/>
          <w:szCs w:val="28"/>
          <w:lang w:val="es-ES"/>
        </w:rPr>
        <w:t>conducto de apoderado judicial, el promotor del litigio</w:t>
      </w:r>
      <w:r w:rsidRPr="00135D8B">
        <w:rPr>
          <w:rFonts w:ascii="Arial" w:hAnsi="Arial" w:cs="Arial"/>
          <w:sz w:val="28"/>
          <w:szCs w:val="28"/>
          <w:lang w:val="es-ES"/>
        </w:rPr>
        <w:t xml:space="preserve"> pus</w:t>
      </w:r>
      <w:r>
        <w:rPr>
          <w:rFonts w:ascii="Arial" w:hAnsi="Arial" w:cs="Arial"/>
          <w:sz w:val="28"/>
          <w:szCs w:val="28"/>
          <w:lang w:val="es-ES"/>
        </w:rPr>
        <w:t>o</w:t>
      </w:r>
      <w:r w:rsidRPr="00135D8B">
        <w:rPr>
          <w:rFonts w:ascii="Arial" w:hAnsi="Arial" w:cs="Arial"/>
          <w:sz w:val="28"/>
          <w:szCs w:val="28"/>
          <w:lang w:val="es-ES"/>
        </w:rPr>
        <w:t xml:space="preserve"> en conocimiento </w:t>
      </w:r>
      <w:r w:rsidR="00866627">
        <w:rPr>
          <w:rFonts w:ascii="Arial" w:hAnsi="Arial" w:cs="Arial"/>
          <w:sz w:val="28"/>
          <w:szCs w:val="28"/>
          <w:lang w:val="es-ES"/>
        </w:rPr>
        <w:t xml:space="preserve">el sustrato fáctico </w:t>
      </w:r>
      <w:r w:rsidRPr="00135D8B">
        <w:rPr>
          <w:rFonts w:ascii="Arial" w:hAnsi="Arial" w:cs="Arial"/>
          <w:sz w:val="28"/>
          <w:szCs w:val="28"/>
          <w:lang w:val="es-ES"/>
        </w:rPr>
        <w:t xml:space="preserve">en que fundamenta sus pretensiones, </w:t>
      </w:r>
      <w:r w:rsidR="00866627">
        <w:rPr>
          <w:rFonts w:ascii="Arial" w:hAnsi="Arial" w:cs="Arial"/>
          <w:sz w:val="28"/>
          <w:szCs w:val="28"/>
          <w:lang w:val="es-ES"/>
        </w:rPr>
        <w:t>así</w:t>
      </w:r>
      <w:r w:rsidRPr="00135D8B">
        <w:rPr>
          <w:rFonts w:ascii="Arial" w:hAnsi="Arial" w:cs="Arial"/>
          <w:sz w:val="28"/>
          <w:szCs w:val="28"/>
        </w:rPr>
        <w:t>:</w:t>
      </w: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lang w:val="es-ES"/>
        </w:rPr>
        <w:lastRenderedPageBreak/>
        <w:t>1.1.</w:t>
      </w:r>
      <w:r w:rsidRPr="00135D8B">
        <w:rPr>
          <w:rFonts w:ascii="Arial" w:hAnsi="Arial" w:cs="Arial"/>
          <w:sz w:val="28"/>
          <w:szCs w:val="28"/>
        </w:rPr>
        <w:t xml:space="preserve"> </w:t>
      </w:r>
      <w:r>
        <w:rPr>
          <w:rFonts w:ascii="Arial" w:hAnsi="Arial" w:cs="Arial"/>
          <w:sz w:val="28"/>
          <w:szCs w:val="28"/>
        </w:rPr>
        <w:t>Desde el día 15 de diciembre de 1993, entre las partes se constituyó una unión mar</w:t>
      </w:r>
      <w:r w:rsidR="007142BB">
        <w:rPr>
          <w:rFonts w:ascii="Arial" w:hAnsi="Arial" w:cs="Arial"/>
          <w:sz w:val="28"/>
          <w:szCs w:val="28"/>
        </w:rPr>
        <w:t xml:space="preserve">ital de hecho que perduró hasta </w:t>
      </w:r>
      <w:r>
        <w:rPr>
          <w:rFonts w:ascii="Arial" w:hAnsi="Arial" w:cs="Arial"/>
          <w:sz w:val="28"/>
          <w:szCs w:val="28"/>
        </w:rPr>
        <w:t>el 5 de octubre de 2012, tiempo durante el cual hicieron una comunidad de vida en forma permanente y singular, como marido y mujer, sin ser casados entre sí.</w:t>
      </w: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 xml:space="preserve">1.2. </w:t>
      </w:r>
      <w:r>
        <w:rPr>
          <w:rFonts w:ascii="Arial" w:hAnsi="Arial" w:cs="Arial"/>
          <w:sz w:val="28"/>
          <w:szCs w:val="28"/>
        </w:rPr>
        <w:t xml:space="preserve">Los </w:t>
      </w:r>
      <w:r w:rsidR="008A1514">
        <w:rPr>
          <w:rFonts w:ascii="Arial" w:hAnsi="Arial" w:cs="Arial"/>
          <w:sz w:val="28"/>
          <w:szCs w:val="28"/>
        </w:rPr>
        <w:t xml:space="preserve">antes </w:t>
      </w:r>
      <w:r>
        <w:rPr>
          <w:rFonts w:ascii="Arial" w:hAnsi="Arial" w:cs="Arial"/>
          <w:sz w:val="28"/>
          <w:szCs w:val="28"/>
        </w:rPr>
        <w:t>mencionados no suscribieron capitulaciones.</w:t>
      </w: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p>
    <w:p w:rsidR="007B63FD" w:rsidRPr="00D7660F" w:rsidRDefault="007B63FD" w:rsidP="007B63FD">
      <w:pPr>
        <w:pStyle w:val="Sinespaciado1"/>
        <w:tabs>
          <w:tab w:val="left" w:pos="2410"/>
        </w:tabs>
        <w:spacing w:line="360" w:lineRule="auto"/>
        <w:ind w:firstLine="2835"/>
        <w:jc w:val="both"/>
        <w:rPr>
          <w:rFonts w:ascii="Arial" w:hAnsi="Arial" w:cs="Arial"/>
          <w:sz w:val="28"/>
          <w:szCs w:val="28"/>
          <w:lang w:val="es-ES" w:eastAsia="es-ES"/>
        </w:rPr>
      </w:pPr>
      <w:r w:rsidRPr="00135D8B">
        <w:rPr>
          <w:rFonts w:ascii="Arial" w:hAnsi="Arial" w:cs="Arial"/>
          <w:sz w:val="28"/>
          <w:szCs w:val="28"/>
          <w:lang w:val="es-ES" w:eastAsia="es-ES"/>
        </w:rPr>
        <w:t>1.3</w:t>
      </w:r>
      <w:r>
        <w:rPr>
          <w:rFonts w:ascii="Arial" w:hAnsi="Arial" w:cs="Arial"/>
          <w:sz w:val="28"/>
          <w:szCs w:val="28"/>
          <w:lang w:val="es-ES" w:eastAsia="es-ES"/>
        </w:rPr>
        <w:t xml:space="preserve">. Los citados compañeros convivieron como pareja en la vereda Maracaibo de Argelia </w:t>
      </w:r>
      <w:r w:rsidR="008C2F32">
        <w:rPr>
          <w:rFonts w:ascii="Arial" w:hAnsi="Arial" w:cs="Arial"/>
          <w:sz w:val="28"/>
          <w:szCs w:val="28"/>
          <w:lang w:val="es-ES" w:eastAsia="es-ES"/>
        </w:rPr>
        <w:t xml:space="preserve">Valle, desde el año 1993 hasta </w:t>
      </w:r>
      <w:r>
        <w:rPr>
          <w:rFonts w:ascii="Arial" w:hAnsi="Arial" w:cs="Arial"/>
          <w:sz w:val="28"/>
          <w:szCs w:val="28"/>
          <w:lang w:val="es-ES" w:eastAsia="es-ES"/>
        </w:rPr>
        <w:t>2</w:t>
      </w:r>
      <w:r w:rsidR="008C2F32">
        <w:rPr>
          <w:rFonts w:ascii="Arial" w:hAnsi="Arial" w:cs="Arial"/>
          <w:sz w:val="28"/>
          <w:szCs w:val="28"/>
          <w:lang w:val="es-ES" w:eastAsia="es-ES"/>
        </w:rPr>
        <w:t>0</w:t>
      </w:r>
      <w:r>
        <w:rPr>
          <w:rFonts w:ascii="Arial" w:hAnsi="Arial" w:cs="Arial"/>
          <w:sz w:val="28"/>
          <w:szCs w:val="28"/>
          <w:lang w:val="es-ES" w:eastAsia="es-ES"/>
        </w:rPr>
        <w:t>04; del 2004 a</w:t>
      </w:r>
      <w:r w:rsidR="008C2F32">
        <w:rPr>
          <w:rFonts w:ascii="Arial" w:hAnsi="Arial" w:cs="Arial"/>
          <w:sz w:val="28"/>
          <w:szCs w:val="28"/>
          <w:lang w:val="es-ES" w:eastAsia="es-ES"/>
        </w:rPr>
        <w:t>l</w:t>
      </w:r>
      <w:r>
        <w:rPr>
          <w:rFonts w:ascii="Arial" w:hAnsi="Arial" w:cs="Arial"/>
          <w:sz w:val="28"/>
          <w:szCs w:val="28"/>
          <w:lang w:val="es-ES" w:eastAsia="es-ES"/>
        </w:rPr>
        <w:t xml:space="preserve"> 2007 en el municipio</w:t>
      </w:r>
      <w:r w:rsidR="008C2F32">
        <w:rPr>
          <w:rFonts w:ascii="Arial" w:hAnsi="Arial" w:cs="Arial"/>
          <w:sz w:val="28"/>
          <w:szCs w:val="28"/>
          <w:lang w:val="es-ES" w:eastAsia="es-ES"/>
        </w:rPr>
        <w:t xml:space="preserve"> </w:t>
      </w:r>
      <w:r>
        <w:rPr>
          <w:rFonts w:ascii="Arial" w:hAnsi="Arial" w:cs="Arial"/>
          <w:sz w:val="28"/>
          <w:szCs w:val="28"/>
          <w:lang w:val="es-ES" w:eastAsia="es-ES"/>
        </w:rPr>
        <w:t xml:space="preserve">de </w:t>
      </w:r>
      <w:r w:rsidR="008C2F32">
        <w:rPr>
          <w:rFonts w:ascii="Arial" w:hAnsi="Arial" w:cs="Arial"/>
          <w:sz w:val="28"/>
          <w:szCs w:val="28"/>
          <w:lang w:val="es-ES" w:eastAsia="es-ES"/>
        </w:rPr>
        <w:t xml:space="preserve">la Argelia Valle y del año 2007 al 2012 </w:t>
      </w:r>
      <w:r w:rsidR="008A1514">
        <w:rPr>
          <w:rFonts w:ascii="Arial" w:hAnsi="Arial" w:cs="Arial"/>
          <w:sz w:val="28"/>
          <w:szCs w:val="28"/>
          <w:lang w:val="es-ES" w:eastAsia="es-ES"/>
        </w:rPr>
        <w:t xml:space="preserve">tuvieron su domicilio </w:t>
      </w:r>
      <w:r w:rsidR="008C2F32">
        <w:rPr>
          <w:rFonts w:ascii="Arial" w:hAnsi="Arial" w:cs="Arial"/>
          <w:sz w:val="28"/>
          <w:szCs w:val="28"/>
          <w:lang w:val="es-ES" w:eastAsia="es-ES"/>
        </w:rPr>
        <w:t>en Cartago Valle.</w:t>
      </w: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1.4</w:t>
      </w:r>
      <w:r w:rsidRPr="00135D8B">
        <w:rPr>
          <w:rFonts w:ascii="Arial" w:hAnsi="Arial" w:cs="Arial"/>
          <w:sz w:val="28"/>
          <w:szCs w:val="28"/>
        </w:rPr>
        <w:t xml:space="preserve">. </w:t>
      </w:r>
      <w:r>
        <w:rPr>
          <w:rFonts w:ascii="Arial" w:hAnsi="Arial" w:cs="Arial"/>
          <w:sz w:val="28"/>
          <w:szCs w:val="28"/>
        </w:rPr>
        <w:t>L</w:t>
      </w:r>
      <w:r w:rsidR="008C2F32">
        <w:rPr>
          <w:rFonts w:ascii="Arial" w:hAnsi="Arial" w:cs="Arial"/>
          <w:sz w:val="28"/>
          <w:szCs w:val="28"/>
        </w:rPr>
        <w:t xml:space="preserve">a relación terminó en el mes de octubre de 2012, cuando deciden separarse y en noviembre 6 de 2012 la señora </w:t>
      </w:r>
      <w:r w:rsidR="00EB1386">
        <w:rPr>
          <w:rFonts w:ascii="Arial" w:hAnsi="Arial" w:cs="Arial"/>
          <w:sz w:val="24"/>
          <w:szCs w:val="24"/>
        </w:rPr>
        <w:t>MARÍA</w:t>
      </w:r>
      <w:r w:rsidR="008A1514">
        <w:rPr>
          <w:rFonts w:ascii="Arial" w:hAnsi="Arial" w:cs="Arial"/>
          <w:sz w:val="24"/>
          <w:szCs w:val="24"/>
        </w:rPr>
        <w:t xml:space="preserve"> RU</w:t>
      </w:r>
      <w:r w:rsidR="008C2F32" w:rsidRPr="008C2F32">
        <w:rPr>
          <w:rFonts w:ascii="Arial" w:hAnsi="Arial" w:cs="Arial"/>
          <w:sz w:val="24"/>
          <w:szCs w:val="24"/>
        </w:rPr>
        <w:t xml:space="preserve">BY RUIZ </w:t>
      </w:r>
      <w:r w:rsidR="00EB1386">
        <w:rPr>
          <w:rFonts w:ascii="Arial" w:hAnsi="Arial" w:cs="Arial"/>
          <w:sz w:val="24"/>
          <w:szCs w:val="24"/>
        </w:rPr>
        <w:t>MEJÍA</w:t>
      </w:r>
      <w:r w:rsidR="008C2F32">
        <w:rPr>
          <w:rFonts w:ascii="Arial" w:hAnsi="Arial" w:cs="Arial"/>
          <w:sz w:val="28"/>
          <w:szCs w:val="28"/>
        </w:rPr>
        <w:t xml:space="preserve"> retira al demandante de la seguridad social.</w:t>
      </w: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p>
    <w:p w:rsidR="007B63FD" w:rsidRDefault="007B63FD" w:rsidP="008C2F3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1.5</w:t>
      </w:r>
      <w:r w:rsidRPr="00135D8B">
        <w:rPr>
          <w:rFonts w:ascii="Arial" w:hAnsi="Arial" w:cs="Arial"/>
          <w:sz w:val="28"/>
          <w:szCs w:val="28"/>
        </w:rPr>
        <w:t>.</w:t>
      </w:r>
      <w:r>
        <w:rPr>
          <w:rFonts w:ascii="Arial" w:hAnsi="Arial" w:cs="Arial"/>
          <w:sz w:val="28"/>
          <w:szCs w:val="28"/>
        </w:rPr>
        <w:t xml:space="preserve"> </w:t>
      </w:r>
      <w:r w:rsidR="008C2F32">
        <w:rPr>
          <w:rFonts w:ascii="Arial" w:hAnsi="Arial" w:cs="Arial"/>
          <w:sz w:val="28"/>
          <w:szCs w:val="28"/>
        </w:rPr>
        <w:t>Durante la existencia de la sociedad patrimonial se construyó un patrimonio social, integrado por un lote</w:t>
      </w:r>
      <w:r w:rsidR="008A1514">
        <w:rPr>
          <w:rFonts w:ascii="Arial" w:hAnsi="Arial" w:cs="Arial"/>
          <w:sz w:val="28"/>
          <w:szCs w:val="28"/>
        </w:rPr>
        <w:t xml:space="preserve"> de terreno</w:t>
      </w:r>
      <w:r w:rsidR="008C2F32">
        <w:rPr>
          <w:rFonts w:ascii="Arial" w:hAnsi="Arial" w:cs="Arial"/>
          <w:sz w:val="28"/>
          <w:szCs w:val="28"/>
        </w:rPr>
        <w:t xml:space="preserve"> y una motocicleta.</w:t>
      </w:r>
    </w:p>
    <w:p w:rsidR="008C2F32" w:rsidRPr="00135D8B" w:rsidRDefault="008C2F32" w:rsidP="008C2F32">
      <w:pPr>
        <w:pStyle w:val="Sinespaciado1"/>
        <w:tabs>
          <w:tab w:val="left" w:pos="2410"/>
        </w:tabs>
        <w:spacing w:line="360" w:lineRule="auto"/>
        <w:ind w:firstLine="2835"/>
        <w:jc w:val="both"/>
        <w:rPr>
          <w:rFonts w:ascii="Arial" w:hAnsi="Arial" w:cs="Arial"/>
          <w:sz w:val="28"/>
          <w:szCs w:val="28"/>
        </w:rPr>
      </w:pPr>
    </w:p>
    <w:p w:rsidR="007B63FD" w:rsidRDefault="007B63FD" w:rsidP="008A1514">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2. C</w:t>
      </w:r>
      <w:r w:rsidR="004F3F9D">
        <w:rPr>
          <w:rFonts w:ascii="Arial" w:hAnsi="Arial" w:cs="Arial"/>
          <w:sz w:val="28"/>
          <w:szCs w:val="28"/>
        </w:rPr>
        <w:t>on fundamento en lo anterior,</w:t>
      </w:r>
      <w:r w:rsidRPr="00135D8B">
        <w:rPr>
          <w:rFonts w:ascii="Arial" w:hAnsi="Arial" w:cs="Arial"/>
          <w:sz w:val="28"/>
          <w:szCs w:val="28"/>
        </w:rPr>
        <w:t xml:space="preserve"> pidió</w:t>
      </w:r>
      <w:r>
        <w:rPr>
          <w:rFonts w:ascii="Arial" w:hAnsi="Arial" w:cs="Arial"/>
          <w:sz w:val="28"/>
          <w:szCs w:val="28"/>
        </w:rPr>
        <w:t xml:space="preserve"> acoger las siguientes pretensiones:</w:t>
      </w:r>
      <w:r w:rsidR="008C2F32">
        <w:rPr>
          <w:rFonts w:ascii="Arial" w:hAnsi="Arial" w:cs="Arial"/>
          <w:sz w:val="28"/>
          <w:szCs w:val="28"/>
        </w:rPr>
        <w:t xml:space="preserve"> (i) </w:t>
      </w:r>
      <w:r>
        <w:rPr>
          <w:rFonts w:ascii="Arial" w:hAnsi="Arial" w:cs="Arial"/>
          <w:sz w:val="28"/>
          <w:szCs w:val="28"/>
        </w:rPr>
        <w:t xml:space="preserve">Declarar </w:t>
      </w:r>
      <w:r w:rsidR="008C2F32">
        <w:rPr>
          <w:rFonts w:ascii="Arial" w:hAnsi="Arial" w:cs="Arial"/>
          <w:sz w:val="28"/>
          <w:szCs w:val="28"/>
        </w:rPr>
        <w:t xml:space="preserve">la existencia de la unión marital de hecho entre los citados compañeros permanentes, iniciada el 15 de diciembre de 1993 y terminada el 5 de octubre de 2012. (ii) </w:t>
      </w:r>
      <w:r>
        <w:rPr>
          <w:rFonts w:ascii="Arial" w:hAnsi="Arial" w:cs="Arial"/>
          <w:sz w:val="28"/>
          <w:szCs w:val="28"/>
        </w:rPr>
        <w:t xml:space="preserve">Declarar </w:t>
      </w:r>
      <w:r w:rsidR="008C2F32">
        <w:rPr>
          <w:rFonts w:ascii="Arial" w:hAnsi="Arial" w:cs="Arial"/>
          <w:sz w:val="28"/>
          <w:szCs w:val="28"/>
        </w:rPr>
        <w:t xml:space="preserve">la existencia de la sociedad patrimonial por el mismo </w:t>
      </w:r>
      <w:r w:rsidR="007142BB">
        <w:rPr>
          <w:rFonts w:ascii="Arial" w:hAnsi="Arial" w:cs="Arial"/>
          <w:sz w:val="28"/>
          <w:szCs w:val="28"/>
        </w:rPr>
        <w:t xml:space="preserve">lapso </w:t>
      </w:r>
      <w:r w:rsidR="008C2F32">
        <w:rPr>
          <w:rFonts w:ascii="Arial" w:hAnsi="Arial" w:cs="Arial"/>
          <w:sz w:val="28"/>
          <w:szCs w:val="28"/>
        </w:rPr>
        <w:t xml:space="preserve">de tiempo. (iii) </w:t>
      </w:r>
      <w:r w:rsidR="008C2F32">
        <w:rPr>
          <w:rFonts w:ascii="Arial" w:hAnsi="Arial" w:cs="Arial"/>
          <w:bCs/>
          <w:sz w:val="28"/>
          <w:szCs w:val="28"/>
        </w:rPr>
        <w:t>Decretar la disolución y posterior liquidación de dicha sociedad. (iv)</w:t>
      </w:r>
      <w:r w:rsidR="008C2F32">
        <w:rPr>
          <w:rFonts w:ascii="Arial" w:hAnsi="Arial" w:cs="Arial"/>
          <w:sz w:val="28"/>
          <w:szCs w:val="28"/>
        </w:rPr>
        <w:t xml:space="preserve"> </w:t>
      </w:r>
      <w:r>
        <w:rPr>
          <w:rFonts w:ascii="Arial" w:hAnsi="Arial" w:cs="Arial"/>
          <w:sz w:val="28"/>
          <w:szCs w:val="28"/>
        </w:rPr>
        <w:t xml:space="preserve">Se condene </w:t>
      </w:r>
      <w:r w:rsidR="008C2F32">
        <w:rPr>
          <w:rFonts w:ascii="Arial" w:hAnsi="Arial" w:cs="Arial"/>
          <w:sz w:val="28"/>
          <w:szCs w:val="28"/>
        </w:rPr>
        <w:t xml:space="preserve">en costas a </w:t>
      </w:r>
      <w:r w:rsidR="0017664C">
        <w:rPr>
          <w:rFonts w:ascii="Arial" w:hAnsi="Arial" w:cs="Arial"/>
          <w:sz w:val="28"/>
          <w:szCs w:val="28"/>
        </w:rPr>
        <w:t>la demandada.</w:t>
      </w:r>
    </w:p>
    <w:p w:rsidR="007B63FD" w:rsidRDefault="007B63FD" w:rsidP="0017664C">
      <w:pPr>
        <w:pStyle w:val="Sinespaciado1"/>
        <w:tabs>
          <w:tab w:val="left" w:pos="2410"/>
        </w:tabs>
        <w:spacing w:line="360" w:lineRule="auto"/>
        <w:ind w:firstLine="2835"/>
        <w:jc w:val="both"/>
        <w:rPr>
          <w:rFonts w:ascii="Arial" w:hAnsi="Arial" w:cs="Arial"/>
          <w:sz w:val="28"/>
          <w:szCs w:val="28"/>
        </w:rPr>
      </w:pPr>
      <w:r w:rsidRPr="00135D8B">
        <w:rPr>
          <w:rFonts w:ascii="Arial" w:hAnsi="Arial" w:cs="Arial"/>
          <w:sz w:val="28"/>
          <w:szCs w:val="28"/>
        </w:rPr>
        <w:t xml:space="preserve">3. De la demanda conoció inicialmente el Juzgado </w:t>
      </w:r>
      <w:r w:rsidR="008A1514">
        <w:rPr>
          <w:rFonts w:ascii="Arial" w:hAnsi="Arial" w:cs="Arial"/>
          <w:sz w:val="28"/>
          <w:szCs w:val="28"/>
        </w:rPr>
        <w:t xml:space="preserve">Primero de Familia </w:t>
      </w:r>
      <w:r w:rsidRPr="00135D8B">
        <w:rPr>
          <w:rFonts w:ascii="Arial" w:hAnsi="Arial" w:cs="Arial"/>
          <w:sz w:val="28"/>
          <w:szCs w:val="28"/>
        </w:rPr>
        <w:t xml:space="preserve">de </w:t>
      </w:r>
      <w:r w:rsidR="008A1514">
        <w:rPr>
          <w:rFonts w:ascii="Arial" w:hAnsi="Arial" w:cs="Arial"/>
          <w:sz w:val="28"/>
          <w:szCs w:val="28"/>
        </w:rPr>
        <w:t>Cartago</w:t>
      </w:r>
      <w:r>
        <w:rPr>
          <w:rFonts w:ascii="Arial" w:hAnsi="Arial" w:cs="Arial"/>
          <w:sz w:val="28"/>
          <w:szCs w:val="28"/>
        </w:rPr>
        <w:t xml:space="preserve">, </w:t>
      </w:r>
      <w:r w:rsidR="007142BB">
        <w:rPr>
          <w:rFonts w:ascii="Arial" w:hAnsi="Arial" w:cs="Arial"/>
          <w:sz w:val="28"/>
          <w:szCs w:val="28"/>
        </w:rPr>
        <w:t>despacho que declaró</w:t>
      </w:r>
      <w:r w:rsidR="008A1514">
        <w:rPr>
          <w:rFonts w:ascii="Arial" w:hAnsi="Arial" w:cs="Arial"/>
          <w:sz w:val="28"/>
          <w:szCs w:val="28"/>
        </w:rPr>
        <w:t xml:space="preserve"> probada la excepción</w:t>
      </w:r>
      <w:r w:rsidR="0017664C">
        <w:rPr>
          <w:rFonts w:ascii="Arial" w:hAnsi="Arial" w:cs="Arial"/>
          <w:sz w:val="28"/>
          <w:szCs w:val="28"/>
        </w:rPr>
        <w:t xml:space="preserve"> previa de falta de competencia, por lo que luego</w:t>
      </w:r>
      <w:r w:rsidR="008A1514">
        <w:rPr>
          <w:rFonts w:ascii="Arial" w:hAnsi="Arial" w:cs="Arial"/>
          <w:sz w:val="28"/>
          <w:szCs w:val="28"/>
        </w:rPr>
        <w:t xml:space="preserve"> </w:t>
      </w:r>
      <w:r w:rsidR="005657A8">
        <w:rPr>
          <w:rFonts w:ascii="Arial" w:hAnsi="Arial" w:cs="Arial"/>
          <w:sz w:val="28"/>
          <w:szCs w:val="28"/>
        </w:rPr>
        <w:t>s</w:t>
      </w:r>
      <w:r w:rsidR="0017664C">
        <w:rPr>
          <w:rFonts w:ascii="Arial" w:hAnsi="Arial" w:cs="Arial"/>
          <w:sz w:val="28"/>
          <w:szCs w:val="28"/>
        </w:rPr>
        <w:t xml:space="preserve">e asignó </w:t>
      </w:r>
      <w:r w:rsidR="007142BB">
        <w:rPr>
          <w:rFonts w:ascii="Arial" w:hAnsi="Arial" w:cs="Arial"/>
          <w:sz w:val="28"/>
          <w:szCs w:val="28"/>
        </w:rPr>
        <w:t>al Juzgado Cuarto de Familia de Pereira.</w:t>
      </w:r>
      <w:r w:rsidR="008A1514">
        <w:rPr>
          <w:rFonts w:ascii="Arial" w:hAnsi="Arial" w:cs="Arial"/>
          <w:sz w:val="28"/>
          <w:szCs w:val="28"/>
        </w:rPr>
        <w:t xml:space="preserve"> (c. No. 3).</w:t>
      </w:r>
    </w:p>
    <w:p w:rsidR="008A1514" w:rsidRPr="00135D8B" w:rsidRDefault="008A1514" w:rsidP="007B63FD">
      <w:pPr>
        <w:pStyle w:val="Sinespaciado1"/>
        <w:tabs>
          <w:tab w:val="left" w:pos="2410"/>
        </w:tabs>
        <w:spacing w:line="360" w:lineRule="auto"/>
        <w:ind w:firstLine="2835"/>
        <w:jc w:val="both"/>
        <w:rPr>
          <w:rFonts w:ascii="Arial" w:hAnsi="Arial" w:cs="Arial"/>
          <w:sz w:val="28"/>
          <w:szCs w:val="28"/>
        </w:rPr>
      </w:pPr>
    </w:p>
    <w:p w:rsidR="007B63FD" w:rsidRPr="00135D8B" w:rsidRDefault="007B63FD" w:rsidP="007B63FD">
      <w:pPr>
        <w:pStyle w:val="Sinespaciado1"/>
        <w:tabs>
          <w:tab w:val="left" w:pos="2410"/>
        </w:tabs>
        <w:spacing w:line="360" w:lineRule="auto"/>
        <w:ind w:firstLine="2835"/>
        <w:jc w:val="both"/>
        <w:rPr>
          <w:rFonts w:ascii="Arial" w:hAnsi="Arial" w:cs="Arial"/>
          <w:sz w:val="28"/>
          <w:szCs w:val="28"/>
          <w:lang w:val="es-ES" w:eastAsia="es-ES"/>
        </w:rPr>
      </w:pPr>
      <w:r w:rsidRPr="00135D8B">
        <w:rPr>
          <w:rFonts w:ascii="Arial" w:hAnsi="Arial" w:cs="Arial"/>
          <w:sz w:val="28"/>
          <w:szCs w:val="28"/>
        </w:rPr>
        <w:t>3.1. Trabada la litis,</w:t>
      </w:r>
      <w:r w:rsidR="008A1514">
        <w:rPr>
          <w:rFonts w:ascii="Arial" w:hAnsi="Arial" w:cs="Arial"/>
          <w:sz w:val="28"/>
          <w:szCs w:val="28"/>
        </w:rPr>
        <w:t xml:space="preserve"> la señora </w:t>
      </w:r>
      <w:r w:rsidR="00EB1386">
        <w:rPr>
          <w:rFonts w:ascii="Arial" w:hAnsi="Arial" w:cs="Arial"/>
          <w:bCs/>
          <w:sz w:val="24"/>
          <w:szCs w:val="24"/>
          <w:lang w:val="es-MX"/>
        </w:rPr>
        <w:t>MARÍA</w:t>
      </w:r>
      <w:r w:rsidR="008A1514">
        <w:rPr>
          <w:rFonts w:ascii="Arial" w:hAnsi="Arial" w:cs="Arial"/>
          <w:bCs/>
          <w:sz w:val="24"/>
          <w:szCs w:val="24"/>
          <w:lang w:val="es-MX"/>
        </w:rPr>
        <w:t xml:space="preserve"> RUBY</w:t>
      </w:r>
      <w:r w:rsidRPr="00135D8B">
        <w:rPr>
          <w:rFonts w:ascii="Arial" w:hAnsi="Arial" w:cs="Arial"/>
          <w:sz w:val="28"/>
          <w:szCs w:val="28"/>
        </w:rPr>
        <w:t xml:space="preserve"> respondió aceptando unos hechos</w:t>
      </w:r>
      <w:r w:rsidR="008A1514">
        <w:rPr>
          <w:rFonts w:ascii="Arial" w:hAnsi="Arial" w:cs="Arial"/>
          <w:sz w:val="28"/>
          <w:szCs w:val="28"/>
        </w:rPr>
        <w:t xml:space="preserve"> como ciertos</w:t>
      </w:r>
      <w:r w:rsidR="00EB1386">
        <w:rPr>
          <w:rFonts w:ascii="Arial" w:hAnsi="Arial" w:cs="Arial"/>
          <w:sz w:val="28"/>
          <w:szCs w:val="28"/>
        </w:rPr>
        <w:t>, otros los negó</w:t>
      </w:r>
      <w:r w:rsidRPr="00135D8B">
        <w:rPr>
          <w:rFonts w:ascii="Arial" w:hAnsi="Arial" w:cs="Arial"/>
          <w:sz w:val="28"/>
          <w:szCs w:val="28"/>
          <w:lang w:val="es-ES" w:eastAsia="es-ES"/>
        </w:rPr>
        <w:t xml:space="preserve">.  Se opuso a las pretensiones y formuló las excepciones que denominó: </w:t>
      </w:r>
      <w:r w:rsidRPr="00573236">
        <w:rPr>
          <w:rFonts w:ascii="Arial" w:hAnsi="Arial" w:cs="Arial"/>
          <w:i/>
          <w:sz w:val="26"/>
          <w:szCs w:val="26"/>
          <w:lang w:val="es-ES" w:eastAsia="es-ES"/>
        </w:rPr>
        <w:t>“</w:t>
      </w:r>
      <w:r w:rsidR="008A1514">
        <w:rPr>
          <w:rFonts w:ascii="Arial" w:hAnsi="Arial" w:cs="Arial"/>
          <w:i/>
          <w:sz w:val="26"/>
          <w:szCs w:val="26"/>
          <w:lang w:val="es-ES" w:eastAsia="es-ES"/>
        </w:rPr>
        <w:t>Ausencia de exigibilidad legal del derecho reclamado por el demandante</w:t>
      </w:r>
      <w:r w:rsidRPr="00573236">
        <w:rPr>
          <w:rFonts w:ascii="Arial" w:hAnsi="Arial" w:cs="Arial"/>
          <w:i/>
          <w:sz w:val="26"/>
          <w:szCs w:val="26"/>
          <w:lang w:val="es-ES" w:eastAsia="es-ES"/>
        </w:rPr>
        <w:t>”, “</w:t>
      </w:r>
      <w:r w:rsidR="008A1514">
        <w:rPr>
          <w:rFonts w:ascii="Arial" w:hAnsi="Arial" w:cs="Arial"/>
          <w:i/>
          <w:sz w:val="26"/>
          <w:szCs w:val="26"/>
          <w:lang w:val="es-ES" w:eastAsia="es-ES"/>
        </w:rPr>
        <w:t>Prescripción de la acción</w:t>
      </w:r>
      <w:r w:rsidRPr="00573236">
        <w:rPr>
          <w:rFonts w:ascii="Arial" w:hAnsi="Arial" w:cs="Arial"/>
          <w:i/>
          <w:sz w:val="26"/>
          <w:szCs w:val="26"/>
          <w:lang w:val="es-ES" w:eastAsia="es-ES"/>
        </w:rPr>
        <w:t>”, “</w:t>
      </w:r>
      <w:r w:rsidR="008A1514">
        <w:rPr>
          <w:rFonts w:ascii="Arial" w:hAnsi="Arial" w:cs="Arial"/>
          <w:i/>
          <w:sz w:val="26"/>
          <w:szCs w:val="26"/>
          <w:lang w:val="es-ES" w:eastAsia="es-ES"/>
        </w:rPr>
        <w:t>Declaración de una relación de hecho inexistente</w:t>
      </w:r>
      <w:r w:rsidRPr="00573236">
        <w:rPr>
          <w:rFonts w:ascii="Arial" w:hAnsi="Arial" w:cs="Arial"/>
          <w:i/>
          <w:sz w:val="26"/>
          <w:szCs w:val="26"/>
          <w:lang w:val="es-ES" w:eastAsia="es-ES"/>
        </w:rPr>
        <w:t>”, “</w:t>
      </w:r>
      <w:r w:rsidR="008A1514">
        <w:rPr>
          <w:rFonts w:ascii="Arial" w:hAnsi="Arial" w:cs="Arial"/>
          <w:i/>
          <w:sz w:val="26"/>
          <w:szCs w:val="26"/>
          <w:lang w:val="es-ES" w:eastAsia="es-ES"/>
        </w:rPr>
        <w:t>Reconocimiento y pago de un derecho no adquirido</w:t>
      </w:r>
      <w:r w:rsidRPr="00573236">
        <w:rPr>
          <w:rFonts w:ascii="Arial" w:hAnsi="Arial" w:cs="Arial"/>
          <w:i/>
          <w:sz w:val="26"/>
          <w:szCs w:val="26"/>
          <w:lang w:val="es-ES" w:eastAsia="es-ES"/>
        </w:rPr>
        <w:t>”, “E</w:t>
      </w:r>
      <w:r w:rsidR="008A1514">
        <w:rPr>
          <w:rFonts w:ascii="Arial" w:hAnsi="Arial" w:cs="Arial"/>
          <w:i/>
          <w:sz w:val="26"/>
          <w:szCs w:val="26"/>
          <w:lang w:val="es-ES" w:eastAsia="es-ES"/>
        </w:rPr>
        <w:t>nriquecimiento sin causa</w:t>
      </w:r>
      <w:r w:rsidRPr="00573236">
        <w:rPr>
          <w:rFonts w:ascii="Arial" w:hAnsi="Arial" w:cs="Arial"/>
          <w:i/>
          <w:sz w:val="26"/>
          <w:szCs w:val="26"/>
          <w:lang w:val="es-ES" w:eastAsia="es-ES"/>
        </w:rPr>
        <w:t>”</w:t>
      </w:r>
      <w:r w:rsidR="008A1514">
        <w:rPr>
          <w:rFonts w:ascii="Arial" w:hAnsi="Arial" w:cs="Arial"/>
          <w:i/>
          <w:sz w:val="26"/>
          <w:szCs w:val="26"/>
          <w:lang w:val="es-ES" w:eastAsia="es-ES"/>
        </w:rPr>
        <w:t>, “Temeridad y mala fe”</w:t>
      </w:r>
      <w:r w:rsidRPr="00573236">
        <w:rPr>
          <w:rFonts w:ascii="Arial" w:hAnsi="Arial" w:cs="Arial"/>
          <w:i/>
          <w:sz w:val="26"/>
          <w:szCs w:val="26"/>
          <w:lang w:val="es-ES" w:eastAsia="es-ES"/>
        </w:rPr>
        <w:t xml:space="preserve"> y “La genérica</w:t>
      </w:r>
      <w:r w:rsidRPr="00135D8B">
        <w:rPr>
          <w:rFonts w:ascii="Arial" w:hAnsi="Arial" w:cs="Arial"/>
          <w:i/>
          <w:sz w:val="28"/>
          <w:szCs w:val="28"/>
          <w:lang w:val="es-ES" w:eastAsia="es-ES"/>
        </w:rPr>
        <w:t>”</w:t>
      </w:r>
      <w:r w:rsidRPr="00135D8B">
        <w:rPr>
          <w:rFonts w:ascii="Arial" w:hAnsi="Arial" w:cs="Arial"/>
          <w:sz w:val="28"/>
          <w:szCs w:val="28"/>
          <w:lang w:val="es-ES" w:eastAsia="es-ES"/>
        </w:rPr>
        <w:t>.</w:t>
      </w:r>
    </w:p>
    <w:p w:rsidR="007B63FD" w:rsidRPr="00135D8B" w:rsidRDefault="007B63FD" w:rsidP="007B63FD">
      <w:pPr>
        <w:pStyle w:val="Sinespaciado1"/>
        <w:tabs>
          <w:tab w:val="left" w:pos="2410"/>
        </w:tabs>
        <w:spacing w:line="360" w:lineRule="auto"/>
        <w:ind w:firstLine="2835"/>
        <w:jc w:val="both"/>
        <w:rPr>
          <w:rFonts w:ascii="Arial" w:hAnsi="Arial" w:cs="Arial"/>
          <w:sz w:val="28"/>
          <w:szCs w:val="28"/>
          <w:lang w:val="es-ES" w:eastAsia="es-ES"/>
        </w:rPr>
      </w:pPr>
    </w:p>
    <w:p w:rsidR="007B63FD" w:rsidRPr="00135D8B" w:rsidRDefault="007B63FD"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3.2</w:t>
      </w:r>
      <w:r w:rsidRPr="00135D8B">
        <w:rPr>
          <w:rFonts w:ascii="Arial" w:hAnsi="Arial" w:cs="Arial"/>
          <w:sz w:val="28"/>
          <w:szCs w:val="28"/>
        </w:rPr>
        <w:t xml:space="preserve">. </w:t>
      </w:r>
      <w:r w:rsidR="003F4990" w:rsidRPr="00297608">
        <w:rPr>
          <w:rFonts w:ascii="Arial" w:hAnsi="Arial" w:cs="Arial"/>
          <w:sz w:val="28"/>
          <w:szCs w:val="28"/>
        </w:rPr>
        <w:t>Citadas las partes a audiencia (art. 101 C.P.C), no se re</w:t>
      </w:r>
      <w:r w:rsidR="003F4990">
        <w:rPr>
          <w:rFonts w:ascii="Arial" w:hAnsi="Arial" w:cs="Arial"/>
          <w:sz w:val="28"/>
          <w:szCs w:val="28"/>
        </w:rPr>
        <w:t>gistró acuerdo sobre el asunto y se agotaron las demás etapas;</w:t>
      </w:r>
      <w:r w:rsidR="003F4990" w:rsidRPr="00297608">
        <w:rPr>
          <w:rFonts w:ascii="Arial" w:hAnsi="Arial" w:cs="Arial"/>
          <w:sz w:val="28"/>
          <w:szCs w:val="28"/>
        </w:rPr>
        <w:t xml:space="preserve"> más adelante se decidió lo concerniente a las pruebas (decreto y práctica) y se dio traslado para alegar, oportunidad que </w:t>
      </w:r>
      <w:r w:rsidR="003F4990">
        <w:rPr>
          <w:rFonts w:ascii="Arial" w:hAnsi="Arial" w:cs="Arial"/>
          <w:sz w:val="28"/>
          <w:szCs w:val="28"/>
        </w:rPr>
        <w:t xml:space="preserve">ambos extremos de la litis </w:t>
      </w:r>
      <w:r w:rsidR="003F4990" w:rsidRPr="00297608">
        <w:rPr>
          <w:rFonts w:ascii="Arial" w:hAnsi="Arial" w:cs="Arial"/>
          <w:sz w:val="28"/>
          <w:szCs w:val="28"/>
        </w:rPr>
        <w:t>aprovecharon.</w:t>
      </w:r>
    </w:p>
    <w:p w:rsidR="007B63FD" w:rsidRPr="003F4990" w:rsidRDefault="007B63FD" w:rsidP="007B63FD">
      <w:pPr>
        <w:pStyle w:val="Sinespaciado1"/>
        <w:tabs>
          <w:tab w:val="left" w:pos="2410"/>
        </w:tabs>
        <w:spacing w:line="360" w:lineRule="auto"/>
        <w:ind w:firstLine="2835"/>
        <w:jc w:val="both"/>
        <w:rPr>
          <w:rFonts w:ascii="Arial" w:hAnsi="Arial" w:cs="Arial"/>
          <w:sz w:val="28"/>
          <w:szCs w:val="28"/>
        </w:rPr>
      </w:pPr>
    </w:p>
    <w:p w:rsidR="007B63FD" w:rsidRPr="003F4990" w:rsidRDefault="007B63FD" w:rsidP="007B63FD">
      <w:pPr>
        <w:pStyle w:val="Sinespaciado1"/>
        <w:tabs>
          <w:tab w:val="left" w:pos="2410"/>
        </w:tabs>
        <w:spacing w:line="360" w:lineRule="auto"/>
        <w:ind w:firstLine="2835"/>
        <w:jc w:val="both"/>
        <w:rPr>
          <w:rFonts w:ascii="Arial" w:hAnsi="Arial" w:cs="Arial"/>
          <w:sz w:val="28"/>
          <w:szCs w:val="28"/>
        </w:rPr>
      </w:pPr>
      <w:r w:rsidRPr="003F4990">
        <w:rPr>
          <w:rFonts w:ascii="Arial" w:hAnsi="Arial" w:cs="Arial"/>
          <w:b/>
          <w:sz w:val="28"/>
          <w:szCs w:val="28"/>
        </w:rPr>
        <w:t>III. La sentencia recurrida</w:t>
      </w:r>
    </w:p>
    <w:p w:rsidR="007B63FD" w:rsidRPr="003F4990" w:rsidRDefault="007B63FD" w:rsidP="007B63FD">
      <w:pPr>
        <w:pStyle w:val="Sinespaciado1"/>
        <w:tabs>
          <w:tab w:val="left" w:pos="2410"/>
        </w:tabs>
        <w:spacing w:line="360" w:lineRule="auto"/>
        <w:ind w:firstLine="2835"/>
        <w:jc w:val="both"/>
        <w:rPr>
          <w:rFonts w:ascii="Arial" w:hAnsi="Arial" w:cs="Arial"/>
          <w:sz w:val="28"/>
          <w:szCs w:val="28"/>
        </w:rPr>
      </w:pPr>
    </w:p>
    <w:p w:rsidR="007B63FD" w:rsidRDefault="007B63FD" w:rsidP="007B63FD">
      <w:pPr>
        <w:pStyle w:val="Sinespaciado1"/>
        <w:tabs>
          <w:tab w:val="left" w:pos="2410"/>
        </w:tabs>
        <w:spacing w:line="360" w:lineRule="auto"/>
        <w:ind w:firstLine="2835"/>
        <w:jc w:val="both"/>
        <w:rPr>
          <w:rFonts w:ascii="Arial" w:hAnsi="Arial" w:cs="Arial"/>
          <w:sz w:val="28"/>
          <w:szCs w:val="28"/>
        </w:rPr>
      </w:pPr>
      <w:r w:rsidRPr="003F4990">
        <w:rPr>
          <w:rFonts w:ascii="Arial" w:hAnsi="Arial" w:cs="Arial"/>
          <w:sz w:val="28"/>
          <w:szCs w:val="28"/>
        </w:rPr>
        <w:t>1. Fue proferida el</w:t>
      </w:r>
      <w:r w:rsidR="003F4990">
        <w:rPr>
          <w:rFonts w:ascii="Arial" w:hAnsi="Arial" w:cs="Arial"/>
          <w:sz w:val="28"/>
          <w:szCs w:val="28"/>
        </w:rPr>
        <w:t xml:space="preserve"> 4</w:t>
      </w:r>
      <w:r w:rsidRPr="003F4990">
        <w:rPr>
          <w:rFonts w:ascii="Arial" w:hAnsi="Arial" w:cs="Arial"/>
          <w:sz w:val="28"/>
          <w:szCs w:val="28"/>
        </w:rPr>
        <w:t xml:space="preserve"> de </w:t>
      </w:r>
      <w:r w:rsidR="003F4990">
        <w:rPr>
          <w:rFonts w:ascii="Arial" w:hAnsi="Arial" w:cs="Arial"/>
          <w:sz w:val="28"/>
          <w:szCs w:val="28"/>
        </w:rPr>
        <w:t>jul</w:t>
      </w:r>
      <w:r w:rsidRPr="003F4990">
        <w:rPr>
          <w:rFonts w:ascii="Arial" w:hAnsi="Arial" w:cs="Arial"/>
          <w:sz w:val="28"/>
          <w:szCs w:val="28"/>
        </w:rPr>
        <w:t xml:space="preserve">io de 2014; </w:t>
      </w:r>
      <w:r w:rsidR="003F4990">
        <w:rPr>
          <w:rFonts w:ascii="Arial" w:hAnsi="Arial" w:cs="Arial"/>
          <w:sz w:val="28"/>
          <w:szCs w:val="28"/>
        </w:rPr>
        <w:t xml:space="preserve">el </w:t>
      </w:r>
      <w:r w:rsidRPr="003F4990">
        <w:rPr>
          <w:rFonts w:ascii="Arial" w:hAnsi="Arial" w:cs="Arial"/>
          <w:i/>
          <w:sz w:val="28"/>
          <w:szCs w:val="28"/>
        </w:rPr>
        <w:t>a quo</w:t>
      </w:r>
      <w:r w:rsidRPr="003F4990">
        <w:rPr>
          <w:rFonts w:ascii="Arial" w:hAnsi="Arial" w:cs="Arial"/>
          <w:sz w:val="28"/>
          <w:szCs w:val="28"/>
        </w:rPr>
        <w:t xml:space="preserve"> acogió la</w:t>
      </w:r>
      <w:r w:rsidR="003F4990">
        <w:rPr>
          <w:rFonts w:ascii="Arial" w:hAnsi="Arial" w:cs="Arial"/>
          <w:sz w:val="28"/>
          <w:szCs w:val="28"/>
        </w:rPr>
        <w:t>s pretensiones</w:t>
      </w:r>
      <w:r w:rsidRPr="003F4990">
        <w:rPr>
          <w:rFonts w:ascii="Arial" w:hAnsi="Arial" w:cs="Arial"/>
          <w:sz w:val="28"/>
          <w:szCs w:val="28"/>
        </w:rPr>
        <w:t xml:space="preserve">; </w:t>
      </w:r>
      <w:r w:rsidR="003F4990">
        <w:rPr>
          <w:rFonts w:ascii="Arial" w:hAnsi="Arial" w:cs="Arial"/>
          <w:sz w:val="28"/>
          <w:szCs w:val="28"/>
        </w:rPr>
        <w:t xml:space="preserve">declaró no probadas </w:t>
      </w:r>
      <w:r w:rsidRPr="003F4990">
        <w:rPr>
          <w:rFonts w:ascii="Arial" w:hAnsi="Arial" w:cs="Arial"/>
          <w:sz w:val="28"/>
          <w:szCs w:val="28"/>
        </w:rPr>
        <w:t>las excepciones de mérito</w:t>
      </w:r>
      <w:r w:rsidR="003F4990">
        <w:rPr>
          <w:rFonts w:ascii="Arial" w:hAnsi="Arial" w:cs="Arial"/>
          <w:sz w:val="28"/>
          <w:szCs w:val="28"/>
        </w:rPr>
        <w:t xml:space="preserve"> y </w:t>
      </w:r>
      <w:r w:rsidRPr="003F4990">
        <w:rPr>
          <w:rFonts w:ascii="Arial" w:hAnsi="Arial" w:cs="Arial"/>
          <w:sz w:val="28"/>
          <w:szCs w:val="28"/>
        </w:rPr>
        <w:t xml:space="preserve">condenó </w:t>
      </w:r>
      <w:r w:rsidR="003F4990">
        <w:rPr>
          <w:rFonts w:ascii="Arial" w:hAnsi="Arial" w:cs="Arial"/>
          <w:sz w:val="28"/>
          <w:szCs w:val="28"/>
        </w:rPr>
        <w:t>en costas a la demandada.</w:t>
      </w:r>
    </w:p>
    <w:p w:rsidR="003F4990" w:rsidRPr="003F4990" w:rsidRDefault="003F4990" w:rsidP="007B63FD">
      <w:pPr>
        <w:pStyle w:val="Sinespaciado1"/>
        <w:tabs>
          <w:tab w:val="left" w:pos="2410"/>
        </w:tabs>
        <w:spacing w:line="360" w:lineRule="auto"/>
        <w:ind w:firstLine="2835"/>
        <w:jc w:val="both"/>
        <w:rPr>
          <w:rFonts w:ascii="Arial" w:hAnsi="Arial" w:cs="Arial"/>
          <w:sz w:val="28"/>
          <w:szCs w:val="28"/>
        </w:rPr>
      </w:pPr>
    </w:p>
    <w:p w:rsidR="007B63FD" w:rsidRPr="003F4990" w:rsidRDefault="00F57D55" w:rsidP="005657A8">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 El funcionario</w:t>
      </w:r>
      <w:r w:rsidR="007B63FD" w:rsidRPr="003F4990">
        <w:rPr>
          <w:rFonts w:ascii="Arial" w:hAnsi="Arial" w:cs="Arial"/>
          <w:sz w:val="28"/>
          <w:szCs w:val="28"/>
        </w:rPr>
        <w:t xml:space="preserve"> judicial, tras anunciar los fundamentos fácticos y pretensiones, se refirió a la </w:t>
      </w:r>
      <w:r w:rsidR="003F4990">
        <w:rPr>
          <w:rFonts w:ascii="Arial" w:hAnsi="Arial" w:cs="Arial"/>
          <w:sz w:val="28"/>
          <w:szCs w:val="28"/>
        </w:rPr>
        <w:t>unión marital de hecho</w:t>
      </w:r>
      <w:r w:rsidR="007B63FD" w:rsidRPr="003F4990">
        <w:rPr>
          <w:rFonts w:ascii="Arial" w:hAnsi="Arial" w:cs="Arial"/>
          <w:sz w:val="28"/>
          <w:szCs w:val="28"/>
        </w:rPr>
        <w:t xml:space="preserve">.  Luego de un </w:t>
      </w:r>
      <w:r w:rsidR="005657A8">
        <w:rPr>
          <w:rFonts w:ascii="Arial" w:hAnsi="Arial" w:cs="Arial"/>
          <w:sz w:val="28"/>
          <w:szCs w:val="28"/>
        </w:rPr>
        <w:t xml:space="preserve">breve </w:t>
      </w:r>
      <w:r w:rsidR="007B63FD" w:rsidRPr="003F4990">
        <w:rPr>
          <w:rFonts w:ascii="Arial" w:hAnsi="Arial" w:cs="Arial"/>
          <w:sz w:val="28"/>
          <w:szCs w:val="28"/>
        </w:rPr>
        <w:t>análisis probatorio se pronunció sobre las excepciones para despacharlas desfavorablemente.  Así razonó:</w:t>
      </w:r>
    </w:p>
    <w:p w:rsidR="007B63FD" w:rsidRDefault="007B63FD" w:rsidP="007B63FD">
      <w:pPr>
        <w:pStyle w:val="Sinespaciado1"/>
        <w:tabs>
          <w:tab w:val="left" w:pos="2410"/>
        </w:tabs>
        <w:spacing w:line="360" w:lineRule="auto"/>
        <w:ind w:left="708" w:right="618" w:firstLine="2127"/>
        <w:jc w:val="both"/>
        <w:rPr>
          <w:rFonts w:ascii="Arial" w:hAnsi="Arial" w:cs="Arial"/>
          <w:i/>
          <w:sz w:val="24"/>
          <w:szCs w:val="24"/>
        </w:rPr>
      </w:pPr>
      <w:r>
        <w:rPr>
          <w:rFonts w:ascii="Arial" w:hAnsi="Arial" w:cs="Arial"/>
          <w:i/>
          <w:sz w:val="24"/>
          <w:szCs w:val="24"/>
        </w:rPr>
        <w:t>“</w:t>
      </w:r>
      <w:r w:rsidR="005657A8">
        <w:rPr>
          <w:rFonts w:ascii="Arial" w:hAnsi="Arial" w:cs="Arial"/>
          <w:i/>
          <w:sz w:val="24"/>
          <w:szCs w:val="24"/>
        </w:rPr>
        <w:t>No habiendo desvirtuado la demanda</w:t>
      </w:r>
      <w:r w:rsidR="007E035E">
        <w:rPr>
          <w:rFonts w:ascii="Arial" w:hAnsi="Arial" w:cs="Arial"/>
          <w:i/>
          <w:sz w:val="24"/>
          <w:szCs w:val="24"/>
        </w:rPr>
        <w:t xml:space="preserve"> (sic)</w:t>
      </w:r>
      <w:r w:rsidR="005657A8">
        <w:rPr>
          <w:rFonts w:ascii="Arial" w:hAnsi="Arial" w:cs="Arial"/>
          <w:i/>
          <w:sz w:val="24"/>
          <w:szCs w:val="24"/>
        </w:rPr>
        <w:t>, la afirmación realizada por el actor en la demanda, que esa Relación Marital se extendió hasta el 5 de octubre de 2012, teniendo la carga de la prueba, porque en su contestación señaló otra, se entenderá que esta no terminó en el año 2005, cuando se produjo ese traslado laboral, sino que a pesar de ello, la comunidad de vida continuó, bajo otras circunstancias, que se amoldaban a ese nuevo estado</w:t>
      </w:r>
      <w:r w:rsidR="00CE5FBF">
        <w:rPr>
          <w:rFonts w:ascii="Arial" w:hAnsi="Arial" w:cs="Arial"/>
          <w:i/>
          <w:sz w:val="24"/>
          <w:szCs w:val="24"/>
        </w:rPr>
        <w:t xml:space="preserve"> d</w:t>
      </w:r>
      <w:r w:rsidR="005657A8">
        <w:rPr>
          <w:rFonts w:ascii="Arial" w:hAnsi="Arial" w:cs="Arial"/>
          <w:i/>
          <w:sz w:val="24"/>
          <w:szCs w:val="24"/>
        </w:rPr>
        <w:t>e cosas</w:t>
      </w:r>
      <w:r>
        <w:rPr>
          <w:rFonts w:ascii="Arial" w:hAnsi="Arial" w:cs="Arial"/>
          <w:i/>
          <w:sz w:val="24"/>
          <w:szCs w:val="24"/>
        </w:rPr>
        <w:t>.”</w:t>
      </w:r>
    </w:p>
    <w:p w:rsidR="007B63FD" w:rsidRPr="00827431" w:rsidRDefault="007B63FD" w:rsidP="007B63FD">
      <w:pPr>
        <w:pStyle w:val="Sinespaciado1"/>
        <w:tabs>
          <w:tab w:val="left" w:pos="2410"/>
        </w:tabs>
        <w:spacing w:line="360" w:lineRule="auto"/>
        <w:ind w:left="708" w:right="618" w:firstLine="2127"/>
        <w:jc w:val="both"/>
        <w:rPr>
          <w:rFonts w:ascii="Arial" w:hAnsi="Arial" w:cs="Arial"/>
          <w:i/>
          <w:sz w:val="24"/>
          <w:szCs w:val="24"/>
        </w:rPr>
      </w:pPr>
    </w:p>
    <w:p w:rsidR="007B63FD" w:rsidRPr="008B568B" w:rsidRDefault="007B63FD" w:rsidP="007B63FD">
      <w:pPr>
        <w:pStyle w:val="Sinespaciado1"/>
        <w:tabs>
          <w:tab w:val="left" w:pos="2410"/>
        </w:tabs>
        <w:spacing w:line="360" w:lineRule="auto"/>
        <w:ind w:left="708" w:right="618" w:firstLine="2127"/>
        <w:jc w:val="both"/>
        <w:rPr>
          <w:rFonts w:ascii="Arial" w:hAnsi="Arial" w:cs="Arial"/>
          <w:sz w:val="28"/>
          <w:szCs w:val="28"/>
        </w:rPr>
      </w:pPr>
      <w:r w:rsidRPr="008B568B">
        <w:rPr>
          <w:rFonts w:ascii="Arial" w:hAnsi="Arial" w:cs="Arial"/>
          <w:sz w:val="28"/>
          <w:szCs w:val="28"/>
        </w:rPr>
        <w:t>Más adelante agrega:</w:t>
      </w:r>
    </w:p>
    <w:p w:rsidR="007B63FD" w:rsidRDefault="007B63FD" w:rsidP="007B63FD">
      <w:pPr>
        <w:pStyle w:val="Sinespaciado1"/>
        <w:tabs>
          <w:tab w:val="left" w:pos="2410"/>
        </w:tabs>
        <w:spacing w:line="360" w:lineRule="auto"/>
        <w:ind w:left="708" w:right="618" w:firstLine="2127"/>
        <w:jc w:val="both"/>
        <w:rPr>
          <w:rFonts w:ascii="Arial" w:hAnsi="Arial" w:cs="Arial"/>
          <w:i/>
          <w:sz w:val="24"/>
          <w:szCs w:val="24"/>
        </w:rPr>
      </w:pPr>
    </w:p>
    <w:p w:rsidR="00CE5FBF" w:rsidRDefault="007B63FD" w:rsidP="007B63FD">
      <w:pPr>
        <w:pStyle w:val="Sinespaciado1"/>
        <w:tabs>
          <w:tab w:val="left" w:pos="2410"/>
        </w:tabs>
        <w:spacing w:line="360" w:lineRule="auto"/>
        <w:ind w:left="708" w:right="618" w:firstLine="2127"/>
        <w:jc w:val="both"/>
        <w:rPr>
          <w:rFonts w:ascii="Arial" w:hAnsi="Arial" w:cs="Arial"/>
          <w:i/>
          <w:sz w:val="24"/>
          <w:szCs w:val="24"/>
        </w:rPr>
      </w:pPr>
      <w:r>
        <w:rPr>
          <w:rFonts w:ascii="Arial" w:hAnsi="Arial" w:cs="Arial"/>
          <w:i/>
          <w:sz w:val="24"/>
          <w:szCs w:val="24"/>
        </w:rPr>
        <w:t>“</w:t>
      </w:r>
      <w:r w:rsidR="00CE5FBF">
        <w:rPr>
          <w:rFonts w:ascii="Arial" w:hAnsi="Arial" w:cs="Arial"/>
          <w:i/>
          <w:sz w:val="24"/>
          <w:szCs w:val="24"/>
        </w:rPr>
        <w:t>En</w:t>
      </w:r>
      <w:r w:rsidR="00CE5FBF" w:rsidRPr="00CE5FBF">
        <w:rPr>
          <w:rFonts w:ascii="Arial" w:hAnsi="Arial" w:cs="Arial"/>
          <w:i/>
          <w:sz w:val="24"/>
          <w:szCs w:val="24"/>
        </w:rPr>
        <w:t xml:space="preserve"> cuanto a su fecha de iniciación, no desvirtuó, teniendo la carga de la prueba, la señalada por el actor en la demanda, porque solo prestó atención a su terminación, olvidándose de ese otro extremo.” </w:t>
      </w:r>
    </w:p>
    <w:p w:rsidR="00CE5FBF" w:rsidRPr="00CE5FBF" w:rsidRDefault="00CE5FBF" w:rsidP="007B63FD">
      <w:pPr>
        <w:pStyle w:val="Sinespaciado1"/>
        <w:tabs>
          <w:tab w:val="left" w:pos="2410"/>
        </w:tabs>
        <w:spacing w:line="360" w:lineRule="auto"/>
        <w:ind w:left="708" w:right="618" w:firstLine="2127"/>
        <w:jc w:val="both"/>
        <w:rPr>
          <w:rFonts w:ascii="Arial" w:hAnsi="Arial" w:cs="Arial"/>
          <w:i/>
          <w:sz w:val="16"/>
          <w:szCs w:val="16"/>
        </w:rPr>
      </w:pPr>
    </w:p>
    <w:p w:rsidR="00CE5FBF" w:rsidRDefault="00CE5FBF" w:rsidP="007B63FD">
      <w:pPr>
        <w:pStyle w:val="Sinespaciado1"/>
        <w:tabs>
          <w:tab w:val="left" w:pos="2410"/>
        </w:tabs>
        <w:spacing w:line="360" w:lineRule="auto"/>
        <w:ind w:left="708" w:right="618" w:firstLine="2127"/>
        <w:jc w:val="both"/>
        <w:rPr>
          <w:rFonts w:ascii="Arial" w:hAnsi="Arial" w:cs="Arial"/>
          <w:i/>
          <w:sz w:val="24"/>
          <w:szCs w:val="24"/>
        </w:rPr>
      </w:pPr>
      <w:r w:rsidRPr="00CE5FBF">
        <w:rPr>
          <w:rFonts w:ascii="Arial" w:hAnsi="Arial" w:cs="Arial"/>
          <w:i/>
          <w:sz w:val="24"/>
          <w:szCs w:val="24"/>
        </w:rPr>
        <w:t>“Así las cosas, la fecha de iniciación y terminación de Unión Marital de Hecho, corresponden a las indicadas en la demanda, porque la demandada que las desconoció, no logró probar su aserto, teniendo la carga procesal de hacerlo.”</w:t>
      </w:r>
    </w:p>
    <w:p w:rsidR="007B63FD" w:rsidRPr="00CE5FBF" w:rsidRDefault="007B63FD" w:rsidP="007B63FD">
      <w:pPr>
        <w:pStyle w:val="Sinespaciado1"/>
        <w:tabs>
          <w:tab w:val="left" w:pos="2410"/>
        </w:tabs>
        <w:spacing w:line="360" w:lineRule="auto"/>
        <w:ind w:firstLine="2835"/>
        <w:jc w:val="both"/>
        <w:rPr>
          <w:rFonts w:ascii="Arial" w:hAnsi="Arial" w:cs="Arial"/>
          <w:b/>
          <w:sz w:val="28"/>
          <w:szCs w:val="28"/>
        </w:rPr>
      </w:pPr>
    </w:p>
    <w:p w:rsidR="007B63FD" w:rsidRPr="00C9491A" w:rsidRDefault="007B63FD" w:rsidP="007B63FD">
      <w:pPr>
        <w:pStyle w:val="Sinespaciado1"/>
        <w:tabs>
          <w:tab w:val="left" w:pos="2410"/>
        </w:tabs>
        <w:spacing w:line="360" w:lineRule="auto"/>
        <w:ind w:firstLine="2835"/>
        <w:jc w:val="both"/>
        <w:rPr>
          <w:rFonts w:ascii="Arial" w:hAnsi="Arial" w:cs="Arial"/>
          <w:sz w:val="28"/>
          <w:szCs w:val="28"/>
        </w:rPr>
      </w:pPr>
      <w:r w:rsidRPr="00C9491A">
        <w:rPr>
          <w:rFonts w:ascii="Arial" w:hAnsi="Arial" w:cs="Arial"/>
          <w:b/>
          <w:sz w:val="28"/>
          <w:szCs w:val="28"/>
        </w:rPr>
        <w:t>IV. El recurso de apelación</w:t>
      </w:r>
    </w:p>
    <w:p w:rsidR="007B63FD" w:rsidRPr="00C9491A" w:rsidRDefault="007B63FD" w:rsidP="007B63FD">
      <w:pPr>
        <w:pStyle w:val="Sinespaciado1"/>
        <w:tabs>
          <w:tab w:val="left" w:pos="2410"/>
        </w:tabs>
        <w:spacing w:line="360" w:lineRule="auto"/>
        <w:jc w:val="both"/>
        <w:rPr>
          <w:rFonts w:ascii="Arial" w:hAnsi="Arial" w:cs="Arial"/>
          <w:sz w:val="28"/>
          <w:szCs w:val="28"/>
        </w:rPr>
      </w:pPr>
    </w:p>
    <w:p w:rsidR="007B63FD" w:rsidRDefault="007B63FD" w:rsidP="007B63FD">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1. Inc</w:t>
      </w:r>
      <w:r w:rsidR="005657A8">
        <w:rPr>
          <w:rFonts w:ascii="Arial" w:hAnsi="Arial" w:cs="Arial"/>
          <w:sz w:val="28"/>
          <w:szCs w:val="28"/>
        </w:rPr>
        <w:t>onforme</w:t>
      </w:r>
      <w:r w:rsidRPr="00C9491A">
        <w:rPr>
          <w:rFonts w:ascii="Arial" w:hAnsi="Arial" w:cs="Arial"/>
          <w:sz w:val="28"/>
          <w:szCs w:val="28"/>
        </w:rPr>
        <w:t xml:space="preserve"> con el fallo, </w:t>
      </w:r>
      <w:r w:rsidR="00A94DD3">
        <w:rPr>
          <w:rFonts w:ascii="Arial" w:hAnsi="Arial" w:cs="Arial"/>
          <w:sz w:val="28"/>
          <w:szCs w:val="28"/>
        </w:rPr>
        <w:t xml:space="preserve">el vocero judicial de </w:t>
      </w:r>
      <w:r>
        <w:rPr>
          <w:rFonts w:ascii="Arial" w:hAnsi="Arial" w:cs="Arial"/>
          <w:sz w:val="28"/>
          <w:szCs w:val="28"/>
        </w:rPr>
        <w:t>l</w:t>
      </w:r>
      <w:r w:rsidR="00122181">
        <w:rPr>
          <w:rFonts w:ascii="Arial" w:hAnsi="Arial" w:cs="Arial"/>
          <w:sz w:val="28"/>
          <w:szCs w:val="28"/>
        </w:rPr>
        <w:t>a</w:t>
      </w:r>
      <w:r w:rsidRPr="00C9491A">
        <w:rPr>
          <w:rFonts w:ascii="Arial" w:hAnsi="Arial" w:cs="Arial"/>
          <w:sz w:val="28"/>
          <w:szCs w:val="28"/>
        </w:rPr>
        <w:t xml:space="preserve"> </w:t>
      </w:r>
      <w:r w:rsidR="00122181">
        <w:rPr>
          <w:rFonts w:ascii="Arial" w:hAnsi="Arial" w:cs="Arial"/>
          <w:sz w:val="28"/>
          <w:szCs w:val="28"/>
        </w:rPr>
        <w:t>demandada apeló</w:t>
      </w:r>
      <w:r w:rsidRPr="00C9491A">
        <w:rPr>
          <w:rFonts w:ascii="Arial" w:hAnsi="Arial" w:cs="Arial"/>
          <w:sz w:val="28"/>
          <w:szCs w:val="28"/>
        </w:rPr>
        <w:t>.</w:t>
      </w:r>
    </w:p>
    <w:p w:rsidR="00122181" w:rsidRPr="00C9491A" w:rsidRDefault="00122181" w:rsidP="007B63FD">
      <w:pPr>
        <w:pStyle w:val="Sinespaciado1"/>
        <w:tabs>
          <w:tab w:val="left" w:pos="2410"/>
        </w:tabs>
        <w:spacing w:line="360" w:lineRule="auto"/>
        <w:ind w:firstLine="2835"/>
        <w:jc w:val="both"/>
        <w:rPr>
          <w:rFonts w:ascii="Arial" w:hAnsi="Arial" w:cs="Arial"/>
          <w:sz w:val="28"/>
          <w:szCs w:val="28"/>
        </w:rPr>
      </w:pPr>
    </w:p>
    <w:p w:rsidR="00603C44" w:rsidRDefault="004F3F9D" w:rsidP="004F3F9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(i) </w:t>
      </w:r>
      <w:r w:rsidR="007B63FD" w:rsidRPr="00C9491A">
        <w:rPr>
          <w:rFonts w:ascii="Arial" w:hAnsi="Arial" w:cs="Arial"/>
          <w:sz w:val="28"/>
          <w:szCs w:val="28"/>
        </w:rPr>
        <w:t>Alega</w:t>
      </w:r>
      <w:r w:rsidR="00122181">
        <w:rPr>
          <w:rFonts w:ascii="Arial" w:hAnsi="Arial" w:cs="Arial"/>
          <w:sz w:val="28"/>
          <w:szCs w:val="28"/>
        </w:rPr>
        <w:t xml:space="preserve"> que </w:t>
      </w:r>
      <w:r w:rsidR="00370CDF">
        <w:rPr>
          <w:rFonts w:ascii="Arial" w:hAnsi="Arial" w:cs="Arial"/>
          <w:sz w:val="28"/>
          <w:szCs w:val="28"/>
        </w:rPr>
        <w:t>el a quo declaró</w:t>
      </w:r>
      <w:r w:rsidR="00CE5FBF">
        <w:rPr>
          <w:rFonts w:ascii="Arial" w:hAnsi="Arial" w:cs="Arial"/>
          <w:sz w:val="28"/>
          <w:szCs w:val="28"/>
        </w:rPr>
        <w:t xml:space="preserve"> no probadas las excepciones propuestas</w:t>
      </w:r>
      <w:r w:rsidR="00370CDF">
        <w:rPr>
          <w:rFonts w:ascii="Arial" w:hAnsi="Arial" w:cs="Arial"/>
          <w:sz w:val="28"/>
          <w:szCs w:val="28"/>
        </w:rPr>
        <w:t>,</w:t>
      </w:r>
      <w:r w:rsidR="00CE5FBF">
        <w:rPr>
          <w:rFonts w:ascii="Arial" w:hAnsi="Arial" w:cs="Arial"/>
          <w:sz w:val="28"/>
          <w:szCs w:val="28"/>
        </w:rPr>
        <w:t xml:space="preserve"> sin realizar un estudio de todas y cada una de las pruebas legal y oportunamente allegadas al proceso; </w:t>
      </w:r>
      <w:r w:rsidR="00603C44">
        <w:rPr>
          <w:rFonts w:ascii="Arial" w:hAnsi="Arial" w:cs="Arial"/>
          <w:sz w:val="28"/>
          <w:szCs w:val="28"/>
        </w:rPr>
        <w:t xml:space="preserve">dice, </w:t>
      </w:r>
      <w:r w:rsidR="00CE5FBF">
        <w:rPr>
          <w:rFonts w:ascii="Arial" w:hAnsi="Arial" w:cs="Arial"/>
          <w:sz w:val="28"/>
          <w:szCs w:val="28"/>
        </w:rPr>
        <w:t xml:space="preserve">basó la sentencia </w:t>
      </w:r>
      <w:r w:rsidR="0017664C">
        <w:rPr>
          <w:rFonts w:ascii="Arial" w:hAnsi="Arial" w:cs="Arial"/>
          <w:sz w:val="28"/>
          <w:szCs w:val="28"/>
        </w:rPr>
        <w:t xml:space="preserve">únicamente </w:t>
      </w:r>
      <w:r w:rsidR="00CE5FBF">
        <w:rPr>
          <w:rFonts w:ascii="Arial" w:hAnsi="Arial" w:cs="Arial"/>
          <w:sz w:val="28"/>
          <w:szCs w:val="28"/>
        </w:rPr>
        <w:t>en el interrogatorio absuelto por la demandada, sin tener en cuenta lo dicho por el demandado</w:t>
      </w:r>
      <w:r w:rsidR="00603C44">
        <w:rPr>
          <w:rFonts w:ascii="Arial" w:hAnsi="Arial" w:cs="Arial"/>
          <w:sz w:val="28"/>
          <w:szCs w:val="28"/>
        </w:rPr>
        <w:t>,</w:t>
      </w:r>
      <w:r w:rsidR="00CE5FBF">
        <w:rPr>
          <w:rFonts w:ascii="Arial" w:hAnsi="Arial" w:cs="Arial"/>
          <w:sz w:val="28"/>
          <w:szCs w:val="28"/>
        </w:rPr>
        <w:t xml:space="preserve"> cuando </w:t>
      </w:r>
      <w:r w:rsidR="00603C44">
        <w:rPr>
          <w:rFonts w:ascii="Arial" w:hAnsi="Arial" w:cs="Arial"/>
          <w:sz w:val="28"/>
          <w:szCs w:val="28"/>
        </w:rPr>
        <w:t xml:space="preserve">afirmó </w:t>
      </w:r>
      <w:r w:rsidR="00CE5FBF">
        <w:rPr>
          <w:rFonts w:ascii="Arial" w:hAnsi="Arial" w:cs="Arial"/>
          <w:sz w:val="28"/>
          <w:szCs w:val="28"/>
        </w:rPr>
        <w:t xml:space="preserve">que no podía irse con </w:t>
      </w:r>
      <w:r w:rsidR="00EB1386">
        <w:rPr>
          <w:rFonts w:ascii="Arial" w:hAnsi="Arial" w:cs="Arial"/>
          <w:sz w:val="24"/>
          <w:szCs w:val="24"/>
        </w:rPr>
        <w:t>MARÍA</w:t>
      </w:r>
      <w:r w:rsidR="00603C44" w:rsidRPr="00603C44">
        <w:rPr>
          <w:rFonts w:ascii="Arial" w:hAnsi="Arial" w:cs="Arial"/>
          <w:sz w:val="24"/>
          <w:szCs w:val="24"/>
        </w:rPr>
        <w:t xml:space="preserve"> RUBY</w:t>
      </w:r>
      <w:r w:rsidR="00603C44">
        <w:rPr>
          <w:rFonts w:ascii="Arial" w:hAnsi="Arial" w:cs="Arial"/>
          <w:sz w:val="28"/>
          <w:szCs w:val="28"/>
        </w:rPr>
        <w:t xml:space="preserve"> al ser </w:t>
      </w:r>
      <w:r w:rsidR="00CE5FBF">
        <w:rPr>
          <w:rFonts w:ascii="Arial" w:hAnsi="Arial" w:cs="Arial"/>
          <w:sz w:val="28"/>
          <w:szCs w:val="28"/>
        </w:rPr>
        <w:t>tras</w:t>
      </w:r>
      <w:r w:rsidR="00EE6800">
        <w:rPr>
          <w:rFonts w:ascii="Arial" w:hAnsi="Arial" w:cs="Arial"/>
          <w:sz w:val="28"/>
          <w:szCs w:val="28"/>
        </w:rPr>
        <w:t>ladada</w:t>
      </w:r>
      <w:r w:rsidR="00603C44">
        <w:rPr>
          <w:rFonts w:ascii="Arial" w:hAnsi="Arial" w:cs="Arial"/>
          <w:sz w:val="28"/>
          <w:szCs w:val="28"/>
        </w:rPr>
        <w:t>,</w:t>
      </w:r>
      <w:r w:rsidR="00EE6800">
        <w:rPr>
          <w:rFonts w:ascii="Arial" w:hAnsi="Arial" w:cs="Arial"/>
          <w:sz w:val="28"/>
          <w:szCs w:val="28"/>
        </w:rPr>
        <w:t xml:space="preserve"> porque manejaba la finca </w:t>
      </w:r>
      <w:r w:rsidR="00CE5FBF">
        <w:rPr>
          <w:rFonts w:ascii="Arial" w:hAnsi="Arial" w:cs="Arial"/>
          <w:sz w:val="28"/>
          <w:szCs w:val="28"/>
        </w:rPr>
        <w:t xml:space="preserve">de su padre, cuando el fin de una pareja es que se unen para vivir juntos, ayudarse y socorrerse </w:t>
      </w:r>
      <w:r w:rsidR="00EE6800">
        <w:rPr>
          <w:rFonts w:ascii="Arial" w:hAnsi="Arial" w:cs="Arial"/>
          <w:sz w:val="28"/>
          <w:szCs w:val="28"/>
        </w:rPr>
        <w:t>mutuamente</w:t>
      </w:r>
      <w:r w:rsidR="00CE5FBF">
        <w:rPr>
          <w:rFonts w:ascii="Arial" w:hAnsi="Arial" w:cs="Arial"/>
          <w:sz w:val="28"/>
          <w:szCs w:val="28"/>
        </w:rPr>
        <w:t xml:space="preserve">, dejando a su supuesta compañera sola </w:t>
      </w:r>
      <w:r w:rsidR="00EE6800">
        <w:rPr>
          <w:rFonts w:ascii="Arial" w:hAnsi="Arial" w:cs="Arial"/>
          <w:sz w:val="28"/>
          <w:szCs w:val="28"/>
        </w:rPr>
        <w:t>a la deriva.</w:t>
      </w:r>
      <w:r>
        <w:rPr>
          <w:rFonts w:ascii="Arial" w:hAnsi="Arial" w:cs="Arial"/>
          <w:sz w:val="28"/>
          <w:szCs w:val="28"/>
        </w:rPr>
        <w:t xml:space="preserve">  (ii) </w:t>
      </w:r>
      <w:r w:rsidR="00EE6800">
        <w:rPr>
          <w:rFonts w:ascii="Arial" w:hAnsi="Arial" w:cs="Arial"/>
          <w:sz w:val="28"/>
          <w:szCs w:val="28"/>
        </w:rPr>
        <w:t>Insiste en que la relación de pareja solamente existió entre el mes de enero de 1996 y octubre de 2005, fecha</w:t>
      </w:r>
      <w:r w:rsidR="00603C44">
        <w:rPr>
          <w:rFonts w:ascii="Arial" w:hAnsi="Arial" w:cs="Arial"/>
          <w:sz w:val="28"/>
          <w:szCs w:val="28"/>
        </w:rPr>
        <w:t xml:space="preserve"> en la cual la señora </w:t>
      </w:r>
      <w:r w:rsidR="00EB1386">
        <w:rPr>
          <w:rFonts w:ascii="Arial" w:hAnsi="Arial" w:cs="Arial"/>
          <w:sz w:val="24"/>
          <w:szCs w:val="24"/>
        </w:rPr>
        <w:t>MARÍA</w:t>
      </w:r>
      <w:r w:rsidR="00603C44" w:rsidRPr="00603C44">
        <w:rPr>
          <w:rFonts w:ascii="Arial" w:hAnsi="Arial" w:cs="Arial"/>
          <w:sz w:val="24"/>
          <w:szCs w:val="24"/>
        </w:rPr>
        <w:t xml:space="preserve"> RUB</w:t>
      </w:r>
      <w:r w:rsidR="00EE6800" w:rsidRPr="00603C44">
        <w:rPr>
          <w:rFonts w:ascii="Arial" w:hAnsi="Arial" w:cs="Arial"/>
          <w:sz w:val="24"/>
          <w:szCs w:val="24"/>
        </w:rPr>
        <w:t>Y</w:t>
      </w:r>
      <w:r w:rsidR="00EE6800">
        <w:rPr>
          <w:rFonts w:ascii="Arial" w:hAnsi="Arial" w:cs="Arial"/>
          <w:sz w:val="28"/>
          <w:szCs w:val="28"/>
        </w:rPr>
        <w:t xml:space="preserve"> fue trasladada al Águila Valle y fijó su domicilio junto con su hija en la ciudad de Pereira.</w:t>
      </w:r>
      <w:r>
        <w:rPr>
          <w:rFonts w:ascii="Arial" w:hAnsi="Arial" w:cs="Arial"/>
          <w:sz w:val="28"/>
          <w:szCs w:val="28"/>
        </w:rPr>
        <w:t xml:space="preserve">  (iii) </w:t>
      </w:r>
      <w:r w:rsidR="00EE6800">
        <w:rPr>
          <w:rFonts w:ascii="Arial" w:hAnsi="Arial" w:cs="Arial"/>
          <w:sz w:val="28"/>
          <w:szCs w:val="28"/>
        </w:rPr>
        <w:t>Sostiene</w:t>
      </w:r>
      <w:r w:rsidR="00370CDF">
        <w:rPr>
          <w:rFonts w:ascii="Arial" w:hAnsi="Arial" w:cs="Arial"/>
          <w:sz w:val="28"/>
          <w:szCs w:val="28"/>
        </w:rPr>
        <w:t>,</w:t>
      </w:r>
      <w:r w:rsidR="00EE6800">
        <w:rPr>
          <w:rFonts w:ascii="Arial" w:hAnsi="Arial" w:cs="Arial"/>
          <w:sz w:val="28"/>
          <w:szCs w:val="28"/>
        </w:rPr>
        <w:t xml:space="preserve"> no puede calificarse un encuentro ocasional de una pareja, como los </w:t>
      </w:r>
      <w:r w:rsidR="00603C44">
        <w:rPr>
          <w:rFonts w:ascii="Arial" w:hAnsi="Arial" w:cs="Arial"/>
          <w:sz w:val="28"/>
          <w:szCs w:val="28"/>
        </w:rPr>
        <w:t xml:space="preserve">que tuvieron </w:t>
      </w:r>
      <w:r w:rsidR="00EE6800">
        <w:rPr>
          <w:rFonts w:ascii="Arial" w:hAnsi="Arial" w:cs="Arial"/>
          <w:sz w:val="28"/>
          <w:szCs w:val="28"/>
        </w:rPr>
        <w:t>los extremos de la litis, en un hotel motel u hostal</w:t>
      </w:r>
      <w:r w:rsidR="00603C44">
        <w:rPr>
          <w:rFonts w:ascii="Arial" w:hAnsi="Arial" w:cs="Arial"/>
          <w:sz w:val="28"/>
          <w:szCs w:val="28"/>
        </w:rPr>
        <w:t>,</w:t>
      </w:r>
      <w:r w:rsidR="00EE6800">
        <w:rPr>
          <w:rFonts w:ascii="Arial" w:hAnsi="Arial" w:cs="Arial"/>
          <w:sz w:val="28"/>
          <w:szCs w:val="28"/>
        </w:rPr>
        <w:t xml:space="preserve"> como el compartimiento de un techo</w:t>
      </w:r>
      <w:r w:rsidR="00603C44">
        <w:rPr>
          <w:rFonts w:ascii="Arial" w:hAnsi="Arial" w:cs="Arial"/>
          <w:sz w:val="28"/>
          <w:szCs w:val="28"/>
        </w:rPr>
        <w:t>.</w:t>
      </w:r>
      <w:r>
        <w:rPr>
          <w:rFonts w:ascii="Arial" w:hAnsi="Arial" w:cs="Arial"/>
          <w:sz w:val="28"/>
          <w:szCs w:val="28"/>
        </w:rPr>
        <w:t xml:space="preserve">  (iv) </w:t>
      </w:r>
      <w:r w:rsidR="00603C44">
        <w:rPr>
          <w:rFonts w:ascii="Arial" w:hAnsi="Arial" w:cs="Arial"/>
          <w:sz w:val="28"/>
          <w:szCs w:val="28"/>
        </w:rPr>
        <w:t xml:space="preserve">También </w:t>
      </w:r>
      <w:r w:rsidR="00A94DD3">
        <w:rPr>
          <w:rFonts w:ascii="Arial" w:hAnsi="Arial" w:cs="Arial"/>
          <w:sz w:val="28"/>
          <w:szCs w:val="28"/>
        </w:rPr>
        <w:t xml:space="preserve">arguye </w:t>
      </w:r>
      <w:r w:rsidR="00603C44">
        <w:rPr>
          <w:rFonts w:ascii="Arial" w:hAnsi="Arial" w:cs="Arial"/>
          <w:sz w:val="28"/>
          <w:szCs w:val="28"/>
        </w:rPr>
        <w:t>que el demandante ya no estaba legitimado para incoar la demanda, porque se establecía plenamente la prescripción de la acción.</w:t>
      </w:r>
    </w:p>
    <w:p w:rsidR="00603C44" w:rsidRPr="00C9491A" w:rsidRDefault="00603C44" w:rsidP="007B63FD">
      <w:pPr>
        <w:pStyle w:val="Sinespaciado1"/>
        <w:tabs>
          <w:tab w:val="left" w:pos="2410"/>
        </w:tabs>
        <w:spacing w:line="360" w:lineRule="auto"/>
        <w:ind w:firstLine="2835"/>
        <w:jc w:val="both"/>
        <w:rPr>
          <w:rFonts w:ascii="Arial" w:hAnsi="Arial" w:cs="Arial"/>
          <w:sz w:val="28"/>
          <w:szCs w:val="28"/>
        </w:rPr>
      </w:pPr>
    </w:p>
    <w:p w:rsidR="007B63FD" w:rsidRPr="00C9491A" w:rsidRDefault="007B63FD" w:rsidP="007B63FD">
      <w:pPr>
        <w:pStyle w:val="Sinespaciado1"/>
        <w:tabs>
          <w:tab w:val="left" w:pos="2410"/>
        </w:tabs>
        <w:spacing w:line="360" w:lineRule="auto"/>
        <w:ind w:firstLine="2835"/>
        <w:jc w:val="both"/>
        <w:rPr>
          <w:rFonts w:ascii="Arial" w:hAnsi="Arial" w:cs="Arial"/>
          <w:sz w:val="28"/>
          <w:szCs w:val="28"/>
          <w:lang w:val="es-ES"/>
        </w:rPr>
      </w:pPr>
      <w:r>
        <w:rPr>
          <w:rFonts w:ascii="Arial" w:hAnsi="Arial" w:cs="Arial"/>
          <w:sz w:val="28"/>
          <w:szCs w:val="28"/>
          <w:lang w:val="es-ES"/>
        </w:rPr>
        <w:t>2</w:t>
      </w:r>
      <w:r w:rsidRPr="00C9491A">
        <w:rPr>
          <w:rFonts w:ascii="Arial" w:hAnsi="Arial" w:cs="Arial"/>
          <w:sz w:val="28"/>
          <w:szCs w:val="28"/>
          <w:lang w:val="es-ES"/>
        </w:rPr>
        <w:t xml:space="preserve">. </w:t>
      </w:r>
      <w:r w:rsidRPr="00C9491A">
        <w:rPr>
          <w:rFonts w:ascii="Arial" w:hAnsi="Arial" w:cs="Arial"/>
          <w:sz w:val="28"/>
          <w:szCs w:val="28"/>
        </w:rPr>
        <w:t>Al hallarse cumplido el trámite del recurso, procede el Tribunal a resolverlo</w:t>
      </w:r>
      <w:r w:rsidRPr="00C9491A">
        <w:rPr>
          <w:rFonts w:ascii="Arial" w:hAnsi="Arial" w:cs="Arial"/>
          <w:sz w:val="28"/>
          <w:szCs w:val="28"/>
          <w:lang w:val="es-ES"/>
        </w:rPr>
        <w:t>.</w:t>
      </w:r>
    </w:p>
    <w:p w:rsidR="007B63FD" w:rsidRPr="00C9491A" w:rsidRDefault="007B63FD" w:rsidP="007B63FD">
      <w:pPr>
        <w:pStyle w:val="Sinespaciado1"/>
        <w:tabs>
          <w:tab w:val="left" w:pos="2410"/>
        </w:tabs>
        <w:spacing w:line="360" w:lineRule="auto"/>
        <w:ind w:firstLine="2835"/>
        <w:jc w:val="both"/>
        <w:rPr>
          <w:rFonts w:ascii="Arial" w:hAnsi="Arial" w:cs="Arial"/>
          <w:sz w:val="28"/>
          <w:szCs w:val="28"/>
          <w:lang w:val="es-ES"/>
        </w:rPr>
      </w:pPr>
    </w:p>
    <w:p w:rsidR="007B63FD" w:rsidRPr="00C9491A" w:rsidRDefault="007B63FD" w:rsidP="007B63FD">
      <w:pPr>
        <w:pStyle w:val="Sinespaciado1"/>
        <w:tabs>
          <w:tab w:val="left" w:pos="2410"/>
        </w:tabs>
        <w:spacing w:line="360" w:lineRule="auto"/>
        <w:ind w:firstLine="2835"/>
        <w:jc w:val="both"/>
        <w:rPr>
          <w:rFonts w:ascii="Arial" w:hAnsi="Arial" w:cs="Arial"/>
          <w:sz w:val="28"/>
          <w:szCs w:val="28"/>
        </w:rPr>
      </w:pPr>
      <w:r w:rsidRPr="00C9491A">
        <w:rPr>
          <w:rFonts w:ascii="Arial" w:hAnsi="Arial" w:cs="Arial"/>
          <w:b/>
          <w:sz w:val="28"/>
          <w:szCs w:val="28"/>
        </w:rPr>
        <w:t>V. Consideraciones y fundamentos</w:t>
      </w:r>
    </w:p>
    <w:p w:rsidR="007B63FD" w:rsidRPr="00C9491A" w:rsidRDefault="007B63FD" w:rsidP="007B63FD">
      <w:pPr>
        <w:pStyle w:val="Sinespaciado1"/>
        <w:tabs>
          <w:tab w:val="left" w:pos="2410"/>
        </w:tabs>
        <w:spacing w:line="360" w:lineRule="auto"/>
        <w:ind w:firstLine="2835"/>
        <w:jc w:val="both"/>
        <w:rPr>
          <w:rFonts w:ascii="Arial" w:hAnsi="Arial" w:cs="Arial"/>
          <w:sz w:val="28"/>
          <w:szCs w:val="28"/>
        </w:rPr>
      </w:pPr>
    </w:p>
    <w:p w:rsidR="007B63FD" w:rsidRPr="00C9491A" w:rsidRDefault="007B63FD" w:rsidP="007B63FD">
      <w:pPr>
        <w:pStyle w:val="Sinespaciado1"/>
        <w:tabs>
          <w:tab w:val="left" w:pos="2410"/>
        </w:tabs>
        <w:spacing w:line="360" w:lineRule="auto"/>
        <w:ind w:firstLine="2835"/>
        <w:jc w:val="both"/>
        <w:rPr>
          <w:rFonts w:ascii="Arial" w:hAnsi="Arial" w:cs="Arial"/>
          <w:sz w:val="28"/>
          <w:szCs w:val="28"/>
        </w:rPr>
      </w:pPr>
      <w:r w:rsidRPr="00C9491A">
        <w:rPr>
          <w:rFonts w:ascii="Arial" w:hAnsi="Arial" w:cs="Arial"/>
          <w:sz w:val="28"/>
          <w:szCs w:val="28"/>
        </w:rPr>
        <w:t>1. Están reunidos los presupuestos procesales y no hay motivo de nulidad que imponga invalidar lo actuado, por lo que se procede</w:t>
      </w:r>
      <w:r w:rsidR="00F57D55">
        <w:rPr>
          <w:rFonts w:ascii="Arial" w:hAnsi="Arial" w:cs="Arial"/>
          <w:sz w:val="28"/>
          <w:szCs w:val="28"/>
        </w:rPr>
        <w:t xml:space="preserve"> a continuación al estudio de los reparos formulados por la parte demandada</w:t>
      </w:r>
      <w:r w:rsidRPr="00C9491A">
        <w:rPr>
          <w:rFonts w:ascii="Arial" w:hAnsi="Arial" w:cs="Arial"/>
          <w:sz w:val="28"/>
          <w:szCs w:val="28"/>
        </w:rPr>
        <w:t>.</w:t>
      </w:r>
    </w:p>
    <w:p w:rsidR="007B63FD" w:rsidRPr="00C9491A" w:rsidRDefault="007B63FD" w:rsidP="007B63FD">
      <w:pPr>
        <w:pStyle w:val="Sinespaciado1"/>
        <w:tabs>
          <w:tab w:val="left" w:pos="2410"/>
        </w:tabs>
        <w:spacing w:line="360" w:lineRule="auto"/>
        <w:ind w:firstLine="2835"/>
        <w:jc w:val="both"/>
        <w:rPr>
          <w:rFonts w:ascii="Arial" w:hAnsi="Arial" w:cs="Arial"/>
          <w:sz w:val="28"/>
          <w:szCs w:val="28"/>
        </w:rPr>
      </w:pPr>
    </w:p>
    <w:p w:rsidR="00866627" w:rsidRDefault="007E035E" w:rsidP="00090AB6">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 Conforme con</w:t>
      </w:r>
      <w:r w:rsidR="007B63FD" w:rsidRPr="00C9491A">
        <w:rPr>
          <w:rFonts w:ascii="Arial" w:hAnsi="Arial" w:cs="Arial"/>
          <w:sz w:val="28"/>
          <w:szCs w:val="28"/>
        </w:rPr>
        <w:t xml:space="preserve"> lo expuesto en precedencia, lo que se debate aquí </w:t>
      </w:r>
      <w:r w:rsidR="00C97623">
        <w:rPr>
          <w:rFonts w:ascii="Arial" w:hAnsi="Arial" w:cs="Arial"/>
          <w:sz w:val="28"/>
          <w:szCs w:val="28"/>
        </w:rPr>
        <w:t xml:space="preserve">son los </w:t>
      </w:r>
      <w:r w:rsidR="00147082">
        <w:rPr>
          <w:rFonts w:ascii="Arial" w:hAnsi="Arial" w:cs="Arial"/>
          <w:sz w:val="28"/>
          <w:szCs w:val="28"/>
        </w:rPr>
        <w:t>extremo</w:t>
      </w:r>
      <w:r w:rsidR="00C97623">
        <w:rPr>
          <w:rFonts w:ascii="Arial" w:hAnsi="Arial" w:cs="Arial"/>
          <w:sz w:val="28"/>
          <w:szCs w:val="28"/>
        </w:rPr>
        <w:t xml:space="preserve">s temporales </w:t>
      </w:r>
      <w:r w:rsidR="00147082">
        <w:rPr>
          <w:rFonts w:ascii="Arial" w:hAnsi="Arial" w:cs="Arial"/>
          <w:sz w:val="28"/>
          <w:szCs w:val="28"/>
        </w:rPr>
        <w:t xml:space="preserve">de </w:t>
      </w:r>
      <w:r w:rsidR="007B63FD" w:rsidRPr="00C9491A">
        <w:rPr>
          <w:rFonts w:ascii="Arial" w:hAnsi="Arial" w:cs="Arial"/>
          <w:sz w:val="28"/>
          <w:szCs w:val="28"/>
        </w:rPr>
        <w:t xml:space="preserve">la </w:t>
      </w:r>
      <w:r w:rsidR="00147082">
        <w:rPr>
          <w:rFonts w:ascii="Arial" w:hAnsi="Arial" w:cs="Arial"/>
          <w:sz w:val="28"/>
          <w:szCs w:val="28"/>
        </w:rPr>
        <w:t xml:space="preserve">existencia de una unión marital de hecho entre las partes, que ambos </w:t>
      </w:r>
      <w:r w:rsidR="00090AB6">
        <w:rPr>
          <w:rFonts w:ascii="Arial" w:hAnsi="Arial" w:cs="Arial"/>
          <w:sz w:val="28"/>
          <w:szCs w:val="28"/>
        </w:rPr>
        <w:t>dan por cierta</w:t>
      </w:r>
      <w:r w:rsidR="00147082">
        <w:rPr>
          <w:rFonts w:ascii="Arial" w:hAnsi="Arial" w:cs="Arial"/>
          <w:sz w:val="28"/>
          <w:szCs w:val="28"/>
        </w:rPr>
        <w:t xml:space="preserve"> y que el demandante señala como </w:t>
      </w:r>
      <w:r w:rsidR="00A94DD3">
        <w:rPr>
          <w:rFonts w:ascii="Arial" w:hAnsi="Arial" w:cs="Arial"/>
          <w:sz w:val="28"/>
          <w:szCs w:val="28"/>
        </w:rPr>
        <w:t xml:space="preserve">ocurrida entre el </w:t>
      </w:r>
      <w:r w:rsidR="00204E9A">
        <w:rPr>
          <w:rFonts w:ascii="Arial" w:hAnsi="Arial" w:cs="Arial"/>
          <w:sz w:val="28"/>
          <w:szCs w:val="28"/>
        </w:rPr>
        <w:t>15</w:t>
      </w:r>
      <w:r w:rsidR="00A94DD3">
        <w:rPr>
          <w:rFonts w:ascii="Arial" w:hAnsi="Arial" w:cs="Arial"/>
          <w:sz w:val="28"/>
          <w:szCs w:val="28"/>
        </w:rPr>
        <w:t xml:space="preserve"> de diciembre de 1993 y</w:t>
      </w:r>
      <w:r w:rsidR="00204E9A">
        <w:rPr>
          <w:rFonts w:ascii="Arial" w:hAnsi="Arial" w:cs="Arial"/>
          <w:sz w:val="28"/>
          <w:szCs w:val="28"/>
        </w:rPr>
        <w:t xml:space="preserve"> 5</w:t>
      </w:r>
      <w:r w:rsidR="00A94DD3">
        <w:rPr>
          <w:rFonts w:ascii="Arial" w:hAnsi="Arial" w:cs="Arial"/>
          <w:sz w:val="28"/>
          <w:szCs w:val="28"/>
        </w:rPr>
        <w:t xml:space="preserve"> de octubre de 20</w:t>
      </w:r>
      <w:r w:rsidR="00204E9A">
        <w:rPr>
          <w:rFonts w:ascii="Arial" w:hAnsi="Arial" w:cs="Arial"/>
          <w:sz w:val="28"/>
          <w:szCs w:val="28"/>
        </w:rPr>
        <w:t>12</w:t>
      </w:r>
      <w:r w:rsidR="00A94DD3">
        <w:rPr>
          <w:rFonts w:ascii="Arial" w:hAnsi="Arial" w:cs="Arial"/>
          <w:sz w:val="28"/>
          <w:szCs w:val="28"/>
        </w:rPr>
        <w:t xml:space="preserve">; la demandada, entre enero </w:t>
      </w:r>
      <w:r w:rsidR="00204E9A">
        <w:rPr>
          <w:rFonts w:ascii="Arial" w:hAnsi="Arial" w:cs="Arial"/>
          <w:sz w:val="28"/>
          <w:szCs w:val="28"/>
        </w:rPr>
        <w:t>de 1996 y octubre de 2005</w:t>
      </w:r>
      <w:r w:rsidR="007B63FD">
        <w:rPr>
          <w:rFonts w:ascii="Arial" w:hAnsi="Arial" w:cs="Arial"/>
          <w:sz w:val="28"/>
          <w:szCs w:val="28"/>
        </w:rPr>
        <w:t>.</w:t>
      </w:r>
      <w:r w:rsidR="00090AB6">
        <w:rPr>
          <w:rFonts w:ascii="Arial" w:hAnsi="Arial" w:cs="Arial"/>
          <w:sz w:val="28"/>
          <w:szCs w:val="28"/>
        </w:rPr>
        <w:t xml:space="preserve">  </w:t>
      </w:r>
      <w:r w:rsidR="00370CDF">
        <w:rPr>
          <w:rFonts w:ascii="Arial" w:hAnsi="Arial" w:cs="Arial"/>
          <w:sz w:val="28"/>
          <w:szCs w:val="28"/>
        </w:rPr>
        <w:t xml:space="preserve"> Y en este</w:t>
      </w:r>
      <w:r w:rsidR="00866627" w:rsidRPr="00866627">
        <w:rPr>
          <w:rFonts w:ascii="Arial" w:hAnsi="Arial" w:cs="Arial"/>
          <w:sz w:val="28"/>
          <w:szCs w:val="28"/>
        </w:rPr>
        <w:t xml:space="preserve"> caso, </w:t>
      </w:r>
      <w:r w:rsidR="00924100">
        <w:rPr>
          <w:rFonts w:ascii="Arial" w:hAnsi="Arial" w:cs="Arial"/>
          <w:sz w:val="28"/>
          <w:szCs w:val="28"/>
        </w:rPr>
        <w:t xml:space="preserve">ha de tenerse en cuenta que </w:t>
      </w:r>
      <w:r w:rsidR="00866627" w:rsidRPr="00866627">
        <w:rPr>
          <w:rFonts w:ascii="Arial" w:hAnsi="Arial" w:cs="Arial"/>
          <w:sz w:val="28"/>
          <w:szCs w:val="28"/>
        </w:rPr>
        <w:t>la formulación de la excepción de prescripción de las acciones para disolver y liquidar la sociedad patrimonial entre compañeros permanentes, por sí, supone</w:t>
      </w:r>
      <w:r w:rsidR="008D26F3">
        <w:rPr>
          <w:rFonts w:ascii="Arial" w:hAnsi="Arial" w:cs="Arial"/>
          <w:sz w:val="28"/>
          <w:szCs w:val="28"/>
        </w:rPr>
        <w:t xml:space="preserve">, </w:t>
      </w:r>
      <w:r w:rsidR="00866627" w:rsidRPr="00866627">
        <w:rPr>
          <w:rFonts w:ascii="Arial" w:hAnsi="Arial" w:cs="Arial"/>
          <w:sz w:val="28"/>
          <w:szCs w:val="28"/>
        </w:rPr>
        <w:t>el debate de</w:t>
      </w:r>
      <w:r w:rsidR="008D26F3">
        <w:rPr>
          <w:rFonts w:ascii="Arial" w:hAnsi="Arial" w:cs="Arial"/>
          <w:sz w:val="28"/>
          <w:szCs w:val="28"/>
        </w:rPr>
        <w:t xml:space="preserve">l hito temporal </w:t>
      </w:r>
      <w:r w:rsidR="00370CDF">
        <w:rPr>
          <w:rFonts w:ascii="Arial" w:hAnsi="Arial" w:cs="Arial"/>
          <w:sz w:val="28"/>
          <w:szCs w:val="28"/>
        </w:rPr>
        <w:t xml:space="preserve">que puso fin a </w:t>
      </w:r>
      <w:r w:rsidR="00866627" w:rsidRPr="00866627">
        <w:rPr>
          <w:rFonts w:ascii="Arial" w:hAnsi="Arial" w:cs="Arial"/>
          <w:sz w:val="28"/>
          <w:szCs w:val="28"/>
        </w:rPr>
        <w:t>la unión marital de hecho</w:t>
      </w:r>
      <w:r w:rsidR="008D26F3">
        <w:rPr>
          <w:rFonts w:ascii="Arial" w:hAnsi="Arial" w:cs="Arial"/>
          <w:sz w:val="28"/>
          <w:szCs w:val="28"/>
        </w:rPr>
        <w:t xml:space="preserve">, puesto que de allí depende el </w:t>
      </w:r>
      <w:r w:rsidR="00370CDF">
        <w:rPr>
          <w:rFonts w:ascii="Arial" w:hAnsi="Arial" w:cs="Arial"/>
          <w:sz w:val="28"/>
          <w:szCs w:val="28"/>
        </w:rPr>
        <w:t xml:space="preserve">éxito del </w:t>
      </w:r>
      <w:r w:rsidR="008D26F3">
        <w:rPr>
          <w:rFonts w:ascii="Arial" w:hAnsi="Arial" w:cs="Arial"/>
          <w:sz w:val="28"/>
          <w:szCs w:val="28"/>
        </w:rPr>
        <w:t>alegado medio exceptivo.</w:t>
      </w:r>
    </w:p>
    <w:p w:rsidR="00090AB6" w:rsidRDefault="00090AB6" w:rsidP="00090AB6">
      <w:pPr>
        <w:pStyle w:val="Sinespaciado1"/>
        <w:tabs>
          <w:tab w:val="left" w:pos="2410"/>
        </w:tabs>
        <w:spacing w:line="360" w:lineRule="auto"/>
        <w:ind w:firstLine="2835"/>
        <w:jc w:val="both"/>
        <w:rPr>
          <w:rFonts w:ascii="Arial" w:hAnsi="Arial" w:cs="Arial"/>
          <w:sz w:val="28"/>
          <w:szCs w:val="28"/>
        </w:rPr>
      </w:pPr>
    </w:p>
    <w:p w:rsidR="00147082" w:rsidRDefault="00147082" w:rsidP="00147082">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3.</w:t>
      </w:r>
      <w:r w:rsidRPr="00147082">
        <w:rPr>
          <w:rFonts w:ascii="Arial" w:hAnsi="Arial" w:cs="Arial"/>
          <w:sz w:val="28"/>
          <w:szCs w:val="28"/>
        </w:rPr>
        <w:t xml:space="preserve"> La Corte</w:t>
      </w:r>
      <w:r>
        <w:rPr>
          <w:rFonts w:ascii="Arial" w:hAnsi="Arial" w:cs="Arial"/>
          <w:sz w:val="28"/>
          <w:szCs w:val="28"/>
        </w:rPr>
        <w:t xml:space="preserve"> Suprema de Justica</w:t>
      </w:r>
      <w:r w:rsidRPr="00147082">
        <w:rPr>
          <w:rFonts w:ascii="Arial" w:hAnsi="Arial" w:cs="Arial"/>
          <w:sz w:val="28"/>
          <w:szCs w:val="28"/>
        </w:rPr>
        <w:t xml:space="preserve"> a través de su jurisprudencia ha esclarecido que los únicos requisitos que al juzgador corresponde ponderar a la hora de determinar si se estructura o no una unión marital de hecho son, a saber</w:t>
      </w:r>
      <w:r w:rsidR="008D26F3">
        <w:rPr>
          <w:rStyle w:val="Refdenotaalpie"/>
          <w:rFonts w:ascii="Arial" w:hAnsi="Arial"/>
          <w:sz w:val="28"/>
          <w:szCs w:val="28"/>
        </w:rPr>
        <w:footnoteReference w:id="1"/>
      </w:r>
      <w:r w:rsidR="008D26F3">
        <w:rPr>
          <w:rFonts w:ascii="Arial" w:hAnsi="Arial" w:cs="Arial"/>
          <w:sz w:val="28"/>
          <w:szCs w:val="28"/>
        </w:rPr>
        <w:t>:</w:t>
      </w:r>
      <w:r w:rsidRPr="00147082">
        <w:rPr>
          <w:rFonts w:ascii="Arial" w:hAnsi="Arial" w:cs="Arial"/>
          <w:sz w:val="28"/>
          <w:szCs w:val="28"/>
        </w:rPr>
        <w:t xml:space="preserve"> </w:t>
      </w:r>
    </w:p>
    <w:p w:rsidR="00147082" w:rsidRDefault="00147082" w:rsidP="00147082">
      <w:pPr>
        <w:pStyle w:val="Sinespaciado1"/>
        <w:tabs>
          <w:tab w:val="left" w:pos="2410"/>
        </w:tabs>
        <w:spacing w:line="360" w:lineRule="auto"/>
        <w:ind w:firstLine="2835"/>
        <w:jc w:val="both"/>
        <w:rPr>
          <w:rFonts w:ascii="Arial" w:hAnsi="Arial" w:cs="Arial"/>
          <w:sz w:val="28"/>
          <w:szCs w:val="28"/>
        </w:rPr>
      </w:pPr>
    </w:p>
    <w:p w:rsidR="00167DAB" w:rsidRDefault="00147082" w:rsidP="00167DAB">
      <w:pPr>
        <w:pStyle w:val="Sinespaciado1"/>
        <w:tabs>
          <w:tab w:val="left" w:pos="2410"/>
        </w:tabs>
        <w:ind w:left="708" w:right="618" w:firstLine="2127"/>
        <w:jc w:val="both"/>
        <w:rPr>
          <w:rFonts w:ascii="Arial" w:hAnsi="Arial" w:cs="Arial"/>
          <w:b/>
          <w:i/>
        </w:rPr>
      </w:pPr>
      <w:r w:rsidRPr="00167DAB">
        <w:rPr>
          <w:rFonts w:ascii="Arial" w:hAnsi="Arial" w:cs="Arial"/>
          <w:b/>
          <w:i/>
        </w:rPr>
        <w:t>(i)  “Una comunidad de vida, que no es otra cosa que la concatenación de actos emanados de la voluntad libre y espontánea de los compañeros permanentes, con el fin de aunar esfuerzos en pos de un bienestar común. No depende por lo tanto de una manifestación expresa o el cumplimiento de algún formalismo o ritual preestablecido, sino de la uniformidad en el proceder de la pareja que responde a principios básicos del comportamiento humano, e ineludiblemente conducen a predicar que actúan a la par como si fueran uno solo, que coinciden en sus metas y en lo que quieren hacia el futuro, brindándose soporte y ayuda recíprocos. La misma presupone la conciencia de que forman un núcleo familiar, exteriorizado en la convivencia y la participación en todos los aspectos esenciales de su existencia, dispensándose afecto y socorro, guardándose mutuo respeto, propendiendo por el crecimiento personal, social y profesional del otro. Conlleva también obligaciones de tipo alimentario y de atención sexual recíproca. Las decisiones comunes también se refieren a la determinación de si desean o no tener hijos entre ellos, e incluso acoger los ajenos, fijando de consuno las reglas para su crianza, educación y cuidado personal, naturalmente con las limitaciones, restricciones y prohibiciones del ordenamiento jurídico”.</w:t>
      </w:r>
    </w:p>
    <w:p w:rsidR="00167DAB" w:rsidRDefault="00167DAB" w:rsidP="00167DAB">
      <w:pPr>
        <w:pStyle w:val="Sinespaciado1"/>
        <w:tabs>
          <w:tab w:val="left" w:pos="2410"/>
        </w:tabs>
        <w:ind w:left="708" w:right="618" w:firstLine="2127"/>
        <w:jc w:val="both"/>
        <w:rPr>
          <w:rFonts w:ascii="Arial" w:hAnsi="Arial" w:cs="Arial"/>
          <w:b/>
          <w:i/>
        </w:rPr>
      </w:pPr>
    </w:p>
    <w:p w:rsidR="00167DAB" w:rsidRDefault="00147082" w:rsidP="00167DAB">
      <w:pPr>
        <w:pStyle w:val="Sinespaciado1"/>
        <w:tabs>
          <w:tab w:val="left" w:pos="2410"/>
        </w:tabs>
        <w:ind w:left="708" w:right="618" w:firstLine="2127"/>
        <w:jc w:val="both"/>
        <w:rPr>
          <w:rFonts w:ascii="Arial" w:hAnsi="Arial" w:cs="Arial"/>
          <w:b/>
          <w:i/>
        </w:rPr>
      </w:pPr>
      <w:r w:rsidRPr="00167DAB">
        <w:rPr>
          <w:rFonts w:ascii="Arial" w:hAnsi="Arial" w:cs="Arial"/>
          <w:b/>
          <w:i/>
        </w:rPr>
        <w:t>(ii) “La singularidad, en virtud de la cual no hay campo para compromisos alternos de los compañeros permanentes con terceras personas, toda vez que se requiere una dedicación exclusiva al hogar que se conforma por los hechos, ya que la pluralidad desvirtúa el concepto de unidad familiar que presuponen esta clase de vínculos. Además, con este requisito se pretende evitar la simultaneidad entre sociedades conyugales y de hecho, o varias de estas, no sólo por razones de moralidad sino también para prevenir una fuente inacabable de pleitos, según lo expuesto en la ponencia para el primer debate de la citada Ley 54 de 1990. No obstante, tal restricción no puede confundirse con el incumplimiento al deber de fidelidad mutuo que le es inmanente al acuerdo libre y espontáneo de compartir techo y lecho, toda vez que la debilidad de uno de ellos al incurrir en conductas extraordinarias que puedan ocasionar afrenta a la lealtad exigida respecto de su compañero de vida, no tiene los alcances de finiquitar lo que ampara la ley. En otras palabras no se permite la multiplicidad de uniones maritales, ni mucho menos la coexistencia de una sola con un vínculo matrimonial en el que no estén separados de cuerpos los cónyuges. Sin embargo, cuando hay claridad sobre la presencia de un nexo doméstico de hecho, los simples actos de infidelidad no logran desvirtuarlo, ni se constituyen en causal de disolución del mismo, que sólo se da con la separación efectiva, pues, como toda relación de pareja no le es ajeno el perdón y la reconciliación.</w:t>
      </w:r>
    </w:p>
    <w:p w:rsidR="00167DAB" w:rsidRDefault="00167DAB" w:rsidP="00167DAB">
      <w:pPr>
        <w:pStyle w:val="Sinespaciado1"/>
        <w:tabs>
          <w:tab w:val="left" w:pos="2410"/>
        </w:tabs>
        <w:ind w:left="708" w:right="618" w:firstLine="2127"/>
        <w:jc w:val="both"/>
        <w:rPr>
          <w:rFonts w:ascii="Arial" w:hAnsi="Arial" w:cs="Arial"/>
          <w:b/>
          <w:i/>
        </w:rPr>
      </w:pPr>
    </w:p>
    <w:p w:rsidR="0056718B" w:rsidRDefault="00147082" w:rsidP="00167DAB">
      <w:pPr>
        <w:pStyle w:val="Sinespaciado1"/>
        <w:tabs>
          <w:tab w:val="left" w:pos="2410"/>
        </w:tabs>
        <w:ind w:left="708" w:right="618" w:firstLine="2127"/>
        <w:jc w:val="both"/>
        <w:rPr>
          <w:rFonts w:ascii="Arial" w:hAnsi="Arial" w:cs="Arial"/>
          <w:b/>
          <w:i/>
        </w:rPr>
      </w:pPr>
      <w:r w:rsidRPr="00167DAB">
        <w:rPr>
          <w:rFonts w:ascii="Arial" w:hAnsi="Arial" w:cs="Arial"/>
          <w:b/>
          <w:i/>
        </w:rPr>
        <w:t>(iii) “La permanencia, elemento que como define el DRAE atañe a la ‘duración firme, constancia, perseverancia, estabilidad, inmutabilidad’ que se espera del acuerdo de convivencia que da origen a la familia, excluyendo de tal órbita los encuentros esporádicos o estadías que, aunque prolongadas, no alcanzan a generar los lazos</w:t>
      </w:r>
      <w:r w:rsidR="00167DAB">
        <w:rPr>
          <w:rFonts w:ascii="Arial" w:hAnsi="Arial" w:cs="Arial"/>
          <w:b/>
          <w:i/>
        </w:rPr>
        <w:t xml:space="preserve"> </w:t>
      </w:r>
      <w:r w:rsidRPr="00167DAB">
        <w:rPr>
          <w:rFonts w:ascii="Arial" w:hAnsi="Arial" w:cs="Arial"/>
          <w:b/>
          <w:i/>
        </w:rPr>
        <w:t>necesarios para entender que hay comunidad de vida entre los compañeros. La ley no exige un tiempo determinado de duración para el reconocimiento de las uniones maritales, pero obviamente ‘la permanencia (…) debe estar unida, no a una exigencia o duración o plazo en abstracto, sino concretada en la vida en común con el fin de poder deducir un principio de estabilidad que es lo que le imprime a la unión marital de hecho, la consolidación jurídica para su reconocimiento como tal’ (sentencia de 12 de diciembre de 2001, exp. 6721), de ahí que realmente se concreta en una vocación de continuidad y, por tanto, la cohabitación de la pareja no puede ser accidental ni circunstancial sino estable […] Lo expuesto sin perjuicio del lapso mínimo de dos años, que establece el artículo 2º de la Ley 54 de 1990, para que se surtan los efectos económicos involucrados en la sociedad patrimonial entre compañeros permanente…”.</w:t>
      </w:r>
    </w:p>
    <w:p w:rsidR="00167DAB" w:rsidRPr="00167DAB" w:rsidRDefault="00167DAB" w:rsidP="00167DAB">
      <w:pPr>
        <w:pStyle w:val="Sinespaciado1"/>
        <w:tabs>
          <w:tab w:val="left" w:pos="2410"/>
        </w:tabs>
        <w:ind w:left="708" w:right="618" w:firstLine="2127"/>
        <w:jc w:val="both"/>
        <w:rPr>
          <w:rFonts w:ascii="Arial" w:hAnsi="Arial" w:cs="Arial"/>
          <w:b/>
          <w:i/>
        </w:rPr>
      </w:pPr>
    </w:p>
    <w:p w:rsidR="0056718B" w:rsidRPr="00167DAB" w:rsidRDefault="0056718B" w:rsidP="0056718B">
      <w:pPr>
        <w:pStyle w:val="Sinespaciado1"/>
        <w:tabs>
          <w:tab w:val="left" w:pos="2410"/>
        </w:tabs>
        <w:spacing w:line="360" w:lineRule="auto"/>
        <w:ind w:firstLine="2835"/>
        <w:jc w:val="both"/>
        <w:rPr>
          <w:rFonts w:cs="Arial"/>
          <w:i/>
        </w:rPr>
      </w:pPr>
    </w:p>
    <w:p w:rsidR="00D95D77" w:rsidRDefault="00F57D55"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4</w:t>
      </w:r>
      <w:r w:rsidR="007B63FD" w:rsidRPr="000C20A4">
        <w:rPr>
          <w:rFonts w:ascii="Arial" w:hAnsi="Arial" w:cs="Arial"/>
          <w:sz w:val="28"/>
          <w:szCs w:val="28"/>
        </w:rPr>
        <w:t>. Descendiendo al caso concreto tenemos</w:t>
      </w:r>
      <w:r w:rsidR="007B63FD">
        <w:rPr>
          <w:rFonts w:ascii="Arial" w:hAnsi="Arial" w:cs="Arial"/>
          <w:sz w:val="28"/>
          <w:szCs w:val="28"/>
        </w:rPr>
        <w:t>:</w:t>
      </w:r>
      <w:r w:rsidR="007B63FD" w:rsidRPr="000C20A4">
        <w:rPr>
          <w:rFonts w:ascii="Arial" w:hAnsi="Arial" w:cs="Arial"/>
          <w:sz w:val="28"/>
          <w:szCs w:val="28"/>
        </w:rPr>
        <w:t xml:space="preserve"> no ofrece duda para la Sala que </w:t>
      </w:r>
      <w:r w:rsidR="007B63FD">
        <w:rPr>
          <w:rFonts w:ascii="Arial" w:hAnsi="Arial" w:cs="Arial"/>
          <w:sz w:val="24"/>
          <w:szCs w:val="24"/>
        </w:rPr>
        <w:t xml:space="preserve">CARLOS HUMBERTO </w:t>
      </w:r>
      <w:r w:rsidR="00EB1386">
        <w:rPr>
          <w:rFonts w:ascii="Arial" w:hAnsi="Arial" w:cs="Arial"/>
          <w:sz w:val="24"/>
          <w:szCs w:val="24"/>
        </w:rPr>
        <w:t>VELÁSQUEZ</w:t>
      </w:r>
      <w:r w:rsidR="007B63FD">
        <w:rPr>
          <w:rFonts w:ascii="Arial" w:hAnsi="Arial" w:cs="Arial"/>
          <w:sz w:val="24"/>
          <w:szCs w:val="24"/>
        </w:rPr>
        <w:t xml:space="preserve"> </w:t>
      </w:r>
      <w:r w:rsidR="00EB1386">
        <w:rPr>
          <w:rFonts w:ascii="Arial" w:hAnsi="Arial" w:cs="Arial"/>
          <w:sz w:val="24"/>
          <w:szCs w:val="24"/>
        </w:rPr>
        <w:t>SÁNCHEZ</w:t>
      </w:r>
      <w:r w:rsidR="007B63FD" w:rsidRPr="000C20A4">
        <w:rPr>
          <w:rFonts w:ascii="Arial" w:hAnsi="Arial" w:cs="Arial"/>
          <w:sz w:val="28"/>
          <w:szCs w:val="28"/>
        </w:rPr>
        <w:t xml:space="preserve"> </w:t>
      </w:r>
      <w:r w:rsidR="00D95D77">
        <w:rPr>
          <w:rFonts w:ascii="Arial" w:hAnsi="Arial" w:cs="Arial"/>
          <w:sz w:val="28"/>
          <w:szCs w:val="28"/>
        </w:rPr>
        <w:t xml:space="preserve">y </w:t>
      </w:r>
      <w:r w:rsidR="00EB1386">
        <w:rPr>
          <w:rFonts w:ascii="Arial" w:hAnsi="Arial" w:cs="Arial"/>
          <w:bCs/>
          <w:sz w:val="24"/>
          <w:szCs w:val="24"/>
          <w:lang w:val="es-MX"/>
        </w:rPr>
        <w:t>MARÍA</w:t>
      </w:r>
      <w:r w:rsidR="00D95D77">
        <w:rPr>
          <w:rFonts w:ascii="Arial" w:hAnsi="Arial" w:cs="Arial"/>
          <w:bCs/>
          <w:sz w:val="24"/>
          <w:szCs w:val="24"/>
          <w:lang w:val="es-MX"/>
        </w:rPr>
        <w:t xml:space="preserve"> RUBY RUIZ </w:t>
      </w:r>
      <w:r w:rsidR="00EB1386">
        <w:rPr>
          <w:rFonts w:ascii="Arial" w:hAnsi="Arial" w:cs="Arial"/>
          <w:bCs/>
          <w:sz w:val="24"/>
          <w:szCs w:val="24"/>
          <w:lang w:val="es-MX"/>
        </w:rPr>
        <w:t>MEJÍA</w:t>
      </w:r>
      <w:r w:rsidR="00D95D77">
        <w:rPr>
          <w:rFonts w:ascii="Arial" w:hAnsi="Arial" w:cs="Arial"/>
          <w:sz w:val="28"/>
          <w:szCs w:val="28"/>
        </w:rPr>
        <w:t xml:space="preserve"> convivieron en unión libre por un espacio de tiempo que se prolongó por varios años.</w:t>
      </w:r>
    </w:p>
    <w:p w:rsidR="00204E9A" w:rsidRDefault="00204E9A" w:rsidP="007B63FD">
      <w:pPr>
        <w:pStyle w:val="Sinespaciado1"/>
        <w:tabs>
          <w:tab w:val="left" w:pos="2410"/>
        </w:tabs>
        <w:spacing w:line="360" w:lineRule="auto"/>
        <w:ind w:firstLine="2835"/>
        <w:jc w:val="both"/>
        <w:rPr>
          <w:rFonts w:ascii="Arial" w:hAnsi="Arial" w:cs="Arial"/>
          <w:sz w:val="28"/>
          <w:szCs w:val="28"/>
        </w:rPr>
      </w:pPr>
    </w:p>
    <w:p w:rsidR="00204E9A" w:rsidRDefault="00F57D55"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5</w:t>
      </w:r>
      <w:r w:rsidR="00204E9A">
        <w:rPr>
          <w:rFonts w:ascii="Arial" w:hAnsi="Arial" w:cs="Arial"/>
          <w:sz w:val="28"/>
          <w:szCs w:val="28"/>
        </w:rPr>
        <w:t xml:space="preserve">. No es objeto de discusión que la señora </w:t>
      </w:r>
      <w:r w:rsidR="00EB1386">
        <w:rPr>
          <w:rFonts w:ascii="Arial" w:hAnsi="Arial" w:cs="Arial"/>
          <w:bCs/>
          <w:sz w:val="24"/>
          <w:szCs w:val="24"/>
          <w:lang w:val="es-MX"/>
        </w:rPr>
        <w:t>MARÍA</w:t>
      </w:r>
      <w:r w:rsidR="00204E9A">
        <w:rPr>
          <w:rFonts w:ascii="Arial" w:hAnsi="Arial" w:cs="Arial"/>
          <w:bCs/>
          <w:sz w:val="24"/>
          <w:szCs w:val="24"/>
          <w:lang w:val="es-MX"/>
        </w:rPr>
        <w:t xml:space="preserve"> RUBY</w:t>
      </w:r>
      <w:r w:rsidR="00204E9A">
        <w:rPr>
          <w:rFonts w:ascii="Arial" w:hAnsi="Arial" w:cs="Arial"/>
          <w:sz w:val="28"/>
          <w:szCs w:val="28"/>
        </w:rPr>
        <w:t xml:space="preserve"> es de profesión docente y que trabajó</w:t>
      </w:r>
      <w:r w:rsidR="00204E9A">
        <w:rPr>
          <w:rFonts w:ascii="Arial" w:hAnsi="Arial" w:cs="Arial"/>
          <w:bCs/>
          <w:sz w:val="28"/>
          <w:szCs w:val="28"/>
        </w:rPr>
        <w:t xml:space="preserve"> en la vereda Maracaibo, municipio de Argelia Valle, </w:t>
      </w:r>
      <w:r w:rsidR="00555406">
        <w:rPr>
          <w:rFonts w:ascii="Arial" w:hAnsi="Arial" w:cs="Arial"/>
          <w:bCs/>
          <w:sz w:val="28"/>
          <w:szCs w:val="28"/>
        </w:rPr>
        <w:t xml:space="preserve">lugar </w:t>
      </w:r>
      <w:r w:rsidR="00204E9A">
        <w:rPr>
          <w:rFonts w:ascii="Arial" w:hAnsi="Arial" w:cs="Arial"/>
          <w:bCs/>
          <w:sz w:val="28"/>
          <w:szCs w:val="28"/>
        </w:rPr>
        <w:t>en donde se conoció la pareja; que en el año 2004 fue trasladada a la cabecera munic</w:t>
      </w:r>
      <w:r w:rsidR="00555406">
        <w:rPr>
          <w:rFonts w:ascii="Arial" w:hAnsi="Arial" w:cs="Arial"/>
          <w:bCs/>
          <w:sz w:val="28"/>
          <w:szCs w:val="28"/>
        </w:rPr>
        <w:t>ipal de Argelia</w:t>
      </w:r>
      <w:r w:rsidR="00204E9A">
        <w:rPr>
          <w:rFonts w:ascii="Arial" w:hAnsi="Arial" w:cs="Arial"/>
          <w:bCs/>
          <w:sz w:val="28"/>
          <w:szCs w:val="28"/>
        </w:rPr>
        <w:t xml:space="preserve"> Valle, </w:t>
      </w:r>
      <w:r w:rsidR="00555406">
        <w:rPr>
          <w:rFonts w:ascii="Arial" w:hAnsi="Arial" w:cs="Arial"/>
          <w:bCs/>
          <w:sz w:val="28"/>
          <w:szCs w:val="28"/>
        </w:rPr>
        <w:t xml:space="preserve">y </w:t>
      </w:r>
      <w:r w:rsidR="00204E9A">
        <w:rPr>
          <w:rFonts w:ascii="Arial" w:hAnsi="Arial" w:cs="Arial"/>
          <w:bCs/>
          <w:sz w:val="28"/>
          <w:szCs w:val="28"/>
        </w:rPr>
        <w:t xml:space="preserve">el 31 de octubre de 2005 </w:t>
      </w:r>
      <w:r w:rsidR="00555406">
        <w:rPr>
          <w:rFonts w:ascii="Arial" w:hAnsi="Arial" w:cs="Arial"/>
          <w:bCs/>
          <w:sz w:val="28"/>
          <w:szCs w:val="28"/>
        </w:rPr>
        <w:t>a</w:t>
      </w:r>
      <w:r w:rsidR="00204E9A">
        <w:rPr>
          <w:rFonts w:ascii="Arial" w:hAnsi="Arial" w:cs="Arial"/>
          <w:bCs/>
          <w:sz w:val="28"/>
          <w:szCs w:val="28"/>
        </w:rPr>
        <w:t>l corregimiento</w:t>
      </w:r>
      <w:r w:rsidR="00555406">
        <w:rPr>
          <w:rFonts w:ascii="Arial" w:hAnsi="Arial" w:cs="Arial"/>
          <w:bCs/>
          <w:sz w:val="28"/>
          <w:szCs w:val="28"/>
        </w:rPr>
        <w:t xml:space="preserve"> </w:t>
      </w:r>
      <w:r w:rsidR="00204E9A">
        <w:rPr>
          <w:rFonts w:ascii="Arial" w:hAnsi="Arial" w:cs="Arial"/>
          <w:bCs/>
          <w:sz w:val="28"/>
          <w:szCs w:val="28"/>
        </w:rPr>
        <w:t>de Villanueva, munici</w:t>
      </w:r>
      <w:r w:rsidR="00555406">
        <w:rPr>
          <w:rFonts w:ascii="Arial" w:hAnsi="Arial" w:cs="Arial"/>
          <w:bCs/>
          <w:sz w:val="28"/>
          <w:szCs w:val="28"/>
        </w:rPr>
        <w:t>pi</w:t>
      </w:r>
      <w:r w:rsidR="00204E9A">
        <w:rPr>
          <w:rFonts w:ascii="Arial" w:hAnsi="Arial" w:cs="Arial"/>
          <w:bCs/>
          <w:sz w:val="28"/>
          <w:szCs w:val="28"/>
        </w:rPr>
        <w:t>o de</w:t>
      </w:r>
      <w:r w:rsidR="00555406">
        <w:rPr>
          <w:rFonts w:ascii="Arial" w:hAnsi="Arial" w:cs="Arial"/>
          <w:bCs/>
          <w:sz w:val="28"/>
          <w:szCs w:val="28"/>
        </w:rPr>
        <w:t>l</w:t>
      </w:r>
      <w:r w:rsidR="00204E9A">
        <w:rPr>
          <w:rFonts w:ascii="Arial" w:hAnsi="Arial" w:cs="Arial"/>
          <w:bCs/>
          <w:sz w:val="28"/>
          <w:szCs w:val="28"/>
        </w:rPr>
        <w:t xml:space="preserve"> </w:t>
      </w:r>
      <w:r w:rsidR="00555406">
        <w:rPr>
          <w:rFonts w:ascii="Arial" w:hAnsi="Arial" w:cs="Arial"/>
          <w:bCs/>
          <w:sz w:val="28"/>
          <w:szCs w:val="28"/>
        </w:rPr>
        <w:t>Águila Valle</w:t>
      </w:r>
      <w:r w:rsidR="00204E9A">
        <w:rPr>
          <w:rFonts w:ascii="Arial" w:hAnsi="Arial" w:cs="Arial"/>
          <w:bCs/>
          <w:sz w:val="28"/>
          <w:szCs w:val="28"/>
        </w:rPr>
        <w:t>.</w:t>
      </w:r>
    </w:p>
    <w:p w:rsidR="007260DF" w:rsidRDefault="007260DF" w:rsidP="007B63FD">
      <w:pPr>
        <w:pStyle w:val="Sinespaciado1"/>
        <w:tabs>
          <w:tab w:val="left" w:pos="2410"/>
        </w:tabs>
        <w:spacing w:line="360" w:lineRule="auto"/>
        <w:ind w:firstLine="2835"/>
        <w:jc w:val="both"/>
        <w:rPr>
          <w:rFonts w:ascii="Arial" w:hAnsi="Arial" w:cs="Arial"/>
          <w:sz w:val="28"/>
          <w:szCs w:val="28"/>
        </w:rPr>
      </w:pPr>
    </w:p>
    <w:p w:rsidR="000E227F" w:rsidRDefault="00F57D55" w:rsidP="000E227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6</w:t>
      </w:r>
      <w:r w:rsidR="000E227F">
        <w:rPr>
          <w:rFonts w:ascii="Arial" w:hAnsi="Arial" w:cs="Arial"/>
          <w:sz w:val="28"/>
          <w:szCs w:val="28"/>
        </w:rPr>
        <w:t xml:space="preserve">. Tampoco es objeto de controversia que cuando la </w:t>
      </w:r>
      <w:r w:rsidR="00712963">
        <w:rPr>
          <w:rFonts w:ascii="Arial" w:hAnsi="Arial" w:cs="Arial"/>
          <w:sz w:val="28"/>
          <w:szCs w:val="28"/>
        </w:rPr>
        <w:t>señora</w:t>
      </w:r>
      <w:r w:rsidR="00712963" w:rsidRPr="00712963">
        <w:rPr>
          <w:rFonts w:ascii="Arial" w:hAnsi="Arial" w:cs="Arial"/>
          <w:bCs/>
          <w:sz w:val="24"/>
          <w:szCs w:val="24"/>
          <w:lang w:val="es-MX"/>
        </w:rPr>
        <w:t xml:space="preserve"> </w:t>
      </w:r>
      <w:r w:rsidR="00EB1386">
        <w:rPr>
          <w:rFonts w:ascii="Arial" w:hAnsi="Arial" w:cs="Arial"/>
          <w:bCs/>
          <w:sz w:val="24"/>
          <w:szCs w:val="24"/>
          <w:lang w:val="es-MX"/>
        </w:rPr>
        <w:t>MARÍA</w:t>
      </w:r>
      <w:r w:rsidR="00712963">
        <w:rPr>
          <w:rFonts w:ascii="Arial" w:hAnsi="Arial" w:cs="Arial"/>
          <w:bCs/>
          <w:sz w:val="24"/>
          <w:szCs w:val="24"/>
          <w:lang w:val="es-MX"/>
        </w:rPr>
        <w:t xml:space="preserve"> RUBY</w:t>
      </w:r>
      <w:r w:rsidR="00712963">
        <w:rPr>
          <w:rFonts w:ascii="Arial" w:hAnsi="Arial" w:cs="Arial"/>
          <w:sz w:val="28"/>
          <w:szCs w:val="28"/>
        </w:rPr>
        <w:t xml:space="preserve"> </w:t>
      </w:r>
      <w:r w:rsidR="000E227F">
        <w:rPr>
          <w:rFonts w:ascii="Arial" w:hAnsi="Arial" w:cs="Arial"/>
          <w:sz w:val="28"/>
          <w:szCs w:val="28"/>
        </w:rPr>
        <w:t xml:space="preserve">fue trasladada, </w:t>
      </w:r>
      <w:r w:rsidR="00F527AD">
        <w:rPr>
          <w:rFonts w:ascii="Arial" w:hAnsi="Arial" w:cs="Arial"/>
          <w:sz w:val="24"/>
          <w:szCs w:val="24"/>
        </w:rPr>
        <w:t>CARLOS HUMBERTO</w:t>
      </w:r>
      <w:r w:rsidR="00F527AD">
        <w:rPr>
          <w:rFonts w:ascii="Arial" w:hAnsi="Arial" w:cs="Arial"/>
          <w:sz w:val="28"/>
          <w:szCs w:val="28"/>
        </w:rPr>
        <w:t xml:space="preserve"> </w:t>
      </w:r>
      <w:r w:rsidR="000E227F">
        <w:rPr>
          <w:rFonts w:ascii="Arial" w:hAnsi="Arial" w:cs="Arial"/>
          <w:sz w:val="28"/>
          <w:szCs w:val="28"/>
        </w:rPr>
        <w:t xml:space="preserve">no lo hizo con ella, </w:t>
      </w:r>
      <w:r w:rsidR="00F527AD">
        <w:rPr>
          <w:rFonts w:ascii="Arial" w:hAnsi="Arial" w:cs="Arial"/>
          <w:sz w:val="28"/>
          <w:szCs w:val="28"/>
        </w:rPr>
        <w:t xml:space="preserve">no la acompañó, </w:t>
      </w:r>
      <w:r w:rsidR="000E227F">
        <w:rPr>
          <w:rFonts w:ascii="Arial" w:hAnsi="Arial" w:cs="Arial"/>
          <w:sz w:val="28"/>
          <w:szCs w:val="28"/>
        </w:rPr>
        <w:t>según su dicho</w:t>
      </w:r>
      <w:r w:rsidR="008720FA">
        <w:rPr>
          <w:rFonts w:ascii="Arial" w:hAnsi="Arial" w:cs="Arial"/>
          <w:sz w:val="28"/>
          <w:szCs w:val="28"/>
        </w:rPr>
        <w:t>:</w:t>
      </w:r>
      <w:r w:rsidR="000E227F">
        <w:rPr>
          <w:rFonts w:ascii="Arial" w:hAnsi="Arial" w:cs="Arial"/>
          <w:sz w:val="28"/>
          <w:szCs w:val="28"/>
        </w:rPr>
        <w:t xml:space="preserve"> </w:t>
      </w:r>
      <w:r w:rsidR="000E227F" w:rsidRPr="00924100">
        <w:rPr>
          <w:rFonts w:ascii="Arial" w:hAnsi="Arial" w:cs="Arial"/>
          <w:i/>
          <w:sz w:val="26"/>
          <w:szCs w:val="26"/>
        </w:rPr>
        <w:t>“No podía, porque yo manejaba la finca de mi papá y la parcela de los dos que era ahí en Maracaibo.”</w:t>
      </w:r>
      <w:r w:rsidR="000E227F" w:rsidRPr="00924100">
        <w:rPr>
          <w:rFonts w:ascii="Arial" w:hAnsi="Arial" w:cs="Arial"/>
          <w:sz w:val="26"/>
          <w:szCs w:val="26"/>
        </w:rPr>
        <w:t xml:space="preserve"> </w:t>
      </w:r>
      <w:r w:rsidR="000E227F">
        <w:rPr>
          <w:rFonts w:ascii="Arial" w:hAnsi="Arial" w:cs="Arial"/>
          <w:sz w:val="28"/>
          <w:szCs w:val="28"/>
        </w:rPr>
        <w:t>(fl. 72 c. ppl.).</w:t>
      </w:r>
    </w:p>
    <w:p w:rsidR="007260DF" w:rsidRDefault="007260DF" w:rsidP="007B63FD">
      <w:pPr>
        <w:pStyle w:val="Sinespaciado1"/>
        <w:tabs>
          <w:tab w:val="left" w:pos="2410"/>
        </w:tabs>
        <w:spacing w:line="360" w:lineRule="auto"/>
        <w:ind w:firstLine="2835"/>
        <w:jc w:val="both"/>
        <w:rPr>
          <w:rFonts w:ascii="Arial" w:hAnsi="Arial" w:cs="Arial"/>
          <w:sz w:val="28"/>
          <w:szCs w:val="28"/>
        </w:rPr>
      </w:pPr>
    </w:p>
    <w:p w:rsidR="007260DF" w:rsidRDefault="00F57D55"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7</w:t>
      </w:r>
      <w:r w:rsidR="007260DF">
        <w:rPr>
          <w:rFonts w:ascii="Arial" w:hAnsi="Arial" w:cs="Arial"/>
          <w:sz w:val="28"/>
          <w:szCs w:val="28"/>
        </w:rPr>
        <w:t xml:space="preserve">. También es un hecho cierto que el señor </w:t>
      </w:r>
      <w:r w:rsidR="00555406">
        <w:rPr>
          <w:rFonts w:ascii="Arial" w:hAnsi="Arial" w:cs="Arial"/>
          <w:sz w:val="24"/>
          <w:szCs w:val="24"/>
        </w:rPr>
        <w:t>CARLOS HUMBERTO</w:t>
      </w:r>
      <w:r w:rsidR="00555406">
        <w:rPr>
          <w:rFonts w:ascii="Arial" w:hAnsi="Arial" w:cs="Arial"/>
          <w:sz w:val="28"/>
          <w:szCs w:val="28"/>
        </w:rPr>
        <w:t xml:space="preserve"> </w:t>
      </w:r>
      <w:r w:rsidR="007260DF">
        <w:rPr>
          <w:rFonts w:ascii="Arial" w:hAnsi="Arial" w:cs="Arial"/>
          <w:sz w:val="28"/>
          <w:szCs w:val="28"/>
        </w:rPr>
        <w:t xml:space="preserve">estuvo afiliado </w:t>
      </w:r>
      <w:r w:rsidR="00555406">
        <w:rPr>
          <w:rFonts w:ascii="Arial" w:hAnsi="Arial" w:cs="Arial"/>
          <w:sz w:val="28"/>
          <w:szCs w:val="28"/>
        </w:rPr>
        <w:t xml:space="preserve">al sistema de salud </w:t>
      </w:r>
      <w:r w:rsidR="007260DF">
        <w:rPr>
          <w:rFonts w:ascii="Arial" w:hAnsi="Arial" w:cs="Arial"/>
          <w:sz w:val="28"/>
          <w:szCs w:val="28"/>
        </w:rPr>
        <w:t xml:space="preserve">a </w:t>
      </w:r>
      <w:r w:rsidR="00555406">
        <w:rPr>
          <w:rFonts w:ascii="Arial" w:hAnsi="Arial" w:cs="Arial"/>
          <w:sz w:val="24"/>
          <w:szCs w:val="24"/>
        </w:rPr>
        <w:t>COSMITET LTDA</w:t>
      </w:r>
      <w:r w:rsidR="007260DF">
        <w:rPr>
          <w:rFonts w:ascii="Arial" w:hAnsi="Arial" w:cs="Arial"/>
          <w:sz w:val="28"/>
          <w:szCs w:val="28"/>
        </w:rPr>
        <w:t xml:space="preserve"> como beneficiario de la señora</w:t>
      </w:r>
      <w:r w:rsidR="00555406" w:rsidRPr="00555406">
        <w:rPr>
          <w:rFonts w:ascii="Arial" w:hAnsi="Arial" w:cs="Arial"/>
          <w:bCs/>
          <w:sz w:val="24"/>
          <w:szCs w:val="24"/>
          <w:lang w:val="es-MX"/>
        </w:rPr>
        <w:t xml:space="preserve"> </w:t>
      </w:r>
      <w:r w:rsidR="00EB1386">
        <w:rPr>
          <w:rFonts w:ascii="Arial" w:hAnsi="Arial" w:cs="Arial"/>
          <w:bCs/>
          <w:sz w:val="24"/>
          <w:szCs w:val="24"/>
          <w:lang w:val="es-MX"/>
        </w:rPr>
        <w:t>MARÍA</w:t>
      </w:r>
      <w:r w:rsidR="00555406">
        <w:rPr>
          <w:rFonts w:ascii="Arial" w:hAnsi="Arial" w:cs="Arial"/>
          <w:bCs/>
          <w:sz w:val="24"/>
          <w:szCs w:val="24"/>
          <w:lang w:val="es-MX"/>
        </w:rPr>
        <w:t xml:space="preserve"> RUBY</w:t>
      </w:r>
      <w:r w:rsidR="007260DF">
        <w:rPr>
          <w:rFonts w:ascii="Arial" w:hAnsi="Arial" w:cs="Arial"/>
          <w:sz w:val="28"/>
          <w:szCs w:val="28"/>
        </w:rPr>
        <w:t xml:space="preserve">, desde el 30 de abril de 1999 </w:t>
      </w:r>
      <w:r w:rsidR="00555406">
        <w:rPr>
          <w:rFonts w:ascii="Arial" w:hAnsi="Arial" w:cs="Arial"/>
          <w:sz w:val="28"/>
          <w:szCs w:val="28"/>
        </w:rPr>
        <w:t>hasta e</w:t>
      </w:r>
      <w:r w:rsidR="007260DF">
        <w:rPr>
          <w:rFonts w:ascii="Arial" w:hAnsi="Arial" w:cs="Arial"/>
          <w:sz w:val="28"/>
          <w:szCs w:val="28"/>
        </w:rPr>
        <w:t>l 6 de noviembre de 2012.</w:t>
      </w:r>
      <w:r w:rsidR="00F527AD" w:rsidRPr="00F527AD">
        <w:rPr>
          <w:rFonts w:ascii="Arial" w:hAnsi="Arial" w:cs="Arial"/>
          <w:sz w:val="28"/>
          <w:szCs w:val="28"/>
        </w:rPr>
        <w:t xml:space="preserve"> </w:t>
      </w:r>
      <w:r w:rsidR="00F527AD">
        <w:rPr>
          <w:rFonts w:ascii="Arial" w:hAnsi="Arial" w:cs="Arial"/>
          <w:sz w:val="28"/>
          <w:szCs w:val="28"/>
        </w:rPr>
        <w:t>(fl. 42 c. ppl.).</w:t>
      </w:r>
    </w:p>
    <w:p w:rsidR="007260DF" w:rsidRDefault="007260DF" w:rsidP="007B63FD">
      <w:pPr>
        <w:pStyle w:val="Sinespaciado1"/>
        <w:tabs>
          <w:tab w:val="left" w:pos="2410"/>
        </w:tabs>
        <w:spacing w:line="360" w:lineRule="auto"/>
        <w:ind w:firstLine="2835"/>
        <w:jc w:val="both"/>
        <w:rPr>
          <w:rFonts w:ascii="Arial" w:hAnsi="Arial" w:cs="Arial"/>
          <w:sz w:val="28"/>
          <w:szCs w:val="28"/>
        </w:rPr>
      </w:pPr>
    </w:p>
    <w:p w:rsidR="000E227F" w:rsidRDefault="00F57D55" w:rsidP="000E227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8</w:t>
      </w:r>
      <w:r w:rsidR="000E227F">
        <w:rPr>
          <w:rFonts w:ascii="Arial" w:hAnsi="Arial" w:cs="Arial"/>
          <w:sz w:val="28"/>
          <w:szCs w:val="28"/>
        </w:rPr>
        <w:t xml:space="preserve">. De otro lado, aparece en el expediente que la señora </w:t>
      </w:r>
      <w:r w:rsidR="00EB1386">
        <w:rPr>
          <w:rFonts w:ascii="Arial" w:hAnsi="Arial" w:cs="Arial"/>
          <w:bCs/>
          <w:sz w:val="24"/>
          <w:szCs w:val="24"/>
          <w:lang w:val="es-MX"/>
        </w:rPr>
        <w:t>MARÍA</w:t>
      </w:r>
      <w:r w:rsidR="00F527AD">
        <w:rPr>
          <w:rFonts w:ascii="Arial" w:hAnsi="Arial" w:cs="Arial"/>
          <w:bCs/>
          <w:sz w:val="24"/>
          <w:szCs w:val="24"/>
          <w:lang w:val="es-MX"/>
        </w:rPr>
        <w:t xml:space="preserve"> RUBY</w:t>
      </w:r>
      <w:r w:rsidR="00F527AD">
        <w:rPr>
          <w:rFonts w:ascii="Arial" w:hAnsi="Arial" w:cs="Arial"/>
          <w:sz w:val="28"/>
          <w:szCs w:val="28"/>
        </w:rPr>
        <w:t xml:space="preserve"> </w:t>
      </w:r>
      <w:r w:rsidR="000E227F">
        <w:rPr>
          <w:rFonts w:ascii="Arial" w:hAnsi="Arial" w:cs="Arial"/>
          <w:sz w:val="28"/>
          <w:szCs w:val="28"/>
        </w:rPr>
        <w:t xml:space="preserve">fue adjudicataria, por parte </w:t>
      </w:r>
      <w:r w:rsidR="00924100">
        <w:rPr>
          <w:rFonts w:ascii="Arial" w:hAnsi="Arial" w:cs="Arial"/>
          <w:sz w:val="28"/>
          <w:szCs w:val="28"/>
        </w:rPr>
        <w:t>del Instituto Colombiano de la R</w:t>
      </w:r>
      <w:r w:rsidR="000E227F">
        <w:rPr>
          <w:rFonts w:ascii="Arial" w:hAnsi="Arial" w:cs="Arial"/>
          <w:sz w:val="28"/>
          <w:szCs w:val="28"/>
        </w:rPr>
        <w:t>eforma Agraria, de un lote de terreno ubicado en la vereda Maracaibo de Argelia Valle, el 21 de enero de 1996 (fl. 2 c. ppl.).</w:t>
      </w:r>
    </w:p>
    <w:p w:rsidR="000E227F" w:rsidRDefault="000E227F" w:rsidP="007B63FD">
      <w:pPr>
        <w:pStyle w:val="Sinespaciado1"/>
        <w:tabs>
          <w:tab w:val="left" w:pos="2410"/>
        </w:tabs>
        <w:spacing w:line="360" w:lineRule="auto"/>
        <w:ind w:firstLine="2835"/>
        <w:jc w:val="both"/>
        <w:rPr>
          <w:rFonts w:ascii="Arial" w:hAnsi="Arial" w:cs="Arial"/>
          <w:sz w:val="28"/>
          <w:szCs w:val="28"/>
        </w:rPr>
      </w:pPr>
    </w:p>
    <w:p w:rsidR="007260DF" w:rsidRDefault="00F527AD"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9. </w:t>
      </w:r>
      <w:r w:rsidR="007260DF">
        <w:rPr>
          <w:rFonts w:ascii="Arial" w:hAnsi="Arial" w:cs="Arial"/>
          <w:sz w:val="28"/>
          <w:szCs w:val="28"/>
        </w:rPr>
        <w:t xml:space="preserve">En el interrogatorio de parte rendido por el señor </w:t>
      </w:r>
      <w:r>
        <w:rPr>
          <w:rFonts w:ascii="Arial" w:hAnsi="Arial" w:cs="Arial"/>
          <w:sz w:val="24"/>
          <w:szCs w:val="24"/>
        </w:rPr>
        <w:t>CARLOS HUMBERTO</w:t>
      </w:r>
      <w:r>
        <w:rPr>
          <w:rFonts w:ascii="Arial" w:hAnsi="Arial" w:cs="Arial"/>
          <w:sz w:val="28"/>
          <w:szCs w:val="28"/>
        </w:rPr>
        <w:t xml:space="preserve"> </w:t>
      </w:r>
      <w:r w:rsidR="007260DF">
        <w:rPr>
          <w:rFonts w:ascii="Arial" w:hAnsi="Arial" w:cs="Arial"/>
          <w:sz w:val="28"/>
          <w:szCs w:val="28"/>
        </w:rPr>
        <w:t>se le pregunta, por</w:t>
      </w:r>
      <w:r w:rsidR="00F65AC9">
        <w:rPr>
          <w:rFonts w:ascii="Arial" w:hAnsi="Arial" w:cs="Arial"/>
          <w:sz w:val="28"/>
          <w:szCs w:val="28"/>
        </w:rPr>
        <w:t xml:space="preserve"> </w:t>
      </w:r>
      <w:r w:rsidR="007260DF">
        <w:rPr>
          <w:rFonts w:ascii="Arial" w:hAnsi="Arial" w:cs="Arial"/>
          <w:sz w:val="28"/>
          <w:szCs w:val="28"/>
        </w:rPr>
        <w:t>qué no fue incluido en la adjud</w:t>
      </w:r>
      <w:r w:rsidR="00555406">
        <w:rPr>
          <w:rFonts w:ascii="Arial" w:hAnsi="Arial" w:cs="Arial"/>
          <w:sz w:val="28"/>
          <w:szCs w:val="28"/>
        </w:rPr>
        <w:t>icación del Incora, respondió</w:t>
      </w:r>
      <w:r w:rsidR="000E227F">
        <w:rPr>
          <w:rFonts w:ascii="Arial" w:hAnsi="Arial" w:cs="Arial"/>
          <w:sz w:val="28"/>
          <w:szCs w:val="28"/>
        </w:rPr>
        <w:t>:</w:t>
      </w:r>
      <w:r w:rsidR="00555406">
        <w:rPr>
          <w:rFonts w:ascii="Arial" w:hAnsi="Arial" w:cs="Arial"/>
          <w:sz w:val="28"/>
          <w:szCs w:val="28"/>
        </w:rPr>
        <w:t xml:space="preserve"> </w:t>
      </w:r>
      <w:r w:rsidR="00555406" w:rsidRPr="008720FA">
        <w:rPr>
          <w:rFonts w:ascii="Arial" w:hAnsi="Arial" w:cs="Arial"/>
          <w:i/>
          <w:sz w:val="26"/>
          <w:szCs w:val="26"/>
        </w:rPr>
        <w:t>“</w:t>
      </w:r>
      <w:r w:rsidR="007260DF" w:rsidRPr="008720FA">
        <w:rPr>
          <w:rFonts w:ascii="Arial" w:hAnsi="Arial" w:cs="Arial"/>
          <w:i/>
          <w:sz w:val="26"/>
          <w:szCs w:val="26"/>
        </w:rPr>
        <w:t xml:space="preserve">Porque nuestra relación, relativamente estábamos </w:t>
      </w:r>
      <w:r w:rsidR="00F65AC9" w:rsidRPr="008720FA">
        <w:rPr>
          <w:rFonts w:ascii="Arial" w:hAnsi="Arial" w:cs="Arial"/>
          <w:i/>
          <w:sz w:val="26"/>
          <w:szCs w:val="26"/>
        </w:rPr>
        <w:t>empezando</w:t>
      </w:r>
      <w:r w:rsidR="007260DF" w:rsidRPr="008720FA">
        <w:rPr>
          <w:rFonts w:ascii="Arial" w:hAnsi="Arial" w:cs="Arial"/>
          <w:i/>
          <w:sz w:val="26"/>
          <w:szCs w:val="26"/>
        </w:rPr>
        <w:t xml:space="preserve"> y ella </w:t>
      </w:r>
      <w:r w:rsidR="00F65AC9" w:rsidRPr="008720FA">
        <w:rPr>
          <w:rFonts w:ascii="Arial" w:hAnsi="Arial" w:cs="Arial"/>
          <w:i/>
          <w:sz w:val="26"/>
          <w:szCs w:val="26"/>
        </w:rPr>
        <w:t>aducía</w:t>
      </w:r>
      <w:r w:rsidR="007260DF" w:rsidRPr="008720FA">
        <w:rPr>
          <w:rFonts w:ascii="Arial" w:hAnsi="Arial" w:cs="Arial"/>
          <w:i/>
          <w:sz w:val="26"/>
          <w:szCs w:val="26"/>
        </w:rPr>
        <w:t xml:space="preserve"> que no </w:t>
      </w:r>
      <w:r w:rsidR="00F65AC9" w:rsidRPr="008720FA">
        <w:rPr>
          <w:rFonts w:ascii="Arial" w:hAnsi="Arial" w:cs="Arial"/>
          <w:i/>
          <w:sz w:val="26"/>
          <w:szCs w:val="26"/>
        </w:rPr>
        <w:t>sabía</w:t>
      </w:r>
      <w:r w:rsidR="007260DF" w:rsidRPr="008720FA">
        <w:rPr>
          <w:rFonts w:ascii="Arial" w:hAnsi="Arial" w:cs="Arial"/>
          <w:i/>
          <w:sz w:val="26"/>
          <w:szCs w:val="26"/>
        </w:rPr>
        <w:t xml:space="preserve"> si íbamos a durar y no iba a tomar el riesgo de que yo le pidiera partición de la tierra, y por otra parte ella me </w:t>
      </w:r>
      <w:r w:rsidR="00F65AC9" w:rsidRPr="008720FA">
        <w:rPr>
          <w:rFonts w:ascii="Arial" w:hAnsi="Arial" w:cs="Arial"/>
          <w:i/>
          <w:sz w:val="26"/>
          <w:szCs w:val="26"/>
        </w:rPr>
        <w:t>decía que yo el día de mañana iba a heredar mucha tierra que para qué un pedacito de esos</w:t>
      </w:r>
      <w:r w:rsidR="000E227F" w:rsidRPr="008720FA">
        <w:rPr>
          <w:rFonts w:ascii="Arial" w:hAnsi="Arial" w:cs="Arial"/>
          <w:i/>
          <w:sz w:val="26"/>
          <w:szCs w:val="26"/>
        </w:rPr>
        <w:t>.</w:t>
      </w:r>
      <w:r w:rsidR="00F65AC9" w:rsidRPr="008720FA">
        <w:rPr>
          <w:rFonts w:ascii="Arial" w:hAnsi="Arial" w:cs="Arial"/>
          <w:i/>
          <w:sz w:val="26"/>
          <w:szCs w:val="26"/>
        </w:rPr>
        <w:t>”</w:t>
      </w:r>
      <w:r w:rsidR="00F65AC9">
        <w:rPr>
          <w:rFonts w:ascii="Arial" w:hAnsi="Arial" w:cs="Arial"/>
          <w:sz w:val="28"/>
          <w:szCs w:val="28"/>
        </w:rPr>
        <w:t xml:space="preserve"> (fls. 72-75 c. ppl.).</w:t>
      </w:r>
    </w:p>
    <w:p w:rsidR="00F65AC9" w:rsidRDefault="00F65AC9" w:rsidP="007B63FD">
      <w:pPr>
        <w:pStyle w:val="Sinespaciado1"/>
        <w:tabs>
          <w:tab w:val="left" w:pos="2410"/>
        </w:tabs>
        <w:spacing w:line="360" w:lineRule="auto"/>
        <w:ind w:firstLine="2835"/>
        <w:jc w:val="both"/>
        <w:rPr>
          <w:rFonts w:ascii="Arial" w:hAnsi="Arial" w:cs="Arial"/>
          <w:sz w:val="28"/>
          <w:szCs w:val="28"/>
        </w:rPr>
      </w:pPr>
    </w:p>
    <w:p w:rsidR="00F65AC9" w:rsidRDefault="00F527AD"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 E</w:t>
      </w:r>
      <w:r w:rsidR="00924100">
        <w:rPr>
          <w:rFonts w:ascii="Arial" w:hAnsi="Arial" w:cs="Arial"/>
          <w:sz w:val="28"/>
          <w:szCs w:val="28"/>
        </w:rPr>
        <w:t>n el</w:t>
      </w:r>
      <w:r w:rsidR="00F65AC9">
        <w:rPr>
          <w:rFonts w:ascii="Arial" w:hAnsi="Arial" w:cs="Arial"/>
          <w:sz w:val="28"/>
          <w:szCs w:val="28"/>
        </w:rPr>
        <w:t xml:space="preserve"> interrogatorio de parte,</w:t>
      </w:r>
      <w:r w:rsidRPr="00F527AD">
        <w:rPr>
          <w:rFonts w:ascii="Arial" w:hAnsi="Arial" w:cs="Arial"/>
          <w:bCs/>
          <w:sz w:val="24"/>
          <w:szCs w:val="24"/>
          <w:lang w:val="es-MX"/>
        </w:rPr>
        <w:t xml:space="preserve"> </w:t>
      </w:r>
      <w:r w:rsidR="00EB1386">
        <w:rPr>
          <w:rFonts w:ascii="Arial" w:hAnsi="Arial" w:cs="Arial"/>
          <w:bCs/>
          <w:sz w:val="24"/>
          <w:szCs w:val="24"/>
          <w:lang w:val="es-MX"/>
        </w:rPr>
        <w:t>MARÍA</w:t>
      </w:r>
      <w:r>
        <w:rPr>
          <w:rFonts w:ascii="Arial" w:hAnsi="Arial" w:cs="Arial"/>
          <w:bCs/>
          <w:sz w:val="24"/>
          <w:szCs w:val="24"/>
          <w:lang w:val="es-MX"/>
        </w:rPr>
        <w:t xml:space="preserve"> RUBY</w:t>
      </w:r>
      <w:r w:rsidR="00F65AC9">
        <w:rPr>
          <w:rFonts w:ascii="Arial" w:hAnsi="Arial" w:cs="Arial"/>
          <w:sz w:val="28"/>
          <w:szCs w:val="28"/>
        </w:rPr>
        <w:t xml:space="preserve"> expresa que antes de 1996 solamente tenía una amistad con el demandante (fl. 68 ib.).</w:t>
      </w:r>
      <w:r w:rsidR="00A16FF5">
        <w:rPr>
          <w:rFonts w:ascii="Arial" w:hAnsi="Arial" w:cs="Arial"/>
          <w:sz w:val="28"/>
          <w:szCs w:val="28"/>
        </w:rPr>
        <w:t xml:space="preserve"> En la contestación de la demanda re</w:t>
      </w:r>
      <w:r w:rsidR="006446C5">
        <w:rPr>
          <w:rFonts w:ascii="Arial" w:hAnsi="Arial" w:cs="Arial"/>
          <w:sz w:val="28"/>
          <w:szCs w:val="28"/>
        </w:rPr>
        <w:t xml:space="preserve">fiere que </w:t>
      </w:r>
      <w:r w:rsidR="00B53752">
        <w:rPr>
          <w:rFonts w:ascii="Arial" w:hAnsi="Arial" w:cs="Arial"/>
          <w:sz w:val="28"/>
          <w:szCs w:val="28"/>
        </w:rPr>
        <w:t xml:space="preserve">la unión </w:t>
      </w:r>
      <w:r w:rsidR="006446C5">
        <w:rPr>
          <w:rFonts w:ascii="Arial" w:hAnsi="Arial" w:cs="Arial"/>
          <w:sz w:val="28"/>
          <w:szCs w:val="28"/>
        </w:rPr>
        <w:t>inició</w:t>
      </w:r>
      <w:r w:rsidR="00A16FF5">
        <w:rPr>
          <w:rFonts w:ascii="Arial" w:hAnsi="Arial" w:cs="Arial"/>
          <w:sz w:val="28"/>
          <w:szCs w:val="28"/>
        </w:rPr>
        <w:t xml:space="preserve"> en el mes de enero de 1996.</w:t>
      </w:r>
    </w:p>
    <w:p w:rsidR="00924100" w:rsidRDefault="00924100" w:rsidP="007B63FD">
      <w:pPr>
        <w:pStyle w:val="Sinespaciado1"/>
        <w:tabs>
          <w:tab w:val="left" w:pos="2410"/>
        </w:tabs>
        <w:spacing w:line="360" w:lineRule="auto"/>
        <w:ind w:firstLine="2835"/>
        <w:jc w:val="both"/>
        <w:rPr>
          <w:rFonts w:ascii="Arial" w:hAnsi="Arial" w:cs="Arial"/>
          <w:sz w:val="28"/>
          <w:szCs w:val="28"/>
        </w:rPr>
      </w:pPr>
    </w:p>
    <w:p w:rsidR="00924100" w:rsidRDefault="00AA5F52" w:rsidP="007B63FD">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11. </w:t>
      </w:r>
      <w:r w:rsidR="00924100">
        <w:rPr>
          <w:rFonts w:ascii="Arial" w:hAnsi="Arial" w:cs="Arial"/>
          <w:sz w:val="28"/>
          <w:szCs w:val="28"/>
        </w:rPr>
        <w:t>Para demostrar la convivencia de la pareja</w:t>
      </w:r>
      <w:r>
        <w:rPr>
          <w:rFonts w:ascii="Arial" w:hAnsi="Arial" w:cs="Arial"/>
          <w:sz w:val="28"/>
          <w:szCs w:val="28"/>
        </w:rPr>
        <w:t xml:space="preserve"> y las fechas de inicio y terminación de la misma, pidió el demandante se oyeran los testimonios de </w:t>
      </w:r>
      <w:r w:rsidR="007E035E">
        <w:rPr>
          <w:rFonts w:ascii="Arial" w:hAnsi="Arial" w:cs="Arial"/>
          <w:sz w:val="24"/>
          <w:szCs w:val="24"/>
        </w:rPr>
        <w:t>RAMÓ</w:t>
      </w:r>
      <w:r w:rsidRPr="00EB253F">
        <w:rPr>
          <w:rFonts w:ascii="Arial" w:hAnsi="Arial" w:cs="Arial"/>
          <w:sz w:val="24"/>
          <w:szCs w:val="24"/>
        </w:rPr>
        <w:t>N ANTONIO LOPERA MORALES</w:t>
      </w:r>
      <w:r>
        <w:rPr>
          <w:rFonts w:ascii="Arial" w:hAnsi="Arial" w:cs="Arial"/>
          <w:sz w:val="24"/>
          <w:szCs w:val="24"/>
        </w:rPr>
        <w:t>,</w:t>
      </w:r>
      <w:r w:rsidRPr="00AA5F52">
        <w:rPr>
          <w:rFonts w:ascii="Arial" w:hAnsi="Arial" w:cs="Arial"/>
          <w:sz w:val="24"/>
          <w:szCs w:val="24"/>
        </w:rPr>
        <w:t xml:space="preserve"> </w:t>
      </w:r>
      <w:r w:rsidRPr="00EB253F">
        <w:rPr>
          <w:rFonts w:ascii="Arial" w:hAnsi="Arial" w:cs="Arial"/>
          <w:sz w:val="24"/>
          <w:szCs w:val="24"/>
        </w:rPr>
        <w:t xml:space="preserve">PEDRONEL </w:t>
      </w:r>
      <w:r w:rsidR="00EB1386">
        <w:rPr>
          <w:rFonts w:ascii="Arial" w:hAnsi="Arial" w:cs="Arial"/>
          <w:sz w:val="24"/>
          <w:szCs w:val="24"/>
        </w:rPr>
        <w:t>SÁNCHEZ</w:t>
      </w:r>
      <w:r w:rsidRPr="00EB253F">
        <w:rPr>
          <w:rFonts w:ascii="Arial" w:hAnsi="Arial" w:cs="Arial"/>
          <w:sz w:val="24"/>
          <w:szCs w:val="24"/>
        </w:rPr>
        <w:t xml:space="preserve"> BUENAVENTURA</w:t>
      </w:r>
      <w:r>
        <w:rPr>
          <w:rFonts w:ascii="Arial" w:hAnsi="Arial" w:cs="Arial"/>
          <w:sz w:val="24"/>
          <w:szCs w:val="24"/>
        </w:rPr>
        <w:t xml:space="preserve"> </w:t>
      </w:r>
      <w:r w:rsidRPr="00AA5F52">
        <w:rPr>
          <w:rFonts w:ascii="Arial" w:hAnsi="Arial" w:cs="Arial"/>
          <w:sz w:val="28"/>
          <w:szCs w:val="24"/>
        </w:rPr>
        <w:t>y</w:t>
      </w:r>
      <w:r>
        <w:rPr>
          <w:rFonts w:ascii="Arial" w:hAnsi="Arial" w:cs="Arial"/>
          <w:sz w:val="24"/>
          <w:szCs w:val="24"/>
        </w:rPr>
        <w:t xml:space="preserve"> </w:t>
      </w:r>
      <w:r w:rsidRPr="004951F5">
        <w:rPr>
          <w:rFonts w:ascii="Arial" w:hAnsi="Arial" w:cs="Arial"/>
          <w:sz w:val="24"/>
          <w:szCs w:val="24"/>
        </w:rPr>
        <w:t xml:space="preserve">NELLY </w:t>
      </w:r>
      <w:r w:rsidR="00EB1386">
        <w:rPr>
          <w:rFonts w:ascii="Arial" w:hAnsi="Arial" w:cs="Arial"/>
          <w:sz w:val="24"/>
          <w:szCs w:val="24"/>
        </w:rPr>
        <w:t>SÁNCHEZ</w:t>
      </w:r>
      <w:r w:rsidRPr="004951F5">
        <w:rPr>
          <w:rFonts w:ascii="Arial" w:hAnsi="Arial" w:cs="Arial"/>
          <w:sz w:val="24"/>
          <w:szCs w:val="24"/>
        </w:rPr>
        <w:t xml:space="preserve"> DE </w:t>
      </w:r>
      <w:r w:rsidR="00EB1386">
        <w:rPr>
          <w:rFonts w:ascii="Arial" w:hAnsi="Arial" w:cs="Arial"/>
          <w:sz w:val="24"/>
          <w:szCs w:val="24"/>
        </w:rPr>
        <w:t>VELÁSQUEZ</w:t>
      </w:r>
      <w:r>
        <w:rPr>
          <w:rFonts w:ascii="Arial" w:hAnsi="Arial" w:cs="Arial"/>
          <w:sz w:val="28"/>
          <w:szCs w:val="28"/>
        </w:rPr>
        <w:t>.</w:t>
      </w:r>
      <w:r w:rsidR="00924100">
        <w:rPr>
          <w:rFonts w:ascii="Arial" w:hAnsi="Arial" w:cs="Arial"/>
          <w:sz w:val="28"/>
          <w:szCs w:val="28"/>
        </w:rPr>
        <w:t xml:space="preserve"> </w:t>
      </w:r>
    </w:p>
    <w:p w:rsidR="00D95D77" w:rsidRDefault="00D95D77" w:rsidP="007B63FD">
      <w:pPr>
        <w:pStyle w:val="Sinespaciado1"/>
        <w:tabs>
          <w:tab w:val="left" w:pos="2410"/>
        </w:tabs>
        <w:spacing w:line="360" w:lineRule="auto"/>
        <w:ind w:firstLine="2835"/>
        <w:jc w:val="both"/>
        <w:rPr>
          <w:rFonts w:ascii="Arial" w:hAnsi="Arial" w:cs="Arial"/>
          <w:sz w:val="28"/>
          <w:szCs w:val="28"/>
        </w:rPr>
      </w:pPr>
    </w:p>
    <w:p w:rsidR="009C46CE" w:rsidRDefault="007E035E" w:rsidP="00A66BD6">
      <w:pPr>
        <w:pStyle w:val="Sinespaciado1"/>
        <w:tabs>
          <w:tab w:val="left" w:pos="2410"/>
        </w:tabs>
        <w:spacing w:line="360" w:lineRule="auto"/>
        <w:ind w:firstLine="2835"/>
        <w:jc w:val="both"/>
        <w:rPr>
          <w:rFonts w:ascii="Arial" w:hAnsi="Arial" w:cs="Arial"/>
          <w:sz w:val="28"/>
          <w:szCs w:val="28"/>
        </w:rPr>
      </w:pPr>
      <w:r>
        <w:rPr>
          <w:rFonts w:ascii="Arial" w:hAnsi="Arial" w:cs="Arial"/>
          <w:sz w:val="24"/>
          <w:szCs w:val="24"/>
        </w:rPr>
        <w:t>RAMÓ</w:t>
      </w:r>
      <w:r w:rsidR="00F65AC9" w:rsidRPr="00EB253F">
        <w:rPr>
          <w:rFonts w:ascii="Arial" w:hAnsi="Arial" w:cs="Arial"/>
          <w:sz w:val="24"/>
          <w:szCs w:val="24"/>
        </w:rPr>
        <w:t>N ANTONIO LOPERA MORALES</w:t>
      </w:r>
      <w:r w:rsidR="00F65AC9">
        <w:rPr>
          <w:rFonts w:ascii="Arial" w:hAnsi="Arial" w:cs="Arial"/>
          <w:sz w:val="28"/>
          <w:szCs w:val="28"/>
        </w:rPr>
        <w:t xml:space="preserve"> </w:t>
      </w:r>
      <w:r w:rsidR="00EB253F">
        <w:rPr>
          <w:rFonts w:ascii="Arial" w:hAnsi="Arial" w:cs="Arial"/>
          <w:sz w:val="28"/>
          <w:szCs w:val="28"/>
        </w:rPr>
        <w:t>expresó:</w:t>
      </w:r>
      <w:r w:rsidR="00F65AC9">
        <w:rPr>
          <w:rFonts w:ascii="Arial" w:hAnsi="Arial" w:cs="Arial"/>
          <w:sz w:val="28"/>
          <w:szCs w:val="28"/>
        </w:rPr>
        <w:t xml:space="preserve"> </w:t>
      </w:r>
      <w:r w:rsidR="00F65AC9" w:rsidRPr="00EC6E7B">
        <w:rPr>
          <w:rFonts w:ascii="Arial" w:hAnsi="Arial" w:cs="Arial"/>
          <w:i/>
          <w:sz w:val="26"/>
          <w:szCs w:val="26"/>
        </w:rPr>
        <w:t>“</w:t>
      </w:r>
      <w:r w:rsidR="00185249" w:rsidRPr="00EC6E7B">
        <w:rPr>
          <w:rFonts w:ascii="Arial" w:hAnsi="Arial" w:cs="Arial"/>
          <w:i/>
          <w:sz w:val="26"/>
          <w:szCs w:val="26"/>
        </w:rPr>
        <w:t>Esa convivencia si me consta personalmente y ocurrió en la vereda Maracaibo de Argelia Valle”</w:t>
      </w:r>
      <w:r w:rsidR="00185249">
        <w:rPr>
          <w:rFonts w:ascii="Arial" w:hAnsi="Arial" w:cs="Arial"/>
          <w:sz w:val="28"/>
          <w:szCs w:val="28"/>
        </w:rPr>
        <w:t xml:space="preserve">. Sobre la duración de </w:t>
      </w:r>
      <w:r w:rsidR="00EB253F">
        <w:rPr>
          <w:rFonts w:ascii="Arial" w:hAnsi="Arial" w:cs="Arial"/>
          <w:sz w:val="28"/>
          <w:szCs w:val="28"/>
        </w:rPr>
        <w:t>la misma</w:t>
      </w:r>
      <w:r w:rsidR="00185249">
        <w:rPr>
          <w:rFonts w:ascii="Arial" w:hAnsi="Arial" w:cs="Arial"/>
          <w:sz w:val="28"/>
          <w:szCs w:val="28"/>
        </w:rPr>
        <w:t xml:space="preserve"> dijo</w:t>
      </w:r>
      <w:r w:rsidR="00EB253F">
        <w:rPr>
          <w:rFonts w:ascii="Arial" w:hAnsi="Arial" w:cs="Arial"/>
          <w:sz w:val="28"/>
          <w:szCs w:val="28"/>
        </w:rPr>
        <w:t>:</w:t>
      </w:r>
      <w:r w:rsidR="00185249">
        <w:rPr>
          <w:rFonts w:ascii="Arial" w:hAnsi="Arial" w:cs="Arial"/>
          <w:sz w:val="28"/>
          <w:szCs w:val="28"/>
        </w:rPr>
        <w:t xml:space="preserve"> </w:t>
      </w:r>
      <w:r w:rsidR="00185249" w:rsidRPr="00EC6E7B">
        <w:rPr>
          <w:rFonts w:ascii="Arial" w:hAnsi="Arial" w:cs="Arial"/>
          <w:i/>
          <w:sz w:val="26"/>
          <w:szCs w:val="26"/>
        </w:rPr>
        <w:t>“Dura</w:t>
      </w:r>
      <w:r w:rsidR="000E227F" w:rsidRPr="00EC6E7B">
        <w:rPr>
          <w:rFonts w:ascii="Arial" w:hAnsi="Arial" w:cs="Arial"/>
          <w:i/>
          <w:sz w:val="26"/>
          <w:szCs w:val="26"/>
        </w:rPr>
        <w:t>nte 20 años</w:t>
      </w:r>
      <w:r w:rsidR="00185249" w:rsidRPr="00EC6E7B">
        <w:rPr>
          <w:rFonts w:ascii="Arial" w:hAnsi="Arial" w:cs="Arial"/>
          <w:i/>
          <w:sz w:val="26"/>
          <w:szCs w:val="26"/>
        </w:rPr>
        <w:t xml:space="preserve"> </w:t>
      </w:r>
      <w:r w:rsidR="000E227F" w:rsidRPr="00EC6E7B">
        <w:rPr>
          <w:rFonts w:ascii="Arial" w:hAnsi="Arial" w:cs="Arial"/>
          <w:i/>
          <w:sz w:val="26"/>
          <w:szCs w:val="26"/>
        </w:rPr>
        <w:t>más</w:t>
      </w:r>
      <w:r w:rsidR="00185249" w:rsidRPr="00EC6E7B">
        <w:rPr>
          <w:rFonts w:ascii="Arial" w:hAnsi="Arial" w:cs="Arial"/>
          <w:i/>
          <w:sz w:val="26"/>
          <w:szCs w:val="26"/>
        </w:rPr>
        <w:t xml:space="preserve"> o menos, eso fue del 93 hasta octubre de 2012”</w:t>
      </w:r>
      <w:r w:rsidR="006446C5">
        <w:rPr>
          <w:rFonts w:ascii="Arial" w:hAnsi="Arial" w:cs="Arial"/>
          <w:i/>
          <w:sz w:val="24"/>
          <w:szCs w:val="24"/>
        </w:rPr>
        <w:t>,</w:t>
      </w:r>
      <w:r w:rsidR="00EC6E7B">
        <w:rPr>
          <w:rFonts w:ascii="Arial" w:hAnsi="Arial" w:cs="Arial"/>
          <w:sz w:val="28"/>
          <w:szCs w:val="28"/>
        </w:rPr>
        <w:t xml:space="preserve"> </w:t>
      </w:r>
      <w:r w:rsidR="008720FA" w:rsidRPr="00EC6E7B">
        <w:rPr>
          <w:rFonts w:ascii="Arial" w:hAnsi="Arial" w:cs="Arial"/>
          <w:i/>
          <w:sz w:val="26"/>
          <w:szCs w:val="26"/>
        </w:rPr>
        <w:t>“En una ocasión de semana Santa fui donde ellos a la vereda Maracaibo, pero no recuerdo el año y esa convivencia la vi hasta octubre de 2012.</w:t>
      </w:r>
      <w:r w:rsidR="00EC6E7B" w:rsidRPr="00EC6E7B">
        <w:rPr>
          <w:rFonts w:ascii="Arial" w:hAnsi="Arial" w:cs="Arial"/>
          <w:i/>
          <w:sz w:val="26"/>
          <w:szCs w:val="26"/>
        </w:rPr>
        <w:t>”</w:t>
      </w:r>
      <w:r w:rsidR="008720FA">
        <w:rPr>
          <w:rFonts w:ascii="Arial" w:hAnsi="Arial" w:cs="Arial"/>
          <w:sz w:val="28"/>
          <w:szCs w:val="28"/>
        </w:rPr>
        <w:t xml:space="preserve"> </w:t>
      </w:r>
      <w:r w:rsidR="00EC6E7B">
        <w:rPr>
          <w:rFonts w:ascii="Arial" w:hAnsi="Arial" w:cs="Arial"/>
          <w:sz w:val="28"/>
          <w:szCs w:val="28"/>
        </w:rPr>
        <w:t>M</w:t>
      </w:r>
      <w:r w:rsidR="00EB253F">
        <w:rPr>
          <w:rFonts w:ascii="Arial" w:hAnsi="Arial" w:cs="Arial"/>
          <w:sz w:val="28"/>
          <w:szCs w:val="28"/>
        </w:rPr>
        <w:t>ás</w:t>
      </w:r>
      <w:r w:rsidR="00185249">
        <w:rPr>
          <w:rFonts w:ascii="Arial" w:hAnsi="Arial" w:cs="Arial"/>
          <w:sz w:val="28"/>
          <w:szCs w:val="28"/>
        </w:rPr>
        <w:t xml:space="preserve"> adelante agregó</w:t>
      </w:r>
      <w:r w:rsidR="00EB253F">
        <w:rPr>
          <w:rFonts w:ascii="Arial" w:hAnsi="Arial" w:cs="Arial"/>
          <w:sz w:val="28"/>
          <w:szCs w:val="28"/>
        </w:rPr>
        <w:t>:</w:t>
      </w:r>
      <w:r w:rsidR="00185249">
        <w:rPr>
          <w:rFonts w:ascii="Arial" w:hAnsi="Arial" w:cs="Arial"/>
          <w:sz w:val="28"/>
          <w:szCs w:val="28"/>
        </w:rPr>
        <w:t xml:space="preserve"> </w:t>
      </w:r>
      <w:r w:rsidR="00185249" w:rsidRPr="00EC6E7B">
        <w:rPr>
          <w:rFonts w:ascii="Arial" w:hAnsi="Arial" w:cs="Arial"/>
          <w:i/>
          <w:sz w:val="26"/>
          <w:szCs w:val="26"/>
        </w:rPr>
        <w:t>“Me acuerdo de esas fechas por conversaciones que tuve con el señor Carlos Humberto</w:t>
      </w:r>
      <w:r w:rsidR="00EC6E7B">
        <w:rPr>
          <w:rFonts w:ascii="Arial" w:hAnsi="Arial" w:cs="Arial"/>
          <w:i/>
          <w:sz w:val="26"/>
          <w:szCs w:val="26"/>
        </w:rPr>
        <w:t>…</w:t>
      </w:r>
      <w:r w:rsidR="00185249" w:rsidRPr="00EC6E7B">
        <w:rPr>
          <w:rFonts w:ascii="Arial" w:hAnsi="Arial" w:cs="Arial"/>
          <w:i/>
          <w:sz w:val="26"/>
          <w:szCs w:val="26"/>
        </w:rPr>
        <w:t>”</w:t>
      </w:r>
      <w:r w:rsidR="00EC6E7B">
        <w:rPr>
          <w:rFonts w:ascii="Arial" w:hAnsi="Arial" w:cs="Arial"/>
          <w:sz w:val="28"/>
          <w:szCs w:val="28"/>
        </w:rPr>
        <w:t xml:space="preserve"> También alude a que supo de encuentros de la pareja en Cartago, en la calle, </w:t>
      </w:r>
      <w:r w:rsidR="00EC6E7B" w:rsidRPr="00EC6E7B">
        <w:rPr>
          <w:rFonts w:ascii="Arial" w:hAnsi="Arial" w:cs="Arial"/>
          <w:i/>
          <w:sz w:val="26"/>
          <w:szCs w:val="26"/>
        </w:rPr>
        <w:t>“discutían y no estaban como muy bien, la relación como que se había acabado.”</w:t>
      </w:r>
      <w:r w:rsidR="00EC6E7B">
        <w:rPr>
          <w:rFonts w:ascii="Arial" w:hAnsi="Arial" w:cs="Arial"/>
          <w:sz w:val="28"/>
          <w:szCs w:val="28"/>
        </w:rPr>
        <w:t xml:space="preserve"> </w:t>
      </w:r>
      <w:r w:rsidR="006446C5">
        <w:rPr>
          <w:rFonts w:ascii="Arial" w:hAnsi="Arial" w:cs="Arial"/>
          <w:sz w:val="28"/>
          <w:szCs w:val="28"/>
        </w:rPr>
        <w:t xml:space="preserve">Manifestó </w:t>
      </w:r>
      <w:r w:rsidR="009C46CE">
        <w:rPr>
          <w:rFonts w:ascii="Arial" w:hAnsi="Arial" w:cs="Arial"/>
          <w:sz w:val="28"/>
          <w:szCs w:val="28"/>
        </w:rPr>
        <w:t>no saber hasta qué fecha compartieron mesa y el mismo lecho.</w:t>
      </w:r>
      <w:r w:rsidR="00A66BD6" w:rsidRPr="00A66BD6">
        <w:rPr>
          <w:rFonts w:ascii="Arial" w:hAnsi="Arial" w:cs="Arial"/>
          <w:sz w:val="28"/>
          <w:szCs w:val="28"/>
        </w:rPr>
        <w:t xml:space="preserve"> </w:t>
      </w:r>
      <w:r w:rsidR="00A66BD6">
        <w:rPr>
          <w:rFonts w:ascii="Arial" w:hAnsi="Arial" w:cs="Arial"/>
          <w:sz w:val="28"/>
          <w:szCs w:val="28"/>
        </w:rPr>
        <w:t>(fl. 1-5 c. pruebas dte.).</w:t>
      </w:r>
    </w:p>
    <w:p w:rsidR="00185249" w:rsidRDefault="00185249" w:rsidP="007B63FD">
      <w:pPr>
        <w:pStyle w:val="Sinespaciado1"/>
        <w:tabs>
          <w:tab w:val="left" w:pos="2410"/>
        </w:tabs>
        <w:spacing w:line="360" w:lineRule="auto"/>
        <w:ind w:firstLine="2835"/>
        <w:jc w:val="both"/>
        <w:rPr>
          <w:rFonts w:ascii="Arial" w:hAnsi="Arial" w:cs="Arial"/>
          <w:sz w:val="28"/>
          <w:szCs w:val="28"/>
        </w:rPr>
      </w:pPr>
    </w:p>
    <w:p w:rsidR="00185249" w:rsidRDefault="00185249" w:rsidP="007B63FD">
      <w:pPr>
        <w:pStyle w:val="Sinespaciado1"/>
        <w:tabs>
          <w:tab w:val="left" w:pos="2410"/>
        </w:tabs>
        <w:spacing w:line="360" w:lineRule="auto"/>
        <w:ind w:firstLine="2835"/>
        <w:jc w:val="both"/>
        <w:rPr>
          <w:rFonts w:ascii="Arial" w:hAnsi="Arial" w:cs="Arial"/>
          <w:sz w:val="28"/>
          <w:szCs w:val="28"/>
        </w:rPr>
      </w:pPr>
      <w:r w:rsidRPr="00EB253F">
        <w:rPr>
          <w:rFonts w:ascii="Arial" w:hAnsi="Arial" w:cs="Arial"/>
          <w:sz w:val="24"/>
          <w:szCs w:val="24"/>
        </w:rPr>
        <w:t xml:space="preserve">PEDRONEL </w:t>
      </w:r>
      <w:r w:rsidR="00EB1386">
        <w:rPr>
          <w:rFonts w:ascii="Arial" w:hAnsi="Arial" w:cs="Arial"/>
          <w:sz w:val="24"/>
          <w:szCs w:val="24"/>
        </w:rPr>
        <w:t>SÁNCHEZ</w:t>
      </w:r>
      <w:r w:rsidRPr="00EB253F">
        <w:rPr>
          <w:rFonts w:ascii="Arial" w:hAnsi="Arial" w:cs="Arial"/>
          <w:sz w:val="24"/>
          <w:szCs w:val="24"/>
        </w:rPr>
        <w:t xml:space="preserve"> BUENAVENTURA</w:t>
      </w:r>
      <w:r w:rsidR="00A66BD6">
        <w:rPr>
          <w:rFonts w:ascii="Arial" w:hAnsi="Arial" w:cs="Arial"/>
          <w:sz w:val="28"/>
          <w:szCs w:val="28"/>
        </w:rPr>
        <w:t>, quien dijo ser tío del de</w:t>
      </w:r>
      <w:r w:rsidR="006446C5">
        <w:rPr>
          <w:rFonts w:ascii="Arial" w:hAnsi="Arial" w:cs="Arial"/>
          <w:sz w:val="28"/>
          <w:szCs w:val="28"/>
        </w:rPr>
        <w:t xml:space="preserve">mandante, </w:t>
      </w:r>
      <w:r w:rsidR="00A66BD6">
        <w:rPr>
          <w:rFonts w:ascii="Arial" w:hAnsi="Arial" w:cs="Arial"/>
          <w:sz w:val="28"/>
          <w:szCs w:val="28"/>
        </w:rPr>
        <w:t>expresó</w:t>
      </w:r>
      <w:r w:rsidR="00EB253F">
        <w:rPr>
          <w:rFonts w:ascii="Arial" w:hAnsi="Arial" w:cs="Arial"/>
          <w:sz w:val="28"/>
          <w:szCs w:val="28"/>
        </w:rPr>
        <w:t xml:space="preserve">: </w:t>
      </w:r>
      <w:r w:rsidR="00EB253F" w:rsidRPr="00A66BD6">
        <w:rPr>
          <w:rFonts w:ascii="Arial" w:hAnsi="Arial" w:cs="Arial"/>
          <w:i/>
          <w:sz w:val="26"/>
          <w:szCs w:val="26"/>
        </w:rPr>
        <w:t>“S</w:t>
      </w:r>
      <w:r w:rsidRPr="00A66BD6">
        <w:rPr>
          <w:rFonts w:ascii="Arial" w:hAnsi="Arial" w:cs="Arial"/>
          <w:i/>
          <w:sz w:val="26"/>
          <w:szCs w:val="26"/>
        </w:rPr>
        <w:t xml:space="preserve">iempre los </w:t>
      </w:r>
      <w:r w:rsidR="00EB253F" w:rsidRPr="00A66BD6">
        <w:rPr>
          <w:rFonts w:ascii="Arial" w:hAnsi="Arial" w:cs="Arial"/>
          <w:i/>
          <w:sz w:val="26"/>
          <w:szCs w:val="26"/>
        </w:rPr>
        <w:t>conocí</w:t>
      </w:r>
      <w:r w:rsidRPr="00A66BD6">
        <w:rPr>
          <w:rFonts w:ascii="Arial" w:hAnsi="Arial" w:cs="Arial"/>
          <w:i/>
          <w:sz w:val="26"/>
          <w:szCs w:val="26"/>
        </w:rPr>
        <w:t xml:space="preserve"> como pareja </w:t>
      </w:r>
      <w:r w:rsidR="00EB253F" w:rsidRPr="00A66BD6">
        <w:rPr>
          <w:rFonts w:ascii="Arial" w:hAnsi="Arial" w:cs="Arial"/>
          <w:i/>
          <w:sz w:val="26"/>
          <w:szCs w:val="26"/>
        </w:rPr>
        <w:t>t</w:t>
      </w:r>
      <w:r w:rsidRPr="00A66BD6">
        <w:rPr>
          <w:rFonts w:ascii="Arial" w:hAnsi="Arial" w:cs="Arial"/>
          <w:i/>
          <w:sz w:val="26"/>
          <w:szCs w:val="26"/>
        </w:rPr>
        <w:t xml:space="preserve">oda la vida </w:t>
      </w:r>
      <w:r w:rsidR="00EB253F" w:rsidRPr="00A66BD6">
        <w:rPr>
          <w:rFonts w:ascii="Arial" w:hAnsi="Arial" w:cs="Arial"/>
          <w:i/>
          <w:sz w:val="26"/>
          <w:szCs w:val="26"/>
        </w:rPr>
        <w:t>más</w:t>
      </w:r>
      <w:r w:rsidRPr="00A66BD6">
        <w:rPr>
          <w:rFonts w:ascii="Arial" w:hAnsi="Arial" w:cs="Arial"/>
          <w:i/>
          <w:sz w:val="26"/>
          <w:szCs w:val="26"/>
        </w:rPr>
        <w:t xml:space="preserve"> o menos desde el 93 o 94 creo que por </w:t>
      </w:r>
      <w:r w:rsidR="00EB253F" w:rsidRPr="00A66BD6">
        <w:rPr>
          <w:rFonts w:ascii="Arial" w:hAnsi="Arial" w:cs="Arial"/>
          <w:i/>
          <w:sz w:val="26"/>
          <w:szCs w:val="26"/>
        </w:rPr>
        <w:t>ahí</w:t>
      </w:r>
      <w:r w:rsidRPr="00A66BD6">
        <w:rPr>
          <w:rFonts w:ascii="Arial" w:hAnsi="Arial" w:cs="Arial"/>
          <w:i/>
          <w:sz w:val="26"/>
          <w:szCs w:val="26"/>
        </w:rPr>
        <w:t xml:space="preserve"> hasta mediados o finales del 2012, lo recuerdo porque soy muy allegado a mi hermana y yo iba a pasar vacaciones </w:t>
      </w:r>
      <w:r w:rsidR="00EB253F" w:rsidRPr="00A66BD6">
        <w:rPr>
          <w:rFonts w:ascii="Arial" w:hAnsi="Arial" w:cs="Arial"/>
          <w:i/>
          <w:sz w:val="26"/>
          <w:szCs w:val="26"/>
        </w:rPr>
        <w:t>allá</w:t>
      </w:r>
      <w:r w:rsidRPr="00A66BD6">
        <w:rPr>
          <w:rFonts w:ascii="Arial" w:hAnsi="Arial" w:cs="Arial"/>
          <w:i/>
          <w:sz w:val="26"/>
          <w:szCs w:val="26"/>
        </w:rPr>
        <w:t xml:space="preserve">, fines de semana siempre estaban </w:t>
      </w:r>
      <w:r w:rsidR="00EB253F" w:rsidRPr="00A66BD6">
        <w:rPr>
          <w:rFonts w:ascii="Arial" w:hAnsi="Arial" w:cs="Arial"/>
          <w:i/>
          <w:sz w:val="26"/>
          <w:szCs w:val="26"/>
        </w:rPr>
        <w:t>allí</w:t>
      </w:r>
      <w:r w:rsidRPr="00A66BD6">
        <w:rPr>
          <w:rFonts w:ascii="Arial" w:hAnsi="Arial" w:cs="Arial"/>
          <w:i/>
          <w:sz w:val="26"/>
          <w:szCs w:val="26"/>
        </w:rPr>
        <w:t xml:space="preserve"> frecuentemente, soy muy allegado a ellos.”</w:t>
      </w:r>
      <w:r w:rsidR="004951F5" w:rsidRPr="004951F5">
        <w:rPr>
          <w:rFonts w:ascii="Arial" w:hAnsi="Arial" w:cs="Arial"/>
          <w:sz w:val="28"/>
          <w:szCs w:val="28"/>
        </w:rPr>
        <w:t xml:space="preserve"> </w:t>
      </w:r>
      <w:r w:rsidR="00332EC7">
        <w:rPr>
          <w:rFonts w:ascii="Arial" w:hAnsi="Arial" w:cs="Arial"/>
          <w:sz w:val="28"/>
          <w:szCs w:val="28"/>
        </w:rPr>
        <w:t xml:space="preserve">Manifiesta que cuando fue reubicada María Ruby, para verse con Carlos Humberto ella viajaba de donde trabajaba o si no se veían en Cartago </w:t>
      </w:r>
      <w:r w:rsidR="00332EC7" w:rsidRPr="00332EC7">
        <w:rPr>
          <w:rFonts w:ascii="Arial" w:hAnsi="Arial" w:cs="Arial"/>
          <w:i/>
          <w:sz w:val="26"/>
          <w:szCs w:val="26"/>
        </w:rPr>
        <w:t>“Por lo general se quedaban en un hotel, o donde una amiga que tenía en Cartago”</w:t>
      </w:r>
      <w:r w:rsidR="00332EC7">
        <w:rPr>
          <w:rFonts w:ascii="Arial" w:hAnsi="Arial" w:cs="Arial"/>
          <w:sz w:val="28"/>
          <w:szCs w:val="28"/>
        </w:rPr>
        <w:t>, rutina que dice ocurrió todos los fines de semana y en las vacaciones.</w:t>
      </w:r>
      <w:r w:rsidR="00332EC7" w:rsidRPr="00332EC7">
        <w:rPr>
          <w:rFonts w:ascii="Arial" w:hAnsi="Arial" w:cs="Arial"/>
          <w:sz w:val="28"/>
          <w:szCs w:val="28"/>
        </w:rPr>
        <w:t xml:space="preserve"> </w:t>
      </w:r>
      <w:r w:rsidR="00332EC7">
        <w:rPr>
          <w:rFonts w:ascii="Arial" w:hAnsi="Arial" w:cs="Arial"/>
          <w:sz w:val="28"/>
          <w:szCs w:val="28"/>
        </w:rPr>
        <w:t>(fl. 5-7 ib.).</w:t>
      </w:r>
    </w:p>
    <w:p w:rsidR="00EA295E" w:rsidRDefault="00EA295E" w:rsidP="007B63FD">
      <w:pPr>
        <w:pStyle w:val="Sinespaciado1"/>
        <w:tabs>
          <w:tab w:val="left" w:pos="2410"/>
        </w:tabs>
        <w:spacing w:line="360" w:lineRule="auto"/>
        <w:ind w:firstLine="2835"/>
        <w:jc w:val="both"/>
        <w:rPr>
          <w:rFonts w:ascii="Arial" w:hAnsi="Arial" w:cs="Arial"/>
          <w:sz w:val="28"/>
          <w:szCs w:val="28"/>
        </w:rPr>
      </w:pPr>
    </w:p>
    <w:p w:rsidR="00EA295E" w:rsidRPr="007771FF" w:rsidRDefault="00EA295E" w:rsidP="007B63FD">
      <w:pPr>
        <w:pStyle w:val="Sinespaciado1"/>
        <w:tabs>
          <w:tab w:val="left" w:pos="2410"/>
        </w:tabs>
        <w:spacing w:line="360" w:lineRule="auto"/>
        <w:ind w:firstLine="2835"/>
        <w:jc w:val="both"/>
        <w:rPr>
          <w:rFonts w:ascii="Arial" w:hAnsi="Arial" w:cs="Arial"/>
          <w:sz w:val="28"/>
          <w:szCs w:val="28"/>
        </w:rPr>
      </w:pPr>
      <w:r w:rsidRPr="004951F5">
        <w:rPr>
          <w:rFonts w:ascii="Arial" w:hAnsi="Arial" w:cs="Arial"/>
          <w:sz w:val="24"/>
          <w:szCs w:val="24"/>
        </w:rPr>
        <w:t xml:space="preserve">NELLY </w:t>
      </w:r>
      <w:r w:rsidR="00EB1386">
        <w:rPr>
          <w:rFonts w:ascii="Arial" w:hAnsi="Arial" w:cs="Arial"/>
          <w:sz w:val="24"/>
          <w:szCs w:val="24"/>
        </w:rPr>
        <w:t>SÁNCHEZ</w:t>
      </w:r>
      <w:r w:rsidRPr="004951F5">
        <w:rPr>
          <w:rFonts w:ascii="Arial" w:hAnsi="Arial" w:cs="Arial"/>
          <w:sz w:val="24"/>
          <w:szCs w:val="24"/>
        </w:rPr>
        <w:t xml:space="preserve"> DE </w:t>
      </w:r>
      <w:r w:rsidR="00EB1386">
        <w:rPr>
          <w:rFonts w:ascii="Arial" w:hAnsi="Arial" w:cs="Arial"/>
          <w:sz w:val="24"/>
          <w:szCs w:val="24"/>
        </w:rPr>
        <w:t>VELÁSQUEZ</w:t>
      </w:r>
      <w:r w:rsidR="004951F5">
        <w:rPr>
          <w:rFonts w:ascii="Arial" w:hAnsi="Arial" w:cs="Arial"/>
          <w:sz w:val="28"/>
          <w:szCs w:val="28"/>
        </w:rPr>
        <w:t>, madre</w:t>
      </w:r>
      <w:r>
        <w:rPr>
          <w:rFonts w:ascii="Arial" w:hAnsi="Arial" w:cs="Arial"/>
          <w:sz w:val="28"/>
          <w:szCs w:val="28"/>
        </w:rPr>
        <w:t xml:space="preserve"> de</w:t>
      </w:r>
      <w:r w:rsidR="004951F5">
        <w:rPr>
          <w:rFonts w:ascii="Arial" w:hAnsi="Arial" w:cs="Arial"/>
          <w:sz w:val="28"/>
          <w:szCs w:val="28"/>
        </w:rPr>
        <w:t>l demandante, expresó que</w:t>
      </w:r>
      <w:r>
        <w:rPr>
          <w:rFonts w:ascii="Arial" w:hAnsi="Arial" w:cs="Arial"/>
          <w:sz w:val="28"/>
          <w:szCs w:val="28"/>
        </w:rPr>
        <w:t xml:space="preserve"> </w:t>
      </w:r>
      <w:r w:rsidRPr="00332EC7">
        <w:rPr>
          <w:rFonts w:ascii="Arial" w:hAnsi="Arial" w:cs="Arial"/>
          <w:i/>
          <w:sz w:val="26"/>
          <w:szCs w:val="26"/>
        </w:rPr>
        <w:t xml:space="preserve">“Carlos Humberto vivía en la finca por el año 1993 cuando </w:t>
      </w:r>
      <w:r w:rsidR="004951F5" w:rsidRPr="00332EC7">
        <w:rPr>
          <w:rFonts w:ascii="Arial" w:hAnsi="Arial" w:cs="Arial"/>
          <w:i/>
          <w:sz w:val="26"/>
          <w:szCs w:val="26"/>
        </w:rPr>
        <w:t>terminó sus estudios y conoció a María Ruby Ruiz Mejí</w:t>
      </w:r>
      <w:r w:rsidRPr="00332EC7">
        <w:rPr>
          <w:rFonts w:ascii="Arial" w:hAnsi="Arial" w:cs="Arial"/>
          <w:i/>
          <w:sz w:val="26"/>
          <w:szCs w:val="26"/>
        </w:rPr>
        <w:t>a, en Marac</w:t>
      </w:r>
      <w:r w:rsidR="004951F5" w:rsidRPr="00332EC7">
        <w:rPr>
          <w:rFonts w:ascii="Arial" w:hAnsi="Arial" w:cs="Arial"/>
          <w:i/>
          <w:sz w:val="26"/>
          <w:szCs w:val="26"/>
        </w:rPr>
        <w:t>a</w:t>
      </w:r>
      <w:r w:rsidRPr="00332EC7">
        <w:rPr>
          <w:rFonts w:ascii="Arial" w:hAnsi="Arial" w:cs="Arial"/>
          <w:i/>
          <w:sz w:val="26"/>
          <w:szCs w:val="26"/>
        </w:rPr>
        <w:t xml:space="preserve">ibo y desde </w:t>
      </w:r>
      <w:r w:rsidR="004951F5" w:rsidRPr="00332EC7">
        <w:rPr>
          <w:rFonts w:ascii="Arial" w:hAnsi="Arial" w:cs="Arial"/>
          <w:i/>
          <w:sz w:val="26"/>
          <w:szCs w:val="26"/>
        </w:rPr>
        <w:t>ahí</w:t>
      </w:r>
      <w:r w:rsidRPr="00332EC7">
        <w:rPr>
          <w:rFonts w:ascii="Arial" w:hAnsi="Arial" w:cs="Arial"/>
          <w:i/>
          <w:sz w:val="26"/>
          <w:szCs w:val="26"/>
        </w:rPr>
        <w:t xml:space="preserve"> entablaron una relación, yo </w:t>
      </w:r>
      <w:r w:rsidR="004951F5" w:rsidRPr="00332EC7">
        <w:rPr>
          <w:rFonts w:ascii="Arial" w:hAnsi="Arial" w:cs="Arial"/>
          <w:i/>
          <w:sz w:val="26"/>
          <w:szCs w:val="26"/>
        </w:rPr>
        <w:t>vivía</w:t>
      </w:r>
      <w:r w:rsidRPr="00332EC7">
        <w:rPr>
          <w:rFonts w:ascii="Arial" w:hAnsi="Arial" w:cs="Arial"/>
          <w:i/>
          <w:sz w:val="26"/>
          <w:szCs w:val="26"/>
        </w:rPr>
        <w:t xml:space="preserve"> en Cartago y </w:t>
      </w:r>
      <w:r w:rsidR="004951F5" w:rsidRPr="00332EC7">
        <w:rPr>
          <w:rFonts w:ascii="Arial" w:hAnsi="Arial" w:cs="Arial"/>
          <w:i/>
          <w:sz w:val="26"/>
          <w:szCs w:val="26"/>
        </w:rPr>
        <w:t>él</w:t>
      </w:r>
      <w:r w:rsidRPr="00332EC7">
        <w:rPr>
          <w:rFonts w:ascii="Arial" w:hAnsi="Arial" w:cs="Arial"/>
          <w:i/>
          <w:sz w:val="26"/>
          <w:szCs w:val="26"/>
        </w:rPr>
        <w:t xml:space="preserve"> la </w:t>
      </w:r>
      <w:r w:rsidR="004951F5" w:rsidRPr="00332EC7">
        <w:rPr>
          <w:rFonts w:ascii="Arial" w:hAnsi="Arial" w:cs="Arial"/>
          <w:i/>
          <w:sz w:val="26"/>
          <w:szCs w:val="26"/>
        </w:rPr>
        <w:t>llevó</w:t>
      </w:r>
      <w:r w:rsidRPr="00332EC7">
        <w:rPr>
          <w:rFonts w:ascii="Arial" w:hAnsi="Arial" w:cs="Arial"/>
          <w:i/>
          <w:sz w:val="26"/>
          <w:szCs w:val="26"/>
        </w:rPr>
        <w:t xml:space="preserve"> a presentarla por </w:t>
      </w:r>
      <w:r w:rsidR="004951F5" w:rsidRPr="00332EC7">
        <w:rPr>
          <w:rFonts w:ascii="Arial" w:hAnsi="Arial" w:cs="Arial"/>
          <w:i/>
          <w:sz w:val="26"/>
          <w:szCs w:val="26"/>
        </w:rPr>
        <w:t>ahí</w:t>
      </w:r>
      <w:r w:rsidRPr="00332EC7">
        <w:rPr>
          <w:rFonts w:ascii="Arial" w:hAnsi="Arial" w:cs="Arial"/>
          <w:i/>
          <w:sz w:val="26"/>
          <w:szCs w:val="26"/>
        </w:rPr>
        <w:t xml:space="preserve"> en el año 1994 o 1995, una cosa </w:t>
      </w:r>
      <w:r w:rsidR="004951F5" w:rsidRPr="00332EC7">
        <w:rPr>
          <w:rFonts w:ascii="Arial" w:hAnsi="Arial" w:cs="Arial"/>
          <w:i/>
          <w:sz w:val="26"/>
          <w:szCs w:val="26"/>
        </w:rPr>
        <w:t>así</w:t>
      </w:r>
      <w:r w:rsidRPr="00332EC7">
        <w:rPr>
          <w:rFonts w:ascii="Arial" w:hAnsi="Arial" w:cs="Arial"/>
          <w:i/>
          <w:sz w:val="26"/>
          <w:szCs w:val="26"/>
        </w:rPr>
        <w:t xml:space="preserve">, desde </w:t>
      </w:r>
      <w:r w:rsidR="004951F5" w:rsidRPr="00332EC7">
        <w:rPr>
          <w:rFonts w:ascii="Arial" w:hAnsi="Arial" w:cs="Arial"/>
          <w:i/>
          <w:sz w:val="26"/>
          <w:szCs w:val="26"/>
        </w:rPr>
        <w:t>ahí</w:t>
      </w:r>
      <w:r w:rsidRPr="00332EC7">
        <w:rPr>
          <w:rFonts w:ascii="Arial" w:hAnsi="Arial" w:cs="Arial"/>
          <w:i/>
          <w:sz w:val="26"/>
          <w:szCs w:val="26"/>
        </w:rPr>
        <w:t xml:space="preserve"> la conozco como compañera de </w:t>
      </w:r>
      <w:r w:rsidR="004951F5" w:rsidRPr="00332EC7">
        <w:rPr>
          <w:rFonts w:ascii="Arial" w:hAnsi="Arial" w:cs="Arial"/>
          <w:i/>
          <w:sz w:val="26"/>
          <w:szCs w:val="26"/>
        </w:rPr>
        <w:t>Carlos</w:t>
      </w:r>
      <w:r w:rsidRPr="00332EC7">
        <w:rPr>
          <w:rFonts w:ascii="Arial" w:hAnsi="Arial" w:cs="Arial"/>
          <w:i/>
          <w:sz w:val="26"/>
          <w:szCs w:val="26"/>
        </w:rPr>
        <w:t xml:space="preserve"> Humberto a </w:t>
      </w:r>
      <w:r w:rsidR="004951F5" w:rsidRPr="00332EC7">
        <w:rPr>
          <w:rFonts w:ascii="Arial" w:hAnsi="Arial" w:cs="Arial"/>
          <w:i/>
          <w:sz w:val="26"/>
          <w:szCs w:val="26"/>
        </w:rPr>
        <w:t>María</w:t>
      </w:r>
      <w:r w:rsidRPr="00332EC7">
        <w:rPr>
          <w:rFonts w:ascii="Arial" w:hAnsi="Arial" w:cs="Arial"/>
          <w:i/>
          <w:sz w:val="26"/>
          <w:szCs w:val="26"/>
        </w:rPr>
        <w:t xml:space="preserve"> Ruby Ruiz </w:t>
      </w:r>
      <w:r w:rsidR="004951F5" w:rsidRPr="00332EC7">
        <w:rPr>
          <w:rFonts w:ascii="Arial" w:hAnsi="Arial" w:cs="Arial"/>
          <w:i/>
          <w:sz w:val="26"/>
          <w:szCs w:val="26"/>
        </w:rPr>
        <w:t>Mejía</w:t>
      </w:r>
      <w:r w:rsidRPr="00332EC7">
        <w:rPr>
          <w:rFonts w:ascii="Arial" w:hAnsi="Arial" w:cs="Arial"/>
          <w:i/>
          <w:sz w:val="26"/>
          <w:szCs w:val="26"/>
        </w:rPr>
        <w:t>, las fechas se me pasan por la mente porque no recuerdo las fechas, vivieron en la escuela de Marac</w:t>
      </w:r>
      <w:r w:rsidR="000E227F" w:rsidRPr="00332EC7">
        <w:rPr>
          <w:rFonts w:ascii="Arial" w:hAnsi="Arial" w:cs="Arial"/>
          <w:i/>
          <w:sz w:val="26"/>
          <w:szCs w:val="26"/>
        </w:rPr>
        <w:t>a</w:t>
      </w:r>
      <w:r w:rsidRPr="00332EC7">
        <w:rPr>
          <w:rFonts w:ascii="Arial" w:hAnsi="Arial" w:cs="Arial"/>
          <w:i/>
          <w:sz w:val="26"/>
          <w:szCs w:val="26"/>
        </w:rPr>
        <w:t>ibo</w:t>
      </w:r>
      <w:r w:rsidR="0003114D">
        <w:rPr>
          <w:rFonts w:ascii="Arial" w:hAnsi="Arial" w:cs="Arial"/>
          <w:i/>
          <w:sz w:val="26"/>
          <w:szCs w:val="26"/>
        </w:rPr>
        <w:t xml:space="preserve">, luego trasladaron a María Ruby a la Argelia y siguieron viéndose Carlos </w:t>
      </w:r>
      <w:r w:rsidR="00F6662D">
        <w:rPr>
          <w:rFonts w:ascii="Arial" w:hAnsi="Arial" w:cs="Arial"/>
          <w:i/>
          <w:sz w:val="26"/>
          <w:szCs w:val="26"/>
        </w:rPr>
        <w:t>Humberto</w:t>
      </w:r>
      <w:r w:rsidR="0003114D">
        <w:rPr>
          <w:rFonts w:ascii="Arial" w:hAnsi="Arial" w:cs="Arial"/>
          <w:i/>
          <w:sz w:val="26"/>
          <w:szCs w:val="26"/>
        </w:rPr>
        <w:t xml:space="preserve"> mi hijo, iba cada fin de semana a la Argelia porque mi hijo pendiente de la parcela y de la finca, no podía irse a vivir donde estaba ella, pero él la visitaba cada ocho día los fines de semana, él tenía al cuidado ganado y café, y no p</w:t>
      </w:r>
      <w:r w:rsidR="00BD4FB8">
        <w:rPr>
          <w:rFonts w:ascii="Arial" w:hAnsi="Arial" w:cs="Arial"/>
          <w:i/>
          <w:sz w:val="26"/>
          <w:szCs w:val="26"/>
        </w:rPr>
        <w:t xml:space="preserve">odía estar pues permanentemente </w:t>
      </w:r>
      <w:r w:rsidR="0003114D">
        <w:rPr>
          <w:rFonts w:ascii="Arial" w:hAnsi="Arial" w:cs="Arial"/>
          <w:i/>
          <w:sz w:val="26"/>
          <w:szCs w:val="26"/>
        </w:rPr>
        <w:t>en la Argelia. De ahí, la trasladaron Villanueva…, vivían bien, hasta ahí estuvo bien la relación y siguieron encontrándose en Cartago donde una hermana de María Ruby</w:t>
      </w:r>
      <w:r w:rsidRPr="00332EC7">
        <w:rPr>
          <w:rFonts w:ascii="Arial" w:hAnsi="Arial" w:cs="Arial"/>
          <w:i/>
          <w:sz w:val="26"/>
          <w:szCs w:val="26"/>
        </w:rPr>
        <w:t>…”</w:t>
      </w:r>
      <w:r w:rsidR="00332EC7" w:rsidRPr="007771FF">
        <w:rPr>
          <w:rFonts w:ascii="Arial" w:hAnsi="Arial" w:cs="Arial"/>
          <w:sz w:val="28"/>
          <w:szCs w:val="28"/>
        </w:rPr>
        <w:t xml:space="preserve"> </w:t>
      </w:r>
      <w:r w:rsidR="007771FF" w:rsidRPr="007771FF">
        <w:rPr>
          <w:rFonts w:ascii="Arial" w:hAnsi="Arial" w:cs="Arial"/>
          <w:sz w:val="28"/>
          <w:szCs w:val="28"/>
        </w:rPr>
        <w:t>Señala que la relación fue deteriorándose a</w:t>
      </w:r>
      <w:r w:rsidR="007771FF">
        <w:rPr>
          <w:rFonts w:ascii="Arial" w:hAnsi="Arial" w:cs="Arial"/>
          <w:sz w:val="28"/>
          <w:szCs w:val="28"/>
        </w:rPr>
        <w:t xml:space="preserve"> </w:t>
      </w:r>
      <w:r w:rsidR="008E28AA">
        <w:rPr>
          <w:rFonts w:ascii="Arial" w:hAnsi="Arial" w:cs="Arial"/>
          <w:sz w:val="28"/>
          <w:szCs w:val="28"/>
        </w:rPr>
        <w:t>fi</w:t>
      </w:r>
      <w:r w:rsidR="008E28AA" w:rsidRPr="007771FF">
        <w:rPr>
          <w:rFonts w:ascii="Arial" w:hAnsi="Arial" w:cs="Arial"/>
          <w:sz w:val="28"/>
          <w:szCs w:val="28"/>
        </w:rPr>
        <w:t>nales</w:t>
      </w:r>
      <w:r w:rsidR="007771FF" w:rsidRPr="007771FF">
        <w:rPr>
          <w:rFonts w:ascii="Arial" w:hAnsi="Arial" w:cs="Arial"/>
          <w:sz w:val="28"/>
          <w:szCs w:val="28"/>
        </w:rPr>
        <w:t xml:space="preserve"> </w:t>
      </w:r>
      <w:r w:rsidR="007771FF">
        <w:rPr>
          <w:rFonts w:ascii="Arial" w:hAnsi="Arial" w:cs="Arial"/>
          <w:sz w:val="28"/>
          <w:szCs w:val="28"/>
        </w:rPr>
        <w:t>del año 2011 o media</w:t>
      </w:r>
      <w:r w:rsidR="007771FF" w:rsidRPr="007771FF">
        <w:rPr>
          <w:rFonts w:ascii="Arial" w:hAnsi="Arial" w:cs="Arial"/>
          <w:sz w:val="28"/>
          <w:szCs w:val="28"/>
        </w:rPr>
        <w:t xml:space="preserve">dos del 2012. </w:t>
      </w:r>
      <w:r w:rsidR="0003114D" w:rsidRPr="007771FF">
        <w:rPr>
          <w:rFonts w:ascii="Arial" w:hAnsi="Arial" w:cs="Arial"/>
          <w:sz w:val="28"/>
          <w:szCs w:val="28"/>
        </w:rPr>
        <w:t>Expresa que ella nunca acompañó a su hijo a Cartago donde Mar</w:t>
      </w:r>
      <w:r w:rsidR="00F6662D" w:rsidRPr="007771FF">
        <w:rPr>
          <w:rFonts w:ascii="Arial" w:hAnsi="Arial" w:cs="Arial"/>
          <w:sz w:val="28"/>
          <w:szCs w:val="28"/>
        </w:rPr>
        <w:t>ía Ruby;</w:t>
      </w:r>
      <w:r w:rsidR="0003114D" w:rsidRPr="007771FF">
        <w:rPr>
          <w:rFonts w:ascii="Arial" w:hAnsi="Arial" w:cs="Arial"/>
          <w:sz w:val="28"/>
          <w:szCs w:val="28"/>
        </w:rPr>
        <w:t xml:space="preserve"> </w:t>
      </w:r>
      <w:r w:rsidR="00F6662D" w:rsidRPr="007771FF">
        <w:rPr>
          <w:rFonts w:ascii="Arial" w:hAnsi="Arial" w:cs="Arial"/>
          <w:sz w:val="28"/>
          <w:szCs w:val="28"/>
        </w:rPr>
        <w:t>manifestó que ellos utilizaban un hotel o una residencia, no tenían vivienda ahí, además que no sabe d</w:t>
      </w:r>
      <w:r w:rsidR="00B53752">
        <w:rPr>
          <w:rFonts w:ascii="Arial" w:hAnsi="Arial" w:cs="Arial"/>
          <w:sz w:val="28"/>
          <w:szCs w:val="28"/>
        </w:rPr>
        <w:t>ónde se encontraban en Cartago.</w:t>
      </w:r>
      <w:r w:rsidR="0003114D" w:rsidRPr="007771FF">
        <w:rPr>
          <w:rFonts w:ascii="Arial" w:hAnsi="Arial" w:cs="Arial"/>
          <w:sz w:val="28"/>
          <w:szCs w:val="28"/>
        </w:rPr>
        <w:t xml:space="preserve"> </w:t>
      </w:r>
      <w:r w:rsidR="004951F5" w:rsidRPr="007771FF">
        <w:rPr>
          <w:rFonts w:ascii="Arial" w:hAnsi="Arial" w:cs="Arial"/>
          <w:sz w:val="28"/>
          <w:szCs w:val="28"/>
        </w:rPr>
        <w:t>(fl. 9-15 ib.).</w:t>
      </w:r>
    </w:p>
    <w:p w:rsidR="00F6662D" w:rsidRDefault="00F6662D" w:rsidP="007B63FD">
      <w:pPr>
        <w:pStyle w:val="Sinespaciado1"/>
        <w:tabs>
          <w:tab w:val="left" w:pos="2410"/>
        </w:tabs>
        <w:spacing w:line="360" w:lineRule="auto"/>
        <w:ind w:firstLine="2835"/>
        <w:jc w:val="both"/>
        <w:rPr>
          <w:rFonts w:ascii="Arial" w:hAnsi="Arial" w:cs="Arial"/>
          <w:sz w:val="28"/>
          <w:szCs w:val="28"/>
        </w:rPr>
      </w:pPr>
    </w:p>
    <w:p w:rsidR="00F6662D" w:rsidRDefault="00F6662D" w:rsidP="007B63FD">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 xml:space="preserve">12. </w:t>
      </w:r>
      <w:r w:rsidR="00DA6B7E">
        <w:rPr>
          <w:rFonts w:ascii="Arial" w:hAnsi="Arial" w:cs="Arial"/>
          <w:bCs/>
          <w:sz w:val="28"/>
          <w:szCs w:val="28"/>
        </w:rPr>
        <w:t xml:space="preserve">En este contexto, vistos los </w:t>
      </w:r>
      <w:r w:rsidR="00725F20">
        <w:rPr>
          <w:rFonts w:ascii="Arial" w:hAnsi="Arial" w:cs="Arial"/>
          <w:bCs/>
          <w:sz w:val="28"/>
          <w:szCs w:val="28"/>
        </w:rPr>
        <w:t>testimonios relacionados</w:t>
      </w:r>
      <w:r w:rsidR="00685D7C">
        <w:rPr>
          <w:rFonts w:ascii="Arial" w:hAnsi="Arial" w:cs="Arial"/>
          <w:bCs/>
          <w:sz w:val="28"/>
          <w:szCs w:val="28"/>
        </w:rPr>
        <w:t>,</w:t>
      </w:r>
      <w:r w:rsidR="00DA6B7E">
        <w:rPr>
          <w:rFonts w:ascii="Arial" w:hAnsi="Arial" w:cs="Arial"/>
          <w:bCs/>
          <w:sz w:val="28"/>
          <w:szCs w:val="28"/>
        </w:rPr>
        <w:t xml:space="preserve"> </w:t>
      </w:r>
      <w:r w:rsidR="00725F20">
        <w:rPr>
          <w:rFonts w:ascii="Arial" w:hAnsi="Arial" w:cs="Arial"/>
          <w:bCs/>
          <w:sz w:val="28"/>
          <w:szCs w:val="28"/>
        </w:rPr>
        <w:t xml:space="preserve">dan cuenta que, como lo reconoce la pareja, </w:t>
      </w:r>
      <w:r w:rsidR="00DA6B7E">
        <w:rPr>
          <w:rFonts w:ascii="Arial" w:hAnsi="Arial" w:cs="Arial"/>
          <w:bCs/>
          <w:sz w:val="24"/>
          <w:szCs w:val="24"/>
          <w:lang w:val="es-MX"/>
        </w:rPr>
        <w:t xml:space="preserve">CARLOS HUMBERTO </w:t>
      </w:r>
      <w:r w:rsidR="00EB1386">
        <w:rPr>
          <w:rFonts w:ascii="Arial" w:hAnsi="Arial" w:cs="Arial"/>
          <w:bCs/>
          <w:sz w:val="24"/>
          <w:szCs w:val="24"/>
          <w:lang w:val="es-MX"/>
        </w:rPr>
        <w:t>VELÁSQUEZ</w:t>
      </w:r>
      <w:r w:rsidR="00DA6B7E">
        <w:rPr>
          <w:rFonts w:ascii="Arial" w:hAnsi="Arial" w:cs="Arial"/>
          <w:bCs/>
          <w:sz w:val="24"/>
          <w:szCs w:val="24"/>
          <w:lang w:val="es-MX"/>
        </w:rPr>
        <w:t xml:space="preserve"> </w:t>
      </w:r>
      <w:r w:rsidR="00EB1386">
        <w:rPr>
          <w:rFonts w:ascii="Arial" w:hAnsi="Arial" w:cs="Arial"/>
          <w:bCs/>
          <w:sz w:val="24"/>
          <w:szCs w:val="24"/>
          <w:lang w:val="es-MX"/>
        </w:rPr>
        <w:t>SÁNCHEZ</w:t>
      </w:r>
      <w:r w:rsidR="00DA6B7E" w:rsidRPr="00135D8B">
        <w:rPr>
          <w:rFonts w:ascii="Arial" w:hAnsi="Arial" w:cs="Arial"/>
          <w:bCs/>
          <w:sz w:val="28"/>
          <w:szCs w:val="28"/>
          <w:lang w:val="es-MX"/>
        </w:rPr>
        <w:t xml:space="preserve"> </w:t>
      </w:r>
      <w:r w:rsidR="00DA6B7E">
        <w:rPr>
          <w:rFonts w:ascii="Arial" w:hAnsi="Arial" w:cs="Arial"/>
          <w:bCs/>
          <w:sz w:val="28"/>
          <w:szCs w:val="28"/>
          <w:lang w:val="es-MX"/>
        </w:rPr>
        <w:t xml:space="preserve">y </w:t>
      </w:r>
      <w:r w:rsidR="00EB1386">
        <w:rPr>
          <w:rFonts w:ascii="Arial" w:hAnsi="Arial" w:cs="Arial"/>
          <w:bCs/>
          <w:sz w:val="24"/>
          <w:szCs w:val="24"/>
          <w:lang w:val="es-MX"/>
        </w:rPr>
        <w:t>MARÍA</w:t>
      </w:r>
      <w:r w:rsidR="00DA6B7E">
        <w:rPr>
          <w:rFonts w:ascii="Arial" w:hAnsi="Arial" w:cs="Arial"/>
          <w:bCs/>
          <w:sz w:val="24"/>
          <w:szCs w:val="24"/>
          <w:lang w:val="es-MX"/>
        </w:rPr>
        <w:t xml:space="preserve"> RUBY RUIZ </w:t>
      </w:r>
      <w:r w:rsidR="00EB1386">
        <w:rPr>
          <w:rFonts w:ascii="Arial" w:hAnsi="Arial" w:cs="Arial"/>
          <w:bCs/>
          <w:sz w:val="24"/>
          <w:szCs w:val="24"/>
          <w:lang w:val="es-MX"/>
        </w:rPr>
        <w:t>MEJÍA</w:t>
      </w:r>
      <w:r w:rsidR="00DA6B7E">
        <w:rPr>
          <w:rFonts w:ascii="Arial" w:hAnsi="Arial" w:cs="Arial"/>
          <w:bCs/>
          <w:sz w:val="28"/>
          <w:szCs w:val="28"/>
        </w:rPr>
        <w:t xml:space="preserve"> establecieron una convivencia marital, </w:t>
      </w:r>
      <w:r w:rsidR="00B53752">
        <w:rPr>
          <w:rFonts w:ascii="Arial" w:hAnsi="Arial" w:cs="Arial"/>
          <w:bCs/>
          <w:sz w:val="28"/>
          <w:szCs w:val="28"/>
        </w:rPr>
        <w:t xml:space="preserve">pero de </w:t>
      </w:r>
      <w:r w:rsidR="00725F20">
        <w:rPr>
          <w:rFonts w:ascii="Arial" w:hAnsi="Arial" w:cs="Arial"/>
          <w:bCs/>
          <w:sz w:val="28"/>
          <w:szCs w:val="28"/>
        </w:rPr>
        <w:t xml:space="preserve">los </w:t>
      </w:r>
      <w:r w:rsidR="00B53752">
        <w:rPr>
          <w:rFonts w:ascii="Arial" w:hAnsi="Arial" w:cs="Arial"/>
          <w:bCs/>
          <w:sz w:val="28"/>
          <w:szCs w:val="28"/>
        </w:rPr>
        <w:t xml:space="preserve">mismos </w:t>
      </w:r>
      <w:r w:rsidR="00725F20">
        <w:rPr>
          <w:rFonts w:ascii="Arial" w:hAnsi="Arial" w:cs="Arial"/>
          <w:bCs/>
          <w:sz w:val="28"/>
          <w:szCs w:val="28"/>
        </w:rPr>
        <w:t xml:space="preserve">no </w:t>
      </w:r>
      <w:r w:rsidR="00B53752">
        <w:rPr>
          <w:rFonts w:ascii="Arial" w:hAnsi="Arial" w:cs="Arial"/>
          <w:bCs/>
          <w:sz w:val="28"/>
          <w:szCs w:val="28"/>
        </w:rPr>
        <w:t>se pueden</w:t>
      </w:r>
      <w:r w:rsidR="00DA6B7E">
        <w:rPr>
          <w:rFonts w:ascii="Arial" w:hAnsi="Arial" w:cs="Arial"/>
          <w:bCs/>
          <w:sz w:val="28"/>
          <w:szCs w:val="28"/>
        </w:rPr>
        <w:t xml:space="preserve"> </w:t>
      </w:r>
      <w:r w:rsidR="00725F20">
        <w:rPr>
          <w:rFonts w:ascii="Arial" w:hAnsi="Arial" w:cs="Arial"/>
          <w:bCs/>
          <w:sz w:val="28"/>
          <w:szCs w:val="28"/>
        </w:rPr>
        <w:t xml:space="preserve">colegir </w:t>
      </w:r>
      <w:r w:rsidR="00DA6B7E">
        <w:rPr>
          <w:rFonts w:ascii="Arial" w:hAnsi="Arial" w:cs="Arial"/>
          <w:bCs/>
          <w:sz w:val="28"/>
          <w:szCs w:val="28"/>
        </w:rPr>
        <w:t>la</w:t>
      </w:r>
      <w:r w:rsidR="00193B11">
        <w:rPr>
          <w:rFonts w:ascii="Arial" w:hAnsi="Arial" w:cs="Arial"/>
          <w:bCs/>
          <w:sz w:val="28"/>
          <w:szCs w:val="28"/>
        </w:rPr>
        <w:t>s</w:t>
      </w:r>
      <w:r w:rsidR="00DA6B7E">
        <w:rPr>
          <w:rFonts w:ascii="Arial" w:hAnsi="Arial" w:cs="Arial"/>
          <w:bCs/>
          <w:sz w:val="28"/>
          <w:szCs w:val="28"/>
        </w:rPr>
        <w:t xml:space="preserve"> fecha</w:t>
      </w:r>
      <w:r w:rsidR="00193B11">
        <w:rPr>
          <w:rFonts w:ascii="Arial" w:hAnsi="Arial" w:cs="Arial"/>
          <w:bCs/>
          <w:sz w:val="28"/>
          <w:szCs w:val="28"/>
        </w:rPr>
        <w:t>s</w:t>
      </w:r>
      <w:r w:rsidR="00DA6B7E">
        <w:rPr>
          <w:rFonts w:ascii="Arial" w:hAnsi="Arial" w:cs="Arial"/>
          <w:bCs/>
          <w:sz w:val="28"/>
          <w:szCs w:val="28"/>
        </w:rPr>
        <w:t xml:space="preserve"> de su inicio</w:t>
      </w:r>
      <w:r w:rsidR="00193B11">
        <w:rPr>
          <w:rFonts w:ascii="Arial" w:hAnsi="Arial" w:cs="Arial"/>
          <w:bCs/>
          <w:sz w:val="28"/>
          <w:szCs w:val="28"/>
        </w:rPr>
        <w:t xml:space="preserve"> y terminación</w:t>
      </w:r>
      <w:r w:rsidR="00DA6B7E">
        <w:rPr>
          <w:rFonts w:ascii="Arial" w:hAnsi="Arial" w:cs="Arial"/>
          <w:bCs/>
          <w:sz w:val="28"/>
          <w:szCs w:val="28"/>
        </w:rPr>
        <w:t>.  Los</w:t>
      </w:r>
      <w:r w:rsidR="00685D7C">
        <w:rPr>
          <w:rFonts w:ascii="Arial" w:hAnsi="Arial" w:cs="Arial"/>
          <w:bCs/>
          <w:sz w:val="28"/>
          <w:szCs w:val="28"/>
        </w:rPr>
        <w:t xml:space="preserve"> mencionados</w:t>
      </w:r>
      <w:r w:rsidR="00DA6B7E">
        <w:rPr>
          <w:rFonts w:ascii="Arial" w:hAnsi="Arial" w:cs="Arial"/>
          <w:bCs/>
          <w:sz w:val="28"/>
          <w:szCs w:val="28"/>
        </w:rPr>
        <w:t xml:space="preserve"> testigos </w:t>
      </w:r>
      <w:r w:rsidR="00193B11">
        <w:rPr>
          <w:rFonts w:ascii="Arial" w:hAnsi="Arial" w:cs="Arial"/>
          <w:bCs/>
          <w:sz w:val="28"/>
          <w:szCs w:val="28"/>
        </w:rPr>
        <w:t xml:space="preserve">no tienen certeza sobre estos </w:t>
      </w:r>
      <w:r w:rsidR="00DA6B7E">
        <w:rPr>
          <w:rFonts w:ascii="Arial" w:hAnsi="Arial" w:cs="Arial"/>
          <w:bCs/>
          <w:sz w:val="28"/>
          <w:szCs w:val="28"/>
        </w:rPr>
        <w:t>hito</w:t>
      </w:r>
      <w:r w:rsidR="00193B11">
        <w:rPr>
          <w:rFonts w:ascii="Arial" w:hAnsi="Arial" w:cs="Arial"/>
          <w:bCs/>
          <w:sz w:val="28"/>
          <w:szCs w:val="28"/>
        </w:rPr>
        <w:t>s</w:t>
      </w:r>
      <w:r w:rsidR="00DA6B7E">
        <w:rPr>
          <w:rFonts w:ascii="Arial" w:hAnsi="Arial" w:cs="Arial"/>
          <w:bCs/>
          <w:sz w:val="28"/>
          <w:szCs w:val="28"/>
        </w:rPr>
        <w:t xml:space="preserve"> temporal</w:t>
      </w:r>
      <w:r w:rsidR="00193B11">
        <w:rPr>
          <w:rFonts w:ascii="Arial" w:hAnsi="Arial" w:cs="Arial"/>
          <w:bCs/>
          <w:sz w:val="28"/>
          <w:szCs w:val="28"/>
        </w:rPr>
        <w:t>es</w:t>
      </w:r>
      <w:r w:rsidR="00DA6B7E">
        <w:rPr>
          <w:rFonts w:ascii="Arial" w:hAnsi="Arial" w:cs="Arial"/>
          <w:bCs/>
          <w:sz w:val="28"/>
          <w:szCs w:val="28"/>
        </w:rPr>
        <w:t xml:space="preserve">; de lo que </w:t>
      </w:r>
      <w:r w:rsidR="00B53752">
        <w:rPr>
          <w:rFonts w:ascii="Arial" w:hAnsi="Arial" w:cs="Arial"/>
          <w:bCs/>
          <w:sz w:val="28"/>
          <w:szCs w:val="28"/>
        </w:rPr>
        <w:t xml:space="preserve">han expresado </w:t>
      </w:r>
      <w:r w:rsidR="00DA6B7E">
        <w:rPr>
          <w:rFonts w:ascii="Arial" w:hAnsi="Arial" w:cs="Arial"/>
          <w:bCs/>
          <w:sz w:val="28"/>
          <w:szCs w:val="28"/>
        </w:rPr>
        <w:t>no puede extractarse que dicha relación marital haya iniciado el 15 de diciembre de 1993</w:t>
      </w:r>
      <w:r w:rsidR="00193B11">
        <w:rPr>
          <w:rFonts w:ascii="Arial" w:hAnsi="Arial" w:cs="Arial"/>
          <w:bCs/>
          <w:sz w:val="28"/>
          <w:szCs w:val="28"/>
        </w:rPr>
        <w:t xml:space="preserve"> y finiquitado el 5 de octubre de 2012</w:t>
      </w:r>
      <w:r w:rsidR="00DA6B7E">
        <w:rPr>
          <w:rFonts w:ascii="Arial" w:hAnsi="Arial" w:cs="Arial"/>
          <w:bCs/>
          <w:sz w:val="28"/>
          <w:szCs w:val="28"/>
        </w:rPr>
        <w:t xml:space="preserve">, como lo afirma el </w:t>
      </w:r>
      <w:r w:rsidR="00193B11">
        <w:rPr>
          <w:rFonts w:ascii="Arial" w:hAnsi="Arial" w:cs="Arial"/>
          <w:bCs/>
          <w:sz w:val="28"/>
          <w:szCs w:val="28"/>
        </w:rPr>
        <w:t>impulsor del proceso en su demanda</w:t>
      </w:r>
      <w:r w:rsidR="00DA6B7E">
        <w:rPr>
          <w:rFonts w:ascii="Arial" w:hAnsi="Arial" w:cs="Arial"/>
          <w:bCs/>
          <w:sz w:val="28"/>
          <w:szCs w:val="28"/>
        </w:rPr>
        <w:t xml:space="preserve">.  Según los </w:t>
      </w:r>
      <w:r w:rsidR="007771FF">
        <w:rPr>
          <w:rFonts w:ascii="Arial" w:hAnsi="Arial" w:cs="Arial"/>
          <w:bCs/>
          <w:sz w:val="28"/>
          <w:szCs w:val="28"/>
        </w:rPr>
        <w:t xml:space="preserve">declarantes </w:t>
      </w:r>
      <w:r w:rsidR="00DA6B7E">
        <w:rPr>
          <w:rFonts w:ascii="Arial" w:hAnsi="Arial" w:cs="Arial"/>
          <w:bCs/>
          <w:sz w:val="28"/>
          <w:szCs w:val="28"/>
        </w:rPr>
        <w:t xml:space="preserve">pudo haber </w:t>
      </w:r>
      <w:r w:rsidR="00193B11">
        <w:rPr>
          <w:rFonts w:ascii="Arial" w:hAnsi="Arial" w:cs="Arial"/>
          <w:bCs/>
          <w:sz w:val="28"/>
          <w:szCs w:val="28"/>
        </w:rPr>
        <w:t xml:space="preserve">empezado </w:t>
      </w:r>
      <w:r w:rsidR="00DA6B7E">
        <w:rPr>
          <w:rFonts w:ascii="Arial" w:hAnsi="Arial" w:cs="Arial"/>
          <w:bCs/>
          <w:sz w:val="28"/>
          <w:szCs w:val="28"/>
        </w:rPr>
        <w:t>en el año 93, en el 94 o 95 inclusive</w:t>
      </w:r>
      <w:r w:rsidR="00685D7C">
        <w:rPr>
          <w:rFonts w:ascii="Arial" w:hAnsi="Arial" w:cs="Arial"/>
          <w:bCs/>
          <w:sz w:val="28"/>
          <w:szCs w:val="28"/>
        </w:rPr>
        <w:t xml:space="preserve"> y pudo haber finiquitado a mediados o finales de 2012.</w:t>
      </w:r>
    </w:p>
    <w:p w:rsidR="00725F20" w:rsidRDefault="00725F20" w:rsidP="007B63FD">
      <w:pPr>
        <w:pStyle w:val="Sinespaciado1"/>
        <w:tabs>
          <w:tab w:val="left" w:pos="2410"/>
        </w:tabs>
        <w:spacing w:line="360" w:lineRule="auto"/>
        <w:ind w:firstLine="2835"/>
        <w:jc w:val="both"/>
        <w:rPr>
          <w:rFonts w:ascii="Arial" w:hAnsi="Arial" w:cs="Arial"/>
          <w:bCs/>
          <w:sz w:val="28"/>
          <w:szCs w:val="28"/>
        </w:rPr>
      </w:pPr>
    </w:p>
    <w:p w:rsidR="00821E04" w:rsidRDefault="00821E04" w:rsidP="00821E04">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8"/>
        </w:rPr>
        <w:t xml:space="preserve">13. </w:t>
      </w:r>
      <w:r w:rsidR="00725F20">
        <w:rPr>
          <w:rFonts w:ascii="Arial" w:hAnsi="Arial" w:cs="Arial"/>
          <w:bCs/>
          <w:sz w:val="28"/>
          <w:szCs w:val="28"/>
        </w:rPr>
        <w:t xml:space="preserve">Los </w:t>
      </w:r>
      <w:r w:rsidR="007771FF">
        <w:rPr>
          <w:rFonts w:ascii="Arial" w:hAnsi="Arial" w:cs="Arial"/>
          <w:bCs/>
          <w:sz w:val="28"/>
          <w:szCs w:val="28"/>
        </w:rPr>
        <w:t>testigos de la parte demandante no son coherentes</w:t>
      </w:r>
      <w:r w:rsidR="00725F20">
        <w:rPr>
          <w:rFonts w:ascii="Arial" w:hAnsi="Arial" w:cs="Arial"/>
          <w:bCs/>
          <w:sz w:val="28"/>
          <w:szCs w:val="28"/>
        </w:rPr>
        <w:t xml:space="preserve"> al referirse </w:t>
      </w:r>
      <w:r w:rsidR="008E28AA">
        <w:rPr>
          <w:rFonts w:ascii="Arial" w:hAnsi="Arial" w:cs="Arial"/>
          <w:bCs/>
          <w:sz w:val="28"/>
          <w:szCs w:val="28"/>
        </w:rPr>
        <w:t xml:space="preserve">sobre el tiempo de </w:t>
      </w:r>
      <w:r w:rsidR="00725F20">
        <w:rPr>
          <w:rFonts w:ascii="Arial" w:hAnsi="Arial" w:cs="Arial"/>
          <w:bCs/>
          <w:sz w:val="28"/>
          <w:szCs w:val="28"/>
        </w:rPr>
        <w:t xml:space="preserve">la convivencia. </w:t>
      </w:r>
      <w:r w:rsidR="007771FF">
        <w:rPr>
          <w:rFonts w:ascii="Arial" w:hAnsi="Arial" w:cs="Arial"/>
          <w:bCs/>
          <w:sz w:val="28"/>
          <w:szCs w:val="28"/>
        </w:rPr>
        <w:t xml:space="preserve">Para el </w:t>
      </w:r>
      <w:r w:rsidR="00725F20">
        <w:rPr>
          <w:rFonts w:ascii="Arial" w:hAnsi="Arial" w:cs="Arial"/>
          <w:sz w:val="28"/>
          <w:szCs w:val="28"/>
        </w:rPr>
        <w:t xml:space="preserve">señor </w:t>
      </w:r>
      <w:r w:rsidR="00725F20" w:rsidRPr="00EB253F">
        <w:rPr>
          <w:rFonts w:ascii="Arial" w:hAnsi="Arial" w:cs="Arial"/>
          <w:sz w:val="24"/>
          <w:szCs w:val="24"/>
        </w:rPr>
        <w:t>LOPERA MORALES</w:t>
      </w:r>
      <w:r w:rsidR="008E28AA">
        <w:rPr>
          <w:rFonts w:ascii="Arial" w:hAnsi="Arial" w:cs="Arial"/>
          <w:sz w:val="24"/>
          <w:szCs w:val="24"/>
        </w:rPr>
        <w:t>,</w:t>
      </w:r>
      <w:r w:rsidR="00725F20">
        <w:rPr>
          <w:rFonts w:ascii="Arial" w:hAnsi="Arial" w:cs="Arial"/>
          <w:sz w:val="28"/>
          <w:szCs w:val="28"/>
        </w:rPr>
        <w:t xml:space="preserve"> ocurrió en la Vereda Maracaibo</w:t>
      </w:r>
      <w:r w:rsidR="007771FF">
        <w:rPr>
          <w:rFonts w:ascii="Arial" w:hAnsi="Arial" w:cs="Arial"/>
          <w:sz w:val="28"/>
          <w:szCs w:val="28"/>
        </w:rPr>
        <w:t>, porque fue una vez hasta ese lugar</w:t>
      </w:r>
      <w:r w:rsidR="00685D7C">
        <w:rPr>
          <w:rFonts w:ascii="Arial" w:hAnsi="Arial" w:cs="Arial"/>
          <w:sz w:val="28"/>
          <w:szCs w:val="28"/>
        </w:rPr>
        <w:t xml:space="preserve">, no recuerda el año y sin embargo </w:t>
      </w:r>
      <w:r w:rsidR="007771FF">
        <w:rPr>
          <w:rFonts w:ascii="Arial" w:hAnsi="Arial" w:cs="Arial"/>
          <w:sz w:val="28"/>
          <w:szCs w:val="28"/>
        </w:rPr>
        <w:t xml:space="preserve">dice que vio </w:t>
      </w:r>
      <w:r w:rsidR="00976C27">
        <w:rPr>
          <w:rFonts w:ascii="Arial" w:hAnsi="Arial" w:cs="Arial"/>
          <w:sz w:val="28"/>
          <w:szCs w:val="28"/>
        </w:rPr>
        <w:t xml:space="preserve">la convivencia </w:t>
      </w:r>
      <w:r w:rsidR="007771FF">
        <w:rPr>
          <w:rFonts w:ascii="Arial" w:hAnsi="Arial" w:cs="Arial"/>
          <w:sz w:val="28"/>
          <w:szCs w:val="28"/>
        </w:rPr>
        <w:t xml:space="preserve">hasta octubre de 2012; versión poco creíble, puesto que con una sola visita que hizo ya le consta una </w:t>
      </w:r>
      <w:r w:rsidR="00976C27">
        <w:rPr>
          <w:rFonts w:ascii="Arial" w:hAnsi="Arial" w:cs="Arial"/>
          <w:sz w:val="28"/>
          <w:szCs w:val="28"/>
        </w:rPr>
        <w:t xml:space="preserve">unión marital </w:t>
      </w:r>
      <w:r w:rsidR="007771FF">
        <w:rPr>
          <w:rFonts w:ascii="Arial" w:hAnsi="Arial" w:cs="Arial"/>
          <w:sz w:val="28"/>
          <w:szCs w:val="28"/>
        </w:rPr>
        <w:t xml:space="preserve">de 20 años.  </w:t>
      </w:r>
      <w:r w:rsidR="00EB1386">
        <w:rPr>
          <w:rFonts w:ascii="Arial" w:hAnsi="Arial" w:cs="Arial"/>
          <w:sz w:val="24"/>
          <w:szCs w:val="24"/>
        </w:rPr>
        <w:t>SÁNCHEZ</w:t>
      </w:r>
      <w:r w:rsidR="008E28AA" w:rsidRPr="00EB253F">
        <w:rPr>
          <w:rFonts w:ascii="Arial" w:hAnsi="Arial" w:cs="Arial"/>
          <w:sz w:val="24"/>
          <w:szCs w:val="24"/>
        </w:rPr>
        <w:t xml:space="preserve"> BUENAVENTURA</w:t>
      </w:r>
      <w:r w:rsidR="008E28AA">
        <w:rPr>
          <w:rFonts w:ascii="Arial" w:hAnsi="Arial" w:cs="Arial"/>
          <w:sz w:val="28"/>
          <w:szCs w:val="28"/>
        </w:rPr>
        <w:t xml:space="preserve">, </w:t>
      </w:r>
      <w:r>
        <w:rPr>
          <w:rFonts w:ascii="Arial" w:hAnsi="Arial" w:cs="Arial"/>
          <w:sz w:val="28"/>
          <w:szCs w:val="28"/>
        </w:rPr>
        <w:t>afirma que lo fue desde el 93</w:t>
      </w:r>
      <w:r w:rsidR="008E28AA">
        <w:rPr>
          <w:rFonts w:ascii="Arial" w:hAnsi="Arial" w:cs="Arial"/>
          <w:sz w:val="28"/>
          <w:szCs w:val="28"/>
        </w:rPr>
        <w:t xml:space="preserve"> o 94 hasta mediados del 2012, porque los iba a visitar, pasaba </w:t>
      </w:r>
      <w:r>
        <w:rPr>
          <w:rFonts w:ascii="Arial" w:hAnsi="Arial" w:cs="Arial"/>
          <w:sz w:val="28"/>
          <w:szCs w:val="28"/>
        </w:rPr>
        <w:t>allá</w:t>
      </w:r>
      <w:r w:rsidR="008E28AA">
        <w:rPr>
          <w:rFonts w:ascii="Arial" w:hAnsi="Arial" w:cs="Arial"/>
          <w:sz w:val="28"/>
          <w:szCs w:val="28"/>
        </w:rPr>
        <w:t xml:space="preserve"> vacaciones donde su hermana y fines de semana y siempre estaban </w:t>
      </w:r>
      <w:r>
        <w:rPr>
          <w:rFonts w:ascii="Arial" w:hAnsi="Arial" w:cs="Arial"/>
          <w:sz w:val="28"/>
          <w:szCs w:val="28"/>
        </w:rPr>
        <w:t>a</w:t>
      </w:r>
      <w:r w:rsidR="00962255">
        <w:rPr>
          <w:rFonts w:ascii="Arial" w:hAnsi="Arial" w:cs="Arial"/>
          <w:sz w:val="28"/>
          <w:szCs w:val="28"/>
        </w:rPr>
        <w:t>hí</w:t>
      </w:r>
      <w:r>
        <w:rPr>
          <w:rFonts w:ascii="Arial" w:hAnsi="Arial" w:cs="Arial"/>
          <w:sz w:val="28"/>
          <w:szCs w:val="28"/>
        </w:rPr>
        <w:t xml:space="preserve">, pero no tiene en cuenta lo del traslado de la </w:t>
      </w:r>
      <w:r w:rsidR="00962255">
        <w:rPr>
          <w:rFonts w:ascii="Arial" w:hAnsi="Arial" w:cs="Arial"/>
          <w:sz w:val="28"/>
          <w:szCs w:val="28"/>
        </w:rPr>
        <w:t xml:space="preserve">profesora </w:t>
      </w:r>
      <w:r>
        <w:rPr>
          <w:rFonts w:ascii="Arial" w:hAnsi="Arial" w:cs="Arial"/>
          <w:sz w:val="28"/>
          <w:szCs w:val="28"/>
        </w:rPr>
        <w:t>María Ruby</w:t>
      </w:r>
      <w:r w:rsidR="008E28AA">
        <w:rPr>
          <w:rFonts w:ascii="Arial" w:hAnsi="Arial" w:cs="Arial"/>
          <w:sz w:val="28"/>
          <w:szCs w:val="28"/>
        </w:rPr>
        <w:t>.</w:t>
      </w:r>
      <w:r>
        <w:rPr>
          <w:rFonts w:ascii="Arial" w:hAnsi="Arial" w:cs="Arial"/>
          <w:sz w:val="28"/>
          <w:szCs w:val="28"/>
        </w:rPr>
        <w:t xml:space="preserve"> Y</w:t>
      </w:r>
      <w:r w:rsidR="00357EDE">
        <w:rPr>
          <w:rFonts w:ascii="Arial" w:hAnsi="Arial" w:cs="Arial"/>
          <w:sz w:val="28"/>
          <w:szCs w:val="28"/>
        </w:rPr>
        <w:t xml:space="preserve"> la señora </w:t>
      </w:r>
      <w:r w:rsidRPr="004951F5">
        <w:rPr>
          <w:rFonts w:ascii="Arial" w:hAnsi="Arial" w:cs="Arial"/>
          <w:sz w:val="24"/>
          <w:szCs w:val="24"/>
        </w:rPr>
        <w:t xml:space="preserve">NELLY </w:t>
      </w:r>
      <w:r>
        <w:rPr>
          <w:rFonts w:ascii="Arial" w:hAnsi="Arial" w:cs="Arial"/>
          <w:sz w:val="28"/>
          <w:szCs w:val="28"/>
        </w:rPr>
        <w:t xml:space="preserve">dijo que conoce como compañera de su hijo a María Ruby desde el 94 o 95 y que estuvieron bien hasta que </w:t>
      </w:r>
      <w:r w:rsidR="00685D7C">
        <w:rPr>
          <w:rFonts w:ascii="Arial" w:hAnsi="Arial" w:cs="Arial"/>
          <w:sz w:val="28"/>
          <w:szCs w:val="28"/>
        </w:rPr>
        <w:t xml:space="preserve">la </w:t>
      </w:r>
      <w:r>
        <w:rPr>
          <w:rFonts w:ascii="Arial" w:hAnsi="Arial" w:cs="Arial"/>
          <w:sz w:val="28"/>
          <w:szCs w:val="28"/>
        </w:rPr>
        <w:t>trasladaron a Villanueva, la relación se fue deteriorando en 2011 y 2012.</w:t>
      </w:r>
    </w:p>
    <w:p w:rsidR="00821E04" w:rsidRDefault="00821E04" w:rsidP="007771FF">
      <w:pPr>
        <w:pStyle w:val="Sinespaciado1"/>
        <w:tabs>
          <w:tab w:val="left" w:pos="2410"/>
        </w:tabs>
        <w:spacing w:line="360" w:lineRule="auto"/>
        <w:ind w:firstLine="2835"/>
        <w:jc w:val="both"/>
        <w:rPr>
          <w:rFonts w:ascii="Arial" w:hAnsi="Arial" w:cs="Arial"/>
          <w:sz w:val="28"/>
          <w:szCs w:val="28"/>
        </w:rPr>
      </w:pPr>
    </w:p>
    <w:p w:rsidR="00821E04" w:rsidRDefault="008511E7" w:rsidP="007771F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14. De otro lado, no es cierto, porque nunca se demostró, que la pareja haya tenido su domicilio en Cartago para los años 2007 a 2012, como se afirmó en el libelo inicial, por la potísima razón de que el demandante nunca salió de la vereda Maracaibo, como él mismo lo admitió en el interrogatorio de parte. </w:t>
      </w:r>
    </w:p>
    <w:p w:rsidR="00821E04" w:rsidRDefault="00821E04" w:rsidP="007771FF">
      <w:pPr>
        <w:pStyle w:val="Sinespaciado1"/>
        <w:tabs>
          <w:tab w:val="left" w:pos="2410"/>
        </w:tabs>
        <w:spacing w:line="360" w:lineRule="auto"/>
        <w:ind w:firstLine="2835"/>
        <w:jc w:val="both"/>
        <w:rPr>
          <w:rFonts w:ascii="Arial" w:hAnsi="Arial" w:cs="Arial"/>
          <w:sz w:val="28"/>
          <w:szCs w:val="28"/>
        </w:rPr>
      </w:pPr>
    </w:p>
    <w:p w:rsidR="00821E04" w:rsidRDefault="00962255" w:rsidP="007771F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15. Arrim</w:t>
      </w:r>
      <w:r w:rsidR="009926E3">
        <w:rPr>
          <w:rFonts w:ascii="Arial" w:hAnsi="Arial" w:cs="Arial"/>
          <w:sz w:val="28"/>
          <w:szCs w:val="28"/>
        </w:rPr>
        <w:t xml:space="preserve">ó el </w:t>
      </w:r>
      <w:r w:rsidR="00944742">
        <w:rPr>
          <w:rFonts w:ascii="Arial" w:hAnsi="Arial" w:cs="Arial"/>
          <w:sz w:val="28"/>
          <w:szCs w:val="28"/>
        </w:rPr>
        <w:t xml:space="preserve">señor </w:t>
      </w:r>
      <w:r w:rsidR="00944742">
        <w:rPr>
          <w:rFonts w:ascii="Arial" w:hAnsi="Arial" w:cs="Arial"/>
          <w:sz w:val="24"/>
          <w:szCs w:val="24"/>
        </w:rPr>
        <w:t>CARLOS HUMBERTO</w:t>
      </w:r>
      <w:r w:rsidR="00944742">
        <w:rPr>
          <w:rFonts w:ascii="Arial" w:hAnsi="Arial" w:cs="Arial"/>
          <w:sz w:val="28"/>
          <w:szCs w:val="28"/>
        </w:rPr>
        <w:t xml:space="preserve"> </w:t>
      </w:r>
      <w:r w:rsidR="009926E3">
        <w:rPr>
          <w:rFonts w:ascii="Arial" w:hAnsi="Arial" w:cs="Arial"/>
          <w:sz w:val="28"/>
          <w:szCs w:val="28"/>
        </w:rPr>
        <w:t xml:space="preserve">como prueba de la convivencia en pareja, una certificación </w:t>
      </w:r>
      <w:r w:rsidR="00944742">
        <w:rPr>
          <w:rFonts w:ascii="Arial" w:hAnsi="Arial" w:cs="Arial"/>
          <w:sz w:val="28"/>
          <w:szCs w:val="28"/>
        </w:rPr>
        <w:t xml:space="preserve">de que </w:t>
      </w:r>
      <w:r w:rsidR="009926E3">
        <w:rPr>
          <w:rFonts w:ascii="Arial" w:hAnsi="Arial" w:cs="Arial"/>
          <w:sz w:val="28"/>
          <w:szCs w:val="28"/>
        </w:rPr>
        <w:t xml:space="preserve">estuvo afiliado al sistema de salud a </w:t>
      </w:r>
      <w:r w:rsidR="009926E3">
        <w:rPr>
          <w:rFonts w:ascii="Arial" w:hAnsi="Arial" w:cs="Arial"/>
          <w:sz w:val="24"/>
          <w:szCs w:val="24"/>
        </w:rPr>
        <w:t>COSMITET LTDA</w:t>
      </w:r>
      <w:r w:rsidR="009926E3">
        <w:rPr>
          <w:rFonts w:ascii="Arial" w:hAnsi="Arial" w:cs="Arial"/>
          <w:sz w:val="28"/>
          <w:szCs w:val="28"/>
        </w:rPr>
        <w:t xml:space="preserve"> como beneficiario de la señora</w:t>
      </w:r>
      <w:r w:rsidR="009926E3" w:rsidRPr="00555406">
        <w:rPr>
          <w:rFonts w:ascii="Arial" w:hAnsi="Arial" w:cs="Arial"/>
          <w:bCs/>
          <w:sz w:val="24"/>
          <w:szCs w:val="24"/>
          <w:lang w:val="es-MX"/>
        </w:rPr>
        <w:t xml:space="preserve"> </w:t>
      </w:r>
      <w:r w:rsidR="00EB1386">
        <w:rPr>
          <w:rFonts w:ascii="Arial" w:hAnsi="Arial" w:cs="Arial"/>
          <w:bCs/>
          <w:sz w:val="24"/>
          <w:szCs w:val="24"/>
          <w:lang w:val="es-MX"/>
        </w:rPr>
        <w:t>MARÍA</w:t>
      </w:r>
      <w:r w:rsidR="009926E3">
        <w:rPr>
          <w:rFonts w:ascii="Arial" w:hAnsi="Arial" w:cs="Arial"/>
          <w:bCs/>
          <w:sz w:val="24"/>
          <w:szCs w:val="24"/>
          <w:lang w:val="es-MX"/>
        </w:rPr>
        <w:t xml:space="preserve"> RUBY</w:t>
      </w:r>
      <w:r w:rsidR="009926E3">
        <w:rPr>
          <w:rFonts w:ascii="Arial" w:hAnsi="Arial" w:cs="Arial"/>
          <w:sz w:val="28"/>
          <w:szCs w:val="28"/>
        </w:rPr>
        <w:t>, desde el 30 de abril de 1999 hasta el 6 de noviembre de 2012.</w:t>
      </w:r>
      <w:r w:rsidR="009926E3" w:rsidRPr="00F527AD">
        <w:rPr>
          <w:rFonts w:ascii="Arial" w:hAnsi="Arial" w:cs="Arial"/>
          <w:sz w:val="28"/>
          <w:szCs w:val="28"/>
        </w:rPr>
        <w:t xml:space="preserve"> </w:t>
      </w:r>
      <w:r w:rsidR="009926E3">
        <w:rPr>
          <w:rFonts w:ascii="Arial" w:hAnsi="Arial" w:cs="Arial"/>
          <w:sz w:val="28"/>
          <w:szCs w:val="28"/>
        </w:rPr>
        <w:t>(fl. 42 c. ppl.).</w:t>
      </w:r>
      <w:r w:rsidR="00944742">
        <w:rPr>
          <w:rFonts w:ascii="Arial" w:hAnsi="Arial" w:cs="Arial"/>
          <w:sz w:val="28"/>
          <w:szCs w:val="28"/>
        </w:rPr>
        <w:t xml:space="preserve"> Sin embargo, tal </w:t>
      </w:r>
      <w:r w:rsidR="00B84A10">
        <w:rPr>
          <w:rFonts w:ascii="Arial" w:hAnsi="Arial" w:cs="Arial"/>
          <w:sz w:val="28"/>
          <w:szCs w:val="28"/>
        </w:rPr>
        <w:t xml:space="preserve">documento </w:t>
      </w:r>
      <w:r w:rsidR="00944742">
        <w:rPr>
          <w:rFonts w:ascii="Arial" w:hAnsi="Arial" w:cs="Arial"/>
          <w:sz w:val="28"/>
          <w:szCs w:val="28"/>
        </w:rPr>
        <w:t>lo que acredita es lo que allí dice, la afiliación</w:t>
      </w:r>
      <w:r w:rsidR="00B84A10">
        <w:rPr>
          <w:rFonts w:ascii="Arial" w:hAnsi="Arial" w:cs="Arial"/>
          <w:sz w:val="28"/>
          <w:szCs w:val="28"/>
        </w:rPr>
        <w:t xml:space="preserve"> del demandante</w:t>
      </w:r>
      <w:r w:rsidR="00976C27">
        <w:rPr>
          <w:rFonts w:ascii="Arial" w:hAnsi="Arial" w:cs="Arial"/>
          <w:sz w:val="28"/>
          <w:szCs w:val="28"/>
        </w:rPr>
        <w:t xml:space="preserve"> al sistema de salud, pero de ah</w:t>
      </w:r>
      <w:r w:rsidR="00944742">
        <w:rPr>
          <w:rFonts w:ascii="Arial" w:hAnsi="Arial" w:cs="Arial"/>
          <w:sz w:val="28"/>
          <w:szCs w:val="28"/>
        </w:rPr>
        <w:t xml:space="preserve">í no puede </w:t>
      </w:r>
      <w:r w:rsidR="00976C27">
        <w:rPr>
          <w:rFonts w:ascii="Arial" w:hAnsi="Arial" w:cs="Arial"/>
          <w:sz w:val="28"/>
          <w:szCs w:val="28"/>
        </w:rPr>
        <w:t xml:space="preserve">inferir </w:t>
      </w:r>
      <w:r w:rsidR="00B84A10">
        <w:rPr>
          <w:rFonts w:ascii="Arial" w:hAnsi="Arial" w:cs="Arial"/>
          <w:sz w:val="28"/>
          <w:szCs w:val="28"/>
        </w:rPr>
        <w:t xml:space="preserve">esta Sala </w:t>
      </w:r>
      <w:r w:rsidR="00944742">
        <w:rPr>
          <w:rFonts w:ascii="Arial" w:hAnsi="Arial" w:cs="Arial"/>
          <w:sz w:val="28"/>
          <w:szCs w:val="28"/>
        </w:rPr>
        <w:t xml:space="preserve">que ello implique per se una </w:t>
      </w:r>
      <w:r w:rsidR="00B84A10">
        <w:rPr>
          <w:rFonts w:ascii="Arial" w:hAnsi="Arial" w:cs="Arial"/>
          <w:sz w:val="28"/>
          <w:szCs w:val="28"/>
        </w:rPr>
        <w:t xml:space="preserve">relación </w:t>
      </w:r>
      <w:r w:rsidR="00944742">
        <w:rPr>
          <w:rFonts w:ascii="Arial" w:hAnsi="Arial" w:cs="Arial"/>
          <w:sz w:val="28"/>
          <w:szCs w:val="28"/>
        </w:rPr>
        <w:t>marital</w:t>
      </w:r>
      <w:r w:rsidR="00976C27">
        <w:rPr>
          <w:rFonts w:ascii="Arial" w:hAnsi="Arial" w:cs="Arial"/>
          <w:sz w:val="28"/>
          <w:szCs w:val="28"/>
        </w:rPr>
        <w:t xml:space="preserve"> durante dicho periodo</w:t>
      </w:r>
      <w:r w:rsidR="00944742">
        <w:rPr>
          <w:rFonts w:ascii="Arial" w:hAnsi="Arial" w:cs="Arial"/>
          <w:sz w:val="28"/>
          <w:szCs w:val="28"/>
        </w:rPr>
        <w:t xml:space="preserve">, porque las pruebas </w:t>
      </w:r>
      <w:r w:rsidR="00976C27">
        <w:rPr>
          <w:rFonts w:ascii="Arial" w:hAnsi="Arial" w:cs="Arial"/>
          <w:sz w:val="28"/>
          <w:szCs w:val="28"/>
        </w:rPr>
        <w:t xml:space="preserve">lo que revelan es </w:t>
      </w:r>
      <w:r w:rsidR="00357EDE">
        <w:rPr>
          <w:rFonts w:ascii="Arial" w:hAnsi="Arial" w:cs="Arial"/>
          <w:sz w:val="28"/>
          <w:szCs w:val="28"/>
        </w:rPr>
        <w:t>una separación física de la pareja en el año 2005, con ocasión del traslado de la demandada al municipio del Águila Valle</w:t>
      </w:r>
      <w:r w:rsidR="00B84A10">
        <w:rPr>
          <w:rFonts w:ascii="Arial" w:hAnsi="Arial" w:cs="Arial"/>
          <w:sz w:val="28"/>
          <w:szCs w:val="28"/>
        </w:rPr>
        <w:t>.</w:t>
      </w:r>
    </w:p>
    <w:p w:rsidR="009926E3" w:rsidRDefault="009926E3" w:rsidP="007771FF">
      <w:pPr>
        <w:pStyle w:val="Sinespaciado1"/>
        <w:tabs>
          <w:tab w:val="left" w:pos="2410"/>
        </w:tabs>
        <w:spacing w:line="360" w:lineRule="auto"/>
        <w:ind w:firstLine="2835"/>
        <w:jc w:val="both"/>
        <w:rPr>
          <w:rFonts w:ascii="Arial" w:hAnsi="Arial" w:cs="Arial"/>
          <w:sz w:val="28"/>
          <w:szCs w:val="28"/>
        </w:rPr>
      </w:pPr>
    </w:p>
    <w:p w:rsidR="009926E3" w:rsidRDefault="00944742" w:rsidP="007771F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16. </w:t>
      </w:r>
      <w:r w:rsidR="008452AE">
        <w:rPr>
          <w:rFonts w:ascii="Arial" w:hAnsi="Arial" w:cs="Arial"/>
          <w:sz w:val="28"/>
          <w:szCs w:val="28"/>
        </w:rPr>
        <w:t>A</w:t>
      </w:r>
      <w:r>
        <w:rPr>
          <w:rFonts w:ascii="Arial" w:hAnsi="Arial" w:cs="Arial"/>
          <w:sz w:val="28"/>
          <w:szCs w:val="28"/>
        </w:rPr>
        <w:t xml:space="preserve">llegó documentos que acreditan </w:t>
      </w:r>
      <w:r w:rsidR="00357EDE">
        <w:rPr>
          <w:rFonts w:ascii="Arial" w:hAnsi="Arial" w:cs="Arial"/>
          <w:sz w:val="28"/>
          <w:szCs w:val="28"/>
        </w:rPr>
        <w:t xml:space="preserve">que </w:t>
      </w:r>
      <w:r>
        <w:rPr>
          <w:rFonts w:ascii="Arial" w:hAnsi="Arial" w:cs="Arial"/>
          <w:sz w:val="28"/>
          <w:szCs w:val="28"/>
        </w:rPr>
        <w:t xml:space="preserve">la señora </w:t>
      </w:r>
      <w:r w:rsidR="00EB1386">
        <w:rPr>
          <w:rFonts w:ascii="Arial" w:hAnsi="Arial" w:cs="Arial"/>
          <w:sz w:val="24"/>
          <w:szCs w:val="28"/>
        </w:rPr>
        <w:t>MARÍA</w:t>
      </w:r>
      <w:r w:rsidR="00357EDE" w:rsidRPr="00357EDE">
        <w:rPr>
          <w:rFonts w:ascii="Arial" w:hAnsi="Arial" w:cs="Arial"/>
          <w:sz w:val="24"/>
          <w:szCs w:val="28"/>
        </w:rPr>
        <w:t xml:space="preserve"> RUBY</w:t>
      </w:r>
      <w:r>
        <w:rPr>
          <w:rFonts w:ascii="Arial" w:hAnsi="Arial" w:cs="Arial"/>
          <w:sz w:val="28"/>
          <w:szCs w:val="28"/>
        </w:rPr>
        <w:t xml:space="preserve"> </w:t>
      </w:r>
      <w:r w:rsidR="00357EDE">
        <w:rPr>
          <w:rFonts w:ascii="Arial" w:hAnsi="Arial" w:cs="Arial"/>
          <w:sz w:val="28"/>
          <w:szCs w:val="28"/>
        </w:rPr>
        <w:t xml:space="preserve">compró en el año 2009 una motocicleta y la entregó al demandante para </w:t>
      </w:r>
      <w:r>
        <w:rPr>
          <w:rFonts w:ascii="Arial" w:hAnsi="Arial" w:cs="Arial"/>
          <w:sz w:val="28"/>
          <w:szCs w:val="28"/>
        </w:rPr>
        <w:t>su uso</w:t>
      </w:r>
      <w:r w:rsidR="00357EDE">
        <w:rPr>
          <w:rFonts w:ascii="Arial" w:hAnsi="Arial" w:cs="Arial"/>
          <w:sz w:val="28"/>
          <w:szCs w:val="28"/>
        </w:rPr>
        <w:t xml:space="preserve">, que aún </w:t>
      </w:r>
      <w:r>
        <w:rPr>
          <w:rFonts w:ascii="Arial" w:hAnsi="Arial" w:cs="Arial"/>
          <w:sz w:val="28"/>
          <w:szCs w:val="28"/>
        </w:rPr>
        <w:t>conserva.  Si bien ello es aceptado por la demandada, afirma que le prestó la moto a su expareja y no se la ha devuelto hasta la fecha, pese a sus reclamaciones.</w:t>
      </w:r>
      <w:r w:rsidR="00357EDE">
        <w:rPr>
          <w:rFonts w:ascii="Arial" w:hAnsi="Arial" w:cs="Arial"/>
          <w:sz w:val="28"/>
          <w:szCs w:val="28"/>
        </w:rPr>
        <w:t xml:space="preserve">  Tampoco, pues, este hecho es revelador</w:t>
      </w:r>
      <w:r w:rsidR="008452AE">
        <w:rPr>
          <w:rFonts w:ascii="Arial" w:hAnsi="Arial" w:cs="Arial"/>
          <w:sz w:val="28"/>
          <w:szCs w:val="28"/>
        </w:rPr>
        <w:t xml:space="preserve"> por sí mismo</w:t>
      </w:r>
      <w:r w:rsidR="00357EDE">
        <w:rPr>
          <w:rFonts w:ascii="Arial" w:hAnsi="Arial" w:cs="Arial"/>
          <w:sz w:val="28"/>
          <w:szCs w:val="28"/>
        </w:rPr>
        <w:t xml:space="preserve"> de una convivencia.</w:t>
      </w:r>
    </w:p>
    <w:p w:rsidR="00C05FA4" w:rsidRDefault="00C05FA4" w:rsidP="007771FF">
      <w:pPr>
        <w:pStyle w:val="Sinespaciado1"/>
        <w:tabs>
          <w:tab w:val="left" w:pos="2410"/>
        </w:tabs>
        <w:spacing w:line="360" w:lineRule="auto"/>
        <w:ind w:firstLine="2835"/>
        <w:jc w:val="both"/>
        <w:rPr>
          <w:rFonts w:ascii="Arial" w:hAnsi="Arial" w:cs="Arial"/>
          <w:sz w:val="28"/>
          <w:szCs w:val="28"/>
        </w:rPr>
      </w:pPr>
    </w:p>
    <w:p w:rsidR="00C05FA4" w:rsidRDefault="00C05FA4" w:rsidP="007771FF">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17. A petición de la </w:t>
      </w:r>
      <w:r w:rsidR="008452AE">
        <w:rPr>
          <w:rFonts w:ascii="Arial" w:hAnsi="Arial" w:cs="Arial"/>
          <w:sz w:val="28"/>
          <w:szCs w:val="28"/>
        </w:rPr>
        <w:t xml:space="preserve">parte pasiva </w:t>
      </w:r>
      <w:r>
        <w:rPr>
          <w:rFonts w:ascii="Arial" w:hAnsi="Arial" w:cs="Arial"/>
          <w:sz w:val="28"/>
          <w:szCs w:val="28"/>
        </w:rPr>
        <w:t xml:space="preserve">se oyeron los testimonios de </w:t>
      </w:r>
      <w:r w:rsidR="00B84A10" w:rsidRPr="00B84A10">
        <w:rPr>
          <w:rFonts w:ascii="Arial" w:hAnsi="Arial" w:cs="Arial"/>
          <w:sz w:val="24"/>
          <w:szCs w:val="24"/>
        </w:rPr>
        <w:t xml:space="preserve">DIANA MARCELA </w:t>
      </w:r>
      <w:r w:rsidR="00EB1386">
        <w:rPr>
          <w:rFonts w:ascii="Arial" w:hAnsi="Arial" w:cs="Arial"/>
          <w:sz w:val="24"/>
          <w:szCs w:val="24"/>
        </w:rPr>
        <w:t>MEJÍA</w:t>
      </w:r>
      <w:r w:rsidR="00B84A10">
        <w:rPr>
          <w:rFonts w:ascii="Arial" w:hAnsi="Arial" w:cs="Arial"/>
          <w:sz w:val="24"/>
          <w:szCs w:val="24"/>
        </w:rPr>
        <w:t xml:space="preserve">, </w:t>
      </w:r>
      <w:r w:rsidR="002B075B" w:rsidRPr="002B075B">
        <w:rPr>
          <w:rFonts w:ascii="Arial" w:hAnsi="Arial" w:cs="Arial"/>
          <w:sz w:val="24"/>
          <w:szCs w:val="28"/>
        </w:rPr>
        <w:t>LIDA MARCELA HENAO RUIZ</w:t>
      </w:r>
      <w:r w:rsidR="002B075B">
        <w:rPr>
          <w:rFonts w:ascii="Arial" w:hAnsi="Arial" w:cs="Arial"/>
          <w:sz w:val="24"/>
          <w:szCs w:val="28"/>
        </w:rPr>
        <w:t>,</w:t>
      </w:r>
      <w:r w:rsidR="002B075B" w:rsidRPr="002B075B">
        <w:rPr>
          <w:rFonts w:ascii="Arial" w:hAnsi="Arial" w:cs="Arial"/>
          <w:sz w:val="24"/>
          <w:szCs w:val="24"/>
        </w:rPr>
        <w:t xml:space="preserve"> </w:t>
      </w:r>
      <w:r w:rsidR="007E035E">
        <w:rPr>
          <w:rFonts w:ascii="Arial" w:hAnsi="Arial" w:cs="Arial"/>
          <w:sz w:val="24"/>
          <w:szCs w:val="24"/>
        </w:rPr>
        <w:t>ESPERANZA PÉREZ PÉ</w:t>
      </w:r>
      <w:r w:rsidR="002B075B" w:rsidRPr="004951F5">
        <w:rPr>
          <w:rFonts w:ascii="Arial" w:hAnsi="Arial" w:cs="Arial"/>
          <w:sz w:val="24"/>
          <w:szCs w:val="24"/>
        </w:rPr>
        <w:t>REZ</w:t>
      </w:r>
      <w:r w:rsidR="002B075B">
        <w:rPr>
          <w:rFonts w:ascii="Arial" w:hAnsi="Arial" w:cs="Arial"/>
          <w:sz w:val="24"/>
          <w:szCs w:val="24"/>
        </w:rPr>
        <w:t xml:space="preserve">, </w:t>
      </w:r>
      <w:r w:rsidR="002B075B" w:rsidRPr="002B075B">
        <w:rPr>
          <w:rFonts w:ascii="Arial" w:hAnsi="Arial" w:cs="Arial"/>
          <w:sz w:val="24"/>
          <w:szCs w:val="28"/>
        </w:rPr>
        <w:t>ERIKA VANESA HENAO RUIZ</w:t>
      </w:r>
      <w:r w:rsidR="005408B6">
        <w:rPr>
          <w:rFonts w:ascii="Arial" w:hAnsi="Arial" w:cs="Arial"/>
          <w:sz w:val="24"/>
          <w:szCs w:val="28"/>
        </w:rPr>
        <w:t>,</w:t>
      </w:r>
      <w:r w:rsidR="007E035E">
        <w:rPr>
          <w:rFonts w:ascii="Arial" w:hAnsi="Arial" w:cs="Arial"/>
          <w:sz w:val="24"/>
          <w:szCs w:val="28"/>
        </w:rPr>
        <w:t xml:space="preserve"> MAYRA ALEJANDRA MARÍ</w:t>
      </w:r>
      <w:r w:rsidR="005408B6" w:rsidRPr="005408B6">
        <w:rPr>
          <w:rFonts w:ascii="Arial" w:hAnsi="Arial" w:cs="Arial"/>
          <w:sz w:val="24"/>
          <w:szCs w:val="28"/>
        </w:rPr>
        <w:t>N RUIZ</w:t>
      </w:r>
      <w:r w:rsidR="005408B6">
        <w:rPr>
          <w:rFonts w:ascii="Arial" w:hAnsi="Arial" w:cs="Arial"/>
          <w:sz w:val="24"/>
          <w:szCs w:val="28"/>
        </w:rPr>
        <w:t xml:space="preserve"> y</w:t>
      </w:r>
      <w:r w:rsidR="005408B6" w:rsidRPr="005408B6">
        <w:rPr>
          <w:rFonts w:ascii="Arial" w:hAnsi="Arial" w:cs="Arial"/>
          <w:sz w:val="24"/>
          <w:szCs w:val="28"/>
        </w:rPr>
        <w:t xml:space="preserve"> LUZ ELENA GALLEGO ESCOBAR</w:t>
      </w:r>
      <w:r w:rsidR="005408B6">
        <w:rPr>
          <w:rFonts w:ascii="Arial" w:hAnsi="Arial" w:cs="Arial"/>
          <w:sz w:val="24"/>
          <w:szCs w:val="28"/>
        </w:rPr>
        <w:t>.</w:t>
      </w:r>
    </w:p>
    <w:p w:rsidR="009926E3" w:rsidRDefault="009926E3" w:rsidP="007771FF">
      <w:pPr>
        <w:pStyle w:val="Sinespaciado1"/>
        <w:tabs>
          <w:tab w:val="left" w:pos="2410"/>
        </w:tabs>
        <w:spacing w:line="360" w:lineRule="auto"/>
        <w:ind w:firstLine="2835"/>
        <w:jc w:val="both"/>
        <w:rPr>
          <w:rFonts w:ascii="Arial" w:hAnsi="Arial" w:cs="Arial"/>
          <w:sz w:val="28"/>
          <w:szCs w:val="28"/>
        </w:rPr>
      </w:pPr>
    </w:p>
    <w:p w:rsidR="002B075B" w:rsidRDefault="00C05FA4" w:rsidP="007771FF">
      <w:pPr>
        <w:pStyle w:val="Sinespaciado1"/>
        <w:tabs>
          <w:tab w:val="left" w:pos="2410"/>
        </w:tabs>
        <w:spacing w:line="360" w:lineRule="auto"/>
        <w:ind w:firstLine="2835"/>
        <w:jc w:val="both"/>
        <w:rPr>
          <w:rFonts w:ascii="Arial" w:hAnsi="Arial" w:cs="Arial"/>
          <w:sz w:val="28"/>
          <w:szCs w:val="28"/>
        </w:rPr>
      </w:pPr>
      <w:r w:rsidRPr="00B84A10">
        <w:rPr>
          <w:rFonts w:ascii="Arial" w:hAnsi="Arial" w:cs="Arial"/>
          <w:sz w:val="24"/>
          <w:szCs w:val="24"/>
        </w:rPr>
        <w:t xml:space="preserve">DIANA MARCELA </w:t>
      </w:r>
      <w:r w:rsidR="00EB1386">
        <w:rPr>
          <w:rFonts w:ascii="Arial" w:hAnsi="Arial" w:cs="Arial"/>
          <w:sz w:val="24"/>
          <w:szCs w:val="24"/>
        </w:rPr>
        <w:t>MEJÍA</w:t>
      </w:r>
      <w:r>
        <w:rPr>
          <w:rFonts w:ascii="Arial" w:hAnsi="Arial" w:cs="Arial"/>
          <w:sz w:val="28"/>
          <w:szCs w:val="28"/>
        </w:rPr>
        <w:t>, sobrina de la demandada, dice haber convivido con su t</w:t>
      </w:r>
      <w:r w:rsidR="00B84A10">
        <w:rPr>
          <w:rFonts w:ascii="Arial" w:hAnsi="Arial" w:cs="Arial"/>
          <w:sz w:val="28"/>
          <w:szCs w:val="28"/>
        </w:rPr>
        <w:t>ía y</w:t>
      </w:r>
      <w:r>
        <w:rPr>
          <w:rFonts w:ascii="Arial" w:hAnsi="Arial" w:cs="Arial"/>
          <w:sz w:val="28"/>
          <w:szCs w:val="28"/>
        </w:rPr>
        <w:t xml:space="preserve"> su </w:t>
      </w:r>
      <w:r w:rsidR="00B84A10">
        <w:rPr>
          <w:rFonts w:ascii="Arial" w:hAnsi="Arial" w:cs="Arial"/>
          <w:sz w:val="28"/>
          <w:szCs w:val="28"/>
        </w:rPr>
        <w:t>mamá</w:t>
      </w:r>
      <w:r>
        <w:rPr>
          <w:rFonts w:ascii="Arial" w:hAnsi="Arial" w:cs="Arial"/>
          <w:sz w:val="28"/>
          <w:szCs w:val="28"/>
        </w:rPr>
        <w:t xml:space="preserve"> en </w:t>
      </w:r>
      <w:r w:rsidR="00B84A10">
        <w:rPr>
          <w:rFonts w:ascii="Arial" w:hAnsi="Arial" w:cs="Arial"/>
          <w:sz w:val="28"/>
          <w:szCs w:val="28"/>
        </w:rPr>
        <w:t>Argelia</w:t>
      </w:r>
      <w:r w:rsidR="008452AE">
        <w:rPr>
          <w:rFonts w:ascii="Arial" w:hAnsi="Arial" w:cs="Arial"/>
          <w:sz w:val="28"/>
          <w:szCs w:val="28"/>
        </w:rPr>
        <w:t>,</w:t>
      </w:r>
      <w:r>
        <w:rPr>
          <w:rFonts w:ascii="Arial" w:hAnsi="Arial" w:cs="Arial"/>
          <w:sz w:val="28"/>
          <w:szCs w:val="28"/>
        </w:rPr>
        <w:t xml:space="preserve"> </w:t>
      </w:r>
      <w:r w:rsidR="00B84A10">
        <w:rPr>
          <w:rFonts w:ascii="Arial" w:hAnsi="Arial" w:cs="Arial"/>
          <w:sz w:val="28"/>
          <w:szCs w:val="28"/>
        </w:rPr>
        <w:t xml:space="preserve">luego </w:t>
      </w:r>
      <w:r>
        <w:rPr>
          <w:rFonts w:ascii="Arial" w:hAnsi="Arial" w:cs="Arial"/>
          <w:sz w:val="28"/>
          <w:szCs w:val="28"/>
        </w:rPr>
        <w:t>vinieron a vivir a Pereira en el año 2005</w:t>
      </w:r>
      <w:r w:rsidR="00B84A10">
        <w:rPr>
          <w:rFonts w:ascii="Arial" w:hAnsi="Arial" w:cs="Arial"/>
          <w:sz w:val="28"/>
          <w:szCs w:val="28"/>
        </w:rPr>
        <w:t xml:space="preserve">.  Expresa que le consta </w:t>
      </w:r>
      <w:r>
        <w:rPr>
          <w:rFonts w:ascii="Arial" w:hAnsi="Arial" w:cs="Arial"/>
          <w:sz w:val="28"/>
          <w:szCs w:val="28"/>
        </w:rPr>
        <w:t>la conviven</w:t>
      </w:r>
      <w:r w:rsidR="00B84A10">
        <w:rPr>
          <w:rFonts w:ascii="Arial" w:hAnsi="Arial" w:cs="Arial"/>
          <w:sz w:val="28"/>
          <w:szCs w:val="28"/>
        </w:rPr>
        <w:t>c</w:t>
      </w:r>
      <w:r>
        <w:rPr>
          <w:rFonts w:ascii="Arial" w:hAnsi="Arial" w:cs="Arial"/>
          <w:sz w:val="28"/>
          <w:szCs w:val="28"/>
        </w:rPr>
        <w:t xml:space="preserve">ia </w:t>
      </w:r>
      <w:r w:rsidR="00B84A10">
        <w:rPr>
          <w:rFonts w:ascii="Arial" w:hAnsi="Arial" w:cs="Arial"/>
          <w:sz w:val="28"/>
          <w:szCs w:val="28"/>
        </w:rPr>
        <w:t xml:space="preserve">de </w:t>
      </w:r>
      <w:r>
        <w:rPr>
          <w:rFonts w:ascii="Arial" w:hAnsi="Arial" w:cs="Arial"/>
          <w:sz w:val="28"/>
          <w:szCs w:val="28"/>
        </w:rPr>
        <w:t xml:space="preserve">la pareja, </w:t>
      </w:r>
      <w:r w:rsidR="00B84A10">
        <w:rPr>
          <w:rFonts w:ascii="Arial" w:hAnsi="Arial" w:cs="Arial"/>
          <w:sz w:val="28"/>
          <w:szCs w:val="28"/>
        </w:rPr>
        <w:t>hasta que Marí</w:t>
      </w:r>
      <w:r w:rsidR="008452AE">
        <w:rPr>
          <w:rFonts w:ascii="Arial" w:hAnsi="Arial" w:cs="Arial"/>
          <w:sz w:val="28"/>
          <w:szCs w:val="28"/>
        </w:rPr>
        <w:t>a Ruby se fue a vivir a Argelia;</w:t>
      </w:r>
      <w:r w:rsidR="00B84A10">
        <w:rPr>
          <w:rFonts w:ascii="Arial" w:hAnsi="Arial" w:cs="Arial"/>
          <w:sz w:val="28"/>
          <w:szCs w:val="28"/>
        </w:rPr>
        <w:t xml:space="preserve"> ya luego </w:t>
      </w:r>
      <w:r w:rsidR="002B075B">
        <w:rPr>
          <w:rFonts w:ascii="Arial" w:hAnsi="Arial" w:cs="Arial"/>
          <w:sz w:val="28"/>
          <w:szCs w:val="28"/>
        </w:rPr>
        <w:t>del 2005 en adelante, cuando a su</w:t>
      </w:r>
      <w:r w:rsidR="00B84A10">
        <w:rPr>
          <w:rFonts w:ascii="Arial" w:hAnsi="Arial" w:cs="Arial"/>
          <w:sz w:val="28"/>
          <w:szCs w:val="28"/>
        </w:rPr>
        <w:t xml:space="preserve"> t</w:t>
      </w:r>
      <w:r w:rsidR="002B075B">
        <w:rPr>
          <w:rFonts w:ascii="Arial" w:hAnsi="Arial" w:cs="Arial"/>
          <w:sz w:val="28"/>
          <w:szCs w:val="28"/>
        </w:rPr>
        <w:t>ía la t</w:t>
      </w:r>
      <w:r w:rsidR="00B84A10">
        <w:rPr>
          <w:rFonts w:ascii="Arial" w:hAnsi="Arial" w:cs="Arial"/>
          <w:sz w:val="28"/>
          <w:szCs w:val="28"/>
        </w:rPr>
        <w:t>rasladaron para El Águila</w:t>
      </w:r>
      <w:r w:rsidR="002B075B">
        <w:rPr>
          <w:rFonts w:ascii="Arial" w:hAnsi="Arial" w:cs="Arial"/>
          <w:sz w:val="28"/>
          <w:szCs w:val="28"/>
        </w:rPr>
        <w:t xml:space="preserve"> y</w:t>
      </w:r>
      <w:r w:rsidR="00B84A10">
        <w:rPr>
          <w:rFonts w:ascii="Arial" w:hAnsi="Arial" w:cs="Arial"/>
          <w:sz w:val="28"/>
          <w:szCs w:val="28"/>
        </w:rPr>
        <w:t xml:space="preserve"> resid</w:t>
      </w:r>
      <w:r w:rsidR="002B075B">
        <w:rPr>
          <w:rFonts w:ascii="Arial" w:hAnsi="Arial" w:cs="Arial"/>
          <w:sz w:val="28"/>
          <w:szCs w:val="28"/>
        </w:rPr>
        <w:t>e</w:t>
      </w:r>
      <w:r w:rsidR="00B84A10">
        <w:rPr>
          <w:rFonts w:ascii="Arial" w:hAnsi="Arial" w:cs="Arial"/>
          <w:sz w:val="28"/>
          <w:szCs w:val="28"/>
        </w:rPr>
        <w:t xml:space="preserve"> </w:t>
      </w:r>
      <w:r w:rsidR="002B075B">
        <w:rPr>
          <w:rFonts w:ascii="Arial" w:hAnsi="Arial" w:cs="Arial"/>
          <w:sz w:val="28"/>
          <w:szCs w:val="28"/>
        </w:rPr>
        <w:t xml:space="preserve">en Pereira, </w:t>
      </w:r>
      <w:r w:rsidR="00B84A10">
        <w:rPr>
          <w:rFonts w:ascii="Arial" w:hAnsi="Arial" w:cs="Arial"/>
          <w:sz w:val="28"/>
          <w:szCs w:val="28"/>
        </w:rPr>
        <w:t>nunca vivieron juntos</w:t>
      </w:r>
      <w:r w:rsidR="002B075B">
        <w:rPr>
          <w:rFonts w:ascii="Arial" w:hAnsi="Arial" w:cs="Arial"/>
          <w:sz w:val="28"/>
          <w:szCs w:val="28"/>
        </w:rPr>
        <w:t>, ni el señor Carlos Humberto la ha venido a visitar o se haya quedado en su casa</w:t>
      </w:r>
      <w:r w:rsidR="008452AE">
        <w:rPr>
          <w:rFonts w:ascii="Arial" w:hAnsi="Arial" w:cs="Arial"/>
          <w:sz w:val="28"/>
          <w:szCs w:val="28"/>
        </w:rPr>
        <w:t>.</w:t>
      </w:r>
      <w:r w:rsidR="002B075B">
        <w:rPr>
          <w:rFonts w:ascii="Arial" w:hAnsi="Arial" w:cs="Arial"/>
          <w:sz w:val="28"/>
          <w:szCs w:val="28"/>
        </w:rPr>
        <w:t xml:space="preserve"> (fls. 1-4 c. pruebas dda.).</w:t>
      </w:r>
    </w:p>
    <w:p w:rsidR="00D408F6" w:rsidRDefault="00D408F6" w:rsidP="005408B6">
      <w:pPr>
        <w:pStyle w:val="Sinespaciado1"/>
        <w:tabs>
          <w:tab w:val="left" w:pos="2410"/>
        </w:tabs>
        <w:spacing w:line="360" w:lineRule="auto"/>
        <w:jc w:val="both"/>
        <w:rPr>
          <w:rFonts w:ascii="Arial" w:hAnsi="Arial" w:cs="Arial"/>
          <w:sz w:val="28"/>
          <w:szCs w:val="28"/>
        </w:rPr>
      </w:pPr>
    </w:p>
    <w:p w:rsidR="002B075B" w:rsidRDefault="00D408F6" w:rsidP="00B21EC8">
      <w:pPr>
        <w:pStyle w:val="Sinespaciado1"/>
        <w:tabs>
          <w:tab w:val="left" w:pos="2410"/>
        </w:tabs>
        <w:spacing w:line="360" w:lineRule="auto"/>
        <w:ind w:firstLine="2835"/>
        <w:jc w:val="both"/>
        <w:rPr>
          <w:rFonts w:ascii="Arial" w:hAnsi="Arial" w:cs="Arial"/>
          <w:sz w:val="28"/>
          <w:szCs w:val="28"/>
        </w:rPr>
      </w:pPr>
      <w:r w:rsidRPr="002B075B">
        <w:rPr>
          <w:rFonts w:ascii="Arial" w:hAnsi="Arial" w:cs="Arial"/>
          <w:sz w:val="24"/>
          <w:szCs w:val="28"/>
        </w:rPr>
        <w:t>LIDA MARCELA HENAO RUIZ</w:t>
      </w:r>
      <w:r>
        <w:rPr>
          <w:rFonts w:ascii="Arial" w:hAnsi="Arial" w:cs="Arial"/>
          <w:sz w:val="28"/>
          <w:szCs w:val="28"/>
        </w:rPr>
        <w:t xml:space="preserve">, también sobrina, </w:t>
      </w:r>
      <w:r w:rsidR="00266136">
        <w:rPr>
          <w:rFonts w:ascii="Arial" w:hAnsi="Arial" w:cs="Arial"/>
          <w:sz w:val="28"/>
          <w:szCs w:val="28"/>
        </w:rPr>
        <w:t>dice q</w:t>
      </w:r>
      <w:r w:rsidR="00962255">
        <w:rPr>
          <w:rFonts w:ascii="Arial" w:hAnsi="Arial" w:cs="Arial"/>
          <w:sz w:val="28"/>
          <w:szCs w:val="28"/>
        </w:rPr>
        <w:t xml:space="preserve">ue la convivencia de la pareja </w:t>
      </w:r>
      <w:r w:rsidR="00266136">
        <w:rPr>
          <w:rFonts w:ascii="Arial" w:hAnsi="Arial" w:cs="Arial"/>
          <w:sz w:val="28"/>
          <w:szCs w:val="28"/>
        </w:rPr>
        <w:t xml:space="preserve">fue hasta octubre de 2005, cuando </w:t>
      </w:r>
      <w:r w:rsidR="00962255">
        <w:rPr>
          <w:rFonts w:ascii="Arial" w:hAnsi="Arial" w:cs="Arial"/>
          <w:sz w:val="28"/>
          <w:szCs w:val="28"/>
        </w:rPr>
        <w:t xml:space="preserve">a </w:t>
      </w:r>
      <w:r w:rsidR="00266136">
        <w:rPr>
          <w:rFonts w:ascii="Arial" w:hAnsi="Arial" w:cs="Arial"/>
          <w:sz w:val="28"/>
          <w:szCs w:val="28"/>
        </w:rPr>
        <w:t xml:space="preserve">su </w:t>
      </w:r>
      <w:r w:rsidR="002B075B">
        <w:rPr>
          <w:rFonts w:ascii="Arial" w:hAnsi="Arial" w:cs="Arial"/>
          <w:sz w:val="28"/>
          <w:szCs w:val="28"/>
        </w:rPr>
        <w:t>tía</w:t>
      </w:r>
      <w:r w:rsidR="00266136">
        <w:rPr>
          <w:rFonts w:ascii="Arial" w:hAnsi="Arial" w:cs="Arial"/>
          <w:sz w:val="28"/>
          <w:szCs w:val="28"/>
        </w:rPr>
        <w:t xml:space="preserve"> </w:t>
      </w:r>
      <w:r w:rsidR="002B075B">
        <w:rPr>
          <w:rFonts w:ascii="Arial" w:hAnsi="Arial" w:cs="Arial"/>
          <w:sz w:val="28"/>
          <w:szCs w:val="28"/>
        </w:rPr>
        <w:t xml:space="preserve">María Ruby </w:t>
      </w:r>
      <w:r w:rsidR="00962255">
        <w:rPr>
          <w:rFonts w:ascii="Arial" w:hAnsi="Arial" w:cs="Arial"/>
          <w:sz w:val="28"/>
          <w:szCs w:val="28"/>
        </w:rPr>
        <w:t>la trasladaron</w:t>
      </w:r>
      <w:r w:rsidR="00266136">
        <w:rPr>
          <w:rFonts w:ascii="Arial" w:hAnsi="Arial" w:cs="Arial"/>
          <w:sz w:val="28"/>
          <w:szCs w:val="28"/>
        </w:rPr>
        <w:t xml:space="preserve"> al Colegio de Villanueva</w:t>
      </w:r>
      <w:r w:rsidR="008452AE">
        <w:rPr>
          <w:rFonts w:ascii="Arial" w:hAnsi="Arial" w:cs="Arial"/>
          <w:sz w:val="28"/>
          <w:szCs w:val="28"/>
        </w:rPr>
        <w:t>,</w:t>
      </w:r>
      <w:r w:rsidR="00266136">
        <w:rPr>
          <w:rFonts w:ascii="Arial" w:hAnsi="Arial" w:cs="Arial"/>
          <w:sz w:val="28"/>
          <w:szCs w:val="28"/>
        </w:rPr>
        <w:t xml:space="preserve"> Águila Valle. </w:t>
      </w:r>
      <w:r w:rsidR="002B075B">
        <w:rPr>
          <w:rFonts w:ascii="Arial" w:hAnsi="Arial" w:cs="Arial"/>
          <w:sz w:val="28"/>
          <w:szCs w:val="28"/>
        </w:rPr>
        <w:t xml:space="preserve">Expresa que </w:t>
      </w:r>
      <w:r w:rsidR="00266136">
        <w:rPr>
          <w:rFonts w:ascii="Arial" w:hAnsi="Arial" w:cs="Arial"/>
          <w:sz w:val="28"/>
          <w:szCs w:val="28"/>
        </w:rPr>
        <w:t>Carlos Humberto nunca vino a vivir con</w:t>
      </w:r>
      <w:r w:rsidR="002B075B">
        <w:rPr>
          <w:rFonts w:ascii="Arial" w:hAnsi="Arial" w:cs="Arial"/>
          <w:sz w:val="28"/>
          <w:szCs w:val="28"/>
        </w:rPr>
        <w:t xml:space="preserve"> </w:t>
      </w:r>
      <w:r w:rsidR="00266136">
        <w:rPr>
          <w:rFonts w:ascii="Arial" w:hAnsi="Arial" w:cs="Arial"/>
          <w:sz w:val="28"/>
          <w:szCs w:val="28"/>
        </w:rPr>
        <w:t xml:space="preserve">ella. </w:t>
      </w:r>
      <w:r w:rsidR="002B075B">
        <w:rPr>
          <w:rFonts w:ascii="Arial" w:hAnsi="Arial" w:cs="Arial"/>
          <w:sz w:val="28"/>
          <w:szCs w:val="28"/>
        </w:rPr>
        <w:t xml:space="preserve">Refiere no tener </w:t>
      </w:r>
      <w:r w:rsidR="00266136">
        <w:rPr>
          <w:rFonts w:ascii="Arial" w:hAnsi="Arial" w:cs="Arial"/>
          <w:sz w:val="28"/>
          <w:szCs w:val="28"/>
        </w:rPr>
        <w:t>conocimiento</w:t>
      </w:r>
      <w:r w:rsidR="002B075B">
        <w:rPr>
          <w:rFonts w:ascii="Arial" w:hAnsi="Arial" w:cs="Arial"/>
          <w:sz w:val="28"/>
          <w:szCs w:val="28"/>
        </w:rPr>
        <w:t xml:space="preserve"> d</w:t>
      </w:r>
      <w:r w:rsidR="00266136">
        <w:rPr>
          <w:rFonts w:ascii="Arial" w:hAnsi="Arial" w:cs="Arial"/>
          <w:sz w:val="28"/>
          <w:szCs w:val="28"/>
        </w:rPr>
        <w:t xml:space="preserve">e que </w:t>
      </w:r>
      <w:r w:rsidR="002B075B">
        <w:rPr>
          <w:rFonts w:ascii="Arial" w:hAnsi="Arial" w:cs="Arial"/>
          <w:sz w:val="28"/>
          <w:szCs w:val="28"/>
        </w:rPr>
        <w:t xml:space="preserve">ellos </w:t>
      </w:r>
      <w:r w:rsidR="00266136">
        <w:rPr>
          <w:rFonts w:ascii="Arial" w:hAnsi="Arial" w:cs="Arial"/>
          <w:sz w:val="28"/>
          <w:szCs w:val="28"/>
        </w:rPr>
        <w:t>se hay</w:t>
      </w:r>
      <w:r w:rsidR="002B075B">
        <w:rPr>
          <w:rFonts w:ascii="Arial" w:hAnsi="Arial" w:cs="Arial"/>
          <w:sz w:val="28"/>
          <w:szCs w:val="28"/>
        </w:rPr>
        <w:t>a</w:t>
      </w:r>
      <w:r w:rsidR="00266136">
        <w:rPr>
          <w:rFonts w:ascii="Arial" w:hAnsi="Arial" w:cs="Arial"/>
          <w:sz w:val="28"/>
          <w:szCs w:val="28"/>
        </w:rPr>
        <w:t>n visto en Cartago</w:t>
      </w:r>
      <w:r w:rsidR="002B075B">
        <w:rPr>
          <w:rFonts w:ascii="Arial" w:hAnsi="Arial" w:cs="Arial"/>
          <w:sz w:val="28"/>
          <w:szCs w:val="28"/>
        </w:rPr>
        <w:t xml:space="preserve"> (fls. 5-9 ib.).</w:t>
      </w:r>
    </w:p>
    <w:p w:rsidR="00B21EC8" w:rsidRDefault="00B21EC8" w:rsidP="00B21EC8">
      <w:pPr>
        <w:pStyle w:val="Sinespaciado1"/>
        <w:tabs>
          <w:tab w:val="left" w:pos="2410"/>
        </w:tabs>
        <w:spacing w:line="360" w:lineRule="auto"/>
        <w:ind w:firstLine="2835"/>
        <w:jc w:val="both"/>
        <w:rPr>
          <w:rFonts w:ascii="Arial" w:hAnsi="Arial" w:cs="Arial"/>
          <w:sz w:val="28"/>
          <w:szCs w:val="28"/>
        </w:rPr>
      </w:pPr>
    </w:p>
    <w:p w:rsidR="00266136" w:rsidRDefault="007E035E" w:rsidP="002B075B">
      <w:pPr>
        <w:pStyle w:val="Sinespaciado1"/>
        <w:tabs>
          <w:tab w:val="left" w:pos="2410"/>
        </w:tabs>
        <w:spacing w:line="360" w:lineRule="auto"/>
        <w:ind w:firstLine="2835"/>
        <w:jc w:val="both"/>
        <w:rPr>
          <w:rFonts w:ascii="Arial" w:hAnsi="Arial" w:cs="Arial"/>
          <w:sz w:val="28"/>
          <w:szCs w:val="28"/>
        </w:rPr>
      </w:pPr>
      <w:r>
        <w:rPr>
          <w:rFonts w:ascii="Arial" w:hAnsi="Arial" w:cs="Arial"/>
          <w:sz w:val="24"/>
          <w:szCs w:val="24"/>
        </w:rPr>
        <w:t>ESPERANZA PÉREZ PÉ</w:t>
      </w:r>
      <w:r w:rsidR="00266136" w:rsidRPr="004951F5">
        <w:rPr>
          <w:rFonts w:ascii="Arial" w:hAnsi="Arial" w:cs="Arial"/>
          <w:sz w:val="24"/>
          <w:szCs w:val="24"/>
        </w:rPr>
        <w:t>REZ</w:t>
      </w:r>
      <w:r w:rsidR="00266136">
        <w:rPr>
          <w:rFonts w:ascii="Arial" w:hAnsi="Arial" w:cs="Arial"/>
          <w:sz w:val="28"/>
          <w:szCs w:val="28"/>
        </w:rPr>
        <w:t xml:space="preserve"> señaló: </w:t>
      </w:r>
      <w:r w:rsidR="00266136" w:rsidRPr="002B075B">
        <w:rPr>
          <w:rFonts w:ascii="Arial" w:hAnsi="Arial" w:cs="Arial"/>
          <w:i/>
          <w:sz w:val="28"/>
          <w:szCs w:val="24"/>
        </w:rPr>
        <w:t>“Esta convivencia fue en Maracaibo, corregimiento de Argelia, Valle, lo sé de manera directa, para ese entonces éramos compañeras de trabajo”</w:t>
      </w:r>
      <w:r w:rsidR="00266136">
        <w:rPr>
          <w:rFonts w:ascii="Arial" w:hAnsi="Arial" w:cs="Arial"/>
          <w:sz w:val="28"/>
          <w:szCs w:val="28"/>
        </w:rPr>
        <w:t>. Luego dijo que empezó entre 1994 y 1995 y se dio cuenta de esa convivencia hasta el año 2003</w:t>
      </w:r>
      <w:r w:rsidR="00B21EC8">
        <w:rPr>
          <w:rFonts w:ascii="Arial" w:hAnsi="Arial" w:cs="Arial"/>
          <w:sz w:val="28"/>
          <w:szCs w:val="28"/>
        </w:rPr>
        <w:t>.</w:t>
      </w:r>
      <w:r w:rsidR="002B075B">
        <w:rPr>
          <w:rFonts w:ascii="Arial" w:hAnsi="Arial" w:cs="Arial"/>
          <w:sz w:val="28"/>
          <w:szCs w:val="28"/>
        </w:rPr>
        <w:t xml:space="preserve"> (fls. 11-15 ib.)</w:t>
      </w:r>
      <w:r w:rsidR="00266136">
        <w:rPr>
          <w:rFonts w:ascii="Arial" w:hAnsi="Arial" w:cs="Arial"/>
          <w:sz w:val="28"/>
          <w:szCs w:val="28"/>
        </w:rPr>
        <w:t>.</w:t>
      </w:r>
    </w:p>
    <w:p w:rsidR="00266136" w:rsidRDefault="00266136" w:rsidP="007771FF">
      <w:pPr>
        <w:pStyle w:val="Sinespaciado1"/>
        <w:tabs>
          <w:tab w:val="left" w:pos="2410"/>
        </w:tabs>
        <w:spacing w:line="360" w:lineRule="auto"/>
        <w:ind w:firstLine="2835"/>
        <w:jc w:val="both"/>
        <w:rPr>
          <w:rFonts w:ascii="Arial" w:hAnsi="Arial" w:cs="Arial"/>
          <w:sz w:val="28"/>
          <w:szCs w:val="28"/>
        </w:rPr>
      </w:pPr>
    </w:p>
    <w:p w:rsidR="00266136" w:rsidRDefault="00266136" w:rsidP="007771FF">
      <w:pPr>
        <w:pStyle w:val="Sinespaciado1"/>
        <w:tabs>
          <w:tab w:val="left" w:pos="2410"/>
        </w:tabs>
        <w:spacing w:line="360" w:lineRule="auto"/>
        <w:ind w:firstLine="2835"/>
        <w:jc w:val="both"/>
        <w:rPr>
          <w:rFonts w:ascii="Arial" w:hAnsi="Arial" w:cs="Arial"/>
          <w:sz w:val="28"/>
          <w:szCs w:val="28"/>
        </w:rPr>
      </w:pPr>
      <w:r w:rsidRPr="002B075B">
        <w:rPr>
          <w:rFonts w:ascii="Arial" w:hAnsi="Arial" w:cs="Arial"/>
          <w:sz w:val="24"/>
          <w:szCs w:val="28"/>
        </w:rPr>
        <w:t>ERIKA VANESA HENAO RUIZ</w:t>
      </w:r>
      <w:r>
        <w:rPr>
          <w:rFonts w:ascii="Arial" w:hAnsi="Arial" w:cs="Arial"/>
          <w:sz w:val="28"/>
          <w:szCs w:val="28"/>
        </w:rPr>
        <w:t xml:space="preserve"> </w:t>
      </w:r>
      <w:r w:rsidR="002B075B">
        <w:rPr>
          <w:rFonts w:ascii="Arial" w:hAnsi="Arial" w:cs="Arial"/>
          <w:sz w:val="28"/>
          <w:szCs w:val="28"/>
        </w:rPr>
        <w:t xml:space="preserve">indicó: </w:t>
      </w:r>
      <w:r w:rsidR="00CD1C4D" w:rsidRPr="00C8009A">
        <w:rPr>
          <w:rFonts w:ascii="Arial" w:hAnsi="Arial" w:cs="Arial"/>
          <w:i/>
          <w:sz w:val="26"/>
          <w:szCs w:val="26"/>
        </w:rPr>
        <w:t xml:space="preserve">“Soy sobrina de </w:t>
      </w:r>
      <w:r w:rsidR="00EB1386">
        <w:rPr>
          <w:rFonts w:ascii="Arial" w:hAnsi="Arial" w:cs="Arial"/>
          <w:i/>
          <w:sz w:val="24"/>
          <w:szCs w:val="26"/>
        </w:rPr>
        <w:t>MARÍA</w:t>
      </w:r>
      <w:r w:rsidR="00CD1C4D" w:rsidRPr="00C8009A">
        <w:rPr>
          <w:rFonts w:ascii="Arial" w:hAnsi="Arial" w:cs="Arial"/>
          <w:i/>
          <w:sz w:val="24"/>
          <w:szCs w:val="26"/>
        </w:rPr>
        <w:t xml:space="preserve"> RUBY</w:t>
      </w:r>
      <w:r w:rsidR="00CD1C4D" w:rsidRPr="00C8009A">
        <w:rPr>
          <w:rFonts w:ascii="Arial" w:hAnsi="Arial" w:cs="Arial"/>
          <w:i/>
          <w:sz w:val="26"/>
          <w:szCs w:val="26"/>
        </w:rPr>
        <w:t xml:space="preserve">, </w:t>
      </w:r>
      <w:r w:rsidR="002B075B" w:rsidRPr="00C8009A">
        <w:rPr>
          <w:rFonts w:ascii="Arial" w:hAnsi="Arial" w:cs="Arial"/>
          <w:i/>
          <w:sz w:val="26"/>
          <w:szCs w:val="26"/>
        </w:rPr>
        <w:t xml:space="preserve">conocí a </w:t>
      </w:r>
      <w:r w:rsidR="002B075B" w:rsidRPr="00C8009A">
        <w:rPr>
          <w:rFonts w:ascii="Arial" w:hAnsi="Arial" w:cs="Arial"/>
          <w:i/>
          <w:sz w:val="24"/>
          <w:szCs w:val="26"/>
        </w:rPr>
        <w:t>C</w:t>
      </w:r>
      <w:r w:rsidR="00CD1C4D" w:rsidRPr="00C8009A">
        <w:rPr>
          <w:rFonts w:ascii="Arial" w:hAnsi="Arial" w:cs="Arial"/>
          <w:i/>
          <w:sz w:val="24"/>
          <w:szCs w:val="26"/>
        </w:rPr>
        <w:t xml:space="preserve">ARLOS </w:t>
      </w:r>
      <w:r w:rsidR="00CD1C4D" w:rsidRPr="00C8009A">
        <w:rPr>
          <w:rFonts w:ascii="Arial" w:hAnsi="Arial" w:cs="Arial"/>
          <w:i/>
          <w:sz w:val="26"/>
          <w:szCs w:val="26"/>
        </w:rPr>
        <w:t xml:space="preserve">porque era esposo de ella, ellos vivieron en </w:t>
      </w:r>
      <w:r w:rsidR="00CD1C4D" w:rsidRPr="00C8009A">
        <w:rPr>
          <w:rFonts w:ascii="Arial" w:hAnsi="Arial" w:cs="Arial"/>
          <w:i/>
          <w:sz w:val="24"/>
          <w:szCs w:val="26"/>
        </w:rPr>
        <w:t xml:space="preserve">MARACAYBO </w:t>
      </w:r>
      <w:r w:rsidR="00CD1C4D" w:rsidRPr="00C8009A">
        <w:rPr>
          <w:rFonts w:ascii="Arial" w:hAnsi="Arial" w:cs="Arial"/>
          <w:i/>
          <w:sz w:val="26"/>
          <w:szCs w:val="26"/>
        </w:rPr>
        <w:t xml:space="preserve">hasta el año 2004, ese año a ella la trasladaron como rectora de la concentración de Argelia, y la relación de ellos era que </w:t>
      </w:r>
      <w:r w:rsidR="007E035E">
        <w:rPr>
          <w:rFonts w:ascii="Arial" w:hAnsi="Arial" w:cs="Arial"/>
          <w:i/>
          <w:sz w:val="24"/>
          <w:szCs w:val="26"/>
        </w:rPr>
        <w:t>CARLOS HUMBERTO VELÁ</w:t>
      </w:r>
      <w:r w:rsidR="00CD1C4D" w:rsidRPr="00C8009A">
        <w:rPr>
          <w:rFonts w:ascii="Arial" w:hAnsi="Arial" w:cs="Arial"/>
          <w:i/>
          <w:sz w:val="24"/>
          <w:szCs w:val="26"/>
        </w:rPr>
        <w:t xml:space="preserve">SQUEZ </w:t>
      </w:r>
      <w:r w:rsidR="00CD1C4D" w:rsidRPr="00C8009A">
        <w:rPr>
          <w:rFonts w:ascii="Arial" w:hAnsi="Arial" w:cs="Arial"/>
          <w:i/>
          <w:sz w:val="26"/>
          <w:szCs w:val="26"/>
        </w:rPr>
        <w:t xml:space="preserve">iba los fines de semana y en el 2005 ella se </w:t>
      </w:r>
      <w:r w:rsidR="00C8009A" w:rsidRPr="00C8009A">
        <w:rPr>
          <w:rFonts w:ascii="Arial" w:hAnsi="Arial" w:cs="Arial"/>
          <w:i/>
          <w:sz w:val="26"/>
          <w:szCs w:val="26"/>
        </w:rPr>
        <w:t>radicó</w:t>
      </w:r>
      <w:r w:rsidR="00CD1C4D" w:rsidRPr="00C8009A">
        <w:rPr>
          <w:rFonts w:ascii="Arial" w:hAnsi="Arial" w:cs="Arial"/>
          <w:i/>
          <w:sz w:val="26"/>
          <w:szCs w:val="26"/>
        </w:rPr>
        <w:t xml:space="preserve"> </w:t>
      </w:r>
      <w:r w:rsidR="00C8009A" w:rsidRPr="00C8009A">
        <w:rPr>
          <w:rFonts w:ascii="Arial" w:hAnsi="Arial" w:cs="Arial"/>
          <w:i/>
          <w:sz w:val="26"/>
          <w:szCs w:val="26"/>
        </w:rPr>
        <w:t>acá</w:t>
      </w:r>
      <w:r w:rsidR="00CD1C4D" w:rsidRPr="00C8009A">
        <w:rPr>
          <w:rFonts w:ascii="Arial" w:hAnsi="Arial" w:cs="Arial"/>
          <w:i/>
          <w:sz w:val="26"/>
          <w:szCs w:val="26"/>
        </w:rPr>
        <w:t xml:space="preserve"> en Pereira, nunca tuvieron hogar juntos </w:t>
      </w:r>
      <w:r w:rsidR="00C8009A" w:rsidRPr="00C8009A">
        <w:rPr>
          <w:rFonts w:ascii="Arial" w:hAnsi="Arial" w:cs="Arial"/>
          <w:i/>
          <w:sz w:val="26"/>
          <w:szCs w:val="26"/>
        </w:rPr>
        <w:t>acá</w:t>
      </w:r>
      <w:r w:rsidR="00CD1C4D" w:rsidRPr="00C8009A">
        <w:rPr>
          <w:rFonts w:ascii="Arial" w:hAnsi="Arial" w:cs="Arial"/>
          <w:i/>
          <w:sz w:val="26"/>
          <w:szCs w:val="26"/>
        </w:rPr>
        <w:t xml:space="preserve"> en Pereira.”</w:t>
      </w:r>
      <w:r w:rsidR="00A01F15">
        <w:rPr>
          <w:rFonts w:ascii="Arial" w:hAnsi="Arial" w:cs="Arial"/>
          <w:sz w:val="28"/>
          <w:szCs w:val="28"/>
        </w:rPr>
        <w:t xml:space="preserve">  Dice que si se </w:t>
      </w:r>
      <w:r w:rsidR="00C8009A">
        <w:rPr>
          <w:rFonts w:ascii="Arial" w:hAnsi="Arial" w:cs="Arial"/>
          <w:sz w:val="28"/>
          <w:szCs w:val="28"/>
        </w:rPr>
        <w:t>veían</w:t>
      </w:r>
      <w:r w:rsidR="00A01F15">
        <w:rPr>
          <w:rFonts w:ascii="Arial" w:hAnsi="Arial" w:cs="Arial"/>
          <w:sz w:val="28"/>
          <w:szCs w:val="28"/>
        </w:rPr>
        <w:t xml:space="preserve"> en Cartago después del 2005, que se quedaban en la casa de su </w:t>
      </w:r>
      <w:r w:rsidR="00C8009A">
        <w:rPr>
          <w:rFonts w:ascii="Arial" w:hAnsi="Arial" w:cs="Arial"/>
          <w:sz w:val="28"/>
          <w:szCs w:val="28"/>
        </w:rPr>
        <w:t>mamá</w:t>
      </w:r>
      <w:r w:rsidR="00A01F15">
        <w:rPr>
          <w:rFonts w:ascii="Arial" w:hAnsi="Arial" w:cs="Arial"/>
          <w:sz w:val="28"/>
          <w:szCs w:val="28"/>
        </w:rPr>
        <w:t xml:space="preserve"> </w:t>
      </w:r>
      <w:r w:rsidR="00A01F15" w:rsidRPr="00C8009A">
        <w:rPr>
          <w:rFonts w:ascii="Arial" w:hAnsi="Arial" w:cs="Arial"/>
          <w:sz w:val="24"/>
          <w:szCs w:val="28"/>
        </w:rPr>
        <w:t>ALIDA RUIZ</w:t>
      </w:r>
      <w:r w:rsidR="008452AE">
        <w:rPr>
          <w:rFonts w:ascii="Arial" w:hAnsi="Arial" w:cs="Arial"/>
          <w:sz w:val="28"/>
          <w:szCs w:val="28"/>
        </w:rPr>
        <w:t>, o en un hotel, no tiene</w:t>
      </w:r>
      <w:r w:rsidR="00A01F15">
        <w:rPr>
          <w:rFonts w:ascii="Arial" w:hAnsi="Arial" w:cs="Arial"/>
          <w:sz w:val="28"/>
          <w:szCs w:val="28"/>
        </w:rPr>
        <w:t xml:space="preserve"> conocimiento en cual, pero dice que eso fue unos pocos meses.  Agrega que compartieron como compañeros permanentes, mismo techo,</w:t>
      </w:r>
      <w:r w:rsidR="008452AE">
        <w:rPr>
          <w:rFonts w:ascii="Arial" w:hAnsi="Arial" w:cs="Arial"/>
          <w:sz w:val="28"/>
          <w:szCs w:val="28"/>
        </w:rPr>
        <w:t xml:space="preserve"> misma mesa y en el mismo lecho</w:t>
      </w:r>
      <w:r w:rsidR="00A01F15">
        <w:rPr>
          <w:rFonts w:ascii="Arial" w:hAnsi="Arial" w:cs="Arial"/>
          <w:sz w:val="28"/>
          <w:szCs w:val="28"/>
        </w:rPr>
        <w:t xml:space="preserve"> en el 2005, hasta qu</w:t>
      </w:r>
      <w:r w:rsidR="00C8009A">
        <w:rPr>
          <w:rFonts w:ascii="Arial" w:hAnsi="Arial" w:cs="Arial"/>
          <w:sz w:val="28"/>
          <w:szCs w:val="28"/>
        </w:rPr>
        <w:t>e</w:t>
      </w:r>
      <w:r w:rsidR="00A01F15">
        <w:rPr>
          <w:rFonts w:ascii="Arial" w:hAnsi="Arial" w:cs="Arial"/>
          <w:sz w:val="28"/>
          <w:szCs w:val="28"/>
        </w:rPr>
        <w:t xml:space="preserve"> fij</w:t>
      </w:r>
      <w:r w:rsidR="00C8009A">
        <w:rPr>
          <w:rFonts w:ascii="Arial" w:hAnsi="Arial" w:cs="Arial"/>
          <w:sz w:val="28"/>
          <w:szCs w:val="28"/>
        </w:rPr>
        <w:t>ó</w:t>
      </w:r>
      <w:r w:rsidR="00A01F15">
        <w:rPr>
          <w:rFonts w:ascii="Arial" w:hAnsi="Arial" w:cs="Arial"/>
          <w:sz w:val="28"/>
          <w:szCs w:val="28"/>
        </w:rPr>
        <w:t xml:space="preserve"> </w:t>
      </w:r>
      <w:r w:rsidR="00C8009A">
        <w:rPr>
          <w:rFonts w:ascii="Arial" w:hAnsi="Arial" w:cs="Arial"/>
          <w:sz w:val="28"/>
          <w:szCs w:val="28"/>
        </w:rPr>
        <w:t>María</w:t>
      </w:r>
      <w:r w:rsidR="00A01F15">
        <w:rPr>
          <w:rFonts w:ascii="Arial" w:hAnsi="Arial" w:cs="Arial"/>
          <w:sz w:val="28"/>
          <w:szCs w:val="28"/>
        </w:rPr>
        <w:t xml:space="preserve"> Ruby su domicilio en Pereira con su hija</w:t>
      </w:r>
      <w:r w:rsidR="008452AE">
        <w:rPr>
          <w:rFonts w:ascii="Arial" w:hAnsi="Arial" w:cs="Arial"/>
          <w:sz w:val="28"/>
          <w:szCs w:val="28"/>
        </w:rPr>
        <w:t>.</w:t>
      </w:r>
      <w:r w:rsidR="00C8009A">
        <w:rPr>
          <w:rFonts w:ascii="Arial" w:hAnsi="Arial" w:cs="Arial"/>
          <w:sz w:val="28"/>
          <w:szCs w:val="28"/>
        </w:rPr>
        <w:t xml:space="preserve"> (fls. 15-18 ib.)</w:t>
      </w:r>
      <w:r w:rsidR="00A01F15">
        <w:rPr>
          <w:rFonts w:ascii="Arial" w:hAnsi="Arial" w:cs="Arial"/>
          <w:sz w:val="28"/>
          <w:szCs w:val="28"/>
        </w:rPr>
        <w:t xml:space="preserve">. </w:t>
      </w:r>
    </w:p>
    <w:p w:rsidR="00A01F15" w:rsidRDefault="00A01F15" w:rsidP="007771FF">
      <w:pPr>
        <w:pStyle w:val="Sinespaciado1"/>
        <w:tabs>
          <w:tab w:val="left" w:pos="2410"/>
        </w:tabs>
        <w:spacing w:line="360" w:lineRule="auto"/>
        <w:ind w:firstLine="2835"/>
        <w:jc w:val="both"/>
        <w:rPr>
          <w:rFonts w:ascii="Arial" w:hAnsi="Arial" w:cs="Arial"/>
          <w:sz w:val="28"/>
          <w:szCs w:val="28"/>
        </w:rPr>
      </w:pPr>
    </w:p>
    <w:p w:rsidR="00A01F15" w:rsidRDefault="007E035E" w:rsidP="007771FF">
      <w:pPr>
        <w:pStyle w:val="Sinespaciado1"/>
        <w:tabs>
          <w:tab w:val="left" w:pos="2410"/>
        </w:tabs>
        <w:spacing w:line="360" w:lineRule="auto"/>
        <w:ind w:firstLine="2835"/>
        <w:jc w:val="both"/>
        <w:rPr>
          <w:rFonts w:ascii="Arial" w:hAnsi="Arial" w:cs="Arial"/>
          <w:sz w:val="28"/>
          <w:szCs w:val="28"/>
        </w:rPr>
      </w:pPr>
      <w:r>
        <w:rPr>
          <w:rFonts w:ascii="Arial" w:hAnsi="Arial" w:cs="Arial"/>
          <w:sz w:val="24"/>
          <w:szCs w:val="28"/>
        </w:rPr>
        <w:t>MAYRA ALEJANDRA MARÍ</w:t>
      </w:r>
      <w:r w:rsidR="00A01F15" w:rsidRPr="005408B6">
        <w:rPr>
          <w:rFonts w:ascii="Arial" w:hAnsi="Arial" w:cs="Arial"/>
          <w:sz w:val="24"/>
          <w:szCs w:val="28"/>
        </w:rPr>
        <w:t>N RUIZ</w:t>
      </w:r>
      <w:r w:rsidR="00A01F15">
        <w:rPr>
          <w:rFonts w:ascii="Arial" w:hAnsi="Arial" w:cs="Arial"/>
          <w:sz w:val="28"/>
          <w:szCs w:val="28"/>
        </w:rPr>
        <w:t>, hija de la demandada, dijo</w:t>
      </w:r>
      <w:r w:rsidR="005408B6">
        <w:rPr>
          <w:rFonts w:ascii="Arial" w:hAnsi="Arial" w:cs="Arial"/>
          <w:sz w:val="28"/>
          <w:szCs w:val="28"/>
        </w:rPr>
        <w:t>:</w:t>
      </w:r>
      <w:r w:rsidR="00A01F15">
        <w:rPr>
          <w:rFonts w:ascii="Arial" w:hAnsi="Arial" w:cs="Arial"/>
          <w:sz w:val="28"/>
          <w:szCs w:val="28"/>
        </w:rPr>
        <w:t xml:space="preserve"> </w:t>
      </w:r>
      <w:r w:rsidR="00A01F15" w:rsidRPr="005408B6">
        <w:rPr>
          <w:rFonts w:ascii="Arial" w:hAnsi="Arial" w:cs="Arial"/>
          <w:i/>
          <w:sz w:val="26"/>
          <w:szCs w:val="26"/>
        </w:rPr>
        <w:t xml:space="preserve">“supe que </w:t>
      </w:r>
      <w:r w:rsidR="00A01F15" w:rsidRPr="005408B6">
        <w:rPr>
          <w:rFonts w:ascii="Arial" w:hAnsi="Arial" w:cs="Arial"/>
          <w:i/>
          <w:sz w:val="24"/>
          <w:szCs w:val="26"/>
        </w:rPr>
        <w:t>CARLOS HUMBERTO</w:t>
      </w:r>
      <w:r w:rsidR="00A01F15" w:rsidRPr="005408B6">
        <w:rPr>
          <w:rFonts w:ascii="Arial" w:hAnsi="Arial" w:cs="Arial"/>
          <w:i/>
          <w:sz w:val="26"/>
          <w:szCs w:val="26"/>
        </w:rPr>
        <w:t xml:space="preserve"> y mi </w:t>
      </w:r>
      <w:r w:rsidR="005408B6" w:rsidRPr="005408B6">
        <w:rPr>
          <w:rFonts w:ascii="Arial" w:hAnsi="Arial" w:cs="Arial"/>
          <w:i/>
          <w:sz w:val="26"/>
          <w:szCs w:val="26"/>
        </w:rPr>
        <w:t>mamá</w:t>
      </w:r>
      <w:r w:rsidR="00A01F15" w:rsidRPr="005408B6">
        <w:rPr>
          <w:rFonts w:ascii="Arial" w:hAnsi="Arial" w:cs="Arial"/>
          <w:i/>
          <w:sz w:val="26"/>
          <w:szCs w:val="26"/>
        </w:rPr>
        <w:t xml:space="preserve"> </w:t>
      </w:r>
      <w:r w:rsidR="00EB1386">
        <w:rPr>
          <w:rFonts w:ascii="Arial" w:hAnsi="Arial" w:cs="Arial"/>
          <w:i/>
          <w:sz w:val="24"/>
          <w:szCs w:val="26"/>
        </w:rPr>
        <w:t>MARÍA</w:t>
      </w:r>
      <w:r w:rsidR="00A01F15" w:rsidRPr="005408B6">
        <w:rPr>
          <w:rFonts w:ascii="Arial" w:hAnsi="Arial" w:cs="Arial"/>
          <w:i/>
          <w:sz w:val="24"/>
          <w:szCs w:val="26"/>
        </w:rPr>
        <w:t xml:space="preserve"> RUBY RUIZ </w:t>
      </w:r>
      <w:r w:rsidR="00A01F15" w:rsidRPr="005408B6">
        <w:rPr>
          <w:rFonts w:ascii="Arial" w:hAnsi="Arial" w:cs="Arial"/>
          <w:i/>
          <w:sz w:val="26"/>
          <w:szCs w:val="26"/>
        </w:rPr>
        <w:t xml:space="preserve">tuvieron una relación, que la relación se </w:t>
      </w:r>
      <w:r w:rsidR="005408B6" w:rsidRPr="005408B6">
        <w:rPr>
          <w:rFonts w:ascii="Arial" w:hAnsi="Arial" w:cs="Arial"/>
          <w:i/>
          <w:sz w:val="26"/>
          <w:szCs w:val="26"/>
        </w:rPr>
        <w:t>inició</w:t>
      </w:r>
      <w:r w:rsidR="00A01F15" w:rsidRPr="005408B6">
        <w:rPr>
          <w:rFonts w:ascii="Arial" w:hAnsi="Arial" w:cs="Arial"/>
          <w:i/>
          <w:sz w:val="26"/>
          <w:szCs w:val="26"/>
        </w:rPr>
        <w:t xml:space="preserve"> en la vereda Maracaybo de Argelia valle, y se disolvió en el 2005 cuando nos vinimos a vivir a Pereira”</w:t>
      </w:r>
      <w:r w:rsidR="00A01F15">
        <w:rPr>
          <w:rFonts w:ascii="Arial" w:hAnsi="Arial" w:cs="Arial"/>
          <w:sz w:val="28"/>
          <w:szCs w:val="28"/>
        </w:rPr>
        <w:t xml:space="preserve">. Que después ellos tuvieron encuentros </w:t>
      </w:r>
      <w:r w:rsidR="00D11341">
        <w:rPr>
          <w:rFonts w:ascii="Arial" w:hAnsi="Arial" w:cs="Arial"/>
          <w:sz w:val="28"/>
          <w:szCs w:val="28"/>
        </w:rPr>
        <w:t xml:space="preserve">esporádicos, pero no sabe </w:t>
      </w:r>
      <w:r w:rsidR="005408B6">
        <w:rPr>
          <w:rFonts w:ascii="Arial" w:hAnsi="Arial" w:cs="Arial"/>
          <w:sz w:val="28"/>
          <w:szCs w:val="28"/>
        </w:rPr>
        <w:t>el</w:t>
      </w:r>
      <w:r w:rsidR="00D11341">
        <w:rPr>
          <w:rFonts w:ascii="Arial" w:hAnsi="Arial" w:cs="Arial"/>
          <w:sz w:val="28"/>
          <w:szCs w:val="28"/>
        </w:rPr>
        <w:t xml:space="preserve"> tiempo y la frecuencia.  Dice que </w:t>
      </w:r>
      <w:r w:rsidR="00D11341" w:rsidRPr="005408B6">
        <w:rPr>
          <w:rFonts w:ascii="Arial" w:hAnsi="Arial" w:cs="Arial"/>
          <w:sz w:val="24"/>
          <w:szCs w:val="28"/>
        </w:rPr>
        <w:t xml:space="preserve">CARLOS HUMBERTO </w:t>
      </w:r>
      <w:r w:rsidR="00EB1386">
        <w:rPr>
          <w:rFonts w:ascii="Arial" w:hAnsi="Arial" w:cs="Arial"/>
          <w:sz w:val="24"/>
          <w:szCs w:val="28"/>
        </w:rPr>
        <w:t>VELÁSQUEZ</w:t>
      </w:r>
      <w:r w:rsidR="00D11341" w:rsidRPr="005408B6">
        <w:rPr>
          <w:rFonts w:ascii="Arial" w:hAnsi="Arial" w:cs="Arial"/>
          <w:sz w:val="24"/>
          <w:szCs w:val="28"/>
        </w:rPr>
        <w:t xml:space="preserve"> </w:t>
      </w:r>
      <w:r w:rsidR="00D11341">
        <w:rPr>
          <w:rFonts w:ascii="Arial" w:hAnsi="Arial" w:cs="Arial"/>
          <w:sz w:val="28"/>
          <w:szCs w:val="28"/>
        </w:rPr>
        <w:t xml:space="preserve">no ha vivido con </w:t>
      </w:r>
      <w:r w:rsidR="005408B6">
        <w:rPr>
          <w:rFonts w:ascii="Arial" w:hAnsi="Arial" w:cs="Arial"/>
          <w:sz w:val="28"/>
          <w:szCs w:val="28"/>
        </w:rPr>
        <w:t>ellas</w:t>
      </w:r>
      <w:r w:rsidR="00D11341">
        <w:rPr>
          <w:rFonts w:ascii="Arial" w:hAnsi="Arial" w:cs="Arial"/>
          <w:sz w:val="28"/>
          <w:szCs w:val="28"/>
        </w:rPr>
        <w:t xml:space="preserve">, ni ha conocido </w:t>
      </w:r>
      <w:r w:rsidR="005408B6">
        <w:rPr>
          <w:rFonts w:ascii="Arial" w:hAnsi="Arial" w:cs="Arial"/>
          <w:sz w:val="28"/>
          <w:szCs w:val="28"/>
        </w:rPr>
        <w:t>su lugar de residencia</w:t>
      </w:r>
      <w:r w:rsidR="00B21EC8">
        <w:rPr>
          <w:rFonts w:ascii="Arial" w:hAnsi="Arial" w:cs="Arial"/>
          <w:sz w:val="28"/>
          <w:szCs w:val="28"/>
        </w:rPr>
        <w:t>.</w:t>
      </w:r>
      <w:r w:rsidR="005408B6">
        <w:rPr>
          <w:rFonts w:ascii="Arial" w:hAnsi="Arial" w:cs="Arial"/>
          <w:sz w:val="28"/>
          <w:szCs w:val="28"/>
        </w:rPr>
        <w:t xml:space="preserve"> (fls. 19-22 ib.).</w:t>
      </w:r>
    </w:p>
    <w:p w:rsidR="00D11341" w:rsidRDefault="00D11341" w:rsidP="007771FF">
      <w:pPr>
        <w:pStyle w:val="Sinespaciado1"/>
        <w:tabs>
          <w:tab w:val="left" w:pos="2410"/>
        </w:tabs>
        <w:spacing w:line="360" w:lineRule="auto"/>
        <w:ind w:firstLine="2835"/>
        <w:jc w:val="both"/>
        <w:rPr>
          <w:rFonts w:ascii="Arial" w:hAnsi="Arial" w:cs="Arial"/>
          <w:sz w:val="28"/>
          <w:szCs w:val="28"/>
        </w:rPr>
      </w:pPr>
    </w:p>
    <w:p w:rsidR="00D11341" w:rsidRDefault="00D11341" w:rsidP="007771FF">
      <w:pPr>
        <w:pStyle w:val="Sinespaciado1"/>
        <w:tabs>
          <w:tab w:val="left" w:pos="2410"/>
        </w:tabs>
        <w:spacing w:line="360" w:lineRule="auto"/>
        <w:ind w:firstLine="2835"/>
        <w:jc w:val="both"/>
        <w:rPr>
          <w:rFonts w:ascii="Arial" w:hAnsi="Arial" w:cs="Arial"/>
          <w:sz w:val="28"/>
          <w:szCs w:val="28"/>
        </w:rPr>
      </w:pPr>
      <w:r w:rsidRPr="005408B6">
        <w:rPr>
          <w:rFonts w:ascii="Arial" w:hAnsi="Arial" w:cs="Arial"/>
          <w:sz w:val="24"/>
          <w:szCs w:val="28"/>
        </w:rPr>
        <w:t>LUZ ELENA GALLEGO ESCOBAR</w:t>
      </w:r>
      <w:r>
        <w:rPr>
          <w:rFonts w:ascii="Arial" w:hAnsi="Arial" w:cs="Arial"/>
          <w:sz w:val="28"/>
          <w:szCs w:val="28"/>
        </w:rPr>
        <w:t xml:space="preserve">, </w:t>
      </w:r>
      <w:r w:rsidR="005408B6">
        <w:rPr>
          <w:rFonts w:ascii="Arial" w:hAnsi="Arial" w:cs="Arial"/>
          <w:sz w:val="28"/>
          <w:szCs w:val="28"/>
        </w:rPr>
        <w:t xml:space="preserve">refiere que conoció esa relación desde el año 95 hasta el 2005. </w:t>
      </w:r>
      <w:r>
        <w:rPr>
          <w:rFonts w:ascii="Arial" w:hAnsi="Arial" w:cs="Arial"/>
          <w:sz w:val="28"/>
          <w:szCs w:val="28"/>
        </w:rPr>
        <w:t xml:space="preserve">No tiene conocimiento de que Carlos </w:t>
      </w:r>
      <w:r w:rsidR="005408B6">
        <w:rPr>
          <w:rFonts w:ascii="Arial" w:hAnsi="Arial" w:cs="Arial"/>
          <w:sz w:val="28"/>
          <w:szCs w:val="28"/>
        </w:rPr>
        <w:t>Humberto</w:t>
      </w:r>
      <w:r>
        <w:rPr>
          <w:rFonts w:ascii="Arial" w:hAnsi="Arial" w:cs="Arial"/>
          <w:sz w:val="28"/>
          <w:szCs w:val="28"/>
        </w:rPr>
        <w:t xml:space="preserve"> </w:t>
      </w:r>
      <w:r w:rsidR="005408B6">
        <w:rPr>
          <w:rFonts w:ascii="Arial" w:hAnsi="Arial" w:cs="Arial"/>
          <w:sz w:val="28"/>
          <w:szCs w:val="28"/>
        </w:rPr>
        <w:t>visitara</w:t>
      </w:r>
      <w:r>
        <w:rPr>
          <w:rFonts w:ascii="Arial" w:hAnsi="Arial" w:cs="Arial"/>
          <w:sz w:val="28"/>
          <w:szCs w:val="28"/>
        </w:rPr>
        <w:t xml:space="preserve"> a </w:t>
      </w:r>
      <w:r w:rsidR="005408B6">
        <w:rPr>
          <w:rFonts w:ascii="Arial" w:hAnsi="Arial" w:cs="Arial"/>
          <w:sz w:val="28"/>
          <w:szCs w:val="28"/>
        </w:rPr>
        <w:t>María</w:t>
      </w:r>
      <w:r>
        <w:rPr>
          <w:rFonts w:ascii="Arial" w:hAnsi="Arial" w:cs="Arial"/>
          <w:sz w:val="28"/>
          <w:szCs w:val="28"/>
        </w:rPr>
        <w:t xml:space="preserve"> Ruby en Cartago</w:t>
      </w:r>
      <w:r w:rsidR="00B21EC8">
        <w:rPr>
          <w:rFonts w:ascii="Arial" w:hAnsi="Arial" w:cs="Arial"/>
          <w:sz w:val="28"/>
          <w:szCs w:val="28"/>
        </w:rPr>
        <w:t>.</w:t>
      </w:r>
      <w:r w:rsidR="005408B6">
        <w:rPr>
          <w:rFonts w:ascii="Arial" w:hAnsi="Arial" w:cs="Arial"/>
          <w:sz w:val="28"/>
          <w:szCs w:val="28"/>
        </w:rPr>
        <w:t xml:space="preserve"> (fls. 24-32 ib.).</w:t>
      </w:r>
    </w:p>
    <w:p w:rsidR="00266136" w:rsidRDefault="00266136" w:rsidP="007771FF">
      <w:pPr>
        <w:pStyle w:val="Sinespaciado1"/>
        <w:tabs>
          <w:tab w:val="left" w:pos="2410"/>
        </w:tabs>
        <w:spacing w:line="360" w:lineRule="auto"/>
        <w:ind w:firstLine="2835"/>
        <w:jc w:val="both"/>
        <w:rPr>
          <w:rFonts w:ascii="Arial" w:hAnsi="Arial" w:cs="Arial"/>
          <w:sz w:val="28"/>
          <w:szCs w:val="28"/>
        </w:rPr>
      </w:pPr>
    </w:p>
    <w:p w:rsidR="00725F20" w:rsidRDefault="00AD40A8" w:rsidP="007B63FD">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18. Como se puede apreciar, las personas antes mencionadas, que por su cercanía con las partes, tiene</w:t>
      </w:r>
      <w:r w:rsidR="00B0353D">
        <w:rPr>
          <w:rFonts w:ascii="Arial" w:hAnsi="Arial" w:cs="Arial"/>
          <w:sz w:val="28"/>
          <w:szCs w:val="28"/>
        </w:rPr>
        <w:t>n</w:t>
      </w:r>
      <w:r>
        <w:rPr>
          <w:rFonts w:ascii="Arial" w:hAnsi="Arial" w:cs="Arial"/>
          <w:sz w:val="28"/>
          <w:szCs w:val="28"/>
        </w:rPr>
        <w:t xml:space="preserve"> conocimiento</w:t>
      </w:r>
      <w:r w:rsidR="00B0353D">
        <w:rPr>
          <w:rFonts w:ascii="Arial" w:hAnsi="Arial" w:cs="Arial"/>
          <w:sz w:val="28"/>
          <w:szCs w:val="28"/>
        </w:rPr>
        <w:t xml:space="preserve"> del cas</w:t>
      </w:r>
      <w:r w:rsidR="00A9069E">
        <w:rPr>
          <w:rFonts w:ascii="Arial" w:hAnsi="Arial" w:cs="Arial"/>
          <w:sz w:val="28"/>
          <w:szCs w:val="28"/>
        </w:rPr>
        <w:t>o, son contestes en señalar que</w:t>
      </w:r>
      <w:r w:rsidR="00B0353D">
        <w:rPr>
          <w:rFonts w:ascii="Arial" w:hAnsi="Arial" w:cs="Arial"/>
          <w:sz w:val="28"/>
          <w:szCs w:val="28"/>
        </w:rPr>
        <w:t xml:space="preserve"> una vez ocurrido el traslado de la profesora </w:t>
      </w:r>
      <w:r w:rsidR="00EB1386">
        <w:rPr>
          <w:rFonts w:ascii="Arial" w:hAnsi="Arial" w:cs="Arial"/>
          <w:sz w:val="24"/>
          <w:szCs w:val="28"/>
        </w:rPr>
        <w:t>MARÍA</w:t>
      </w:r>
      <w:r w:rsidR="00B0353D" w:rsidRPr="00B21EC8">
        <w:rPr>
          <w:rFonts w:ascii="Arial" w:hAnsi="Arial" w:cs="Arial"/>
          <w:sz w:val="24"/>
          <w:szCs w:val="28"/>
        </w:rPr>
        <w:t xml:space="preserve"> RUBY</w:t>
      </w:r>
      <w:r w:rsidR="00B0353D">
        <w:rPr>
          <w:rFonts w:ascii="Arial" w:hAnsi="Arial" w:cs="Arial"/>
          <w:sz w:val="28"/>
          <w:szCs w:val="28"/>
        </w:rPr>
        <w:t xml:space="preserve"> al municipio del Águila, en el año 2005, se presentó una ruptura de la convivencia que tenía la pareja, lo cual </w:t>
      </w:r>
      <w:r w:rsidR="006D46CD">
        <w:rPr>
          <w:rFonts w:ascii="Arial" w:hAnsi="Arial" w:cs="Arial"/>
          <w:sz w:val="28"/>
          <w:szCs w:val="28"/>
        </w:rPr>
        <w:t xml:space="preserve">para esta Sala </w:t>
      </w:r>
      <w:r w:rsidR="00B0353D">
        <w:rPr>
          <w:rFonts w:ascii="Arial" w:hAnsi="Arial" w:cs="Arial"/>
          <w:sz w:val="28"/>
          <w:szCs w:val="28"/>
        </w:rPr>
        <w:t xml:space="preserve">fue determinante </w:t>
      </w:r>
      <w:r w:rsidR="008722FB">
        <w:rPr>
          <w:rFonts w:ascii="Arial" w:hAnsi="Arial" w:cs="Arial"/>
          <w:sz w:val="28"/>
          <w:szCs w:val="28"/>
        </w:rPr>
        <w:t xml:space="preserve">en </w:t>
      </w:r>
      <w:r w:rsidR="00B0353D">
        <w:rPr>
          <w:rFonts w:ascii="Arial" w:hAnsi="Arial" w:cs="Arial"/>
          <w:sz w:val="28"/>
          <w:szCs w:val="28"/>
        </w:rPr>
        <w:t>la separación definitiva.  De un lado, la conducta asumida por el actor, que p</w:t>
      </w:r>
      <w:r w:rsidR="00EC5AB6">
        <w:rPr>
          <w:rFonts w:ascii="Arial" w:hAnsi="Arial" w:cs="Arial"/>
          <w:sz w:val="28"/>
          <w:szCs w:val="28"/>
        </w:rPr>
        <w:t xml:space="preserve">rivilegió su estancia en la vereda Maracaibo y, de otro, </w:t>
      </w:r>
      <w:r w:rsidR="00AB58D8">
        <w:rPr>
          <w:rFonts w:ascii="Arial" w:hAnsi="Arial" w:cs="Arial"/>
          <w:sz w:val="28"/>
          <w:szCs w:val="28"/>
        </w:rPr>
        <w:t xml:space="preserve">la aceptación del traslado por la demandada, </w:t>
      </w:r>
      <w:r w:rsidR="006D46CD">
        <w:rPr>
          <w:rFonts w:ascii="Arial" w:hAnsi="Arial" w:cs="Arial"/>
          <w:sz w:val="28"/>
          <w:szCs w:val="28"/>
        </w:rPr>
        <w:t xml:space="preserve">impidieron que la relación marital continuara su curso normal. Sin embargo, </w:t>
      </w:r>
      <w:r w:rsidR="00B0353D">
        <w:rPr>
          <w:rFonts w:ascii="Arial" w:hAnsi="Arial" w:cs="Arial"/>
          <w:sz w:val="28"/>
          <w:szCs w:val="28"/>
        </w:rPr>
        <w:t>si bien la ruptura de la relación marital</w:t>
      </w:r>
      <w:r w:rsidR="006D46CD">
        <w:rPr>
          <w:rFonts w:ascii="Arial" w:hAnsi="Arial" w:cs="Arial"/>
          <w:sz w:val="28"/>
          <w:szCs w:val="28"/>
        </w:rPr>
        <w:t xml:space="preserve"> fue definitiva</w:t>
      </w:r>
      <w:r w:rsidR="00B0353D">
        <w:rPr>
          <w:rFonts w:ascii="Arial" w:hAnsi="Arial" w:cs="Arial"/>
          <w:sz w:val="28"/>
          <w:szCs w:val="28"/>
        </w:rPr>
        <w:t>, no conllevó la incomunicación</w:t>
      </w:r>
      <w:r w:rsidR="006D46CD">
        <w:rPr>
          <w:rFonts w:ascii="Arial" w:hAnsi="Arial" w:cs="Arial"/>
          <w:sz w:val="28"/>
          <w:szCs w:val="28"/>
        </w:rPr>
        <w:t xml:space="preserve"> de la pareja; se sabe de </w:t>
      </w:r>
      <w:r w:rsidR="00B0353D">
        <w:rPr>
          <w:rFonts w:ascii="Arial" w:hAnsi="Arial" w:cs="Arial"/>
          <w:sz w:val="28"/>
          <w:szCs w:val="28"/>
        </w:rPr>
        <w:t>encuentro</w:t>
      </w:r>
      <w:r w:rsidR="006D46CD">
        <w:rPr>
          <w:rFonts w:ascii="Arial" w:hAnsi="Arial" w:cs="Arial"/>
          <w:sz w:val="28"/>
          <w:szCs w:val="28"/>
        </w:rPr>
        <w:t>s esporádicos</w:t>
      </w:r>
      <w:r w:rsidR="00B0353D">
        <w:rPr>
          <w:rFonts w:ascii="Arial" w:hAnsi="Arial" w:cs="Arial"/>
          <w:sz w:val="28"/>
          <w:szCs w:val="28"/>
        </w:rPr>
        <w:t>,</w:t>
      </w:r>
      <w:r w:rsidR="006D46CD">
        <w:rPr>
          <w:rFonts w:ascii="Arial" w:hAnsi="Arial" w:cs="Arial"/>
          <w:sz w:val="28"/>
          <w:szCs w:val="28"/>
        </w:rPr>
        <w:t xml:space="preserve"> que de ninguna manera son constitutivos de la unión marital d</w:t>
      </w:r>
      <w:r w:rsidR="003B1FE3">
        <w:rPr>
          <w:rFonts w:ascii="Arial" w:hAnsi="Arial" w:cs="Arial"/>
          <w:sz w:val="28"/>
          <w:szCs w:val="28"/>
        </w:rPr>
        <w:t>e</w:t>
      </w:r>
      <w:r w:rsidR="006D46CD">
        <w:rPr>
          <w:rFonts w:ascii="Arial" w:hAnsi="Arial" w:cs="Arial"/>
          <w:sz w:val="28"/>
          <w:szCs w:val="28"/>
        </w:rPr>
        <w:t xml:space="preserve"> hecho, porque como ya se expuso, la jurisprudencia de la Corte Suprema de Justicia</w:t>
      </w:r>
      <w:r w:rsidR="007E2A05">
        <w:rPr>
          <w:rFonts w:ascii="Arial" w:hAnsi="Arial" w:cs="Arial"/>
          <w:sz w:val="28"/>
          <w:szCs w:val="28"/>
        </w:rPr>
        <w:t xml:space="preserve">, al referirse al requisito de la permanencia, señala que quedan excluidos de la misma, los encuentros esporádicos </w:t>
      </w:r>
      <w:r w:rsidR="007E2A05" w:rsidRPr="007E2A05">
        <w:rPr>
          <w:rFonts w:ascii="Arial" w:hAnsi="Arial" w:cs="Arial"/>
          <w:sz w:val="28"/>
          <w:szCs w:val="28"/>
        </w:rPr>
        <w:t>o estadías que, aunque prolongadas, no alcanzan a generar los lazos necesarios para entender que hay comunidad de vida entre los compañeros.</w:t>
      </w:r>
    </w:p>
    <w:p w:rsidR="00193B11" w:rsidRDefault="00193B11" w:rsidP="007B63FD">
      <w:pPr>
        <w:pStyle w:val="Sinespaciado1"/>
        <w:tabs>
          <w:tab w:val="left" w:pos="2410"/>
        </w:tabs>
        <w:spacing w:line="360" w:lineRule="auto"/>
        <w:ind w:firstLine="2835"/>
        <w:jc w:val="both"/>
        <w:rPr>
          <w:rFonts w:ascii="Arial" w:hAnsi="Arial" w:cs="Arial"/>
          <w:bCs/>
          <w:sz w:val="28"/>
          <w:szCs w:val="28"/>
        </w:rPr>
      </w:pPr>
    </w:p>
    <w:p w:rsidR="002D3FDB" w:rsidRPr="006D3794" w:rsidRDefault="007E2A05" w:rsidP="002D3FDB">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8"/>
        </w:rPr>
        <w:t>19</w:t>
      </w:r>
      <w:r w:rsidR="00194E8F">
        <w:rPr>
          <w:rFonts w:ascii="Arial" w:hAnsi="Arial" w:cs="Arial"/>
          <w:bCs/>
          <w:sz w:val="28"/>
          <w:szCs w:val="28"/>
        </w:rPr>
        <w:t>. En este punto del análisis, l</w:t>
      </w:r>
      <w:r w:rsidR="000D5C52" w:rsidRPr="000D5C52">
        <w:rPr>
          <w:rFonts w:ascii="Arial" w:hAnsi="Arial" w:cs="Arial"/>
          <w:bCs/>
          <w:sz w:val="28"/>
          <w:szCs w:val="28"/>
        </w:rPr>
        <w:t xml:space="preserve">a </w:t>
      </w:r>
      <w:r w:rsidR="000D5C52">
        <w:rPr>
          <w:rFonts w:ascii="Arial" w:hAnsi="Arial" w:cs="Arial"/>
          <w:bCs/>
          <w:sz w:val="28"/>
          <w:szCs w:val="28"/>
        </w:rPr>
        <w:t xml:space="preserve">Sala </w:t>
      </w:r>
      <w:r w:rsidR="000D5C52" w:rsidRPr="000D5C52">
        <w:rPr>
          <w:rFonts w:ascii="Arial" w:hAnsi="Arial" w:cs="Arial"/>
          <w:bCs/>
          <w:sz w:val="28"/>
          <w:szCs w:val="28"/>
        </w:rPr>
        <w:t xml:space="preserve">advierte que en la estimación de </w:t>
      </w:r>
      <w:r w:rsidR="00194E8F">
        <w:rPr>
          <w:rFonts w:ascii="Arial" w:hAnsi="Arial" w:cs="Arial"/>
          <w:bCs/>
          <w:sz w:val="28"/>
          <w:szCs w:val="28"/>
        </w:rPr>
        <w:t xml:space="preserve">la fecha de inicio </w:t>
      </w:r>
      <w:r>
        <w:rPr>
          <w:rFonts w:ascii="Arial" w:hAnsi="Arial" w:cs="Arial"/>
          <w:bCs/>
          <w:sz w:val="28"/>
          <w:szCs w:val="28"/>
        </w:rPr>
        <w:t xml:space="preserve">y finalización </w:t>
      </w:r>
      <w:r w:rsidR="00194E8F">
        <w:rPr>
          <w:rFonts w:ascii="Arial" w:hAnsi="Arial" w:cs="Arial"/>
          <w:bCs/>
          <w:sz w:val="28"/>
          <w:szCs w:val="28"/>
        </w:rPr>
        <w:t>de la relación marital</w:t>
      </w:r>
      <w:r w:rsidR="000D5C52">
        <w:rPr>
          <w:rFonts w:ascii="Arial" w:hAnsi="Arial" w:cs="Arial"/>
          <w:bCs/>
          <w:sz w:val="28"/>
          <w:szCs w:val="28"/>
        </w:rPr>
        <w:t>,</w:t>
      </w:r>
      <w:r w:rsidR="000D5C52" w:rsidRPr="000D5C52">
        <w:rPr>
          <w:rFonts w:ascii="Arial" w:hAnsi="Arial" w:cs="Arial"/>
          <w:bCs/>
          <w:sz w:val="28"/>
          <w:szCs w:val="28"/>
        </w:rPr>
        <w:t xml:space="preserve"> realizada por el </w:t>
      </w:r>
      <w:r w:rsidR="00194E8F">
        <w:rPr>
          <w:rFonts w:ascii="Arial" w:hAnsi="Arial" w:cs="Arial"/>
          <w:bCs/>
          <w:sz w:val="28"/>
          <w:szCs w:val="28"/>
        </w:rPr>
        <w:t xml:space="preserve">a quo </w:t>
      </w:r>
      <w:r w:rsidR="000D5C52">
        <w:rPr>
          <w:rFonts w:ascii="Arial" w:hAnsi="Arial" w:cs="Arial"/>
          <w:bCs/>
          <w:sz w:val="28"/>
          <w:szCs w:val="28"/>
        </w:rPr>
        <w:t>se incurrió en un</w:t>
      </w:r>
      <w:r w:rsidR="000D5C52" w:rsidRPr="000D5C52">
        <w:rPr>
          <w:rFonts w:ascii="Arial" w:hAnsi="Arial" w:cs="Arial"/>
          <w:bCs/>
          <w:sz w:val="28"/>
          <w:szCs w:val="28"/>
        </w:rPr>
        <w:t xml:space="preserve"> desatino, pues, </w:t>
      </w:r>
      <w:r w:rsidR="003B1FE3">
        <w:rPr>
          <w:rFonts w:ascii="Arial" w:hAnsi="Arial" w:cs="Arial"/>
          <w:bCs/>
          <w:sz w:val="28"/>
          <w:szCs w:val="28"/>
        </w:rPr>
        <w:t>tomó</w:t>
      </w:r>
      <w:r>
        <w:rPr>
          <w:rFonts w:ascii="Arial" w:hAnsi="Arial" w:cs="Arial"/>
          <w:bCs/>
          <w:sz w:val="28"/>
          <w:szCs w:val="28"/>
        </w:rPr>
        <w:t xml:space="preserve"> como hitos temporales los señalados por el promotor del pleito, en atención a que </w:t>
      </w:r>
      <w:r w:rsidR="00194E8F">
        <w:rPr>
          <w:rFonts w:ascii="Arial" w:hAnsi="Arial" w:cs="Arial"/>
          <w:bCs/>
          <w:sz w:val="28"/>
          <w:szCs w:val="28"/>
        </w:rPr>
        <w:t xml:space="preserve">la demandada no </w:t>
      </w:r>
      <w:r>
        <w:rPr>
          <w:rFonts w:ascii="Arial" w:hAnsi="Arial" w:cs="Arial"/>
          <w:bCs/>
          <w:sz w:val="28"/>
          <w:szCs w:val="28"/>
        </w:rPr>
        <w:t xml:space="preserve">los </w:t>
      </w:r>
      <w:r w:rsidR="00194E8F">
        <w:rPr>
          <w:rFonts w:ascii="Arial" w:hAnsi="Arial" w:cs="Arial"/>
          <w:bCs/>
          <w:sz w:val="28"/>
          <w:szCs w:val="28"/>
        </w:rPr>
        <w:t>desvirtuó</w:t>
      </w:r>
      <w:r w:rsidR="000D5C52">
        <w:rPr>
          <w:rFonts w:ascii="Arial" w:hAnsi="Arial" w:cs="Arial"/>
          <w:bCs/>
          <w:sz w:val="28"/>
          <w:szCs w:val="28"/>
        </w:rPr>
        <w:t>, ten</w:t>
      </w:r>
      <w:r w:rsidR="00194E8F">
        <w:rPr>
          <w:rFonts w:ascii="Arial" w:hAnsi="Arial" w:cs="Arial"/>
          <w:bCs/>
          <w:sz w:val="28"/>
          <w:szCs w:val="28"/>
        </w:rPr>
        <w:t>i</w:t>
      </w:r>
      <w:r w:rsidR="000D5C52">
        <w:rPr>
          <w:rFonts w:ascii="Arial" w:hAnsi="Arial" w:cs="Arial"/>
          <w:bCs/>
          <w:sz w:val="28"/>
          <w:szCs w:val="28"/>
        </w:rPr>
        <w:t>endo la carga de la prueba</w:t>
      </w:r>
      <w:r w:rsidR="00194E8F">
        <w:rPr>
          <w:rFonts w:ascii="Arial" w:hAnsi="Arial" w:cs="Arial"/>
          <w:bCs/>
          <w:sz w:val="28"/>
          <w:szCs w:val="28"/>
        </w:rPr>
        <w:t>.</w:t>
      </w:r>
      <w:r w:rsidR="002D3FDB" w:rsidRPr="002D3FDB">
        <w:rPr>
          <w:rFonts w:ascii="Arial" w:hAnsi="Arial" w:cs="Arial"/>
          <w:bCs/>
          <w:sz w:val="28"/>
          <w:szCs w:val="28"/>
        </w:rPr>
        <w:t xml:space="preserve"> </w:t>
      </w:r>
      <w:r w:rsidR="002D3FDB">
        <w:rPr>
          <w:rFonts w:ascii="Arial" w:hAnsi="Arial" w:cs="Arial"/>
          <w:bCs/>
          <w:sz w:val="28"/>
          <w:szCs w:val="28"/>
        </w:rPr>
        <w:t xml:space="preserve">Olvida el funcionario judicial de primer nivel que, conforme a las voces del artículo 177 del C.P.C., </w:t>
      </w:r>
      <w:r w:rsidR="0068594B">
        <w:rPr>
          <w:rFonts w:ascii="Arial" w:hAnsi="Arial" w:cs="Arial"/>
          <w:bCs/>
          <w:sz w:val="28"/>
          <w:szCs w:val="28"/>
        </w:rPr>
        <w:t xml:space="preserve">correspondía probar al demandante que la unión marital deprecada </w:t>
      </w:r>
      <w:r w:rsidR="003B1FE3">
        <w:rPr>
          <w:rFonts w:ascii="Arial" w:hAnsi="Arial" w:cs="Arial"/>
          <w:bCs/>
          <w:sz w:val="28"/>
          <w:szCs w:val="28"/>
        </w:rPr>
        <w:t>inició el 15 de diciembre de 199</w:t>
      </w:r>
      <w:r w:rsidR="0068594B">
        <w:rPr>
          <w:rFonts w:ascii="Arial" w:hAnsi="Arial" w:cs="Arial"/>
          <w:bCs/>
          <w:sz w:val="28"/>
          <w:szCs w:val="28"/>
        </w:rPr>
        <w:t>3</w:t>
      </w:r>
      <w:r>
        <w:rPr>
          <w:rFonts w:ascii="Arial" w:hAnsi="Arial" w:cs="Arial"/>
          <w:bCs/>
          <w:sz w:val="28"/>
          <w:szCs w:val="28"/>
        </w:rPr>
        <w:t xml:space="preserve"> y finalizó el 5 de octubre de 2012</w:t>
      </w:r>
      <w:r w:rsidR="0068594B">
        <w:rPr>
          <w:rFonts w:ascii="Arial" w:hAnsi="Arial" w:cs="Arial"/>
          <w:bCs/>
          <w:sz w:val="28"/>
          <w:szCs w:val="28"/>
        </w:rPr>
        <w:t xml:space="preserve">, porque así lo </w:t>
      </w:r>
      <w:r>
        <w:rPr>
          <w:rFonts w:ascii="Arial" w:hAnsi="Arial" w:cs="Arial"/>
          <w:bCs/>
          <w:sz w:val="28"/>
          <w:szCs w:val="28"/>
        </w:rPr>
        <w:t xml:space="preserve">afirmó </w:t>
      </w:r>
      <w:r w:rsidR="0068594B">
        <w:rPr>
          <w:rFonts w:ascii="Arial" w:hAnsi="Arial" w:cs="Arial"/>
          <w:bCs/>
          <w:sz w:val="28"/>
          <w:szCs w:val="28"/>
        </w:rPr>
        <w:t>en la demanda</w:t>
      </w:r>
      <w:r>
        <w:rPr>
          <w:rFonts w:ascii="Arial" w:hAnsi="Arial" w:cs="Arial"/>
          <w:bCs/>
          <w:sz w:val="28"/>
          <w:szCs w:val="28"/>
        </w:rPr>
        <w:t xml:space="preserve"> y como ya lo dijimos, no </w:t>
      </w:r>
      <w:r w:rsidR="00962255">
        <w:rPr>
          <w:rFonts w:ascii="Arial" w:hAnsi="Arial" w:cs="Arial"/>
          <w:bCs/>
          <w:sz w:val="28"/>
          <w:szCs w:val="28"/>
        </w:rPr>
        <w:t>sucedió de esa manera</w:t>
      </w:r>
      <w:r>
        <w:rPr>
          <w:rFonts w:ascii="Arial" w:hAnsi="Arial" w:cs="Arial"/>
          <w:bCs/>
          <w:sz w:val="28"/>
          <w:szCs w:val="28"/>
        </w:rPr>
        <w:t>.</w:t>
      </w:r>
    </w:p>
    <w:p w:rsidR="002D3FDB" w:rsidRDefault="007E2A05" w:rsidP="007E2A05">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20. Ahora, </w:t>
      </w:r>
      <w:r w:rsidR="0068594B">
        <w:rPr>
          <w:rFonts w:ascii="Arial" w:hAnsi="Arial" w:cs="Arial"/>
          <w:bCs/>
          <w:sz w:val="28"/>
          <w:szCs w:val="28"/>
        </w:rPr>
        <w:t xml:space="preserve">como la señora </w:t>
      </w:r>
      <w:r w:rsidR="00EB1386">
        <w:rPr>
          <w:rFonts w:ascii="Arial" w:hAnsi="Arial" w:cs="Arial"/>
          <w:bCs/>
          <w:sz w:val="24"/>
          <w:szCs w:val="24"/>
          <w:lang w:val="es-MX"/>
        </w:rPr>
        <w:t>MARÍA</w:t>
      </w:r>
      <w:r w:rsidR="0068594B">
        <w:rPr>
          <w:rFonts w:ascii="Arial" w:hAnsi="Arial" w:cs="Arial"/>
          <w:bCs/>
          <w:sz w:val="24"/>
          <w:szCs w:val="24"/>
          <w:lang w:val="es-MX"/>
        </w:rPr>
        <w:t xml:space="preserve"> RUBY</w:t>
      </w:r>
      <w:r w:rsidR="0068594B">
        <w:rPr>
          <w:rFonts w:ascii="Arial" w:hAnsi="Arial" w:cs="Arial"/>
          <w:bCs/>
          <w:sz w:val="28"/>
          <w:szCs w:val="28"/>
        </w:rPr>
        <w:t xml:space="preserve"> en la contestación del libelo introductor, aceptó tal convivencia desde el mes de enero de 1996</w:t>
      </w:r>
      <w:r>
        <w:rPr>
          <w:rFonts w:ascii="Arial" w:hAnsi="Arial" w:cs="Arial"/>
          <w:bCs/>
          <w:sz w:val="28"/>
          <w:szCs w:val="28"/>
        </w:rPr>
        <w:t xml:space="preserve"> hasta octubre de 2005</w:t>
      </w:r>
      <w:r w:rsidR="0068594B">
        <w:rPr>
          <w:rFonts w:ascii="Arial" w:hAnsi="Arial" w:cs="Arial"/>
          <w:bCs/>
          <w:sz w:val="28"/>
          <w:szCs w:val="28"/>
        </w:rPr>
        <w:t>, era menester que el juzgado tomara como hito</w:t>
      </w:r>
      <w:r>
        <w:rPr>
          <w:rFonts w:ascii="Arial" w:hAnsi="Arial" w:cs="Arial"/>
          <w:bCs/>
          <w:sz w:val="28"/>
          <w:szCs w:val="28"/>
        </w:rPr>
        <w:t>s</w:t>
      </w:r>
      <w:r w:rsidR="0068594B">
        <w:rPr>
          <w:rFonts w:ascii="Arial" w:hAnsi="Arial" w:cs="Arial"/>
          <w:bCs/>
          <w:sz w:val="28"/>
          <w:szCs w:val="28"/>
        </w:rPr>
        <w:t xml:space="preserve"> temporal</w:t>
      </w:r>
      <w:r>
        <w:rPr>
          <w:rFonts w:ascii="Arial" w:hAnsi="Arial" w:cs="Arial"/>
          <w:bCs/>
          <w:sz w:val="28"/>
          <w:szCs w:val="28"/>
        </w:rPr>
        <w:t>es de la misma</w:t>
      </w:r>
      <w:r w:rsidR="0068594B">
        <w:rPr>
          <w:rFonts w:ascii="Arial" w:hAnsi="Arial" w:cs="Arial"/>
          <w:bCs/>
          <w:sz w:val="28"/>
          <w:szCs w:val="28"/>
        </w:rPr>
        <w:t xml:space="preserve"> lo confesado, al tenor de lo dispuesto en el art. 195 del C.P.C.</w:t>
      </w:r>
    </w:p>
    <w:p w:rsidR="003410EA" w:rsidRDefault="003410EA" w:rsidP="00194E8F">
      <w:pPr>
        <w:pStyle w:val="Sinespaciado1"/>
        <w:tabs>
          <w:tab w:val="left" w:pos="2410"/>
        </w:tabs>
        <w:spacing w:line="360" w:lineRule="auto"/>
        <w:ind w:firstLine="2835"/>
        <w:jc w:val="both"/>
        <w:rPr>
          <w:rFonts w:ascii="Arial" w:hAnsi="Arial" w:cs="Arial"/>
          <w:bCs/>
          <w:sz w:val="28"/>
          <w:szCs w:val="28"/>
        </w:rPr>
      </w:pPr>
    </w:p>
    <w:p w:rsidR="00FF3A9A" w:rsidRDefault="007E2A05" w:rsidP="00FF3A9A">
      <w:pPr>
        <w:pStyle w:val="Sinespaciado1"/>
        <w:tabs>
          <w:tab w:val="left" w:pos="2410"/>
        </w:tabs>
        <w:spacing w:line="360" w:lineRule="auto"/>
        <w:ind w:firstLine="2835"/>
        <w:jc w:val="both"/>
        <w:rPr>
          <w:rFonts w:ascii="Arial" w:hAnsi="Arial" w:cs="Arial"/>
          <w:sz w:val="28"/>
          <w:szCs w:val="28"/>
        </w:rPr>
      </w:pPr>
      <w:r>
        <w:rPr>
          <w:rFonts w:ascii="Arial" w:hAnsi="Arial" w:cs="Arial"/>
          <w:bCs/>
          <w:sz w:val="28"/>
          <w:szCs w:val="28"/>
        </w:rPr>
        <w:t xml:space="preserve">21. Siendo así las cosas, debió el a quo declarar la existencia de la unión marital de hecho conformada por </w:t>
      </w:r>
      <w:r w:rsidR="00FF3A9A">
        <w:rPr>
          <w:rFonts w:ascii="Arial" w:hAnsi="Arial" w:cs="Arial"/>
          <w:bCs/>
          <w:sz w:val="28"/>
          <w:szCs w:val="28"/>
        </w:rPr>
        <w:t xml:space="preserve">las partes, durante el lapso comprendido entre el mes de enero de 1996 hasta el mes de octubre de 2005; igualmente, la existencia de la sociedad patrimonial por el mismo lapso de tiempo.  </w:t>
      </w:r>
      <w:r w:rsidR="00FF3A9A">
        <w:rPr>
          <w:rFonts w:ascii="Arial" w:hAnsi="Arial" w:cs="Arial"/>
          <w:sz w:val="28"/>
          <w:szCs w:val="28"/>
        </w:rPr>
        <w:t>Y como en este</w:t>
      </w:r>
      <w:r w:rsidR="00FF3A9A" w:rsidRPr="00866627">
        <w:rPr>
          <w:rFonts w:ascii="Arial" w:hAnsi="Arial" w:cs="Arial"/>
          <w:sz w:val="28"/>
          <w:szCs w:val="28"/>
        </w:rPr>
        <w:t xml:space="preserve"> caso</w:t>
      </w:r>
      <w:r w:rsidR="00FF3A9A">
        <w:rPr>
          <w:rFonts w:ascii="Arial" w:hAnsi="Arial" w:cs="Arial"/>
          <w:sz w:val="28"/>
          <w:szCs w:val="28"/>
        </w:rPr>
        <w:t xml:space="preserve"> se formuló </w:t>
      </w:r>
      <w:r w:rsidR="00FF3A9A" w:rsidRPr="00866627">
        <w:rPr>
          <w:rFonts w:ascii="Arial" w:hAnsi="Arial" w:cs="Arial"/>
          <w:sz w:val="28"/>
          <w:szCs w:val="28"/>
        </w:rPr>
        <w:t xml:space="preserve">la excepción de prescripción de las acciones para disolver y liquidar la sociedad patrimonial entre compañeros permanentes, </w:t>
      </w:r>
      <w:r w:rsidR="00FF3A9A">
        <w:rPr>
          <w:rFonts w:ascii="Arial" w:hAnsi="Arial" w:cs="Arial"/>
          <w:sz w:val="28"/>
          <w:szCs w:val="28"/>
        </w:rPr>
        <w:t>era menester reconocer el éxito del alegado medio exceptivo, puesto qu</w:t>
      </w:r>
      <w:r w:rsidR="003B1FE3">
        <w:rPr>
          <w:rFonts w:ascii="Arial" w:hAnsi="Arial" w:cs="Arial"/>
          <w:sz w:val="28"/>
          <w:szCs w:val="28"/>
        </w:rPr>
        <w:t>e el libelo fue presentado el 21</w:t>
      </w:r>
      <w:r w:rsidR="00FF3A9A">
        <w:rPr>
          <w:rFonts w:ascii="Arial" w:hAnsi="Arial" w:cs="Arial"/>
          <w:sz w:val="28"/>
          <w:szCs w:val="28"/>
        </w:rPr>
        <w:t xml:space="preserve"> de </w:t>
      </w:r>
      <w:r w:rsidR="003B1FE3">
        <w:rPr>
          <w:rFonts w:ascii="Arial" w:hAnsi="Arial" w:cs="Arial"/>
          <w:sz w:val="28"/>
          <w:szCs w:val="28"/>
        </w:rPr>
        <w:t xml:space="preserve">mayo </w:t>
      </w:r>
      <w:r w:rsidR="00FF3A9A">
        <w:rPr>
          <w:rFonts w:ascii="Arial" w:hAnsi="Arial" w:cs="Arial"/>
          <w:sz w:val="28"/>
          <w:szCs w:val="28"/>
        </w:rPr>
        <w:t>de 2013.</w:t>
      </w:r>
      <w:r w:rsidR="003B1FE3">
        <w:rPr>
          <w:rFonts w:ascii="Arial" w:hAnsi="Arial" w:cs="Arial"/>
          <w:sz w:val="28"/>
          <w:szCs w:val="28"/>
        </w:rPr>
        <w:t xml:space="preserve"> (fl. 10. C. ppl.).</w:t>
      </w:r>
    </w:p>
    <w:p w:rsidR="0068594B" w:rsidRDefault="0068594B" w:rsidP="00194E8F">
      <w:pPr>
        <w:pStyle w:val="Sinespaciado1"/>
        <w:tabs>
          <w:tab w:val="left" w:pos="2410"/>
        </w:tabs>
        <w:spacing w:line="360" w:lineRule="auto"/>
        <w:ind w:firstLine="2835"/>
        <w:jc w:val="both"/>
        <w:rPr>
          <w:rFonts w:ascii="Arial" w:hAnsi="Arial" w:cs="Arial"/>
          <w:bCs/>
          <w:sz w:val="28"/>
          <w:szCs w:val="28"/>
        </w:rPr>
      </w:pPr>
    </w:p>
    <w:p w:rsidR="00AA79A9" w:rsidRDefault="00AA79A9" w:rsidP="00AA79A9">
      <w:pPr>
        <w:pStyle w:val="Sinespaciado1"/>
        <w:tabs>
          <w:tab w:val="left" w:pos="2410"/>
        </w:tabs>
        <w:spacing w:line="360" w:lineRule="auto"/>
        <w:ind w:firstLine="2835"/>
        <w:jc w:val="both"/>
        <w:rPr>
          <w:rFonts w:ascii="Arial" w:hAnsi="Arial" w:cs="Arial"/>
          <w:color w:val="000000"/>
          <w:sz w:val="27"/>
          <w:szCs w:val="27"/>
          <w:shd w:val="clear" w:color="auto" w:fill="FFFFFF"/>
        </w:rPr>
      </w:pPr>
      <w:r>
        <w:rPr>
          <w:rFonts w:ascii="Arial" w:hAnsi="Arial" w:cs="Arial"/>
          <w:bCs/>
          <w:sz w:val="28"/>
          <w:szCs w:val="28"/>
        </w:rPr>
        <w:t>Recuérdese</w:t>
      </w:r>
      <w:r w:rsidR="00FF3A9A">
        <w:rPr>
          <w:rFonts w:ascii="Arial" w:hAnsi="Arial" w:cs="Arial"/>
          <w:bCs/>
          <w:sz w:val="28"/>
          <w:szCs w:val="28"/>
        </w:rPr>
        <w:t xml:space="preserve"> que el artículo</w:t>
      </w:r>
      <w:r>
        <w:rPr>
          <w:rFonts w:ascii="Arial" w:hAnsi="Arial" w:cs="Arial"/>
          <w:bCs/>
          <w:sz w:val="28"/>
          <w:szCs w:val="28"/>
        </w:rPr>
        <w:t xml:space="preserve"> 8º de la Ley 54 de 1990 dispone que </w:t>
      </w:r>
      <w:r w:rsidRPr="00AA79A9">
        <w:rPr>
          <w:rFonts w:ascii="Arial" w:hAnsi="Arial" w:cs="Arial"/>
          <w:bCs/>
          <w:i/>
          <w:sz w:val="26"/>
          <w:szCs w:val="26"/>
        </w:rPr>
        <w:t>“</w:t>
      </w:r>
      <w:r w:rsidRPr="00AA79A9">
        <w:rPr>
          <w:rFonts w:ascii="Arial" w:hAnsi="Arial" w:cs="Arial"/>
          <w:i/>
          <w:color w:val="000000"/>
          <w:sz w:val="26"/>
          <w:szCs w:val="26"/>
          <w:shd w:val="clear" w:color="auto" w:fill="FFFFFF"/>
        </w:rPr>
        <w:t>Las acciones para obtener la disolución y liquidación de la sociedad patrimonial entre compañeros permanentes, prescriben en un año, a partir de la separación física y definitiva de los compañeros, del matrimonio con terceros o de la muerte de uno o de ambos compañeros.”</w:t>
      </w:r>
    </w:p>
    <w:p w:rsidR="007B63FD" w:rsidRPr="00BC0EDE" w:rsidRDefault="007B63FD" w:rsidP="007B63FD">
      <w:pPr>
        <w:pStyle w:val="Sinespaciado1"/>
        <w:tabs>
          <w:tab w:val="left" w:pos="2410"/>
        </w:tabs>
        <w:spacing w:line="360" w:lineRule="auto"/>
        <w:jc w:val="both"/>
        <w:rPr>
          <w:rFonts w:ascii="Arial" w:hAnsi="Arial" w:cs="Arial"/>
          <w:bCs/>
          <w:sz w:val="28"/>
          <w:szCs w:val="28"/>
        </w:rPr>
      </w:pPr>
    </w:p>
    <w:p w:rsidR="00AA79A9" w:rsidRDefault="00AA79A9" w:rsidP="00B91020">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22</w:t>
      </w:r>
      <w:r w:rsidR="007B63FD" w:rsidRPr="00BC0EDE">
        <w:rPr>
          <w:rFonts w:ascii="Arial" w:hAnsi="Arial" w:cs="Arial"/>
          <w:sz w:val="28"/>
          <w:szCs w:val="28"/>
        </w:rPr>
        <w:t xml:space="preserve">. </w:t>
      </w:r>
      <w:r w:rsidR="007B63FD">
        <w:rPr>
          <w:rFonts w:ascii="Arial" w:hAnsi="Arial" w:cs="Arial"/>
          <w:sz w:val="28"/>
          <w:szCs w:val="28"/>
        </w:rPr>
        <w:t xml:space="preserve">Visto lo anteriormente expuesto, </w:t>
      </w:r>
      <w:r w:rsidR="007B63FD" w:rsidRPr="00BC0EDE">
        <w:rPr>
          <w:rFonts w:ascii="Arial" w:hAnsi="Arial" w:cs="Arial"/>
          <w:sz w:val="28"/>
          <w:szCs w:val="28"/>
        </w:rPr>
        <w:t xml:space="preserve">se </w:t>
      </w:r>
      <w:r>
        <w:rPr>
          <w:rFonts w:ascii="Arial" w:hAnsi="Arial" w:cs="Arial"/>
          <w:sz w:val="28"/>
          <w:szCs w:val="28"/>
        </w:rPr>
        <w:t>resolverá en forma favorable el recurso, por lo que se revocará</w:t>
      </w:r>
      <w:r w:rsidR="003B1FE3">
        <w:rPr>
          <w:rFonts w:ascii="Arial" w:hAnsi="Arial" w:cs="Arial"/>
          <w:sz w:val="28"/>
          <w:szCs w:val="28"/>
        </w:rPr>
        <w:t>n los ordinales primero y tercero de</w:t>
      </w:r>
      <w:r w:rsidR="007B63FD" w:rsidRPr="00BC0EDE">
        <w:rPr>
          <w:rFonts w:ascii="Arial" w:hAnsi="Arial" w:cs="Arial"/>
          <w:sz w:val="28"/>
          <w:szCs w:val="28"/>
        </w:rPr>
        <w:t xml:space="preserve"> la sentencia confutada</w:t>
      </w:r>
      <w:r w:rsidRPr="00AA79A9">
        <w:rPr>
          <w:rFonts w:ascii="Arial" w:hAnsi="Arial" w:cs="Arial"/>
          <w:sz w:val="28"/>
          <w:szCs w:val="28"/>
        </w:rPr>
        <w:t xml:space="preserve">. </w:t>
      </w:r>
      <w:r w:rsidR="003B1FE3">
        <w:rPr>
          <w:rFonts w:ascii="Arial" w:hAnsi="Arial" w:cs="Arial"/>
          <w:sz w:val="28"/>
          <w:szCs w:val="28"/>
        </w:rPr>
        <w:t>Se modificará el segundo</w:t>
      </w:r>
      <w:r w:rsidR="00B91020">
        <w:rPr>
          <w:rFonts w:ascii="Arial" w:hAnsi="Arial" w:cs="Arial"/>
          <w:sz w:val="28"/>
          <w:szCs w:val="28"/>
        </w:rPr>
        <w:t xml:space="preserve"> en cuanto a lo que tiene que ver con el periodo de la unión; </w:t>
      </w:r>
      <w:r w:rsidR="003B1FE3">
        <w:rPr>
          <w:rFonts w:ascii="Arial" w:hAnsi="Arial" w:cs="Arial"/>
          <w:sz w:val="28"/>
          <w:szCs w:val="28"/>
        </w:rPr>
        <w:t xml:space="preserve">se adicionará </w:t>
      </w:r>
      <w:r w:rsidR="00B91020">
        <w:rPr>
          <w:rFonts w:ascii="Arial" w:hAnsi="Arial" w:cs="Arial"/>
          <w:sz w:val="28"/>
          <w:szCs w:val="28"/>
        </w:rPr>
        <w:t>para efectos de reconocer la excepción de prescripción, levantar las medidas cautelares.</w:t>
      </w:r>
    </w:p>
    <w:p w:rsidR="00513D74" w:rsidRDefault="00513D74" w:rsidP="00B91020">
      <w:pPr>
        <w:pStyle w:val="Sinespaciado1"/>
        <w:tabs>
          <w:tab w:val="left" w:pos="2410"/>
        </w:tabs>
        <w:spacing w:line="360" w:lineRule="auto"/>
        <w:ind w:firstLine="2835"/>
        <w:jc w:val="both"/>
        <w:rPr>
          <w:rFonts w:ascii="Arial" w:hAnsi="Arial" w:cs="Arial"/>
          <w:sz w:val="28"/>
          <w:szCs w:val="28"/>
        </w:rPr>
      </w:pPr>
    </w:p>
    <w:p w:rsidR="00AA79A9" w:rsidRPr="00D059E2" w:rsidRDefault="00AA79A9" w:rsidP="00AA79A9">
      <w:pPr>
        <w:pStyle w:val="Sinespaciado1"/>
        <w:tabs>
          <w:tab w:val="left" w:pos="2410"/>
        </w:tabs>
        <w:spacing w:line="360" w:lineRule="auto"/>
        <w:ind w:firstLine="2835"/>
        <w:jc w:val="both"/>
        <w:rPr>
          <w:rFonts w:ascii="Arial" w:hAnsi="Arial" w:cs="Arial"/>
          <w:sz w:val="28"/>
          <w:szCs w:val="28"/>
          <w:lang w:val="es-ES"/>
        </w:rPr>
      </w:pPr>
      <w:r w:rsidRPr="00D059E2">
        <w:rPr>
          <w:rFonts w:ascii="Arial" w:hAnsi="Arial" w:cs="Arial"/>
          <w:b/>
          <w:sz w:val="28"/>
          <w:szCs w:val="28"/>
          <w:lang w:val="es-MX"/>
        </w:rPr>
        <w:t>VI</w:t>
      </w:r>
      <w:r w:rsidRPr="00D059E2">
        <w:rPr>
          <w:rFonts w:ascii="Arial" w:hAnsi="Arial" w:cs="Arial"/>
          <w:b/>
          <w:bCs/>
          <w:iCs/>
          <w:sz w:val="28"/>
          <w:szCs w:val="28"/>
          <w:lang w:val="es-MX"/>
        </w:rPr>
        <w:t>. Decisión</w:t>
      </w:r>
    </w:p>
    <w:p w:rsidR="00AA79A9" w:rsidRPr="00D059E2" w:rsidRDefault="00AA79A9" w:rsidP="00AA79A9">
      <w:pPr>
        <w:pStyle w:val="Sinespaciado1"/>
        <w:tabs>
          <w:tab w:val="left" w:pos="2410"/>
        </w:tabs>
        <w:spacing w:line="360" w:lineRule="auto"/>
        <w:ind w:firstLine="2835"/>
        <w:jc w:val="both"/>
        <w:rPr>
          <w:rFonts w:ascii="Arial" w:hAnsi="Arial" w:cs="Arial"/>
          <w:sz w:val="28"/>
          <w:szCs w:val="28"/>
          <w:lang w:val="es-ES"/>
        </w:rPr>
      </w:pPr>
    </w:p>
    <w:p w:rsidR="00AA79A9" w:rsidRPr="00D059E2" w:rsidRDefault="00AA79A9" w:rsidP="00AA79A9">
      <w:pPr>
        <w:pStyle w:val="Sinespaciado1"/>
        <w:tabs>
          <w:tab w:val="left" w:pos="2410"/>
        </w:tabs>
        <w:spacing w:line="360" w:lineRule="auto"/>
        <w:ind w:firstLine="2835"/>
        <w:jc w:val="both"/>
        <w:rPr>
          <w:rFonts w:ascii="Arial" w:hAnsi="Arial" w:cs="Arial"/>
          <w:sz w:val="28"/>
          <w:szCs w:val="28"/>
          <w:lang w:val="es-MX"/>
        </w:rPr>
      </w:pPr>
      <w:r w:rsidRPr="00D059E2">
        <w:rPr>
          <w:rFonts w:ascii="Arial" w:hAnsi="Arial" w:cs="Arial"/>
          <w:sz w:val="28"/>
          <w:szCs w:val="28"/>
          <w:lang w:val="es-MX"/>
        </w:rPr>
        <w:t>En mérito de lo expuesto, el Tribunal Superior del Distrito Judicial de Pereira, en Sala Civil Familia de Decisión, administrando justicia en nombre de la República y por autoridad de la Ley,</w:t>
      </w:r>
    </w:p>
    <w:p w:rsidR="00AA79A9" w:rsidRPr="00D059E2" w:rsidRDefault="00AA79A9" w:rsidP="00AA79A9">
      <w:pPr>
        <w:pStyle w:val="Sinespaciado1"/>
        <w:tabs>
          <w:tab w:val="left" w:pos="2410"/>
        </w:tabs>
        <w:spacing w:line="360" w:lineRule="auto"/>
        <w:jc w:val="both"/>
        <w:rPr>
          <w:rFonts w:ascii="Arial" w:hAnsi="Arial" w:cs="Arial"/>
          <w:sz w:val="28"/>
          <w:szCs w:val="28"/>
          <w:lang w:val="es-ES"/>
        </w:rPr>
      </w:pPr>
    </w:p>
    <w:p w:rsidR="00AA79A9" w:rsidRPr="00D059E2" w:rsidRDefault="00AA79A9" w:rsidP="00AA79A9">
      <w:pPr>
        <w:pStyle w:val="Sinespaciado1"/>
        <w:tabs>
          <w:tab w:val="left" w:pos="2410"/>
        </w:tabs>
        <w:spacing w:line="360" w:lineRule="auto"/>
        <w:ind w:firstLine="2835"/>
        <w:jc w:val="both"/>
        <w:rPr>
          <w:rFonts w:ascii="Arial" w:hAnsi="Arial" w:cs="Arial"/>
          <w:sz w:val="26"/>
          <w:szCs w:val="26"/>
          <w:lang w:val="es-ES"/>
        </w:rPr>
      </w:pPr>
      <w:r w:rsidRPr="00D059E2">
        <w:rPr>
          <w:rFonts w:ascii="Arial" w:hAnsi="Arial" w:cs="Arial"/>
          <w:b/>
          <w:bCs/>
          <w:iCs/>
          <w:sz w:val="26"/>
          <w:szCs w:val="26"/>
          <w:lang w:val="es-MX"/>
        </w:rPr>
        <w:t>RESUELVE</w:t>
      </w:r>
      <w:r w:rsidRPr="00D059E2">
        <w:rPr>
          <w:rFonts w:ascii="Arial" w:hAnsi="Arial" w:cs="Arial"/>
          <w:b/>
          <w:bCs/>
          <w:sz w:val="26"/>
          <w:szCs w:val="26"/>
          <w:lang w:val="es-MX"/>
        </w:rPr>
        <w:t>:</w:t>
      </w:r>
    </w:p>
    <w:p w:rsidR="00AA79A9" w:rsidRDefault="00AA79A9" w:rsidP="00AA79A9">
      <w:pPr>
        <w:pStyle w:val="Sinespaciado1"/>
        <w:tabs>
          <w:tab w:val="left" w:pos="2410"/>
        </w:tabs>
        <w:spacing w:line="360" w:lineRule="auto"/>
        <w:jc w:val="both"/>
        <w:rPr>
          <w:rFonts w:ascii="Arial" w:hAnsi="Arial" w:cs="Arial"/>
          <w:b/>
          <w:bCs/>
          <w:iCs/>
          <w:sz w:val="28"/>
          <w:szCs w:val="28"/>
          <w:lang w:val="es-MX"/>
        </w:rPr>
      </w:pPr>
    </w:p>
    <w:p w:rsidR="00AA79A9" w:rsidRPr="00D059E2" w:rsidRDefault="00AA79A9" w:rsidP="00AA79A9">
      <w:pPr>
        <w:pStyle w:val="Sinespaciado1"/>
        <w:tabs>
          <w:tab w:val="left" w:pos="2410"/>
        </w:tabs>
        <w:spacing w:line="360" w:lineRule="auto"/>
        <w:jc w:val="both"/>
        <w:rPr>
          <w:rFonts w:ascii="Arial" w:hAnsi="Arial" w:cs="Arial"/>
          <w:b/>
          <w:bCs/>
          <w:iCs/>
          <w:sz w:val="28"/>
          <w:szCs w:val="28"/>
          <w:lang w:val="es-MX"/>
        </w:rPr>
      </w:pPr>
    </w:p>
    <w:p w:rsidR="00AA79A9" w:rsidRPr="00D059E2" w:rsidRDefault="00BF279A" w:rsidP="00AA79A9">
      <w:pPr>
        <w:pStyle w:val="Sinespaciado1"/>
        <w:tabs>
          <w:tab w:val="left" w:pos="2410"/>
        </w:tabs>
        <w:spacing w:line="360" w:lineRule="auto"/>
        <w:ind w:firstLine="2835"/>
        <w:jc w:val="both"/>
        <w:rPr>
          <w:rFonts w:ascii="Arial" w:hAnsi="Arial" w:cs="Arial"/>
          <w:bCs/>
          <w:sz w:val="28"/>
          <w:szCs w:val="28"/>
          <w:lang w:val="es-MX"/>
        </w:rPr>
      </w:pPr>
      <w:r>
        <w:rPr>
          <w:rFonts w:ascii="Arial" w:hAnsi="Arial" w:cs="Arial"/>
          <w:b/>
          <w:bCs/>
          <w:iCs/>
          <w:sz w:val="24"/>
          <w:szCs w:val="24"/>
          <w:lang w:val="es-MX"/>
        </w:rPr>
        <w:t xml:space="preserve">PRIMERO: </w:t>
      </w:r>
      <w:r w:rsidR="00B91020">
        <w:rPr>
          <w:rFonts w:ascii="Arial" w:hAnsi="Arial" w:cs="Arial"/>
          <w:b/>
          <w:bCs/>
          <w:iCs/>
          <w:sz w:val="24"/>
          <w:szCs w:val="24"/>
          <w:lang w:val="es-MX"/>
        </w:rPr>
        <w:t xml:space="preserve">SE </w:t>
      </w:r>
      <w:r>
        <w:rPr>
          <w:rFonts w:ascii="Arial" w:hAnsi="Arial" w:cs="Arial"/>
          <w:b/>
          <w:bCs/>
          <w:iCs/>
          <w:sz w:val="24"/>
          <w:szCs w:val="24"/>
          <w:lang w:val="es-MX"/>
        </w:rPr>
        <w:t>REVOCA</w:t>
      </w:r>
      <w:r w:rsidR="00B91020">
        <w:rPr>
          <w:rFonts w:ascii="Arial" w:hAnsi="Arial" w:cs="Arial"/>
          <w:b/>
          <w:bCs/>
          <w:iCs/>
          <w:sz w:val="24"/>
          <w:szCs w:val="24"/>
          <w:lang w:val="es-MX"/>
        </w:rPr>
        <w:t>N</w:t>
      </w:r>
      <w:r>
        <w:rPr>
          <w:rFonts w:ascii="Arial" w:hAnsi="Arial" w:cs="Arial"/>
          <w:b/>
          <w:bCs/>
          <w:iCs/>
          <w:sz w:val="24"/>
          <w:szCs w:val="24"/>
          <w:lang w:val="es-MX"/>
        </w:rPr>
        <w:t xml:space="preserve"> </w:t>
      </w:r>
      <w:r w:rsidR="00B91020">
        <w:rPr>
          <w:rFonts w:ascii="Arial" w:hAnsi="Arial" w:cs="Arial"/>
          <w:bCs/>
          <w:sz w:val="28"/>
          <w:szCs w:val="28"/>
          <w:lang w:val="es-MX"/>
        </w:rPr>
        <w:t>los ordinales primero y tercero de la</w:t>
      </w:r>
      <w:r w:rsidR="00AA79A9" w:rsidRPr="00D059E2">
        <w:rPr>
          <w:rFonts w:ascii="Arial" w:hAnsi="Arial" w:cs="Arial"/>
          <w:bCs/>
          <w:sz w:val="28"/>
          <w:szCs w:val="28"/>
          <w:lang w:val="es-MX"/>
        </w:rPr>
        <w:t xml:space="preserve"> sentencia </w:t>
      </w:r>
      <w:r w:rsidR="00AA79A9">
        <w:rPr>
          <w:rFonts w:ascii="Arial" w:hAnsi="Arial" w:cs="Arial"/>
          <w:bCs/>
          <w:sz w:val="28"/>
          <w:szCs w:val="28"/>
          <w:lang w:val="es-MX"/>
        </w:rPr>
        <w:t xml:space="preserve">dictada </w:t>
      </w:r>
      <w:r>
        <w:rPr>
          <w:rFonts w:ascii="Arial" w:hAnsi="Arial" w:cs="Arial"/>
          <w:bCs/>
          <w:sz w:val="28"/>
          <w:szCs w:val="28"/>
          <w:lang w:val="es-MX"/>
        </w:rPr>
        <w:t>el 4 de julio de 2014</w:t>
      </w:r>
      <w:r w:rsidRPr="00135D8B">
        <w:rPr>
          <w:rFonts w:ascii="Arial" w:hAnsi="Arial" w:cs="Arial"/>
          <w:bCs/>
          <w:sz w:val="28"/>
          <w:szCs w:val="28"/>
          <w:lang w:val="es-MX"/>
        </w:rPr>
        <w:t xml:space="preserve"> por el Juzgado </w:t>
      </w:r>
      <w:r>
        <w:rPr>
          <w:rFonts w:ascii="Arial" w:hAnsi="Arial" w:cs="Arial"/>
          <w:bCs/>
          <w:sz w:val="28"/>
          <w:szCs w:val="28"/>
          <w:lang w:val="es-MX"/>
        </w:rPr>
        <w:t>Cuarto de Familia</w:t>
      </w:r>
      <w:r w:rsidRPr="00135D8B">
        <w:rPr>
          <w:rFonts w:ascii="Arial" w:hAnsi="Arial" w:cs="Arial"/>
          <w:bCs/>
          <w:sz w:val="28"/>
          <w:szCs w:val="28"/>
          <w:lang w:val="es-MX"/>
        </w:rPr>
        <w:t xml:space="preserve"> de Pereira, en el proceso ordinario promovido por </w:t>
      </w:r>
      <w:r>
        <w:rPr>
          <w:rFonts w:ascii="Arial" w:hAnsi="Arial" w:cs="Arial"/>
          <w:bCs/>
          <w:sz w:val="24"/>
          <w:szCs w:val="24"/>
          <w:lang w:val="es-MX"/>
        </w:rPr>
        <w:t xml:space="preserve">CARLOS HUMBERTO </w:t>
      </w:r>
      <w:r w:rsidR="00EB1386">
        <w:rPr>
          <w:rFonts w:ascii="Arial" w:hAnsi="Arial" w:cs="Arial"/>
          <w:bCs/>
          <w:sz w:val="24"/>
          <w:szCs w:val="24"/>
          <w:lang w:val="es-MX"/>
        </w:rPr>
        <w:t>VELÁSQUEZ</w:t>
      </w:r>
      <w:r>
        <w:rPr>
          <w:rFonts w:ascii="Arial" w:hAnsi="Arial" w:cs="Arial"/>
          <w:bCs/>
          <w:sz w:val="24"/>
          <w:szCs w:val="24"/>
          <w:lang w:val="es-MX"/>
        </w:rPr>
        <w:t xml:space="preserve"> </w:t>
      </w:r>
      <w:r w:rsidR="00EB1386">
        <w:rPr>
          <w:rFonts w:ascii="Arial" w:hAnsi="Arial" w:cs="Arial"/>
          <w:bCs/>
          <w:sz w:val="24"/>
          <w:szCs w:val="24"/>
          <w:lang w:val="es-MX"/>
        </w:rPr>
        <w:t>SÁNCHEZ</w:t>
      </w:r>
      <w:r w:rsidRPr="00135D8B">
        <w:rPr>
          <w:rFonts w:ascii="Arial" w:hAnsi="Arial" w:cs="Arial"/>
          <w:bCs/>
          <w:sz w:val="28"/>
          <w:szCs w:val="28"/>
          <w:lang w:val="es-MX"/>
        </w:rPr>
        <w:t>, contra la</w:t>
      </w:r>
      <w:r>
        <w:rPr>
          <w:rFonts w:ascii="Arial" w:hAnsi="Arial" w:cs="Arial"/>
          <w:bCs/>
          <w:sz w:val="28"/>
          <w:szCs w:val="28"/>
          <w:lang w:val="es-MX"/>
        </w:rPr>
        <w:t xml:space="preserve"> señora</w:t>
      </w:r>
      <w:r w:rsidRPr="00135D8B">
        <w:rPr>
          <w:rFonts w:ascii="Arial" w:hAnsi="Arial" w:cs="Arial"/>
          <w:bCs/>
          <w:sz w:val="28"/>
          <w:szCs w:val="28"/>
          <w:lang w:val="es-MX"/>
        </w:rPr>
        <w:t xml:space="preserve"> </w:t>
      </w:r>
      <w:r w:rsidR="00EB1386">
        <w:rPr>
          <w:rFonts w:ascii="Arial" w:hAnsi="Arial" w:cs="Arial"/>
          <w:bCs/>
          <w:sz w:val="24"/>
          <w:szCs w:val="24"/>
          <w:lang w:val="es-MX"/>
        </w:rPr>
        <w:t>MARÍA</w:t>
      </w:r>
      <w:r>
        <w:rPr>
          <w:rFonts w:ascii="Arial" w:hAnsi="Arial" w:cs="Arial"/>
          <w:bCs/>
          <w:sz w:val="24"/>
          <w:szCs w:val="24"/>
          <w:lang w:val="es-MX"/>
        </w:rPr>
        <w:t xml:space="preserve"> RUBY RUIZ </w:t>
      </w:r>
      <w:r w:rsidR="00EB1386">
        <w:rPr>
          <w:rFonts w:ascii="Arial" w:hAnsi="Arial" w:cs="Arial"/>
          <w:bCs/>
          <w:sz w:val="24"/>
          <w:szCs w:val="24"/>
          <w:lang w:val="es-MX"/>
        </w:rPr>
        <w:t>MEJÍA</w:t>
      </w:r>
      <w:r w:rsidRPr="00135D8B">
        <w:rPr>
          <w:rFonts w:ascii="Arial" w:hAnsi="Arial" w:cs="Arial"/>
          <w:bCs/>
          <w:sz w:val="28"/>
          <w:szCs w:val="28"/>
          <w:lang w:val="es-MX"/>
        </w:rPr>
        <w:t>.</w:t>
      </w:r>
    </w:p>
    <w:p w:rsidR="00AA79A9" w:rsidRPr="00D059E2" w:rsidRDefault="00AA79A9" w:rsidP="00AA79A9">
      <w:pPr>
        <w:pStyle w:val="Sinespaciado1"/>
        <w:tabs>
          <w:tab w:val="left" w:pos="2410"/>
        </w:tabs>
        <w:spacing w:line="360" w:lineRule="auto"/>
        <w:ind w:firstLine="2835"/>
        <w:jc w:val="both"/>
        <w:rPr>
          <w:rFonts w:ascii="Arial" w:hAnsi="Arial" w:cs="Arial"/>
          <w:b/>
          <w:sz w:val="28"/>
          <w:szCs w:val="28"/>
          <w:lang w:val="es-ES" w:eastAsia="es-ES"/>
        </w:rPr>
      </w:pPr>
    </w:p>
    <w:p w:rsidR="00AA79A9" w:rsidRDefault="00AA79A9" w:rsidP="00AA79A9">
      <w:pPr>
        <w:pStyle w:val="Sinespaciado1"/>
        <w:tabs>
          <w:tab w:val="left" w:pos="2410"/>
        </w:tabs>
        <w:spacing w:line="360" w:lineRule="auto"/>
        <w:ind w:firstLine="2835"/>
        <w:jc w:val="both"/>
        <w:rPr>
          <w:rFonts w:ascii="Arial" w:hAnsi="Arial" w:cs="Arial"/>
          <w:sz w:val="28"/>
          <w:szCs w:val="28"/>
        </w:rPr>
      </w:pPr>
      <w:r w:rsidRPr="00D059E2">
        <w:rPr>
          <w:rFonts w:ascii="Arial" w:hAnsi="Arial" w:cs="Arial"/>
          <w:b/>
          <w:sz w:val="24"/>
          <w:szCs w:val="24"/>
        </w:rPr>
        <w:t>SEGUNDO</w:t>
      </w:r>
      <w:r w:rsidRPr="00D059E2">
        <w:rPr>
          <w:rFonts w:ascii="Arial" w:hAnsi="Arial" w:cs="Arial"/>
          <w:sz w:val="24"/>
          <w:szCs w:val="24"/>
        </w:rPr>
        <w:t xml:space="preserve">: </w:t>
      </w:r>
      <w:r w:rsidR="00B91020">
        <w:rPr>
          <w:rFonts w:ascii="Arial" w:hAnsi="Arial" w:cs="Arial"/>
          <w:b/>
          <w:sz w:val="24"/>
          <w:szCs w:val="24"/>
        </w:rPr>
        <w:t>EL ORDINAL SEGUNDO QUEDARÁ ASÍ: D</w:t>
      </w:r>
      <w:r w:rsidR="00BF279A">
        <w:rPr>
          <w:rFonts w:ascii="Arial" w:hAnsi="Arial" w:cs="Arial"/>
          <w:b/>
          <w:sz w:val="24"/>
          <w:szCs w:val="24"/>
        </w:rPr>
        <w:t xml:space="preserve">ECLARAR </w:t>
      </w:r>
      <w:r w:rsidR="00BF279A">
        <w:rPr>
          <w:rFonts w:ascii="Arial" w:hAnsi="Arial" w:cs="Arial"/>
          <w:sz w:val="28"/>
          <w:szCs w:val="28"/>
        </w:rPr>
        <w:t xml:space="preserve">que entre </w:t>
      </w:r>
      <w:r w:rsidR="00BF279A">
        <w:rPr>
          <w:rFonts w:ascii="Arial" w:hAnsi="Arial" w:cs="Arial"/>
          <w:bCs/>
          <w:sz w:val="24"/>
          <w:szCs w:val="24"/>
          <w:lang w:val="es-MX"/>
        </w:rPr>
        <w:t xml:space="preserve">CARLOS HUMBERTO </w:t>
      </w:r>
      <w:r w:rsidR="00EB1386">
        <w:rPr>
          <w:rFonts w:ascii="Arial" w:hAnsi="Arial" w:cs="Arial"/>
          <w:bCs/>
          <w:sz w:val="24"/>
          <w:szCs w:val="24"/>
          <w:lang w:val="es-MX"/>
        </w:rPr>
        <w:t>VELÁSQUEZ</w:t>
      </w:r>
      <w:r w:rsidR="00BF279A">
        <w:rPr>
          <w:rFonts w:ascii="Arial" w:hAnsi="Arial" w:cs="Arial"/>
          <w:bCs/>
          <w:sz w:val="24"/>
          <w:szCs w:val="24"/>
          <w:lang w:val="es-MX"/>
        </w:rPr>
        <w:t xml:space="preserve"> </w:t>
      </w:r>
      <w:r w:rsidR="00EB1386">
        <w:rPr>
          <w:rFonts w:ascii="Arial" w:hAnsi="Arial" w:cs="Arial"/>
          <w:bCs/>
          <w:sz w:val="24"/>
          <w:szCs w:val="24"/>
          <w:lang w:val="es-MX"/>
        </w:rPr>
        <w:t>SÁNCHEZ</w:t>
      </w:r>
      <w:r w:rsidR="00BF279A" w:rsidRPr="00135D8B">
        <w:rPr>
          <w:rFonts w:ascii="Arial" w:hAnsi="Arial" w:cs="Arial"/>
          <w:bCs/>
          <w:sz w:val="28"/>
          <w:szCs w:val="28"/>
          <w:lang w:val="es-MX"/>
        </w:rPr>
        <w:t xml:space="preserve"> </w:t>
      </w:r>
      <w:r w:rsidR="00BF279A">
        <w:rPr>
          <w:rFonts w:ascii="Arial" w:hAnsi="Arial" w:cs="Arial"/>
          <w:bCs/>
          <w:sz w:val="28"/>
          <w:szCs w:val="28"/>
          <w:lang w:val="es-MX"/>
        </w:rPr>
        <w:t>y</w:t>
      </w:r>
      <w:r w:rsidR="00BF279A" w:rsidRPr="00135D8B">
        <w:rPr>
          <w:rFonts w:ascii="Arial" w:hAnsi="Arial" w:cs="Arial"/>
          <w:bCs/>
          <w:sz w:val="28"/>
          <w:szCs w:val="28"/>
          <w:lang w:val="es-MX"/>
        </w:rPr>
        <w:t xml:space="preserve"> </w:t>
      </w:r>
      <w:r w:rsidR="00EB1386">
        <w:rPr>
          <w:rFonts w:ascii="Arial" w:hAnsi="Arial" w:cs="Arial"/>
          <w:bCs/>
          <w:sz w:val="24"/>
          <w:szCs w:val="24"/>
          <w:lang w:val="es-MX"/>
        </w:rPr>
        <w:t>MARÍA</w:t>
      </w:r>
      <w:r w:rsidR="00BF279A">
        <w:rPr>
          <w:rFonts w:ascii="Arial" w:hAnsi="Arial" w:cs="Arial"/>
          <w:bCs/>
          <w:sz w:val="24"/>
          <w:szCs w:val="24"/>
          <w:lang w:val="es-MX"/>
        </w:rPr>
        <w:t xml:space="preserve"> RUBY RUIZ </w:t>
      </w:r>
      <w:r w:rsidR="00EB1386">
        <w:rPr>
          <w:rFonts w:ascii="Arial" w:hAnsi="Arial" w:cs="Arial"/>
          <w:bCs/>
          <w:sz w:val="24"/>
          <w:szCs w:val="24"/>
          <w:lang w:val="es-MX"/>
        </w:rPr>
        <w:t>MEJÍA</w:t>
      </w:r>
      <w:r w:rsidR="00BF279A">
        <w:rPr>
          <w:rFonts w:ascii="Arial" w:hAnsi="Arial" w:cs="Arial"/>
          <w:bCs/>
          <w:sz w:val="24"/>
          <w:szCs w:val="24"/>
          <w:lang w:val="es-MX"/>
        </w:rPr>
        <w:t>,</w:t>
      </w:r>
      <w:r w:rsidR="00BF279A">
        <w:rPr>
          <w:rFonts w:ascii="Arial" w:hAnsi="Arial" w:cs="Arial"/>
          <w:sz w:val="28"/>
          <w:szCs w:val="28"/>
        </w:rPr>
        <w:t xml:space="preserve"> </w:t>
      </w:r>
      <w:r w:rsidR="00B91020">
        <w:rPr>
          <w:rFonts w:ascii="Arial" w:hAnsi="Arial" w:cs="Arial"/>
          <w:sz w:val="28"/>
          <w:szCs w:val="28"/>
        </w:rPr>
        <w:t xml:space="preserve">existió </w:t>
      </w:r>
      <w:r w:rsidR="00BF279A">
        <w:rPr>
          <w:rFonts w:ascii="Arial" w:hAnsi="Arial" w:cs="Arial"/>
          <w:sz w:val="28"/>
          <w:szCs w:val="28"/>
        </w:rPr>
        <w:t>una unión marital de hecho, durante el periodo comprendido entre el mes de enero de 1996 y octubre de 2005.</w:t>
      </w:r>
      <w:r w:rsidR="00B91020">
        <w:rPr>
          <w:rFonts w:ascii="Arial" w:hAnsi="Arial" w:cs="Arial"/>
          <w:sz w:val="28"/>
          <w:szCs w:val="28"/>
        </w:rPr>
        <w:t xml:space="preserve">  Como consecuencia de lo anterior, </w:t>
      </w:r>
      <w:r w:rsidR="00B91020">
        <w:rPr>
          <w:rFonts w:ascii="Arial" w:hAnsi="Arial" w:cs="Arial"/>
          <w:b/>
          <w:sz w:val="24"/>
          <w:szCs w:val="24"/>
        </w:rPr>
        <w:t xml:space="preserve">DECLARAR </w:t>
      </w:r>
      <w:r w:rsidR="00B91020">
        <w:rPr>
          <w:rFonts w:ascii="Arial" w:hAnsi="Arial" w:cs="Arial"/>
          <w:sz w:val="28"/>
          <w:szCs w:val="28"/>
        </w:rPr>
        <w:t>que entre los antes citados se formó una sociedad patrimonial, durante el mismo periodo de tiempo.</w:t>
      </w:r>
    </w:p>
    <w:p w:rsidR="00BF279A" w:rsidRDefault="00BF279A" w:rsidP="00AA79A9">
      <w:pPr>
        <w:pStyle w:val="Sinespaciado1"/>
        <w:tabs>
          <w:tab w:val="left" w:pos="2410"/>
        </w:tabs>
        <w:spacing w:line="360" w:lineRule="auto"/>
        <w:ind w:firstLine="2835"/>
        <w:jc w:val="both"/>
        <w:rPr>
          <w:rFonts w:ascii="Arial" w:hAnsi="Arial" w:cs="Arial"/>
          <w:sz w:val="28"/>
          <w:szCs w:val="28"/>
        </w:rPr>
      </w:pPr>
    </w:p>
    <w:p w:rsidR="00BF279A" w:rsidRDefault="00BF279A" w:rsidP="00AA79A9">
      <w:pPr>
        <w:pStyle w:val="Sinespaciado1"/>
        <w:tabs>
          <w:tab w:val="left" w:pos="2410"/>
        </w:tabs>
        <w:spacing w:line="360" w:lineRule="auto"/>
        <w:ind w:firstLine="2835"/>
        <w:jc w:val="both"/>
        <w:rPr>
          <w:rFonts w:ascii="Arial" w:hAnsi="Arial" w:cs="Arial"/>
          <w:sz w:val="28"/>
          <w:szCs w:val="28"/>
        </w:rPr>
      </w:pPr>
      <w:r>
        <w:rPr>
          <w:rFonts w:ascii="Arial" w:hAnsi="Arial" w:cs="Arial"/>
          <w:b/>
          <w:sz w:val="24"/>
          <w:szCs w:val="24"/>
        </w:rPr>
        <w:t>TERCERO</w:t>
      </w:r>
      <w:r w:rsidRPr="00D059E2">
        <w:rPr>
          <w:rFonts w:ascii="Arial" w:hAnsi="Arial" w:cs="Arial"/>
          <w:sz w:val="24"/>
          <w:szCs w:val="24"/>
        </w:rPr>
        <w:t xml:space="preserve">: </w:t>
      </w:r>
      <w:r w:rsidR="00B91020">
        <w:rPr>
          <w:rFonts w:ascii="Arial" w:hAnsi="Arial" w:cs="Arial"/>
          <w:b/>
          <w:sz w:val="24"/>
          <w:szCs w:val="24"/>
        </w:rPr>
        <w:t>DECLARAR</w:t>
      </w:r>
      <w:r w:rsidR="00B91020" w:rsidRPr="00BF279A">
        <w:rPr>
          <w:rFonts w:ascii="Arial" w:hAnsi="Arial" w:cs="Arial"/>
          <w:sz w:val="28"/>
          <w:szCs w:val="28"/>
        </w:rPr>
        <w:t xml:space="preserve"> probada la excepción de fondo d</w:t>
      </w:r>
      <w:r w:rsidR="00B91020">
        <w:rPr>
          <w:rFonts w:ascii="Arial" w:hAnsi="Arial" w:cs="Arial"/>
          <w:sz w:val="28"/>
          <w:szCs w:val="28"/>
        </w:rPr>
        <w:t>e</w:t>
      </w:r>
      <w:r w:rsidR="00B91020" w:rsidRPr="00BF279A">
        <w:rPr>
          <w:rFonts w:ascii="Arial" w:hAnsi="Arial" w:cs="Arial"/>
          <w:sz w:val="28"/>
          <w:szCs w:val="28"/>
        </w:rPr>
        <w:t xml:space="preserve"> prescripción propuesta por la parte demandada, respecto de las acciones para obtener la disolución y liquidación de la sociedad patrimonial entre compañeros permanentes.</w:t>
      </w:r>
    </w:p>
    <w:p w:rsidR="00BF279A" w:rsidRDefault="00BF279A" w:rsidP="00AA79A9">
      <w:pPr>
        <w:pStyle w:val="Sinespaciado1"/>
        <w:tabs>
          <w:tab w:val="left" w:pos="2410"/>
        </w:tabs>
        <w:spacing w:line="360" w:lineRule="auto"/>
        <w:ind w:firstLine="2835"/>
        <w:jc w:val="both"/>
        <w:rPr>
          <w:rFonts w:ascii="Arial" w:hAnsi="Arial" w:cs="Arial"/>
          <w:sz w:val="28"/>
          <w:szCs w:val="28"/>
        </w:rPr>
      </w:pPr>
    </w:p>
    <w:p w:rsidR="00AA79A9" w:rsidRPr="00BF279A" w:rsidRDefault="00BF279A" w:rsidP="00AA79A9">
      <w:pPr>
        <w:pStyle w:val="Sinespaciado1"/>
        <w:tabs>
          <w:tab w:val="left" w:pos="2410"/>
        </w:tabs>
        <w:spacing w:line="360" w:lineRule="auto"/>
        <w:ind w:firstLine="2835"/>
        <w:jc w:val="both"/>
        <w:rPr>
          <w:rFonts w:ascii="Arial" w:hAnsi="Arial" w:cs="Arial"/>
          <w:sz w:val="28"/>
          <w:szCs w:val="28"/>
        </w:rPr>
      </w:pPr>
      <w:r>
        <w:rPr>
          <w:rFonts w:ascii="Arial" w:hAnsi="Arial" w:cs="Arial"/>
          <w:b/>
          <w:sz w:val="24"/>
          <w:szCs w:val="24"/>
        </w:rPr>
        <w:t>CUARTO</w:t>
      </w:r>
      <w:r w:rsidRPr="00D059E2">
        <w:rPr>
          <w:rFonts w:ascii="Arial" w:hAnsi="Arial" w:cs="Arial"/>
          <w:sz w:val="24"/>
          <w:szCs w:val="24"/>
        </w:rPr>
        <w:t>:</w:t>
      </w:r>
      <w:r w:rsidR="00B91020" w:rsidRPr="00B91020">
        <w:rPr>
          <w:rFonts w:ascii="Arial" w:hAnsi="Arial" w:cs="Arial"/>
          <w:b/>
          <w:sz w:val="24"/>
          <w:szCs w:val="24"/>
        </w:rPr>
        <w:t xml:space="preserve"> </w:t>
      </w:r>
      <w:r w:rsidR="00B91020">
        <w:rPr>
          <w:rFonts w:ascii="Arial" w:hAnsi="Arial" w:cs="Arial"/>
          <w:b/>
          <w:sz w:val="24"/>
          <w:szCs w:val="24"/>
        </w:rPr>
        <w:t xml:space="preserve">LEVANTAR </w:t>
      </w:r>
      <w:r w:rsidR="00B91020">
        <w:rPr>
          <w:rFonts w:ascii="Arial" w:hAnsi="Arial" w:cs="Arial"/>
          <w:sz w:val="28"/>
          <w:szCs w:val="28"/>
        </w:rPr>
        <w:t xml:space="preserve">las </w:t>
      </w:r>
      <w:r w:rsidR="00B91020" w:rsidRPr="00AA79A9">
        <w:rPr>
          <w:rFonts w:ascii="Arial" w:hAnsi="Arial" w:cs="Arial"/>
          <w:sz w:val="28"/>
          <w:szCs w:val="28"/>
        </w:rPr>
        <w:t>medidas cautelares vigentes</w:t>
      </w:r>
      <w:r w:rsidR="00B91020">
        <w:rPr>
          <w:rFonts w:ascii="Arial" w:hAnsi="Arial" w:cs="Arial"/>
          <w:sz w:val="28"/>
          <w:szCs w:val="28"/>
        </w:rPr>
        <w:t xml:space="preserve"> sobre los bienes de la demandada</w:t>
      </w:r>
      <w:r w:rsidR="00B91020" w:rsidRPr="00AA79A9">
        <w:rPr>
          <w:rFonts w:ascii="Arial" w:hAnsi="Arial" w:cs="Arial"/>
          <w:sz w:val="28"/>
          <w:szCs w:val="28"/>
        </w:rPr>
        <w:t>.</w:t>
      </w:r>
      <w:r w:rsidRPr="00D059E2">
        <w:rPr>
          <w:rFonts w:ascii="Arial" w:hAnsi="Arial" w:cs="Arial"/>
          <w:sz w:val="24"/>
          <w:szCs w:val="24"/>
        </w:rPr>
        <w:t xml:space="preserve"> </w:t>
      </w:r>
    </w:p>
    <w:p w:rsidR="00AA79A9" w:rsidRDefault="00AA79A9" w:rsidP="00AA79A9">
      <w:pPr>
        <w:pStyle w:val="Sinespaciado1"/>
        <w:tabs>
          <w:tab w:val="left" w:pos="2410"/>
        </w:tabs>
        <w:spacing w:line="360" w:lineRule="auto"/>
        <w:ind w:firstLine="2835"/>
        <w:jc w:val="both"/>
        <w:rPr>
          <w:rFonts w:ascii="Arial" w:hAnsi="Arial" w:cs="Arial"/>
          <w:sz w:val="28"/>
          <w:szCs w:val="28"/>
        </w:rPr>
      </w:pPr>
      <w:r w:rsidRPr="00AA79A9">
        <w:rPr>
          <w:rFonts w:ascii="Arial" w:hAnsi="Arial" w:cs="Arial"/>
          <w:sz w:val="28"/>
          <w:szCs w:val="28"/>
        </w:rPr>
        <w:t xml:space="preserve"> </w:t>
      </w:r>
    </w:p>
    <w:p w:rsidR="00686A53" w:rsidRDefault="00BF279A" w:rsidP="00952039">
      <w:pPr>
        <w:pStyle w:val="Sinespaciado1"/>
        <w:tabs>
          <w:tab w:val="left" w:pos="2410"/>
        </w:tabs>
        <w:spacing w:line="360" w:lineRule="auto"/>
        <w:ind w:firstLine="2835"/>
        <w:jc w:val="both"/>
        <w:rPr>
          <w:rFonts w:ascii="Arial" w:hAnsi="Arial" w:cs="Arial"/>
          <w:sz w:val="28"/>
          <w:szCs w:val="28"/>
        </w:rPr>
      </w:pPr>
      <w:r>
        <w:rPr>
          <w:rFonts w:ascii="Arial" w:hAnsi="Arial" w:cs="Arial"/>
          <w:b/>
          <w:sz w:val="24"/>
          <w:szCs w:val="24"/>
        </w:rPr>
        <w:t>QUINTO</w:t>
      </w:r>
      <w:r w:rsidRPr="00D059E2">
        <w:rPr>
          <w:rFonts w:ascii="Arial" w:hAnsi="Arial" w:cs="Arial"/>
          <w:sz w:val="24"/>
          <w:szCs w:val="24"/>
        </w:rPr>
        <w:t xml:space="preserve">: </w:t>
      </w:r>
      <w:r w:rsidR="00B91020">
        <w:rPr>
          <w:rFonts w:ascii="Arial" w:hAnsi="Arial" w:cs="Arial"/>
          <w:b/>
          <w:sz w:val="24"/>
          <w:szCs w:val="24"/>
        </w:rPr>
        <w:t>COSTAS</w:t>
      </w:r>
      <w:r w:rsidR="00B91020">
        <w:rPr>
          <w:rFonts w:ascii="Arial" w:hAnsi="Arial" w:cs="Arial"/>
          <w:sz w:val="28"/>
          <w:szCs w:val="28"/>
        </w:rPr>
        <w:t xml:space="preserve"> a cargo de la parte demandante.</w:t>
      </w:r>
    </w:p>
    <w:p w:rsidR="008722FB" w:rsidRPr="008722FB" w:rsidRDefault="008722FB" w:rsidP="00686A53">
      <w:pPr>
        <w:pStyle w:val="Sinespaciado1"/>
        <w:tabs>
          <w:tab w:val="left" w:pos="2410"/>
        </w:tabs>
        <w:spacing w:line="360" w:lineRule="auto"/>
        <w:ind w:firstLine="2835"/>
        <w:jc w:val="both"/>
        <w:rPr>
          <w:rFonts w:ascii="Arial" w:hAnsi="Arial" w:cs="Arial"/>
          <w:sz w:val="28"/>
          <w:szCs w:val="24"/>
        </w:rPr>
      </w:pPr>
    </w:p>
    <w:p w:rsidR="007B63FD" w:rsidRPr="008722FB" w:rsidRDefault="008722FB" w:rsidP="008722FB">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N</w:t>
      </w:r>
      <w:r w:rsidR="00AA79A9" w:rsidRPr="00AA79A9">
        <w:rPr>
          <w:rFonts w:ascii="Arial" w:hAnsi="Arial" w:cs="Arial"/>
          <w:sz w:val="28"/>
          <w:szCs w:val="28"/>
        </w:rPr>
        <w:t>otifíquese y cumplido lo anterior, devuélvase el exp</w:t>
      </w:r>
      <w:r>
        <w:rPr>
          <w:rFonts w:ascii="Arial" w:hAnsi="Arial" w:cs="Arial"/>
          <w:sz w:val="28"/>
          <w:szCs w:val="28"/>
        </w:rPr>
        <w:t>ediente a la oficina de origen.</w:t>
      </w:r>
    </w:p>
    <w:p w:rsidR="007B63FD" w:rsidRPr="00D059E2" w:rsidRDefault="007B63FD" w:rsidP="007B63FD">
      <w:pPr>
        <w:pStyle w:val="Sinespaciado1"/>
        <w:tabs>
          <w:tab w:val="left" w:pos="2410"/>
        </w:tabs>
        <w:spacing w:line="360" w:lineRule="auto"/>
        <w:jc w:val="both"/>
        <w:rPr>
          <w:rFonts w:ascii="Arial" w:hAnsi="Arial" w:cs="Arial"/>
          <w:sz w:val="28"/>
          <w:szCs w:val="28"/>
          <w:lang w:val="es-ES"/>
        </w:rPr>
      </w:pPr>
    </w:p>
    <w:p w:rsidR="007B63FD" w:rsidRPr="00D059E2" w:rsidRDefault="007B63FD" w:rsidP="007B63FD">
      <w:pPr>
        <w:pStyle w:val="Sinespaciado1"/>
        <w:tabs>
          <w:tab w:val="left" w:pos="2410"/>
        </w:tabs>
        <w:spacing w:line="360" w:lineRule="auto"/>
        <w:ind w:firstLine="2835"/>
        <w:jc w:val="both"/>
        <w:rPr>
          <w:rFonts w:ascii="Arial" w:hAnsi="Arial" w:cs="Arial"/>
          <w:sz w:val="28"/>
          <w:szCs w:val="28"/>
          <w:lang w:val="es-MX"/>
        </w:rPr>
      </w:pPr>
      <w:r w:rsidRPr="00D059E2">
        <w:rPr>
          <w:rFonts w:ascii="Arial" w:hAnsi="Arial" w:cs="Arial"/>
          <w:sz w:val="28"/>
          <w:szCs w:val="28"/>
          <w:lang w:val="es-MX"/>
        </w:rPr>
        <w:t>Los Magistrados,</w:t>
      </w:r>
    </w:p>
    <w:p w:rsidR="007B63FD" w:rsidRPr="00D059E2" w:rsidRDefault="007B63FD" w:rsidP="007B63FD">
      <w:pPr>
        <w:pStyle w:val="Sinespaciado1"/>
        <w:tabs>
          <w:tab w:val="left" w:pos="2410"/>
        </w:tabs>
        <w:spacing w:line="360" w:lineRule="auto"/>
        <w:jc w:val="both"/>
        <w:rPr>
          <w:rFonts w:ascii="Arial" w:hAnsi="Arial" w:cs="Arial"/>
          <w:sz w:val="28"/>
          <w:szCs w:val="28"/>
          <w:lang w:val="es-MX"/>
        </w:rPr>
      </w:pPr>
    </w:p>
    <w:p w:rsidR="007B63FD" w:rsidRDefault="007B63FD" w:rsidP="007B63FD">
      <w:pPr>
        <w:pStyle w:val="Sinespaciado1"/>
        <w:tabs>
          <w:tab w:val="left" w:pos="2410"/>
        </w:tabs>
        <w:spacing w:line="360" w:lineRule="auto"/>
        <w:ind w:firstLine="2835"/>
        <w:jc w:val="both"/>
        <w:rPr>
          <w:rFonts w:ascii="Arial" w:hAnsi="Arial" w:cs="Arial"/>
          <w:sz w:val="28"/>
          <w:szCs w:val="28"/>
          <w:lang w:val="es-MX"/>
        </w:rPr>
      </w:pPr>
    </w:p>
    <w:p w:rsidR="00B91020" w:rsidRPr="00D059E2" w:rsidRDefault="00B91020" w:rsidP="007B63FD">
      <w:pPr>
        <w:pStyle w:val="Sinespaciado1"/>
        <w:tabs>
          <w:tab w:val="left" w:pos="2410"/>
        </w:tabs>
        <w:spacing w:line="360" w:lineRule="auto"/>
        <w:ind w:firstLine="2835"/>
        <w:jc w:val="both"/>
        <w:rPr>
          <w:rFonts w:ascii="Arial" w:hAnsi="Arial" w:cs="Arial"/>
          <w:sz w:val="28"/>
          <w:szCs w:val="28"/>
          <w:lang w:val="es-MX"/>
        </w:rPr>
      </w:pPr>
    </w:p>
    <w:p w:rsidR="007B63FD" w:rsidRDefault="007B63FD" w:rsidP="007B63FD">
      <w:pPr>
        <w:pStyle w:val="Sinespaciado1"/>
        <w:tabs>
          <w:tab w:val="left" w:pos="2410"/>
        </w:tabs>
        <w:spacing w:line="360" w:lineRule="auto"/>
        <w:ind w:firstLine="2835"/>
        <w:jc w:val="both"/>
        <w:rPr>
          <w:rFonts w:ascii="Arial" w:hAnsi="Arial" w:cs="Arial"/>
          <w:b/>
          <w:spacing w:val="-3"/>
        </w:rPr>
      </w:pPr>
      <w:r w:rsidRPr="00B65715">
        <w:rPr>
          <w:rFonts w:ascii="Arial" w:hAnsi="Arial" w:cs="Arial"/>
          <w:b/>
          <w:spacing w:val="-3"/>
        </w:rPr>
        <w:t>EDDER JIMMY SÁNCHEZ CALAMBÁS</w:t>
      </w:r>
    </w:p>
    <w:p w:rsidR="007B63FD" w:rsidRDefault="007B63FD"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spacing w:val="-3"/>
        </w:rPr>
      </w:pPr>
    </w:p>
    <w:p w:rsidR="00B91020" w:rsidRDefault="00B91020"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spacing w:val="-3"/>
        </w:rPr>
      </w:pPr>
      <w:r w:rsidRPr="0034322A">
        <w:rPr>
          <w:rFonts w:ascii="Arial" w:hAnsi="Arial" w:cs="Arial"/>
          <w:b/>
          <w:spacing w:val="-3"/>
        </w:rPr>
        <w:t>JAIME ALBERTO SARAZA NARANJO</w:t>
      </w:r>
    </w:p>
    <w:p w:rsidR="007B63FD" w:rsidRDefault="007B63FD"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spacing w:val="-3"/>
        </w:rPr>
      </w:pPr>
    </w:p>
    <w:p w:rsidR="007B63FD" w:rsidRDefault="007B63FD" w:rsidP="007B63FD">
      <w:pPr>
        <w:pStyle w:val="Sinespaciado1"/>
        <w:tabs>
          <w:tab w:val="left" w:pos="2410"/>
        </w:tabs>
        <w:spacing w:line="360" w:lineRule="auto"/>
        <w:ind w:firstLine="2835"/>
        <w:jc w:val="both"/>
        <w:rPr>
          <w:rFonts w:ascii="Arial" w:hAnsi="Arial" w:cs="Arial"/>
          <w:b/>
        </w:rPr>
      </w:pPr>
      <w:r>
        <w:rPr>
          <w:rFonts w:ascii="Arial" w:hAnsi="Arial" w:cs="Arial"/>
          <w:b/>
        </w:rPr>
        <w:t>CLAUDIA MARÍA ARCILA RÍOS</w:t>
      </w:r>
    </w:p>
    <w:p w:rsidR="00513D74" w:rsidRPr="00513D74" w:rsidRDefault="00513D74" w:rsidP="007B63FD">
      <w:pPr>
        <w:pStyle w:val="Sinespaciado1"/>
        <w:tabs>
          <w:tab w:val="left" w:pos="2410"/>
        </w:tabs>
        <w:spacing w:line="360" w:lineRule="auto"/>
        <w:ind w:firstLine="2835"/>
        <w:jc w:val="both"/>
        <w:rPr>
          <w:rFonts w:ascii="Arial" w:hAnsi="Arial" w:cs="Arial"/>
          <w:spacing w:val="-3"/>
        </w:rPr>
      </w:pPr>
      <w:r w:rsidRPr="00513D74">
        <w:rPr>
          <w:rFonts w:ascii="Arial" w:hAnsi="Arial" w:cs="Arial"/>
        </w:rPr>
        <w:t>Salvamento parcial de voto</w:t>
      </w:r>
    </w:p>
    <w:p w:rsidR="007B63FD" w:rsidRDefault="007B63FD"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7B63FD"/>
    <w:p w:rsidR="00C81C82" w:rsidRDefault="00C81C82" w:rsidP="00C81C82">
      <w:pPr>
        <w:rPr>
          <w:rFonts w:ascii="Verdana" w:eastAsia="Times New Roman" w:hAnsi="Verdana"/>
          <w:sz w:val="24"/>
        </w:rPr>
      </w:pPr>
      <w:r>
        <w:rPr>
          <w:rFonts w:ascii="Verdana" w:hAnsi="Verdana"/>
          <w:sz w:val="24"/>
        </w:rPr>
        <w:t>Pereira, Julio 18 de 2016</w:t>
      </w:r>
    </w:p>
    <w:p w:rsidR="00C81C82" w:rsidRDefault="00C81C82" w:rsidP="00C81C82">
      <w:pPr>
        <w:rPr>
          <w:rFonts w:ascii="Verdana" w:hAnsi="Verdana"/>
          <w:sz w:val="24"/>
        </w:rPr>
      </w:pPr>
    </w:p>
    <w:p w:rsidR="00C81C82" w:rsidRDefault="00C81C82" w:rsidP="00C81C82">
      <w:pPr>
        <w:rPr>
          <w:rFonts w:ascii="Verdana" w:hAnsi="Verdana"/>
          <w:sz w:val="24"/>
        </w:rPr>
      </w:pPr>
    </w:p>
    <w:p w:rsidR="00C81C82" w:rsidRDefault="00C81C82" w:rsidP="00C81C82">
      <w:pPr>
        <w:rPr>
          <w:rFonts w:ascii="Verdana" w:hAnsi="Verdana"/>
          <w:b/>
          <w:sz w:val="24"/>
        </w:rPr>
      </w:pPr>
    </w:p>
    <w:p w:rsidR="00C81C82" w:rsidRDefault="00C81C82" w:rsidP="00C81C82">
      <w:pPr>
        <w:rPr>
          <w:rFonts w:ascii="Verdana" w:hAnsi="Verdana"/>
          <w:b/>
          <w:sz w:val="24"/>
        </w:rPr>
      </w:pPr>
      <w:r>
        <w:rPr>
          <w:rFonts w:ascii="Verdana" w:hAnsi="Verdana"/>
          <w:b/>
          <w:sz w:val="24"/>
        </w:rPr>
        <w:t>SALVAMENTO PARCIAL DE VOTO</w:t>
      </w:r>
    </w:p>
    <w:p w:rsidR="00C81C82" w:rsidRDefault="00C81C82" w:rsidP="00C81C82">
      <w:pPr>
        <w:rPr>
          <w:rFonts w:ascii="Verdana" w:hAnsi="Verdana"/>
          <w:b/>
          <w:sz w:val="24"/>
        </w:rPr>
      </w:pPr>
    </w:p>
    <w:p w:rsidR="00C81C82" w:rsidRDefault="00C81C82" w:rsidP="00C81C82">
      <w:pPr>
        <w:rPr>
          <w:rFonts w:ascii="Verdana" w:hAnsi="Verdana"/>
          <w:b/>
          <w:sz w:val="24"/>
        </w:rPr>
      </w:pPr>
    </w:p>
    <w:p w:rsidR="00C81C82" w:rsidRDefault="00C81C82" w:rsidP="00C81C82">
      <w:pPr>
        <w:rPr>
          <w:rFonts w:ascii="Verdana" w:hAnsi="Verdana"/>
          <w:b/>
          <w:sz w:val="24"/>
        </w:rPr>
      </w:pPr>
      <w:r>
        <w:rPr>
          <w:rFonts w:ascii="Verdana" w:hAnsi="Verdana"/>
          <w:b/>
          <w:sz w:val="24"/>
        </w:rPr>
        <w:t>Magistrado Ponente</w:t>
      </w:r>
      <w:r>
        <w:rPr>
          <w:rFonts w:ascii="Verdana" w:hAnsi="Verdana"/>
          <w:b/>
          <w:sz w:val="24"/>
        </w:rPr>
        <w:tab/>
        <w:t>: Edder Jimmy Sánchez Calambás</w:t>
      </w:r>
    </w:p>
    <w:p w:rsidR="00C81C82" w:rsidRDefault="00C81C82" w:rsidP="00C81C82">
      <w:pPr>
        <w:rPr>
          <w:rFonts w:ascii="Verdana" w:hAnsi="Verdana"/>
          <w:b/>
          <w:sz w:val="24"/>
        </w:rPr>
      </w:pPr>
      <w:r>
        <w:rPr>
          <w:rFonts w:ascii="Verdana" w:hAnsi="Verdana"/>
          <w:b/>
          <w:sz w:val="24"/>
        </w:rPr>
        <w:t>Expediente No.</w:t>
      </w:r>
      <w:r>
        <w:rPr>
          <w:rFonts w:ascii="Verdana" w:hAnsi="Verdana"/>
          <w:b/>
          <w:sz w:val="24"/>
        </w:rPr>
        <w:tab/>
        <w:t xml:space="preserve">        </w:t>
      </w:r>
      <w:r>
        <w:rPr>
          <w:rFonts w:ascii="Verdana" w:hAnsi="Verdana"/>
          <w:b/>
          <w:sz w:val="24"/>
        </w:rPr>
        <w:tab/>
        <w:t>: 66001-31-10-004-2013-00809-01</w:t>
      </w:r>
    </w:p>
    <w:p w:rsidR="00C81C82" w:rsidRDefault="00C81C82" w:rsidP="00C81C82">
      <w:pPr>
        <w:ind w:left="2835" w:hanging="2835"/>
        <w:rPr>
          <w:rFonts w:ascii="Verdana" w:hAnsi="Verdana"/>
          <w:b/>
          <w:sz w:val="24"/>
        </w:rPr>
      </w:pPr>
      <w:r>
        <w:rPr>
          <w:rFonts w:ascii="Verdana" w:hAnsi="Verdana"/>
          <w:b/>
          <w:sz w:val="24"/>
        </w:rPr>
        <w:t xml:space="preserve">Proceso          </w:t>
      </w:r>
      <w:r>
        <w:rPr>
          <w:rFonts w:ascii="Verdana" w:hAnsi="Verdana"/>
          <w:b/>
          <w:sz w:val="24"/>
        </w:rPr>
        <w:tab/>
        <w:t>: Ordinario</w:t>
      </w:r>
    </w:p>
    <w:p w:rsidR="00C81C82" w:rsidRDefault="00C81C82" w:rsidP="00C81C82">
      <w:pPr>
        <w:rPr>
          <w:rFonts w:ascii="Verdana" w:hAnsi="Verdana"/>
          <w:b/>
          <w:sz w:val="24"/>
        </w:rPr>
      </w:pPr>
      <w:r>
        <w:rPr>
          <w:rFonts w:ascii="Verdana" w:hAnsi="Verdana"/>
          <w:b/>
          <w:sz w:val="24"/>
        </w:rPr>
        <w:t xml:space="preserve">Demandante  </w:t>
      </w:r>
      <w:r>
        <w:rPr>
          <w:rFonts w:ascii="Verdana" w:hAnsi="Verdana"/>
          <w:b/>
          <w:sz w:val="24"/>
        </w:rPr>
        <w:tab/>
        <w:t xml:space="preserve">      </w:t>
      </w:r>
      <w:r>
        <w:rPr>
          <w:rFonts w:ascii="Verdana" w:hAnsi="Verdana"/>
          <w:b/>
          <w:sz w:val="24"/>
        </w:rPr>
        <w:tab/>
        <w:t>: Carlos Humberto Velásquez Sánchez</w:t>
      </w:r>
    </w:p>
    <w:p w:rsidR="00C81C82" w:rsidRDefault="00C81C82" w:rsidP="00C81C82">
      <w:pPr>
        <w:rPr>
          <w:rFonts w:ascii="Verdana" w:hAnsi="Verdana"/>
          <w:b/>
          <w:sz w:val="24"/>
        </w:rPr>
      </w:pPr>
      <w:r>
        <w:rPr>
          <w:rFonts w:ascii="Verdana" w:hAnsi="Verdana"/>
          <w:b/>
          <w:sz w:val="24"/>
        </w:rPr>
        <w:t xml:space="preserve">Demandada            </w:t>
      </w:r>
      <w:r>
        <w:rPr>
          <w:rFonts w:ascii="Verdana" w:hAnsi="Verdana"/>
          <w:b/>
          <w:sz w:val="24"/>
        </w:rPr>
        <w:tab/>
        <w:t>: María Ruby Ruiz Mejía</w:t>
      </w:r>
    </w:p>
    <w:p w:rsidR="00C81C82" w:rsidRDefault="00C81C82" w:rsidP="00C81C82">
      <w:pPr>
        <w:rPr>
          <w:rFonts w:ascii="Verdana" w:hAnsi="Verdana"/>
          <w:b/>
          <w:sz w:val="24"/>
        </w:rPr>
      </w:pPr>
    </w:p>
    <w:p w:rsidR="00C81C82" w:rsidRDefault="00C81C82" w:rsidP="00C81C82">
      <w:pPr>
        <w:pStyle w:val="Textoindependiente"/>
        <w:spacing w:line="240" w:lineRule="auto"/>
        <w:rPr>
          <w:spacing w:val="0"/>
          <w:szCs w:val="24"/>
        </w:rPr>
      </w:pPr>
    </w:p>
    <w:p w:rsidR="00C81C82" w:rsidRDefault="00C81C82" w:rsidP="00C81C82">
      <w:pPr>
        <w:pStyle w:val="Textoindependiente"/>
        <w:spacing w:line="240" w:lineRule="auto"/>
        <w:rPr>
          <w:spacing w:val="0"/>
          <w:szCs w:val="24"/>
        </w:rPr>
      </w:pPr>
      <w:r>
        <w:rPr>
          <w:spacing w:val="0"/>
          <w:szCs w:val="24"/>
        </w:rPr>
        <w:t>Con todo el respeto que merecen mis demás compañeros de Sala, a continuación expongo la razón por la que me aparté parcialmente de la decisión que por mayoría se aprobó, en la sentencia proferida en esta misma fecha, en el proceso de la referencia, concretamente la que se relaciona con la no fijación de agencias en derecho, con motivo de la condena en costas que se impuso al demandante.</w:t>
      </w:r>
    </w:p>
    <w:p w:rsidR="00C81C82" w:rsidRDefault="00C81C82" w:rsidP="00C81C82">
      <w:pPr>
        <w:pStyle w:val="Textoindependiente"/>
        <w:spacing w:line="240" w:lineRule="auto"/>
        <w:rPr>
          <w:spacing w:val="0"/>
          <w:szCs w:val="24"/>
        </w:rPr>
      </w:pPr>
    </w:p>
    <w:p w:rsidR="00C81C82" w:rsidRDefault="00C81C82" w:rsidP="00C81C82">
      <w:pPr>
        <w:pStyle w:val="Textoindependiente"/>
        <w:spacing w:line="240" w:lineRule="auto"/>
        <w:rPr>
          <w:spacing w:val="0"/>
          <w:szCs w:val="24"/>
        </w:rPr>
      </w:pPr>
      <w:r>
        <w:rPr>
          <w:spacing w:val="0"/>
          <w:szCs w:val="24"/>
        </w:rPr>
        <w:t>A mi juicio, han debido tasarse porque así lo dispone el numeral 2º del artículo 392 del Código de Procedimiento Civil, aunque en la actualidad esté vigente el Código General del Proceso que ya no manda hacerlo así y con fundamento en las reglas sobre la aplicación de la ley procesal en el tiempo.</w:t>
      </w:r>
    </w:p>
    <w:p w:rsidR="00C81C82" w:rsidRDefault="00C81C82" w:rsidP="00C81C82">
      <w:pPr>
        <w:pStyle w:val="Textoindependiente"/>
        <w:spacing w:line="240" w:lineRule="auto"/>
        <w:rPr>
          <w:spacing w:val="0"/>
          <w:szCs w:val="24"/>
        </w:rPr>
      </w:pPr>
    </w:p>
    <w:p w:rsidR="00C81C82" w:rsidRDefault="00C81C82" w:rsidP="00C81C82">
      <w:pPr>
        <w:pStyle w:val="Textoindependiente"/>
        <w:spacing w:line="240" w:lineRule="auto"/>
        <w:rPr>
          <w:szCs w:val="24"/>
        </w:rPr>
      </w:pPr>
      <w:r>
        <w:rPr>
          <w:spacing w:val="0"/>
          <w:szCs w:val="24"/>
        </w:rPr>
        <w:t xml:space="preserve">En efecto, como el </w:t>
      </w:r>
      <w:r>
        <w:rPr>
          <w:szCs w:val="24"/>
        </w:rPr>
        <w:t>recurso de apelación contra la sentencia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w:t>
      </w:r>
    </w:p>
    <w:p w:rsidR="00C81C82" w:rsidRDefault="00C81C82" w:rsidP="00C81C82">
      <w:pPr>
        <w:pStyle w:val="Textoindependiente"/>
        <w:spacing w:line="240" w:lineRule="auto"/>
        <w:rPr>
          <w:szCs w:val="24"/>
        </w:rPr>
      </w:pPr>
    </w:p>
    <w:p w:rsidR="00C81C82" w:rsidRDefault="00C81C82" w:rsidP="00C81C82">
      <w:pPr>
        <w:pStyle w:val="NormalWeb"/>
        <w:spacing w:before="0" w:beforeAutospacing="0" w:after="0" w:afterAutospacing="0"/>
        <w:ind w:left="567" w:right="283"/>
        <w:jc w:val="both"/>
        <w:rPr>
          <w:rFonts w:ascii="Verdana" w:hAnsi="Verdana" w:cs="Arial"/>
          <w:b/>
          <w:sz w:val="20"/>
          <w:szCs w:val="20"/>
        </w:rPr>
      </w:pPr>
      <w:r>
        <w:rPr>
          <w:rStyle w:val="apple-converted-space"/>
          <w:rFonts w:ascii="Verdana" w:hAnsi="Verdana" w:cs="Arial"/>
          <w:b/>
          <w:sz w:val="20"/>
          <w:szCs w:val="20"/>
        </w:rPr>
        <w:t>“</w:t>
      </w:r>
      <w:r>
        <w:rPr>
          <w:rFonts w:ascii="Verdana" w:hAnsi="Verdana" w:cs="Arial"/>
          <w:b/>
          <w:sz w:val="20"/>
          <w:szCs w:val="20"/>
        </w:rPr>
        <w:t>Las leyes concernientes a la sustanciación y ritualidad de los juicios prevalecen sobre las anteriores desde el momento en que deben empezar a regir.</w:t>
      </w:r>
    </w:p>
    <w:p w:rsidR="00C81C82" w:rsidRDefault="00C81C82" w:rsidP="00C81C82">
      <w:pPr>
        <w:pStyle w:val="NormalWeb"/>
        <w:spacing w:before="0" w:beforeAutospacing="0" w:after="0" w:afterAutospacing="0"/>
        <w:ind w:left="567" w:right="283"/>
        <w:jc w:val="both"/>
        <w:rPr>
          <w:rFonts w:ascii="Verdana" w:hAnsi="Verdana" w:cs="Arial"/>
          <w:b/>
          <w:sz w:val="20"/>
          <w:szCs w:val="20"/>
        </w:rPr>
      </w:pPr>
    </w:p>
    <w:p w:rsidR="00C81C82" w:rsidRDefault="00C81C82" w:rsidP="00C81C82">
      <w:pPr>
        <w:pStyle w:val="NormalWeb"/>
        <w:spacing w:before="0" w:beforeAutospacing="0" w:after="0" w:afterAutospacing="0"/>
        <w:ind w:left="567" w:right="283"/>
        <w:jc w:val="both"/>
        <w:rPr>
          <w:rFonts w:ascii="Verdana" w:hAnsi="Verdana" w:cs="Arial"/>
          <w:b/>
          <w:sz w:val="20"/>
          <w:szCs w:val="20"/>
        </w:rPr>
      </w:pPr>
      <w:r>
        <w:rPr>
          <w:rFonts w:ascii="Verdana" w:hAnsi="Verdana" w:cs="Arial"/>
          <w:b/>
          <w:sz w:val="20"/>
          <w:szCs w:val="20"/>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C81C82" w:rsidRDefault="00C81C82" w:rsidP="00C81C82">
      <w:pPr>
        <w:pStyle w:val="NormalWeb"/>
        <w:spacing w:before="0" w:beforeAutospacing="0" w:after="0" w:afterAutospacing="0"/>
        <w:ind w:left="567" w:right="283"/>
        <w:jc w:val="both"/>
        <w:rPr>
          <w:rFonts w:ascii="Verdana" w:hAnsi="Verdana" w:cs="Arial"/>
          <w:b/>
          <w:sz w:val="20"/>
          <w:szCs w:val="20"/>
        </w:rPr>
      </w:pPr>
    </w:p>
    <w:p w:rsidR="00C81C82" w:rsidRDefault="00C81C82" w:rsidP="00C81C82">
      <w:pPr>
        <w:pStyle w:val="NormalWeb"/>
        <w:spacing w:before="0" w:beforeAutospacing="0" w:after="0" w:afterAutospacing="0"/>
        <w:ind w:left="567" w:right="283"/>
        <w:jc w:val="both"/>
        <w:rPr>
          <w:rFonts w:ascii="Verdana" w:hAnsi="Verdana" w:cs="Arial"/>
          <w:b/>
          <w:sz w:val="20"/>
          <w:szCs w:val="20"/>
        </w:rPr>
      </w:pPr>
      <w:r>
        <w:rPr>
          <w:rFonts w:ascii="Verdana" w:hAnsi="Verdana" w:cs="Arial"/>
          <w:b/>
          <w:sz w:val="20"/>
          <w:szCs w:val="20"/>
        </w:rPr>
        <w:t>La competencia para tramitar el proceso se regirá por la legislación vigente en el momento de formulación de la demanda con que se promueva, salvo que la ley elimine dicha autoridad”.</w:t>
      </w:r>
    </w:p>
    <w:p w:rsidR="00C81C82" w:rsidRDefault="00C81C82" w:rsidP="00C81C82">
      <w:pPr>
        <w:jc w:val="both"/>
        <w:rPr>
          <w:rFonts w:ascii="Verdana" w:hAnsi="Verdana"/>
          <w:sz w:val="24"/>
          <w:szCs w:val="24"/>
        </w:rPr>
      </w:pPr>
    </w:p>
    <w:p w:rsidR="00C81C82" w:rsidRDefault="00C81C82" w:rsidP="00C81C82">
      <w:pPr>
        <w:jc w:val="both"/>
        <w:rPr>
          <w:rFonts w:ascii="Verdana" w:hAnsi="Verdana"/>
          <w:sz w:val="24"/>
          <w:szCs w:val="24"/>
        </w:rPr>
      </w:pPr>
      <w:r>
        <w:rPr>
          <w:rFonts w:ascii="Verdana" w:hAnsi="Verdana"/>
          <w:sz w:val="24"/>
          <w:szCs w:val="24"/>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C81C82" w:rsidRDefault="00C81C82" w:rsidP="00C81C82">
      <w:pPr>
        <w:jc w:val="both"/>
        <w:rPr>
          <w:rFonts w:ascii="Verdana" w:hAnsi="Verdana"/>
          <w:sz w:val="24"/>
          <w:szCs w:val="24"/>
        </w:rPr>
      </w:pPr>
    </w:p>
    <w:p w:rsidR="00C81C82" w:rsidRDefault="00C81C82" w:rsidP="00C81C82">
      <w:pPr>
        <w:jc w:val="both"/>
        <w:rPr>
          <w:rFonts w:ascii="Verdana" w:hAnsi="Verdana"/>
          <w:sz w:val="24"/>
          <w:szCs w:val="24"/>
        </w:rPr>
      </w:pPr>
      <w:r>
        <w:rPr>
          <w:rFonts w:ascii="Verdana" w:hAnsi="Verdana"/>
          <w:sz w:val="24"/>
          <w:szCs w:val="24"/>
        </w:rPr>
        <w:t>Esa excepción ordena entonces aplicar la ultractividad de la ley antigua respecto de los recursos interpuestos bajo su imperio. En esas condiciones, como el de apelación que formuló la parte demandada lo fue en vigencia del Código de Procedimiento Civil y no se había desatado cuando entró a regir el Código General del Proceso, su trámite ha de terminar regulado por el primero, lo que permite obtener un orden procesal.</w:t>
      </w:r>
    </w:p>
    <w:p w:rsidR="00C81C82" w:rsidRDefault="00C81C82" w:rsidP="00C81C82">
      <w:pPr>
        <w:jc w:val="both"/>
        <w:rPr>
          <w:rFonts w:ascii="Verdana" w:hAnsi="Verdana"/>
          <w:sz w:val="24"/>
          <w:szCs w:val="24"/>
        </w:rPr>
      </w:pPr>
    </w:p>
    <w:p w:rsidR="00C81C82" w:rsidRDefault="00C81C82" w:rsidP="00C81C82">
      <w:pPr>
        <w:jc w:val="both"/>
        <w:rPr>
          <w:rFonts w:ascii="Verdana" w:hAnsi="Verdana"/>
          <w:sz w:val="24"/>
          <w:szCs w:val="24"/>
        </w:rPr>
      </w:pPr>
      <w:r>
        <w:rPr>
          <w:rFonts w:ascii="Verdana" w:hAnsi="Verdana"/>
          <w:sz w:val="24"/>
          <w:szCs w:val="24"/>
        </w:rPr>
        <w:t>Y es que el trámite del recurso finaliza con la ejecutoria de la providencia que lo defina, pero si se impone condena en costas, lo será con la del auto que apruebe su liquidación, pues el numeral 1º del artículo 393 del Código de Procedimiento Civil ordena liquidarlas al Tribunal o juzgado de la respectiva instancia o recurso, inmediatamente quede ejecutoriada la providencia que las imponga.</w:t>
      </w:r>
    </w:p>
    <w:p w:rsidR="00C81C82" w:rsidRDefault="00C81C82" w:rsidP="00C81C82">
      <w:pPr>
        <w:jc w:val="both"/>
        <w:rPr>
          <w:rFonts w:ascii="Verdana" w:hAnsi="Verdana"/>
          <w:sz w:val="24"/>
          <w:szCs w:val="24"/>
        </w:rPr>
      </w:pPr>
    </w:p>
    <w:p w:rsidR="00C81C82" w:rsidRDefault="00C81C82" w:rsidP="00C81C82">
      <w:pPr>
        <w:jc w:val="both"/>
        <w:rPr>
          <w:rFonts w:ascii="Verdana" w:hAnsi="Verdana"/>
          <w:sz w:val="24"/>
          <w:szCs w:val="24"/>
        </w:rPr>
      </w:pPr>
      <w:r>
        <w:rPr>
          <w:rFonts w:ascii="Verdana" w:hAnsi="Verdana"/>
          <w:sz w:val="24"/>
          <w:szCs w:val="24"/>
        </w:rPr>
        <w:t>En conclusión, como no podía aplicarse el Código General del Proceso en la propia sentencia que desató el recurso, pues el trámite de este no había terminado, han debido establecerse las agencias en derecho en aquella providencia; además liquidarse y aprobarse las costas en esta sede, de acuerdo con los argumentos planteadas y tal como lo ha venido haciendo la Corte Suprema de Justicia, en providencias dictadas este año, en las que impuso condena en costas y ordenó además que fueran liquidadas por la Secretaria</w:t>
      </w:r>
      <w:r>
        <w:rPr>
          <w:rStyle w:val="Refdenotaalpie"/>
          <w:szCs w:val="24"/>
        </w:rPr>
        <w:footnoteReference w:id="2"/>
      </w:r>
      <w:r>
        <w:rPr>
          <w:rFonts w:ascii="Verdana" w:hAnsi="Verdana"/>
          <w:sz w:val="24"/>
          <w:szCs w:val="24"/>
        </w:rPr>
        <w:t>.</w:t>
      </w: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Pr>
          <w:rFonts w:ascii="Verdana" w:hAnsi="Verdana"/>
          <w:b/>
          <w:sz w:val="24"/>
          <w:szCs w:val="24"/>
        </w:rPr>
        <w:t>Claudia María Arcila Ríos</w:t>
      </w: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r>
        <w:rPr>
          <w:rFonts w:ascii="Verdana" w:hAnsi="Verdana"/>
          <w:sz w:val="24"/>
          <w:szCs w:val="24"/>
        </w:rPr>
        <w:t>Magistrada</w:t>
      </w: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C81C82" w:rsidRDefault="00C81C82" w:rsidP="00C81C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C81C82" w:rsidRDefault="00C81C82" w:rsidP="007B63FD">
      <w:bookmarkStart w:id="0" w:name="_GoBack"/>
      <w:bookmarkEnd w:id="0"/>
    </w:p>
    <w:p w:rsidR="007B63FD" w:rsidRPr="008918C8" w:rsidRDefault="007B63FD" w:rsidP="007B63FD">
      <w:pPr>
        <w:rPr>
          <w:lang w:val="es-CO"/>
        </w:rPr>
      </w:pPr>
    </w:p>
    <w:p w:rsidR="007B63FD" w:rsidRDefault="007B63FD" w:rsidP="007B63FD"/>
    <w:p w:rsidR="007B63FD" w:rsidRDefault="007B63FD" w:rsidP="007B63FD"/>
    <w:p w:rsidR="004E4EBD" w:rsidRDefault="004E4EBD"/>
    <w:sectPr w:rsidR="004E4EBD" w:rsidSect="00EC6E7B">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EC4" w:rsidRDefault="00DC1EC4" w:rsidP="007B63FD">
      <w:r>
        <w:separator/>
      </w:r>
    </w:p>
  </w:endnote>
  <w:endnote w:type="continuationSeparator" w:id="0">
    <w:p w:rsidR="00DC1EC4" w:rsidRDefault="00DC1EC4" w:rsidP="007B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7B" w:rsidRPr="00B97631" w:rsidRDefault="00EC6E7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C1EC4">
      <w:rPr>
        <w:rFonts w:ascii="Arial" w:hAnsi="Arial" w:cs="Arial"/>
        <w:noProof/>
        <w:sz w:val="22"/>
        <w:szCs w:val="22"/>
      </w:rPr>
      <w:t>1</w:t>
    </w:r>
    <w:r w:rsidRPr="00B97631">
      <w:rPr>
        <w:rFonts w:ascii="Arial" w:hAnsi="Arial" w:cs="Arial"/>
        <w:sz w:val="22"/>
        <w:szCs w:val="22"/>
      </w:rPr>
      <w:fldChar w:fldCharType="end"/>
    </w:r>
  </w:p>
  <w:p w:rsidR="00EC6E7B" w:rsidRDefault="00EC6E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EC4" w:rsidRDefault="00DC1EC4" w:rsidP="007B63FD">
      <w:r>
        <w:separator/>
      </w:r>
    </w:p>
  </w:footnote>
  <w:footnote w:type="continuationSeparator" w:id="0">
    <w:p w:rsidR="00DC1EC4" w:rsidRDefault="00DC1EC4" w:rsidP="007B63FD">
      <w:r>
        <w:continuationSeparator/>
      </w:r>
    </w:p>
  </w:footnote>
  <w:footnote w:id="1">
    <w:p w:rsidR="00EC6E7B" w:rsidRPr="008D26F3" w:rsidRDefault="00EC6E7B" w:rsidP="008D26F3">
      <w:pPr>
        <w:pStyle w:val="Textonotapie"/>
        <w:jc w:val="both"/>
        <w:rPr>
          <w:rFonts w:ascii="Arial" w:hAnsi="Arial" w:cs="Arial"/>
          <w:lang w:val="es-CO"/>
        </w:rPr>
      </w:pPr>
      <w:r w:rsidRPr="008D26F3">
        <w:rPr>
          <w:rStyle w:val="Refdenotaalpie"/>
          <w:rFonts w:ascii="Arial" w:hAnsi="Arial" w:cs="Arial"/>
        </w:rPr>
        <w:footnoteRef/>
      </w:r>
      <w:r>
        <w:rPr>
          <w:rFonts w:ascii="Arial" w:hAnsi="Arial" w:cs="Arial"/>
        </w:rPr>
        <w:t xml:space="preserve"> </w:t>
      </w:r>
      <w:r w:rsidRPr="008D26F3">
        <w:rPr>
          <w:rFonts w:ascii="Arial" w:hAnsi="Arial" w:cs="Arial"/>
        </w:rPr>
        <w:t>CSJ SC de 5 de agos</w:t>
      </w:r>
      <w:r>
        <w:rPr>
          <w:rFonts w:ascii="Arial" w:hAnsi="Arial" w:cs="Arial"/>
        </w:rPr>
        <w:t>to de 2013, Rad. 2008-00084-01.</w:t>
      </w:r>
    </w:p>
  </w:footnote>
  <w:footnote w:id="2">
    <w:p w:rsidR="00C81C82" w:rsidRDefault="00C81C82" w:rsidP="00C81C82">
      <w:pPr>
        <w:pStyle w:val="Textonotapie"/>
        <w:jc w:val="both"/>
        <w:rPr>
          <w:lang w:val="es-CO"/>
        </w:rPr>
      </w:pPr>
      <w:r>
        <w:rPr>
          <w:rStyle w:val="Refdenotaalpie"/>
        </w:rPr>
        <w:footnoteRef/>
      </w:r>
      <w:r>
        <w:t xml:space="preserve"> </w:t>
      </w:r>
      <w:r>
        <w:rPr>
          <w:lang w:val="es-CO"/>
        </w:rPr>
        <w:t>Ver por ejemplo autos AC001-2016, del 12 de enero de 2016, MP. Dr. Ariel Salazar Ramírez, r</w:t>
      </w:r>
      <w:r>
        <w:rPr>
          <w:color w:val="000000"/>
          <w:shd w:val="clear" w:color="auto" w:fill="FFFFFF"/>
        </w:rPr>
        <w:t xml:space="preserve">adicación No. 08001-31-03-013-2013-00317-01 y </w:t>
      </w:r>
      <w:r>
        <w:rPr>
          <w:rStyle w:val="apple-converted-space"/>
          <w:color w:val="000000"/>
          <w:shd w:val="clear" w:color="auto" w:fill="FFFFFF"/>
        </w:rPr>
        <w:t>ACO66-2016, del 15 de enero de 2016, MP. Dr. Luis Armando Tolosa Villabona, r</w:t>
      </w:r>
      <w:r>
        <w:rPr>
          <w:color w:val="000000"/>
          <w:shd w:val="clear" w:color="auto" w:fill="FFFFFF"/>
        </w:rPr>
        <w:t>adicación No. 110 01-31-03-004-2013-00052-01</w:t>
      </w:r>
      <w:r>
        <w:rPr>
          <w:rStyle w:val="apple-converted-space"/>
          <w:color w:val="000000"/>
          <w:shd w:val="clear" w:color="auto" w:fill="FFFFFF"/>
        </w:rPr>
        <w:t> </w:t>
      </w:r>
      <w:r>
        <w:rPr>
          <w:color w:val="000000"/>
        </w:rPr>
        <w:br/>
      </w:r>
      <w:r>
        <w:rPr>
          <w:color w:val="000000"/>
        </w:rPr>
        <w:br/>
      </w:r>
      <w:r>
        <w:rPr>
          <w:color w:val="00000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7B" w:rsidRPr="005643A9" w:rsidRDefault="00EC6E7B" w:rsidP="00EC6E7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C6E7B" w:rsidRPr="005643A9" w:rsidRDefault="00EC6E7B" w:rsidP="00EC6E7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2332208" wp14:editId="2EAD755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C6E7B" w:rsidRPr="005643A9" w:rsidRDefault="00EC6E7B" w:rsidP="00EC6E7B">
    <w:pPr>
      <w:pStyle w:val="Sinespaciado1"/>
      <w:rPr>
        <w:rFonts w:ascii="Arial" w:hAnsi="Arial" w:cs="Arial"/>
        <w:sz w:val="16"/>
        <w:szCs w:val="16"/>
      </w:rPr>
    </w:pPr>
  </w:p>
  <w:p w:rsidR="00EC6E7B" w:rsidRPr="005643A9" w:rsidRDefault="00EC6E7B" w:rsidP="00EC6E7B">
    <w:pPr>
      <w:pStyle w:val="Sinespaciado2"/>
      <w:rPr>
        <w:rFonts w:ascii="Arial" w:hAnsi="Arial" w:cs="Arial"/>
        <w:sz w:val="16"/>
        <w:szCs w:val="16"/>
      </w:rPr>
    </w:pPr>
  </w:p>
  <w:p w:rsidR="00EC6E7B" w:rsidRDefault="00EC6E7B" w:rsidP="00EC6E7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C6E7B" w:rsidRPr="005643A9" w:rsidRDefault="00EC6E7B" w:rsidP="00EC6E7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Apel. Sent. Civil. 66001-31-10-004-2013-00809-01</w:t>
    </w:r>
  </w:p>
  <w:p w:rsidR="00EC6E7B" w:rsidRDefault="00EC6E7B">
    <w:pPr>
      <w:pStyle w:val="Encabezado"/>
      <w:rPr>
        <w:rFonts w:ascii="Arial" w:hAnsi="Arial" w:cs="Arial"/>
        <w:sz w:val="16"/>
        <w:szCs w:val="16"/>
      </w:rPr>
    </w:pPr>
  </w:p>
  <w:p w:rsidR="00EC6E7B" w:rsidRPr="005643A9" w:rsidRDefault="00EC6E7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2105C"/>
    <w:multiLevelType w:val="hybridMultilevel"/>
    <w:tmpl w:val="6736F700"/>
    <w:lvl w:ilvl="0" w:tplc="DCFAF1B6">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FD"/>
    <w:rsid w:val="0003114D"/>
    <w:rsid w:val="000650CD"/>
    <w:rsid w:val="00090AB6"/>
    <w:rsid w:val="000D5C52"/>
    <w:rsid w:val="000E227F"/>
    <w:rsid w:val="00105B8C"/>
    <w:rsid w:val="00122181"/>
    <w:rsid w:val="00147082"/>
    <w:rsid w:val="0015683A"/>
    <w:rsid w:val="001670CE"/>
    <w:rsid w:val="00167DAB"/>
    <w:rsid w:val="0017664C"/>
    <w:rsid w:val="00185249"/>
    <w:rsid w:val="00193B11"/>
    <w:rsid w:val="00194E8F"/>
    <w:rsid w:val="001D04B7"/>
    <w:rsid w:val="001D2A57"/>
    <w:rsid w:val="00204E9A"/>
    <w:rsid w:val="00211651"/>
    <w:rsid w:val="00266136"/>
    <w:rsid w:val="00282AD4"/>
    <w:rsid w:val="002B075B"/>
    <w:rsid w:val="002D3FDB"/>
    <w:rsid w:val="00321D12"/>
    <w:rsid w:val="00323932"/>
    <w:rsid w:val="00332EC7"/>
    <w:rsid w:val="003410EA"/>
    <w:rsid w:val="00357EDE"/>
    <w:rsid w:val="00370CDF"/>
    <w:rsid w:val="003B1FE3"/>
    <w:rsid w:val="003F4990"/>
    <w:rsid w:val="004951F5"/>
    <w:rsid w:val="004C1FBB"/>
    <w:rsid w:val="004E4EBD"/>
    <w:rsid w:val="004E6469"/>
    <w:rsid w:val="004F3F9D"/>
    <w:rsid w:val="00513D74"/>
    <w:rsid w:val="005408B6"/>
    <w:rsid w:val="005435C1"/>
    <w:rsid w:val="00544CE6"/>
    <w:rsid w:val="00555406"/>
    <w:rsid w:val="005657A8"/>
    <w:rsid w:val="00566FBE"/>
    <w:rsid w:val="0056718B"/>
    <w:rsid w:val="005E7DCB"/>
    <w:rsid w:val="00603C44"/>
    <w:rsid w:val="006446C5"/>
    <w:rsid w:val="0068594B"/>
    <w:rsid w:val="00685D7C"/>
    <w:rsid w:val="00686A53"/>
    <w:rsid w:val="006D46CD"/>
    <w:rsid w:val="006D7C73"/>
    <w:rsid w:val="00712963"/>
    <w:rsid w:val="007142BB"/>
    <w:rsid w:val="00725F20"/>
    <w:rsid w:val="007260DF"/>
    <w:rsid w:val="007771FF"/>
    <w:rsid w:val="007B63FD"/>
    <w:rsid w:val="007E035E"/>
    <w:rsid w:val="007E2A05"/>
    <w:rsid w:val="00821E04"/>
    <w:rsid w:val="0082252F"/>
    <w:rsid w:val="008452AE"/>
    <w:rsid w:val="008511E7"/>
    <w:rsid w:val="00866627"/>
    <w:rsid w:val="008720FA"/>
    <w:rsid w:val="008722FB"/>
    <w:rsid w:val="008A1514"/>
    <w:rsid w:val="008B70FA"/>
    <w:rsid w:val="008C2F32"/>
    <w:rsid w:val="008D26F3"/>
    <w:rsid w:val="008E28AA"/>
    <w:rsid w:val="008E3C4E"/>
    <w:rsid w:val="00906208"/>
    <w:rsid w:val="00924100"/>
    <w:rsid w:val="00944742"/>
    <w:rsid w:val="00952039"/>
    <w:rsid w:val="00962255"/>
    <w:rsid w:val="00976C27"/>
    <w:rsid w:val="009926E3"/>
    <w:rsid w:val="009C46CE"/>
    <w:rsid w:val="009D0308"/>
    <w:rsid w:val="00A01F15"/>
    <w:rsid w:val="00A16FF5"/>
    <w:rsid w:val="00A34B3F"/>
    <w:rsid w:val="00A63B9B"/>
    <w:rsid w:val="00A66BD6"/>
    <w:rsid w:val="00A9069E"/>
    <w:rsid w:val="00A94DD3"/>
    <w:rsid w:val="00AA5F52"/>
    <w:rsid w:val="00AA79A9"/>
    <w:rsid w:val="00AB58D8"/>
    <w:rsid w:val="00AD40A8"/>
    <w:rsid w:val="00B0353D"/>
    <w:rsid w:val="00B21EC8"/>
    <w:rsid w:val="00B26D9F"/>
    <w:rsid w:val="00B53752"/>
    <w:rsid w:val="00B84A10"/>
    <w:rsid w:val="00B91020"/>
    <w:rsid w:val="00BD4FB8"/>
    <w:rsid w:val="00BF279A"/>
    <w:rsid w:val="00C05FA4"/>
    <w:rsid w:val="00C8009A"/>
    <w:rsid w:val="00C81C82"/>
    <w:rsid w:val="00C97623"/>
    <w:rsid w:val="00CB4443"/>
    <w:rsid w:val="00CD069A"/>
    <w:rsid w:val="00CD1C4D"/>
    <w:rsid w:val="00CE5FBF"/>
    <w:rsid w:val="00D11341"/>
    <w:rsid w:val="00D408F6"/>
    <w:rsid w:val="00D95D77"/>
    <w:rsid w:val="00DA6B7E"/>
    <w:rsid w:val="00DC1EC4"/>
    <w:rsid w:val="00E3752D"/>
    <w:rsid w:val="00E75752"/>
    <w:rsid w:val="00E976C4"/>
    <w:rsid w:val="00EA295E"/>
    <w:rsid w:val="00EB1386"/>
    <w:rsid w:val="00EB253F"/>
    <w:rsid w:val="00EC5AB6"/>
    <w:rsid w:val="00EC6E7B"/>
    <w:rsid w:val="00EE6800"/>
    <w:rsid w:val="00F22764"/>
    <w:rsid w:val="00F22955"/>
    <w:rsid w:val="00F527AD"/>
    <w:rsid w:val="00F57D55"/>
    <w:rsid w:val="00F65AC9"/>
    <w:rsid w:val="00F6662D"/>
    <w:rsid w:val="00FF3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83029-03E6-4ECA-97BE-4323E8E5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FD"/>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7B63F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7B63FD"/>
    <w:pPr>
      <w:tabs>
        <w:tab w:val="center" w:pos="4419"/>
        <w:tab w:val="right" w:pos="8838"/>
      </w:tabs>
    </w:pPr>
  </w:style>
  <w:style w:type="character" w:customStyle="1" w:styleId="EncabezadoCar1">
    <w:name w:val="Encabezado Car1"/>
    <w:basedOn w:val="Fuentedeprrafopredeter"/>
    <w:uiPriority w:val="99"/>
    <w:semiHidden/>
    <w:rsid w:val="007B63F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7B63F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7B63FD"/>
    <w:pPr>
      <w:tabs>
        <w:tab w:val="center" w:pos="4419"/>
        <w:tab w:val="right" w:pos="8838"/>
      </w:tabs>
    </w:pPr>
  </w:style>
  <w:style w:type="character" w:customStyle="1" w:styleId="PiedepginaCar1">
    <w:name w:val="Pie de página Car1"/>
    <w:basedOn w:val="Fuentedeprrafopredeter"/>
    <w:uiPriority w:val="99"/>
    <w:semiHidden/>
    <w:rsid w:val="007B63FD"/>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semiHidden/>
    <w:rsid w:val="007B63FD"/>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ft"/>
    <w:basedOn w:val="Normal"/>
    <w:link w:val="TextonotapieCar"/>
    <w:semiHidden/>
    <w:unhideWhenUsed/>
    <w:rsid w:val="007B63FD"/>
  </w:style>
  <w:style w:type="character" w:customStyle="1" w:styleId="TextonotapieCar1">
    <w:name w:val="Texto nota pie Car1"/>
    <w:aliases w:val="Footnote reference Car,Footnote Text Char Char Char Char Char Char Char Char Car1"/>
    <w:basedOn w:val="Fuentedeprrafopredeter"/>
    <w:semiHidden/>
    <w:rsid w:val="007B63FD"/>
    <w:rPr>
      <w:rFonts w:ascii="Times New Roman" w:eastAsia="Calibri" w:hAnsi="Times New Roman" w:cs="Times New Roman"/>
      <w:sz w:val="20"/>
      <w:szCs w:val="20"/>
      <w:lang w:eastAsia="es-ES"/>
    </w:rPr>
  </w:style>
  <w:style w:type="paragraph" w:customStyle="1" w:styleId="Sinespaciado1">
    <w:name w:val="Sin espaciado1"/>
    <w:rsid w:val="007B63FD"/>
    <w:pPr>
      <w:spacing w:after="0" w:line="240" w:lineRule="auto"/>
    </w:pPr>
    <w:rPr>
      <w:rFonts w:ascii="Calibri" w:eastAsia="Calibri" w:hAnsi="Calibri" w:cs="Times New Roman"/>
      <w:lang w:val="es-CO"/>
    </w:rPr>
  </w:style>
  <w:style w:type="character" w:styleId="Refdenotaalpie">
    <w:name w:val="footnote reference"/>
    <w:aliases w:val="Texto de nota al pie,FC,referencia nota al pie"/>
    <w:semiHidden/>
    <w:rsid w:val="007B63FD"/>
    <w:rPr>
      <w:rFonts w:cs="Times New Roman"/>
      <w:vertAlign w:val="superscript"/>
    </w:rPr>
  </w:style>
  <w:style w:type="paragraph" w:customStyle="1" w:styleId="Sinespaciado2">
    <w:name w:val="Sin espaciado2"/>
    <w:uiPriority w:val="99"/>
    <w:rsid w:val="007B63FD"/>
    <w:pPr>
      <w:spacing w:after="0" w:line="240" w:lineRule="auto"/>
    </w:pPr>
    <w:rPr>
      <w:rFonts w:ascii="Times New Roman" w:eastAsia="Calibri" w:hAnsi="Times New Roman" w:cs="Times New Roman"/>
      <w:sz w:val="20"/>
      <w:szCs w:val="20"/>
      <w:lang w:eastAsia="es-ES"/>
    </w:rPr>
  </w:style>
  <w:style w:type="paragraph" w:customStyle="1" w:styleId="Default">
    <w:name w:val="Default"/>
    <w:rsid w:val="007B63F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C2F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F32"/>
    <w:rPr>
      <w:rFonts w:ascii="Segoe UI" w:eastAsia="Calibri" w:hAnsi="Segoe UI" w:cs="Segoe UI"/>
      <w:sz w:val="18"/>
      <w:szCs w:val="18"/>
      <w:lang w:eastAsia="es-ES"/>
    </w:rPr>
  </w:style>
  <w:style w:type="paragraph" w:styleId="NormalWeb">
    <w:name w:val="Normal (Web)"/>
    <w:basedOn w:val="Normal"/>
    <w:uiPriority w:val="99"/>
    <w:semiHidden/>
    <w:unhideWhenUsed/>
    <w:rsid w:val="00C81C82"/>
    <w:pPr>
      <w:spacing w:before="100" w:beforeAutospacing="1" w:after="100" w:afterAutospacing="1"/>
    </w:pPr>
    <w:rPr>
      <w:rFonts w:eastAsia="Times New Roman"/>
      <w:sz w:val="24"/>
      <w:szCs w:val="24"/>
    </w:rPr>
  </w:style>
  <w:style w:type="paragraph" w:styleId="Textoindependiente">
    <w:name w:val="Body Text"/>
    <w:basedOn w:val="Normal"/>
    <w:link w:val="TextoindependienteCar"/>
    <w:uiPriority w:val="99"/>
    <w:semiHidden/>
    <w:unhideWhenUsed/>
    <w:rsid w:val="00C81C82"/>
    <w:pPr>
      <w:tabs>
        <w:tab w:val="left" w:pos="-720"/>
      </w:tabs>
      <w:suppressAutoHyphens/>
      <w:overflowPunct w:val="0"/>
      <w:autoSpaceDE w:val="0"/>
      <w:autoSpaceDN w:val="0"/>
      <w:adjustRightInd w:val="0"/>
      <w:spacing w:line="288" w:lineRule="atLeast"/>
      <w:jc w:val="both"/>
    </w:pPr>
    <w:rPr>
      <w:rFonts w:ascii="Verdana" w:eastAsia="Times New Roman" w:hAnsi="Verdana"/>
      <w:spacing w:val="-3"/>
      <w:sz w:val="24"/>
      <w:lang w:val="es-ES_tradnl"/>
    </w:rPr>
  </w:style>
  <w:style w:type="character" w:customStyle="1" w:styleId="TextoindependienteCar">
    <w:name w:val="Texto independiente Car"/>
    <w:basedOn w:val="Fuentedeprrafopredeter"/>
    <w:link w:val="Textoindependiente"/>
    <w:uiPriority w:val="99"/>
    <w:semiHidden/>
    <w:rsid w:val="00C81C82"/>
    <w:rPr>
      <w:rFonts w:ascii="Verdana" w:eastAsia="Times New Roman" w:hAnsi="Verdana" w:cs="Times New Roman"/>
      <w:spacing w:val="-3"/>
      <w:sz w:val="24"/>
      <w:szCs w:val="20"/>
      <w:lang w:val="es-ES_tradnl" w:eastAsia="es-ES"/>
    </w:rPr>
  </w:style>
  <w:style w:type="character" w:customStyle="1" w:styleId="apple-converted-space">
    <w:name w:val="apple-converted-space"/>
    <w:rsid w:val="00C8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F4C9-8A82-48DB-BAA1-56DCA11A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4678</Words>
  <Characters>25735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3</cp:revision>
  <cp:lastPrinted>2016-07-18T18:49:00Z</cp:lastPrinted>
  <dcterms:created xsi:type="dcterms:W3CDTF">2016-09-15T16:56:00Z</dcterms:created>
  <dcterms:modified xsi:type="dcterms:W3CDTF">2016-09-19T23:41:00Z</dcterms:modified>
</cp:coreProperties>
</file>