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42" w:rsidRPr="00760607" w:rsidRDefault="00886F53" w:rsidP="008E3071">
      <w:pPr>
        <w:jc w:val="both"/>
        <w:rPr>
          <w:rFonts w:ascii="Arial" w:hAnsi="Arial" w:cs="Arial"/>
          <w:spacing w:val="-6"/>
          <w:sz w:val="18"/>
          <w:szCs w:val="18"/>
        </w:rPr>
      </w:pPr>
      <w:r w:rsidRPr="00760607">
        <w:rPr>
          <w:rFonts w:ascii="Arial" w:hAnsi="Arial" w:cs="Arial"/>
          <w:spacing w:val="-6"/>
          <w:sz w:val="18"/>
          <w:szCs w:val="18"/>
        </w:rPr>
        <w:t>DERECHO A LA SALUD DE EX CONSCRIPTO</w:t>
      </w:r>
      <w:r w:rsidR="00C47260" w:rsidRPr="00760607">
        <w:rPr>
          <w:rFonts w:ascii="Arial" w:hAnsi="Arial" w:cs="Arial"/>
          <w:spacing w:val="-6"/>
          <w:sz w:val="18"/>
          <w:szCs w:val="18"/>
        </w:rPr>
        <w:t>/ Falta de vulneraci</w:t>
      </w:r>
      <w:r w:rsidR="000409EF">
        <w:rPr>
          <w:rFonts w:ascii="Arial" w:hAnsi="Arial" w:cs="Arial"/>
          <w:spacing w:val="-6"/>
          <w:sz w:val="18"/>
          <w:szCs w:val="18"/>
        </w:rPr>
        <w:t xml:space="preserve">ón de </w:t>
      </w:r>
      <w:r w:rsidR="00C47260" w:rsidRPr="00760607">
        <w:rPr>
          <w:rFonts w:ascii="Arial" w:hAnsi="Arial" w:cs="Arial"/>
          <w:spacing w:val="-6"/>
          <w:sz w:val="18"/>
          <w:szCs w:val="18"/>
        </w:rPr>
        <w:t>entidad</w:t>
      </w:r>
      <w:r w:rsidR="000409EF">
        <w:rPr>
          <w:rFonts w:ascii="Arial" w:hAnsi="Arial" w:cs="Arial"/>
          <w:spacing w:val="-6"/>
          <w:sz w:val="18"/>
          <w:szCs w:val="18"/>
        </w:rPr>
        <w:t>es</w:t>
      </w:r>
      <w:r w:rsidR="00C47260" w:rsidRPr="00760607">
        <w:rPr>
          <w:rFonts w:ascii="Arial" w:hAnsi="Arial" w:cs="Arial"/>
          <w:spacing w:val="-6"/>
          <w:sz w:val="18"/>
          <w:szCs w:val="18"/>
        </w:rPr>
        <w:t xml:space="preserve"> a la</w:t>
      </w:r>
      <w:r w:rsidR="000409EF">
        <w:rPr>
          <w:rFonts w:ascii="Arial" w:hAnsi="Arial" w:cs="Arial"/>
          <w:spacing w:val="-6"/>
          <w:sz w:val="18"/>
          <w:szCs w:val="18"/>
        </w:rPr>
        <w:t>s</w:t>
      </w:r>
      <w:r w:rsidR="00C47260" w:rsidRPr="00760607">
        <w:rPr>
          <w:rFonts w:ascii="Arial" w:hAnsi="Arial" w:cs="Arial"/>
          <w:spacing w:val="-6"/>
          <w:sz w:val="18"/>
          <w:szCs w:val="18"/>
        </w:rPr>
        <w:t xml:space="preserve"> cual</w:t>
      </w:r>
      <w:r w:rsidR="000409EF">
        <w:rPr>
          <w:rFonts w:ascii="Arial" w:hAnsi="Arial" w:cs="Arial"/>
          <w:spacing w:val="-6"/>
          <w:sz w:val="18"/>
          <w:szCs w:val="18"/>
        </w:rPr>
        <w:t>es</w:t>
      </w:r>
      <w:r w:rsidR="00C47260" w:rsidRPr="00760607">
        <w:rPr>
          <w:rFonts w:ascii="Arial" w:hAnsi="Arial" w:cs="Arial"/>
          <w:spacing w:val="-6"/>
          <w:sz w:val="18"/>
          <w:szCs w:val="18"/>
        </w:rPr>
        <w:t xml:space="preserve"> no se ha elevado solicitud de servicios médicos</w:t>
      </w:r>
      <w:bookmarkStart w:id="0" w:name="_GoBack"/>
      <w:bookmarkEnd w:id="0"/>
      <w:r w:rsidR="00C47260" w:rsidRPr="00760607">
        <w:rPr>
          <w:rFonts w:ascii="Arial" w:hAnsi="Arial" w:cs="Arial"/>
          <w:spacing w:val="-6"/>
          <w:sz w:val="18"/>
          <w:szCs w:val="18"/>
        </w:rPr>
        <w:t xml:space="preserve">/ </w:t>
      </w:r>
      <w:r w:rsidR="00024D44" w:rsidRPr="00760607">
        <w:rPr>
          <w:rFonts w:ascii="Arial" w:hAnsi="Arial" w:cs="Arial"/>
          <w:spacing w:val="-6"/>
          <w:sz w:val="18"/>
          <w:szCs w:val="18"/>
        </w:rPr>
        <w:t>Vulneración del derecho por</w:t>
      </w:r>
      <w:r w:rsidR="001239DA" w:rsidRPr="00760607">
        <w:rPr>
          <w:rFonts w:ascii="Arial" w:hAnsi="Arial" w:cs="Arial"/>
          <w:spacing w:val="-6"/>
          <w:sz w:val="18"/>
          <w:szCs w:val="18"/>
        </w:rPr>
        <w:t xml:space="preserve"> demora en la</w:t>
      </w:r>
      <w:r w:rsidR="00024D44" w:rsidRPr="00760607">
        <w:rPr>
          <w:rFonts w:ascii="Arial" w:hAnsi="Arial" w:cs="Arial"/>
          <w:spacing w:val="-6"/>
          <w:sz w:val="18"/>
          <w:szCs w:val="18"/>
        </w:rPr>
        <w:t xml:space="preserve"> práctica de procedimiento ordenado por médico tratante</w:t>
      </w:r>
    </w:p>
    <w:p w:rsidR="00A13542" w:rsidRPr="00760607" w:rsidRDefault="00A13542" w:rsidP="008E3071">
      <w:pPr>
        <w:ind w:firstLine="2835"/>
        <w:jc w:val="both"/>
        <w:textAlignment w:val="baseline"/>
        <w:rPr>
          <w:rFonts w:ascii="Arial" w:hAnsi="Arial" w:cs="Arial"/>
          <w:i/>
          <w:iCs/>
          <w:spacing w:val="-6"/>
          <w:sz w:val="18"/>
          <w:szCs w:val="18"/>
          <w:bdr w:val="none" w:sz="0" w:space="0" w:color="auto" w:frame="1"/>
        </w:rPr>
      </w:pPr>
    </w:p>
    <w:p w:rsidR="00A13542" w:rsidRPr="00760607" w:rsidRDefault="008E3071" w:rsidP="008E3071">
      <w:pPr>
        <w:suppressAutoHyphens/>
        <w:jc w:val="both"/>
        <w:rPr>
          <w:rFonts w:ascii="Arial" w:hAnsi="Arial" w:cs="Arial"/>
          <w:spacing w:val="-6"/>
          <w:sz w:val="18"/>
          <w:szCs w:val="18"/>
        </w:rPr>
      </w:pPr>
      <w:r w:rsidRPr="00760607">
        <w:rPr>
          <w:rFonts w:ascii="Arial" w:hAnsi="Arial" w:cs="Arial"/>
          <w:spacing w:val="-6"/>
          <w:sz w:val="18"/>
          <w:szCs w:val="18"/>
        </w:rPr>
        <w:t>“</w:t>
      </w:r>
      <w:r w:rsidR="000409EF">
        <w:rPr>
          <w:rFonts w:ascii="Arial" w:hAnsi="Arial" w:cs="Arial"/>
          <w:spacing w:val="-6"/>
          <w:sz w:val="18"/>
          <w:szCs w:val="18"/>
        </w:rPr>
        <w:t>(…)</w:t>
      </w:r>
      <w:r w:rsidR="00A13542" w:rsidRPr="00760607">
        <w:rPr>
          <w:rFonts w:ascii="Arial" w:hAnsi="Arial" w:cs="Arial"/>
          <w:spacing w:val="-6"/>
          <w:sz w:val="18"/>
          <w:szCs w:val="18"/>
        </w:rPr>
        <w:t xml:space="preserve"> al no haber hecho el accionante solicitud alguna de prestación de servicios médicos a las entidades: Dirección General de Sanidad Militar, Dirección de Sanidad del Ejército Nacional y Dispensario Médico 3029 del Batallón de Artillería Nº 8 “Batalla de San Mateo”, ningún derecho fundamental le han vulnerado y, por tanto, no es posible acceder al amparo constitucional frente a dichas entidades. </w:t>
      </w:r>
    </w:p>
    <w:p w:rsidR="00A13542" w:rsidRPr="00760607" w:rsidRDefault="00A13542" w:rsidP="008E3071">
      <w:pPr>
        <w:jc w:val="both"/>
        <w:rPr>
          <w:rFonts w:ascii="Arial" w:hAnsi="Arial" w:cs="Arial"/>
          <w:spacing w:val="-6"/>
          <w:sz w:val="18"/>
          <w:szCs w:val="18"/>
        </w:rPr>
      </w:pPr>
    </w:p>
    <w:p w:rsidR="00A13542" w:rsidRPr="00760607" w:rsidRDefault="00A13542" w:rsidP="008E3071">
      <w:pPr>
        <w:jc w:val="both"/>
        <w:rPr>
          <w:rFonts w:ascii="Arial" w:hAnsi="Arial" w:cs="Arial"/>
          <w:spacing w:val="-6"/>
          <w:sz w:val="18"/>
          <w:szCs w:val="18"/>
        </w:rPr>
      </w:pPr>
      <w:r w:rsidRPr="00760607">
        <w:rPr>
          <w:rFonts w:ascii="Arial" w:hAnsi="Arial" w:cs="Arial"/>
          <w:spacing w:val="-6"/>
          <w:sz w:val="18"/>
          <w:szCs w:val="18"/>
        </w:rPr>
        <w:t xml:space="preserve">Situación diferente acontece con la EPS ASMET SALUD, a la que se encuentra afiliado el actor, de conformidad con la consulta que obra a folio 25; entidad que si le ha brindado servicios médicos y según la orden médica que obra a folio 3, el querellante tiene prescrita la intervención denominada </w:t>
      </w:r>
      <w:r w:rsidR="00760607">
        <w:rPr>
          <w:rFonts w:ascii="Arial" w:hAnsi="Arial" w:cs="Arial"/>
          <w:i/>
          <w:spacing w:val="-6"/>
          <w:sz w:val="18"/>
          <w:szCs w:val="18"/>
        </w:rPr>
        <w:t>`</w:t>
      </w:r>
      <w:r w:rsidRPr="00760607">
        <w:rPr>
          <w:rFonts w:ascii="Arial" w:hAnsi="Arial" w:cs="Arial"/>
          <w:i/>
          <w:spacing w:val="-6"/>
          <w:sz w:val="18"/>
          <w:szCs w:val="18"/>
        </w:rPr>
        <w:t>herniorraf</w:t>
      </w:r>
      <w:r w:rsidR="00760607">
        <w:rPr>
          <w:rFonts w:ascii="Arial" w:hAnsi="Arial" w:cs="Arial"/>
          <w:i/>
          <w:spacing w:val="-6"/>
          <w:sz w:val="18"/>
          <w:szCs w:val="18"/>
        </w:rPr>
        <w:t>ía inguinal izquierda con malla´</w:t>
      </w:r>
      <w:r w:rsidRPr="00760607">
        <w:rPr>
          <w:rFonts w:ascii="Arial" w:hAnsi="Arial" w:cs="Arial"/>
          <w:spacing w:val="-6"/>
          <w:sz w:val="18"/>
          <w:szCs w:val="18"/>
        </w:rPr>
        <w:t xml:space="preserve"> desde el 4 de abril hogaño; padecimiento que, según el actor, le está produciendo dolor y lo limita para trabajar. Lo anterior permite concluir que dicha la entidad de salud, conculca el derecho fundamental a la salud del señor DUVÁN ANDRÉS PULGARÍN ESCOBAR, toda vez que hasta la fecha no ha demostrado que haya adelantado trámite alguno tendiente a que al accionante le sea practicado el procedimiento ordenado por su médico tratante.</w:t>
      </w:r>
      <w:r w:rsidR="008E3071" w:rsidRPr="00760607">
        <w:rPr>
          <w:rFonts w:ascii="Arial" w:hAnsi="Arial" w:cs="Arial"/>
          <w:spacing w:val="-6"/>
          <w:sz w:val="18"/>
          <w:szCs w:val="18"/>
        </w:rPr>
        <w:t>”</w:t>
      </w:r>
    </w:p>
    <w:p w:rsidR="00632281" w:rsidRPr="00760607" w:rsidRDefault="00632281" w:rsidP="008E3071">
      <w:pPr>
        <w:pStyle w:val="Sinespaciado1"/>
        <w:jc w:val="both"/>
        <w:rPr>
          <w:rFonts w:ascii="Arial" w:hAnsi="Arial" w:cs="Arial"/>
          <w:spacing w:val="-6"/>
          <w:sz w:val="18"/>
          <w:szCs w:val="18"/>
        </w:rPr>
      </w:pPr>
    </w:p>
    <w:p w:rsidR="008E3071" w:rsidRPr="00760607" w:rsidRDefault="008E3071" w:rsidP="008E3071">
      <w:pPr>
        <w:pStyle w:val="Textonotapie"/>
        <w:jc w:val="both"/>
        <w:rPr>
          <w:rFonts w:ascii="Arial" w:hAnsi="Arial" w:cs="Arial"/>
          <w:spacing w:val="-6"/>
          <w:sz w:val="16"/>
          <w:szCs w:val="18"/>
          <w:lang w:val="es-CO"/>
        </w:rPr>
      </w:pPr>
      <w:r w:rsidRPr="00760607">
        <w:rPr>
          <w:rFonts w:ascii="Arial" w:hAnsi="Arial" w:cs="Arial"/>
          <w:spacing w:val="-6"/>
          <w:sz w:val="16"/>
          <w:szCs w:val="18"/>
        </w:rPr>
        <w:t xml:space="preserve">Citas: </w:t>
      </w:r>
      <w:r w:rsidR="00632281" w:rsidRPr="00760607">
        <w:rPr>
          <w:rFonts w:ascii="Arial" w:hAnsi="Arial" w:cs="Arial"/>
          <w:spacing w:val="-6"/>
          <w:sz w:val="16"/>
          <w:szCs w:val="18"/>
        </w:rPr>
        <w:t>Corte Constitucional</w:t>
      </w:r>
      <w:r w:rsidRPr="00760607">
        <w:rPr>
          <w:rFonts w:ascii="Arial" w:hAnsi="Arial" w:cs="Arial"/>
          <w:spacing w:val="-6"/>
          <w:sz w:val="16"/>
          <w:szCs w:val="18"/>
        </w:rPr>
        <w:t>,</w:t>
      </w:r>
      <w:r w:rsidRPr="00760607">
        <w:rPr>
          <w:rFonts w:ascii="Arial" w:hAnsi="Arial" w:cs="Arial"/>
          <w:spacing w:val="-6"/>
          <w:sz w:val="16"/>
          <w:szCs w:val="18"/>
          <w:lang w:val="es-CO"/>
        </w:rPr>
        <w:t xml:space="preserve"> </w:t>
      </w:r>
      <w:r w:rsidRPr="00760607">
        <w:rPr>
          <w:rFonts w:ascii="Arial" w:hAnsi="Arial" w:cs="Arial"/>
          <w:spacing w:val="-6"/>
          <w:sz w:val="16"/>
          <w:szCs w:val="18"/>
          <w:lang w:val="es-CO"/>
        </w:rPr>
        <w:t>sentencia</w:t>
      </w:r>
      <w:r w:rsidRPr="00760607">
        <w:rPr>
          <w:rFonts w:ascii="Arial" w:hAnsi="Arial" w:cs="Arial"/>
          <w:spacing w:val="-6"/>
          <w:sz w:val="16"/>
          <w:szCs w:val="18"/>
          <w:lang w:val="es-CO"/>
        </w:rPr>
        <w:t>s</w:t>
      </w:r>
      <w:r w:rsidRPr="00760607">
        <w:rPr>
          <w:rFonts w:ascii="Arial" w:hAnsi="Arial" w:cs="Arial"/>
          <w:spacing w:val="-6"/>
          <w:sz w:val="16"/>
          <w:szCs w:val="18"/>
          <w:lang w:val="es-CO"/>
        </w:rPr>
        <w:t xml:space="preserve"> </w:t>
      </w:r>
      <w:r w:rsidRPr="00760607">
        <w:rPr>
          <w:rFonts w:ascii="Arial" w:hAnsi="Arial" w:cs="Arial"/>
          <w:spacing w:val="-6"/>
          <w:sz w:val="16"/>
          <w:szCs w:val="18"/>
          <w:lang w:val="es-CO"/>
        </w:rPr>
        <w:t xml:space="preserve">T-737 de 2013 y </w:t>
      </w:r>
      <w:r w:rsidRPr="00760607">
        <w:rPr>
          <w:rFonts w:ascii="Arial" w:hAnsi="Arial" w:cs="Arial"/>
          <w:spacing w:val="-6"/>
          <w:sz w:val="16"/>
          <w:szCs w:val="18"/>
          <w:lang w:val="es-CO"/>
        </w:rPr>
        <w:t>T-121 de 2015.</w:t>
      </w:r>
    </w:p>
    <w:p w:rsidR="00D550A0" w:rsidRPr="00A343DC" w:rsidRDefault="00D550A0" w:rsidP="00D550A0">
      <w:pPr>
        <w:spacing w:line="360" w:lineRule="auto"/>
        <w:jc w:val="center"/>
        <w:rPr>
          <w:rFonts w:ascii="Arial" w:hAnsi="Arial" w:cs="Arial"/>
          <w:bCs/>
          <w:sz w:val="26"/>
          <w:szCs w:val="26"/>
        </w:rPr>
      </w:pPr>
    </w:p>
    <w:p w:rsidR="00D550A0" w:rsidRPr="00A343DC" w:rsidRDefault="00D550A0" w:rsidP="00D550A0">
      <w:pPr>
        <w:spacing w:line="360" w:lineRule="auto"/>
        <w:jc w:val="center"/>
        <w:rPr>
          <w:rFonts w:ascii="Arial" w:hAnsi="Arial" w:cs="Arial"/>
          <w:bCs/>
          <w:sz w:val="26"/>
          <w:szCs w:val="26"/>
        </w:rPr>
      </w:pPr>
      <w:r w:rsidRPr="00A343DC">
        <w:rPr>
          <w:rFonts w:ascii="Arial" w:hAnsi="Arial" w:cs="Arial"/>
          <w:bCs/>
          <w:sz w:val="26"/>
          <w:szCs w:val="26"/>
        </w:rPr>
        <w:t>TRIBUNAL SUPERIOR DE PEREIRA</w:t>
      </w:r>
    </w:p>
    <w:p w:rsidR="00D550A0" w:rsidRPr="00A343DC" w:rsidRDefault="00D550A0" w:rsidP="00D550A0">
      <w:pPr>
        <w:spacing w:line="360" w:lineRule="auto"/>
        <w:jc w:val="center"/>
        <w:rPr>
          <w:rFonts w:ascii="Arial" w:hAnsi="Arial" w:cs="Arial"/>
          <w:bCs/>
          <w:sz w:val="26"/>
          <w:szCs w:val="26"/>
        </w:rPr>
      </w:pPr>
      <w:r w:rsidRPr="00A343DC">
        <w:rPr>
          <w:rFonts w:ascii="Arial" w:hAnsi="Arial" w:cs="Arial"/>
          <w:bCs/>
          <w:sz w:val="26"/>
          <w:szCs w:val="26"/>
        </w:rPr>
        <w:t>Sala de Decisión Civil Familia</w:t>
      </w:r>
    </w:p>
    <w:p w:rsidR="00D550A0" w:rsidRPr="00A343DC" w:rsidRDefault="00D550A0" w:rsidP="00D550A0">
      <w:pPr>
        <w:spacing w:line="360" w:lineRule="auto"/>
        <w:jc w:val="center"/>
        <w:rPr>
          <w:rFonts w:ascii="Arial" w:hAnsi="Arial" w:cs="Arial"/>
          <w:bCs/>
          <w:sz w:val="26"/>
          <w:szCs w:val="26"/>
        </w:rPr>
      </w:pPr>
    </w:p>
    <w:p w:rsidR="00D550A0" w:rsidRPr="00A343DC" w:rsidRDefault="00D550A0" w:rsidP="00D550A0">
      <w:pPr>
        <w:spacing w:line="360" w:lineRule="auto"/>
        <w:jc w:val="center"/>
        <w:rPr>
          <w:rFonts w:ascii="Arial" w:hAnsi="Arial" w:cs="Arial"/>
          <w:bCs/>
          <w:sz w:val="26"/>
          <w:szCs w:val="26"/>
        </w:rPr>
      </w:pPr>
      <w:r w:rsidRPr="00A343DC">
        <w:rPr>
          <w:rFonts w:ascii="Arial" w:hAnsi="Arial" w:cs="Arial"/>
          <w:bCs/>
          <w:sz w:val="26"/>
          <w:szCs w:val="26"/>
        </w:rPr>
        <w:t>Magistrado Ponente:</w:t>
      </w:r>
    </w:p>
    <w:p w:rsidR="00D550A0" w:rsidRPr="00A343DC" w:rsidRDefault="00D550A0" w:rsidP="00D550A0">
      <w:pPr>
        <w:spacing w:line="360" w:lineRule="auto"/>
        <w:jc w:val="center"/>
        <w:rPr>
          <w:rFonts w:ascii="Arial" w:hAnsi="Arial" w:cs="Arial"/>
          <w:bCs/>
          <w:sz w:val="22"/>
          <w:szCs w:val="22"/>
        </w:rPr>
      </w:pPr>
      <w:r w:rsidRPr="00A343DC">
        <w:rPr>
          <w:rFonts w:ascii="Arial" w:hAnsi="Arial" w:cs="Arial"/>
          <w:bCs/>
          <w:sz w:val="22"/>
          <w:szCs w:val="22"/>
        </w:rPr>
        <w:t>EDDER JIMMY SÁNCHEZ CALAMBÁS</w:t>
      </w:r>
    </w:p>
    <w:p w:rsidR="00D550A0" w:rsidRPr="00A343DC" w:rsidRDefault="00D550A0" w:rsidP="00D550A0">
      <w:pPr>
        <w:spacing w:line="360" w:lineRule="auto"/>
        <w:jc w:val="center"/>
        <w:rPr>
          <w:rFonts w:ascii="Arial" w:hAnsi="Arial" w:cs="Arial"/>
          <w:bCs/>
          <w:sz w:val="26"/>
          <w:szCs w:val="26"/>
        </w:rPr>
      </w:pPr>
    </w:p>
    <w:p w:rsidR="00D550A0" w:rsidRPr="00A343DC" w:rsidRDefault="00D550A0" w:rsidP="00D550A0">
      <w:pPr>
        <w:spacing w:line="360" w:lineRule="auto"/>
        <w:jc w:val="center"/>
        <w:rPr>
          <w:rFonts w:ascii="Arial" w:hAnsi="Arial" w:cs="Arial"/>
          <w:bCs/>
          <w:sz w:val="26"/>
          <w:szCs w:val="26"/>
        </w:rPr>
      </w:pPr>
    </w:p>
    <w:p w:rsidR="00D550A0" w:rsidRPr="00897075" w:rsidRDefault="00D550A0" w:rsidP="00D550A0">
      <w:pPr>
        <w:spacing w:line="360" w:lineRule="auto"/>
        <w:jc w:val="center"/>
        <w:rPr>
          <w:rFonts w:ascii="Arial" w:hAnsi="Arial" w:cs="Arial"/>
          <w:bCs/>
          <w:sz w:val="24"/>
          <w:szCs w:val="24"/>
        </w:rPr>
      </w:pPr>
      <w:r w:rsidRPr="00897075">
        <w:rPr>
          <w:rFonts w:ascii="Arial" w:hAnsi="Arial" w:cs="Arial"/>
          <w:bCs/>
          <w:sz w:val="24"/>
          <w:szCs w:val="24"/>
        </w:rPr>
        <w:t xml:space="preserve">Pereira, </w:t>
      </w:r>
      <w:r w:rsidR="00BD76E4" w:rsidRPr="00897075">
        <w:rPr>
          <w:rFonts w:ascii="Arial" w:hAnsi="Arial" w:cs="Arial"/>
          <w:bCs/>
          <w:sz w:val="24"/>
          <w:szCs w:val="24"/>
        </w:rPr>
        <w:t>veinticuatro</w:t>
      </w:r>
      <w:r w:rsidRPr="00897075">
        <w:rPr>
          <w:rFonts w:ascii="Arial" w:hAnsi="Arial" w:cs="Arial"/>
          <w:bCs/>
          <w:sz w:val="24"/>
          <w:szCs w:val="24"/>
        </w:rPr>
        <w:t xml:space="preserve"> (</w:t>
      </w:r>
      <w:r w:rsidR="00BD76E4" w:rsidRPr="00897075">
        <w:rPr>
          <w:rFonts w:ascii="Arial" w:hAnsi="Arial" w:cs="Arial"/>
          <w:bCs/>
          <w:sz w:val="24"/>
          <w:szCs w:val="24"/>
        </w:rPr>
        <w:t>24</w:t>
      </w:r>
      <w:r w:rsidRPr="00897075">
        <w:rPr>
          <w:rFonts w:ascii="Arial" w:hAnsi="Arial" w:cs="Arial"/>
          <w:bCs/>
          <w:sz w:val="24"/>
          <w:szCs w:val="24"/>
        </w:rPr>
        <w:t xml:space="preserve">) de </w:t>
      </w:r>
      <w:r w:rsidR="00BD76E4" w:rsidRPr="00897075">
        <w:rPr>
          <w:rFonts w:ascii="Arial" w:hAnsi="Arial" w:cs="Arial"/>
          <w:bCs/>
          <w:sz w:val="24"/>
          <w:szCs w:val="24"/>
        </w:rPr>
        <w:t>agosto</w:t>
      </w:r>
      <w:r w:rsidRPr="00897075">
        <w:rPr>
          <w:rFonts w:ascii="Arial" w:hAnsi="Arial" w:cs="Arial"/>
          <w:bCs/>
          <w:sz w:val="24"/>
          <w:szCs w:val="24"/>
        </w:rPr>
        <w:t xml:space="preserve"> de dos mil dieciséis (2016)</w:t>
      </w:r>
    </w:p>
    <w:p w:rsidR="00D550A0" w:rsidRPr="00897075" w:rsidRDefault="00D550A0" w:rsidP="00D550A0">
      <w:pPr>
        <w:spacing w:line="360" w:lineRule="auto"/>
        <w:jc w:val="center"/>
        <w:rPr>
          <w:rFonts w:ascii="Arial" w:hAnsi="Arial" w:cs="Arial"/>
          <w:sz w:val="24"/>
          <w:szCs w:val="24"/>
        </w:rPr>
      </w:pPr>
      <w:r w:rsidRPr="00897075">
        <w:rPr>
          <w:rFonts w:ascii="Arial" w:hAnsi="Arial" w:cs="Arial"/>
          <w:sz w:val="24"/>
          <w:szCs w:val="24"/>
        </w:rPr>
        <w:t xml:space="preserve">Acta Nº </w:t>
      </w:r>
      <w:r w:rsidR="00395582">
        <w:rPr>
          <w:rFonts w:ascii="Arial" w:hAnsi="Arial" w:cs="Arial"/>
          <w:sz w:val="24"/>
          <w:szCs w:val="24"/>
        </w:rPr>
        <w:t>404</w:t>
      </w:r>
      <w:r w:rsidRPr="00897075">
        <w:rPr>
          <w:rFonts w:ascii="Arial" w:hAnsi="Arial" w:cs="Arial"/>
          <w:sz w:val="24"/>
          <w:szCs w:val="24"/>
        </w:rPr>
        <w:t xml:space="preserve"> de 2</w:t>
      </w:r>
      <w:r w:rsidR="00BD76E4" w:rsidRPr="00897075">
        <w:rPr>
          <w:rFonts w:ascii="Arial" w:hAnsi="Arial" w:cs="Arial"/>
          <w:sz w:val="24"/>
          <w:szCs w:val="24"/>
        </w:rPr>
        <w:t>4-08</w:t>
      </w:r>
      <w:r w:rsidRPr="00897075">
        <w:rPr>
          <w:rFonts w:ascii="Arial" w:hAnsi="Arial" w:cs="Arial"/>
          <w:sz w:val="24"/>
          <w:szCs w:val="24"/>
        </w:rPr>
        <w:t>-2016</w:t>
      </w:r>
      <w:r w:rsidR="00395582">
        <w:rPr>
          <w:rFonts w:ascii="Arial" w:hAnsi="Arial" w:cs="Arial"/>
          <w:sz w:val="24"/>
          <w:szCs w:val="24"/>
        </w:rPr>
        <w:t xml:space="preserve"> (4:</w:t>
      </w:r>
      <w:r w:rsidR="00183586">
        <w:rPr>
          <w:rFonts w:ascii="Arial" w:hAnsi="Arial" w:cs="Arial"/>
          <w:sz w:val="24"/>
          <w:szCs w:val="24"/>
        </w:rPr>
        <w:t>00 p.m</w:t>
      </w:r>
    </w:p>
    <w:p w:rsidR="00D550A0" w:rsidRPr="00897075" w:rsidRDefault="00D550A0" w:rsidP="00D550A0">
      <w:pPr>
        <w:spacing w:line="360" w:lineRule="auto"/>
        <w:jc w:val="center"/>
        <w:rPr>
          <w:rFonts w:ascii="Arial" w:hAnsi="Arial" w:cs="Arial"/>
          <w:bCs/>
          <w:sz w:val="24"/>
          <w:szCs w:val="24"/>
        </w:rPr>
      </w:pPr>
      <w:r w:rsidRPr="00897075">
        <w:rPr>
          <w:rFonts w:ascii="Arial" w:hAnsi="Arial" w:cs="Arial"/>
          <w:sz w:val="24"/>
          <w:szCs w:val="24"/>
        </w:rPr>
        <w:t xml:space="preserve">Expediente: </w:t>
      </w:r>
      <w:r w:rsidR="00BD76E4" w:rsidRPr="00897075">
        <w:rPr>
          <w:rFonts w:ascii="Arial" w:hAnsi="Arial" w:cs="Arial"/>
          <w:sz w:val="24"/>
          <w:szCs w:val="24"/>
        </w:rPr>
        <w:t>66001-22-13-000-2016-00785</w:t>
      </w:r>
      <w:r w:rsidRPr="00897075">
        <w:rPr>
          <w:rFonts w:ascii="Arial" w:hAnsi="Arial" w:cs="Arial"/>
          <w:sz w:val="24"/>
          <w:szCs w:val="24"/>
        </w:rPr>
        <w:t>-00</w:t>
      </w:r>
    </w:p>
    <w:p w:rsidR="00D550A0" w:rsidRDefault="00D550A0" w:rsidP="00D550A0">
      <w:pPr>
        <w:pStyle w:val="Ttulo1"/>
        <w:ind w:firstLine="2835"/>
        <w:rPr>
          <w:b w:val="0"/>
          <w:sz w:val="24"/>
          <w:szCs w:val="28"/>
        </w:rPr>
      </w:pPr>
    </w:p>
    <w:p w:rsidR="00654CE8" w:rsidRPr="00654CE8" w:rsidRDefault="00654CE8" w:rsidP="00654CE8"/>
    <w:p w:rsidR="00D550A0" w:rsidRPr="00A343DC" w:rsidRDefault="00D550A0" w:rsidP="00D550A0"/>
    <w:p w:rsidR="00D550A0" w:rsidRPr="00BD76E4" w:rsidRDefault="00D550A0" w:rsidP="00D550A0">
      <w:pPr>
        <w:pStyle w:val="Sinespaciado1"/>
        <w:spacing w:line="360" w:lineRule="auto"/>
        <w:ind w:firstLine="2835"/>
        <w:rPr>
          <w:rFonts w:ascii="Arial" w:hAnsi="Arial" w:cs="Arial"/>
          <w:b/>
          <w:szCs w:val="28"/>
          <w:lang w:val="es-ES" w:eastAsia="es-ES"/>
        </w:rPr>
      </w:pPr>
      <w:r w:rsidRPr="00BD76E4">
        <w:rPr>
          <w:rFonts w:ascii="Arial" w:hAnsi="Arial" w:cs="Arial"/>
          <w:b/>
          <w:szCs w:val="28"/>
          <w:lang w:val="es-ES" w:eastAsia="es-ES"/>
        </w:rPr>
        <w:t>I. ASUNTO</w:t>
      </w:r>
    </w:p>
    <w:p w:rsidR="00D550A0" w:rsidRPr="00A343DC" w:rsidRDefault="00D550A0" w:rsidP="00D550A0">
      <w:pPr>
        <w:pStyle w:val="Sinespaciado1"/>
        <w:spacing w:line="360" w:lineRule="auto"/>
        <w:ind w:firstLine="2835"/>
        <w:rPr>
          <w:rFonts w:ascii="Arial" w:hAnsi="Arial" w:cs="Arial"/>
          <w:sz w:val="24"/>
          <w:szCs w:val="28"/>
          <w:lang w:val="es-ES" w:eastAsia="es-ES"/>
        </w:rPr>
      </w:pPr>
    </w:p>
    <w:p w:rsidR="007153C4" w:rsidRDefault="00677068" w:rsidP="007153C4">
      <w:pPr>
        <w:suppressAutoHyphens/>
        <w:spacing w:line="360" w:lineRule="auto"/>
        <w:ind w:firstLine="2835"/>
        <w:jc w:val="both"/>
        <w:rPr>
          <w:rFonts w:ascii="Arial" w:hAnsi="Arial" w:cs="Arial"/>
          <w:sz w:val="26"/>
          <w:szCs w:val="26"/>
        </w:rPr>
      </w:pPr>
      <w:r w:rsidRPr="00C272DA">
        <w:rPr>
          <w:rFonts w:ascii="Arial" w:hAnsi="Arial" w:cs="Arial"/>
          <w:sz w:val="26"/>
          <w:szCs w:val="26"/>
        </w:rPr>
        <w:t xml:space="preserve">Se resuelve la </w:t>
      </w:r>
      <w:r w:rsidRPr="00C272DA">
        <w:rPr>
          <w:rFonts w:ascii="Arial" w:hAnsi="Arial" w:cs="Arial"/>
          <w:sz w:val="22"/>
          <w:szCs w:val="26"/>
        </w:rPr>
        <w:t>ACCIÓN DE TUTELA</w:t>
      </w:r>
      <w:r w:rsidRPr="00C272DA">
        <w:rPr>
          <w:rFonts w:ascii="Arial" w:hAnsi="Arial" w:cs="Arial"/>
          <w:sz w:val="26"/>
          <w:szCs w:val="26"/>
        </w:rPr>
        <w:t xml:space="preserve"> interpuesta por </w:t>
      </w:r>
      <w:r w:rsidR="007153C4" w:rsidRPr="00A343DC">
        <w:rPr>
          <w:rFonts w:ascii="Arial" w:hAnsi="Arial" w:cs="Arial"/>
          <w:sz w:val="26"/>
          <w:szCs w:val="26"/>
        </w:rPr>
        <w:t xml:space="preserve">el señor </w:t>
      </w:r>
      <w:r w:rsidR="007153C4" w:rsidRPr="00C63F23">
        <w:rPr>
          <w:rFonts w:ascii="Arial" w:hAnsi="Arial" w:cs="Arial"/>
          <w:sz w:val="22"/>
          <w:szCs w:val="26"/>
        </w:rPr>
        <w:t>DUVÁN ANDRÉS PULGARÍN ESCOBAR</w:t>
      </w:r>
      <w:r w:rsidR="00897075">
        <w:rPr>
          <w:rFonts w:ascii="Arial" w:hAnsi="Arial" w:cs="Arial"/>
          <w:sz w:val="22"/>
          <w:szCs w:val="26"/>
        </w:rPr>
        <w:t>,</w:t>
      </w:r>
      <w:r w:rsidR="007153C4" w:rsidRPr="00C63F23">
        <w:rPr>
          <w:rFonts w:ascii="Arial" w:hAnsi="Arial" w:cs="Arial"/>
          <w:sz w:val="24"/>
          <w:szCs w:val="26"/>
        </w:rPr>
        <w:t xml:space="preserve"> </w:t>
      </w:r>
      <w:r w:rsidR="007153C4" w:rsidRPr="00A343DC">
        <w:rPr>
          <w:rFonts w:ascii="Arial" w:hAnsi="Arial" w:cs="Arial"/>
          <w:sz w:val="26"/>
          <w:szCs w:val="26"/>
        </w:rPr>
        <w:t>frente a</w:t>
      </w:r>
      <w:r w:rsidR="007153C4">
        <w:rPr>
          <w:rFonts w:ascii="Arial" w:hAnsi="Arial" w:cs="Arial"/>
          <w:sz w:val="26"/>
          <w:szCs w:val="26"/>
        </w:rPr>
        <w:t xml:space="preserve"> </w:t>
      </w:r>
      <w:r w:rsidR="007153C4" w:rsidRPr="00A343DC">
        <w:rPr>
          <w:rFonts w:ascii="Arial" w:hAnsi="Arial" w:cs="Arial"/>
          <w:sz w:val="26"/>
          <w:szCs w:val="26"/>
        </w:rPr>
        <w:t>l</w:t>
      </w:r>
      <w:r w:rsidR="007153C4">
        <w:rPr>
          <w:rFonts w:ascii="Arial" w:hAnsi="Arial" w:cs="Arial"/>
          <w:sz w:val="26"/>
          <w:szCs w:val="26"/>
        </w:rPr>
        <w:t xml:space="preserve">a </w:t>
      </w:r>
      <w:r w:rsidR="00897075" w:rsidRPr="00897075">
        <w:rPr>
          <w:rFonts w:ascii="Arial" w:hAnsi="Arial" w:cs="Arial"/>
          <w:sz w:val="22"/>
          <w:szCs w:val="26"/>
        </w:rPr>
        <w:t xml:space="preserve">DIRECCIÓN GENERAL DE SANIDAD MILITAR </w:t>
      </w:r>
      <w:r w:rsidR="007153C4">
        <w:rPr>
          <w:rFonts w:ascii="Arial" w:hAnsi="Arial" w:cs="Arial"/>
          <w:sz w:val="26"/>
          <w:szCs w:val="26"/>
        </w:rPr>
        <w:t xml:space="preserve">y la </w:t>
      </w:r>
      <w:r w:rsidR="007153C4" w:rsidRPr="00C63F23">
        <w:rPr>
          <w:rFonts w:ascii="Arial" w:hAnsi="Arial" w:cs="Arial"/>
          <w:sz w:val="22"/>
          <w:szCs w:val="26"/>
        </w:rPr>
        <w:t>EPS ASMET SALUD</w:t>
      </w:r>
      <w:r w:rsidR="007153C4">
        <w:rPr>
          <w:rFonts w:ascii="Arial" w:hAnsi="Arial" w:cs="Arial"/>
          <w:sz w:val="26"/>
          <w:szCs w:val="26"/>
        </w:rPr>
        <w:t>.</w:t>
      </w:r>
    </w:p>
    <w:p w:rsidR="00D550A0" w:rsidRPr="00A343DC" w:rsidRDefault="00D550A0" w:rsidP="007153C4">
      <w:pPr>
        <w:suppressAutoHyphens/>
        <w:spacing w:line="360" w:lineRule="auto"/>
        <w:ind w:firstLine="2835"/>
        <w:jc w:val="both"/>
        <w:rPr>
          <w:rFonts w:ascii="Arial" w:hAnsi="Arial" w:cs="Arial"/>
          <w:sz w:val="24"/>
          <w:szCs w:val="26"/>
        </w:rPr>
      </w:pPr>
    </w:p>
    <w:p w:rsidR="00D550A0" w:rsidRPr="00654CE8" w:rsidRDefault="00D550A0" w:rsidP="00D550A0">
      <w:pPr>
        <w:suppressAutoHyphens/>
        <w:spacing w:line="360" w:lineRule="auto"/>
        <w:ind w:firstLine="2835"/>
        <w:jc w:val="both"/>
        <w:rPr>
          <w:rFonts w:ascii="Arial" w:hAnsi="Arial" w:cs="Arial"/>
          <w:b/>
          <w:sz w:val="22"/>
          <w:szCs w:val="28"/>
        </w:rPr>
      </w:pPr>
      <w:r w:rsidRPr="00654CE8">
        <w:rPr>
          <w:rFonts w:ascii="Arial" w:hAnsi="Arial" w:cs="Arial"/>
          <w:b/>
          <w:sz w:val="22"/>
          <w:szCs w:val="28"/>
        </w:rPr>
        <w:t>II. ANTECEDENTES</w:t>
      </w:r>
    </w:p>
    <w:p w:rsidR="00D550A0" w:rsidRPr="00A343DC" w:rsidRDefault="00D550A0" w:rsidP="00D550A0">
      <w:pPr>
        <w:suppressAutoHyphens/>
        <w:spacing w:line="360" w:lineRule="auto"/>
        <w:ind w:firstLine="2835"/>
        <w:jc w:val="both"/>
        <w:rPr>
          <w:rFonts w:ascii="Arial" w:hAnsi="Arial" w:cs="Arial"/>
          <w:sz w:val="24"/>
          <w:szCs w:val="28"/>
        </w:rPr>
      </w:pPr>
    </w:p>
    <w:p w:rsidR="009809F5" w:rsidRPr="00F65BEE" w:rsidRDefault="007153C4" w:rsidP="009809F5">
      <w:pPr>
        <w:suppressAutoHyphens/>
        <w:spacing w:line="360" w:lineRule="auto"/>
        <w:ind w:firstLine="2835"/>
        <w:jc w:val="both"/>
        <w:rPr>
          <w:rFonts w:ascii="Arial" w:hAnsi="Arial" w:cs="Arial"/>
          <w:spacing w:val="-3"/>
          <w:sz w:val="26"/>
          <w:szCs w:val="26"/>
        </w:rPr>
      </w:pPr>
      <w:r w:rsidRPr="00C272DA">
        <w:rPr>
          <w:rFonts w:ascii="Arial" w:hAnsi="Arial" w:cs="Arial"/>
          <w:sz w:val="26"/>
          <w:szCs w:val="26"/>
        </w:rPr>
        <w:t>1.</w:t>
      </w:r>
      <w:r w:rsidRPr="00C272DA">
        <w:rPr>
          <w:rFonts w:ascii="Arial" w:hAnsi="Arial" w:cs="Arial"/>
          <w:spacing w:val="-3"/>
          <w:sz w:val="26"/>
          <w:szCs w:val="26"/>
        </w:rPr>
        <w:t xml:space="preserve"> El </w:t>
      </w:r>
      <w:r w:rsidR="009809F5" w:rsidRPr="00A343DC">
        <w:rPr>
          <w:rFonts w:ascii="Arial" w:hAnsi="Arial" w:cs="Arial"/>
          <w:spacing w:val="-3"/>
          <w:sz w:val="26"/>
          <w:szCs w:val="26"/>
        </w:rPr>
        <w:t>citado ciudadano instauró el presente amparo constitucional</w:t>
      </w:r>
      <w:r w:rsidR="00897075">
        <w:rPr>
          <w:rFonts w:ascii="Arial" w:hAnsi="Arial" w:cs="Arial"/>
          <w:spacing w:val="-3"/>
          <w:sz w:val="26"/>
          <w:szCs w:val="26"/>
        </w:rPr>
        <w:t>,</w:t>
      </w:r>
      <w:r w:rsidR="009809F5" w:rsidRPr="00A343DC">
        <w:rPr>
          <w:rFonts w:ascii="Arial" w:hAnsi="Arial" w:cs="Arial"/>
          <w:spacing w:val="-3"/>
          <w:sz w:val="26"/>
          <w:szCs w:val="26"/>
        </w:rPr>
        <w:t xml:space="preserve"> reclamando la salvaguarda de sus derechos fundamentales a la </w:t>
      </w:r>
      <w:r w:rsidR="00897075">
        <w:rPr>
          <w:rFonts w:ascii="Arial" w:hAnsi="Arial" w:cs="Arial"/>
          <w:spacing w:val="-3"/>
          <w:sz w:val="26"/>
          <w:szCs w:val="26"/>
        </w:rPr>
        <w:lastRenderedPageBreak/>
        <w:t>vida,</w:t>
      </w:r>
      <w:r w:rsidR="009809F5">
        <w:rPr>
          <w:rFonts w:ascii="Arial" w:hAnsi="Arial" w:cs="Arial"/>
          <w:spacing w:val="-3"/>
          <w:sz w:val="26"/>
          <w:szCs w:val="26"/>
        </w:rPr>
        <w:t xml:space="preserve"> la salud y la seguridad social</w:t>
      </w:r>
      <w:r w:rsidR="009809F5" w:rsidRPr="00A343DC">
        <w:rPr>
          <w:rFonts w:ascii="Arial" w:hAnsi="Arial" w:cs="Arial"/>
          <w:spacing w:val="-3"/>
          <w:sz w:val="26"/>
          <w:szCs w:val="26"/>
        </w:rPr>
        <w:t>, por considerar</w:t>
      </w:r>
      <w:r w:rsidR="009809F5">
        <w:rPr>
          <w:rFonts w:ascii="Arial" w:hAnsi="Arial" w:cs="Arial"/>
          <w:spacing w:val="-3"/>
          <w:sz w:val="26"/>
          <w:szCs w:val="26"/>
        </w:rPr>
        <w:t xml:space="preserve"> que </w:t>
      </w:r>
      <w:r w:rsidR="009809F5" w:rsidRPr="00A343DC">
        <w:rPr>
          <w:rFonts w:ascii="Arial" w:hAnsi="Arial" w:cs="Arial"/>
          <w:spacing w:val="-3"/>
          <w:sz w:val="26"/>
          <w:szCs w:val="26"/>
        </w:rPr>
        <w:t>están siendo vulnerados por las entidades accionadas.</w:t>
      </w:r>
    </w:p>
    <w:p w:rsidR="007153C4" w:rsidRPr="00C272DA" w:rsidRDefault="007153C4" w:rsidP="007153C4">
      <w:pPr>
        <w:pStyle w:val="Sinespaciado1"/>
        <w:spacing w:line="360" w:lineRule="auto"/>
        <w:ind w:firstLine="2835"/>
        <w:jc w:val="both"/>
        <w:rPr>
          <w:rFonts w:ascii="Arial" w:hAnsi="Arial" w:cs="Arial"/>
          <w:spacing w:val="-3"/>
          <w:sz w:val="16"/>
          <w:szCs w:val="26"/>
        </w:rPr>
      </w:pPr>
    </w:p>
    <w:p w:rsidR="007153C4" w:rsidRPr="00C272DA" w:rsidRDefault="007153C4" w:rsidP="007153C4">
      <w:pPr>
        <w:pStyle w:val="Sinespaciado1"/>
        <w:spacing w:line="360" w:lineRule="auto"/>
        <w:ind w:firstLine="2835"/>
        <w:jc w:val="both"/>
        <w:rPr>
          <w:rFonts w:ascii="Arial" w:hAnsi="Arial" w:cs="Arial"/>
          <w:sz w:val="26"/>
          <w:szCs w:val="26"/>
        </w:rPr>
      </w:pPr>
      <w:r w:rsidRPr="00C272DA">
        <w:rPr>
          <w:rFonts w:ascii="Arial" w:hAnsi="Arial" w:cs="Arial"/>
          <w:sz w:val="26"/>
          <w:szCs w:val="26"/>
        </w:rPr>
        <w:t>2. Señaló como sustento de su reclamo, en síntesis, lo siguiente:</w:t>
      </w:r>
    </w:p>
    <w:p w:rsidR="00F50A1D" w:rsidRPr="00AB38BA" w:rsidRDefault="00F50A1D" w:rsidP="00D550A0">
      <w:pPr>
        <w:pStyle w:val="Sinespaciado3"/>
        <w:spacing w:line="360" w:lineRule="auto"/>
        <w:ind w:firstLine="2835"/>
        <w:jc w:val="both"/>
        <w:rPr>
          <w:rFonts w:ascii="Arial" w:hAnsi="Arial" w:cs="Arial"/>
          <w:sz w:val="16"/>
          <w:szCs w:val="26"/>
        </w:rPr>
      </w:pPr>
    </w:p>
    <w:p w:rsidR="00F50A1D" w:rsidRDefault="00556A41" w:rsidP="00D550A0">
      <w:pPr>
        <w:pStyle w:val="Sinespaciado3"/>
        <w:spacing w:line="360" w:lineRule="auto"/>
        <w:ind w:firstLine="2835"/>
        <w:jc w:val="both"/>
        <w:rPr>
          <w:rFonts w:ascii="Arial" w:hAnsi="Arial" w:cs="Arial"/>
          <w:sz w:val="26"/>
          <w:szCs w:val="26"/>
        </w:rPr>
      </w:pPr>
      <w:r>
        <w:rPr>
          <w:rFonts w:ascii="Arial" w:hAnsi="Arial" w:cs="Arial"/>
          <w:sz w:val="26"/>
          <w:szCs w:val="26"/>
        </w:rPr>
        <w:t xml:space="preserve">2.1 </w:t>
      </w:r>
      <w:r w:rsidR="00B87739">
        <w:rPr>
          <w:rFonts w:ascii="Arial" w:hAnsi="Arial" w:cs="Arial"/>
          <w:sz w:val="26"/>
          <w:szCs w:val="26"/>
        </w:rPr>
        <w:t xml:space="preserve">Mientras se encontraba </w:t>
      </w:r>
      <w:r w:rsidR="004539AA">
        <w:rPr>
          <w:rFonts w:ascii="Arial" w:hAnsi="Arial" w:cs="Arial"/>
          <w:sz w:val="26"/>
          <w:szCs w:val="26"/>
        </w:rPr>
        <w:t>prestando el servicio militar obligatorio</w:t>
      </w:r>
      <w:r w:rsidR="00224192">
        <w:rPr>
          <w:rFonts w:ascii="Arial" w:hAnsi="Arial" w:cs="Arial"/>
          <w:sz w:val="26"/>
          <w:szCs w:val="26"/>
        </w:rPr>
        <w:t xml:space="preserve"> l</w:t>
      </w:r>
      <w:r w:rsidR="00677068">
        <w:rPr>
          <w:rFonts w:ascii="Arial" w:hAnsi="Arial" w:cs="Arial"/>
          <w:sz w:val="26"/>
          <w:szCs w:val="26"/>
        </w:rPr>
        <w:t xml:space="preserve">e sobrevino una hernia inguinal, </w:t>
      </w:r>
      <w:r w:rsidR="00224192">
        <w:rPr>
          <w:rFonts w:ascii="Arial" w:hAnsi="Arial" w:cs="Arial"/>
          <w:sz w:val="26"/>
          <w:szCs w:val="26"/>
        </w:rPr>
        <w:t>por lo que solicit</w:t>
      </w:r>
      <w:r w:rsidR="00677068">
        <w:rPr>
          <w:rFonts w:ascii="Arial" w:hAnsi="Arial" w:cs="Arial"/>
          <w:sz w:val="26"/>
          <w:szCs w:val="26"/>
        </w:rPr>
        <w:t xml:space="preserve">ó la baja, </w:t>
      </w:r>
      <w:r w:rsidR="00224192">
        <w:rPr>
          <w:rFonts w:ascii="Arial" w:hAnsi="Arial" w:cs="Arial"/>
          <w:sz w:val="26"/>
          <w:szCs w:val="26"/>
        </w:rPr>
        <w:t xml:space="preserve">que le fue concedida por sus superiores, retirándose el 12 de mayo </w:t>
      </w:r>
      <w:r w:rsidR="00F50A1D">
        <w:rPr>
          <w:rFonts w:ascii="Arial" w:hAnsi="Arial" w:cs="Arial"/>
          <w:sz w:val="26"/>
          <w:szCs w:val="26"/>
        </w:rPr>
        <w:t>de 2016.</w:t>
      </w:r>
    </w:p>
    <w:p w:rsidR="00B87739" w:rsidRDefault="00556A41" w:rsidP="00D550A0">
      <w:pPr>
        <w:pStyle w:val="Sinespaciado3"/>
        <w:spacing w:line="360" w:lineRule="auto"/>
        <w:ind w:firstLine="2835"/>
        <w:jc w:val="both"/>
        <w:rPr>
          <w:rFonts w:ascii="Arial" w:hAnsi="Arial" w:cs="Arial"/>
          <w:sz w:val="26"/>
          <w:szCs w:val="26"/>
        </w:rPr>
      </w:pPr>
      <w:r>
        <w:rPr>
          <w:rFonts w:ascii="Arial" w:hAnsi="Arial" w:cs="Arial"/>
          <w:sz w:val="26"/>
          <w:szCs w:val="26"/>
        </w:rPr>
        <w:t xml:space="preserve">2.2. </w:t>
      </w:r>
      <w:r w:rsidR="00677068">
        <w:rPr>
          <w:rFonts w:ascii="Arial" w:hAnsi="Arial" w:cs="Arial"/>
          <w:sz w:val="26"/>
          <w:szCs w:val="26"/>
        </w:rPr>
        <w:t xml:space="preserve">El 15 </w:t>
      </w:r>
      <w:r w:rsidR="00F50A1D">
        <w:rPr>
          <w:rFonts w:ascii="Arial" w:hAnsi="Arial" w:cs="Arial"/>
          <w:sz w:val="26"/>
          <w:szCs w:val="26"/>
        </w:rPr>
        <w:t xml:space="preserve">de marzo de 2016 fue valorado en la </w:t>
      </w:r>
      <w:r w:rsidR="00F50A1D" w:rsidRPr="008D6BB5">
        <w:rPr>
          <w:rFonts w:ascii="Arial" w:hAnsi="Arial" w:cs="Arial"/>
          <w:szCs w:val="26"/>
        </w:rPr>
        <w:t>ESE HOSPITAL SAN JOSÉ</w:t>
      </w:r>
      <w:r w:rsidR="00F50A1D">
        <w:rPr>
          <w:rFonts w:ascii="Arial" w:hAnsi="Arial" w:cs="Arial"/>
          <w:sz w:val="26"/>
          <w:szCs w:val="26"/>
        </w:rPr>
        <w:t xml:space="preserve"> del Municipio de Belalcázar (Caldas), </w:t>
      </w:r>
      <w:r w:rsidR="00607A59">
        <w:rPr>
          <w:rFonts w:ascii="Arial" w:hAnsi="Arial" w:cs="Arial"/>
          <w:sz w:val="26"/>
          <w:szCs w:val="26"/>
        </w:rPr>
        <w:t>determinándose que poseía una hernia inguinal</w:t>
      </w:r>
      <w:r w:rsidR="00DF5DFD">
        <w:rPr>
          <w:rFonts w:ascii="Arial" w:hAnsi="Arial" w:cs="Arial"/>
          <w:sz w:val="26"/>
          <w:szCs w:val="26"/>
        </w:rPr>
        <w:t xml:space="preserve">; posteriormente, el 4 de abril del año que avanza, lo atendieron en la </w:t>
      </w:r>
      <w:r w:rsidR="00DF5DFD" w:rsidRPr="008D6BB5">
        <w:rPr>
          <w:rFonts w:ascii="Arial" w:hAnsi="Arial" w:cs="Arial"/>
          <w:szCs w:val="26"/>
        </w:rPr>
        <w:t xml:space="preserve">ESE HOSPITAL SAN MARCOS </w:t>
      </w:r>
      <w:r w:rsidR="00DF5DFD">
        <w:rPr>
          <w:rFonts w:ascii="Arial" w:hAnsi="Arial" w:cs="Arial"/>
          <w:sz w:val="26"/>
          <w:szCs w:val="26"/>
        </w:rPr>
        <w:t>de Chinchiná (Caldas)</w:t>
      </w:r>
      <w:r w:rsidR="00C076F0">
        <w:rPr>
          <w:rFonts w:ascii="Arial" w:hAnsi="Arial" w:cs="Arial"/>
          <w:sz w:val="26"/>
          <w:szCs w:val="26"/>
        </w:rPr>
        <w:t xml:space="preserve"> </w:t>
      </w:r>
      <w:r w:rsidR="00FE7CF2">
        <w:rPr>
          <w:rFonts w:ascii="Arial" w:hAnsi="Arial" w:cs="Arial"/>
          <w:sz w:val="26"/>
          <w:szCs w:val="26"/>
        </w:rPr>
        <w:t>y el médico especialista le prescribió</w:t>
      </w:r>
      <w:r w:rsidR="00C076F0">
        <w:rPr>
          <w:rFonts w:ascii="Arial" w:hAnsi="Arial" w:cs="Arial"/>
          <w:sz w:val="26"/>
          <w:szCs w:val="26"/>
        </w:rPr>
        <w:t xml:space="preserve"> debía practicarse una herni</w:t>
      </w:r>
      <w:r w:rsidR="003C5C13">
        <w:rPr>
          <w:rFonts w:ascii="Arial" w:hAnsi="Arial" w:cs="Arial"/>
          <w:sz w:val="26"/>
          <w:szCs w:val="26"/>
        </w:rPr>
        <w:t>o</w:t>
      </w:r>
      <w:r w:rsidR="00C076F0">
        <w:rPr>
          <w:rFonts w:ascii="Arial" w:hAnsi="Arial" w:cs="Arial"/>
          <w:sz w:val="26"/>
          <w:szCs w:val="26"/>
        </w:rPr>
        <w:t>rrafía</w:t>
      </w:r>
      <w:r w:rsidR="002103DB">
        <w:rPr>
          <w:rFonts w:ascii="Arial" w:hAnsi="Arial" w:cs="Arial"/>
          <w:sz w:val="26"/>
          <w:szCs w:val="26"/>
        </w:rPr>
        <w:t>, asegurándole que la intervención no tardaría en realizarse y a lo sumo sería cuestión de un mes</w:t>
      </w:r>
      <w:r w:rsidR="00B153CC">
        <w:rPr>
          <w:rFonts w:ascii="Arial" w:hAnsi="Arial" w:cs="Arial"/>
          <w:sz w:val="26"/>
          <w:szCs w:val="26"/>
        </w:rPr>
        <w:t>; se ha comunicado con la entidad, pero lo único que ha recibido son largas y dilaciones.</w:t>
      </w:r>
    </w:p>
    <w:p w:rsidR="00B153CC" w:rsidRPr="00AB38BA" w:rsidRDefault="00B153CC" w:rsidP="00D550A0">
      <w:pPr>
        <w:pStyle w:val="Sinespaciado3"/>
        <w:spacing w:line="360" w:lineRule="auto"/>
        <w:ind w:firstLine="2835"/>
        <w:jc w:val="both"/>
        <w:rPr>
          <w:rFonts w:ascii="Arial" w:hAnsi="Arial" w:cs="Arial"/>
          <w:sz w:val="16"/>
          <w:szCs w:val="26"/>
        </w:rPr>
      </w:pPr>
    </w:p>
    <w:p w:rsidR="00B153CC" w:rsidRDefault="00556A41" w:rsidP="00D550A0">
      <w:pPr>
        <w:pStyle w:val="Sinespaciado3"/>
        <w:spacing w:line="360" w:lineRule="auto"/>
        <w:ind w:firstLine="2835"/>
        <w:jc w:val="both"/>
        <w:rPr>
          <w:rFonts w:ascii="Arial" w:hAnsi="Arial" w:cs="Arial"/>
          <w:sz w:val="26"/>
          <w:szCs w:val="26"/>
        </w:rPr>
      </w:pPr>
      <w:r>
        <w:rPr>
          <w:rFonts w:ascii="Arial" w:hAnsi="Arial" w:cs="Arial"/>
          <w:sz w:val="26"/>
          <w:szCs w:val="26"/>
        </w:rPr>
        <w:t xml:space="preserve">2.3. </w:t>
      </w:r>
      <w:r w:rsidR="00B153CC">
        <w:rPr>
          <w:rFonts w:ascii="Arial" w:hAnsi="Arial" w:cs="Arial"/>
          <w:sz w:val="26"/>
          <w:szCs w:val="26"/>
        </w:rPr>
        <w:t>La Dirección General de Sanidad</w:t>
      </w:r>
      <w:r w:rsidR="006B3624">
        <w:rPr>
          <w:rFonts w:ascii="Arial" w:hAnsi="Arial" w:cs="Arial"/>
          <w:sz w:val="26"/>
          <w:szCs w:val="26"/>
        </w:rPr>
        <w:t xml:space="preserve"> encargada de la salud de los reclutas, nunca le prestó atención médica, ni siquiera al salir de la institución, </w:t>
      </w:r>
      <w:r w:rsidR="00FE7CF2">
        <w:rPr>
          <w:rFonts w:ascii="Arial" w:hAnsi="Arial" w:cs="Arial"/>
          <w:sz w:val="26"/>
          <w:szCs w:val="26"/>
        </w:rPr>
        <w:t xml:space="preserve">teniendo incluso </w:t>
      </w:r>
      <w:r w:rsidR="006B3624">
        <w:rPr>
          <w:rFonts w:ascii="Arial" w:hAnsi="Arial" w:cs="Arial"/>
          <w:sz w:val="26"/>
          <w:szCs w:val="26"/>
        </w:rPr>
        <w:t>conociendo que la hernia se produjo con ocasión de la prestación del servicio militar obligatorio</w:t>
      </w:r>
      <w:r w:rsidR="007D28A9">
        <w:rPr>
          <w:rFonts w:ascii="Arial" w:hAnsi="Arial" w:cs="Arial"/>
          <w:sz w:val="26"/>
          <w:szCs w:val="26"/>
        </w:rPr>
        <w:t>.</w:t>
      </w:r>
    </w:p>
    <w:p w:rsidR="00677068" w:rsidRPr="00AB38BA" w:rsidRDefault="00677068" w:rsidP="00D550A0">
      <w:pPr>
        <w:pStyle w:val="Sinespaciado3"/>
        <w:spacing w:line="360" w:lineRule="auto"/>
        <w:ind w:firstLine="2835"/>
        <w:jc w:val="both"/>
        <w:rPr>
          <w:rFonts w:ascii="Arial" w:hAnsi="Arial" w:cs="Arial"/>
          <w:sz w:val="16"/>
          <w:szCs w:val="26"/>
        </w:rPr>
      </w:pPr>
    </w:p>
    <w:p w:rsidR="007D28A9" w:rsidRDefault="00D550A0" w:rsidP="00D550A0">
      <w:pPr>
        <w:pStyle w:val="Sinespaciado3"/>
        <w:spacing w:line="360" w:lineRule="auto"/>
        <w:ind w:firstLine="2835"/>
        <w:jc w:val="both"/>
        <w:rPr>
          <w:rFonts w:ascii="Arial" w:hAnsi="Arial" w:cs="Arial"/>
          <w:sz w:val="26"/>
          <w:szCs w:val="26"/>
        </w:rPr>
      </w:pPr>
      <w:r w:rsidRPr="00A343DC">
        <w:rPr>
          <w:rFonts w:ascii="Arial" w:hAnsi="Arial" w:cs="Arial"/>
          <w:sz w:val="28"/>
          <w:szCs w:val="28"/>
        </w:rPr>
        <w:t xml:space="preserve">3. </w:t>
      </w:r>
      <w:r w:rsidRPr="00A343DC">
        <w:rPr>
          <w:rFonts w:ascii="Arial" w:hAnsi="Arial" w:cs="Arial"/>
          <w:sz w:val="26"/>
          <w:szCs w:val="26"/>
        </w:rPr>
        <w:t>Pide, conforme a lo relatado, la tutela de los derechos afectados y se ordene a la</w:t>
      </w:r>
      <w:r w:rsidR="007D28A9">
        <w:rPr>
          <w:rFonts w:ascii="Arial" w:hAnsi="Arial" w:cs="Arial"/>
          <w:sz w:val="26"/>
          <w:szCs w:val="26"/>
        </w:rPr>
        <w:t>s</w:t>
      </w:r>
      <w:r w:rsidRPr="00A343DC">
        <w:rPr>
          <w:rFonts w:ascii="Arial" w:hAnsi="Arial" w:cs="Arial"/>
          <w:sz w:val="26"/>
          <w:szCs w:val="26"/>
        </w:rPr>
        <w:t xml:space="preserve"> entidad</w:t>
      </w:r>
      <w:r w:rsidR="007D28A9">
        <w:rPr>
          <w:rFonts w:ascii="Arial" w:hAnsi="Arial" w:cs="Arial"/>
          <w:sz w:val="26"/>
          <w:szCs w:val="26"/>
        </w:rPr>
        <w:t>es</w:t>
      </w:r>
      <w:r w:rsidRPr="00A343DC">
        <w:rPr>
          <w:rFonts w:ascii="Arial" w:hAnsi="Arial" w:cs="Arial"/>
          <w:sz w:val="26"/>
          <w:szCs w:val="26"/>
        </w:rPr>
        <w:t xml:space="preserve"> accionada</w:t>
      </w:r>
      <w:r w:rsidR="007D28A9">
        <w:rPr>
          <w:rFonts w:ascii="Arial" w:hAnsi="Arial" w:cs="Arial"/>
          <w:sz w:val="26"/>
          <w:szCs w:val="26"/>
        </w:rPr>
        <w:t xml:space="preserve">s le brinden </w:t>
      </w:r>
      <w:r w:rsidR="006A028B">
        <w:rPr>
          <w:rFonts w:ascii="Arial" w:hAnsi="Arial" w:cs="Arial"/>
          <w:sz w:val="26"/>
          <w:szCs w:val="26"/>
        </w:rPr>
        <w:t xml:space="preserve">de forma inmediata el procedimiento </w:t>
      </w:r>
      <w:r w:rsidR="00007DF3">
        <w:rPr>
          <w:rFonts w:ascii="Arial" w:hAnsi="Arial" w:cs="Arial"/>
          <w:sz w:val="26"/>
          <w:szCs w:val="26"/>
        </w:rPr>
        <w:t>denominado herniorrafía y le concedan los procedimiento</w:t>
      </w:r>
      <w:r w:rsidR="00AB3CA3">
        <w:rPr>
          <w:rFonts w:ascii="Arial" w:hAnsi="Arial" w:cs="Arial"/>
          <w:sz w:val="26"/>
          <w:szCs w:val="26"/>
        </w:rPr>
        <w:t>s</w:t>
      </w:r>
      <w:r w:rsidR="00007DF3">
        <w:rPr>
          <w:rFonts w:ascii="Arial" w:hAnsi="Arial" w:cs="Arial"/>
          <w:sz w:val="26"/>
          <w:szCs w:val="26"/>
        </w:rPr>
        <w:t xml:space="preserve"> y medicación a que haya lugar luego de la intervención.</w:t>
      </w:r>
      <w:r w:rsidR="006A028B">
        <w:rPr>
          <w:rFonts w:ascii="Arial" w:hAnsi="Arial" w:cs="Arial"/>
          <w:sz w:val="26"/>
          <w:szCs w:val="26"/>
        </w:rPr>
        <w:t xml:space="preserve"> </w:t>
      </w:r>
    </w:p>
    <w:p w:rsidR="007D28A9" w:rsidRPr="00AB38BA" w:rsidRDefault="007D28A9" w:rsidP="00D550A0">
      <w:pPr>
        <w:pStyle w:val="Sinespaciado3"/>
        <w:spacing w:line="360" w:lineRule="auto"/>
        <w:ind w:firstLine="2835"/>
        <w:jc w:val="both"/>
        <w:rPr>
          <w:rFonts w:ascii="Arial" w:hAnsi="Arial" w:cs="Arial"/>
          <w:sz w:val="16"/>
          <w:szCs w:val="26"/>
        </w:rPr>
      </w:pPr>
    </w:p>
    <w:p w:rsidR="00D550A0" w:rsidRPr="00A343DC" w:rsidRDefault="00D550A0" w:rsidP="00D550A0">
      <w:pPr>
        <w:pStyle w:val="Sinespaciado1"/>
        <w:spacing w:line="360" w:lineRule="auto"/>
        <w:ind w:firstLine="2835"/>
        <w:jc w:val="both"/>
        <w:rPr>
          <w:rFonts w:ascii="Arial" w:hAnsi="Arial" w:cs="Arial"/>
          <w:sz w:val="26"/>
          <w:szCs w:val="26"/>
        </w:rPr>
      </w:pPr>
      <w:r w:rsidRPr="00A343DC">
        <w:rPr>
          <w:rFonts w:ascii="Arial" w:hAnsi="Arial" w:cs="Arial"/>
          <w:sz w:val="26"/>
          <w:szCs w:val="26"/>
        </w:rPr>
        <w:t xml:space="preserve">4. </w:t>
      </w:r>
      <w:r w:rsidR="004024A5">
        <w:rPr>
          <w:rFonts w:ascii="Arial" w:hAnsi="Arial" w:cs="Arial"/>
          <w:sz w:val="26"/>
          <w:szCs w:val="26"/>
        </w:rPr>
        <w:t>Por auto de 9</w:t>
      </w:r>
      <w:r w:rsidRPr="00A343DC">
        <w:rPr>
          <w:rFonts w:ascii="Arial" w:hAnsi="Arial" w:cs="Arial"/>
          <w:sz w:val="26"/>
          <w:szCs w:val="26"/>
        </w:rPr>
        <w:t xml:space="preserve"> de </w:t>
      </w:r>
      <w:r w:rsidR="004024A5">
        <w:rPr>
          <w:rFonts w:ascii="Arial" w:hAnsi="Arial" w:cs="Arial"/>
          <w:sz w:val="26"/>
          <w:szCs w:val="26"/>
        </w:rPr>
        <w:t>agosto</w:t>
      </w:r>
      <w:r w:rsidRPr="00A343DC">
        <w:rPr>
          <w:rFonts w:ascii="Arial" w:hAnsi="Arial" w:cs="Arial"/>
          <w:sz w:val="26"/>
          <w:szCs w:val="26"/>
        </w:rPr>
        <w:t xml:space="preserve"> de este año se admitió la demanda, </w:t>
      </w:r>
      <w:r w:rsidRPr="00A343DC">
        <w:rPr>
          <w:rFonts w:ascii="Arial" w:hAnsi="Arial" w:cs="Arial"/>
          <w:sz w:val="26"/>
          <w:szCs w:val="26"/>
          <w:lang w:val="es-ES"/>
        </w:rPr>
        <w:t xml:space="preserve">se dispuso su notificación y traslado; se vinculó a la </w:t>
      </w:r>
      <w:r w:rsidRPr="00A343DC">
        <w:rPr>
          <w:rFonts w:ascii="Arial" w:hAnsi="Arial" w:cs="Arial"/>
          <w:sz w:val="26"/>
          <w:szCs w:val="26"/>
        </w:rPr>
        <w:t xml:space="preserve">Dirección de Sanidad </w:t>
      </w:r>
      <w:r w:rsidR="004024A5">
        <w:rPr>
          <w:rFonts w:ascii="Arial" w:hAnsi="Arial" w:cs="Arial"/>
          <w:sz w:val="26"/>
          <w:szCs w:val="26"/>
        </w:rPr>
        <w:t xml:space="preserve">del Ejército Nacional y </w:t>
      </w:r>
      <w:r w:rsidRPr="00A343DC">
        <w:rPr>
          <w:rFonts w:ascii="Arial" w:hAnsi="Arial" w:cs="Arial"/>
          <w:sz w:val="26"/>
          <w:szCs w:val="26"/>
        </w:rPr>
        <w:t xml:space="preserve">a la </w:t>
      </w:r>
      <w:r w:rsidRPr="00564A8F">
        <w:rPr>
          <w:rFonts w:ascii="Arial" w:hAnsi="Arial" w:cs="Arial"/>
          <w:sz w:val="26"/>
          <w:szCs w:val="26"/>
        </w:rPr>
        <w:t>Dirección de</w:t>
      </w:r>
      <w:r w:rsidR="00517243" w:rsidRPr="00564A8F">
        <w:rPr>
          <w:rFonts w:ascii="Arial" w:hAnsi="Arial" w:cs="Arial"/>
          <w:sz w:val="26"/>
          <w:szCs w:val="26"/>
        </w:rPr>
        <w:t>l Dispensario Médico 3029 del Batallón de Artillería Nº 8 “Batalla de San Mateo”</w:t>
      </w:r>
      <w:r w:rsidRPr="00564A8F">
        <w:rPr>
          <w:rFonts w:ascii="Arial" w:hAnsi="Arial" w:cs="Arial"/>
          <w:sz w:val="26"/>
          <w:szCs w:val="26"/>
        </w:rPr>
        <w:t xml:space="preserve"> </w:t>
      </w:r>
      <w:r w:rsidR="00262140" w:rsidRPr="00564A8F">
        <w:rPr>
          <w:rFonts w:ascii="Arial" w:hAnsi="Arial" w:cs="Arial"/>
          <w:sz w:val="26"/>
          <w:szCs w:val="26"/>
        </w:rPr>
        <w:t xml:space="preserve">y se citó a declaración al accionante </w:t>
      </w:r>
      <w:r w:rsidRPr="00564A8F">
        <w:rPr>
          <w:rFonts w:ascii="Arial" w:hAnsi="Arial" w:cs="Arial"/>
          <w:i/>
          <w:sz w:val="26"/>
          <w:szCs w:val="26"/>
        </w:rPr>
        <w:t>(</w:t>
      </w:r>
      <w:r w:rsidRPr="00564A8F">
        <w:rPr>
          <w:rFonts w:ascii="Arial" w:hAnsi="Arial" w:cs="Arial"/>
          <w:szCs w:val="26"/>
        </w:rPr>
        <w:t>fl</w:t>
      </w:r>
      <w:r w:rsidR="00517243" w:rsidRPr="00564A8F">
        <w:rPr>
          <w:rFonts w:ascii="Arial" w:hAnsi="Arial" w:cs="Arial"/>
          <w:szCs w:val="26"/>
        </w:rPr>
        <w:t>. 10</w:t>
      </w:r>
      <w:r w:rsidRPr="00564A8F">
        <w:rPr>
          <w:rFonts w:ascii="Arial" w:hAnsi="Arial" w:cs="Arial"/>
          <w:i/>
          <w:sz w:val="26"/>
          <w:szCs w:val="26"/>
        </w:rPr>
        <w:t>).</w:t>
      </w:r>
    </w:p>
    <w:p w:rsidR="00D550A0" w:rsidRPr="00A343DC" w:rsidRDefault="00D550A0" w:rsidP="00D550A0">
      <w:pPr>
        <w:pStyle w:val="Sinespaciado1"/>
        <w:spacing w:line="360" w:lineRule="auto"/>
        <w:ind w:firstLine="2835"/>
        <w:jc w:val="both"/>
        <w:rPr>
          <w:rFonts w:ascii="Arial" w:hAnsi="Arial" w:cs="Arial"/>
          <w:sz w:val="16"/>
          <w:szCs w:val="26"/>
        </w:rPr>
      </w:pPr>
    </w:p>
    <w:p w:rsidR="00F5508A" w:rsidRPr="0036282F" w:rsidRDefault="00D550A0" w:rsidP="0036282F">
      <w:pPr>
        <w:pStyle w:val="Sinespaciado1"/>
        <w:spacing w:line="360" w:lineRule="auto"/>
        <w:ind w:firstLine="2835"/>
        <w:jc w:val="both"/>
        <w:rPr>
          <w:rFonts w:ascii="Arial" w:hAnsi="Arial" w:cs="Arial"/>
          <w:sz w:val="26"/>
          <w:szCs w:val="26"/>
        </w:rPr>
      </w:pPr>
      <w:r w:rsidRPr="002D62C4">
        <w:rPr>
          <w:rFonts w:ascii="Arial" w:hAnsi="Arial" w:cs="Arial"/>
          <w:sz w:val="26"/>
          <w:szCs w:val="26"/>
        </w:rPr>
        <w:t>4.1. La Directora encargada del Dispensario Médico 3029 del Batallón de Artillería Nº 8 “Batalla de San Mateo”, al dar respuesta expresó</w:t>
      </w:r>
      <w:r w:rsidR="00024690" w:rsidRPr="002D62C4">
        <w:rPr>
          <w:rFonts w:ascii="Arial" w:hAnsi="Arial" w:cs="Arial"/>
          <w:sz w:val="26"/>
          <w:szCs w:val="26"/>
        </w:rPr>
        <w:t xml:space="preserve"> que </w:t>
      </w:r>
      <w:r w:rsidR="008D6BB5" w:rsidRPr="002D62C4">
        <w:rPr>
          <w:rFonts w:ascii="Arial" w:hAnsi="Arial" w:cs="Arial"/>
          <w:sz w:val="26"/>
          <w:szCs w:val="26"/>
        </w:rPr>
        <w:t xml:space="preserve">el señor </w:t>
      </w:r>
      <w:r w:rsidR="008D6BB5" w:rsidRPr="002D62C4">
        <w:rPr>
          <w:rFonts w:ascii="Arial" w:hAnsi="Arial" w:cs="Arial"/>
          <w:szCs w:val="26"/>
        </w:rPr>
        <w:t xml:space="preserve">DUVÁN ANDRÉS PULGARÍN ESCOBAR </w:t>
      </w:r>
      <w:r w:rsidR="008D6BB5" w:rsidRPr="002D62C4">
        <w:rPr>
          <w:rFonts w:ascii="Arial" w:hAnsi="Arial" w:cs="Arial"/>
          <w:sz w:val="26"/>
          <w:szCs w:val="26"/>
        </w:rPr>
        <w:t>“</w:t>
      </w:r>
      <w:r w:rsidR="008D6BB5" w:rsidRPr="00FE5FB1">
        <w:rPr>
          <w:rFonts w:ascii="Arial" w:hAnsi="Arial" w:cs="Arial"/>
          <w:i/>
          <w:sz w:val="24"/>
          <w:szCs w:val="26"/>
        </w:rPr>
        <w:t>no es ni ha sido orgánico de esta unidad táctica</w:t>
      </w:r>
      <w:r w:rsidR="008D6BB5" w:rsidRPr="002D62C4">
        <w:rPr>
          <w:rFonts w:ascii="Arial" w:hAnsi="Arial" w:cs="Arial"/>
          <w:sz w:val="26"/>
          <w:szCs w:val="26"/>
        </w:rPr>
        <w:t>”</w:t>
      </w:r>
      <w:r w:rsidR="00120CB4" w:rsidRPr="002D62C4">
        <w:rPr>
          <w:rFonts w:ascii="Arial" w:hAnsi="Arial" w:cs="Arial"/>
          <w:sz w:val="26"/>
          <w:szCs w:val="26"/>
        </w:rPr>
        <w:t>, según certificación de la Jefatura de Recurso</w:t>
      </w:r>
      <w:r w:rsidR="00601536" w:rsidRPr="002D62C4">
        <w:rPr>
          <w:rFonts w:ascii="Arial" w:hAnsi="Arial" w:cs="Arial"/>
          <w:sz w:val="26"/>
          <w:szCs w:val="26"/>
        </w:rPr>
        <w:t>s</w:t>
      </w:r>
      <w:r w:rsidR="00120CB4" w:rsidRPr="002D62C4">
        <w:rPr>
          <w:rFonts w:ascii="Arial" w:hAnsi="Arial" w:cs="Arial"/>
          <w:sz w:val="26"/>
          <w:szCs w:val="26"/>
        </w:rPr>
        <w:t xml:space="preserve"> Humanos</w:t>
      </w:r>
      <w:r w:rsidR="00601536" w:rsidRPr="002D62C4">
        <w:rPr>
          <w:rFonts w:ascii="Arial" w:hAnsi="Arial" w:cs="Arial"/>
          <w:sz w:val="26"/>
          <w:szCs w:val="26"/>
        </w:rPr>
        <w:t xml:space="preserve">; </w:t>
      </w:r>
      <w:r w:rsidR="00BB7B7B">
        <w:rPr>
          <w:rFonts w:ascii="Arial" w:hAnsi="Arial" w:cs="Arial"/>
          <w:sz w:val="26"/>
          <w:szCs w:val="26"/>
        </w:rPr>
        <w:t xml:space="preserve">que </w:t>
      </w:r>
      <w:r w:rsidR="00601536" w:rsidRPr="002D62C4">
        <w:rPr>
          <w:rFonts w:ascii="Arial" w:hAnsi="Arial" w:cs="Arial"/>
          <w:sz w:val="26"/>
          <w:szCs w:val="26"/>
        </w:rPr>
        <w:t>también verificaron en los archivos de gestión y no se encontró historia clínica, ni registro de atención a nombre del accionante, ni evidencia de que el actor constitucional haya solicitado servicio médico alguno a ese Dispensario</w:t>
      </w:r>
      <w:r w:rsidR="002D62C4">
        <w:rPr>
          <w:rFonts w:ascii="Arial" w:hAnsi="Arial" w:cs="Arial"/>
          <w:sz w:val="26"/>
          <w:szCs w:val="26"/>
        </w:rPr>
        <w:t xml:space="preserve"> y solicita la desvinculación </w:t>
      </w:r>
      <w:r w:rsidR="00406980">
        <w:rPr>
          <w:rFonts w:ascii="Arial" w:hAnsi="Arial" w:cs="Arial"/>
          <w:sz w:val="26"/>
          <w:szCs w:val="26"/>
        </w:rPr>
        <w:t>de esa entidad (fl</w:t>
      </w:r>
      <w:r w:rsidR="00D65E33">
        <w:rPr>
          <w:rFonts w:ascii="Arial" w:hAnsi="Arial" w:cs="Arial"/>
          <w:sz w:val="26"/>
          <w:szCs w:val="26"/>
        </w:rPr>
        <w:t>s</w:t>
      </w:r>
      <w:r w:rsidR="00406980">
        <w:rPr>
          <w:rFonts w:ascii="Arial" w:hAnsi="Arial" w:cs="Arial"/>
          <w:sz w:val="26"/>
          <w:szCs w:val="26"/>
        </w:rPr>
        <w:t>. 16</w:t>
      </w:r>
      <w:r w:rsidR="00D65E33">
        <w:rPr>
          <w:rFonts w:ascii="Arial" w:hAnsi="Arial" w:cs="Arial"/>
          <w:sz w:val="26"/>
          <w:szCs w:val="26"/>
        </w:rPr>
        <w:t>-17)</w:t>
      </w:r>
      <w:r w:rsidR="00406980">
        <w:rPr>
          <w:rFonts w:ascii="Arial" w:hAnsi="Arial" w:cs="Arial"/>
          <w:sz w:val="26"/>
          <w:szCs w:val="26"/>
        </w:rPr>
        <w:t>.</w:t>
      </w:r>
    </w:p>
    <w:p w:rsidR="00D550A0" w:rsidRPr="00A343DC" w:rsidRDefault="00D550A0" w:rsidP="00F5508A">
      <w:pPr>
        <w:pStyle w:val="Sinespaciado1"/>
        <w:spacing w:line="360" w:lineRule="auto"/>
        <w:ind w:firstLine="2835"/>
        <w:jc w:val="both"/>
        <w:rPr>
          <w:rFonts w:ascii="Arial" w:hAnsi="Arial" w:cs="Arial"/>
          <w:sz w:val="26"/>
          <w:szCs w:val="26"/>
        </w:rPr>
      </w:pPr>
      <w:r w:rsidRPr="00A343DC">
        <w:rPr>
          <w:rFonts w:ascii="Arial" w:hAnsi="Arial" w:cs="Arial"/>
          <w:sz w:val="26"/>
          <w:szCs w:val="26"/>
        </w:rPr>
        <w:t>4.2. El Director General de Sanidad Militar dice que no es el superior jerárquico de la Dirección de Sanidad del Ejército Nacional; que es la encargada de administrar los recursos para la prest</w:t>
      </w:r>
      <w:r w:rsidR="00BB7B7B">
        <w:rPr>
          <w:rFonts w:ascii="Arial" w:hAnsi="Arial" w:cs="Arial"/>
          <w:sz w:val="26"/>
          <w:szCs w:val="26"/>
        </w:rPr>
        <w:t>ación de los servicios de salud y</w:t>
      </w:r>
      <w:r w:rsidRPr="00A343DC">
        <w:rPr>
          <w:rFonts w:ascii="Arial" w:hAnsi="Arial" w:cs="Arial"/>
          <w:sz w:val="26"/>
          <w:szCs w:val="26"/>
        </w:rPr>
        <w:t xml:space="preserve"> solo cumple funciones administrativas más no asistenciales, porque es a los establecimientos de sanidad militar a quienes legalmente les corresponde prestar estas últimas.  Pide s</w:t>
      </w:r>
      <w:r w:rsidR="00400BFE">
        <w:rPr>
          <w:rFonts w:ascii="Arial" w:hAnsi="Arial" w:cs="Arial"/>
          <w:sz w:val="26"/>
          <w:szCs w:val="26"/>
        </w:rPr>
        <w:t>e le desvincule de este proceso</w:t>
      </w:r>
      <w:r w:rsidRPr="00A343DC">
        <w:rPr>
          <w:rFonts w:ascii="Arial" w:hAnsi="Arial" w:cs="Arial"/>
          <w:sz w:val="26"/>
          <w:szCs w:val="26"/>
        </w:rPr>
        <w:t>.</w:t>
      </w:r>
      <w:r w:rsidRPr="00A343DC">
        <w:rPr>
          <w:rFonts w:ascii="Arial" w:hAnsi="Arial" w:cs="Arial"/>
          <w:sz w:val="28"/>
          <w:szCs w:val="28"/>
        </w:rPr>
        <w:t xml:space="preserve"> (</w:t>
      </w:r>
      <w:r w:rsidR="007A753E" w:rsidRPr="00FE5FB1">
        <w:rPr>
          <w:rFonts w:ascii="Arial" w:hAnsi="Arial" w:cs="Arial"/>
          <w:sz w:val="24"/>
          <w:szCs w:val="28"/>
        </w:rPr>
        <w:t>fls. 19-20</w:t>
      </w:r>
      <w:r w:rsidRPr="00A343DC">
        <w:rPr>
          <w:rFonts w:ascii="Arial" w:hAnsi="Arial" w:cs="Arial"/>
          <w:sz w:val="28"/>
          <w:szCs w:val="28"/>
        </w:rPr>
        <w:t>).</w:t>
      </w:r>
    </w:p>
    <w:p w:rsidR="00D550A0" w:rsidRPr="00A343DC" w:rsidRDefault="00D550A0" w:rsidP="00D550A0">
      <w:pPr>
        <w:pStyle w:val="Sinespaciado1"/>
        <w:spacing w:line="360" w:lineRule="auto"/>
        <w:ind w:firstLine="2835"/>
        <w:jc w:val="both"/>
        <w:rPr>
          <w:rFonts w:ascii="Arial" w:hAnsi="Arial" w:cs="Arial"/>
          <w:sz w:val="16"/>
          <w:szCs w:val="28"/>
        </w:rPr>
      </w:pPr>
    </w:p>
    <w:p w:rsidR="00D550A0" w:rsidRDefault="00D550A0" w:rsidP="00D550A0">
      <w:pPr>
        <w:pStyle w:val="Sinespaciado1"/>
        <w:spacing w:line="360" w:lineRule="auto"/>
        <w:ind w:firstLine="2835"/>
        <w:jc w:val="both"/>
        <w:rPr>
          <w:rFonts w:ascii="Arial" w:hAnsi="Arial" w:cs="Arial"/>
          <w:sz w:val="26"/>
          <w:szCs w:val="26"/>
        </w:rPr>
      </w:pPr>
      <w:r w:rsidRPr="006B3AA5">
        <w:rPr>
          <w:rFonts w:ascii="Arial" w:hAnsi="Arial" w:cs="Arial"/>
          <w:sz w:val="28"/>
          <w:szCs w:val="28"/>
        </w:rPr>
        <w:t>4.3. L</w:t>
      </w:r>
      <w:r w:rsidRPr="006B3AA5">
        <w:rPr>
          <w:rFonts w:ascii="Arial" w:hAnsi="Arial" w:cs="Arial"/>
          <w:sz w:val="26"/>
          <w:szCs w:val="26"/>
        </w:rPr>
        <w:t xml:space="preserve">a Dirección de Sanidad del Ejército </w:t>
      </w:r>
      <w:r w:rsidR="00C42EDD" w:rsidRPr="006B3AA5">
        <w:rPr>
          <w:rFonts w:ascii="Arial" w:hAnsi="Arial" w:cs="Arial"/>
          <w:sz w:val="26"/>
          <w:szCs w:val="26"/>
        </w:rPr>
        <w:t xml:space="preserve">y </w:t>
      </w:r>
      <w:r w:rsidR="00C42EDD" w:rsidRPr="00FE5FB1">
        <w:rPr>
          <w:rFonts w:ascii="Arial" w:hAnsi="Arial" w:cs="Arial"/>
          <w:sz w:val="24"/>
          <w:szCs w:val="26"/>
        </w:rPr>
        <w:t>ASMET SALUD</w:t>
      </w:r>
      <w:r w:rsidR="00C42EDD" w:rsidRPr="006B3AA5">
        <w:rPr>
          <w:rFonts w:ascii="Arial" w:hAnsi="Arial" w:cs="Arial"/>
          <w:sz w:val="26"/>
          <w:szCs w:val="26"/>
        </w:rPr>
        <w:t xml:space="preserve"> guardaron</w:t>
      </w:r>
      <w:r w:rsidRPr="006B3AA5">
        <w:rPr>
          <w:rFonts w:ascii="Arial" w:hAnsi="Arial" w:cs="Arial"/>
          <w:sz w:val="26"/>
          <w:szCs w:val="26"/>
        </w:rPr>
        <w:t xml:space="preserve"> silencio.</w:t>
      </w:r>
    </w:p>
    <w:p w:rsidR="00C42EDD" w:rsidRPr="00C42EDD" w:rsidRDefault="00C42EDD" w:rsidP="00D550A0">
      <w:pPr>
        <w:pStyle w:val="Sinespaciado1"/>
        <w:spacing w:line="360" w:lineRule="auto"/>
        <w:ind w:firstLine="2835"/>
        <w:jc w:val="both"/>
        <w:rPr>
          <w:rFonts w:ascii="Arial" w:hAnsi="Arial" w:cs="Arial"/>
          <w:sz w:val="24"/>
          <w:szCs w:val="28"/>
        </w:rPr>
      </w:pPr>
    </w:p>
    <w:p w:rsidR="00D550A0" w:rsidRPr="00EF7303" w:rsidRDefault="00D550A0" w:rsidP="00D550A0">
      <w:pPr>
        <w:pStyle w:val="Sinespaciado1"/>
        <w:spacing w:line="360" w:lineRule="auto"/>
        <w:ind w:firstLine="2835"/>
        <w:rPr>
          <w:rFonts w:ascii="Arial" w:hAnsi="Arial" w:cs="Arial"/>
          <w:b/>
          <w:spacing w:val="-3"/>
          <w:szCs w:val="28"/>
        </w:rPr>
      </w:pPr>
      <w:r w:rsidRPr="00EF7303">
        <w:rPr>
          <w:rFonts w:ascii="Arial" w:hAnsi="Arial" w:cs="Arial"/>
          <w:b/>
          <w:spacing w:val="-3"/>
          <w:szCs w:val="28"/>
        </w:rPr>
        <w:t>III. CONSIDERACIONES</w:t>
      </w:r>
    </w:p>
    <w:p w:rsidR="00D550A0" w:rsidRPr="00A343DC" w:rsidRDefault="00D550A0" w:rsidP="00D550A0">
      <w:pPr>
        <w:pStyle w:val="Sinespaciado1"/>
        <w:spacing w:line="360" w:lineRule="auto"/>
        <w:ind w:firstLine="2835"/>
        <w:jc w:val="both"/>
        <w:rPr>
          <w:rFonts w:ascii="Arial" w:hAnsi="Arial" w:cs="Arial"/>
          <w:spacing w:val="-3"/>
          <w:sz w:val="24"/>
          <w:szCs w:val="26"/>
        </w:rPr>
      </w:pPr>
    </w:p>
    <w:p w:rsidR="00EF7303" w:rsidRPr="009C7889" w:rsidRDefault="00EF7303" w:rsidP="00EF7303">
      <w:pPr>
        <w:pStyle w:val="Sinespaciado1"/>
        <w:spacing w:line="360" w:lineRule="auto"/>
        <w:ind w:firstLine="2835"/>
        <w:jc w:val="both"/>
        <w:rPr>
          <w:rFonts w:ascii="Arial" w:hAnsi="Arial" w:cs="Arial"/>
          <w:sz w:val="26"/>
          <w:szCs w:val="26"/>
        </w:rPr>
      </w:pPr>
      <w:r w:rsidRPr="009C7889">
        <w:rPr>
          <w:rFonts w:ascii="Arial" w:hAnsi="Arial" w:cs="Arial"/>
          <w:sz w:val="26"/>
          <w:szCs w:val="26"/>
        </w:rPr>
        <w:t>1. Esta Corporación es competente para conocer de la tutela, de conformidad con lo previsto en los artículos 86 C. P., en los Decretos 2591 de 1991 y 1382 de 2000.</w:t>
      </w:r>
    </w:p>
    <w:p w:rsidR="00EF7303" w:rsidRPr="009C7889" w:rsidRDefault="00EF7303" w:rsidP="00EF7303">
      <w:pPr>
        <w:pStyle w:val="Sinespaciado1"/>
        <w:spacing w:line="360" w:lineRule="auto"/>
        <w:ind w:firstLine="2835"/>
        <w:jc w:val="both"/>
        <w:rPr>
          <w:rFonts w:ascii="Arial" w:hAnsi="Arial" w:cs="Arial"/>
          <w:sz w:val="16"/>
          <w:szCs w:val="26"/>
        </w:rPr>
      </w:pPr>
    </w:p>
    <w:p w:rsidR="00EF7303" w:rsidRPr="009C7889" w:rsidRDefault="00EF7303" w:rsidP="00EF7303">
      <w:pPr>
        <w:pStyle w:val="Sinespaciado1"/>
        <w:spacing w:line="360" w:lineRule="auto"/>
        <w:ind w:firstLine="2835"/>
        <w:jc w:val="both"/>
        <w:rPr>
          <w:rFonts w:ascii="Arial" w:hAnsi="Arial" w:cs="Arial"/>
          <w:spacing w:val="-3"/>
          <w:sz w:val="26"/>
          <w:szCs w:val="26"/>
        </w:rPr>
      </w:pPr>
      <w:r w:rsidRPr="009C7889">
        <w:rPr>
          <w:rFonts w:ascii="Arial" w:hAnsi="Arial" w:cs="Arial"/>
          <w:sz w:val="26"/>
          <w:szCs w:val="26"/>
        </w:rPr>
        <w:t>2.</w:t>
      </w:r>
      <w:r w:rsidRPr="009C7889">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w:t>
      </w:r>
      <w:r>
        <w:rPr>
          <w:rFonts w:ascii="Arial" w:hAnsi="Arial" w:cs="Arial"/>
          <w:spacing w:val="-3"/>
          <w:sz w:val="26"/>
          <w:szCs w:val="26"/>
        </w:rPr>
        <w:t xml:space="preserve"> en la l</w:t>
      </w:r>
      <w:r w:rsidRPr="009C7889">
        <w:rPr>
          <w:rFonts w:ascii="Arial" w:hAnsi="Arial" w:cs="Arial"/>
          <w:spacing w:val="-3"/>
          <w:sz w:val="26"/>
          <w:szCs w:val="26"/>
        </w:rPr>
        <w:t>ey</w:t>
      </w:r>
      <w:r>
        <w:rPr>
          <w:rFonts w:ascii="Arial" w:hAnsi="Arial" w:cs="Arial"/>
          <w:spacing w:val="-3"/>
          <w:sz w:val="26"/>
          <w:szCs w:val="26"/>
        </w:rPr>
        <w:t xml:space="preserve"> estatutaria</w:t>
      </w:r>
      <w:r w:rsidRPr="009C7889">
        <w:rPr>
          <w:rFonts w:ascii="Arial" w:hAnsi="Arial" w:cs="Arial"/>
          <w:spacing w:val="-3"/>
          <w:sz w:val="26"/>
          <w:szCs w:val="26"/>
        </w:rPr>
        <w:t xml:space="preserve">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EF7303" w:rsidRPr="009C7889" w:rsidRDefault="00EF7303" w:rsidP="00EF7303">
      <w:pPr>
        <w:pStyle w:val="Sinespaciado2"/>
        <w:spacing w:line="360" w:lineRule="auto"/>
        <w:ind w:firstLine="2835"/>
        <w:jc w:val="both"/>
        <w:rPr>
          <w:rFonts w:ascii="Arial" w:hAnsi="Arial" w:cs="Arial"/>
          <w:spacing w:val="-3"/>
          <w:sz w:val="16"/>
          <w:szCs w:val="26"/>
        </w:rPr>
      </w:pPr>
    </w:p>
    <w:p w:rsidR="00EF7303" w:rsidRDefault="00EF7303" w:rsidP="00EF7303">
      <w:pPr>
        <w:pStyle w:val="Sinespaciado2"/>
        <w:spacing w:line="360" w:lineRule="auto"/>
        <w:ind w:firstLine="2835"/>
        <w:jc w:val="both"/>
        <w:rPr>
          <w:rFonts w:ascii="Arial" w:hAnsi="Arial" w:cs="Arial"/>
          <w:sz w:val="26"/>
          <w:szCs w:val="26"/>
        </w:rPr>
      </w:pPr>
      <w:r w:rsidRPr="009C7889">
        <w:rPr>
          <w:rFonts w:ascii="Arial" w:hAnsi="Arial" w:cs="Arial"/>
          <w:spacing w:val="-3"/>
          <w:sz w:val="26"/>
          <w:szCs w:val="26"/>
        </w:rPr>
        <w:t xml:space="preserve">3. </w:t>
      </w:r>
      <w:r>
        <w:rPr>
          <w:rFonts w:ascii="Arial" w:hAnsi="Arial" w:cs="Arial"/>
          <w:sz w:val="26"/>
          <w:szCs w:val="26"/>
        </w:rPr>
        <w:t>E</w:t>
      </w:r>
      <w:r w:rsidRPr="00F44417">
        <w:rPr>
          <w:rFonts w:ascii="Arial" w:hAnsi="Arial" w:cs="Arial"/>
          <w:sz w:val="26"/>
          <w:szCs w:val="26"/>
        </w:rPr>
        <w:t>ste derecho implica que se le asegure a las personas, tanto individual como colectivamente, las condiciones necesa</w:t>
      </w:r>
      <w:r>
        <w:rPr>
          <w:rFonts w:ascii="Arial" w:hAnsi="Arial" w:cs="Arial"/>
          <w:sz w:val="26"/>
          <w:szCs w:val="26"/>
        </w:rPr>
        <w:t xml:space="preserve">rias para lograr y mantener el </w:t>
      </w:r>
      <w:r w:rsidRPr="00F44417">
        <w:rPr>
          <w:rFonts w:ascii="Arial" w:hAnsi="Arial" w:cs="Arial"/>
          <w:sz w:val="26"/>
          <w:szCs w:val="26"/>
        </w:rPr>
        <w:t>más alto nivel p</w:t>
      </w:r>
      <w:r>
        <w:rPr>
          <w:rFonts w:ascii="Arial" w:hAnsi="Arial" w:cs="Arial"/>
          <w:sz w:val="26"/>
          <w:szCs w:val="26"/>
        </w:rPr>
        <w:t xml:space="preserve">osible de salud física y mental, por lo que es necesario </w:t>
      </w:r>
      <w:r w:rsidRPr="00F44417">
        <w:rPr>
          <w:rFonts w:ascii="Arial" w:hAnsi="Arial" w:cs="Arial"/>
          <w:sz w:val="26"/>
          <w:szCs w:val="26"/>
        </w:rPr>
        <w:t>prever condiciones de acceso en todas sus facetas, desde la promoción y la prevención, pasando por el diagnóstico y el tratamiento, hasta la rehabilitación y la paliación. Por esta razón, se ha dicho que el acceso integral a un régimen amplio de coberturas, es lo que finalmente permite que se garantice a los individuos y las comunidades la mejor calidad de vida posible.</w:t>
      </w:r>
    </w:p>
    <w:p w:rsidR="00EF7303" w:rsidRPr="006B3AA5" w:rsidRDefault="00EF7303" w:rsidP="00EF7303">
      <w:pPr>
        <w:pStyle w:val="Sinespaciado2"/>
        <w:spacing w:line="360" w:lineRule="auto"/>
        <w:ind w:firstLine="2835"/>
        <w:jc w:val="both"/>
        <w:rPr>
          <w:rFonts w:ascii="Arial" w:hAnsi="Arial" w:cs="Arial"/>
          <w:sz w:val="16"/>
          <w:szCs w:val="26"/>
        </w:rPr>
      </w:pPr>
    </w:p>
    <w:p w:rsidR="00EF7303" w:rsidRPr="009C7889" w:rsidRDefault="00EF7303" w:rsidP="00EF7303">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Pr="009C7889">
        <w:rPr>
          <w:rFonts w:ascii="Arial" w:hAnsi="Arial" w:cs="Arial"/>
          <w:spacing w:val="-3"/>
          <w:sz w:val="26"/>
          <w:szCs w:val="26"/>
        </w:rPr>
        <w:t>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EF7303" w:rsidRPr="009C7889" w:rsidRDefault="00EF7303" w:rsidP="00EF7303">
      <w:pPr>
        <w:pStyle w:val="Sinespaciado2"/>
        <w:spacing w:line="360" w:lineRule="auto"/>
        <w:ind w:firstLine="2835"/>
        <w:jc w:val="both"/>
        <w:rPr>
          <w:rFonts w:ascii="Arial" w:hAnsi="Arial" w:cs="Arial"/>
          <w:spacing w:val="-3"/>
          <w:sz w:val="16"/>
          <w:szCs w:val="26"/>
        </w:rPr>
      </w:pPr>
    </w:p>
    <w:p w:rsidR="00EF7303" w:rsidRPr="00FE5FB1" w:rsidRDefault="00EF7303" w:rsidP="00EF7303">
      <w:pPr>
        <w:pStyle w:val="Sinespaciado2"/>
        <w:ind w:left="708" w:right="902" w:firstLine="2127"/>
        <w:jc w:val="both"/>
        <w:rPr>
          <w:rFonts w:ascii="Arial" w:hAnsi="Arial" w:cs="Arial"/>
          <w:i/>
          <w:spacing w:val="-3"/>
          <w:sz w:val="24"/>
          <w:szCs w:val="26"/>
        </w:rPr>
      </w:pPr>
      <w:r w:rsidRPr="00FE5FB1">
        <w:rPr>
          <w:rFonts w:ascii="Arial" w:hAnsi="Arial" w:cs="Arial"/>
          <w:i/>
          <w:spacing w:val="-3"/>
          <w:sz w:val="24"/>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EF7303" w:rsidRPr="00FE5FB1" w:rsidRDefault="00EF7303" w:rsidP="00EF7303">
      <w:pPr>
        <w:pStyle w:val="Sinespaciado2"/>
        <w:ind w:right="902" w:firstLine="2835"/>
        <w:jc w:val="both"/>
        <w:rPr>
          <w:rFonts w:ascii="Arial" w:hAnsi="Arial" w:cs="Arial"/>
          <w:i/>
          <w:spacing w:val="-3"/>
          <w:sz w:val="16"/>
          <w:szCs w:val="26"/>
        </w:rPr>
      </w:pPr>
    </w:p>
    <w:p w:rsidR="00EF7303" w:rsidRPr="00FE5FB1" w:rsidRDefault="00EF7303" w:rsidP="00EF7303">
      <w:pPr>
        <w:pStyle w:val="Sinespaciado2"/>
        <w:ind w:left="708" w:right="902" w:firstLine="2127"/>
        <w:jc w:val="both"/>
        <w:rPr>
          <w:rFonts w:ascii="Arial" w:hAnsi="Arial" w:cs="Arial"/>
          <w:spacing w:val="-3"/>
          <w:sz w:val="28"/>
          <w:szCs w:val="26"/>
        </w:rPr>
      </w:pPr>
      <w:r w:rsidRPr="00FE5FB1">
        <w:rPr>
          <w:rFonts w:ascii="Arial" w:hAnsi="Arial" w:cs="Arial"/>
          <w:i/>
          <w:spacing w:val="-3"/>
          <w:sz w:val="24"/>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FE5FB1">
        <w:rPr>
          <w:rStyle w:val="Refdenotaalpie"/>
          <w:rFonts w:ascii="Arial" w:hAnsi="Arial" w:cs="Arial"/>
          <w:i/>
          <w:spacing w:val="-3"/>
          <w:sz w:val="24"/>
          <w:szCs w:val="26"/>
        </w:rPr>
        <w:footnoteReference w:id="1"/>
      </w:r>
    </w:p>
    <w:p w:rsidR="001170B2" w:rsidRPr="00FE5FB1" w:rsidRDefault="001170B2" w:rsidP="007A1E45">
      <w:pPr>
        <w:pStyle w:val="Sinespaciado1"/>
        <w:spacing w:line="360" w:lineRule="auto"/>
        <w:ind w:firstLine="2835"/>
        <w:jc w:val="both"/>
        <w:rPr>
          <w:rFonts w:ascii="Arial" w:hAnsi="Arial" w:cs="Arial"/>
          <w:sz w:val="24"/>
          <w:szCs w:val="28"/>
        </w:rPr>
      </w:pPr>
    </w:p>
    <w:p w:rsidR="008764E8" w:rsidRPr="0019320F" w:rsidRDefault="008764E8" w:rsidP="008764E8">
      <w:pPr>
        <w:pStyle w:val="Ttulo1"/>
        <w:ind w:firstLine="2835"/>
        <w:rPr>
          <w:sz w:val="22"/>
          <w:szCs w:val="26"/>
        </w:rPr>
      </w:pPr>
      <w:r w:rsidRPr="00FE5FB1">
        <w:rPr>
          <w:sz w:val="22"/>
          <w:szCs w:val="26"/>
        </w:rPr>
        <w:t xml:space="preserve">IV. </w:t>
      </w:r>
      <w:r w:rsidRPr="0019320F">
        <w:rPr>
          <w:sz w:val="22"/>
          <w:szCs w:val="26"/>
        </w:rPr>
        <w:t>CASO CONCRETO</w:t>
      </w:r>
    </w:p>
    <w:p w:rsidR="008764E8" w:rsidRPr="006B3AA5" w:rsidRDefault="008764E8" w:rsidP="008764E8">
      <w:pPr>
        <w:pStyle w:val="Ttulo1"/>
        <w:ind w:firstLine="2835"/>
        <w:rPr>
          <w:b w:val="0"/>
          <w:spacing w:val="-3"/>
          <w:sz w:val="24"/>
        </w:rPr>
      </w:pPr>
    </w:p>
    <w:p w:rsidR="00B74361" w:rsidRDefault="008764E8" w:rsidP="00BB7B7B">
      <w:pPr>
        <w:spacing w:line="360" w:lineRule="auto"/>
        <w:ind w:firstLine="2835"/>
        <w:jc w:val="both"/>
        <w:rPr>
          <w:rFonts w:ascii="Arial" w:hAnsi="Arial" w:cs="Arial"/>
          <w:sz w:val="28"/>
          <w:szCs w:val="28"/>
        </w:rPr>
      </w:pPr>
      <w:r w:rsidRPr="00BB7B7B">
        <w:rPr>
          <w:rFonts w:ascii="Arial" w:hAnsi="Arial" w:cs="Arial"/>
          <w:spacing w:val="-3"/>
          <w:sz w:val="26"/>
          <w:szCs w:val="26"/>
        </w:rPr>
        <w:t xml:space="preserve">1. </w:t>
      </w:r>
      <w:r w:rsidR="003C4315" w:rsidRPr="00BB7B7B">
        <w:rPr>
          <w:rFonts w:ascii="Arial" w:hAnsi="Arial" w:cs="Arial"/>
          <w:spacing w:val="-3"/>
          <w:sz w:val="26"/>
          <w:szCs w:val="26"/>
        </w:rPr>
        <w:t>De l</w:t>
      </w:r>
      <w:r w:rsidRPr="00BB7B7B">
        <w:rPr>
          <w:rFonts w:ascii="Arial" w:hAnsi="Arial" w:cs="Arial"/>
          <w:sz w:val="26"/>
          <w:szCs w:val="26"/>
        </w:rPr>
        <w:t xml:space="preserve">a relación de los hechos expresados por el tutelante y la </w:t>
      </w:r>
      <w:r w:rsidR="003C4315" w:rsidRPr="00BB7B7B">
        <w:rPr>
          <w:rFonts w:ascii="Arial" w:hAnsi="Arial" w:cs="Arial"/>
          <w:sz w:val="26"/>
          <w:szCs w:val="26"/>
        </w:rPr>
        <w:t xml:space="preserve">declaración que rindió en esta Sala, </w:t>
      </w:r>
      <w:r w:rsidR="00BB7B7B">
        <w:rPr>
          <w:rFonts w:ascii="Arial" w:hAnsi="Arial" w:cs="Arial"/>
          <w:sz w:val="26"/>
          <w:szCs w:val="26"/>
        </w:rPr>
        <w:t>se tiene</w:t>
      </w:r>
      <w:r w:rsidRPr="00BB7B7B">
        <w:rPr>
          <w:rFonts w:ascii="Arial" w:hAnsi="Arial" w:cs="Arial"/>
          <w:sz w:val="26"/>
          <w:szCs w:val="26"/>
        </w:rPr>
        <w:t xml:space="preserve">: (i) </w:t>
      </w:r>
      <w:r w:rsidR="00BB7B7B">
        <w:rPr>
          <w:rFonts w:ascii="Arial" w:hAnsi="Arial" w:cs="Arial"/>
          <w:sz w:val="26"/>
          <w:szCs w:val="26"/>
        </w:rPr>
        <w:t>E</w:t>
      </w:r>
      <w:r w:rsidRPr="00BB7B7B">
        <w:rPr>
          <w:rFonts w:ascii="Arial" w:hAnsi="Arial" w:cs="Arial"/>
          <w:sz w:val="26"/>
          <w:szCs w:val="26"/>
        </w:rPr>
        <w:t xml:space="preserve">l accionante prestó </w:t>
      </w:r>
      <w:r w:rsidR="00B74361" w:rsidRPr="00BB7B7B">
        <w:rPr>
          <w:rFonts w:ascii="Arial" w:hAnsi="Arial" w:cs="Arial"/>
          <w:sz w:val="26"/>
          <w:szCs w:val="26"/>
        </w:rPr>
        <w:t>el</w:t>
      </w:r>
      <w:r w:rsidRPr="00BB7B7B">
        <w:rPr>
          <w:rFonts w:ascii="Arial" w:hAnsi="Arial" w:cs="Arial"/>
          <w:sz w:val="26"/>
          <w:szCs w:val="26"/>
        </w:rPr>
        <w:t xml:space="preserve"> serv</w:t>
      </w:r>
      <w:r w:rsidR="00B74361" w:rsidRPr="00BB7B7B">
        <w:rPr>
          <w:rFonts w:ascii="Arial" w:hAnsi="Arial" w:cs="Arial"/>
          <w:sz w:val="26"/>
          <w:szCs w:val="26"/>
        </w:rPr>
        <w:t xml:space="preserve">icio militar obligatorio </w:t>
      </w:r>
      <w:r w:rsidR="008815DB" w:rsidRPr="00BB7B7B">
        <w:rPr>
          <w:rFonts w:ascii="Arial" w:hAnsi="Arial" w:cs="Arial"/>
          <w:sz w:val="26"/>
          <w:szCs w:val="26"/>
        </w:rPr>
        <w:t>en el Ejército Nacional de Colombia</w:t>
      </w:r>
      <w:r w:rsidR="00BB7B7B">
        <w:rPr>
          <w:rFonts w:ascii="Arial" w:hAnsi="Arial" w:cs="Arial"/>
          <w:sz w:val="26"/>
          <w:szCs w:val="26"/>
        </w:rPr>
        <w:t>, tal como se puede apreciar de la fotocopia de la tarjeta militar que allegó con la tutela</w:t>
      </w:r>
      <w:r w:rsidR="008815DB" w:rsidRPr="00BB7B7B">
        <w:rPr>
          <w:rFonts w:ascii="Arial" w:hAnsi="Arial" w:cs="Arial"/>
          <w:sz w:val="26"/>
          <w:szCs w:val="26"/>
        </w:rPr>
        <w:t xml:space="preserve"> </w:t>
      </w:r>
      <w:r w:rsidR="00BB7B7B" w:rsidRPr="00BB7B7B">
        <w:rPr>
          <w:rFonts w:ascii="Arial" w:hAnsi="Arial" w:cs="Arial"/>
          <w:sz w:val="26"/>
          <w:szCs w:val="26"/>
        </w:rPr>
        <w:t>(fl. 7).</w:t>
      </w:r>
      <w:r w:rsidR="00B74361" w:rsidRPr="00BB7B7B">
        <w:rPr>
          <w:rFonts w:ascii="Arial" w:hAnsi="Arial" w:cs="Arial"/>
          <w:sz w:val="26"/>
          <w:szCs w:val="26"/>
        </w:rPr>
        <w:t xml:space="preserve"> </w:t>
      </w:r>
      <w:r w:rsidR="001B456D" w:rsidRPr="00BB7B7B">
        <w:rPr>
          <w:rFonts w:ascii="Arial" w:hAnsi="Arial" w:cs="Arial"/>
          <w:sz w:val="26"/>
          <w:szCs w:val="26"/>
        </w:rPr>
        <w:t xml:space="preserve">(ii) </w:t>
      </w:r>
      <w:r w:rsidR="0067439E" w:rsidRPr="00BB7B7B">
        <w:rPr>
          <w:rFonts w:ascii="Arial" w:hAnsi="Arial" w:cs="Arial"/>
          <w:sz w:val="26"/>
          <w:szCs w:val="26"/>
        </w:rPr>
        <w:t>F</w:t>
      </w:r>
      <w:r w:rsidR="001B456D" w:rsidRPr="00BB7B7B">
        <w:rPr>
          <w:rFonts w:ascii="Arial" w:hAnsi="Arial" w:cs="Arial"/>
          <w:sz w:val="26"/>
          <w:szCs w:val="26"/>
        </w:rPr>
        <w:t xml:space="preserve">ue valorado </w:t>
      </w:r>
      <w:r w:rsidR="00F711C5" w:rsidRPr="00BB7B7B">
        <w:rPr>
          <w:rFonts w:ascii="Arial" w:hAnsi="Arial" w:cs="Arial"/>
          <w:sz w:val="26"/>
          <w:szCs w:val="26"/>
        </w:rPr>
        <w:t xml:space="preserve">por medicina general </w:t>
      </w:r>
      <w:r w:rsidR="001B456D" w:rsidRPr="00BB7B7B">
        <w:rPr>
          <w:rFonts w:ascii="Arial" w:hAnsi="Arial" w:cs="Arial"/>
          <w:sz w:val="26"/>
          <w:szCs w:val="26"/>
        </w:rPr>
        <w:t xml:space="preserve">en la </w:t>
      </w:r>
      <w:r w:rsidR="001B456D" w:rsidRPr="0036282F">
        <w:rPr>
          <w:rFonts w:ascii="Arial" w:hAnsi="Arial" w:cs="Arial"/>
          <w:sz w:val="22"/>
          <w:szCs w:val="26"/>
        </w:rPr>
        <w:t xml:space="preserve">ESE HOSPITAL SAN JOSÉ </w:t>
      </w:r>
      <w:r w:rsidR="001B456D" w:rsidRPr="00BB7B7B">
        <w:rPr>
          <w:rFonts w:ascii="Arial" w:hAnsi="Arial" w:cs="Arial"/>
          <w:sz w:val="26"/>
          <w:szCs w:val="26"/>
        </w:rPr>
        <w:t>del Municipio de Belalc</w:t>
      </w:r>
      <w:r w:rsidR="00180543" w:rsidRPr="00BB7B7B">
        <w:rPr>
          <w:rFonts w:ascii="Arial" w:hAnsi="Arial" w:cs="Arial"/>
          <w:sz w:val="26"/>
          <w:szCs w:val="26"/>
        </w:rPr>
        <w:t>ázar (Caldas)</w:t>
      </w:r>
      <w:r w:rsidR="00F711C5" w:rsidRPr="00BB7B7B">
        <w:rPr>
          <w:rFonts w:ascii="Arial" w:hAnsi="Arial" w:cs="Arial"/>
          <w:sz w:val="26"/>
          <w:szCs w:val="26"/>
        </w:rPr>
        <w:t>,</w:t>
      </w:r>
      <w:r w:rsidR="00BB7B7B" w:rsidRPr="00BB7B7B">
        <w:rPr>
          <w:rFonts w:ascii="Arial" w:hAnsi="Arial" w:cs="Arial"/>
          <w:sz w:val="26"/>
          <w:szCs w:val="26"/>
        </w:rPr>
        <w:t xml:space="preserve"> el 15 de marzo de 2016 y se le diagnosticó</w:t>
      </w:r>
      <w:r w:rsidR="00F711C5" w:rsidRPr="00BB7B7B">
        <w:rPr>
          <w:rFonts w:ascii="Arial" w:hAnsi="Arial" w:cs="Arial"/>
          <w:sz w:val="26"/>
          <w:szCs w:val="26"/>
        </w:rPr>
        <w:t xml:space="preserve"> </w:t>
      </w:r>
      <w:r w:rsidR="00F711C5">
        <w:rPr>
          <w:rFonts w:ascii="Arial" w:hAnsi="Arial" w:cs="Arial"/>
          <w:sz w:val="26"/>
          <w:szCs w:val="26"/>
        </w:rPr>
        <w:t>“</w:t>
      </w:r>
      <w:r w:rsidR="00F711C5" w:rsidRPr="00751B8F">
        <w:rPr>
          <w:rFonts w:ascii="Arial" w:hAnsi="Arial" w:cs="Arial"/>
          <w:szCs w:val="26"/>
        </w:rPr>
        <w:t>HERNIA INGUINAL UNILATERAL O NO ESPECIFICADA, SIN OBSTRUCCIÓN NI GANGRENA</w:t>
      </w:r>
      <w:r w:rsidR="00F711C5">
        <w:rPr>
          <w:rFonts w:ascii="Arial" w:hAnsi="Arial" w:cs="Arial"/>
          <w:sz w:val="26"/>
          <w:szCs w:val="26"/>
        </w:rPr>
        <w:t>”</w:t>
      </w:r>
      <w:r w:rsidR="00751B8F">
        <w:rPr>
          <w:rFonts w:ascii="Arial" w:hAnsi="Arial" w:cs="Arial"/>
          <w:sz w:val="26"/>
          <w:szCs w:val="26"/>
        </w:rPr>
        <w:t xml:space="preserve"> por </w:t>
      </w:r>
      <w:r w:rsidR="0001355F">
        <w:rPr>
          <w:rFonts w:ascii="Arial" w:hAnsi="Arial" w:cs="Arial"/>
          <w:sz w:val="26"/>
          <w:szCs w:val="26"/>
        </w:rPr>
        <w:t xml:space="preserve">cuenta de </w:t>
      </w:r>
      <w:r w:rsidR="00751B8F">
        <w:rPr>
          <w:rFonts w:ascii="Arial" w:hAnsi="Arial" w:cs="Arial"/>
          <w:sz w:val="26"/>
          <w:szCs w:val="26"/>
        </w:rPr>
        <w:t xml:space="preserve">la </w:t>
      </w:r>
      <w:r w:rsidR="00751B8F" w:rsidRPr="00502950">
        <w:rPr>
          <w:rFonts w:ascii="Arial" w:hAnsi="Arial" w:cs="Arial"/>
          <w:szCs w:val="26"/>
        </w:rPr>
        <w:t>EPS ASMET SALUD</w:t>
      </w:r>
      <w:r w:rsidR="003A3E26" w:rsidRPr="00BB7B7B">
        <w:rPr>
          <w:rFonts w:ascii="Arial" w:hAnsi="Arial" w:cs="Arial"/>
          <w:sz w:val="26"/>
          <w:szCs w:val="26"/>
        </w:rPr>
        <w:t xml:space="preserve"> </w:t>
      </w:r>
      <w:r w:rsidR="00BB7B7B" w:rsidRPr="00BB7B7B">
        <w:rPr>
          <w:rFonts w:ascii="Arial" w:hAnsi="Arial" w:cs="Arial"/>
          <w:sz w:val="26"/>
          <w:szCs w:val="26"/>
        </w:rPr>
        <w:t>(fl. 5).</w:t>
      </w:r>
      <w:r w:rsidR="003A3E26" w:rsidRPr="00BB7B7B">
        <w:rPr>
          <w:rFonts w:ascii="Arial" w:hAnsi="Arial" w:cs="Arial"/>
          <w:sz w:val="26"/>
          <w:szCs w:val="26"/>
        </w:rPr>
        <w:t xml:space="preserve"> (iii) E</w:t>
      </w:r>
      <w:r w:rsidR="001B456D" w:rsidRPr="00BB7B7B">
        <w:rPr>
          <w:rFonts w:ascii="Arial" w:hAnsi="Arial" w:cs="Arial"/>
          <w:sz w:val="26"/>
          <w:szCs w:val="26"/>
        </w:rPr>
        <w:t xml:space="preserve">l 4 de abril del año que avanza, en </w:t>
      </w:r>
      <w:r w:rsidR="00E23D38" w:rsidRPr="00BB7B7B">
        <w:rPr>
          <w:rFonts w:ascii="Arial" w:hAnsi="Arial" w:cs="Arial"/>
          <w:sz w:val="26"/>
          <w:szCs w:val="26"/>
        </w:rPr>
        <w:t>el</w:t>
      </w:r>
      <w:r w:rsidR="001B456D" w:rsidRPr="008D6BB5">
        <w:rPr>
          <w:rFonts w:ascii="Arial" w:hAnsi="Arial" w:cs="Arial"/>
          <w:szCs w:val="26"/>
        </w:rPr>
        <w:t xml:space="preserve"> HOSPITAL SAN MARCOS </w:t>
      </w:r>
      <w:r w:rsidR="001B456D">
        <w:rPr>
          <w:rFonts w:ascii="Arial" w:hAnsi="Arial" w:cs="Arial"/>
          <w:sz w:val="26"/>
          <w:szCs w:val="26"/>
        </w:rPr>
        <w:t>de Chinchiná (Caldas)</w:t>
      </w:r>
      <w:r w:rsidR="00974339">
        <w:rPr>
          <w:rFonts w:ascii="Arial" w:hAnsi="Arial" w:cs="Arial"/>
          <w:sz w:val="26"/>
          <w:szCs w:val="26"/>
        </w:rPr>
        <w:t>, en consulta especializada</w:t>
      </w:r>
      <w:r w:rsidR="001B456D">
        <w:rPr>
          <w:rFonts w:ascii="Arial" w:hAnsi="Arial" w:cs="Arial"/>
          <w:sz w:val="26"/>
          <w:szCs w:val="26"/>
        </w:rPr>
        <w:t xml:space="preserve"> </w:t>
      </w:r>
      <w:r w:rsidR="000A450E">
        <w:rPr>
          <w:rFonts w:ascii="Arial" w:hAnsi="Arial" w:cs="Arial"/>
          <w:sz w:val="26"/>
          <w:szCs w:val="26"/>
        </w:rPr>
        <w:t xml:space="preserve">confirmaron el </w:t>
      </w:r>
      <w:r w:rsidR="00E23D38">
        <w:rPr>
          <w:rFonts w:ascii="Arial" w:hAnsi="Arial" w:cs="Arial"/>
          <w:sz w:val="26"/>
          <w:szCs w:val="26"/>
        </w:rPr>
        <w:t xml:space="preserve">citado </w:t>
      </w:r>
      <w:r w:rsidR="000A450E">
        <w:rPr>
          <w:rFonts w:ascii="Arial" w:hAnsi="Arial" w:cs="Arial"/>
          <w:sz w:val="26"/>
          <w:szCs w:val="26"/>
        </w:rPr>
        <w:t>diagn</w:t>
      </w:r>
      <w:r w:rsidR="00751B8F">
        <w:rPr>
          <w:rFonts w:ascii="Arial" w:hAnsi="Arial" w:cs="Arial"/>
          <w:sz w:val="26"/>
          <w:szCs w:val="26"/>
        </w:rPr>
        <w:t xml:space="preserve">óstico, también </w:t>
      </w:r>
      <w:r w:rsidR="0001355F">
        <w:rPr>
          <w:rFonts w:ascii="Arial" w:hAnsi="Arial" w:cs="Arial"/>
          <w:sz w:val="26"/>
          <w:szCs w:val="26"/>
        </w:rPr>
        <w:t xml:space="preserve">de parte de </w:t>
      </w:r>
      <w:r w:rsidR="00751B8F">
        <w:rPr>
          <w:rFonts w:ascii="Arial" w:hAnsi="Arial" w:cs="Arial"/>
          <w:sz w:val="26"/>
          <w:szCs w:val="26"/>
        </w:rPr>
        <w:t xml:space="preserve">la </w:t>
      </w:r>
      <w:r w:rsidR="00751B8F" w:rsidRPr="00502950">
        <w:rPr>
          <w:rFonts w:ascii="Arial" w:hAnsi="Arial" w:cs="Arial"/>
          <w:szCs w:val="26"/>
        </w:rPr>
        <w:t>EPS ASMET SALUD</w:t>
      </w:r>
      <w:r w:rsidR="00E23D38">
        <w:rPr>
          <w:rFonts w:ascii="Arial" w:hAnsi="Arial" w:cs="Arial"/>
          <w:szCs w:val="26"/>
        </w:rPr>
        <w:t xml:space="preserve">, </w:t>
      </w:r>
      <w:r w:rsidR="00E23D38">
        <w:rPr>
          <w:rFonts w:ascii="Arial" w:hAnsi="Arial" w:cs="Arial"/>
          <w:sz w:val="26"/>
          <w:szCs w:val="26"/>
        </w:rPr>
        <w:t>programándole</w:t>
      </w:r>
      <w:r w:rsidR="00221BA3">
        <w:rPr>
          <w:rFonts w:ascii="Arial" w:hAnsi="Arial" w:cs="Arial"/>
          <w:sz w:val="26"/>
          <w:szCs w:val="26"/>
        </w:rPr>
        <w:t xml:space="preserve"> </w:t>
      </w:r>
      <w:r w:rsidR="006553AB">
        <w:rPr>
          <w:rFonts w:ascii="Arial" w:hAnsi="Arial" w:cs="Arial"/>
          <w:sz w:val="26"/>
          <w:szCs w:val="26"/>
        </w:rPr>
        <w:t xml:space="preserve">una </w:t>
      </w:r>
      <w:r w:rsidR="00221BA3">
        <w:rPr>
          <w:rFonts w:ascii="Arial" w:hAnsi="Arial" w:cs="Arial"/>
          <w:sz w:val="26"/>
          <w:szCs w:val="26"/>
        </w:rPr>
        <w:t>“</w:t>
      </w:r>
      <w:r w:rsidR="00221BA3" w:rsidRPr="004A4B03">
        <w:rPr>
          <w:rFonts w:ascii="Arial" w:hAnsi="Arial" w:cs="Arial"/>
          <w:szCs w:val="26"/>
        </w:rPr>
        <w:t>HERNIORRAFÍA INGUINAL IZQUIERDA CON MALLA</w:t>
      </w:r>
      <w:r w:rsidR="00221BA3">
        <w:rPr>
          <w:rFonts w:ascii="Arial" w:hAnsi="Arial" w:cs="Arial"/>
          <w:sz w:val="26"/>
          <w:szCs w:val="26"/>
        </w:rPr>
        <w:t>”</w:t>
      </w:r>
      <w:r w:rsidR="0019320F">
        <w:rPr>
          <w:rFonts w:ascii="Arial" w:hAnsi="Arial" w:cs="Arial"/>
          <w:sz w:val="26"/>
          <w:szCs w:val="26"/>
        </w:rPr>
        <w:t xml:space="preserve"> </w:t>
      </w:r>
      <w:r w:rsidR="000A450E">
        <w:rPr>
          <w:rFonts w:ascii="Arial" w:hAnsi="Arial" w:cs="Arial"/>
          <w:sz w:val="26"/>
          <w:szCs w:val="26"/>
        </w:rPr>
        <w:t xml:space="preserve">(fls. 3 y </w:t>
      </w:r>
      <w:r w:rsidR="00751B8F">
        <w:rPr>
          <w:rFonts w:ascii="Arial" w:hAnsi="Arial" w:cs="Arial"/>
          <w:sz w:val="26"/>
          <w:szCs w:val="26"/>
        </w:rPr>
        <w:t>6)</w:t>
      </w:r>
      <w:r w:rsidR="00502950">
        <w:rPr>
          <w:rFonts w:ascii="Arial" w:hAnsi="Arial" w:cs="Arial"/>
          <w:sz w:val="26"/>
          <w:szCs w:val="26"/>
        </w:rPr>
        <w:t xml:space="preserve">; </w:t>
      </w:r>
    </w:p>
    <w:p w:rsidR="00B74361" w:rsidRPr="006B3AA5" w:rsidRDefault="00B74361" w:rsidP="003C4315">
      <w:pPr>
        <w:spacing w:line="360" w:lineRule="auto"/>
        <w:ind w:firstLine="2835"/>
        <w:jc w:val="both"/>
        <w:rPr>
          <w:rFonts w:ascii="Arial" w:hAnsi="Arial" w:cs="Arial"/>
          <w:sz w:val="16"/>
          <w:szCs w:val="28"/>
        </w:rPr>
      </w:pPr>
    </w:p>
    <w:p w:rsidR="008764E8" w:rsidRDefault="00973CE7" w:rsidP="008764E8">
      <w:pPr>
        <w:spacing w:line="360" w:lineRule="auto"/>
        <w:ind w:firstLine="2835"/>
        <w:jc w:val="both"/>
        <w:rPr>
          <w:rFonts w:ascii="Arial" w:hAnsi="Arial" w:cs="Arial"/>
          <w:sz w:val="28"/>
          <w:szCs w:val="28"/>
        </w:rPr>
      </w:pPr>
      <w:r>
        <w:rPr>
          <w:rFonts w:ascii="Arial" w:hAnsi="Arial" w:cs="Arial"/>
          <w:sz w:val="26"/>
          <w:szCs w:val="26"/>
        </w:rPr>
        <w:t>2</w:t>
      </w:r>
      <w:r w:rsidR="00897075" w:rsidRPr="00BB7B7B">
        <w:rPr>
          <w:rFonts w:ascii="Arial" w:hAnsi="Arial" w:cs="Arial"/>
          <w:sz w:val="26"/>
          <w:szCs w:val="26"/>
        </w:rPr>
        <w:t xml:space="preserve">. </w:t>
      </w:r>
      <w:r w:rsidR="008764E8" w:rsidRPr="00BB7B7B">
        <w:rPr>
          <w:rFonts w:ascii="Arial" w:hAnsi="Arial" w:cs="Arial"/>
          <w:sz w:val="26"/>
          <w:szCs w:val="26"/>
        </w:rPr>
        <w:t xml:space="preserve">De otro lado, el tutelante </w:t>
      </w:r>
      <w:r w:rsidR="00E23D38" w:rsidRPr="00BB7B7B">
        <w:rPr>
          <w:rFonts w:ascii="Arial" w:hAnsi="Arial" w:cs="Arial"/>
          <w:sz w:val="26"/>
          <w:szCs w:val="26"/>
        </w:rPr>
        <w:t>declaró</w:t>
      </w:r>
      <w:r w:rsidR="0036282F">
        <w:rPr>
          <w:rFonts w:ascii="Arial" w:hAnsi="Arial" w:cs="Arial"/>
          <w:sz w:val="26"/>
          <w:szCs w:val="26"/>
        </w:rPr>
        <w:t xml:space="preserve"> en este Despacho</w:t>
      </w:r>
      <w:r w:rsidR="003B6296" w:rsidRPr="00BB7B7B">
        <w:rPr>
          <w:rFonts w:ascii="Arial" w:hAnsi="Arial" w:cs="Arial"/>
          <w:sz w:val="26"/>
          <w:szCs w:val="26"/>
        </w:rPr>
        <w:t xml:space="preserve"> que </w:t>
      </w:r>
      <w:r w:rsidR="002D4E58" w:rsidRPr="00BB7B7B">
        <w:rPr>
          <w:rFonts w:ascii="Arial" w:hAnsi="Arial" w:cs="Arial"/>
          <w:sz w:val="26"/>
          <w:szCs w:val="26"/>
        </w:rPr>
        <w:t>la hernia inguinal le sobrevino</w:t>
      </w:r>
      <w:r w:rsidR="0036282F">
        <w:rPr>
          <w:rFonts w:ascii="Arial" w:hAnsi="Arial" w:cs="Arial"/>
          <w:sz w:val="26"/>
          <w:szCs w:val="26"/>
        </w:rPr>
        <w:t>,</w:t>
      </w:r>
      <w:r w:rsidR="002D4E58" w:rsidRPr="00BB7B7B">
        <w:rPr>
          <w:rFonts w:ascii="Arial" w:hAnsi="Arial" w:cs="Arial"/>
          <w:sz w:val="26"/>
          <w:szCs w:val="26"/>
        </w:rPr>
        <w:t xml:space="preserve"> aproximadamente el 20 de febrero de 2016 -fecha en la que se encontraba prestando el servicio militar obligatorio-</w:t>
      </w:r>
      <w:r w:rsidR="0081035B" w:rsidRPr="00BB7B7B">
        <w:rPr>
          <w:rFonts w:ascii="Arial" w:hAnsi="Arial" w:cs="Arial"/>
          <w:sz w:val="26"/>
          <w:szCs w:val="26"/>
        </w:rPr>
        <w:t>; no cuenta con seguridad</w:t>
      </w:r>
      <w:r w:rsidR="00793CF0" w:rsidRPr="00BB7B7B">
        <w:rPr>
          <w:rFonts w:ascii="Arial" w:hAnsi="Arial" w:cs="Arial"/>
          <w:sz w:val="26"/>
          <w:szCs w:val="26"/>
        </w:rPr>
        <w:t xml:space="preserve"> social por parte de las Fuerzas Militares y que no ha solicitado atención en ninguno de los Dispensarios Médicos del Ejército Nacional</w:t>
      </w:r>
      <w:r w:rsidR="0036282F">
        <w:rPr>
          <w:rFonts w:ascii="Arial" w:hAnsi="Arial" w:cs="Arial"/>
          <w:sz w:val="26"/>
          <w:szCs w:val="26"/>
        </w:rPr>
        <w:t>;</w:t>
      </w:r>
      <w:r w:rsidR="001918B1" w:rsidRPr="00BB7B7B">
        <w:rPr>
          <w:rFonts w:ascii="Arial" w:hAnsi="Arial" w:cs="Arial"/>
          <w:sz w:val="26"/>
          <w:szCs w:val="26"/>
        </w:rPr>
        <w:t xml:space="preserve"> los galenos que lo han atendido son los que aparecen en la historia clínica que adjunt</w:t>
      </w:r>
      <w:r w:rsidR="003C606A" w:rsidRPr="00BB7B7B">
        <w:rPr>
          <w:rFonts w:ascii="Arial" w:hAnsi="Arial" w:cs="Arial"/>
          <w:sz w:val="26"/>
          <w:szCs w:val="26"/>
        </w:rPr>
        <w:t xml:space="preserve">ó, </w:t>
      </w:r>
      <w:r w:rsidR="001918B1" w:rsidRPr="00BB7B7B">
        <w:rPr>
          <w:rFonts w:ascii="Arial" w:hAnsi="Arial" w:cs="Arial"/>
          <w:sz w:val="26"/>
          <w:szCs w:val="26"/>
        </w:rPr>
        <w:t xml:space="preserve">que </w:t>
      </w:r>
      <w:r w:rsidR="003C606A" w:rsidRPr="00BB7B7B">
        <w:rPr>
          <w:rFonts w:ascii="Arial" w:hAnsi="Arial" w:cs="Arial"/>
          <w:sz w:val="26"/>
          <w:szCs w:val="26"/>
        </w:rPr>
        <w:t xml:space="preserve">no pertenecen al Ejército, sino al </w:t>
      </w:r>
      <w:r w:rsidR="003C606A" w:rsidRPr="004A4B03">
        <w:rPr>
          <w:rFonts w:ascii="Arial" w:hAnsi="Arial" w:cs="Arial"/>
          <w:sz w:val="22"/>
          <w:szCs w:val="28"/>
        </w:rPr>
        <w:t>SISBEN - EPS ASMET SALUD</w:t>
      </w:r>
      <w:r w:rsidR="00A12FF0">
        <w:rPr>
          <w:rFonts w:ascii="Arial" w:hAnsi="Arial" w:cs="Arial"/>
          <w:sz w:val="26"/>
          <w:szCs w:val="26"/>
        </w:rPr>
        <w:t>-, e</w:t>
      </w:r>
      <w:r w:rsidR="0036282F" w:rsidRPr="002711BE">
        <w:rPr>
          <w:rFonts w:ascii="Arial" w:hAnsi="Arial" w:cs="Arial"/>
          <w:sz w:val="26"/>
          <w:szCs w:val="26"/>
        </w:rPr>
        <w:t>stos últimos, dice</w:t>
      </w:r>
      <w:r w:rsidR="0036282F">
        <w:rPr>
          <w:rFonts w:ascii="Arial" w:hAnsi="Arial" w:cs="Arial"/>
          <w:sz w:val="28"/>
          <w:szCs w:val="28"/>
        </w:rPr>
        <w:t>,</w:t>
      </w:r>
      <w:r w:rsidR="00E014C8" w:rsidRPr="0036282F">
        <w:rPr>
          <w:rFonts w:ascii="Arial" w:hAnsi="Arial" w:cs="Arial"/>
          <w:sz w:val="26"/>
          <w:szCs w:val="26"/>
        </w:rPr>
        <w:t xml:space="preserve"> le indicaron que la interve</w:t>
      </w:r>
      <w:r w:rsidR="0036282F">
        <w:rPr>
          <w:rFonts w:ascii="Arial" w:hAnsi="Arial" w:cs="Arial"/>
          <w:sz w:val="26"/>
          <w:szCs w:val="26"/>
        </w:rPr>
        <w:t>nción no tardaría en realizarse,</w:t>
      </w:r>
      <w:r w:rsidR="00E014C8" w:rsidRPr="0036282F">
        <w:rPr>
          <w:rFonts w:ascii="Arial" w:hAnsi="Arial" w:cs="Arial"/>
          <w:sz w:val="26"/>
          <w:szCs w:val="26"/>
        </w:rPr>
        <w:t xml:space="preserve"> siendo atendido por última vez el 4 de abril del presente año</w:t>
      </w:r>
      <w:r w:rsidR="00A5444F" w:rsidRPr="0036282F">
        <w:rPr>
          <w:rFonts w:ascii="Arial" w:hAnsi="Arial" w:cs="Arial"/>
          <w:sz w:val="26"/>
          <w:szCs w:val="26"/>
        </w:rPr>
        <w:t>;</w:t>
      </w:r>
      <w:r w:rsidR="00FF2712" w:rsidRPr="0036282F">
        <w:rPr>
          <w:rFonts w:ascii="Arial" w:hAnsi="Arial" w:cs="Arial"/>
          <w:sz w:val="26"/>
          <w:szCs w:val="26"/>
        </w:rPr>
        <w:t xml:space="preserve"> tiene dolor, no puede levantar nada pesado y por esa circunstancia no ha podido ingresar a laborar</w:t>
      </w:r>
      <w:r w:rsidR="00FC6B29" w:rsidRPr="0036282F">
        <w:rPr>
          <w:rFonts w:ascii="Arial" w:hAnsi="Arial" w:cs="Arial"/>
          <w:sz w:val="26"/>
          <w:szCs w:val="26"/>
        </w:rPr>
        <w:t>; busca que le operen la hernia</w:t>
      </w:r>
      <w:r w:rsidR="00E014C8" w:rsidRPr="0036282F">
        <w:rPr>
          <w:rFonts w:ascii="Arial" w:hAnsi="Arial" w:cs="Arial"/>
          <w:sz w:val="26"/>
          <w:szCs w:val="26"/>
        </w:rPr>
        <w:t xml:space="preserve"> </w:t>
      </w:r>
      <w:r w:rsidR="00FC6B29" w:rsidRPr="0036282F">
        <w:rPr>
          <w:rFonts w:ascii="Arial" w:hAnsi="Arial" w:cs="Arial"/>
          <w:sz w:val="26"/>
          <w:szCs w:val="26"/>
        </w:rPr>
        <w:t>inguinal</w:t>
      </w:r>
      <w:r w:rsidR="00D134FB" w:rsidRPr="0036282F">
        <w:rPr>
          <w:rFonts w:ascii="Arial" w:hAnsi="Arial" w:cs="Arial"/>
          <w:sz w:val="26"/>
          <w:szCs w:val="26"/>
        </w:rPr>
        <w:t xml:space="preserve"> urgentemente</w:t>
      </w:r>
      <w:r w:rsidR="00A5444F" w:rsidRPr="0036282F">
        <w:rPr>
          <w:rFonts w:ascii="Arial" w:hAnsi="Arial" w:cs="Arial"/>
          <w:sz w:val="26"/>
          <w:szCs w:val="26"/>
        </w:rPr>
        <w:t xml:space="preserve"> (</w:t>
      </w:r>
      <w:r w:rsidR="00A5444F" w:rsidRPr="004056EE">
        <w:rPr>
          <w:rFonts w:ascii="Arial" w:hAnsi="Arial" w:cs="Arial"/>
          <w:sz w:val="24"/>
          <w:szCs w:val="26"/>
        </w:rPr>
        <w:t xml:space="preserve">fls. </w:t>
      </w:r>
      <w:r w:rsidR="00091FF2" w:rsidRPr="004056EE">
        <w:rPr>
          <w:rFonts w:ascii="Arial" w:hAnsi="Arial" w:cs="Arial"/>
          <w:sz w:val="24"/>
          <w:szCs w:val="26"/>
        </w:rPr>
        <w:t>14-15</w:t>
      </w:r>
      <w:r w:rsidR="00091FF2" w:rsidRPr="0036282F">
        <w:rPr>
          <w:rFonts w:ascii="Arial" w:hAnsi="Arial" w:cs="Arial"/>
          <w:sz w:val="26"/>
          <w:szCs w:val="26"/>
        </w:rPr>
        <w:t xml:space="preserve">). Las anteriores afirmaciones, </w:t>
      </w:r>
      <w:r w:rsidR="008764E8" w:rsidRPr="0036282F">
        <w:rPr>
          <w:rFonts w:ascii="Arial" w:hAnsi="Arial" w:cs="Arial"/>
          <w:sz w:val="26"/>
          <w:szCs w:val="26"/>
        </w:rPr>
        <w:t>no fueron cuestionada</w:t>
      </w:r>
      <w:r w:rsidR="00D134FB" w:rsidRPr="0036282F">
        <w:rPr>
          <w:rFonts w:ascii="Arial" w:hAnsi="Arial" w:cs="Arial"/>
          <w:sz w:val="26"/>
          <w:szCs w:val="26"/>
        </w:rPr>
        <w:t>s</w:t>
      </w:r>
      <w:r w:rsidR="008764E8" w:rsidRPr="0036282F">
        <w:rPr>
          <w:rFonts w:ascii="Arial" w:hAnsi="Arial" w:cs="Arial"/>
          <w:sz w:val="26"/>
          <w:szCs w:val="26"/>
        </w:rPr>
        <w:t xml:space="preserve"> por las entidades accionadas, por lo que ha de atenderse el principio de la buena fe del artículo 83 de la Constitución y tener por cierto los mismos con base en el artículo 20 del Decreto 2591 de 1991</w:t>
      </w:r>
      <w:r w:rsidR="008764E8" w:rsidRPr="00F728FA">
        <w:rPr>
          <w:rStyle w:val="Refdenotaalpie"/>
          <w:rFonts w:ascii="Arial" w:hAnsi="Arial" w:cs="Arial"/>
          <w:sz w:val="28"/>
          <w:szCs w:val="28"/>
        </w:rPr>
        <w:footnoteReference w:id="2"/>
      </w:r>
      <w:r w:rsidR="008764E8">
        <w:rPr>
          <w:rFonts w:ascii="Arial" w:hAnsi="Arial" w:cs="Arial"/>
          <w:sz w:val="28"/>
          <w:szCs w:val="28"/>
        </w:rPr>
        <w:t>.</w:t>
      </w:r>
    </w:p>
    <w:p w:rsidR="00D134FB" w:rsidRPr="00FE3F76" w:rsidRDefault="00D134FB" w:rsidP="008764E8">
      <w:pPr>
        <w:spacing w:line="360" w:lineRule="auto"/>
        <w:ind w:firstLine="2835"/>
        <w:jc w:val="both"/>
        <w:rPr>
          <w:rFonts w:ascii="Arial" w:hAnsi="Arial" w:cs="Arial"/>
          <w:sz w:val="16"/>
          <w:szCs w:val="28"/>
        </w:rPr>
      </w:pPr>
    </w:p>
    <w:p w:rsidR="008764E8" w:rsidRDefault="00973CE7" w:rsidP="008764E8">
      <w:pPr>
        <w:spacing w:line="360" w:lineRule="auto"/>
        <w:ind w:firstLine="2835"/>
        <w:jc w:val="both"/>
        <w:textAlignment w:val="baseline"/>
        <w:rPr>
          <w:rFonts w:ascii="Arial" w:hAnsi="Arial" w:cs="Arial"/>
          <w:i/>
          <w:iCs/>
          <w:sz w:val="24"/>
          <w:szCs w:val="28"/>
          <w:bdr w:val="none" w:sz="0" w:space="0" w:color="auto" w:frame="1"/>
        </w:rPr>
      </w:pPr>
      <w:r>
        <w:rPr>
          <w:rFonts w:ascii="Arial" w:hAnsi="Arial" w:cs="Arial"/>
          <w:iCs/>
          <w:sz w:val="26"/>
          <w:szCs w:val="26"/>
          <w:bdr w:val="none" w:sz="0" w:space="0" w:color="auto" w:frame="1"/>
        </w:rPr>
        <w:t>3</w:t>
      </w:r>
      <w:r w:rsidR="0036282F">
        <w:rPr>
          <w:rFonts w:ascii="Arial" w:hAnsi="Arial" w:cs="Arial"/>
          <w:iCs/>
          <w:sz w:val="26"/>
          <w:szCs w:val="26"/>
          <w:bdr w:val="none" w:sz="0" w:space="0" w:color="auto" w:frame="1"/>
        </w:rPr>
        <w:t>. C</w:t>
      </w:r>
      <w:r w:rsidR="008764E8" w:rsidRPr="00A5445C">
        <w:rPr>
          <w:rFonts w:ascii="Arial" w:hAnsi="Arial" w:cs="Arial"/>
          <w:iCs/>
          <w:sz w:val="26"/>
          <w:szCs w:val="26"/>
          <w:bdr w:val="none" w:sz="0" w:space="0" w:color="auto" w:frame="1"/>
        </w:rPr>
        <w:t xml:space="preserve">omo lo </w:t>
      </w:r>
      <w:r w:rsidR="0036282F">
        <w:rPr>
          <w:rFonts w:ascii="Arial" w:hAnsi="Arial" w:cs="Arial"/>
          <w:iCs/>
          <w:sz w:val="26"/>
          <w:szCs w:val="26"/>
          <w:bdr w:val="none" w:sz="0" w:space="0" w:color="auto" w:frame="1"/>
        </w:rPr>
        <w:t>ha indicado</w:t>
      </w:r>
      <w:r w:rsidR="008764E8" w:rsidRPr="00A5445C">
        <w:rPr>
          <w:rFonts w:ascii="Arial" w:hAnsi="Arial" w:cs="Arial"/>
          <w:iCs/>
          <w:sz w:val="26"/>
          <w:szCs w:val="26"/>
          <w:bdr w:val="none" w:sz="0" w:space="0" w:color="auto" w:frame="1"/>
        </w:rPr>
        <w:t xml:space="preserve"> la Corte Constitucional</w:t>
      </w:r>
      <w:r w:rsidR="008764E8">
        <w:rPr>
          <w:rFonts w:ascii="Arial" w:hAnsi="Arial" w:cs="Arial"/>
          <w:iCs/>
          <w:sz w:val="28"/>
          <w:szCs w:val="28"/>
          <w:bdr w:val="none" w:sz="0" w:space="0" w:color="auto" w:frame="1"/>
        </w:rPr>
        <w:t xml:space="preserve">, </w:t>
      </w:r>
      <w:r w:rsidR="0036282F">
        <w:rPr>
          <w:rFonts w:ascii="Arial" w:hAnsi="Arial" w:cs="Arial"/>
          <w:i/>
          <w:iCs/>
          <w:sz w:val="24"/>
          <w:szCs w:val="28"/>
          <w:bdr w:val="none" w:sz="0" w:space="0" w:color="auto" w:frame="1"/>
        </w:rPr>
        <w:t>“</w:t>
      </w:r>
      <w:r w:rsidR="008764E8" w:rsidRPr="00FD0E17">
        <w:rPr>
          <w:rFonts w:ascii="Arial" w:hAnsi="Arial" w:cs="Arial"/>
          <w:i/>
          <w:iCs/>
          <w:sz w:val="24"/>
          <w:szCs w:val="28"/>
          <w:bdr w:val="none" w:sz="0" w:space="0" w:color="auto" w:frame="1"/>
        </w:rPr>
        <w:t>Una vez seleccionada e incorporada al servicio militar luego de que la persona ha sido declarada apta, se materializa en cabeza del Estado, la obligación de prestar los servicios médicos requeridos, y que si bien, en principio solo son obligatorios mientras se encuentran vinculados a la Institución, de manera excepcional se extienden más allá del retiro, cuando el soldado que se ha visto afectado por un accidente común o de trabajo o por alguna enfermedad durante la prestación del servicio, puede reclamar a los organismos de sanidad de las Fuerzas Militares, que tienen atribuidas las funciones de prevención, protección y rehabilitación en beneficio de su personal, la atención médica, quirúrgica, de servicios hospitalarios, odontológicos y farmacéuticos necesarios para su recuperación, aún después del desacuartelamiento…”</w:t>
      </w:r>
      <w:r w:rsidR="008764E8" w:rsidRPr="00FD0E17">
        <w:rPr>
          <w:rStyle w:val="Refdenotaalpie"/>
          <w:rFonts w:ascii="Arial" w:hAnsi="Arial" w:cs="Arial"/>
          <w:i/>
          <w:iCs/>
          <w:sz w:val="24"/>
          <w:szCs w:val="28"/>
          <w:bdr w:val="none" w:sz="0" w:space="0" w:color="auto" w:frame="1"/>
        </w:rPr>
        <w:footnoteReference w:id="3"/>
      </w:r>
    </w:p>
    <w:p w:rsidR="008764E8" w:rsidRPr="00AB38BA" w:rsidRDefault="008764E8" w:rsidP="008764E8">
      <w:pPr>
        <w:spacing w:line="360" w:lineRule="auto"/>
        <w:ind w:firstLine="2835"/>
        <w:jc w:val="both"/>
        <w:textAlignment w:val="baseline"/>
        <w:rPr>
          <w:rFonts w:ascii="Arial" w:hAnsi="Arial" w:cs="Arial"/>
          <w:i/>
          <w:iCs/>
          <w:sz w:val="16"/>
          <w:szCs w:val="28"/>
          <w:bdr w:val="none" w:sz="0" w:space="0" w:color="auto" w:frame="1"/>
        </w:rPr>
      </w:pPr>
    </w:p>
    <w:p w:rsidR="005F61EA" w:rsidRDefault="00973CE7" w:rsidP="00B14712">
      <w:pPr>
        <w:suppressAutoHyphens/>
        <w:spacing w:line="360" w:lineRule="auto"/>
        <w:ind w:firstLine="2835"/>
        <w:jc w:val="both"/>
        <w:rPr>
          <w:rFonts w:ascii="Arial" w:hAnsi="Arial" w:cs="Arial"/>
          <w:sz w:val="26"/>
          <w:szCs w:val="26"/>
        </w:rPr>
      </w:pPr>
      <w:r>
        <w:rPr>
          <w:rFonts w:ascii="Arial" w:hAnsi="Arial" w:cs="Arial"/>
          <w:sz w:val="26"/>
          <w:szCs w:val="26"/>
        </w:rPr>
        <w:t>4</w:t>
      </w:r>
      <w:r w:rsidR="004C26FB">
        <w:rPr>
          <w:rFonts w:ascii="Arial" w:hAnsi="Arial" w:cs="Arial"/>
          <w:sz w:val="26"/>
          <w:szCs w:val="26"/>
        </w:rPr>
        <w:t xml:space="preserve">. No obstante lo anterior, </w:t>
      </w:r>
      <w:r w:rsidR="00560576" w:rsidRPr="009E5AE4">
        <w:rPr>
          <w:rFonts w:ascii="Arial" w:hAnsi="Arial" w:cs="Arial"/>
          <w:sz w:val="26"/>
          <w:szCs w:val="26"/>
        </w:rPr>
        <w:t xml:space="preserve">al no haber hecho el accionante solicitud </w:t>
      </w:r>
      <w:r w:rsidR="004C26FB">
        <w:rPr>
          <w:rFonts w:ascii="Arial" w:hAnsi="Arial" w:cs="Arial"/>
          <w:sz w:val="26"/>
          <w:szCs w:val="26"/>
        </w:rPr>
        <w:t xml:space="preserve">alguna </w:t>
      </w:r>
      <w:r w:rsidR="00560576" w:rsidRPr="009E5AE4">
        <w:rPr>
          <w:rFonts w:ascii="Arial" w:hAnsi="Arial" w:cs="Arial"/>
          <w:sz w:val="26"/>
          <w:szCs w:val="26"/>
        </w:rPr>
        <w:t xml:space="preserve">de </w:t>
      </w:r>
      <w:r w:rsidR="004C26FB">
        <w:rPr>
          <w:rFonts w:ascii="Arial" w:hAnsi="Arial" w:cs="Arial"/>
          <w:sz w:val="26"/>
          <w:szCs w:val="26"/>
        </w:rPr>
        <w:t xml:space="preserve">prestación de </w:t>
      </w:r>
      <w:r w:rsidR="00560576" w:rsidRPr="009E5AE4">
        <w:rPr>
          <w:rFonts w:ascii="Arial" w:hAnsi="Arial" w:cs="Arial"/>
          <w:sz w:val="26"/>
          <w:szCs w:val="26"/>
        </w:rPr>
        <w:t xml:space="preserve">servicios médicos a </w:t>
      </w:r>
      <w:r w:rsidR="00A54D0C">
        <w:rPr>
          <w:rFonts w:ascii="Arial" w:hAnsi="Arial" w:cs="Arial"/>
          <w:sz w:val="26"/>
          <w:szCs w:val="26"/>
        </w:rPr>
        <w:t xml:space="preserve">las entidades: </w:t>
      </w:r>
      <w:r w:rsidR="00542C75">
        <w:rPr>
          <w:rFonts w:ascii="Arial" w:hAnsi="Arial" w:cs="Arial"/>
          <w:sz w:val="26"/>
          <w:szCs w:val="26"/>
        </w:rPr>
        <w:t xml:space="preserve">Dirección General de </w:t>
      </w:r>
      <w:r w:rsidR="00A54D0C">
        <w:rPr>
          <w:rFonts w:ascii="Arial" w:hAnsi="Arial" w:cs="Arial"/>
          <w:sz w:val="26"/>
          <w:szCs w:val="26"/>
        </w:rPr>
        <w:t xml:space="preserve">Sanidad Militar, Dirección de </w:t>
      </w:r>
      <w:r w:rsidR="00560576" w:rsidRPr="009E5AE4">
        <w:rPr>
          <w:rFonts w:ascii="Arial" w:hAnsi="Arial" w:cs="Arial"/>
          <w:sz w:val="26"/>
          <w:szCs w:val="26"/>
        </w:rPr>
        <w:t>Sanidad del Ejército Nacional</w:t>
      </w:r>
      <w:r w:rsidR="00517E7D" w:rsidRPr="009E5AE4">
        <w:rPr>
          <w:rFonts w:ascii="Arial" w:hAnsi="Arial" w:cs="Arial"/>
          <w:sz w:val="26"/>
          <w:szCs w:val="26"/>
        </w:rPr>
        <w:t xml:space="preserve"> </w:t>
      </w:r>
      <w:r w:rsidR="00A54D0C">
        <w:rPr>
          <w:rFonts w:ascii="Arial" w:hAnsi="Arial" w:cs="Arial"/>
          <w:sz w:val="26"/>
          <w:szCs w:val="26"/>
        </w:rPr>
        <w:t>y</w:t>
      </w:r>
      <w:r w:rsidR="00560576" w:rsidRPr="009E5AE4">
        <w:rPr>
          <w:rFonts w:ascii="Arial" w:hAnsi="Arial" w:cs="Arial"/>
          <w:sz w:val="26"/>
          <w:szCs w:val="26"/>
        </w:rPr>
        <w:t xml:space="preserve"> Dispensario Médico 3029 del Batallón de Artillería Nº 8 </w:t>
      </w:r>
      <w:r w:rsidR="00560576" w:rsidRPr="00E46027">
        <w:rPr>
          <w:rFonts w:ascii="Arial" w:hAnsi="Arial" w:cs="Arial"/>
          <w:sz w:val="24"/>
          <w:szCs w:val="26"/>
        </w:rPr>
        <w:t>“Batalla de San Mateo”</w:t>
      </w:r>
      <w:r w:rsidR="00560576" w:rsidRPr="009E5AE4">
        <w:rPr>
          <w:rFonts w:ascii="Arial" w:hAnsi="Arial" w:cs="Arial"/>
          <w:sz w:val="26"/>
          <w:szCs w:val="26"/>
        </w:rPr>
        <w:t xml:space="preserve">, ningún derecho fundamental </w:t>
      </w:r>
      <w:r w:rsidR="004C26FB">
        <w:rPr>
          <w:rFonts w:ascii="Arial" w:hAnsi="Arial" w:cs="Arial"/>
          <w:sz w:val="26"/>
          <w:szCs w:val="26"/>
        </w:rPr>
        <w:t xml:space="preserve">le han vulnerado </w:t>
      </w:r>
      <w:r w:rsidR="00560576" w:rsidRPr="009E5AE4">
        <w:rPr>
          <w:rFonts w:ascii="Arial" w:hAnsi="Arial" w:cs="Arial"/>
          <w:sz w:val="26"/>
          <w:szCs w:val="26"/>
        </w:rPr>
        <w:t>y</w:t>
      </w:r>
      <w:r w:rsidR="004C26FB">
        <w:rPr>
          <w:rFonts w:ascii="Arial" w:hAnsi="Arial" w:cs="Arial"/>
          <w:sz w:val="26"/>
          <w:szCs w:val="26"/>
        </w:rPr>
        <w:t>,</w:t>
      </w:r>
      <w:r w:rsidR="00560576" w:rsidRPr="009E5AE4">
        <w:rPr>
          <w:rFonts w:ascii="Arial" w:hAnsi="Arial" w:cs="Arial"/>
          <w:sz w:val="26"/>
          <w:szCs w:val="26"/>
        </w:rPr>
        <w:t xml:space="preserve"> por tanto, </w:t>
      </w:r>
      <w:r w:rsidR="004C26FB">
        <w:rPr>
          <w:rFonts w:ascii="Arial" w:hAnsi="Arial" w:cs="Arial"/>
          <w:sz w:val="26"/>
          <w:szCs w:val="26"/>
        </w:rPr>
        <w:t xml:space="preserve">no es posible acceder al amparo constitucional frente a dichas entidades. </w:t>
      </w:r>
    </w:p>
    <w:p w:rsidR="005F61EA" w:rsidRDefault="005F61EA" w:rsidP="00B14712">
      <w:pPr>
        <w:suppressAutoHyphens/>
        <w:spacing w:line="360" w:lineRule="auto"/>
        <w:ind w:firstLine="2835"/>
        <w:jc w:val="both"/>
        <w:rPr>
          <w:rFonts w:ascii="Arial" w:hAnsi="Arial" w:cs="Arial"/>
          <w:sz w:val="26"/>
          <w:szCs w:val="26"/>
        </w:rPr>
      </w:pPr>
    </w:p>
    <w:p w:rsidR="00B14712" w:rsidRPr="00BC24AD" w:rsidRDefault="002711BE" w:rsidP="00B14712">
      <w:pPr>
        <w:suppressAutoHyphens/>
        <w:spacing w:line="360" w:lineRule="auto"/>
        <w:ind w:firstLine="2835"/>
        <w:jc w:val="both"/>
        <w:rPr>
          <w:rFonts w:ascii="Arial" w:hAnsi="Arial" w:cs="Arial"/>
          <w:sz w:val="26"/>
          <w:szCs w:val="26"/>
        </w:rPr>
      </w:pPr>
      <w:r>
        <w:rPr>
          <w:rFonts w:ascii="Arial" w:hAnsi="Arial" w:cs="Arial"/>
          <w:sz w:val="26"/>
          <w:szCs w:val="26"/>
        </w:rPr>
        <w:t>H</w:t>
      </w:r>
      <w:r w:rsidR="00560576" w:rsidRPr="009E5AE4">
        <w:rPr>
          <w:rFonts w:ascii="Arial" w:hAnsi="Arial" w:cs="Arial"/>
          <w:sz w:val="26"/>
          <w:szCs w:val="26"/>
        </w:rPr>
        <w:t xml:space="preserve">abrá de negarse </w:t>
      </w:r>
      <w:r w:rsidR="005F61EA">
        <w:rPr>
          <w:rFonts w:ascii="Arial" w:hAnsi="Arial" w:cs="Arial"/>
          <w:sz w:val="26"/>
          <w:szCs w:val="26"/>
        </w:rPr>
        <w:t xml:space="preserve">entonces, </w:t>
      </w:r>
      <w:r w:rsidR="00560576" w:rsidRPr="009E5AE4">
        <w:rPr>
          <w:rFonts w:ascii="Arial" w:hAnsi="Arial" w:cs="Arial"/>
          <w:sz w:val="26"/>
          <w:szCs w:val="26"/>
        </w:rPr>
        <w:t xml:space="preserve">la acción constitucional frente a </w:t>
      </w:r>
      <w:r w:rsidR="002E2DA4">
        <w:rPr>
          <w:rFonts w:ascii="Arial" w:hAnsi="Arial" w:cs="Arial"/>
          <w:sz w:val="26"/>
          <w:szCs w:val="26"/>
        </w:rPr>
        <w:t xml:space="preserve">la </w:t>
      </w:r>
      <w:r w:rsidR="00A54D0C">
        <w:rPr>
          <w:rFonts w:ascii="Arial" w:hAnsi="Arial" w:cs="Arial"/>
          <w:sz w:val="26"/>
          <w:szCs w:val="26"/>
        </w:rPr>
        <w:t xml:space="preserve">Dirección General de Sanidad Militar </w:t>
      </w:r>
      <w:r w:rsidR="00B14712">
        <w:rPr>
          <w:rFonts w:ascii="Arial" w:hAnsi="Arial" w:cs="Arial"/>
          <w:sz w:val="26"/>
          <w:szCs w:val="26"/>
        </w:rPr>
        <w:t xml:space="preserve">por no ser </w:t>
      </w:r>
      <w:r w:rsidR="00B14712" w:rsidRPr="009E5AE4">
        <w:rPr>
          <w:rFonts w:ascii="Arial" w:hAnsi="Arial" w:cs="Arial"/>
          <w:sz w:val="26"/>
          <w:szCs w:val="26"/>
        </w:rPr>
        <w:t>competente para brindarle los servicios de salud al actor, conforme a lo dispuesto en el a</w:t>
      </w:r>
      <w:r w:rsidR="00B14712">
        <w:rPr>
          <w:rFonts w:ascii="Arial" w:hAnsi="Arial" w:cs="Arial"/>
          <w:sz w:val="26"/>
          <w:szCs w:val="26"/>
        </w:rPr>
        <w:t xml:space="preserve">rtículo 9 de la Ley 352 de 1997 y en relación con la Dirección de </w:t>
      </w:r>
      <w:r w:rsidR="00B14712" w:rsidRPr="009E5AE4">
        <w:rPr>
          <w:rFonts w:ascii="Arial" w:hAnsi="Arial" w:cs="Arial"/>
          <w:sz w:val="26"/>
          <w:szCs w:val="26"/>
        </w:rPr>
        <w:t xml:space="preserve">Sanidad del Ejército Nacional </w:t>
      </w:r>
      <w:r w:rsidR="00B14712">
        <w:rPr>
          <w:rFonts w:ascii="Arial" w:hAnsi="Arial" w:cs="Arial"/>
          <w:sz w:val="26"/>
          <w:szCs w:val="26"/>
        </w:rPr>
        <w:t>y</w:t>
      </w:r>
      <w:r w:rsidR="00B14712" w:rsidRPr="009E5AE4">
        <w:rPr>
          <w:rFonts w:ascii="Arial" w:hAnsi="Arial" w:cs="Arial"/>
          <w:sz w:val="26"/>
          <w:szCs w:val="26"/>
        </w:rPr>
        <w:t xml:space="preserve"> </w:t>
      </w:r>
      <w:r w:rsidR="00B14712">
        <w:rPr>
          <w:rFonts w:ascii="Arial" w:hAnsi="Arial" w:cs="Arial"/>
          <w:sz w:val="26"/>
          <w:szCs w:val="26"/>
        </w:rPr>
        <w:t xml:space="preserve">el </w:t>
      </w:r>
      <w:r w:rsidR="00B14712" w:rsidRPr="009E5AE4">
        <w:rPr>
          <w:rFonts w:ascii="Arial" w:hAnsi="Arial" w:cs="Arial"/>
          <w:sz w:val="26"/>
          <w:szCs w:val="26"/>
        </w:rPr>
        <w:t xml:space="preserve">Dispensario Médico 3029 del Batallón de Artillería Nº 8 </w:t>
      </w:r>
      <w:r w:rsidR="00B14712" w:rsidRPr="00B34D48">
        <w:rPr>
          <w:rFonts w:ascii="Arial" w:hAnsi="Arial" w:cs="Arial"/>
          <w:sz w:val="24"/>
          <w:szCs w:val="26"/>
        </w:rPr>
        <w:t>“Batalla de San Mateo”</w:t>
      </w:r>
      <w:r w:rsidR="00B14712">
        <w:rPr>
          <w:rFonts w:ascii="Arial" w:hAnsi="Arial" w:cs="Arial"/>
          <w:sz w:val="26"/>
          <w:szCs w:val="26"/>
        </w:rPr>
        <w:t>, se declarará improcedente</w:t>
      </w:r>
      <w:r>
        <w:rPr>
          <w:rFonts w:ascii="Arial" w:hAnsi="Arial" w:cs="Arial"/>
          <w:sz w:val="26"/>
          <w:szCs w:val="26"/>
        </w:rPr>
        <w:t>, ante la ausencia del requisito de subsidiaridad, como se dijo a ella</w:t>
      </w:r>
      <w:r w:rsidR="00FE4609">
        <w:rPr>
          <w:rFonts w:ascii="Arial" w:hAnsi="Arial" w:cs="Arial"/>
          <w:sz w:val="26"/>
          <w:szCs w:val="26"/>
        </w:rPr>
        <w:t>s</w:t>
      </w:r>
      <w:r>
        <w:rPr>
          <w:rFonts w:ascii="Arial" w:hAnsi="Arial" w:cs="Arial"/>
          <w:sz w:val="26"/>
          <w:szCs w:val="26"/>
        </w:rPr>
        <w:t xml:space="preserve"> no ha acudido en pro de lo que ahora solicita</w:t>
      </w:r>
      <w:r w:rsidR="00FE4609">
        <w:rPr>
          <w:rFonts w:ascii="Arial" w:hAnsi="Arial" w:cs="Arial"/>
          <w:sz w:val="26"/>
          <w:szCs w:val="26"/>
        </w:rPr>
        <w:t>, como tampoco prestó su servicio militar en</w:t>
      </w:r>
      <w:r w:rsidR="002E2DA4">
        <w:rPr>
          <w:rFonts w:ascii="Arial" w:hAnsi="Arial" w:cs="Arial"/>
          <w:sz w:val="26"/>
          <w:szCs w:val="26"/>
        </w:rPr>
        <w:t xml:space="preserve"> la unidad castrense de esta localidad,</w:t>
      </w:r>
      <w:r w:rsidR="00B34D48">
        <w:rPr>
          <w:rFonts w:ascii="Arial" w:hAnsi="Arial" w:cs="Arial"/>
          <w:sz w:val="26"/>
          <w:szCs w:val="26"/>
        </w:rPr>
        <w:t xml:space="preserve"> </w:t>
      </w:r>
      <w:r w:rsidR="00FE4609">
        <w:rPr>
          <w:rFonts w:ascii="Arial" w:hAnsi="Arial" w:cs="Arial"/>
          <w:sz w:val="26"/>
          <w:szCs w:val="26"/>
        </w:rPr>
        <w:t xml:space="preserve">lo hizo </w:t>
      </w:r>
      <w:r w:rsidR="004A3FD1">
        <w:rPr>
          <w:rFonts w:ascii="Arial" w:hAnsi="Arial" w:cs="Arial"/>
          <w:sz w:val="26"/>
          <w:szCs w:val="26"/>
        </w:rPr>
        <w:t xml:space="preserve">en el </w:t>
      </w:r>
      <w:r w:rsidR="004A3FD1" w:rsidRPr="004A3FD1">
        <w:rPr>
          <w:rFonts w:ascii="Arial" w:hAnsi="Arial" w:cs="Arial"/>
          <w:sz w:val="24"/>
          <w:szCs w:val="26"/>
        </w:rPr>
        <w:t>“Batallón PM No. 05 CR Guillermo Fergusson”</w:t>
      </w:r>
      <w:r w:rsidR="002E2DA4">
        <w:rPr>
          <w:rFonts w:ascii="Arial" w:hAnsi="Arial" w:cs="Arial"/>
          <w:sz w:val="24"/>
          <w:szCs w:val="26"/>
        </w:rPr>
        <w:t xml:space="preserve"> </w:t>
      </w:r>
      <w:r w:rsidR="00AC756E">
        <w:rPr>
          <w:rFonts w:ascii="Arial" w:hAnsi="Arial" w:cs="Arial"/>
          <w:sz w:val="24"/>
          <w:szCs w:val="26"/>
        </w:rPr>
        <w:t>(fl. 7),</w:t>
      </w:r>
      <w:r w:rsidR="00AC756E" w:rsidRPr="00BC24AD">
        <w:rPr>
          <w:rFonts w:ascii="Arial" w:hAnsi="Arial" w:cs="Arial"/>
          <w:sz w:val="26"/>
          <w:szCs w:val="26"/>
        </w:rPr>
        <w:t xml:space="preserve"> sin que haya evidencia de traslado alguno </w:t>
      </w:r>
      <w:r w:rsidR="00BC24AD" w:rsidRPr="00BC24AD">
        <w:rPr>
          <w:rFonts w:ascii="Arial" w:hAnsi="Arial" w:cs="Arial"/>
          <w:sz w:val="26"/>
          <w:szCs w:val="26"/>
        </w:rPr>
        <w:t xml:space="preserve">a la unidad militar de esta ciudad. </w:t>
      </w:r>
    </w:p>
    <w:p w:rsidR="00517E7D" w:rsidRPr="00AB38BA" w:rsidRDefault="00517E7D" w:rsidP="00560576">
      <w:pPr>
        <w:spacing w:line="360" w:lineRule="auto"/>
        <w:ind w:firstLine="2835"/>
        <w:jc w:val="both"/>
        <w:rPr>
          <w:rFonts w:ascii="Arial" w:hAnsi="Arial" w:cs="Arial"/>
          <w:sz w:val="16"/>
          <w:szCs w:val="26"/>
        </w:rPr>
      </w:pPr>
    </w:p>
    <w:p w:rsidR="002711BE" w:rsidRDefault="00973CE7" w:rsidP="004C26FB">
      <w:pPr>
        <w:spacing w:line="360" w:lineRule="auto"/>
        <w:ind w:firstLine="2835"/>
        <w:jc w:val="both"/>
        <w:rPr>
          <w:rFonts w:ascii="Arial" w:hAnsi="Arial" w:cs="Arial"/>
          <w:sz w:val="26"/>
          <w:szCs w:val="26"/>
        </w:rPr>
      </w:pPr>
      <w:r>
        <w:rPr>
          <w:rFonts w:ascii="Arial" w:hAnsi="Arial" w:cs="Arial"/>
          <w:sz w:val="26"/>
          <w:szCs w:val="26"/>
        </w:rPr>
        <w:t>5</w:t>
      </w:r>
      <w:r w:rsidR="002B4C60" w:rsidRPr="008440E6">
        <w:rPr>
          <w:rFonts w:ascii="Arial" w:hAnsi="Arial" w:cs="Arial"/>
          <w:sz w:val="26"/>
          <w:szCs w:val="26"/>
        </w:rPr>
        <w:t xml:space="preserve">. </w:t>
      </w:r>
      <w:r w:rsidR="001F0CA3" w:rsidRPr="008440E6">
        <w:rPr>
          <w:rFonts w:ascii="Arial" w:hAnsi="Arial" w:cs="Arial"/>
          <w:sz w:val="26"/>
          <w:szCs w:val="26"/>
        </w:rPr>
        <w:t>Situación</w:t>
      </w:r>
      <w:r w:rsidR="002B4C60" w:rsidRPr="008440E6">
        <w:rPr>
          <w:rFonts w:ascii="Arial" w:hAnsi="Arial" w:cs="Arial"/>
          <w:sz w:val="26"/>
          <w:szCs w:val="26"/>
        </w:rPr>
        <w:t xml:space="preserve"> </w:t>
      </w:r>
      <w:r w:rsidR="00660C5B" w:rsidRPr="008440E6">
        <w:rPr>
          <w:rFonts w:ascii="Arial" w:hAnsi="Arial" w:cs="Arial"/>
          <w:sz w:val="26"/>
          <w:szCs w:val="26"/>
        </w:rPr>
        <w:t>diferente</w:t>
      </w:r>
      <w:r w:rsidR="002B4C60" w:rsidRPr="008440E6">
        <w:rPr>
          <w:rFonts w:ascii="Arial" w:hAnsi="Arial" w:cs="Arial"/>
          <w:sz w:val="26"/>
          <w:szCs w:val="26"/>
        </w:rPr>
        <w:t xml:space="preserve"> acontece con </w:t>
      </w:r>
      <w:r w:rsidR="00560576" w:rsidRPr="008440E6">
        <w:rPr>
          <w:rFonts w:ascii="Arial" w:hAnsi="Arial" w:cs="Arial"/>
          <w:sz w:val="26"/>
          <w:szCs w:val="26"/>
        </w:rPr>
        <w:t xml:space="preserve">la </w:t>
      </w:r>
      <w:r w:rsidR="00560576" w:rsidRPr="008440E6">
        <w:rPr>
          <w:rFonts w:ascii="Arial" w:hAnsi="Arial" w:cs="Arial"/>
          <w:sz w:val="22"/>
          <w:szCs w:val="26"/>
        </w:rPr>
        <w:t>EPS ASMET SALUD</w:t>
      </w:r>
      <w:r w:rsidR="00560576" w:rsidRPr="008440E6">
        <w:rPr>
          <w:rFonts w:ascii="Arial" w:hAnsi="Arial" w:cs="Arial"/>
          <w:sz w:val="26"/>
          <w:szCs w:val="26"/>
        </w:rPr>
        <w:t xml:space="preserve">, </w:t>
      </w:r>
      <w:r w:rsidR="00C775FF" w:rsidRPr="008440E6">
        <w:rPr>
          <w:rFonts w:ascii="Arial" w:hAnsi="Arial" w:cs="Arial"/>
          <w:sz w:val="26"/>
          <w:szCs w:val="26"/>
        </w:rPr>
        <w:t xml:space="preserve">a la que se encuentra afiliado el actor, de conformidad con la consulta que obra a folio </w:t>
      </w:r>
      <w:r w:rsidR="00560509" w:rsidRPr="008440E6">
        <w:rPr>
          <w:rFonts w:ascii="Arial" w:hAnsi="Arial" w:cs="Arial"/>
          <w:sz w:val="26"/>
          <w:szCs w:val="26"/>
        </w:rPr>
        <w:t xml:space="preserve">25; entidad </w:t>
      </w:r>
      <w:r w:rsidR="00560576" w:rsidRPr="008440E6">
        <w:rPr>
          <w:rFonts w:ascii="Arial" w:hAnsi="Arial" w:cs="Arial"/>
          <w:sz w:val="26"/>
          <w:szCs w:val="26"/>
        </w:rPr>
        <w:t xml:space="preserve">que </w:t>
      </w:r>
      <w:r w:rsidR="000076F6">
        <w:rPr>
          <w:rFonts w:ascii="Arial" w:hAnsi="Arial" w:cs="Arial"/>
          <w:sz w:val="26"/>
          <w:szCs w:val="26"/>
        </w:rPr>
        <w:t xml:space="preserve">si </w:t>
      </w:r>
      <w:r w:rsidR="00560509" w:rsidRPr="008440E6">
        <w:rPr>
          <w:rFonts w:ascii="Arial" w:hAnsi="Arial" w:cs="Arial"/>
          <w:sz w:val="26"/>
          <w:szCs w:val="26"/>
        </w:rPr>
        <w:t xml:space="preserve">le </w:t>
      </w:r>
      <w:r w:rsidR="00560576" w:rsidRPr="008440E6">
        <w:rPr>
          <w:rFonts w:ascii="Arial" w:hAnsi="Arial" w:cs="Arial"/>
          <w:sz w:val="26"/>
          <w:szCs w:val="26"/>
        </w:rPr>
        <w:t>ha brindado servicio</w:t>
      </w:r>
      <w:r w:rsidR="00100E07">
        <w:rPr>
          <w:rFonts w:ascii="Arial" w:hAnsi="Arial" w:cs="Arial"/>
          <w:sz w:val="26"/>
          <w:szCs w:val="26"/>
        </w:rPr>
        <w:t>s</w:t>
      </w:r>
      <w:r w:rsidR="00560576" w:rsidRPr="008440E6">
        <w:rPr>
          <w:rFonts w:ascii="Arial" w:hAnsi="Arial" w:cs="Arial"/>
          <w:sz w:val="26"/>
          <w:szCs w:val="26"/>
        </w:rPr>
        <w:t xml:space="preserve"> médico</w:t>
      </w:r>
      <w:r w:rsidR="00100E07">
        <w:rPr>
          <w:rFonts w:ascii="Arial" w:hAnsi="Arial" w:cs="Arial"/>
          <w:sz w:val="26"/>
          <w:szCs w:val="26"/>
        </w:rPr>
        <w:t>s</w:t>
      </w:r>
      <w:r w:rsidR="00560576" w:rsidRPr="008440E6">
        <w:rPr>
          <w:rFonts w:ascii="Arial" w:hAnsi="Arial" w:cs="Arial"/>
          <w:sz w:val="26"/>
          <w:szCs w:val="26"/>
        </w:rPr>
        <w:t xml:space="preserve"> y según la orden médica que obra a folio 3,</w:t>
      </w:r>
      <w:r w:rsidR="00E64A1D">
        <w:rPr>
          <w:rFonts w:ascii="Arial" w:hAnsi="Arial" w:cs="Arial"/>
          <w:sz w:val="26"/>
          <w:szCs w:val="26"/>
        </w:rPr>
        <w:t xml:space="preserve"> el </w:t>
      </w:r>
      <w:r w:rsidR="002711BE">
        <w:rPr>
          <w:rFonts w:ascii="Arial" w:hAnsi="Arial" w:cs="Arial"/>
          <w:sz w:val="26"/>
          <w:szCs w:val="26"/>
        </w:rPr>
        <w:t>querellante</w:t>
      </w:r>
      <w:r w:rsidR="00560576" w:rsidRPr="008440E6">
        <w:rPr>
          <w:rFonts w:ascii="Arial" w:hAnsi="Arial" w:cs="Arial"/>
          <w:sz w:val="26"/>
          <w:szCs w:val="26"/>
        </w:rPr>
        <w:t xml:space="preserve"> </w:t>
      </w:r>
      <w:r w:rsidR="002B4C60" w:rsidRPr="008440E6">
        <w:rPr>
          <w:rFonts w:ascii="Arial" w:hAnsi="Arial" w:cs="Arial"/>
          <w:sz w:val="26"/>
          <w:szCs w:val="26"/>
        </w:rPr>
        <w:t>tiene</w:t>
      </w:r>
      <w:r w:rsidR="00560576" w:rsidRPr="008440E6">
        <w:rPr>
          <w:rFonts w:ascii="Arial" w:hAnsi="Arial" w:cs="Arial"/>
          <w:sz w:val="26"/>
          <w:szCs w:val="26"/>
        </w:rPr>
        <w:t xml:space="preserve"> pr</w:t>
      </w:r>
      <w:r w:rsidR="004C26FB">
        <w:rPr>
          <w:rFonts w:ascii="Arial" w:hAnsi="Arial" w:cs="Arial"/>
          <w:sz w:val="26"/>
          <w:szCs w:val="26"/>
        </w:rPr>
        <w:t xml:space="preserve">escrita </w:t>
      </w:r>
      <w:r w:rsidR="002711BE">
        <w:rPr>
          <w:rFonts w:ascii="Arial" w:hAnsi="Arial" w:cs="Arial"/>
          <w:sz w:val="26"/>
          <w:szCs w:val="26"/>
        </w:rPr>
        <w:t>la</w:t>
      </w:r>
      <w:r w:rsidR="00560576" w:rsidRPr="008440E6">
        <w:rPr>
          <w:rFonts w:ascii="Arial" w:hAnsi="Arial" w:cs="Arial"/>
          <w:sz w:val="26"/>
          <w:szCs w:val="26"/>
        </w:rPr>
        <w:t xml:space="preserve"> intervención denominada </w:t>
      </w:r>
      <w:r w:rsidR="00560576" w:rsidRPr="002711BE">
        <w:rPr>
          <w:rFonts w:ascii="Arial" w:hAnsi="Arial" w:cs="Arial"/>
          <w:i/>
          <w:sz w:val="26"/>
          <w:szCs w:val="26"/>
        </w:rPr>
        <w:t>“herniorrafía inguinal izquierda con malla”</w:t>
      </w:r>
      <w:r w:rsidR="00560576" w:rsidRPr="008440E6">
        <w:rPr>
          <w:rFonts w:ascii="Arial" w:hAnsi="Arial" w:cs="Arial"/>
          <w:sz w:val="26"/>
          <w:szCs w:val="26"/>
        </w:rPr>
        <w:t xml:space="preserve"> desde el 4 de abril hogaño; padecimiento que</w:t>
      </w:r>
      <w:r w:rsidR="004C26FB">
        <w:rPr>
          <w:rFonts w:ascii="Arial" w:hAnsi="Arial" w:cs="Arial"/>
          <w:sz w:val="26"/>
          <w:szCs w:val="26"/>
        </w:rPr>
        <w:t>, según el actor,</w:t>
      </w:r>
      <w:r w:rsidR="00560576" w:rsidRPr="008440E6">
        <w:rPr>
          <w:rFonts w:ascii="Arial" w:hAnsi="Arial" w:cs="Arial"/>
          <w:sz w:val="26"/>
          <w:szCs w:val="26"/>
        </w:rPr>
        <w:t xml:space="preserve"> le está produciendo dolor y lo limita para trabajar</w:t>
      </w:r>
      <w:r w:rsidR="004C26FB">
        <w:rPr>
          <w:rFonts w:ascii="Arial" w:hAnsi="Arial" w:cs="Arial"/>
          <w:sz w:val="26"/>
          <w:szCs w:val="26"/>
        </w:rPr>
        <w:t xml:space="preserve">. Lo anterior permite concluir </w:t>
      </w:r>
      <w:r w:rsidR="00640798" w:rsidRPr="008440E6">
        <w:rPr>
          <w:rFonts w:ascii="Arial" w:hAnsi="Arial" w:cs="Arial"/>
          <w:sz w:val="26"/>
          <w:szCs w:val="26"/>
        </w:rPr>
        <w:t xml:space="preserve">que </w:t>
      </w:r>
      <w:r w:rsidR="004C26FB">
        <w:rPr>
          <w:rFonts w:ascii="Arial" w:hAnsi="Arial" w:cs="Arial"/>
          <w:sz w:val="26"/>
          <w:szCs w:val="26"/>
        </w:rPr>
        <w:t xml:space="preserve">dicha </w:t>
      </w:r>
      <w:r w:rsidR="00640798" w:rsidRPr="008440E6">
        <w:rPr>
          <w:rFonts w:ascii="Arial" w:hAnsi="Arial" w:cs="Arial"/>
          <w:sz w:val="26"/>
          <w:szCs w:val="26"/>
        </w:rPr>
        <w:t xml:space="preserve">la </w:t>
      </w:r>
      <w:r w:rsidR="005D2204">
        <w:rPr>
          <w:rFonts w:ascii="Arial" w:hAnsi="Arial" w:cs="Arial"/>
          <w:sz w:val="26"/>
          <w:szCs w:val="26"/>
        </w:rPr>
        <w:t>entidad de salud</w:t>
      </w:r>
      <w:r w:rsidR="00640798" w:rsidRPr="008440E6">
        <w:rPr>
          <w:rFonts w:ascii="Arial" w:hAnsi="Arial" w:cs="Arial"/>
          <w:sz w:val="26"/>
          <w:szCs w:val="26"/>
        </w:rPr>
        <w:t xml:space="preserve">, conculca el derecho fundamental a la salud del señor </w:t>
      </w:r>
      <w:r w:rsidR="00651C95" w:rsidRPr="00651C95">
        <w:rPr>
          <w:rFonts w:ascii="Arial" w:hAnsi="Arial" w:cs="Arial"/>
          <w:sz w:val="22"/>
          <w:szCs w:val="26"/>
        </w:rPr>
        <w:t>DUVÁN ANDRÉS PULGARÍN ESCOBAR</w:t>
      </w:r>
      <w:r w:rsidR="00640798" w:rsidRPr="008440E6">
        <w:rPr>
          <w:rFonts w:ascii="Arial" w:hAnsi="Arial" w:cs="Arial"/>
          <w:sz w:val="26"/>
          <w:szCs w:val="26"/>
        </w:rPr>
        <w:t>, to</w:t>
      </w:r>
      <w:r w:rsidR="008440E6">
        <w:rPr>
          <w:rFonts w:ascii="Arial" w:hAnsi="Arial" w:cs="Arial"/>
          <w:sz w:val="26"/>
          <w:szCs w:val="26"/>
        </w:rPr>
        <w:t>da vez que hasta la fecha no ha demostrado que haya</w:t>
      </w:r>
      <w:r w:rsidR="00640798" w:rsidRPr="008440E6">
        <w:rPr>
          <w:rFonts w:ascii="Arial" w:hAnsi="Arial" w:cs="Arial"/>
          <w:sz w:val="26"/>
          <w:szCs w:val="26"/>
        </w:rPr>
        <w:t xml:space="preserve"> </w:t>
      </w:r>
      <w:r w:rsidR="008440E6">
        <w:rPr>
          <w:rFonts w:ascii="Arial" w:hAnsi="Arial" w:cs="Arial"/>
          <w:sz w:val="26"/>
          <w:szCs w:val="26"/>
        </w:rPr>
        <w:t>adelantado trámite alguno</w:t>
      </w:r>
      <w:r w:rsidR="00011606">
        <w:rPr>
          <w:rFonts w:ascii="Arial" w:hAnsi="Arial" w:cs="Arial"/>
          <w:sz w:val="26"/>
          <w:szCs w:val="26"/>
        </w:rPr>
        <w:t xml:space="preserve"> tendiente a que a</w:t>
      </w:r>
      <w:r w:rsidR="00640798" w:rsidRPr="008440E6">
        <w:rPr>
          <w:rFonts w:ascii="Arial" w:hAnsi="Arial" w:cs="Arial"/>
          <w:sz w:val="26"/>
          <w:szCs w:val="26"/>
        </w:rPr>
        <w:t xml:space="preserve">l accionante </w:t>
      </w:r>
      <w:r w:rsidR="00011606">
        <w:rPr>
          <w:rFonts w:ascii="Arial" w:hAnsi="Arial" w:cs="Arial"/>
          <w:sz w:val="26"/>
          <w:szCs w:val="26"/>
        </w:rPr>
        <w:t xml:space="preserve">le sea practicado el procedimiento </w:t>
      </w:r>
      <w:r w:rsidR="005D2204">
        <w:rPr>
          <w:rFonts w:ascii="Arial" w:hAnsi="Arial" w:cs="Arial"/>
          <w:sz w:val="26"/>
          <w:szCs w:val="26"/>
        </w:rPr>
        <w:t>ordenado por</w:t>
      </w:r>
      <w:r w:rsidR="00640798" w:rsidRPr="008440E6">
        <w:rPr>
          <w:rFonts w:ascii="Arial" w:hAnsi="Arial" w:cs="Arial"/>
          <w:sz w:val="26"/>
          <w:szCs w:val="26"/>
        </w:rPr>
        <w:t xml:space="preserve"> su médico tratante</w:t>
      </w:r>
      <w:r w:rsidR="00FF030B">
        <w:rPr>
          <w:rFonts w:ascii="Arial" w:hAnsi="Arial" w:cs="Arial"/>
          <w:sz w:val="26"/>
          <w:szCs w:val="26"/>
        </w:rPr>
        <w:t>.</w:t>
      </w:r>
      <w:r w:rsidR="004C26FB">
        <w:rPr>
          <w:rFonts w:ascii="Arial" w:hAnsi="Arial" w:cs="Arial"/>
          <w:sz w:val="26"/>
          <w:szCs w:val="26"/>
        </w:rPr>
        <w:t xml:space="preserve"> </w:t>
      </w:r>
    </w:p>
    <w:p w:rsidR="002711BE" w:rsidRDefault="002711BE" w:rsidP="004C26FB">
      <w:pPr>
        <w:spacing w:line="360" w:lineRule="auto"/>
        <w:ind w:firstLine="2835"/>
        <w:jc w:val="both"/>
        <w:rPr>
          <w:rFonts w:ascii="Arial" w:hAnsi="Arial" w:cs="Arial"/>
          <w:sz w:val="26"/>
          <w:szCs w:val="26"/>
        </w:rPr>
      </w:pPr>
    </w:p>
    <w:p w:rsidR="00692811" w:rsidRPr="00651C95" w:rsidRDefault="004C26FB" w:rsidP="004C26FB">
      <w:pPr>
        <w:spacing w:line="360" w:lineRule="auto"/>
        <w:ind w:firstLine="2835"/>
        <w:jc w:val="both"/>
        <w:rPr>
          <w:rFonts w:ascii="Arial" w:hAnsi="Arial" w:cs="Arial"/>
          <w:sz w:val="26"/>
          <w:szCs w:val="26"/>
        </w:rPr>
      </w:pPr>
      <w:r>
        <w:rPr>
          <w:rFonts w:ascii="Arial" w:hAnsi="Arial" w:cs="Arial"/>
          <w:sz w:val="26"/>
          <w:szCs w:val="26"/>
        </w:rPr>
        <w:t>En consecuencia, se protegerá el derecho a la salud invocado frente a la</w:t>
      </w:r>
      <w:r w:rsidRPr="004C26FB">
        <w:rPr>
          <w:rFonts w:ascii="Arial" w:hAnsi="Arial" w:cs="Arial"/>
          <w:sz w:val="22"/>
          <w:szCs w:val="26"/>
        </w:rPr>
        <w:t xml:space="preserve"> </w:t>
      </w:r>
      <w:r w:rsidRPr="008440E6">
        <w:rPr>
          <w:rFonts w:ascii="Arial" w:hAnsi="Arial" w:cs="Arial"/>
          <w:sz w:val="22"/>
          <w:szCs w:val="26"/>
        </w:rPr>
        <w:t>EPS ASMET SALUD</w:t>
      </w:r>
      <w:r>
        <w:rPr>
          <w:rFonts w:ascii="Arial" w:hAnsi="Arial" w:cs="Arial"/>
          <w:sz w:val="26"/>
          <w:szCs w:val="26"/>
        </w:rPr>
        <w:t>, para</w:t>
      </w:r>
      <w:r w:rsidR="008764E8" w:rsidRPr="00A743A0">
        <w:rPr>
          <w:rFonts w:ascii="Arial" w:hAnsi="Arial" w:cs="Arial"/>
          <w:spacing w:val="-3"/>
          <w:sz w:val="28"/>
          <w:szCs w:val="28"/>
        </w:rPr>
        <w:t xml:space="preserve"> </w:t>
      </w:r>
      <w:r w:rsidR="0054375E" w:rsidRPr="00A743A0">
        <w:rPr>
          <w:rFonts w:ascii="Arial" w:hAnsi="Arial" w:cs="Arial"/>
          <w:spacing w:val="-3"/>
          <w:sz w:val="26"/>
          <w:szCs w:val="26"/>
        </w:rPr>
        <w:t>que en el término improrrogable de cuarenta y ocho (48) horas, siguientes a notificación de este proveído, –si</w:t>
      </w:r>
      <w:r>
        <w:rPr>
          <w:rFonts w:ascii="Arial" w:hAnsi="Arial" w:cs="Arial"/>
          <w:spacing w:val="-3"/>
          <w:sz w:val="26"/>
          <w:szCs w:val="26"/>
        </w:rPr>
        <w:t xml:space="preserve"> aún no lo han hecho–, autorice </w:t>
      </w:r>
      <w:r w:rsidR="002711BE">
        <w:rPr>
          <w:rFonts w:ascii="Arial" w:hAnsi="Arial" w:cs="Arial"/>
          <w:spacing w:val="-3"/>
          <w:sz w:val="26"/>
          <w:szCs w:val="26"/>
        </w:rPr>
        <w:t xml:space="preserve">y haga efectivo </w:t>
      </w:r>
      <w:r>
        <w:rPr>
          <w:rFonts w:ascii="Arial" w:hAnsi="Arial" w:cs="Arial"/>
          <w:spacing w:val="-3"/>
          <w:sz w:val="26"/>
          <w:szCs w:val="26"/>
        </w:rPr>
        <w:t>el procedimiento prescrito por su m</w:t>
      </w:r>
      <w:r w:rsidR="00651C95">
        <w:rPr>
          <w:rFonts w:ascii="Arial" w:hAnsi="Arial" w:cs="Arial"/>
          <w:spacing w:val="-3"/>
          <w:sz w:val="26"/>
          <w:szCs w:val="26"/>
        </w:rPr>
        <w:t>é</w:t>
      </w:r>
      <w:r>
        <w:rPr>
          <w:rFonts w:ascii="Arial" w:hAnsi="Arial" w:cs="Arial"/>
          <w:spacing w:val="-3"/>
          <w:sz w:val="26"/>
          <w:szCs w:val="26"/>
        </w:rPr>
        <w:t>d</w:t>
      </w:r>
      <w:r w:rsidR="00651C95">
        <w:rPr>
          <w:rFonts w:ascii="Arial" w:hAnsi="Arial" w:cs="Arial"/>
          <w:spacing w:val="-3"/>
          <w:sz w:val="26"/>
          <w:szCs w:val="26"/>
        </w:rPr>
        <w:t>ico tratante relacionado con la</w:t>
      </w:r>
      <w:r w:rsidR="0054375E" w:rsidRPr="00A743A0">
        <w:rPr>
          <w:rFonts w:ascii="Arial" w:hAnsi="Arial" w:cs="Arial"/>
          <w:spacing w:val="-3"/>
          <w:sz w:val="26"/>
          <w:szCs w:val="26"/>
        </w:rPr>
        <w:t xml:space="preserve"> </w:t>
      </w:r>
      <w:r>
        <w:rPr>
          <w:rFonts w:ascii="Arial" w:hAnsi="Arial" w:cs="Arial"/>
          <w:sz w:val="26"/>
          <w:szCs w:val="26"/>
        </w:rPr>
        <w:t>“</w:t>
      </w:r>
      <w:r w:rsidRPr="00751B8F">
        <w:rPr>
          <w:rFonts w:ascii="Arial" w:hAnsi="Arial" w:cs="Arial"/>
          <w:szCs w:val="26"/>
        </w:rPr>
        <w:t>HERNIA INGUINAL UNILATERAL O NO ESPECIFICADA, SIN OBSTRUCCIÓN NI GANGRENA</w:t>
      </w:r>
      <w:r>
        <w:rPr>
          <w:rFonts w:ascii="Arial" w:hAnsi="Arial" w:cs="Arial"/>
          <w:sz w:val="26"/>
          <w:szCs w:val="26"/>
        </w:rPr>
        <w:t xml:space="preserve">” </w:t>
      </w:r>
      <w:r w:rsidRPr="00651C95">
        <w:rPr>
          <w:rFonts w:ascii="Arial" w:hAnsi="Arial" w:cs="Arial"/>
          <w:sz w:val="26"/>
          <w:szCs w:val="26"/>
        </w:rPr>
        <w:t>que padece</w:t>
      </w:r>
      <w:r w:rsidR="00651C95" w:rsidRPr="00651C95">
        <w:rPr>
          <w:rFonts w:ascii="Arial" w:hAnsi="Arial" w:cs="Arial"/>
          <w:sz w:val="26"/>
          <w:szCs w:val="26"/>
        </w:rPr>
        <w:t xml:space="preserve">, </w:t>
      </w:r>
      <w:r w:rsidR="00651C95" w:rsidRPr="00651C95">
        <w:rPr>
          <w:rFonts w:ascii="Arial" w:hAnsi="Arial" w:cs="Arial"/>
          <w:spacing w:val="-3"/>
          <w:sz w:val="26"/>
          <w:szCs w:val="26"/>
        </w:rPr>
        <w:t>además, de los exámenes, valoraciones y</w:t>
      </w:r>
      <w:r w:rsidR="008764E8" w:rsidRPr="00651C95">
        <w:rPr>
          <w:rFonts w:ascii="Arial" w:hAnsi="Arial" w:cs="Arial"/>
          <w:spacing w:val="-3"/>
          <w:sz w:val="26"/>
          <w:szCs w:val="26"/>
        </w:rPr>
        <w:t xml:space="preserve"> medicamentos, que requiera en razón </w:t>
      </w:r>
      <w:r w:rsidR="009855EB" w:rsidRPr="00651C95">
        <w:rPr>
          <w:rFonts w:ascii="Arial" w:hAnsi="Arial" w:cs="Arial"/>
          <w:spacing w:val="-3"/>
          <w:sz w:val="26"/>
          <w:szCs w:val="26"/>
        </w:rPr>
        <w:t xml:space="preserve">de </w:t>
      </w:r>
      <w:r w:rsidR="00651C95" w:rsidRPr="00651C95">
        <w:rPr>
          <w:rFonts w:ascii="Arial" w:hAnsi="Arial" w:cs="Arial"/>
          <w:spacing w:val="-3"/>
          <w:sz w:val="26"/>
          <w:szCs w:val="26"/>
        </w:rPr>
        <w:t xml:space="preserve">tal </w:t>
      </w:r>
      <w:r w:rsidR="009855EB" w:rsidRPr="00651C95">
        <w:rPr>
          <w:rFonts w:ascii="Arial" w:hAnsi="Arial" w:cs="Arial"/>
          <w:spacing w:val="-3"/>
          <w:sz w:val="26"/>
          <w:szCs w:val="26"/>
        </w:rPr>
        <w:t>patología</w:t>
      </w:r>
      <w:r w:rsidR="00651C95" w:rsidRPr="00651C95">
        <w:rPr>
          <w:rFonts w:ascii="Arial" w:hAnsi="Arial" w:cs="Arial"/>
          <w:spacing w:val="-3"/>
          <w:sz w:val="26"/>
          <w:szCs w:val="26"/>
        </w:rPr>
        <w:t>.</w:t>
      </w:r>
    </w:p>
    <w:p w:rsidR="002711BE" w:rsidRPr="00651C95" w:rsidRDefault="002711BE" w:rsidP="00692811">
      <w:pPr>
        <w:spacing w:line="360" w:lineRule="auto"/>
        <w:ind w:firstLine="2835"/>
        <w:jc w:val="both"/>
        <w:rPr>
          <w:rFonts w:ascii="Arial" w:hAnsi="Arial" w:cs="Arial"/>
          <w:sz w:val="24"/>
          <w:szCs w:val="24"/>
          <w:bdr w:val="none" w:sz="0" w:space="0" w:color="auto" w:frame="1"/>
        </w:rPr>
      </w:pPr>
    </w:p>
    <w:p w:rsidR="00692811" w:rsidRDefault="008764E8" w:rsidP="00692811">
      <w:pPr>
        <w:spacing w:line="360" w:lineRule="auto"/>
        <w:ind w:firstLine="2835"/>
        <w:jc w:val="both"/>
        <w:rPr>
          <w:rFonts w:ascii="Arial" w:hAnsi="Arial" w:cs="Arial"/>
          <w:b/>
          <w:sz w:val="22"/>
        </w:rPr>
      </w:pPr>
      <w:r w:rsidRPr="00692811">
        <w:rPr>
          <w:rFonts w:ascii="Arial" w:hAnsi="Arial" w:cs="Arial"/>
          <w:b/>
          <w:sz w:val="22"/>
        </w:rPr>
        <w:t>V DECISIÓN</w:t>
      </w:r>
    </w:p>
    <w:p w:rsidR="00692811" w:rsidRPr="00651C95" w:rsidRDefault="00692811" w:rsidP="00692811">
      <w:pPr>
        <w:spacing w:line="360" w:lineRule="auto"/>
        <w:ind w:firstLine="2835"/>
        <w:jc w:val="both"/>
        <w:rPr>
          <w:rFonts w:ascii="Arial" w:hAnsi="Arial" w:cs="Arial"/>
          <w:b/>
          <w:sz w:val="24"/>
        </w:rPr>
      </w:pPr>
    </w:p>
    <w:p w:rsidR="008764E8" w:rsidRDefault="008764E8" w:rsidP="00692811">
      <w:pPr>
        <w:spacing w:line="360" w:lineRule="auto"/>
        <w:ind w:firstLine="2835"/>
        <w:jc w:val="both"/>
        <w:rPr>
          <w:rFonts w:ascii="Arial" w:hAnsi="Arial" w:cs="Arial"/>
          <w:spacing w:val="-3"/>
          <w:sz w:val="26"/>
          <w:szCs w:val="26"/>
        </w:rPr>
      </w:pPr>
      <w:r w:rsidRPr="00AC649C">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2711BE" w:rsidRPr="00692811" w:rsidRDefault="002711BE" w:rsidP="00692811">
      <w:pPr>
        <w:spacing w:line="360" w:lineRule="auto"/>
        <w:ind w:firstLine="2835"/>
        <w:jc w:val="both"/>
        <w:rPr>
          <w:rFonts w:ascii="Arial" w:hAnsi="Arial" w:cs="Arial"/>
          <w:b/>
          <w:sz w:val="28"/>
          <w:szCs w:val="28"/>
          <w:bdr w:val="none" w:sz="0" w:space="0" w:color="auto" w:frame="1"/>
        </w:rPr>
      </w:pPr>
    </w:p>
    <w:p w:rsidR="008764E8" w:rsidRPr="000E48C2" w:rsidRDefault="008764E8" w:rsidP="008764E8">
      <w:pPr>
        <w:pStyle w:val="Ttulo1"/>
        <w:ind w:firstLine="2835"/>
        <w:rPr>
          <w:b w:val="0"/>
          <w:sz w:val="24"/>
          <w:szCs w:val="26"/>
        </w:rPr>
      </w:pPr>
      <w:r w:rsidRPr="00651C95">
        <w:rPr>
          <w:sz w:val="24"/>
          <w:szCs w:val="26"/>
        </w:rPr>
        <w:t>RESUELVE</w:t>
      </w:r>
      <w:r w:rsidRPr="000E48C2">
        <w:rPr>
          <w:b w:val="0"/>
          <w:sz w:val="24"/>
          <w:szCs w:val="26"/>
        </w:rPr>
        <w:t>:</w:t>
      </w:r>
    </w:p>
    <w:p w:rsidR="008764E8" w:rsidRPr="00FD0E17" w:rsidRDefault="008764E8" w:rsidP="008764E8">
      <w:pPr>
        <w:pStyle w:val="Ttulo1"/>
        <w:ind w:firstLine="2835"/>
        <w:rPr>
          <w:b w:val="0"/>
          <w:sz w:val="24"/>
        </w:rPr>
      </w:pPr>
    </w:p>
    <w:p w:rsidR="00651C95" w:rsidRDefault="008764E8" w:rsidP="00651C95">
      <w:pPr>
        <w:suppressAutoHyphens/>
        <w:spacing w:line="360" w:lineRule="auto"/>
        <w:ind w:firstLine="2835"/>
        <w:jc w:val="both"/>
        <w:rPr>
          <w:rFonts w:ascii="Arial" w:hAnsi="Arial" w:cs="Arial"/>
          <w:spacing w:val="-3"/>
          <w:sz w:val="26"/>
          <w:szCs w:val="26"/>
        </w:rPr>
      </w:pPr>
      <w:r w:rsidRPr="000E48C2">
        <w:rPr>
          <w:rFonts w:ascii="Arial" w:hAnsi="Arial" w:cs="Arial"/>
          <w:bCs/>
          <w:spacing w:val="-3"/>
          <w:sz w:val="24"/>
          <w:szCs w:val="28"/>
        </w:rPr>
        <w:t>PRIMERO:</w:t>
      </w:r>
      <w:r w:rsidRPr="000E48C2">
        <w:rPr>
          <w:rFonts w:ascii="Arial" w:hAnsi="Arial" w:cs="Arial"/>
          <w:spacing w:val="-3"/>
          <w:sz w:val="24"/>
          <w:szCs w:val="28"/>
        </w:rPr>
        <w:t xml:space="preserve"> </w:t>
      </w:r>
      <w:r w:rsidRPr="000E48C2">
        <w:rPr>
          <w:rFonts w:ascii="Arial" w:hAnsi="Arial" w:cs="Arial"/>
          <w:bCs/>
          <w:spacing w:val="-3"/>
          <w:sz w:val="24"/>
          <w:szCs w:val="28"/>
        </w:rPr>
        <w:t>AMPAR</w:t>
      </w:r>
      <w:r>
        <w:rPr>
          <w:rFonts w:ascii="Arial" w:hAnsi="Arial" w:cs="Arial"/>
          <w:bCs/>
          <w:spacing w:val="-3"/>
          <w:sz w:val="24"/>
          <w:szCs w:val="28"/>
        </w:rPr>
        <w:t>AR</w:t>
      </w:r>
      <w:r w:rsidRPr="00651C95">
        <w:rPr>
          <w:rFonts w:ascii="Arial" w:hAnsi="Arial" w:cs="Arial"/>
          <w:bCs/>
          <w:spacing w:val="-3"/>
          <w:sz w:val="26"/>
          <w:szCs w:val="26"/>
        </w:rPr>
        <w:t xml:space="preserve"> el </w:t>
      </w:r>
      <w:r w:rsidRPr="00651C95">
        <w:rPr>
          <w:rFonts w:ascii="Arial" w:hAnsi="Arial" w:cs="Arial"/>
          <w:spacing w:val="-3"/>
          <w:sz w:val="26"/>
          <w:szCs w:val="26"/>
        </w:rPr>
        <w:t xml:space="preserve">derecho fundamental a </w:t>
      </w:r>
      <w:r w:rsidR="00651C95" w:rsidRPr="00651C95">
        <w:rPr>
          <w:rFonts w:ascii="Arial" w:hAnsi="Arial" w:cs="Arial"/>
          <w:spacing w:val="-3"/>
          <w:sz w:val="26"/>
          <w:szCs w:val="26"/>
        </w:rPr>
        <w:t xml:space="preserve">la salud </w:t>
      </w:r>
      <w:r w:rsidRPr="00651C95">
        <w:rPr>
          <w:rFonts w:ascii="Arial" w:hAnsi="Arial" w:cs="Arial"/>
          <w:spacing w:val="-3"/>
          <w:sz w:val="26"/>
          <w:szCs w:val="26"/>
        </w:rPr>
        <w:t>de</w:t>
      </w:r>
      <w:r w:rsidR="00024AC4" w:rsidRPr="00651C95">
        <w:rPr>
          <w:rFonts w:ascii="Arial" w:hAnsi="Arial" w:cs="Arial"/>
          <w:spacing w:val="-3"/>
          <w:sz w:val="26"/>
          <w:szCs w:val="26"/>
        </w:rPr>
        <w:t>l ciudadano</w:t>
      </w:r>
      <w:r w:rsidR="00024AC4">
        <w:rPr>
          <w:rFonts w:ascii="Arial" w:hAnsi="Arial" w:cs="Arial"/>
          <w:spacing w:val="-3"/>
          <w:sz w:val="28"/>
          <w:szCs w:val="28"/>
        </w:rPr>
        <w:t xml:space="preserve"> </w:t>
      </w:r>
      <w:r w:rsidR="00024AC4">
        <w:rPr>
          <w:rFonts w:ascii="Arial" w:hAnsi="Arial" w:cs="Arial"/>
          <w:sz w:val="24"/>
          <w:szCs w:val="28"/>
        </w:rPr>
        <w:t xml:space="preserve">DUVÁN ANDRÉS PULGARÍN ESCOBAR </w:t>
      </w:r>
      <w:r w:rsidRPr="00651C95">
        <w:rPr>
          <w:rFonts w:ascii="Arial" w:hAnsi="Arial" w:cs="Arial"/>
          <w:sz w:val="26"/>
          <w:szCs w:val="26"/>
        </w:rPr>
        <w:t>frente a la</w:t>
      </w:r>
      <w:r w:rsidRPr="0003674C">
        <w:rPr>
          <w:rFonts w:ascii="Arial" w:hAnsi="Arial" w:cs="Arial"/>
          <w:sz w:val="28"/>
          <w:szCs w:val="28"/>
        </w:rPr>
        <w:t xml:space="preserve"> </w:t>
      </w:r>
      <w:r w:rsidR="00024AC4" w:rsidRPr="00692811">
        <w:rPr>
          <w:rFonts w:ascii="Arial" w:hAnsi="Arial" w:cs="Arial"/>
          <w:sz w:val="22"/>
          <w:szCs w:val="28"/>
        </w:rPr>
        <w:t>EPS ASMET SALUD</w:t>
      </w:r>
      <w:r w:rsidR="00024AC4">
        <w:rPr>
          <w:rFonts w:ascii="Arial" w:hAnsi="Arial" w:cs="Arial"/>
          <w:sz w:val="28"/>
          <w:szCs w:val="28"/>
        </w:rPr>
        <w:t>.</w:t>
      </w:r>
      <w:r w:rsidR="00651C95" w:rsidRPr="00651C95">
        <w:rPr>
          <w:rFonts w:ascii="Arial" w:hAnsi="Arial" w:cs="Arial"/>
          <w:sz w:val="26"/>
          <w:szCs w:val="26"/>
        </w:rPr>
        <w:t xml:space="preserve"> En consecuencia, </w:t>
      </w:r>
      <w:r w:rsidR="00651C95" w:rsidRPr="00651C95">
        <w:rPr>
          <w:rFonts w:ascii="Arial" w:hAnsi="Arial" w:cs="Arial"/>
          <w:sz w:val="24"/>
          <w:szCs w:val="26"/>
        </w:rPr>
        <w:t>SE ORDENA</w:t>
      </w:r>
      <w:r w:rsidR="00651C95">
        <w:rPr>
          <w:rFonts w:ascii="Arial" w:hAnsi="Arial" w:cs="Arial"/>
          <w:sz w:val="28"/>
          <w:szCs w:val="28"/>
        </w:rPr>
        <w:t xml:space="preserve"> </w:t>
      </w:r>
      <w:r w:rsidR="00FB3D58" w:rsidRPr="00D76133">
        <w:rPr>
          <w:rFonts w:ascii="Arial" w:hAnsi="Arial" w:cs="Arial"/>
          <w:spacing w:val="-3"/>
          <w:sz w:val="26"/>
          <w:szCs w:val="26"/>
        </w:rPr>
        <w:t>que en el término improrrogable de cuarenta y ocho (48) horas, siguientes a notificación de este proveído, –</w:t>
      </w:r>
      <w:r w:rsidR="00D76133" w:rsidRPr="00D76133">
        <w:rPr>
          <w:rFonts w:ascii="Arial" w:hAnsi="Arial" w:cs="Arial"/>
          <w:spacing w:val="-3"/>
          <w:sz w:val="26"/>
          <w:szCs w:val="26"/>
        </w:rPr>
        <w:t>si</w:t>
      </w:r>
      <w:r w:rsidR="00651C95">
        <w:rPr>
          <w:rFonts w:ascii="Arial" w:hAnsi="Arial" w:cs="Arial"/>
          <w:spacing w:val="-3"/>
          <w:sz w:val="26"/>
          <w:szCs w:val="26"/>
        </w:rPr>
        <w:t xml:space="preserve"> aún no lo han hecho–, autorice</w:t>
      </w:r>
      <w:r w:rsidR="00651C95" w:rsidRPr="00651C95">
        <w:rPr>
          <w:rFonts w:ascii="Arial" w:hAnsi="Arial" w:cs="Arial"/>
          <w:spacing w:val="-3"/>
          <w:sz w:val="26"/>
          <w:szCs w:val="26"/>
        </w:rPr>
        <w:t xml:space="preserve"> </w:t>
      </w:r>
      <w:r w:rsidR="002711BE">
        <w:rPr>
          <w:rFonts w:ascii="Arial" w:hAnsi="Arial" w:cs="Arial"/>
          <w:spacing w:val="-3"/>
          <w:sz w:val="26"/>
          <w:szCs w:val="26"/>
        </w:rPr>
        <w:t xml:space="preserve">y haga efectivo </w:t>
      </w:r>
      <w:r w:rsidR="00651C95">
        <w:rPr>
          <w:rFonts w:ascii="Arial" w:hAnsi="Arial" w:cs="Arial"/>
          <w:spacing w:val="-3"/>
          <w:sz w:val="26"/>
          <w:szCs w:val="26"/>
        </w:rPr>
        <w:t>el procedimiento prescrito por su médico tratante, relacionado con la</w:t>
      </w:r>
      <w:r w:rsidR="00651C95" w:rsidRPr="00A743A0">
        <w:rPr>
          <w:rFonts w:ascii="Arial" w:hAnsi="Arial" w:cs="Arial"/>
          <w:spacing w:val="-3"/>
          <w:sz w:val="26"/>
          <w:szCs w:val="26"/>
        </w:rPr>
        <w:t xml:space="preserve"> </w:t>
      </w:r>
      <w:r w:rsidR="00651C95">
        <w:rPr>
          <w:rFonts w:ascii="Arial" w:hAnsi="Arial" w:cs="Arial"/>
          <w:sz w:val="26"/>
          <w:szCs w:val="26"/>
        </w:rPr>
        <w:t>“</w:t>
      </w:r>
      <w:r w:rsidR="00651C95" w:rsidRPr="00751B8F">
        <w:rPr>
          <w:rFonts w:ascii="Arial" w:hAnsi="Arial" w:cs="Arial"/>
          <w:szCs w:val="26"/>
        </w:rPr>
        <w:t>HERNIA INGUINAL UNILATERAL O NO ESPECIFICADA, SIN OBSTRUCCIÓN NI GANGRENA</w:t>
      </w:r>
      <w:r w:rsidR="00651C95">
        <w:rPr>
          <w:rFonts w:ascii="Arial" w:hAnsi="Arial" w:cs="Arial"/>
          <w:sz w:val="26"/>
          <w:szCs w:val="26"/>
        </w:rPr>
        <w:t xml:space="preserve">” </w:t>
      </w:r>
      <w:r w:rsidR="00651C95" w:rsidRPr="00651C95">
        <w:rPr>
          <w:rFonts w:ascii="Arial" w:hAnsi="Arial" w:cs="Arial"/>
          <w:sz w:val="26"/>
          <w:szCs w:val="26"/>
        </w:rPr>
        <w:t xml:space="preserve">que padece, </w:t>
      </w:r>
      <w:r w:rsidR="00651C95" w:rsidRPr="00651C95">
        <w:rPr>
          <w:rFonts w:ascii="Arial" w:hAnsi="Arial" w:cs="Arial"/>
          <w:spacing w:val="-3"/>
          <w:sz w:val="26"/>
          <w:szCs w:val="26"/>
        </w:rPr>
        <w:t>además</w:t>
      </w:r>
      <w:r w:rsidR="00651C95">
        <w:rPr>
          <w:rFonts w:ascii="Arial" w:hAnsi="Arial" w:cs="Arial"/>
          <w:spacing w:val="-3"/>
          <w:sz w:val="26"/>
          <w:szCs w:val="26"/>
        </w:rPr>
        <w:t>,</w:t>
      </w:r>
      <w:r w:rsidR="00651C95" w:rsidRPr="00651C95">
        <w:rPr>
          <w:rFonts w:ascii="Arial" w:hAnsi="Arial" w:cs="Arial"/>
          <w:spacing w:val="-3"/>
          <w:sz w:val="26"/>
          <w:szCs w:val="26"/>
        </w:rPr>
        <w:t xml:space="preserve"> los exámenes, valoraciones y medicamentos, que requiera en razón de tal patología.</w:t>
      </w:r>
    </w:p>
    <w:p w:rsidR="00651C95" w:rsidRPr="00651C95" w:rsidRDefault="00651C95" w:rsidP="00651C95">
      <w:pPr>
        <w:suppressAutoHyphens/>
        <w:spacing w:line="360" w:lineRule="auto"/>
        <w:ind w:firstLine="2835"/>
        <w:jc w:val="both"/>
        <w:rPr>
          <w:rFonts w:ascii="Arial" w:hAnsi="Arial" w:cs="Arial"/>
          <w:spacing w:val="-3"/>
          <w:sz w:val="16"/>
          <w:szCs w:val="26"/>
        </w:rPr>
      </w:pPr>
    </w:p>
    <w:p w:rsidR="002711BE" w:rsidRDefault="00651C95" w:rsidP="00651C95">
      <w:pPr>
        <w:suppressAutoHyphens/>
        <w:spacing w:line="360" w:lineRule="auto"/>
        <w:ind w:firstLine="2835"/>
        <w:jc w:val="both"/>
        <w:rPr>
          <w:rFonts w:ascii="Arial" w:hAnsi="Arial" w:cs="Arial"/>
          <w:sz w:val="26"/>
          <w:szCs w:val="26"/>
        </w:rPr>
      </w:pPr>
      <w:r>
        <w:rPr>
          <w:rFonts w:ascii="Arial" w:hAnsi="Arial" w:cs="Arial"/>
          <w:bCs/>
          <w:spacing w:val="-3"/>
          <w:sz w:val="24"/>
          <w:szCs w:val="28"/>
        </w:rPr>
        <w:t>SEGUNDO</w:t>
      </w:r>
      <w:r w:rsidR="008764E8" w:rsidRPr="00324602">
        <w:rPr>
          <w:rFonts w:ascii="Arial" w:hAnsi="Arial" w:cs="Arial"/>
          <w:bCs/>
          <w:spacing w:val="-3"/>
          <w:sz w:val="24"/>
          <w:szCs w:val="28"/>
        </w:rPr>
        <w:t>:</w:t>
      </w:r>
      <w:r w:rsidR="008764E8" w:rsidRPr="004921F2">
        <w:rPr>
          <w:rFonts w:ascii="Arial" w:hAnsi="Arial" w:cs="Arial"/>
          <w:bCs/>
          <w:spacing w:val="-3"/>
          <w:sz w:val="28"/>
          <w:szCs w:val="28"/>
        </w:rPr>
        <w:t xml:space="preserve"> </w:t>
      </w:r>
      <w:r w:rsidR="00635456" w:rsidRPr="00741A0D">
        <w:rPr>
          <w:rFonts w:ascii="Arial" w:hAnsi="Arial" w:cs="Arial"/>
          <w:bCs/>
          <w:spacing w:val="-3"/>
          <w:sz w:val="24"/>
          <w:szCs w:val="28"/>
        </w:rPr>
        <w:t xml:space="preserve">NEGAR </w:t>
      </w:r>
      <w:r w:rsidR="00635456" w:rsidRPr="002711BE">
        <w:rPr>
          <w:rFonts w:ascii="Arial" w:hAnsi="Arial" w:cs="Arial"/>
          <w:bCs/>
          <w:spacing w:val="-3"/>
          <w:sz w:val="26"/>
          <w:szCs w:val="26"/>
        </w:rPr>
        <w:t xml:space="preserve">la acción de amparo frente a </w:t>
      </w:r>
      <w:r w:rsidR="005D788C" w:rsidRPr="002711BE">
        <w:rPr>
          <w:rFonts w:ascii="Arial" w:hAnsi="Arial" w:cs="Arial"/>
          <w:bCs/>
          <w:spacing w:val="-3"/>
          <w:sz w:val="26"/>
          <w:szCs w:val="26"/>
        </w:rPr>
        <w:t xml:space="preserve">la Dirección </w:t>
      </w:r>
      <w:r w:rsidR="005D788C" w:rsidRPr="002711BE">
        <w:rPr>
          <w:rFonts w:ascii="Arial" w:hAnsi="Arial" w:cs="Arial"/>
          <w:sz w:val="26"/>
          <w:szCs w:val="26"/>
        </w:rPr>
        <w:t>General de Sanidad Militar</w:t>
      </w:r>
      <w:r w:rsidR="005E2A48">
        <w:rPr>
          <w:rFonts w:ascii="Arial" w:hAnsi="Arial" w:cs="Arial"/>
          <w:sz w:val="26"/>
          <w:szCs w:val="26"/>
        </w:rPr>
        <w:t>.</w:t>
      </w:r>
    </w:p>
    <w:p w:rsidR="002711BE" w:rsidRDefault="002711BE" w:rsidP="00651C95">
      <w:pPr>
        <w:suppressAutoHyphens/>
        <w:spacing w:line="360" w:lineRule="auto"/>
        <w:ind w:firstLine="2835"/>
        <w:jc w:val="both"/>
        <w:rPr>
          <w:rFonts w:ascii="Arial" w:hAnsi="Arial" w:cs="Arial"/>
          <w:sz w:val="26"/>
          <w:szCs w:val="26"/>
        </w:rPr>
      </w:pPr>
    </w:p>
    <w:p w:rsidR="00635456" w:rsidRPr="00651C95" w:rsidRDefault="002711BE" w:rsidP="00651C95">
      <w:pPr>
        <w:suppressAutoHyphens/>
        <w:spacing w:line="360" w:lineRule="auto"/>
        <w:ind w:firstLine="2835"/>
        <w:jc w:val="both"/>
        <w:rPr>
          <w:rFonts w:ascii="Arial" w:hAnsi="Arial" w:cs="Arial"/>
          <w:sz w:val="26"/>
          <w:szCs w:val="26"/>
        </w:rPr>
      </w:pPr>
      <w:r>
        <w:rPr>
          <w:rFonts w:ascii="Arial" w:hAnsi="Arial" w:cs="Arial"/>
          <w:bCs/>
          <w:spacing w:val="-3"/>
          <w:sz w:val="24"/>
          <w:szCs w:val="28"/>
        </w:rPr>
        <w:t>TERCERO</w:t>
      </w:r>
      <w:r w:rsidRPr="00324602">
        <w:rPr>
          <w:rFonts w:ascii="Arial" w:hAnsi="Arial" w:cs="Arial"/>
          <w:bCs/>
          <w:spacing w:val="-3"/>
          <w:sz w:val="24"/>
          <w:szCs w:val="28"/>
        </w:rPr>
        <w:t>:</w:t>
      </w:r>
      <w:r>
        <w:rPr>
          <w:rFonts w:ascii="Arial" w:hAnsi="Arial" w:cs="Arial"/>
          <w:bCs/>
          <w:spacing w:val="-3"/>
          <w:sz w:val="24"/>
          <w:szCs w:val="28"/>
        </w:rPr>
        <w:t xml:space="preserve"> DECLARAR IMPROCEDENTE </w:t>
      </w:r>
      <w:r w:rsidRPr="00053EB0">
        <w:rPr>
          <w:rFonts w:ascii="Arial" w:hAnsi="Arial" w:cs="Arial"/>
          <w:bCs/>
          <w:spacing w:val="-3"/>
          <w:sz w:val="26"/>
          <w:szCs w:val="26"/>
        </w:rPr>
        <w:t>la presente acción frente a la</w:t>
      </w:r>
      <w:r>
        <w:rPr>
          <w:rFonts w:ascii="Arial" w:hAnsi="Arial" w:cs="Arial"/>
          <w:bCs/>
          <w:spacing w:val="-3"/>
          <w:sz w:val="24"/>
          <w:szCs w:val="28"/>
        </w:rPr>
        <w:t xml:space="preserve"> </w:t>
      </w:r>
      <w:r w:rsidR="005D788C" w:rsidRPr="002711BE">
        <w:rPr>
          <w:rFonts w:ascii="Arial" w:hAnsi="Arial" w:cs="Arial"/>
          <w:bCs/>
          <w:spacing w:val="-3"/>
          <w:sz w:val="26"/>
          <w:szCs w:val="26"/>
        </w:rPr>
        <w:t>Dir</w:t>
      </w:r>
      <w:r w:rsidR="005D788C" w:rsidRPr="005D788C">
        <w:rPr>
          <w:rFonts w:ascii="Arial" w:hAnsi="Arial" w:cs="Arial"/>
          <w:bCs/>
          <w:spacing w:val="-3"/>
          <w:sz w:val="26"/>
          <w:szCs w:val="26"/>
        </w:rPr>
        <w:t xml:space="preserve">ección de </w:t>
      </w:r>
      <w:r w:rsidR="00635456" w:rsidRPr="005D788C">
        <w:rPr>
          <w:rFonts w:ascii="Arial" w:hAnsi="Arial" w:cs="Arial"/>
          <w:sz w:val="26"/>
          <w:szCs w:val="26"/>
        </w:rPr>
        <w:t>Sanidad del Ejército Nacional y</w:t>
      </w:r>
      <w:r w:rsidR="005C2A79">
        <w:rPr>
          <w:rFonts w:ascii="Arial" w:hAnsi="Arial" w:cs="Arial"/>
          <w:sz w:val="26"/>
          <w:szCs w:val="26"/>
        </w:rPr>
        <w:t xml:space="preserve"> </w:t>
      </w:r>
      <w:r w:rsidR="00635456" w:rsidRPr="005D788C">
        <w:rPr>
          <w:rFonts w:ascii="Arial" w:hAnsi="Arial" w:cs="Arial"/>
          <w:sz w:val="26"/>
          <w:szCs w:val="26"/>
        </w:rPr>
        <w:t>Dispensario Médico 3029 del Batallón de Artillería Nº 8 “Batalla de San Mateo”.</w:t>
      </w:r>
    </w:p>
    <w:p w:rsidR="00635456" w:rsidRPr="00D76133" w:rsidRDefault="00635456" w:rsidP="008764E8">
      <w:pPr>
        <w:suppressAutoHyphens/>
        <w:spacing w:line="360" w:lineRule="auto"/>
        <w:ind w:firstLine="2835"/>
        <w:jc w:val="both"/>
        <w:rPr>
          <w:rFonts w:ascii="Arial" w:hAnsi="Arial" w:cs="Arial"/>
          <w:bCs/>
          <w:spacing w:val="-3"/>
          <w:sz w:val="16"/>
          <w:szCs w:val="28"/>
        </w:rPr>
      </w:pPr>
    </w:p>
    <w:p w:rsidR="00A116C1" w:rsidRPr="00651C95" w:rsidRDefault="002711BE" w:rsidP="00A116C1">
      <w:pPr>
        <w:suppressAutoHyphens/>
        <w:spacing w:line="360" w:lineRule="auto"/>
        <w:ind w:firstLine="2835"/>
        <w:jc w:val="both"/>
        <w:rPr>
          <w:rFonts w:ascii="Arial" w:hAnsi="Arial" w:cs="Arial"/>
          <w:spacing w:val="-3"/>
          <w:sz w:val="26"/>
          <w:szCs w:val="26"/>
        </w:rPr>
      </w:pPr>
      <w:r>
        <w:rPr>
          <w:rFonts w:ascii="Arial" w:hAnsi="Arial" w:cs="Arial"/>
          <w:bCs/>
          <w:spacing w:val="-3"/>
          <w:sz w:val="24"/>
          <w:szCs w:val="28"/>
        </w:rPr>
        <w:t>CUARTO</w:t>
      </w:r>
      <w:r w:rsidRPr="00651C95">
        <w:rPr>
          <w:rFonts w:ascii="Arial" w:hAnsi="Arial" w:cs="Arial"/>
          <w:bCs/>
          <w:spacing w:val="-3"/>
          <w:sz w:val="26"/>
          <w:szCs w:val="26"/>
        </w:rPr>
        <w:t>:</w:t>
      </w:r>
      <w:r>
        <w:rPr>
          <w:rFonts w:ascii="Arial" w:hAnsi="Arial" w:cs="Arial"/>
          <w:bCs/>
          <w:spacing w:val="-3"/>
          <w:sz w:val="26"/>
          <w:szCs w:val="26"/>
        </w:rPr>
        <w:t xml:space="preserve"> </w:t>
      </w:r>
      <w:r w:rsidR="00A116C1" w:rsidRPr="00651C95">
        <w:rPr>
          <w:rFonts w:ascii="Arial" w:hAnsi="Arial" w:cs="Arial"/>
          <w:spacing w:val="-3"/>
          <w:sz w:val="26"/>
          <w:szCs w:val="26"/>
        </w:rPr>
        <w:t>Notifíquese esta decisión a las partes por el medio más expedito posible (Art. 5o. Dto. 306 de 1992).</w:t>
      </w:r>
    </w:p>
    <w:p w:rsidR="008764E8" w:rsidRPr="00D76133" w:rsidRDefault="008764E8" w:rsidP="008764E8">
      <w:pPr>
        <w:suppressAutoHyphens/>
        <w:spacing w:line="360" w:lineRule="auto"/>
        <w:ind w:firstLine="2835"/>
        <w:jc w:val="both"/>
        <w:rPr>
          <w:rFonts w:ascii="Arial" w:hAnsi="Arial" w:cs="Arial"/>
          <w:bCs/>
          <w:spacing w:val="-3"/>
          <w:sz w:val="16"/>
          <w:szCs w:val="28"/>
        </w:rPr>
      </w:pPr>
    </w:p>
    <w:p w:rsidR="008764E8" w:rsidRPr="00651C95" w:rsidRDefault="002711BE" w:rsidP="00A116C1">
      <w:pPr>
        <w:suppressAutoHyphens/>
        <w:spacing w:line="360" w:lineRule="auto"/>
        <w:ind w:firstLine="2835"/>
        <w:jc w:val="both"/>
        <w:rPr>
          <w:rFonts w:ascii="Arial" w:hAnsi="Arial" w:cs="Arial"/>
          <w:bCs/>
          <w:spacing w:val="-3"/>
          <w:sz w:val="26"/>
          <w:szCs w:val="26"/>
        </w:rPr>
      </w:pPr>
      <w:r>
        <w:rPr>
          <w:rFonts w:ascii="Arial" w:hAnsi="Arial" w:cs="Arial"/>
          <w:spacing w:val="-3"/>
          <w:sz w:val="24"/>
          <w:szCs w:val="26"/>
        </w:rPr>
        <w:t xml:space="preserve">QUINTO: </w:t>
      </w:r>
      <w:r w:rsidR="008764E8" w:rsidRPr="00651C95">
        <w:rPr>
          <w:rFonts w:ascii="Arial" w:hAnsi="Arial" w:cs="Arial"/>
          <w:spacing w:val="-3"/>
          <w:sz w:val="26"/>
          <w:szCs w:val="26"/>
        </w:rPr>
        <w:t>De no ser impugnada esta providencia, remítase el expediente a la Honorable Corte Constitucional para su eventual revisión.</w:t>
      </w:r>
    </w:p>
    <w:p w:rsidR="008764E8" w:rsidRPr="00D76133" w:rsidRDefault="008764E8" w:rsidP="008764E8">
      <w:pPr>
        <w:suppressAutoHyphens/>
        <w:spacing w:line="360" w:lineRule="auto"/>
        <w:ind w:firstLine="2835"/>
        <w:jc w:val="both"/>
        <w:rPr>
          <w:rFonts w:ascii="Arial" w:hAnsi="Arial" w:cs="Arial"/>
          <w:spacing w:val="-3"/>
          <w:sz w:val="16"/>
          <w:szCs w:val="28"/>
        </w:rPr>
      </w:pPr>
    </w:p>
    <w:p w:rsidR="008764E8" w:rsidRPr="00651C95" w:rsidRDefault="008764E8" w:rsidP="008764E8">
      <w:pPr>
        <w:suppressAutoHyphens/>
        <w:spacing w:line="360" w:lineRule="auto"/>
        <w:ind w:firstLine="2835"/>
        <w:jc w:val="both"/>
        <w:rPr>
          <w:rFonts w:ascii="Arial" w:hAnsi="Arial" w:cs="Arial"/>
          <w:spacing w:val="-3"/>
          <w:sz w:val="26"/>
          <w:szCs w:val="26"/>
        </w:rPr>
      </w:pPr>
      <w:r w:rsidRPr="00651C95">
        <w:rPr>
          <w:rFonts w:ascii="Arial" w:hAnsi="Arial" w:cs="Arial"/>
          <w:spacing w:val="-3"/>
          <w:sz w:val="26"/>
          <w:szCs w:val="26"/>
        </w:rPr>
        <w:t>Notifíquese y cúmplase.</w:t>
      </w:r>
    </w:p>
    <w:p w:rsidR="008764E8" w:rsidRPr="00651C95" w:rsidRDefault="008764E8" w:rsidP="008764E8">
      <w:pPr>
        <w:suppressAutoHyphens/>
        <w:spacing w:line="360" w:lineRule="auto"/>
        <w:ind w:firstLine="2835"/>
        <w:jc w:val="both"/>
        <w:rPr>
          <w:rFonts w:ascii="Arial" w:hAnsi="Arial" w:cs="Arial"/>
          <w:spacing w:val="-3"/>
          <w:sz w:val="26"/>
          <w:szCs w:val="26"/>
        </w:rPr>
      </w:pPr>
    </w:p>
    <w:p w:rsidR="008764E8" w:rsidRPr="00651C95" w:rsidRDefault="008764E8" w:rsidP="008764E8">
      <w:pPr>
        <w:suppressAutoHyphens/>
        <w:spacing w:line="360" w:lineRule="auto"/>
        <w:ind w:firstLine="2835"/>
        <w:jc w:val="both"/>
        <w:rPr>
          <w:rFonts w:ascii="Arial" w:hAnsi="Arial" w:cs="Arial"/>
          <w:spacing w:val="-3"/>
          <w:sz w:val="26"/>
          <w:szCs w:val="26"/>
        </w:rPr>
      </w:pPr>
      <w:r w:rsidRPr="00651C95">
        <w:rPr>
          <w:rFonts w:ascii="Arial" w:hAnsi="Arial" w:cs="Arial"/>
          <w:spacing w:val="-3"/>
          <w:sz w:val="26"/>
          <w:szCs w:val="26"/>
        </w:rPr>
        <w:t>Los Magistrados,</w:t>
      </w:r>
    </w:p>
    <w:p w:rsidR="008764E8" w:rsidRDefault="008764E8" w:rsidP="008764E8">
      <w:pPr>
        <w:suppressAutoHyphens/>
        <w:spacing w:line="360" w:lineRule="auto"/>
        <w:ind w:firstLine="2835"/>
        <w:jc w:val="both"/>
        <w:rPr>
          <w:rFonts w:ascii="Arial" w:hAnsi="Arial" w:cs="Arial"/>
          <w:spacing w:val="-3"/>
          <w:sz w:val="28"/>
          <w:szCs w:val="28"/>
        </w:rPr>
      </w:pPr>
    </w:p>
    <w:p w:rsidR="00053EB0" w:rsidRDefault="00053EB0" w:rsidP="008764E8">
      <w:pPr>
        <w:suppressAutoHyphens/>
        <w:spacing w:line="360" w:lineRule="auto"/>
        <w:ind w:firstLine="2835"/>
        <w:jc w:val="both"/>
        <w:rPr>
          <w:rFonts w:ascii="Arial" w:hAnsi="Arial" w:cs="Arial"/>
          <w:spacing w:val="-3"/>
          <w:sz w:val="28"/>
          <w:szCs w:val="28"/>
        </w:rPr>
      </w:pPr>
    </w:p>
    <w:p w:rsidR="008764E8" w:rsidRPr="00651C95" w:rsidRDefault="008764E8" w:rsidP="008764E8">
      <w:pPr>
        <w:suppressAutoHyphens/>
        <w:spacing w:line="360" w:lineRule="auto"/>
        <w:ind w:firstLine="2835"/>
        <w:jc w:val="both"/>
        <w:rPr>
          <w:rFonts w:ascii="Arial" w:hAnsi="Arial" w:cs="Arial"/>
          <w:b/>
          <w:spacing w:val="-3"/>
          <w:sz w:val="24"/>
          <w:szCs w:val="28"/>
        </w:rPr>
      </w:pPr>
      <w:r w:rsidRPr="00651C95">
        <w:rPr>
          <w:rFonts w:ascii="Arial" w:hAnsi="Arial" w:cs="Arial"/>
          <w:b/>
          <w:spacing w:val="-3"/>
          <w:sz w:val="22"/>
          <w:szCs w:val="26"/>
        </w:rPr>
        <w:t>EDDER JIMMY SÁNCHEZ CALAMBÁS</w:t>
      </w:r>
    </w:p>
    <w:p w:rsidR="008764E8" w:rsidRDefault="008764E8" w:rsidP="008764E8">
      <w:pPr>
        <w:suppressAutoHyphens/>
        <w:spacing w:line="360" w:lineRule="auto"/>
        <w:ind w:firstLine="2835"/>
        <w:jc w:val="both"/>
        <w:rPr>
          <w:rFonts w:ascii="Arial" w:hAnsi="Arial" w:cs="Arial"/>
          <w:b/>
          <w:spacing w:val="-3"/>
          <w:sz w:val="24"/>
          <w:szCs w:val="28"/>
        </w:rPr>
      </w:pPr>
    </w:p>
    <w:p w:rsidR="008764E8" w:rsidRDefault="008764E8" w:rsidP="008764E8">
      <w:pPr>
        <w:suppressAutoHyphens/>
        <w:spacing w:line="360" w:lineRule="auto"/>
        <w:ind w:firstLine="2835"/>
        <w:jc w:val="both"/>
        <w:rPr>
          <w:rFonts w:ascii="Arial" w:hAnsi="Arial" w:cs="Arial"/>
          <w:b/>
          <w:spacing w:val="-3"/>
          <w:sz w:val="24"/>
          <w:szCs w:val="28"/>
        </w:rPr>
      </w:pPr>
    </w:p>
    <w:p w:rsidR="002711BE" w:rsidRPr="00651C95" w:rsidRDefault="002711BE" w:rsidP="008764E8">
      <w:pPr>
        <w:suppressAutoHyphens/>
        <w:spacing w:line="360" w:lineRule="auto"/>
        <w:ind w:firstLine="2835"/>
        <w:jc w:val="both"/>
        <w:rPr>
          <w:rFonts w:ascii="Arial" w:hAnsi="Arial" w:cs="Arial"/>
          <w:b/>
          <w:spacing w:val="-3"/>
          <w:sz w:val="24"/>
          <w:szCs w:val="28"/>
        </w:rPr>
      </w:pPr>
    </w:p>
    <w:p w:rsidR="008764E8" w:rsidRPr="00651C95" w:rsidRDefault="008764E8" w:rsidP="008764E8">
      <w:pPr>
        <w:suppressAutoHyphens/>
        <w:spacing w:line="360" w:lineRule="auto"/>
        <w:ind w:firstLine="2835"/>
        <w:jc w:val="both"/>
        <w:rPr>
          <w:rFonts w:ascii="Arial" w:hAnsi="Arial" w:cs="Arial"/>
          <w:b/>
          <w:spacing w:val="-3"/>
          <w:sz w:val="24"/>
          <w:szCs w:val="28"/>
        </w:rPr>
      </w:pPr>
      <w:r w:rsidRPr="00651C95">
        <w:rPr>
          <w:rFonts w:ascii="Arial" w:hAnsi="Arial" w:cs="Arial"/>
          <w:b/>
          <w:sz w:val="22"/>
          <w:szCs w:val="26"/>
        </w:rPr>
        <w:t>JAIME ALBERTO SARAZA NARANJO</w:t>
      </w:r>
    </w:p>
    <w:p w:rsidR="008764E8" w:rsidRDefault="008764E8" w:rsidP="008764E8">
      <w:pPr>
        <w:suppressAutoHyphens/>
        <w:spacing w:line="360" w:lineRule="auto"/>
        <w:ind w:firstLine="2835"/>
        <w:jc w:val="both"/>
        <w:rPr>
          <w:rFonts w:ascii="Arial" w:hAnsi="Arial" w:cs="Arial"/>
          <w:b/>
          <w:spacing w:val="-3"/>
          <w:sz w:val="24"/>
          <w:szCs w:val="28"/>
        </w:rPr>
      </w:pPr>
    </w:p>
    <w:p w:rsidR="00053EB0" w:rsidRDefault="00053EB0" w:rsidP="008764E8">
      <w:pPr>
        <w:suppressAutoHyphens/>
        <w:spacing w:line="360" w:lineRule="auto"/>
        <w:ind w:firstLine="2835"/>
        <w:jc w:val="both"/>
        <w:rPr>
          <w:rFonts w:ascii="Arial" w:hAnsi="Arial" w:cs="Arial"/>
          <w:b/>
          <w:spacing w:val="-3"/>
          <w:sz w:val="24"/>
          <w:szCs w:val="28"/>
        </w:rPr>
      </w:pPr>
    </w:p>
    <w:p w:rsidR="002711BE" w:rsidRPr="00651C95" w:rsidRDefault="002711BE" w:rsidP="008764E8">
      <w:pPr>
        <w:suppressAutoHyphens/>
        <w:spacing w:line="360" w:lineRule="auto"/>
        <w:ind w:firstLine="2835"/>
        <w:jc w:val="both"/>
        <w:rPr>
          <w:rFonts w:ascii="Arial" w:hAnsi="Arial" w:cs="Arial"/>
          <w:b/>
          <w:spacing w:val="-3"/>
          <w:sz w:val="24"/>
          <w:szCs w:val="28"/>
        </w:rPr>
      </w:pPr>
    </w:p>
    <w:p w:rsidR="008764E8" w:rsidRPr="00651C95" w:rsidRDefault="008764E8" w:rsidP="008764E8">
      <w:pPr>
        <w:suppressAutoHyphens/>
        <w:spacing w:line="360" w:lineRule="auto"/>
        <w:ind w:firstLine="2835"/>
        <w:jc w:val="both"/>
        <w:rPr>
          <w:rFonts w:ascii="Arial" w:hAnsi="Arial" w:cs="Arial"/>
          <w:b/>
          <w:spacing w:val="-3"/>
          <w:sz w:val="24"/>
          <w:szCs w:val="28"/>
        </w:rPr>
      </w:pPr>
    </w:p>
    <w:p w:rsidR="008764E8" w:rsidRPr="00651C95" w:rsidRDefault="008764E8" w:rsidP="008764E8">
      <w:pPr>
        <w:suppressAutoHyphens/>
        <w:spacing w:line="360" w:lineRule="auto"/>
        <w:ind w:firstLine="2835"/>
        <w:jc w:val="both"/>
        <w:rPr>
          <w:rFonts w:ascii="Arial" w:hAnsi="Arial" w:cs="Arial"/>
          <w:b/>
          <w:sz w:val="22"/>
          <w:szCs w:val="26"/>
        </w:rPr>
      </w:pPr>
      <w:r w:rsidRPr="00651C95">
        <w:rPr>
          <w:rFonts w:ascii="Arial" w:hAnsi="Arial" w:cs="Arial"/>
          <w:b/>
          <w:sz w:val="22"/>
          <w:szCs w:val="26"/>
        </w:rPr>
        <w:t>CLAUDIA MARÍA ARCILA RÍOS</w:t>
      </w:r>
    </w:p>
    <w:sectPr w:rsidR="008764E8" w:rsidRPr="00651C95" w:rsidSect="0080190F">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64" w:rsidRDefault="00577564" w:rsidP="00D550A0">
      <w:r>
        <w:separator/>
      </w:r>
    </w:p>
  </w:endnote>
  <w:endnote w:type="continuationSeparator" w:id="0">
    <w:p w:rsidR="00577564" w:rsidRDefault="00577564" w:rsidP="00D5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DE4E9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77564">
      <w:rPr>
        <w:rFonts w:ascii="Arial" w:hAnsi="Arial" w:cs="Arial"/>
        <w:noProof/>
        <w:sz w:val="22"/>
        <w:szCs w:val="22"/>
      </w:rPr>
      <w:t>1</w:t>
    </w:r>
    <w:r w:rsidRPr="00B97631">
      <w:rPr>
        <w:rFonts w:ascii="Arial" w:hAnsi="Arial" w:cs="Arial"/>
        <w:sz w:val="22"/>
        <w:szCs w:val="22"/>
      </w:rPr>
      <w:fldChar w:fldCharType="end"/>
    </w:r>
  </w:p>
  <w:p w:rsidR="00105A25" w:rsidRDefault="005775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64" w:rsidRDefault="00577564" w:rsidP="00D550A0">
      <w:r>
        <w:separator/>
      </w:r>
    </w:p>
  </w:footnote>
  <w:footnote w:type="continuationSeparator" w:id="0">
    <w:p w:rsidR="00577564" w:rsidRDefault="00577564" w:rsidP="00D550A0">
      <w:r>
        <w:continuationSeparator/>
      </w:r>
    </w:p>
  </w:footnote>
  <w:footnote w:id="1">
    <w:p w:rsidR="00EF7303" w:rsidRPr="00234236" w:rsidRDefault="00EF7303" w:rsidP="00EF7303">
      <w:pPr>
        <w:pStyle w:val="Textonotapie"/>
        <w:jc w:val="both"/>
        <w:rPr>
          <w:rFonts w:ascii="Arial" w:hAnsi="Arial" w:cs="Arial"/>
          <w:sz w:val="18"/>
          <w:szCs w:val="18"/>
          <w:lang w:val="es-CO"/>
        </w:rPr>
      </w:pPr>
      <w:r w:rsidRPr="00234236">
        <w:rPr>
          <w:rStyle w:val="Refdenotaalpie"/>
          <w:rFonts w:ascii="Arial" w:hAnsi="Arial" w:cs="Arial"/>
          <w:sz w:val="18"/>
          <w:szCs w:val="18"/>
        </w:rPr>
        <w:footnoteRef/>
      </w:r>
      <w:r w:rsidRPr="00234236">
        <w:rPr>
          <w:rFonts w:ascii="Arial" w:hAnsi="Arial" w:cs="Arial"/>
          <w:sz w:val="18"/>
          <w:szCs w:val="18"/>
        </w:rPr>
        <w:t xml:space="preserve"> </w:t>
      </w:r>
      <w:r w:rsidRPr="00234236">
        <w:rPr>
          <w:rFonts w:ascii="Arial" w:hAnsi="Arial" w:cs="Arial"/>
          <w:sz w:val="18"/>
          <w:szCs w:val="18"/>
          <w:lang w:val="es-CO"/>
        </w:rPr>
        <w:t>CORTE CONSTITUCIONAL, sentencia T-121 de 2015.</w:t>
      </w:r>
    </w:p>
  </w:footnote>
  <w:footnote w:id="2">
    <w:p w:rsidR="008764E8" w:rsidRPr="00517E7D" w:rsidRDefault="008764E8" w:rsidP="008764E8">
      <w:pPr>
        <w:pStyle w:val="cuerpo"/>
        <w:spacing w:before="145" w:after="0"/>
        <w:ind w:firstLine="0"/>
      </w:pPr>
      <w:r w:rsidRPr="00517E7D">
        <w:rPr>
          <w:rStyle w:val="Refdenotaalpie"/>
        </w:rPr>
        <w:footnoteRef/>
      </w:r>
      <w:r w:rsidR="0036282F">
        <w:t xml:space="preserve"> ART. 20. </w:t>
      </w:r>
      <w:r w:rsidRPr="00517E7D">
        <w:rPr>
          <w:bCs/>
        </w:rPr>
        <w:t>Presunción de veracidad</w:t>
      </w:r>
      <w:r w:rsidRPr="00517E7D">
        <w:rPr>
          <w:b/>
          <w:bCs/>
        </w:rPr>
        <w:t>.</w:t>
      </w:r>
      <w:r w:rsidRPr="00517E7D">
        <w:t xml:space="preserve"> Si el informe no fuere rendido dentro del plazo correspondiente, se tendrán por ciertos los hechos y se entrará a resolver de plano, salvo que el juez estime necesaria otra averiguación previa.</w:t>
      </w:r>
    </w:p>
    <w:p w:rsidR="008764E8" w:rsidRPr="00517E7D" w:rsidRDefault="008764E8" w:rsidP="008764E8">
      <w:pPr>
        <w:pStyle w:val="Textonotapie"/>
        <w:rPr>
          <w:rFonts w:ascii="Arial" w:hAnsi="Arial" w:cs="Arial"/>
          <w:lang w:val="es-CO"/>
        </w:rPr>
      </w:pPr>
    </w:p>
  </w:footnote>
  <w:footnote w:id="3">
    <w:p w:rsidR="008764E8" w:rsidRPr="009A46E7" w:rsidRDefault="008764E8" w:rsidP="008764E8">
      <w:pPr>
        <w:pStyle w:val="Textonotapie"/>
        <w:rPr>
          <w:lang w:val="es-CO"/>
        </w:rPr>
      </w:pPr>
      <w:r w:rsidRPr="00517E7D">
        <w:rPr>
          <w:rStyle w:val="Refdenotaalpie"/>
          <w:rFonts w:ascii="Arial" w:hAnsi="Arial" w:cs="Arial"/>
        </w:rPr>
        <w:footnoteRef/>
      </w:r>
      <w:r w:rsidRPr="00517E7D">
        <w:rPr>
          <w:rFonts w:ascii="Arial" w:hAnsi="Arial" w:cs="Arial"/>
        </w:rPr>
        <w:t xml:space="preserve"> Corte Constitucional, sentencia T-737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E4" w:rsidRPr="005643A9" w:rsidRDefault="00DE4E9D" w:rsidP="00BF55E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F55E4" w:rsidRPr="005643A9" w:rsidRDefault="00DE4E9D" w:rsidP="00BF55E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27C7C11" wp14:editId="2CB0987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F55E4" w:rsidRPr="005643A9" w:rsidRDefault="00577564" w:rsidP="00BF55E4">
    <w:pPr>
      <w:pStyle w:val="Sinespaciado1"/>
      <w:rPr>
        <w:rFonts w:ascii="Arial" w:hAnsi="Arial" w:cs="Arial"/>
        <w:sz w:val="16"/>
        <w:szCs w:val="16"/>
      </w:rPr>
    </w:pPr>
  </w:p>
  <w:p w:rsidR="00BF55E4" w:rsidRPr="005643A9" w:rsidRDefault="00577564" w:rsidP="00BF55E4">
    <w:pPr>
      <w:pStyle w:val="Sinespaciado2"/>
      <w:rPr>
        <w:rFonts w:ascii="Arial" w:hAnsi="Arial" w:cs="Arial"/>
        <w:sz w:val="16"/>
        <w:szCs w:val="16"/>
      </w:rPr>
    </w:pPr>
  </w:p>
  <w:p w:rsidR="00BF55E4" w:rsidRDefault="00DE4E9D" w:rsidP="00BF55E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F55E4" w:rsidRPr="005643A9" w:rsidRDefault="00DE4E9D" w:rsidP="00BF55E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8F2ADC">
      <w:rPr>
        <w:rFonts w:ascii="Arial" w:hAnsi="Arial" w:cs="Arial"/>
        <w:sz w:val="16"/>
        <w:szCs w:val="16"/>
      </w:rPr>
      <w:t>T-1a. 66001-22-13-000-2016-00785</w:t>
    </w:r>
    <w:r>
      <w:rPr>
        <w:rFonts w:ascii="Arial" w:hAnsi="Arial" w:cs="Arial"/>
        <w:sz w:val="16"/>
        <w:szCs w:val="16"/>
      </w:rPr>
      <w:t>-00</w:t>
    </w:r>
  </w:p>
  <w:p w:rsidR="00BF55E4" w:rsidRPr="005643A9" w:rsidRDefault="00DE4E9D" w:rsidP="00BF55E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A0"/>
    <w:rsid w:val="000076F6"/>
    <w:rsid w:val="00007DF3"/>
    <w:rsid w:val="00011606"/>
    <w:rsid w:val="0001355F"/>
    <w:rsid w:val="000153B9"/>
    <w:rsid w:val="00024690"/>
    <w:rsid w:val="00024AC4"/>
    <w:rsid w:val="00024D44"/>
    <w:rsid w:val="000409EF"/>
    <w:rsid w:val="000510E6"/>
    <w:rsid w:val="00053EB0"/>
    <w:rsid w:val="00091FF2"/>
    <w:rsid w:val="000A450E"/>
    <w:rsid w:val="000E602D"/>
    <w:rsid w:val="000E61F1"/>
    <w:rsid w:val="00100E07"/>
    <w:rsid w:val="00103AD0"/>
    <w:rsid w:val="00106B73"/>
    <w:rsid w:val="001170B2"/>
    <w:rsid w:val="00120CB4"/>
    <w:rsid w:val="001239DA"/>
    <w:rsid w:val="00180543"/>
    <w:rsid w:val="00183586"/>
    <w:rsid w:val="001903E2"/>
    <w:rsid w:val="001918B1"/>
    <w:rsid w:val="0019320F"/>
    <w:rsid w:val="001A461A"/>
    <w:rsid w:val="001B456D"/>
    <w:rsid w:val="001C7E4E"/>
    <w:rsid w:val="001F0CA3"/>
    <w:rsid w:val="00205E8D"/>
    <w:rsid w:val="00206819"/>
    <w:rsid w:val="002103DB"/>
    <w:rsid w:val="00221BA3"/>
    <w:rsid w:val="00223C8A"/>
    <w:rsid w:val="00224192"/>
    <w:rsid w:val="00262140"/>
    <w:rsid w:val="002711BE"/>
    <w:rsid w:val="002B4C60"/>
    <w:rsid w:val="002D49FA"/>
    <w:rsid w:val="002D4E58"/>
    <w:rsid w:val="002D62C4"/>
    <w:rsid w:val="002E2DA4"/>
    <w:rsid w:val="00322018"/>
    <w:rsid w:val="0036282F"/>
    <w:rsid w:val="00373638"/>
    <w:rsid w:val="00395582"/>
    <w:rsid w:val="003A3E26"/>
    <w:rsid w:val="003B6296"/>
    <w:rsid w:val="003C4315"/>
    <w:rsid w:val="003C5C13"/>
    <w:rsid w:val="003C606A"/>
    <w:rsid w:val="003D48BB"/>
    <w:rsid w:val="00400BFE"/>
    <w:rsid w:val="00401C6C"/>
    <w:rsid w:val="004024A5"/>
    <w:rsid w:val="004056EE"/>
    <w:rsid w:val="00406980"/>
    <w:rsid w:val="00446CE2"/>
    <w:rsid w:val="004539AA"/>
    <w:rsid w:val="004818CA"/>
    <w:rsid w:val="00487C95"/>
    <w:rsid w:val="004A3FD1"/>
    <w:rsid w:val="004A4B03"/>
    <w:rsid w:val="004A5620"/>
    <w:rsid w:val="004B008B"/>
    <w:rsid w:val="004C26FB"/>
    <w:rsid w:val="00502950"/>
    <w:rsid w:val="00517243"/>
    <w:rsid w:val="00517E7D"/>
    <w:rsid w:val="00542C75"/>
    <w:rsid w:val="0054375E"/>
    <w:rsid w:val="00555056"/>
    <w:rsid w:val="00556A41"/>
    <w:rsid w:val="00560509"/>
    <w:rsid w:val="00560576"/>
    <w:rsid w:val="00564A8F"/>
    <w:rsid w:val="005725F4"/>
    <w:rsid w:val="00577564"/>
    <w:rsid w:val="00590251"/>
    <w:rsid w:val="005C2A79"/>
    <w:rsid w:val="005D2204"/>
    <w:rsid w:val="005D3C91"/>
    <w:rsid w:val="005D55A6"/>
    <w:rsid w:val="005D788C"/>
    <w:rsid w:val="005D7FE6"/>
    <w:rsid w:val="005E2A48"/>
    <w:rsid w:val="005F0442"/>
    <w:rsid w:val="005F2AA9"/>
    <w:rsid w:val="005F61EA"/>
    <w:rsid w:val="00601536"/>
    <w:rsid w:val="00607A59"/>
    <w:rsid w:val="00632281"/>
    <w:rsid w:val="00635456"/>
    <w:rsid w:val="00640798"/>
    <w:rsid w:val="00645E1F"/>
    <w:rsid w:val="00651C95"/>
    <w:rsid w:val="00654CE8"/>
    <w:rsid w:val="006553AB"/>
    <w:rsid w:val="00660C5B"/>
    <w:rsid w:val="00671D1B"/>
    <w:rsid w:val="0067439E"/>
    <w:rsid w:val="00677068"/>
    <w:rsid w:val="00690D97"/>
    <w:rsid w:val="00692811"/>
    <w:rsid w:val="006931E4"/>
    <w:rsid w:val="006A028B"/>
    <w:rsid w:val="006B0F06"/>
    <w:rsid w:val="006B3624"/>
    <w:rsid w:val="006B3AA5"/>
    <w:rsid w:val="006C5840"/>
    <w:rsid w:val="007068EA"/>
    <w:rsid w:val="007153C4"/>
    <w:rsid w:val="00751B8F"/>
    <w:rsid w:val="00760607"/>
    <w:rsid w:val="00793CF0"/>
    <w:rsid w:val="007A1E45"/>
    <w:rsid w:val="007A753E"/>
    <w:rsid w:val="007B496A"/>
    <w:rsid w:val="007D28A9"/>
    <w:rsid w:val="007E7248"/>
    <w:rsid w:val="0081035B"/>
    <w:rsid w:val="00837082"/>
    <w:rsid w:val="008440E6"/>
    <w:rsid w:val="00867163"/>
    <w:rsid w:val="008764E8"/>
    <w:rsid w:val="008815DB"/>
    <w:rsid w:val="00886F53"/>
    <w:rsid w:val="008876FA"/>
    <w:rsid w:val="00897075"/>
    <w:rsid w:val="008C328D"/>
    <w:rsid w:val="008D6BB5"/>
    <w:rsid w:val="008E3071"/>
    <w:rsid w:val="008F2ADC"/>
    <w:rsid w:val="00916E6B"/>
    <w:rsid w:val="0092314F"/>
    <w:rsid w:val="00973CE7"/>
    <w:rsid w:val="00974339"/>
    <w:rsid w:val="009809F5"/>
    <w:rsid w:val="009855EB"/>
    <w:rsid w:val="0099316E"/>
    <w:rsid w:val="009D0E82"/>
    <w:rsid w:val="009D4EDE"/>
    <w:rsid w:val="009E37BE"/>
    <w:rsid w:val="009E5AE4"/>
    <w:rsid w:val="00A044FD"/>
    <w:rsid w:val="00A116C1"/>
    <w:rsid w:val="00A12FF0"/>
    <w:rsid w:val="00A13542"/>
    <w:rsid w:val="00A343DC"/>
    <w:rsid w:val="00A5444F"/>
    <w:rsid w:val="00A5445C"/>
    <w:rsid w:val="00A54D0C"/>
    <w:rsid w:val="00A743A0"/>
    <w:rsid w:val="00AA04E0"/>
    <w:rsid w:val="00AA2ABE"/>
    <w:rsid w:val="00AA7224"/>
    <w:rsid w:val="00AB38BA"/>
    <w:rsid w:val="00AB3CA3"/>
    <w:rsid w:val="00AC1EAC"/>
    <w:rsid w:val="00AC649C"/>
    <w:rsid w:val="00AC756E"/>
    <w:rsid w:val="00AD6EB8"/>
    <w:rsid w:val="00B07B45"/>
    <w:rsid w:val="00B14712"/>
    <w:rsid w:val="00B153CC"/>
    <w:rsid w:val="00B34683"/>
    <w:rsid w:val="00B34D48"/>
    <w:rsid w:val="00B74361"/>
    <w:rsid w:val="00B7488B"/>
    <w:rsid w:val="00B87739"/>
    <w:rsid w:val="00BB7B7B"/>
    <w:rsid w:val="00BC24AD"/>
    <w:rsid w:val="00BD10B7"/>
    <w:rsid w:val="00BD76E4"/>
    <w:rsid w:val="00C076F0"/>
    <w:rsid w:val="00C138A3"/>
    <w:rsid w:val="00C42EDD"/>
    <w:rsid w:val="00C450B6"/>
    <w:rsid w:val="00C47260"/>
    <w:rsid w:val="00C63F23"/>
    <w:rsid w:val="00C775FF"/>
    <w:rsid w:val="00C87847"/>
    <w:rsid w:val="00C926B9"/>
    <w:rsid w:val="00C9695B"/>
    <w:rsid w:val="00CF4814"/>
    <w:rsid w:val="00D134FB"/>
    <w:rsid w:val="00D32A9D"/>
    <w:rsid w:val="00D34C32"/>
    <w:rsid w:val="00D550A0"/>
    <w:rsid w:val="00D65E33"/>
    <w:rsid w:val="00D673C6"/>
    <w:rsid w:val="00D76133"/>
    <w:rsid w:val="00DB2667"/>
    <w:rsid w:val="00DB513F"/>
    <w:rsid w:val="00DE4E9D"/>
    <w:rsid w:val="00DF5DFD"/>
    <w:rsid w:val="00E014C8"/>
    <w:rsid w:val="00E06E86"/>
    <w:rsid w:val="00E20C53"/>
    <w:rsid w:val="00E23D38"/>
    <w:rsid w:val="00E46027"/>
    <w:rsid w:val="00E60451"/>
    <w:rsid w:val="00E64A1D"/>
    <w:rsid w:val="00EA29E3"/>
    <w:rsid w:val="00EF7303"/>
    <w:rsid w:val="00F23598"/>
    <w:rsid w:val="00F50A1D"/>
    <w:rsid w:val="00F5508A"/>
    <w:rsid w:val="00F65BEE"/>
    <w:rsid w:val="00F711C5"/>
    <w:rsid w:val="00F876CE"/>
    <w:rsid w:val="00FA5809"/>
    <w:rsid w:val="00FA78AB"/>
    <w:rsid w:val="00FB3D58"/>
    <w:rsid w:val="00FC6B29"/>
    <w:rsid w:val="00FE3F76"/>
    <w:rsid w:val="00FE4609"/>
    <w:rsid w:val="00FE5FB1"/>
    <w:rsid w:val="00FE7CF2"/>
    <w:rsid w:val="00FF030B"/>
    <w:rsid w:val="00FF27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A296-76C3-418D-A7E0-E81AA4ED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A0"/>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550A0"/>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0A0"/>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D550A0"/>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D550A0"/>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D550A0"/>
    <w:rPr>
      <w:vertAlign w:val="superscript"/>
    </w:rPr>
  </w:style>
  <w:style w:type="paragraph" w:customStyle="1" w:styleId="Sinespaciado1">
    <w:name w:val="Sin espaciado1"/>
    <w:link w:val="NoSpacingChar"/>
    <w:uiPriority w:val="99"/>
    <w:rsid w:val="00D550A0"/>
    <w:pPr>
      <w:spacing w:after="0" w:line="240" w:lineRule="auto"/>
    </w:pPr>
    <w:rPr>
      <w:rFonts w:ascii="Calibri" w:eastAsia="Times New Roman" w:hAnsi="Calibri" w:cs="Times New Roman"/>
      <w:lang w:val="es-CO"/>
    </w:rPr>
  </w:style>
  <w:style w:type="paragraph" w:styleId="Encabezado">
    <w:name w:val="header"/>
    <w:basedOn w:val="Normal"/>
    <w:link w:val="EncabezadoCar"/>
    <w:rsid w:val="00D550A0"/>
    <w:pPr>
      <w:tabs>
        <w:tab w:val="center" w:pos="4419"/>
        <w:tab w:val="right" w:pos="8838"/>
      </w:tabs>
    </w:pPr>
  </w:style>
  <w:style w:type="character" w:customStyle="1" w:styleId="EncabezadoCar">
    <w:name w:val="Encabezado Car"/>
    <w:basedOn w:val="Fuentedeprrafopredeter"/>
    <w:link w:val="Encabezado"/>
    <w:rsid w:val="00D550A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D550A0"/>
    <w:pPr>
      <w:tabs>
        <w:tab w:val="center" w:pos="4419"/>
        <w:tab w:val="right" w:pos="8838"/>
      </w:tabs>
    </w:pPr>
  </w:style>
  <w:style w:type="character" w:customStyle="1" w:styleId="PiedepginaCar">
    <w:name w:val="Pie de página Car"/>
    <w:basedOn w:val="Fuentedeprrafopredeter"/>
    <w:link w:val="Piedepgina"/>
    <w:uiPriority w:val="99"/>
    <w:rsid w:val="00D550A0"/>
    <w:rPr>
      <w:rFonts w:ascii="Times New Roman" w:eastAsia="Times New Roman" w:hAnsi="Times New Roman" w:cs="Times New Roman"/>
      <w:sz w:val="20"/>
      <w:szCs w:val="20"/>
      <w:lang w:eastAsia="es-ES"/>
    </w:rPr>
  </w:style>
  <w:style w:type="paragraph" w:customStyle="1" w:styleId="Sinespaciado3">
    <w:name w:val="Sin espaciado3"/>
    <w:uiPriority w:val="99"/>
    <w:rsid w:val="00D550A0"/>
    <w:pPr>
      <w:spacing w:after="0" w:line="240" w:lineRule="auto"/>
    </w:pPr>
    <w:rPr>
      <w:rFonts w:ascii="Calibri" w:eastAsia="Times New Roman" w:hAnsi="Calibri" w:cs="Times New Roman"/>
      <w:lang w:val="es-CO"/>
    </w:rPr>
  </w:style>
  <w:style w:type="paragraph" w:customStyle="1" w:styleId="Sinespaciado2">
    <w:name w:val="Sin espaciado2"/>
    <w:rsid w:val="00D550A0"/>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D550A0"/>
    <w:rPr>
      <w:rFonts w:ascii="Calibri" w:eastAsia="Times New Roman" w:hAnsi="Calibri" w:cs="Times New Roman"/>
      <w:lang w:val="es-CO"/>
    </w:rPr>
  </w:style>
  <w:style w:type="paragraph" w:styleId="Prrafodelista">
    <w:name w:val="List Paragraph"/>
    <w:basedOn w:val="Normal"/>
    <w:uiPriority w:val="34"/>
    <w:qFormat/>
    <w:rsid w:val="009D4EDE"/>
    <w:pPr>
      <w:ind w:left="720"/>
      <w:contextualSpacing/>
    </w:pPr>
  </w:style>
  <w:style w:type="paragraph" w:customStyle="1" w:styleId="cuerpo">
    <w:name w:val="cuerpo"/>
    <w:rsid w:val="008764E8"/>
    <w:pPr>
      <w:widowControl w:val="0"/>
      <w:autoSpaceDE w:val="0"/>
      <w:autoSpaceDN w:val="0"/>
      <w:adjustRightInd w:val="0"/>
      <w:spacing w:after="180" w:line="240" w:lineRule="auto"/>
      <w:ind w:firstLine="112"/>
      <w:jc w:val="both"/>
    </w:pPr>
    <w:rPr>
      <w:rFonts w:ascii="Arial" w:eastAsia="Times New Roman" w:hAnsi="Arial" w:cs="Arial"/>
      <w:color w:val="000000"/>
      <w:sz w:val="20"/>
      <w:szCs w:val="24"/>
      <w:lang w:eastAsia="es-ES"/>
    </w:rPr>
  </w:style>
  <w:style w:type="paragraph" w:styleId="Textodeglobo">
    <w:name w:val="Balloon Text"/>
    <w:basedOn w:val="Normal"/>
    <w:link w:val="TextodegloboCar"/>
    <w:uiPriority w:val="99"/>
    <w:semiHidden/>
    <w:unhideWhenUsed/>
    <w:rsid w:val="005E2A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2A4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32E2E-DA76-4548-B4E1-70FBD93B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2245</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51</cp:revision>
  <cp:lastPrinted>2016-08-25T13:14:00Z</cp:lastPrinted>
  <dcterms:created xsi:type="dcterms:W3CDTF">2016-08-24T11:58:00Z</dcterms:created>
  <dcterms:modified xsi:type="dcterms:W3CDTF">2016-10-11T16:24:00Z</dcterms:modified>
</cp:coreProperties>
</file>