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D9" w:rsidRPr="004F0C6A" w:rsidRDefault="00A756D9" w:rsidP="00A756D9">
      <w:pPr>
        <w:pStyle w:val="Encabezado"/>
        <w:ind w:right="-7"/>
        <w:jc w:val="center"/>
        <w:rPr>
          <w:rFonts w:ascii="Arial Narrow" w:hAnsi="Arial Narrow"/>
          <w:b/>
          <w:i/>
          <w:sz w:val="29"/>
          <w:szCs w:val="29"/>
        </w:rPr>
      </w:pPr>
      <w:r>
        <w:rPr>
          <w:rFonts w:ascii="Arial Narrow" w:hAnsi="Arial Narrow"/>
          <w:b/>
          <w:i/>
          <w:sz w:val="29"/>
          <w:szCs w:val="29"/>
        </w:rPr>
        <w:t xml:space="preserve"> </w:t>
      </w:r>
      <w:r w:rsidRPr="004F0C6A">
        <w:rPr>
          <w:rFonts w:ascii="Arial Narrow" w:hAnsi="Arial Narrow"/>
          <w:b/>
          <w:i/>
          <w:sz w:val="29"/>
          <w:szCs w:val="29"/>
        </w:rPr>
        <w:t>TRIBUNAL SUPERIOR DEL DISTRITO</w:t>
      </w:r>
    </w:p>
    <w:p w:rsidR="00A756D9" w:rsidRPr="004F0C6A" w:rsidRDefault="00A756D9" w:rsidP="00A756D9">
      <w:pPr>
        <w:pStyle w:val="Encabezado"/>
        <w:ind w:right="-7"/>
        <w:jc w:val="center"/>
        <w:rPr>
          <w:rFonts w:ascii="Arial Narrow" w:hAnsi="Arial Narrow"/>
          <w:b/>
          <w:i/>
          <w:sz w:val="29"/>
          <w:szCs w:val="29"/>
        </w:rPr>
      </w:pPr>
      <w:r w:rsidRPr="004F0C6A">
        <w:rPr>
          <w:rFonts w:ascii="Arial Narrow" w:hAnsi="Arial Narrow"/>
          <w:b/>
          <w:i/>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53.85pt" o:ole="" fillcolor="window">
            <v:imagedata r:id="rId8" o:title=""/>
          </v:shape>
          <o:OLEObject Type="Embed" ProgID="PBrush" ShapeID="_x0000_i1025" DrawAspect="Content" ObjectID="_1544368975" r:id="rId9"/>
        </w:object>
      </w:r>
    </w:p>
    <w:p w:rsidR="00A756D9" w:rsidRPr="004F0C6A" w:rsidRDefault="00A756D9" w:rsidP="00A756D9">
      <w:pPr>
        <w:pStyle w:val="Encabezado"/>
        <w:ind w:right="-7"/>
        <w:jc w:val="center"/>
        <w:rPr>
          <w:rFonts w:ascii="Arial Narrow" w:hAnsi="Arial Narrow"/>
          <w:b/>
          <w:i/>
          <w:sz w:val="29"/>
          <w:szCs w:val="29"/>
        </w:rPr>
      </w:pPr>
      <w:r w:rsidRPr="004F0C6A">
        <w:rPr>
          <w:rFonts w:ascii="Arial Narrow" w:hAnsi="Arial Narrow"/>
          <w:b/>
          <w:i/>
          <w:sz w:val="29"/>
          <w:szCs w:val="29"/>
        </w:rPr>
        <w:t>PEREIRA RISARALDA</w:t>
      </w:r>
    </w:p>
    <w:p w:rsidR="00A756D9" w:rsidRPr="004F0C6A" w:rsidRDefault="00A756D9" w:rsidP="00A756D9">
      <w:pPr>
        <w:jc w:val="center"/>
        <w:rPr>
          <w:rFonts w:ascii="Arial Narrow" w:hAnsi="Arial Narrow" w:cs="Tahoma"/>
          <w:b/>
          <w:i/>
          <w:sz w:val="29"/>
          <w:szCs w:val="29"/>
        </w:rPr>
      </w:pPr>
      <w:r w:rsidRPr="004F0C6A">
        <w:rPr>
          <w:rFonts w:ascii="Arial Narrow" w:hAnsi="Arial Narrow" w:cs="Tahoma"/>
          <w:b/>
          <w:i/>
          <w:sz w:val="29"/>
          <w:szCs w:val="29"/>
        </w:rPr>
        <w:t>MAGISTRADO PONENTE: FRANCISCO JAVIER TAMAYO TABARES</w:t>
      </w:r>
    </w:p>
    <w:p w:rsidR="00A756D9" w:rsidRPr="00B04193" w:rsidRDefault="00A756D9" w:rsidP="00A756D9">
      <w:pPr>
        <w:pStyle w:val="Sinespaciado"/>
      </w:pPr>
    </w:p>
    <w:p w:rsidR="00A756D9" w:rsidRPr="00792BF9" w:rsidRDefault="00A756D9" w:rsidP="00A756D9">
      <w:pPr>
        <w:pStyle w:val="Sinespaciado"/>
        <w:rPr>
          <w:highlight w:val="cyan"/>
        </w:rPr>
      </w:pPr>
    </w:p>
    <w:p w:rsidR="00A756D9" w:rsidRPr="00792BF9" w:rsidRDefault="00A756D9" w:rsidP="00A756D9">
      <w:pPr>
        <w:pStyle w:val="Encabezado"/>
        <w:tabs>
          <w:tab w:val="left" w:pos="2127"/>
        </w:tabs>
        <w:ind w:right="-7"/>
        <w:rPr>
          <w:rFonts w:ascii="Arial Narrow" w:hAnsi="Arial Narrow" w:cs="Tahoma"/>
          <w:bCs/>
          <w:sz w:val="18"/>
          <w:szCs w:val="18"/>
        </w:rPr>
      </w:pPr>
      <w:r w:rsidRPr="00792BF9">
        <w:rPr>
          <w:rFonts w:ascii="Arial Narrow" w:hAnsi="Arial Narrow" w:cs="Tahoma"/>
          <w:sz w:val="18"/>
          <w:szCs w:val="18"/>
        </w:rPr>
        <w:t>Radicación No.</w:t>
      </w:r>
      <w:r w:rsidRPr="00792BF9">
        <w:rPr>
          <w:rFonts w:ascii="Arial Narrow" w:hAnsi="Arial Narrow" w:cs="Tahoma"/>
          <w:bCs/>
          <w:iCs/>
          <w:sz w:val="18"/>
          <w:szCs w:val="18"/>
        </w:rPr>
        <w:t xml:space="preserve">:                   </w:t>
      </w:r>
      <w:r w:rsidRPr="00792BF9">
        <w:rPr>
          <w:rFonts w:ascii="Arial Narrow" w:hAnsi="Arial Narrow" w:cs="Tahoma"/>
          <w:bCs/>
          <w:iCs/>
          <w:sz w:val="18"/>
          <w:szCs w:val="18"/>
        </w:rPr>
        <w:tab/>
      </w:r>
      <w:r w:rsidRPr="00792BF9">
        <w:rPr>
          <w:rFonts w:ascii="Arial Narrow" w:hAnsi="Arial Narrow" w:cs="Tahoma"/>
          <w:bCs/>
          <w:sz w:val="18"/>
          <w:szCs w:val="18"/>
        </w:rPr>
        <w:t>66001-22-05-000-201</w:t>
      </w:r>
      <w:r>
        <w:rPr>
          <w:rFonts w:ascii="Arial Narrow" w:hAnsi="Arial Narrow" w:cs="Tahoma"/>
          <w:bCs/>
          <w:sz w:val="18"/>
          <w:szCs w:val="18"/>
        </w:rPr>
        <w:t>6-0021</w:t>
      </w:r>
      <w:r w:rsidR="00DA0858">
        <w:rPr>
          <w:rFonts w:ascii="Arial Narrow" w:hAnsi="Arial Narrow" w:cs="Tahoma"/>
          <w:bCs/>
          <w:sz w:val="18"/>
          <w:szCs w:val="18"/>
        </w:rPr>
        <w:t>4</w:t>
      </w:r>
      <w:r>
        <w:rPr>
          <w:rFonts w:ascii="Arial Narrow" w:hAnsi="Arial Narrow" w:cs="Tahoma"/>
          <w:bCs/>
          <w:sz w:val="18"/>
          <w:szCs w:val="18"/>
        </w:rPr>
        <w:t>-01</w:t>
      </w:r>
    </w:p>
    <w:p w:rsidR="00A756D9" w:rsidRPr="00792BF9" w:rsidRDefault="00A756D9" w:rsidP="00A756D9">
      <w:pPr>
        <w:pStyle w:val="Ttulo"/>
        <w:spacing w:line="240" w:lineRule="auto"/>
        <w:jc w:val="both"/>
        <w:rPr>
          <w:rFonts w:ascii="Arial Narrow" w:hAnsi="Arial Narrow" w:cs="Tahoma"/>
          <w:b w:val="0"/>
          <w:i w:val="0"/>
          <w:sz w:val="18"/>
          <w:szCs w:val="18"/>
        </w:rPr>
      </w:pPr>
      <w:r w:rsidRPr="00792BF9">
        <w:rPr>
          <w:rFonts w:ascii="Arial Narrow" w:hAnsi="Arial Narrow" w:cs="Tahoma"/>
          <w:b w:val="0"/>
          <w:i w:val="0"/>
          <w:sz w:val="18"/>
          <w:szCs w:val="18"/>
        </w:rPr>
        <w:t>Proceso:</w:t>
      </w:r>
      <w:r w:rsidRPr="00792BF9">
        <w:rPr>
          <w:rFonts w:ascii="Arial Narrow" w:hAnsi="Arial Narrow" w:cs="Tahoma"/>
          <w:b w:val="0"/>
          <w:i w:val="0"/>
          <w:sz w:val="18"/>
          <w:szCs w:val="18"/>
        </w:rPr>
        <w:tab/>
      </w:r>
      <w:r w:rsidRPr="00792BF9">
        <w:rPr>
          <w:rFonts w:ascii="Arial Narrow" w:hAnsi="Arial Narrow" w:cs="Tahoma"/>
          <w:b w:val="0"/>
          <w:i w:val="0"/>
          <w:sz w:val="18"/>
          <w:szCs w:val="18"/>
        </w:rPr>
        <w:tab/>
      </w:r>
      <w:r w:rsidRPr="00792BF9">
        <w:rPr>
          <w:rFonts w:ascii="Arial Narrow" w:hAnsi="Arial Narrow" w:cs="Tahoma"/>
          <w:b w:val="0"/>
          <w:i w:val="0"/>
          <w:sz w:val="18"/>
          <w:szCs w:val="18"/>
        </w:rPr>
        <w:tab/>
        <w:t xml:space="preserve">Tutela 1ª instancia  </w:t>
      </w:r>
    </w:p>
    <w:p w:rsidR="00A756D9" w:rsidRPr="00792BF9" w:rsidRDefault="00A756D9" w:rsidP="00A756D9">
      <w:pPr>
        <w:pStyle w:val="Ttulo"/>
        <w:spacing w:line="240" w:lineRule="auto"/>
        <w:jc w:val="both"/>
        <w:rPr>
          <w:rFonts w:ascii="Arial Narrow" w:hAnsi="Arial Narrow" w:cs="Tahoma"/>
          <w:b w:val="0"/>
          <w:i w:val="0"/>
          <w:sz w:val="18"/>
          <w:szCs w:val="18"/>
        </w:rPr>
      </w:pPr>
      <w:r w:rsidRPr="00792BF9">
        <w:rPr>
          <w:rFonts w:ascii="Arial Narrow" w:hAnsi="Arial Narrow" w:cs="Tahoma"/>
          <w:b w:val="0"/>
          <w:i w:val="0"/>
          <w:sz w:val="18"/>
          <w:szCs w:val="18"/>
        </w:rPr>
        <w:t>Accionante:</w:t>
      </w:r>
      <w:r w:rsidRPr="00792BF9">
        <w:rPr>
          <w:rFonts w:ascii="Arial Narrow" w:hAnsi="Arial Narrow" w:cs="Tahoma"/>
          <w:b w:val="0"/>
          <w:i w:val="0"/>
          <w:sz w:val="18"/>
          <w:szCs w:val="18"/>
        </w:rPr>
        <w:tab/>
      </w:r>
      <w:r w:rsidRPr="00792BF9">
        <w:rPr>
          <w:rFonts w:ascii="Arial Narrow" w:hAnsi="Arial Narrow" w:cs="Tahoma"/>
          <w:b w:val="0"/>
          <w:i w:val="0"/>
          <w:sz w:val="18"/>
          <w:szCs w:val="18"/>
        </w:rPr>
        <w:tab/>
      </w:r>
      <w:r w:rsidR="00DA0858" w:rsidRPr="00DA0858">
        <w:rPr>
          <w:rFonts w:ascii="Arial Narrow" w:hAnsi="Arial Narrow"/>
          <w:b w:val="0"/>
          <w:i w:val="0"/>
          <w:sz w:val="18"/>
          <w:szCs w:val="18"/>
        </w:rPr>
        <w:t>María Elena Palacio Giménez como agente oficioso de Bryan Arbey Ocampo Palacio</w:t>
      </w:r>
    </w:p>
    <w:p w:rsidR="00DA0858" w:rsidRDefault="00A756D9" w:rsidP="00A756D9">
      <w:pPr>
        <w:pStyle w:val="Ttulo"/>
        <w:spacing w:line="240" w:lineRule="auto"/>
        <w:ind w:left="2124" w:hanging="2124"/>
        <w:jc w:val="both"/>
        <w:rPr>
          <w:rFonts w:ascii="Arial Narrow" w:hAnsi="Arial Narrow" w:cs="Tahoma"/>
          <w:b w:val="0"/>
          <w:i w:val="0"/>
          <w:sz w:val="18"/>
          <w:szCs w:val="18"/>
        </w:rPr>
      </w:pPr>
      <w:r w:rsidRPr="00792BF9">
        <w:rPr>
          <w:rFonts w:ascii="Arial Narrow" w:hAnsi="Arial Narrow" w:cs="Tahoma"/>
          <w:b w:val="0"/>
          <w:i w:val="0"/>
          <w:sz w:val="18"/>
          <w:szCs w:val="18"/>
        </w:rPr>
        <w:t>Accionado:</w:t>
      </w:r>
      <w:r w:rsidRPr="00792BF9">
        <w:rPr>
          <w:rFonts w:ascii="Arial Narrow" w:hAnsi="Arial Narrow" w:cs="Tahoma"/>
          <w:b w:val="0"/>
          <w:i w:val="0"/>
          <w:sz w:val="18"/>
          <w:szCs w:val="18"/>
        </w:rPr>
        <w:tab/>
        <w:t>La Nación- Ministerio de Defensa, Dirección de</w:t>
      </w:r>
      <w:r w:rsidR="00DA0858">
        <w:rPr>
          <w:rFonts w:ascii="Arial Narrow" w:hAnsi="Arial Narrow" w:cs="Tahoma"/>
          <w:b w:val="0"/>
          <w:i w:val="0"/>
          <w:sz w:val="18"/>
          <w:szCs w:val="18"/>
        </w:rPr>
        <w:t xml:space="preserve"> Sanidad del Ejército Nacional</w:t>
      </w:r>
    </w:p>
    <w:p w:rsidR="00A756D9" w:rsidRPr="00815336" w:rsidRDefault="00DA0858" w:rsidP="00A756D9">
      <w:pPr>
        <w:pStyle w:val="Ttulo"/>
        <w:spacing w:line="240" w:lineRule="auto"/>
        <w:ind w:left="2124" w:hanging="2124"/>
        <w:jc w:val="both"/>
        <w:rPr>
          <w:rFonts w:ascii="Arial Narrow" w:hAnsi="Arial Narrow" w:cs="Tahoma"/>
          <w:b w:val="0"/>
          <w:bCs/>
          <w:i w:val="0"/>
          <w:sz w:val="18"/>
          <w:szCs w:val="18"/>
        </w:rPr>
      </w:pPr>
      <w:r w:rsidRPr="00815336">
        <w:rPr>
          <w:rFonts w:ascii="Arial Narrow" w:hAnsi="Arial Narrow" w:cs="Tahoma"/>
          <w:b w:val="0"/>
          <w:bCs/>
          <w:i w:val="0"/>
          <w:sz w:val="18"/>
          <w:szCs w:val="18"/>
        </w:rPr>
        <w:t xml:space="preserve"> </w:t>
      </w:r>
      <w:r w:rsidR="00A756D9" w:rsidRPr="00815336">
        <w:rPr>
          <w:rFonts w:ascii="Arial Narrow" w:hAnsi="Arial Narrow" w:cs="Tahoma"/>
          <w:b w:val="0"/>
          <w:bCs/>
          <w:i w:val="0"/>
          <w:sz w:val="18"/>
          <w:szCs w:val="18"/>
        </w:rPr>
        <w:t>Tema:</w:t>
      </w:r>
      <w:r w:rsidR="00A756D9" w:rsidRPr="00815336">
        <w:rPr>
          <w:rFonts w:ascii="Arial Narrow" w:hAnsi="Arial Narrow" w:cs="Tahoma"/>
          <w:b w:val="0"/>
          <w:bCs/>
          <w:i w:val="0"/>
          <w:sz w:val="18"/>
          <w:szCs w:val="18"/>
        </w:rPr>
        <w:tab/>
        <w:t>Derecho a la salud de quienes prestan servicio militar: “</w:t>
      </w:r>
      <w:r w:rsidR="00A756D9" w:rsidRPr="00815336">
        <w:rPr>
          <w:rFonts w:ascii="Arial Narrow" w:hAnsi="Arial Narrow"/>
          <w:b w:val="0"/>
          <w:i w:val="0"/>
          <w:sz w:val="18"/>
          <w:szCs w:val="18"/>
        </w:rPr>
        <w:t>La Corte ha señalado de manera general y reiterada, que existen en cabeza del Estado especiales deberes de solidaridad y protección a la salud de aquellos ciudadanos que habiendo ingresado al servicio de la fuerza pública en óptimas condiciones, presentan al momento de su retiro u</w:t>
      </w:r>
      <w:bookmarkStart w:id="0" w:name="_GoBack"/>
      <w:bookmarkEnd w:id="0"/>
      <w:r w:rsidR="00A756D9" w:rsidRPr="00815336">
        <w:rPr>
          <w:rFonts w:ascii="Arial Narrow" w:hAnsi="Arial Narrow"/>
          <w:b w:val="0"/>
          <w:i w:val="0"/>
          <w:sz w:val="18"/>
          <w:szCs w:val="18"/>
        </w:rPr>
        <w:t>n serio detrimento de su estado de salud, que limita de manera considerable sus condiciones de vida y su capacidad para procurarse el propio sustento y el de sus familias, como consecuencia de hechos acaecidos durante o con ocasión del servicio patriótico que han desempeñado”.</w:t>
      </w:r>
    </w:p>
    <w:p w:rsidR="00DC668A" w:rsidRPr="00DC668A" w:rsidRDefault="00DC668A" w:rsidP="00DC668A">
      <w:pPr>
        <w:pStyle w:val="Sinespaciado"/>
        <w:jc w:val="both"/>
        <w:rPr>
          <w:rFonts w:ascii="Arial Narrow" w:hAnsi="Arial Narrow"/>
          <w:sz w:val="18"/>
          <w:szCs w:val="18"/>
        </w:rPr>
      </w:pPr>
    </w:p>
    <w:p w:rsidR="00DC668A" w:rsidRPr="00DC668A" w:rsidRDefault="00DC668A" w:rsidP="00DC668A">
      <w:pPr>
        <w:pStyle w:val="Sinespaciado"/>
        <w:jc w:val="both"/>
        <w:rPr>
          <w:rFonts w:ascii="Arial Narrow" w:hAnsi="Arial Narrow"/>
          <w:sz w:val="18"/>
          <w:szCs w:val="18"/>
        </w:rPr>
      </w:pPr>
      <w:r w:rsidRPr="00DC668A">
        <w:rPr>
          <w:rFonts w:ascii="Arial Narrow" w:hAnsi="Arial Narrow"/>
          <w:b/>
          <w:sz w:val="18"/>
          <w:szCs w:val="18"/>
        </w:rPr>
        <w:t>Citación jurisprudencial:</w:t>
      </w:r>
      <w:r w:rsidRPr="00DC668A">
        <w:rPr>
          <w:rFonts w:ascii="Arial Narrow" w:hAnsi="Arial Narrow"/>
          <w:sz w:val="18"/>
          <w:szCs w:val="18"/>
        </w:rPr>
        <w:t xml:space="preserve"> Sentencia T-927 de 2011. / Sentencia T-020/13. / Sentencia T-760 de 2008. / Sentencia T-597 de 1993 MP Jaime Araujo Rentería reiterada recientemente en las sentencias T-355 de 2012 MP Luis Ernesto Vargas Silva y T-022 de 2011 MP Luis Ernesto Vargas Silva, entre muchas otras. / Sentencia T-859 de 2003 / Sentencias T-184 de 2011 - T-091 de 2011 - T-944 de 2011 / Sentencia T-551 de 2012.  / Sentencia T-516/09. / Sentencia T – 825 de 2008</w:t>
      </w:r>
    </w:p>
    <w:p w:rsidR="00DC668A" w:rsidRPr="00DC668A" w:rsidRDefault="00DC668A" w:rsidP="00DC668A">
      <w:pPr>
        <w:pStyle w:val="Sinespaciado"/>
        <w:jc w:val="both"/>
        <w:rPr>
          <w:rFonts w:ascii="Arial Narrow" w:hAnsi="Arial Narrow"/>
          <w:sz w:val="18"/>
          <w:szCs w:val="18"/>
        </w:rPr>
      </w:pPr>
    </w:p>
    <w:p w:rsidR="00DC668A" w:rsidRPr="00DC668A" w:rsidRDefault="00DC668A" w:rsidP="00A756D9">
      <w:pPr>
        <w:pStyle w:val="Sinespaciado"/>
        <w:spacing w:line="360" w:lineRule="auto"/>
        <w:rPr>
          <w:rFonts w:ascii="Arial Narrow" w:hAnsi="Arial Narrow"/>
          <w:sz w:val="18"/>
          <w:szCs w:val="18"/>
        </w:rPr>
      </w:pPr>
    </w:p>
    <w:p w:rsidR="00A756D9" w:rsidRPr="00792BF9" w:rsidRDefault="00A756D9" w:rsidP="00A756D9">
      <w:pPr>
        <w:spacing w:line="276" w:lineRule="auto"/>
        <w:rPr>
          <w:rFonts w:ascii="Arial Narrow" w:hAnsi="Arial Narrow" w:cs="Tahoma"/>
          <w:sz w:val="28"/>
          <w:szCs w:val="28"/>
        </w:rPr>
      </w:pPr>
      <w:r w:rsidRPr="00792BF9">
        <w:rPr>
          <w:rFonts w:ascii="Arial Narrow" w:hAnsi="Arial Narrow" w:cs="Tahoma"/>
          <w:sz w:val="28"/>
          <w:szCs w:val="28"/>
        </w:rPr>
        <w:t xml:space="preserve">Pereira, octubre </w:t>
      </w:r>
      <w:r w:rsidR="00EA0F44">
        <w:rPr>
          <w:rFonts w:ascii="Arial Narrow" w:hAnsi="Arial Narrow" w:cs="Tahoma"/>
          <w:sz w:val="28"/>
          <w:szCs w:val="28"/>
        </w:rPr>
        <w:t xml:space="preserve">seis </w:t>
      </w:r>
      <w:r w:rsidRPr="00792BF9">
        <w:rPr>
          <w:rFonts w:ascii="Arial Narrow" w:hAnsi="Arial Narrow" w:cs="Tahoma"/>
          <w:sz w:val="28"/>
          <w:szCs w:val="28"/>
        </w:rPr>
        <w:t>de dos mil dieciséis.</w:t>
      </w:r>
    </w:p>
    <w:p w:rsidR="00A756D9" w:rsidRPr="00792BF9" w:rsidRDefault="00A756D9" w:rsidP="00A756D9">
      <w:pPr>
        <w:pStyle w:val="Ttulo3"/>
        <w:spacing w:line="276" w:lineRule="auto"/>
        <w:jc w:val="left"/>
        <w:rPr>
          <w:rFonts w:ascii="Arial Narrow" w:hAnsi="Arial Narrow" w:cs="Tahoma"/>
          <w:sz w:val="28"/>
          <w:szCs w:val="28"/>
        </w:rPr>
      </w:pPr>
      <w:r w:rsidRPr="00792BF9">
        <w:rPr>
          <w:rFonts w:ascii="Arial Narrow" w:hAnsi="Arial Narrow" w:cs="Tahoma"/>
          <w:sz w:val="28"/>
          <w:szCs w:val="28"/>
        </w:rPr>
        <w:t>Acta número ____ del</w:t>
      </w:r>
      <w:r w:rsidR="00EA0F44">
        <w:rPr>
          <w:rFonts w:ascii="Arial Narrow" w:hAnsi="Arial Narrow" w:cs="Tahoma"/>
          <w:sz w:val="28"/>
          <w:szCs w:val="28"/>
        </w:rPr>
        <w:t xml:space="preserve"> 6</w:t>
      </w:r>
      <w:r>
        <w:rPr>
          <w:rFonts w:ascii="Arial Narrow" w:hAnsi="Arial Narrow" w:cs="Tahoma"/>
          <w:sz w:val="28"/>
          <w:szCs w:val="28"/>
        </w:rPr>
        <w:t xml:space="preserve"> de octubre </w:t>
      </w:r>
      <w:r w:rsidRPr="00792BF9">
        <w:rPr>
          <w:rFonts w:ascii="Arial Narrow" w:hAnsi="Arial Narrow" w:cs="Tahoma"/>
          <w:sz w:val="28"/>
          <w:szCs w:val="28"/>
        </w:rPr>
        <w:t>de 2016.</w:t>
      </w:r>
    </w:p>
    <w:p w:rsidR="00A756D9" w:rsidRPr="00792BF9" w:rsidRDefault="00A756D9" w:rsidP="00A756D9">
      <w:pPr>
        <w:pStyle w:val="Sinespaciado"/>
        <w:rPr>
          <w:sz w:val="28"/>
          <w:szCs w:val="28"/>
        </w:rPr>
      </w:pPr>
    </w:p>
    <w:p w:rsidR="00A756D9" w:rsidRPr="00792BF9" w:rsidRDefault="00A756D9" w:rsidP="00A756D9">
      <w:pPr>
        <w:spacing w:line="360" w:lineRule="auto"/>
        <w:ind w:firstLine="851"/>
        <w:jc w:val="both"/>
        <w:rPr>
          <w:rFonts w:ascii="Arial Narrow" w:hAnsi="Arial Narrow" w:cs="Tahoma"/>
          <w:b/>
          <w:i/>
          <w:sz w:val="28"/>
          <w:szCs w:val="28"/>
        </w:rPr>
      </w:pPr>
      <w:r w:rsidRPr="00792BF9">
        <w:rPr>
          <w:rFonts w:ascii="Arial Narrow" w:hAnsi="Arial Narrow" w:cs="Tahoma"/>
          <w:sz w:val="28"/>
          <w:szCs w:val="28"/>
        </w:rPr>
        <w:t xml:space="preserve">Se dispone la Sala a resolver, mediante este proveído, la petición de amparo constitucional </w:t>
      </w:r>
      <w:r w:rsidRPr="00DA0858">
        <w:rPr>
          <w:rFonts w:ascii="Arial Narrow" w:hAnsi="Arial Narrow" w:cs="Tahoma"/>
          <w:sz w:val="28"/>
          <w:szCs w:val="28"/>
        </w:rPr>
        <w:t>invocado por</w:t>
      </w:r>
      <w:r w:rsidRPr="00DA0858">
        <w:rPr>
          <w:rFonts w:ascii="Arial Narrow" w:hAnsi="Arial Narrow" w:cs="Tahoma"/>
          <w:b/>
          <w:bCs/>
          <w:i/>
          <w:sz w:val="28"/>
          <w:szCs w:val="28"/>
        </w:rPr>
        <w:t xml:space="preserve"> </w:t>
      </w:r>
      <w:r w:rsidR="00DA0858" w:rsidRPr="00776DCD">
        <w:rPr>
          <w:rFonts w:ascii="Arial Narrow" w:hAnsi="Arial Narrow"/>
          <w:i/>
          <w:sz w:val="28"/>
          <w:szCs w:val="28"/>
        </w:rPr>
        <w:t>María Elena Palacio Giménez</w:t>
      </w:r>
      <w:r w:rsidR="00DA0858" w:rsidRPr="00DA0858">
        <w:rPr>
          <w:rFonts w:ascii="Arial Narrow" w:hAnsi="Arial Narrow"/>
          <w:sz w:val="28"/>
          <w:szCs w:val="28"/>
        </w:rPr>
        <w:t xml:space="preserve"> como agente oficioso de </w:t>
      </w:r>
      <w:r w:rsidR="00DA0858" w:rsidRPr="00776DCD">
        <w:rPr>
          <w:rFonts w:ascii="Arial Narrow" w:hAnsi="Arial Narrow"/>
          <w:i/>
          <w:sz w:val="28"/>
          <w:szCs w:val="28"/>
        </w:rPr>
        <w:t>Bryan Arbey Ocampo Palacio</w:t>
      </w:r>
      <w:r w:rsidRPr="00792BF9">
        <w:rPr>
          <w:rFonts w:ascii="Arial Narrow" w:hAnsi="Arial Narrow" w:cs="Tahoma"/>
          <w:b/>
          <w:bCs/>
          <w:sz w:val="28"/>
          <w:szCs w:val="28"/>
        </w:rPr>
        <w:t xml:space="preserve">, </w:t>
      </w:r>
      <w:r w:rsidRPr="00792BF9">
        <w:rPr>
          <w:rFonts w:ascii="Arial Narrow" w:hAnsi="Arial Narrow" w:cs="Tahoma"/>
          <w:sz w:val="28"/>
          <w:szCs w:val="28"/>
        </w:rPr>
        <w:t xml:space="preserve">contra </w:t>
      </w:r>
      <w:r w:rsidRPr="00792BF9">
        <w:rPr>
          <w:rFonts w:ascii="Arial Narrow" w:hAnsi="Arial Narrow" w:cs="Tahoma"/>
          <w:i/>
          <w:sz w:val="28"/>
          <w:szCs w:val="28"/>
        </w:rPr>
        <w:t xml:space="preserve">La Nación – Ministerio de Defensa Nacional, </w:t>
      </w:r>
      <w:r w:rsidRPr="00792BF9">
        <w:rPr>
          <w:rFonts w:ascii="Arial Narrow" w:hAnsi="Arial Narrow" w:cs="Tahoma"/>
          <w:sz w:val="28"/>
          <w:szCs w:val="28"/>
        </w:rPr>
        <w:t>la</w:t>
      </w:r>
      <w:r w:rsidRPr="00792BF9">
        <w:rPr>
          <w:rFonts w:ascii="Arial Narrow" w:hAnsi="Arial Narrow" w:cs="Tahoma"/>
          <w:i/>
          <w:sz w:val="28"/>
          <w:szCs w:val="28"/>
        </w:rPr>
        <w:t xml:space="preserve"> Dirección General de Sanidad</w:t>
      </w:r>
      <w:r w:rsidR="007A4EC1">
        <w:rPr>
          <w:rFonts w:ascii="Arial Narrow" w:hAnsi="Arial Narrow" w:cs="Tahoma"/>
          <w:i/>
          <w:sz w:val="28"/>
          <w:szCs w:val="28"/>
        </w:rPr>
        <w:t>- Área de Medicina Laboral</w:t>
      </w:r>
      <w:r w:rsidRPr="00792BF9">
        <w:rPr>
          <w:rFonts w:ascii="Arial Narrow" w:hAnsi="Arial Narrow" w:cs="Tahoma"/>
          <w:i/>
          <w:sz w:val="28"/>
          <w:szCs w:val="28"/>
        </w:rPr>
        <w:t xml:space="preserve"> </w:t>
      </w:r>
      <w:r w:rsidR="00776DCD" w:rsidRPr="007A4EC1">
        <w:rPr>
          <w:rFonts w:ascii="Arial Narrow" w:hAnsi="Arial Narrow" w:cs="Tahoma"/>
          <w:sz w:val="28"/>
          <w:szCs w:val="28"/>
        </w:rPr>
        <w:t>y el</w:t>
      </w:r>
      <w:r w:rsidR="00776DCD">
        <w:rPr>
          <w:rFonts w:ascii="Arial Narrow" w:hAnsi="Arial Narrow" w:cs="Tahoma"/>
          <w:i/>
          <w:sz w:val="28"/>
          <w:szCs w:val="28"/>
        </w:rPr>
        <w:t xml:space="preserve"> Batallón de Infantería No. 23, Los Vencedores</w:t>
      </w:r>
      <w:r w:rsidRPr="00792BF9">
        <w:rPr>
          <w:rFonts w:ascii="Arial Narrow" w:hAnsi="Arial Narrow" w:cs="Tahoma"/>
          <w:i/>
          <w:sz w:val="28"/>
          <w:szCs w:val="28"/>
        </w:rPr>
        <w:t xml:space="preserve">, </w:t>
      </w:r>
      <w:r w:rsidRPr="00792BF9">
        <w:rPr>
          <w:rFonts w:ascii="Arial Narrow" w:hAnsi="Arial Narrow" w:cs="Tahoma"/>
          <w:sz w:val="28"/>
          <w:szCs w:val="28"/>
        </w:rPr>
        <w:t>por la presunta violación de su</w:t>
      </w:r>
      <w:r w:rsidR="007A4EC1">
        <w:rPr>
          <w:rFonts w:ascii="Arial Narrow" w:hAnsi="Arial Narrow" w:cs="Tahoma"/>
          <w:sz w:val="28"/>
          <w:szCs w:val="28"/>
        </w:rPr>
        <w:t xml:space="preserve"> </w:t>
      </w:r>
      <w:r w:rsidR="00776DCD">
        <w:rPr>
          <w:rFonts w:ascii="Arial Narrow" w:hAnsi="Arial Narrow" w:cs="Tahoma"/>
          <w:sz w:val="28"/>
          <w:szCs w:val="28"/>
        </w:rPr>
        <w:t>derech</w:t>
      </w:r>
      <w:r w:rsidR="007A4EC1">
        <w:rPr>
          <w:rFonts w:ascii="Arial Narrow" w:hAnsi="Arial Narrow" w:cs="Tahoma"/>
          <w:sz w:val="28"/>
          <w:szCs w:val="28"/>
        </w:rPr>
        <w:t>o</w:t>
      </w:r>
      <w:r w:rsidR="00776DCD">
        <w:rPr>
          <w:rFonts w:ascii="Arial Narrow" w:hAnsi="Arial Narrow" w:cs="Tahoma"/>
          <w:sz w:val="28"/>
          <w:szCs w:val="28"/>
        </w:rPr>
        <w:t xml:space="preserve"> fundamental</w:t>
      </w:r>
      <w:r w:rsidR="007A4EC1">
        <w:rPr>
          <w:rFonts w:ascii="Arial Narrow" w:hAnsi="Arial Narrow" w:cs="Tahoma"/>
          <w:sz w:val="28"/>
          <w:szCs w:val="28"/>
        </w:rPr>
        <w:t xml:space="preserve"> a la salud.</w:t>
      </w:r>
    </w:p>
    <w:p w:rsidR="00A756D9" w:rsidRDefault="00A756D9" w:rsidP="00A756D9">
      <w:pPr>
        <w:ind w:firstLine="851"/>
        <w:rPr>
          <w:rFonts w:ascii="Arial Narrow" w:hAnsi="Arial Narrow"/>
          <w:sz w:val="28"/>
          <w:szCs w:val="28"/>
        </w:rPr>
      </w:pPr>
    </w:p>
    <w:p w:rsidR="006379DC" w:rsidRPr="00792BF9" w:rsidRDefault="006379DC" w:rsidP="00A756D9">
      <w:pPr>
        <w:ind w:firstLine="851"/>
        <w:rPr>
          <w:rFonts w:ascii="Arial Narrow" w:hAnsi="Arial Narrow"/>
          <w:sz w:val="28"/>
          <w:szCs w:val="28"/>
        </w:rPr>
      </w:pPr>
    </w:p>
    <w:p w:rsidR="00A756D9" w:rsidRDefault="00A756D9" w:rsidP="00A756D9">
      <w:pPr>
        <w:pStyle w:val="Ttulo4"/>
        <w:ind w:firstLine="851"/>
        <w:rPr>
          <w:rFonts w:ascii="Arial Narrow" w:hAnsi="Arial Narrow" w:cs="Tahoma"/>
          <w:b w:val="0"/>
          <w:i/>
          <w:sz w:val="28"/>
          <w:szCs w:val="28"/>
        </w:rPr>
      </w:pPr>
      <w:r w:rsidRPr="00792BF9">
        <w:rPr>
          <w:rFonts w:ascii="Arial Narrow" w:hAnsi="Arial Narrow" w:cs="Tahoma"/>
          <w:b w:val="0"/>
          <w:i/>
          <w:sz w:val="28"/>
          <w:szCs w:val="28"/>
        </w:rPr>
        <w:t>IDENTIFICACIÓN DE LAS PARTES</w:t>
      </w:r>
    </w:p>
    <w:p w:rsidR="007A4EC1" w:rsidRPr="006379DC" w:rsidRDefault="007A4EC1" w:rsidP="006379DC">
      <w:pPr>
        <w:pStyle w:val="Sinespaciado"/>
      </w:pPr>
    </w:p>
    <w:p w:rsidR="00A756D9" w:rsidRPr="00792BF9" w:rsidRDefault="00A756D9" w:rsidP="006379DC">
      <w:pPr>
        <w:numPr>
          <w:ilvl w:val="0"/>
          <w:numId w:val="1"/>
        </w:numPr>
        <w:spacing w:line="360" w:lineRule="auto"/>
        <w:jc w:val="both"/>
        <w:rPr>
          <w:rFonts w:ascii="Arial Narrow" w:hAnsi="Arial Narrow" w:cs="Tahoma"/>
          <w:bCs/>
          <w:i/>
          <w:sz w:val="28"/>
          <w:szCs w:val="28"/>
        </w:rPr>
      </w:pPr>
      <w:r w:rsidRPr="00792BF9">
        <w:rPr>
          <w:rFonts w:ascii="Arial Narrow" w:hAnsi="Arial Narrow" w:cs="Tahoma"/>
          <w:bCs/>
          <w:i/>
          <w:sz w:val="28"/>
          <w:szCs w:val="28"/>
        </w:rPr>
        <w:t>ACCIONANTE:</w:t>
      </w:r>
    </w:p>
    <w:p w:rsidR="00A756D9" w:rsidRPr="00792BF9" w:rsidRDefault="00776DCD" w:rsidP="006379DC">
      <w:pPr>
        <w:pStyle w:val="Textoindependiente2"/>
        <w:rPr>
          <w:rFonts w:ascii="Arial Narrow" w:hAnsi="Arial Narrow" w:cs="Tahoma"/>
          <w:bCs/>
          <w:sz w:val="28"/>
          <w:szCs w:val="28"/>
        </w:rPr>
      </w:pPr>
      <w:r>
        <w:rPr>
          <w:rFonts w:ascii="Arial Narrow" w:hAnsi="Arial Narrow" w:cs="Tahoma"/>
          <w:bCs/>
          <w:sz w:val="28"/>
          <w:szCs w:val="28"/>
        </w:rPr>
        <w:t>María Elena Palacio Giménez como agente oficiosa de Bryan Arbey Ocampo Palacio</w:t>
      </w:r>
    </w:p>
    <w:p w:rsidR="007A4EC1" w:rsidRPr="006379DC" w:rsidRDefault="007A4EC1" w:rsidP="006379DC">
      <w:pPr>
        <w:pStyle w:val="Sinespaciado"/>
        <w:spacing w:line="360" w:lineRule="auto"/>
      </w:pPr>
    </w:p>
    <w:p w:rsidR="00A756D9" w:rsidRDefault="00A756D9" w:rsidP="006379DC">
      <w:pPr>
        <w:numPr>
          <w:ilvl w:val="0"/>
          <w:numId w:val="1"/>
        </w:numPr>
        <w:spacing w:line="360" w:lineRule="auto"/>
        <w:jc w:val="both"/>
        <w:rPr>
          <w:rFonts w:ascii="Arial Narrow" w:hAnsi="Arial Narrow" w:cs="Tahoma"/>
          <w:bCs/>
          <w:i/>
          <w:sz w:val="28"/>
          <w:szCs w:val="28"/>
        </w:rPr>
      </w:pPr>
      <w:r w:rsidRPr="00792BF9">
        <w:rPr>
          <w:rFonts w:ascii="Arial Narrow" w:hAnsi="Arial Narrow" w:cs="Tahoma"/>
          <w:bCs/>
          <w:i/>
          <w:sz w:val="28"/>
          <w:szCs w:val="28"/>
        </w:rPr>
        <w:t>ACCIONADOS</w:t>
      </w:r>
    </w:p>
    <w:p w:rsidR="007A4EC1" w:rsidRDefault="007A4EC1" w:rsidP="006379DC">
      <w:pPr>
        <w:spacing w:line="360" w:lineRule="auto"/>
        <w:jc w:val="both"/>
        <w:rPr>
          <w:rFonts w:ascii="Arial Narrow" w:hAnsi="Arial Narrow" w:cs="Tahoma"/>
          <w:sz w:val="28"/>
          <w:szCs w:val="28"/>
        </w:rPr>
      </w:pPr>
      <w:r w:rsidRPr="007A4EC1">
        <w:rPr>
          <w:rFonts w:ascii="Arial Narrow" w:hAnsi="Arial Narrow" w:cs="Tahoma"/>
          <w:sz w:val="28"/>
          <w:szCs w:val="28"/>
        </w:rPr>
        <w:t xml:space="preserve">La Nación- Ministerio de Defensa Nacional </w:t>
      </w:r>
    </w:p>
    <w:p w:rsidR="007A4EC1" w:rsidRPr="007A4EC1" w:rsidRDefault="007A4EC1" w:rsidP="006379DC">
      <w:pPr>
        <w:spacing w:line="360" w:lineRule="auto"/>
        <w:jc w:val="both"/>
        <w:rPr>
          <w:rFonts w:ascii="Arial Narrow" w:hAnsi="Arial Narrow" w:cs="Tahoma"/>
          <w:sz w:val="28"/>
          <w:szCs w:val="28"/>
        </w:rPr>
      </w:pPr>
      <w:r>
        <w:rPr>
          <w:rFonts w:ascii="Arial Narrow" w:hAnsi="Arial Narrow" w:cs="Tahoma"/>
          <w:sz w:val="28"/>
          <w:szCs w:val="28"/>
        </w:rPr>
        <w:t>Batallón de Infantería No. 23, Vencedores.</w:t>
      </w:r>
    </w:p>
    <w:p w:rsidR="007A4EC1" w:rsidRPr="00792BF9" w:rsidRDefault="007A4EC1" w:rsidP="006379DC">
      <w:pPr>
        <w:pStyle w:val="Sinespaciado"/>
        <w:spacing w:line="360" w:lineRule="auto"/>
      </w:pPr>
    </w:p>
    <w:p w:rsidR="00A756D9" w:rsidRPr="00792BF9" w:rsidRDefault="00A756D9" w:rsidP="006379DC">
      <w:pPr>
        <w:pStyle w:val="Prrafodelista"/>
        <w:numPr>
          <w:ilvl w:val="0"/>
          <w:numId w:val="1"/>
        </w:numPr>
        <w:spacing w:line="360" w:lineRule="auto"/>
        <w:jc w:val="both"/>
        <w:rPr>
          <w:rFonts w:ascii="Arial Narrow" w:hAnsi="Arial Narrow" w:cs="Tahoma"/>
          <w:sz w:val="28"/>
          <w:szCs w:val="28"/>
        </w:rPr>
      </w:pPr>
      <w:r w:rsidRPr="00792BF9">
        <w:rPr>
          <w:rFonts w:ascii="Arial Narrow" w:hAnsi="Arial Narrow" w:cs="Tahoma"/>
          <w:sz w:val="28"/>
          <w:szCs w:val="28"/>
        </w:rPr>
        <w:t>VINCULADOS</w:t>
      </w:r>
    </w:p>
    <w:p w:rsidR="007A4EC1" w:rsidRPr="007A4EC1" w:rsidRDefault="007A4EC1" w:rsidP="006379DC">
      <w:pPr>
        <w:spacing w:line="360" w:lineRule="auto"/>
        <w:jc w:val="both"/>
        <w:rPr>
          <w:rFonts w:ascii="Arial Narrow" w:hAnsi="Arial Narrow" w:cs="Tahoma"/>
          <w:sz w:val="28"/>
          <w:szCs w:val="28"/>
        </w:rPr>
      </w:pPr>
      <w:r w:rsidRPr="007A4EC1">
        <w:rPr>
          <w:rFonts w:ascii="Arial Narrow" w:hAnsi="Arial Narrow" w:cs="Tahoma"/>
          <w:sz w:val="28"/>
          <w:szCs w:val="28"/>
        </w:rPr>
        <w:t>Dirección General de Sanidad del Ejército Nacional</w:t>
      </w:r>
    </w:p>
    <w:p w:rsidR="007A4EC1" w:rsidRPr="007A4EC1" w:rsidRDefault="007A4EC1" w:rsidP="006379DC">
      <w:pPr>
        <w:spacing w:line="360" w:lineRule="auto"/>
        <w:jc w:val="both"/>
        <w:rPr>
          <w:rFonts w:ascii="Arial Narrow" w:hAnsi="Arial Narrow" w:cs="Tahoma"/>
          <w:sz w:val="28"/>
          <w:szCs w:val="28"/>
        </w:rPr>
      </w:pPr>
      <w:r w:rsidRPr="007A4EC1">
        <w:rPr>
          <w:rFonts w:ascii="Arial Narrow" w:hAnsi="Arial Narrow" w:cs="Tahoma"/>
          <w:sz w:val="28"/>
          <w:szCs w:val="28"/>
        </w:rPr>
        <w:lastRenderedPageBreak/>
        <w:t xml:space="preserve">Área Medicina Laboral del Ejército Nacional </w:t>
      </w:r>
    </w:p>
    <w:p w:rsidR="00A756D9" w:rsidRPr="00792BF9" w:rsidRDefault="00A756D9" w:rsidP="006379DC">
      <w:pPr>
        <w:spacing w:line="360" w:lineRule="auto"/>
        <w:jc w:val="both"/>
        <w:rPr>
          <w:rFonts w:ascii="Arial Narrow" w:hAnsi="Arial Narrow" w:cs="Tahoma"/>
          <w:sz w:val="28"/>
          <w:szCs w:val="28"/>
        </w:rPr>
      </w:pPr>
      <w:r w:rsidRPr="00792BF9">
        <w:rPr>
          <w:rFonts w:ascii="Arial Narrow" w:hAnsi="Arial Narrow" w:cs="Tahoma"/>
          <w:sz w:val="28"/>
          <w:szCs w:val="28"/>
        </w:rPr>
        <w:t>Comandante General de las Fuerzas Militares</w:t>
      </w:r>
    </w:p>
    <w:p w:rsidR="00A756D9" w:rsidRDefault="00A756D9" w:rsidP="006379DC">
      <w:pPr>
        <w:spacing w:line="360" w:lineRule="auto"/>
        <w:ind w:firstLine="851"/>
        <w:jc w:val="both"/>
        <w:rPr>
          <w:rFonts w:ascii="Arial Narrow" w:hAnsi="Arial Narrow" w:cs="Tahoma"/>
          <w:sz w:val="28"/>
          <w:szCs w:val="28"/>
        </w:rPr>
      </w:pPr>
    </w:p>
    <w:p w:rsidR="00A756D9" w:rsidRPr="00792BF9" w:rsidRDefault="00A756D9" w:rsidP="00A756D9">
      <w:pPr>
        <w:spacing w:line="360" w:lineRule="auto"/>
        <w:ind w:firstLine="284"/>
        <w:jc w:val="both"/>
        <w:rPr>
          <w:rFonts w:ascii="Arial Narrow" w:hAnsi="Arial Narrow" w:cs="Tahoma"/>
          <w:i/>
          <w:sz w:val="28"/>
          <w:szCs w:val="28"/>
        </w:rPr>
      </w:pPr>
      <w:r w:rsidRPr="00792BF9">
        <w:rPr>
          <w:rFonts w:ascii="Arial Narrow" w:hAnsi="Arial Narrow" w:cs="Tahoma"/>
          <w:sz w:val="28"/>
          <w:szCs w:val="28"/>
        </w:rPr>
        <w:t>I.</w:t>
      </w:r>
      <w:r w:rsidRPr="00792BF9">
        <w:rPr>
          <w:rFonts w:ascii="Arial Narrow" w:hAnsi="Arial Narrow" w:cs="Tahoma"/>
          <w:i/>
          <w:sz w:val="28"/>
          <w:szCs w:val="28"/>
        </w:rPr>
        <w:t xml:space="preserve"> HECHOS JURIDICAMENTE RELEVANTES</w:t>
      </w:r>
    </w:p>
    <w:p w:rsidR="00A756D9" w:rsidRPr="00BB2C02" w:rsidRDefault="00A756D9" w:rsidP="00A756D9">
      <w:pPr>
        <w:pStyle w:val="Sinespaciado"/>
      </w:pPr>
    </w:p>
    <w:p w:rsidR="00334B45" w:rsidRDefault="00334B45" w:rsidP="009C5662">
      <w:pPr>
        <w:pStyle w:val="Textoindependiente21"/>
        <w:ind w:firstLine="851"/>
        <w:rPr>
          <w:rFonts w:ascii="Arial Narrow" w:hAnsi="Arial Narrow" w:cs="Tahoma"/>
          <w:b w:val="0"/>
          <w:szCs w:val="28"/>
          <w:lang w:val="es-ES"/>
        </w:rPr>
      </w:pPr>
      <w:r>
        <w:rPr>
          <w:rFonts w:ascii="Arial Narrow" w:hAnsi="Arial Narrow" w:cs="Tahoma"/>
          <w:b w:val="0"/>
          <w:szCs w:val="28"/>
          <w:lang w:val="es-ES"/>
        </w:rPr>
        <w:t xml:space="preserve">Indica la accionante que el joven Bryan Arbey Ocampo Palacio ingresó al servicio militar como soldado regular el 6 de noviembre de 2014 </w:t>
      </w:r>
      <w:r w:rsidR="009C5662">
        <w:rPr>
          <w:rFonts w:ascii="Arial Narrow" w:hAnsi="Arial Narrow" w:cs="Tahoma"/>
          <w:b w:val="0"/>
          <w:szCs w:val="28"/>
          <w:lang w:val="es-ES"/>
        </w:rPr>
        <w:t>a</w:t>
      </w:r>
      <w:r>
        <w:rPr>
          <w:rFonts w:ascii="Arial Narrow" w:hAnsi="Arial Narrow" w:cs="Tahoma"/>
          <w:b w:val="0"/>
          <w:szCs w:val="28"/>
          <w:lang w:val="es-ES"/>
        </w:rPr>
        <w:t xml:space="preserve">l Batallón de Infantería No. 23, Vencedores de Cartago; que en el mes de febrero de 2016, luego de dieciséis meses de prestar el servicio militar, el conscripto comenzó a presentar episodios de deterioro mental y psicológico, evidenciada por agresiones a sus compañeros, diálogo incoherente, pensamientos disgregados y amenazas con arma de fuego. Indica que </w:t>
      </w:r>
      <w:r w:rsidR="005752B6">
        <w:rPr>
          <w:rFonts w:ascii="Arial Narrow" w:hAnsi="Arial Narrow" w:cs="Tahoma"/>
          <w:b w:val="0"/>
          <w:szCs w:val="28"/>
          <w:lang w:val="es-ES"/>
        </w:rPr>
        <w:t xml:space="preserve">mediante oficio del 26 de febrero último, el Capitán Heimar Alexander Hurtado Pantoja, Director del Dispensario Médico 3017 del Batallón No. 23, emitió valoración psicológica del soldado regular, donde consignó que se evidenciaba una psicopatía aparente que podría estar relacionada con los trastornos del carácter </w:t>
      </w:r>
      <w:r w:rsidR="009C5662">
        <w:rPr>
          <w:rFonts w:ascii="Arial Narrow" w:hAnsi="Arial Narrow" w:cs="Tahoma"/>
          <w:b w:val="0"/>
          <w:szCs w:val="28"/>
          <w:lang w:val="es-ES"/>
        </w:rPr>
        <w:t>y del comportamiento</w:t>
      </w:r>
      <w:r w:rsidR="005752B6">
        <w:rPr>
          <w:rFonts w:ascii="Arial Narrow" w:hAnsi="Arial Narrow" w:cs="Tahoma"/>
          <w:b w:val="0"/>
          <w:szCs w:val="28"/>
          <w:lang w:val="es-ES"/>
        </w:rPr>
        <w:t xml:space="preserve">. Que </w:t>
      </w:r>
      <w:r w:rsidR="00512819">
        <w:rPr>
          <w:rFonts w:ascii="Arial Narrow" w:hAnsi="Arial Narrow" w:cs="Tahoma"/>
          <w:b w:val="0"/>
          <w:szCs w:val="28"/>
          <w:lang w:val="es-ES"/>
        </w:rPr>
        <w:t>mediante orden 3017 de marzo de 2016, la Psicóloga Ángela María Londoño Trejos remitió al conscripto a una valoración psiquiátrica como consecuencia de los trastornos mentales que padec</w:t>
      </w:r>
      <w:r w:rsidR="009C5662">
        <w:rPr>
          <w:rFonts w:ascii="Arial Narrow" w:hAnsi="Arial Narrow" w:cs="Tahoma"/>
          <w:b w:val="0"/>
          <w:szCs w:val="28"/>
          <w:lang w:val="es-ES"/>
        </w:rPr>
        <w:t>ía y que el 29 de marzo se ordenó su hospitalización en la ESE Hospital Mental de Risaralda; que por orden administrativa de personal No. 1352 el 30 de marzo de 2016 se dispuso el retiro del servicio militar de su hijo</w:t>
      </w:r>
      <w:r w:rsidR="00380DAC">
        <w:rPr>
          <w:rFonts w:ascii="Arial Narrow" w:hAnsi="Arial Narrow" w:cs="Tahoma"/>
          <w:b w:val="0"/>
          <w:szCs w:val="28"/>
          <w:lang w:val="es-ES"/>
        </w:rPr>
        <w:t>, siendo enviado a su casa en mayo de 2016, con tratamiento farmacológico.</w:t>
      </w:r>
    </w:p>
    <w:p w:rsidR="00512819" w:rsidRPr="00D360B7" w:rsidRDefault="00380DAC" w:rsidP="00D360B7">
      <w:pPr>
        <w:pStyle w:val="Sinespaciado"/>
        <w:spacing w:line="360" w:lineRule="auto"/>
      </w:pPr>
      <w:r>
        <w:t xml:space="preserve">  </w:t>
      </w:r>
    </w:p>
    <w:p w:rsidR="00512819" w:rsidRDefault="00512819" w:rsidP="00A756D9">
      <w:pPr>
        <w:pStyle w:val="Textoindependiente21"/>
        <w:ind w:firstLine="851"/>
        <w:rPr>
          <w:rFonts w:ascii="Arial Narrow" w:hAnsi="Arial Narrow" w:cs="Tahoma"/>
          <w:b w:val="0"/>
          <w:szCs w:val="28"/>
          <w:lang w:val="es-ES"/>
        </w:rPr>
      </w:pPr>
      <w:r>
        <w:rPr>
          <w:rFonts w:ascii="Arial Narrow" w:hAnsi="Arial Narrow" w:cs="Tahoma"/>
          <w:b w:val="0"/>
          <w:szCs w:val="28"/>
          <w:lang w:val="es-ES"/>
        </w:rPr>
        <w:t xml:space="preserve">Sostiene que </w:t>
      </w:r>
      <w:r w:rsidR="00D360B7">
        <w:rPr>
          <w:rFonts w:ascii="Arial Narrow" w:hAnsi="Arial Narrow" w:cs="Tahoma"/>
          <w:b w:val="0"/>
          <w:szCs w:val="28"/>
          <w:lang w:val="es-ES"/>
        </w:rPr>
        <w:t xml:space="preserve">13 de septiembre último, </w:t>
      </w:r>
      <w:r w:rsidR="00B01391">
        <w:rPr>
          <w:rFonts w:ascii="Arial Narrow" w:hAnsi="Arial Narrow" w:cs="Tahoma"/>
          <w:b w:val="0"/>
          <w:szCs w:val="28"/>
          <w:lang w:val="es-ES"/>
        </w:rPr>
        <w:t xml:space="preserve">su hijo </w:t>
      </w:r>
      <w:r w:rsidR="00D360B7">
        <w:rPr>
          <w:rFonts w:ascii="Arial Narrow" w:hAnsi="Arial Narrow" w:cs="Tahoma"/>
          <w:b w:val="0"/>
          <w:szCs w:val="28"/>
          <w:lang w:val="es-ES"/>
        </w:rPr>
        <w:t>volvió a presentar alteraciones psicológicas y/o psicóticas que lo llevaron a atacarla violentamente, y que en razón de ello, fue internado nuevamente en la E</w:t>
      </w:r>
      <w:r w:rsidR="00B01391">
        <w:rPr>
          <w:rFonts w:ascii="Arial Narrow" w:hAnsi="Arial Narrow" w:cs="Tahoma"/>
          <w:b w:val="0"/>
          <w:szCs w:val="28"/>
          <w:lang w:val="es-ES"/>
        </w:rPr>
        <w:t xml:space="preserve">SE Hospital Mental de Risaralda; que dicha entidad </w:t>
      </w:r>
      <w:r w:rsidR="00D360B7">
        <w:rPr>
          <w:rFonts w:ascii="Arial Narrow" w:hAnsi="Arial Narrow" w:cs="Tahoma"/>
          <w:b w:val="0"/>
          <w:szCs w:val="28"/>
          <w:lang w:val="es-ES"/>
        </w:rPr>
        <w:t>le manifestó los gastos médicos ya no correrían por cuenta del Ejército Nacional sino que debían ser as</w:t>
      </w:r>
      <w:r w:rsidR="00B01391">
        <w:rPr>
          <w:rFonts w:ascii="Arial Narrow" w:hAnsi="Arial Narrow" w:cs="Tahoma"/>
          <w:b w:val="0"/>
          <w:szCs w:val="28"/>
          <w:lang w:val="es-ES"/>
        </w:rPr>
        <w:t xml:space="preserve">umidos de forma particular, afirmación que fue reiterada por una funcionaria de la accionada. Por último, refiere que la dificultad administrativa antes descrita ha puesto </w:t>
      </w:r>
      <w:r w:rsidR="00041FD3">
        <w:rPr>
          <w:rFonts w:ascii="Arial Narrow" w:hAnsi="Arial Narrow" w:cs="Tahoma"/>
          <w:b w:val="0"/>
          <w:szCs w:val="28"/>
          <w:lang w:val="es-ES"/>
        </w:rPr>
        <w:t>en riesgo la vida del agenciado, pues este requiere del acceso efectivo a los servicios de salud para sobrellevar la enfermedad mental que padece.</w:t>
      </w:r>
    </w:p>
    <w:p w:rsidR="00A756D9" w:rsidRPr="00815336" w:rsidRDefault="00A756D9" w:rsidP="00A756D9">
      <w:pPr>
        <w:pStyle w:val="Sinespaciado"/>
        <w:rPr>
          <w:sz w:val="28"/>
          <w:szCs w:val="28"/>
        </w:rPr>
      </w:pPr>
    </w:p>
    <w:p w:rsidR="00041FD3" w:rsidRDefault="00A756D9" w:rsidP="00A756D9">
      <w:pPr>
        <w:pStyle w:val="Textoindependiente21"/>
        <w:ind w:firstLine="851"/>
        <w:rPr>
          <w:rFonts w:ascii="Arial Narrow" w:hAnsi="Arial Narrow" w:cs="Tahoma"/>
          <w:b w:val="0"/>
          <w:szCs w:val="28"/>
          <w:lang w:val="es-ES"/>
        </w:rPr>
      </w:pPr>
      <w:r w:rsidRPr="00815336">
        <w:rPr>
          <w:rFonts w:ascii="Arial Narrow" w:hAnsi="Arial Narrow" w:cs="Tahoma"/>
          <w:b w:val="0"/>
          <w:szCs w:val="28"/>
          <w:lang w:val="es-ES"/>
        </w:rPr>
        <w:t xml:space="preserve">Por lo </w:t>
      </w:r>
      <w:r w:rsidR="00041FD3">
        <w:rPr>
          <w:rFonts w:ascii="Arial Narrow" w:hAnsi="Arial Narrow" w:cs="Tahoma"/>
          <w:b w:val="0"/>
          <w:szCs w:val="28"/>
          <w:lang w:val="es-ES"/>
        </w:rPr>
        <w:t>expuesto</w:t>
      </w:r>
      <w:r w:rsidRPr="00815336">
        <w:rPr>
          <w:rFonts w:ascii="Arial Narrow" w:hAnsi="Arial Narrow" w:cs="Tahoma"/>
          <w:b w:val="0"/>
          <w:szCs w:val="28"/>
          <w:lang w:val="es-ES"/>
        </w:rPr>
        <w:t>,</w:t>
      </w:r>
      <w:r w:rsidR="00041FD3">
        <w:rPr>
          <w:rFonts w:ascii="Arial Narrow" w:hAnsi="Arial Narrow" w:cs="Tahoma"/>
          <w:b w:val="0"/>
          <w:szCs w:val="28"/>
          <w:lang w:val="es-ES"/>
        </w:rPr>
        <w:t xml:space="preserve"> solicita que se tutelen los derechos fundamentales invocados y como consecuencia de ello, se ordene a las entidades accionadas a que en el término </w:t>
      </w:r>
      <w:r w:rsidR="00041FD3">
        <w:rPr>
          <w:rFonts w:ascii="Arial Narrow" w:hAnsi="Arial Narrow" w:cs="Tahoma"/>
          <w:b w:val="0"/>
          <w:szCs w:val="28"/>
          <w:lang w:val="es-ES"/>
        </w:rPr>
        <w:lastRenderedPageBreak/>
        <w:t xml:space="preserve">de 48 horas, restablezcan el servicio de salud del ex conscripto, y que en lo sucesivo se le garantice la prestación integral de los servicios médicos para dar continuidad al procedimiento requerido </w:t>
      </w:r>
      <w:r w:rsidR="006A693C">
        <w:rPr>
          <w:rFonts w:ascii="Arial Narrow" w:hAnsi="Arial Narrow" w:cs="Tahoma"/>
          <w:b w:val="0"/>
          <w:szCs w:val="28"/>
          <w:lang w:val="es-ES"/>
        </w:rPr>
        <w:t>para superar la enfermedad mental que lo aqueja.</w:t>
      </w:r>
    </w:p>
    <w:p w:rsidR="00A756D9" w:rsidRPr="00DE3437" w:rsidRDefault="00A756D9" w:rsidP="00A756D9">
      <w:pPr>
        <w:pStyle w:val="Textoindependiente21"/>
        <w:ind w:firstLine="851"/>
        <w:rPr>
          <w:rFonts w:ascii="Arial Narrow" w:hAnsi="Arial Narrow" w:cs="Tahoma"/>
          <w:b w:val="0"/>
          <w:i/>
          <w:sz w:val="27"/>
          <w:szCs w:val="27"/>
        </w:rPr>
      </w:pPr>
      <w:r w:rsidRPr="00DE3437">
        <w:rPr>
          <w:rFonts w:ascii="Arial Narrow" w:hAnsi="Arial Narrow" w:cs="Tahoma"/>
          <w:b w:val="0"/>
          <w:i/>
          <w:sz w:val="27"/>
          <w:szCs w:val="27"/>
        </w:rPr>
        <w:t>II. CONTESTACIÓN:</w:t>
      </w:r>
    </w:p>
    <w:p w:rsidR="00A756D9" w:rsidRPr="00AB72C1" w:rsidRDefault="00A756D9" w:rsidP="00AB72C1">
      <w:pPr>
        <w:pStyle w:val="Sinespaciado"/>
      </w:pPr>
    </w:p>
    <w:p w:rsidR="00A756D9" w:rsidRPr="00815336" w:rsidRDefault="00AB72C1" w:rsidP="00A756D9">
      <w:pPr>
        <w:pStyle w:val="Textoindependiente21"/>
        <w:ind w:firstLine="851"/>
        <w:rPr>
          <w:rFonts w:ascii="Arial Narrow" w:hAnsi="Arial Narrow" w:cs="Tahoma"/>
          <w:b w:val="0"/>
          <w:szCs w:val="28"/>
        </w:rPr>
      </w:pPr>
      <w:r>
        <w:rPr>
          <w:rFonts w:ascii="Arial Narrow" w:hAnsi="Arial Narrow" w:cs="Tahoma"/>
          <w:b w:val="0"/>
          <w:szCs w:val="28"/>
        </w:rPr>
        <w:t xml:space="preserve">Ninguna de las entidades accionadas allegó contestación </w:t>
      </w:r>
      <w:r w:rsidR="00A756D9" w:rsidRPr="00815336">
        <w:rPr>
          <w:rFonts w:ascii="Arial Narrow" w:hAnsi="Arial Narrow" w:cs="Tahoma"/>
          <w:b w:val="0"/>
          <w:szCs w:val="28"/>
        </w:rPr>
        <w:t xml:space="preserve">dentro del término otorgado para descorrer el traslado. </w:t>
      </w:r>
    </w:p>
    <w:p w:rsidR="00A756D9" w:rsidRDefault="00A756D9" w:rsidP="00A756D9">
      <w:pPr>
        <w:pStyle w:val="Sinespaciado"/>
        <w:spacing w:line="360" w:lineRule="auto"/>
      </w:pPr>
    </w:p>
    <w:p w:rsidR="00A756D9" w:rsidRPr="0029394B" w:rsidRDefault="00A756D9" w:rsidP="00A756D9">
      <w:pPr>
        <w:pStyle w:val="Textoindependiente21"/>
        <w:ind w:firstLine="851"/>
        <w:rPr>
          <w:rFonts w:ascii="Arial Narrow" w:hAnsi="Arial Narrow" w:cs="Tahoma"/>
          <w:b w:val="0"/>
          <w:sz w:val="27"/>
          <w:szCs w:val="27"/>
        </w:rPr>
      </w:pPr>
      <w:r w:rsidRPr="0029394B">
        <w:rPr>
          <w:rFonts w:ascii="Arial Narrow" w:hAnsi="Arial Narrow" w:cs="Tahoma"/>
          <w:b w:val="0"/>
          <w:sz w:val="27"/>
          <w:szCs w:val="27"/>
        </w:rPr>
        <w:t>I</w:t>
      </w:r>
      <w:r w:rsidRPr="0029394B">
        <w:rPr>
          <w:rFonts w:ascii="Arial Narrow" w:hAnsi="Arial Narrow" w:cs="Tahoma"/>
          <w:b w:val="0"/>
          <w:sz w:val="27"/>
          <w:szCs w:val="27"/>
          <w:lang w:val="es-ES"/>
        </w:rPr>
        <w:t>II</w:t>
      </w:r>
      <w:r w:rsidRPr="0029394B">
        <w:rPr>
          <w:rFonts w:ascii="Arial Narrow" w:hAnsi="Arial Narrow" w:cs="Tahoma"/>
          <w:b w:val="0"/>
          <w:sz w:val="27"/>
          <w:szCs w:val="27"/>
        </w:rPr>
        <w:t>.</w:t>
      </w:r>
      <w:r w:rsidRPr="0029394B">
        <w:rPr>
          <w:rFonts w:ascii="Arial Narrow" w:hAnsi="Arial Narrow" w:cs="Tahoma"/>
          <w:b w:val="0"/>
          <w:i/>
          <w:sz w:val="27"/>
          <w:szCs w:val="27"/>
        </w:rPr>
        <w:t xml:space="preserve"> CONSIDERACIONES.</w:t>
      </w:r>
    </w:p>
    <w:p w:rsidR="00A756D9" w:rsidRPr="0029394B" w:rsidRDefault="00A756D9" w:rsidP="00A756D9">
      <w:pPr>
        <w:pStyle w:val="Sinespaciado"/>
      </w:pPr>
    </w:p>
    <w:p w:rsidR="00A756D9" w:rsidRPr="0029394B" w:rsidRDefault="00A756D9" w:rsidP="00A756D9">
      <w:pPr>
        <w:tabs>
          <w:tab w:val="left" w:pos="-720"/>
        </w:tabs>
        <w:suppressAutoHyphens/>
        <w:spacing w:line="360" w:lineRule="auto"/>
        <w:ind w:left="851" w:right="-7"/>
        <w:jc w:val="both"/>
        <w:rPr>
          <w:rFonts w:ascii="Arial Narrow" w:hAnsi="Arial Narrow" w:cs="Tahoma"/>
          <w:bCs/>
          <w:i/>
          <w:color w:val="000000"/>
          <w:spacing w:val="-2"/>
          <w:sz w:val="28"/>
          <w:szCs w:val="28"/>
        </w:rPr>
      </w:pPr>
      <w:r w:rsidRPr="0029394B">
        <w:rPr>
          <w:rFonts w:ascii="Arial Narrow" w:hAnsi="Arial Narrow" w:cs="Tahoma"/>
          <w:bCs/>
          <w:i/>
          <w:color w:val="000000"/>
          <w:spacing w:val="-2"/>
          <w:sz w:val="28"/>
          <w:szCs w:val="28"/>
        </w:rPr>
        <w:t>Problema jurídico a resolver.</w:t>
      </w:r>
    </w:p>
    <w:p w:rsidR="00A756D9" w:rsidRPr="0029394B" w:rsidRDefault="00A756D9" w:rsidP="00A756D9">
      <w:pPr>
        <w:pStyle w:val="Sinespaciado"/>
      </w:pPr>
    </w:p>
    <w:p w:rsidR="00A756D9" w:rsidRPr="0029394B" w:rsidRDefault="00A756D9" w:rsidP="00A756D9">
      <w:pPr>
        <w:tabs>
          <w:tab w:val="left" w:pos="-720"/>
        </w:tabs>
        <w:suppressAutoHyphens/>
        <w:spacing w:line="360" w:lineRule="auto"/>
        <w:ind w:right="-7" w:firstLine="851"/>
        <w:jc w:val="both"/>
        <w:rPr>
          <w:rFonts w:ascii="Arial Narrow" w:hAnsi="Arial Narrow" w:cs="Tahoma"/>
          <w:bCs/>
          <w:i/>
          <w:color w:val="000000"/>
          <w:spacing w:val="-2"/>
          <w:sz w:val="27"/>
          <w:szCs w:val="27"/>
        </w:rPr>
      </w:pPr>
      <w:r w:rsidRPr="0029394B">
        <w:rPr>
          <w:rFonts w:ascii="Arial Narrow" w:hAnsi="Arial Narrow" w:cs="Tahoma"/>
          <w:bCs/>
          <w:i/>
          <w:color w:val="000000"/>
          <w:spacing w:val="-2"/>
          <w:sz w:val="28"/>
          <w:szCs w:val="28"/>
        </w:rPr>
        <w:t xml:space="preserve">¿En el presente asunto se le está vulnerando el derecho a la salud </w:t>
      </w:r>
      <w:r w:rsidR="00AB72C1">
        <w:rPr>
          <w:rFonts w:ascii="Arial Narrow" w:hAnsi="Arial Narrow" w:cs="Tahoma"/>
          <w:bCs/>
          <w:i/>
          <w:color w:val="000000"/>
          <w:spacing w:val="-2"/>
          <w:sz w:val="28"/>
          <w:szCs w:val="28"/>
        </w:rPr>
        <w:t xml:space="preserve">y dignidad humana </w:t>
      </w:r>
      <w:r w:rsidRPr="0029394B">
        <w:rPr>
          <w:rFonts w:ascii="Arial Narrow" w:hAnsi="Arial Narrow" w:cs="Tahoma"/>
          <w:bCs/>
          <w:i/>
          <w:color w:val="000000"/>
          <w:spacing w:val="-2"/>
          <w:sz w:val="28"/>
          <w:szCs w:val="28"/>
        </w:rPr>
        <w:t>al accionante</w:t>
      </w:r>
      <w:r w:rsidRPr="0029394B">
        <w:rPr>
          <w:rFonts w:ascii="Arial Narrow" w:hAnsi="Arial Narrow" w:cs="Tahoma"/>
          <w:bCs/>
          <w:i/>
          <w:color w:val="000000"/>
          <w:spacing w:val="-2"/>
          <w:sz w:val="27"/>
          <w:szCs w:val="27"/>
        </w:rPr>
        <w:t>?</w:t>
      </w:r>
    </w:p>
    <w:p w:rsidR="00A756D9" w:rsidRPr="0029394B" w:rsidRDefault="00A756D9" w:rsidP="00A756D9">
      <w:pPr>
        <w:tabs>
          <w:tab w:val="left" w:pos="-720"/>
        </w:tabs>
        <w:suppressAutoHyphens/>
        <w:spacing w:line="276" w:lineRule="auto"/>
        <w:ind w:right="-7" w:firstLine="851"/>
        <w:jc w:val="both"/>
        <w:rPr>
          <w:rFonts w:ascii="Arial Narrow" w:hAnsi="Arial Narrow" w:cs="Tahoma"/>
          <w:bCs/>
          <w:i/>
          <w:color w:val="000000"/>
          <w:spacing w:val="-2"/>
          <w:sz w:val="27"/>
          <w:szCs w:val="27"/>
        </w:rPr>
      </w:pPr>
    </w:p>
    <w:p w:rsidR="00A756D9" w:rsidRPr="0029394B" w:rsidRDefault="00A756D9" w:rsidP="00A756D9">
      <w:pPr>
        <w:spacing w:line="360" w:lineRule="auto"/>
        <w:ind w:firstLine="851"/>
        <w:jc w:val="both"/>
        <w:rPr>
          <w:rFonts w:ascii="Arial Narrow" w:hAnsi="Arial Narrow" w:cs="Tahoma"/>
          <w:i/>
          <w:color w:val="000000"/>
          <w:spacing w:val="-2"/>
          <w:sz w:val="28"/>
          <w:szCs w:val="28"/>
        </w:rPr>
      </w:pPr>
      <w:r w:rsidRPr="0029394B">
        <w:rPr>
          <w:rFonts w:ascii="Arial Narrow" w:hAnsi="Arial Narrow" w:cs="Tahoma"/>
          <w:i/>
          <w:color w:val="000000"/>
          <w:spacing w:val="-2"/>
          <w:sz w:val="28"/>
          <w:szCs w:val="28"/>
        </w:rPr>
        <w:t>3.1. Derecho a la Salud.</w:t>
      </w:r>
    </w:p>
    <w:p w:rsidR="00A756D9" w:rsidRPr="00402B6C" w:rsidRDefault="00A756D9" w:rsidP="00A756D9">
      <w:pPr>
        <w:pStyle w:val="Sinespaciado"/>
      </w:pPr>
    </w:p>
    <w:p w:rsidR="00A756D9" w:rsidRDefault="00A756D9" w:rsidP="00A756D9">
      <w:pPr>
        <w:spacing w:line="360" w:lineRule="auto"/>
        <w:ind w:firstLine="851"/>
        <w:jc w:val="both"/>
        <w:rPr>
          <w:rFonts w:ascii="Arial Narrow" w:hAnsi="Arial Narrow"/>
          <w:sz w:val="28"/>
          <w:szCs w:val="28"/>
        </w:rPr>
      </w:pPr>
      <w:r w:rsidRPr="00E625D5">
        <w:rPr>
          <w:rFonts w:ascii="Arial Narrow" w:hAnsi="Arial Narrow"/>
          <w:sz w:val="28"/>
          <w:szCs w:val="28"/>
        </w:rPr>
        <w:t>Ha dicho la Corte Constitucional en innumerables p</w:t>
      </w:r>
      <w:r>
        <w:rPr>
          <w:rFonts w:ascii="Arial Narrow" w:hAnsi="Arial Narrow"/>
          <w:sz w:val="28"/>
          <w:szCs w:val="28"/>
        </w:rPr>
        <w:t>ronunciamientos, que el Estado C</w:t>
      </w:r>
      <w:r w:rsidRPr="00E625D5">
        <w:rPr>
          <w:rFonts w:ascii="Arial Narrow" w:hAnsi="Arial Narrow"/>
          <w:sz w:val="28"/>
          <w:szCs w:val="28"/>
        </w:rPr>
        <w:t>olombiano tiene la obligación de brindarle a sus asociados una vida en condiciones dignas, esto es, donde todos tengan a su alcance los medios necesarios para disfrutar de su salud y por ende, puedan llevar una adecuada vida en sociedad:</w:t>
      </w:r>
    </w:p>
    <w:p w:rsidR="00A756D9" w:rsidRPr="00E625D5" w:rsidRDefault="00A756D9" w:rsidP="00A756D9">
      <w:pPr>
        <w:pStyle w:val="Sinespaciado"/>
      </w:pPr>
    </w:p>
    <w:p w:rsidR="00A756D9" w:rsidRPr="00402B6C" w:rsidRDefault="00A756D9" w:rsidP="00A756D9">
      <w:pPr>
        <w:ind w:firstLine="851"/>
        <w:jc w:val="both"/>
        <w:rPr>
          <w:rFonts w:ascii="Arial Narrow" w:hAnsi="Arial Narrow"/>
          <w:sz w:val="24"/>
          <w:szCs w:val="24"/>
        </w:rPr>
      </w:pPr>
      <w:r w:rsidRPr="00402B6C">
        <w:rPr>
          <w:rFonts w:ascii="Arial Narrow" w:hAnsi="Arial Narrow"/>
          <w:i/>
          <w:iCs/>
          <w:color w:val="000000"/>
          <w:sz w:val="24"/>
          <w:szCs w:val="24"/>
          <w:shd w:val="clear" w:color="auto" w:fill="FFFFFF"/>
        </w:rPr>
        <w:t xml:space="preserve">“Todas las personas, sin importar su condición, su edad o su género, son titulares del </w:t>
      </w:r>
      <w:r>
        <w:rPr>
          <w:rFonts w:ascii="Arial Narrow" w:hAnsi="Arial Narrow"/>
          <w:i/>
          <w:iCs/>
          <w:color w:val="000000"/>
          <w:sz w:val="24"/>
          <w:szCs w:val="24"/>
          <w:shd w:val="clear" w:color="auto" w:fill="FFFFFF"/>
        </w:rPr>
        <w:tab/>
      </w:r>
      <w:r w:rsidRPr="00402B6C">
        <w:rPr>
          <w:rFonts w:ascii="Arial Narrow" w:hAnsi="Arial Narrow"/>
          <w:i/>
          <w:iCs/>
          <w:color w:val="000000"/>
          <w:sz w:val="24"/>
          <w:szCs w:val="24"/>
          <w:shd w:val="clear" w:color="auto" w:fill="FFFFFF"/>
        </w:rPr>
        <w:t xml:space="preserve">derecho a gozar del más alto nivel de salud, de modo que no solo su vida biológica sea viable, </w:t>
      </w:r>
      <w:r>
        <w:rPr>
          <w:rFonts w:ascii="Arial Narrow" w:hAnsi="Arial Narrow"/>
          <w:i/>
          <w:iCs/>
          <w:color w:val="000000"/>
          <w:sz w:val="24"/>
          <w:szCs w:val="24"/>
          <w:shd w:val="clear" w:color="auto" w:fill="FFFFFF"/>
        </w:rPr>
        <w:tab/>
      </w:r>
      <w:r w:rsidRPr="00402B6C">
        <w:rPr>
          <w:rFonts w:ascii="Arial Narrow" w:hAnsi="Arial Narrow"/>
          <w:i/>
          <w:iCs/>
          <w:color w:val="000000"/>
          <w:sz w:val="24"/>
          <w:szCs w:val="24"/>
          <w:shd w:val="clear" w:color="auto" w:fill="FFFFFF"/>
        </w:rPr>
        <w:t xml:space="preserve">sino que esta se desarrolle en condiciones de dignidad, y con los medios indispensables para </w:t>
      </w:r>
      <w:r>
        <w:rPr>
          <w:rFonts w:ascii="Arial Narrow" w:hAnsi="Arial Narrow"/>
          <w:i/>
          <w:iCs/>
          <w:color w:val="000000"/>
          <w:sz w:val="24"/>
          <w:szCs w:val="24"/>
          <w:shd w:val="clear" w:color="auto" w:fill="FFFFFF"/>
        </w:rPr>
        <w:tab/>
      </w:r>
      <w:r w:rsidRPr="00402B6C">
        <w:rPr>
          <w:rFonts w:ascii="Arial Narrow" w:hAnsi="Arial Narrow"/>
          <w:i/>
          <w:iCs/>
          <w:color w:val="000000"/>
          <w:sz w:val="24"/>
          <w:szCs w:val="24"/>
          <w:shd w:val="clear" w:color="auto" w:fill="FFFFFF"/>
        </w:rPr>
        <w:t>realizar los proyectos de vida propios”</w:t>
      </w:r>
      <w:r w:rsidRPr="00402B6C">
        <w:rPr>
          <w:rStyle w:val="Refdenotaalpie"/>
          <w:rFonts w:ascii="Arial Narrow" w:hAnsi="Arial Narrow"/>
          <w:i/>
          <w:iCs/>
          <w:color w:val="000000"/>
          <w:sz w:val="24"/>
          <w:szCs w:val="24"/>
          <w:shd w:val="clear" w:color="auto" w:fill="FFFFFF"/>
        </w:rPr>
        <w:footnoteReference w:id="1"/>
      </w:r>
      <w:r w:rsidRPr="00402B6C">
        <w:rPr>
          <w:rFonts w:ascii="Arial Narrow" w:hAnsi="Arial Narrow"/>
          <w:i/>
          <w:iCs/>
          <w:color w:val="000000"/>
          <w:sz w:val="24"/>
          <w:szCs w:val="24"/>
          <w:shd w:val="clear" w:color="auto" w:fill="FFFFFF"/>
        </w:rPr>
        <w:t>.</w:t>
      </w:r>
      <w:r w:rsidRPr="00402B6C">
        <w:rPr>
          <w:rFonts w:ascii="Arial Narrow" w:hAnsi="Arial Narrow"/>
          <w:sz w:val="24"/>
          <w:szCs w:val="24"/>
        </w:rPr>
        <w:t xml:space="preserve"> </w:t>
      </w:r>
    </w:p>
    <w:p w:rsidR="00A756D9" w:rsidRPr="00402B6C" w:rsidRDefault="00A756D9" w:rsidP="00A756D9">
      <w:pPr>
        <w:spacing w:line="360" w:lineRule="auto"/>
        <w:ind w:firstLine="851"/>
        <w:jc w:val="both"/>
        <w:rPr>
          <w:rFonts w:ascii="Arial Narrow" w:hAnsi="Arial Narrow"/>
          <w:sz w:val="24"/>
          <w:szCs w:val="24"/>
        </w:rPr>
      </w:pPr>
    </w:p>
    <w:p w:rsidR="00A756D9" w:rsidRPr="00E625D5" w:rsidRDefault="00A756D9" w:rsidP="00A756D9">
      <w:pPr>
        <w:spacing w:line="360" w:lineRule="auto"/>
        <w:ind w:firstLine="851"/>
        <w:jc w:val="both"/>
        <w:rPr>
          <w:rFonts w:ascii="Arial Narrow" w:hAnsi="Arial Narrow"/>
          <w:i/>
          <w:sz w:val="28"/>
          <w:szCs w:val="28"/>
        </w:rPr>
      </w:pPr>
      <w:r w:rsidRPr="00E625D5">
        <w:rPr>
          <w:rFonts w:ascii="Arial Narrow" w:hAnsi="Arial Narrow"/>
          <w:sz w:val="28"/>
          <w:szCs w:val="28"/>
        </w:rPr>
        <w:t>También ha indicado la Corte Constitucional</w:t>
      </w:r>
      <w:r w:rsidRPr="00E625D5">
        <w:rPr>
          <w:rStyle w:val="Refdenotaalpie"/>
          <w:rFonts w:ascii="Arial Narrow" w:hAnsi="Arial Narrow"/>
          <w:sz w:val="28"/>
          <w:szCs w:val="28"/>
        </w:rPr>
        <w:footnoteReference w:id="2"/>
      </w:r>
      <w:r w:rsidRPr="00E625D5">
        <w:rPr>
          <w:rFonts w:ascii="Arial Narrow" w:hAnsi="Arial Narrow"/>
          <w:sz w:val="28"/>
          <w:szCs w:val="28"/>
        </w:rPr>
        <w:t xml:space="preserve">, que el derecho a la salud tiene un carácter fundamental y autónomo: </w:t>
      </w:r>
      <w:r w:rsidRPr="00E625D5">
        <w:rPr>
          <w:rFonts w:ascii="Arial Narrow" w:hAnsi="Arial Narrow"/>
          <w:i/>
          <w:sz w:val="28"/>
          <w:szCs w:val="28"/>
        </w:rPr>
        <w:t xml:space="preserve"> </w:t>
      </w:r>
    </w:p>
    <w:p w:rsidR="00A756D9" w:rsidRPr="00E625D5" w:rsidRDefault="00A756D9" w:rsidP="00A756D9">
      <w:pPr>
        <w:pStyle w:val="Sinespaciado"/>
      </w:pPr>
    </w:p>
    <w:p w:rsidR="00A756D9" w:rsidRPr="00402B6C" w:rsidRDefault="00A756D9" w:rsidP="00A756D9">
      <w:pPr>
        <w:ind w:firstLine="851"/>
        <w:jc w:val="both"/>
        <w:rPr>
          <w:rFonts w:ascii="Arial Narrow" w:hAnsi="Arial Narrow"/>
          <w:bCs/>
          <w:i/>
          <w:sz w:val="24"/>
          <w:szCs w:val="24"/>
        </w:rPr>
      </w:pPr>
      <w:r w:rsidRPr="00402B6C">
        <w:rPr>
          <w:rFonts w:ascii="Arial Narrow" w:hAnsi="Arial Narrow"/>
          <w:i/>
          <w:sz w:val="24"/>
          <w:szCs w:val="24"/>
        </w:rPr>
        <w:t>“La Corte Constitucional</w:t>
      </w:r>
      <w:r w:rsidRPr="00402B6C">
        <w:rPr>
          <w:rFonts w:ascii="Arial Narrow" w:hAnsi="Arial Narrow"/>
          <w:i/>
          <w:sz w:val="24"/>
          <w:szCs w:val="24"/>
          <w:vertAlign w:val="superscript"/>
        </w:rPr>
        <w:footnoteReference w:id="3"/>
      </w:r>
      <w:r w:rsidRPr="00402B6C">
        <w:rPr>
          <w:rFonts w:ascii="Arial Narrow" w:hAnsi="Arial Narrow"/>
          <w:i/>
          <w:sz w:val="24"/>
          <w:szCs w:val="24"/>
        </w:rPr>
        <w:t xml:space="preserve"> ha desarrollado el carácter fundamental de la salud como derecho </w:t>
      </w:r>
      <w:r>
        <w:rPr>
          <w:rFonts w:ascii="Arial Narrow" w:hAnsi="Arial Narrow"/>
          <w:i/>
          <w:sz w:val="24"/>
          <w:szCs w:val="24"/>
        </w:rPr>
        <w:tab/>
      </w:r>
      <w:r w:rsidRPr="00402B6C">
        <w:rPr>
          <w:rFonts w:ascii="Arial Narrow" w:hAnsi="Arial Narrow"/>
          <w:i/>
          <w:sz w:val="24"/>
          <w:szCs w:val="24"/>
        </w:rPr>
        <w:t xml:space="preserve">autónomo, definiéndolo como </w:t>
      </w:r>
      <w:r w:rsidRPr="00402B6C">
        <w:rPr>
          <w:rFonts w:ascii="Arial Narrow" w:hAnsi="Arial Narrow"/>
          <w:i/>
          <w:iCs/>
          <w:sz w:val="24"/>
          <w:szCs w:val="24"/>
        </w:rPr>
        <w:t xml:space="preserve">la facultad que tiene todo ser humano de mantener la </w:t>
      </w:r>
      <w:r>
        <w:rPr>
          <w:rFonts w:ascii="Arial Narrow" w:hAnsi="Arial Narrow"/>
          <w:i/>
          <w:iCs/>
          <w:sz w:val="24"/>
          <w:szCs w:val="24"/>
        </w:rPr>
        <w:tab/>
      </w:r>
      <w:r w:rsidRPr="00402B6C">
        <w:rPr>
          <w:rFonts w:ascii="Arial Narrow" w:hAnsi="Arial Narrow"/>
          <w:i/>
          <w:iCs/>
          <w:sz w:val="24"/>
          <w:szCs w:val="24"/>
        </w:rPr>
        <w:t xml:space="preserve">normalidad orgánica funcional, tanto física como en el plano de la operatividad mental, y de </w:t>
      </w:r>
      <w:r>
        <w:rPr>
          <w:rFonts w:ascii="Arial Narrow" w:hAnsi="Arial Narrow"/>
          <w:i/>
          <w:iCs/>
          <w:sz w:val="24"/>
          <w:szCs w:val="24"/>
        </w:rPr>
        <w:tab/>
      </w:r>
      <w:r w:rsidRPr="00402B6C">
        <w:rPr>
          <w:rFonts w:ascii="Arial Narrow" w:hAnsi="Arial Narrow"/>
          <w:i/>
          <w:iCs/>
          <w:sz w:val="24"/>
          <w:szCs w:val="24"/>
        </w:rPr>
        <w:t xml:space="preserve">restablecerse cuando se presente una perturbación en la estabilidad orgánica y funcional de </w:t>
      </w:r>
      <w:r>
        <w:rPr>
          <w:rFonts w:ascii="Arial Narrow" w:hAnsi="Arial Narrow"/>
          <w:i/>
          <w:iCs/>
          <w:sz w:val="24"/>
          <w:szCs w:val="24"/>
        </w:rPr>
        <w:tab/>
      </w:r>
      <w:r w:rsidRPr="00402B6C">
        <w:rPr>
          <w:rFonts w:ascii="Arial Narrow" w:hAnsi="Arial Narrow"/>
          <w:i/>
          <w:iCs/>
          <w:sz w:val="24"/>
          <w:szCs w:val="24"/>
        </w:rPr>
        <w:t>su ser</w:t>
      </w:r>
      <w:r w:rsidRPr="00402B6C">
        <w:rPr>
          <w:rFonts w:ascii="Arial Narrow" w:hAnsi="Arial Narrow"/>
          <w:i/>
          <w:iCs/>
          <w:sz w:val="24"/>
          <w:szCs w:val="24"/>
          <w:vertAlign w:val="superscript"/>
        </w:rPr>
        <w:footnoteReference w:id="4"/>
      </w:r>
      <w:r w:rsidRPr="00402B6C">
        <w:rPr>
          <w:rFonts w:ascii="Arial Narrow" w:hAnsi="Arial Narrow"/>
          <w:i/>
          <w:sz w:val="24"/>
          <w:szCs w:val="24"/>
        </w:rPr>
        <w:t>”, y garantizándolo bajo condiciones de “</w:t>
      </w:r>
      <w:r w:rsidRPr="00402B6C">
        <w:rPr>
          <w:rFonts w:ascii="Arial Narrow" w:hAnsi="Arial Narrow"/>
          <w:bCs/>
          <w:i/>
          <w:sz w:val="24"/>
          <w:szCs w:val="24"/>
        </w:rPr>
        <w:t xml:space="preserve">oportunidad, continuidad, eficiencia y calidad, </w:t>
      </w:r>
      <w:r>
        <w:rPr>
          <w:rFonts w:ascii="Arial Narrow" w:hAnsi="Arial Narrow"/>
          <w:bCs/>
          <w:i/>
          <w:sz w:val="24"/>
          <w:szCs w:val="24"/>
        </w:rPr>
        <w:tab/>
      </w:r>
      <w:r w:rsidRPr="00402B6C">
        <w:rPr>
          <w:rFonts w:ascii="Arial Narrow" w:hAnsi="Arial Narrow"/>
          <w:bCs/>
          <w:i/>
          <w:sz w:val="24"/>
          <w:szCs w:val="24"/>
        </w:rPr>
        <w:t>de acuerdo con el principio de integralidad</w:t>
      </w:r>
      <w:r w:rsidRPr="00402B6C">
        <w:rPr>
          <w:rFonts w:ascii="Arial Narrow" w:hAnsi="Arial Narrow"/>
          <w:i/>
          <w:sz w:val="24"/>
          <w:szCs w:val="24"/>
          <w:vertAlign w:val="superscript"/>
        </w:rPr>
        <w:footnoteReference w:id="5"/>
      </w:r>
      <w:r w:rsidRPr="00402B6C">
        <w:rPr>
          <w:rFonts w:ascii="Arial Narrow" w:hAnsi="Arial Narrow"/>
          <w:bCs/>
          <w:i/>
          <w:sz w:val="24"/>
          <w:szCs w:val="24"/>
        </w:rPr>
        <w:t>”.</w:t>
      </w:r>
    </w:p>
    <w:p w:rsidR="00A756D9" w:rsidRDefault="00A756D9" w:rsidP="00A756D9">
      <w:pPr>
        <w:ind w:firstLine="851"/>
        <w:jc w:val="both"/>
        <w:rPr>
          <w:rFonts w:ascii="Arial Narrow" w:hAnsi="Arial Narrow"/>
          <w:bCs/>
          <w:i/>
          <w:sz w:val="24"/>
          <w:szCs w:val="24"/>
        </w:rPr>
      </w:pPr>
    </w:p>
    <w:p w:rsidR="00A756D9" w:rsidRPr="00402B6C" w:rsidRDefault="00A756D9" w:rsidP="00A756D9">
      <w:pPr>
        <w:ind w:firstLine="851"/>
        <w:jc w:val="both"/>
        <w:rPr>
          <w:rFonts w:ascii="Arial Narrow" w:hAnsi="Arial Narrow"/>
          <w:bCs/>
          <w:i/>
          <w:sz w:val="24"/>
          <w:szCs w:val="24"/>
        </w:rPr>
      </w:pPr>
      <w:r w:rsidRPr="00402B6C">
        <w:rPr>
          <w:rFonts w:ascii="Arial Narrow" w:hAnsi="Arial Narrow"/>
          <w:bCs/>
          <w:i/>
          <w:sz w:val="24"/>
          <w:szCs w:val="24"/>
        </w:rPr>
        <w:lastRenderedPageBreak/>
        <w:t xml:space="preserve">“Además ha dicho que el derecho a la salud obedece a la necesidad de abarcar las esferas </w:t>
      </w:r>
      <w:r>
        <w:rPr>
          <w:rFonts w:ascii="Arial Narrow" w:hAnsi="Arial Narrow"/>
          <w:bCs/>
          <w:i/>
          <w:sz w:val="24"/>
          <w:szCs w:val="24"/>
        </w:rPr>
        <w:tab/>
      </w:r>
      <w:r w:rsidRPr="00402B6C">
        <w:rPr>
          <w:rFonts w:ascii="Arial Narrow" w:hAnsi="Arial Narrow"/>
          <w:bCs/>
          <w:i/>
          <w:sz w:val="24"/>
          <w:szCs w:val="24"/>
        </w:rPr>
        <w:t xml:space="preserve">mentales y corporales de la personas y a la de garantizar al individuo una vida en condiciones </w:t>
      </w:r>
      <w:r>
        <w:rPr>
          <w:rFonts w:ascii="Arial Narrow" w:hAnsi="Arial Narrow"/>
          <w:bCs/>
          <w:i/>
          <w:sz w:val="24"/>
          <w:szCs w:val="24"/>
        </w:rPr>
        <w:tab/>
      </w:r>
      <w:r w:rsidRPr="00402B6C">
        <w:rPr>
          <w:rFonts w:ascii="Arial Narrow" w:hAnsi="Arial Narrow"/>
          <w:bCs/>
          <w:i/>
          <w:sz w:val="24"/>
          <w:szCs w:val="24"/>
        </w:rPr>
        <w:t xml:space="preserve">dignas, teniendo en cuenta que la salud es un derecho indispensable para el ejercicio de las </w:t>
      </w:r>
      <w:r>
        <w:rPr>
          <w:rFonts w:ascii="Arial Narrow" w:hAnsi="Arial Narrow"/>
          <w:bCs/>
          <w:i/>
          <w:sz w:val="24"/>
          <w:szCs w:val="24"/>
        </w:rPr>
        <w:tab/>
      </w:r>
      <w:r w:rsidRPr="00402B6C">
        <w:rPr>
          <w:rFonts w:ascii="Arial Narrow" w:hAnsi="Arial Narrow"/>
          <w:bCs/>
          <w:i/>
          <w:sz w:val="24"/>
          <w:szCs w:val="24"/>
        </w:rPr>
        <w:t>demás garantías fundamentales”</w:t>
      </w:r>
      <w:r w:rsidRPr="00402B6C">
        <w:rPr>
          <w:rFonts w:ascii="Arial Narrow" w:hAnsi="Arial Narrow"/>
          <w:bCs/>
          <w:i/>
          <w:sz w:val="24"/>
          <w:szCs w:val="24"/>
          <w:vertAlign w:val="superscript"/>
        </w:rPr>
        <w:footnoteReference w:id="6"/>
      </w:r>
      <w:r w:rsidRPr="00402B6C">
        <w:rPr>
          <w:rFonts w:ascii="Arial Narrow" w:hAnsi="Arial Narrow"/>
          <w:bCs/>
          <w:i/>
          <w:sz w:val="24"/>
          <w:szCs w:val="24"/>
        </w:rPr>
        <w:t>.</w:t>
      </w:r>
    </w:p>
    <w:p w:rsidR="00A756D9" w:rsidRPr="001C7EE0" w:rsidRDefault="00A756D9" w:rsidP="00A756D9">
      <w:pPr>
        <w:tabs>
          <w:tab w:val="left" w:pos="-720"/>
        </w:tabs>
        <w:suppressAutoHyphens/>
        <w:spacing w:line="360" w:lineRule="auto"/>
        <w:ind w:right="-7" w:firstLine="900"/>
        <w:jc w:val="both"/>
        <w:rPr>
          <w:rFonts w:ascii="Arial Narrow" w:hAnsi="Arial Narrow" w:cs="Arial"/>
          <w:i/>
          <w:iCs/>
          <w:sz w:val="27"/>
          <w:szCs w:val="27"/>
        </w:rPr>
      </w:pPr>
    </w:p>
    <w:p w:rsidR="00A756D9" w:rsidRDefault="00A756D9" w:rsidP="00A756D9">
      <w:pPr>
        <w:tabs>
          <w:tab w:val="left" w:pos="-720"/>
        </w:tabs>
        <w:suppressAutoHyphens/>
        <w:spacing w:line="360" w:lineRule="auto"/>
        <w:ind w:right="-7" w:firstLine="900"/>
        <w:jc w:val="both"/>
        <w:rPr>
          <w:rFonts w:ascii="Arial Narrow" w:hAnsi="Arial Narrow" w:cs="Arial"/>
          <w:iCs/>
          <w:sz w:val="28"/>
          <w:szCs w:val="28"/>
        </w:rPr>
      </w:pPr>
      <w:r w:rsidRPr="00815336">
        <w:rPr>
          <w:rFonts w:ascii="Arial Narrow" w:hAnsi="Arial Narrow" w:cs="Arial"/>
          <w:iCs/>
          <w:sz w:val="28"/>
          <w:szCs w:val="28"/>
        </w:rPr>
        <w:t>En cuanto a los ciudadanos que ejercen la actividad militar, ha indicado la Corte Constitucional, que el derecho a la salud también debe ser garantizado por el Estado aún después del desacuartelamineto, en aquellos casos en que durante o con ocasión a dicho servicio, se produzca una limitación en su estado de salud, tal como se indicó en sentencia T-551 de 2012:</w:t>
      </w:r>
    </w:p>
    <w:p w:rsidR="00D00A44" w:rsidRPr="00815336" w:rsidRDefault="00D00A44" w:rsidP="00D00A44">
      <w:pPr>
        <w:pStyle w:val="Sinespaciado"/>
      </w:pPr>
    </w:p>
    <w:p w:rsidR="00A756D9" w:rsidRDefault="00A756D9" w:rsidP="00A756D9">
      <w:pPr>
        <w:widowControl w:val="0"/>
        <w:autoSpaceDE w:val="0"/>
        <w:autoSpaceDN w:val="0"/>
        <w:adjustRightInd w:val="0"/>
        <w:ind w:right="51"/>
        <w:jc w:val="both"/>
        <w:rPr>
          <w:rFonts w:ascii="Arial Narrow" w:hAnsi="Arial Narrow"/>
          <w:i/>
          <w:sz w:val="24"/>
          <w:szCs w:val="24"/>
        </w:rPr>
      </w:pPr>
      <w:r>
        <w:rPr>
          <w:rFonts w:ascii="Arial Narrow" w:hAnsi="Arial Narrow"/>
          <w:i/>
          <w:sz w:val="24"/>
          <w:szCs w:val="24"/>
        </w:rPr>
        <w:tab/>
        <w:t>“</w:t>
      </w:r>
      <w:r w:rsidRPr="001C7EE0">
        <w:rPr>
          <w:rFonts w:ascii="Arial Narrow" w:hAnsi="Arial Narrow"/>
          <w:i/>
          <w:sz w:val="24"/>
          <w:szCs w:val="24"/>
        </w:rPr>
        <w:t xml:space="preserve">La Corte ha señalado de manera general y reiterada, que existen en cabeza del Estado </w:t>
      </w:r>
      <w:r>
        <w:rPr>
          <w:rFonts w:ascii="Arial Narrow" w:hAnsi="Arial Narrow"/>
          <w:i/>
          <w:sz w:val="24"/>
          <w:szCs w:val="24"/>
        </w:rPr>
        <w:tab/>
      </w:r>
      <w:r w:rsidRPr="001C7EE0">
        <w:rPr>
          <w:rFonts w:ascii="Arial Narrow" w:hAnsi="Arial Narrow"/>
          <w:i/>
          <w:sz w:val="24"/>
          <w:szCs w:val="24"/>
        </w:rPr>
        <w:t xml:space="preserve">especiales deberes de solidaridad y protección a la salud de aquellos ciudadanos que </w:t>
      </w:r>
      <w:r>
        <w:rPr>
          <w:rFonts w:ascii="Arial Narrow" w:hAnsi="Arial Narrow"/>
          <w:i/>
          <w:sz w:val="24"/>
          <w:szCs w:val="24"/>
        </w:rPr>
        <w:tab/>
      </w:r>
      <w:r w:rsidRPr="001C7EE0">
        <w:rPr>
          <w:rFonts w:ascii="Arial Narrow" w:hAnsi="Arial Narrow"/>
          <w:i/>
          <w:sz w:val="24"/>
          <w:szCs w:val="24"/>
        </w:rPr>
        <w:t xml:space="preserve">habiendo ingresado al servicio de la fuerza pública en óptimas condiciones, presentan al </w:t>
      </w:r>
      <w:r>
        <w:rPr>
          <w:rFonts w:ascii="Arial Narrow" w:hAnsi="Arial Narrow"/>
          <w:i/>
          <w:sz w:val="24"/>
          <w:szCs w:val="24"/>
        </w:rPr>
        <w:tab/>
      </w:r>
      <w:r w:rsidRPr="001C7EE0">
        <w:rPr>
          <w:rFonts w:ascii="Arial Narrow" w:hAnsi="Arial Narrow"/>
          <w:i/>
          <w:sz w:val="24"/>
          <w:szCs w:val="24"/>
        </w:rPr>
        <w:t xml:space="preserve">momento de su retiro un serio detrimento de su estado de salud, que limita de manera </w:t>
      </w:r>
      <w:r>
        <w:rPr>
          <w:rFonts w:ascii="Arial Narrow" w:hAnsi="Arial Narrow"/>
          <w:i/>
          <w:sz w:val="24"/>
          <w:szCs w:val="24"/>
        </w:rPr>
        <w:tab/>
      </w:r>
      <w:r w:rsidRPr="001C7EE0">
        <w:rPr>
          <w:rFonts w:ascii="Arial Narrow" w:hAnsi="Arial Narrow"/>
          <w:i/>
          <w:sz w:val="24"/>
          <w:szCs w:val="24"/>
        </w:rPr>
        <w:t xml:space="preserve">considerable sus condiciones de vida y su capacidad para procurarse el propio sustento y el </w:t>
      </w:r>
      <w:r>
        <w:rPr>
          <w:rFonts w:ascii="Arial Narrow" w:hAnsi="Arial Narrow"/>
          <w:i/>
          <w:sz w:val="24"/>
          <w:szCs w:val="24"/>
        </w:rPr>
        <w:tab/>
      </w:r>
      <w:r w:rsidRPr="001C7EE0">
        <w:rPr>
          <w:rFonts w:ascii="Arial Narrow" w:hAnsi="Arial Narrow"/>
          <w:i/>
          <w:sz w:val="24"/>
          <w:szCs w:val="24"/>
        </w:rPr>
        <w:t xml:space="preserve">de sus familias, como consecuencia de hechos acaecidos durante o con ocasión del servicio </w:t>
      </w:r>
      <w:r>
        <w:rPr>
          <w:rFonts w:ascii="Arial Narrow" w:hAnsi="Arial Narrow"/>
          <w:i/>
          <w:sz w:val="24"/>
          <w:szCs w:val="24"/>
        </w:rPr>
        <w:tab/>
      </w:r>
      <w:r w:rsidRPr="001C7EE0">
        <w:rPr>
          <w:rFonts w:ascii="Arial Narrow" w:hAnsi="Arial Narrow"/>
          <w:i/>
          <w:sz w:val="24"/>
          <w:szCs w:val="24"/>
        </w:rPr>
        <w:t>patriótico que han desempeñado</w:t>
      </w:r>
      <w:r>
        <w:rPr>
          <w:rFonts w:ascii="Arial Narrow" w:hAnsi="Arial Narrow"/>
          <w:i/>
          <w:sz w:val="24"/>
          <w:szCs w:val="24"/>
        </w:rPr>
        <w:t>”</w:t>
      </w:r>
      <w:r w:rsidRPr="001C7EE0">
        <w:rPr>
          <w:rFonts w:ascii="Arial Narrow" w:hAnsi="Arial Narrow"/>
          <w:i/>
          <w:sz w:val="24"/>
          <w:szCs w:val="24"/>
        </w:rPr>
        <w:t xml:space="preserve">. </w:t>
      </w:r>
    </w:p>
    <w:p w:rsidR="00A756D9" w:rsidRDefault="00A756D9" w:rsidP="00A756D9">
      <w:pPr>
        <w:pStyle w:val="Sinespaciado"/>
      </w:pPr>
    </w:p>
    <w:p w:rsidR="00A756D9" w:rsidRPr="00815336" w:rsidRDefault="00A756D9" w:rsidP="00A756D9">
      <w:pPr>
        <w:widowControl w:val="0"/>
        <w:autoSpaceDE w:val="0"/>
        <w:autoSpaceDN w:val="0"/>
        <w:adjustRightInd w:val="0"/>
        <w:ind w:right="51"/>
        <w:jc w:val="both"/>
        <w:rPr>
          <w:rFonts w:ascii="Arial Narrow" w:hAnsi="Arial Narrow"/>
          <w:i/>
          <w:sz w:val="28"/>
          <w:szCs w:val="28"/>
        </w:rPr>
      </w:pPr>
      <w:r w:rsidRPr="00815336">
        <w:rPr>
          <w:rFonts w:ascii="Arial Narrow" w:hAnsi="Arial Narrow" w:cs="Arial"/>
          <w:iCs/>
          <w:sz w:val="28"/>
          <w:szCs w:val="28"/>
        </w:rPr>
        <w:t>Y sigue diciendo:</w:t>
      </w:r>
    </w:p>
    <w:p w:rsidR="00A756D9" w:rsidRDefault="00A756D9" w:rsidP="00A756D9">
      <w:pPr>
        <w:pStyle w:val="Sinespaciado"/>
      </w:pPr>
    </w:p>
    <w:p w:rsidR="00A756D9" w:rsidRPr="00B920A4" w:rsidRDefault="00A756D9" w:rsidP="00A756D9">
      <w:pPr>
        <w:autoSpaceDE w:val="0"/>
        <w:autoSpaceDN w:val="0"/>
        <w:adjustRightInd w:val="0"/>
        <w:ind w:left="545"/>
        <w:jc w:val="both"/>
        <w:rPr>
          <w:rFonts w:ascii="Arial Narrow" w:hAnsi="Arial Narrow"/>
          <w:i/>
          <w:color w:val="000000"/>
          <w:sz w:val="24"/>
          <w:szCs w:val="24"/>
          <w:shd w:val="clear" w:color="auto" w:fill="FFFFFF"/>
        </w:rPr>
      </w:pPr>
      <w:r w:rsidRPr="00B920A4">
        <w:rPr>
          <w:rFonts w:ascii="Arial Narrow" w:hAnsi="Arial Narrow"/>
          <w:i/>
          <w:color w:val="000000"/>
          <w:sz w:val="24"/>
          <w:szCs w:val="24"/>
          <w:shd w:val="clear" w:color="auto" w:fill="FFFFFF"/>
        </w:rPr>
        <w:tab/>
        <w:t xml:space="preserve">“Deber del Estado de suministrar la atención médica psiquiátrica, quirúrgica, hospitalaria por </w:t>
      </w:r>
      <w:r w:rsidRPr="00B920A4">
        <w:rPr>
          <w:rFonts w:ascii="Arial Narrow" w:hAnsi="Arial Narrow"/>
          <w:i/>
          <w:color w:val="000000"/>
          <w:sz w:val="24"/>
          <w:szCs w:val="24"/>
          <w:shd w:val="clear" w:color="auto" w:fill="FFFFFF"/>
        </w:rPr>
        <w:tab/>
        <w:t>situaciones sucedidas durante su vinculación al servicio público.</w:t>
      </w:r>
    </w:p>
    <w:p w:rsidR="00A756D9" w:rsidRPr="00B920A4" w:rsidRDefault="00A756D9" w:rsidP="00A756D9">
      <w:pPr>
        <w:autoSpaceDE w:val="0"/>
        <w:autoSpaceDN w:val="0"/>
        <w:adjustRightInd w:val="0"/>
        <w:jc w:val="both"/>
        <w:rPr>
          <w:rFonts w:ascii="Arial Narrow" w:hAnsi="Arial Narrow"/>
          <w:i/>
          <w:iCs/>
          <w:spacing w:val="6"/>
          <w:sz w:val="24"/>
          <w:szCs w:val="24"/>
        </w:rPr>
      </w:pPr>
    </w:p>
    <w:p w:rsidR="00A756D9" w:rsidRPr="009F0847" w:rsidRDefault="00A756D9" w:rsidP="00A756D9">
      <w:pPr>
        <w:autoSpaceDE w:val="0"/>
        <w:autoSpaceDN w:val="0"/>
        <w:adjustRightInd w:val="0"/>
        <w:jc w:val="both"/>
        <w:rPr>
          <w:rFonts w:ascii="Arial Narrow" w:hAnsi="Arial Narrow"/>
          <w:i/>
          <w:iCs/>
          <w:spacing w:val="6"/>
          <w:sz w:val="24"/>
          <w:szCs w:val="24"/>
        </w:rPr>
      </w:pPr>
      <w:r w:rsidRPr="00B920A4">
        <w:rPr>
          <w:rFonts w:ascii="Arial Narrow" w:hAnsi="Arial Narrow"/>
          <w:i/>
          <w:iCs/>
          <w:spacing w:val="6"/>
          <w:sz w:val="24"/>
          <w:szCs w:val="24"/>
        </w:rPr>
        <w:t xml:space="preserve"> </w:t>
      </w:r>
      <w:r w:rsidRPr="00B920A4">
        <w:rPr>
          <w:rFonts w:ascii="Arial Narrow" w:hAnsi="Arial Narrow"/>
          <w:i/>
          <w:iCs/>
          <w:spacing w:val="6"/>
          <w:sz w:val="24"/>
          <w:szCs w:val="24"/>
        </w:rPr>
        <w:tab/>
      </w:r>
      <w:r w:rsidRPr="009F0847">
        <w:rPr>
          <w:rFonts w:ascii="Arial Narrow" w:hAnsi="Arial Narrow"/>
          <w:i/>
          <w:iCs/>
          <w:spacing w:val="6"/>
          <w:sz w:val="24"/>
          <w:szCs w:val="24"/>
        </w:rPr>
        <w:t xml:space="preserve">Como seres humanos dignos que prestan un servicio a la patria, los soldados de </w:t>
      </w:r>
      <w:r w:rsidRPr="009F0847">
        <w:rPr>
          <w:rFonts w:ascii="Arial Narrow" w:hAnsi="Arial Narrow"/>
          <w:i/>
          <w:iCs/>
          <w:spacing w:val="6"/>
          <w:sz w:val="24"/>
          <w:szCs w:val="24"/>
        </w:rPr>
        <w:tab/>
        <w:t xml:space="preserve">Colombia tienen derecho a esperar que el Estado les depare una atención médica  </w:t>
      </w:r>
      <w:r w:rsidRPr="009F0847">
        <w:rPr>
          <w:rFonts w:ascii="Arial Narrow" w:hAnsi="Arial Narrow"/>
          <w:i/>
          <w:iCs/>
          <w:spacing w:val="6"/>
          <w:sz w:val="24"/>
          <w:szCs w:val="24"/>
        </w:rPr>
        <w:tab/>
        <w:t xml:space="preserve">oportuna y adecuada, sin eludir responsabilidades mediante consideraciones que ponen </w:t>
      </w:r>
      <w:r w:rsidRPr="009F0847">
        <w:rPr>
          <w:rFonts w:ascii="Arial Narrow" w:hAnsi="Arial Narrow"/>
          <w:i/>
          <w:iCs/>
          <w:spacing w:val="6"/>
          <w:sz w:val="24"/>
          <w:szCs w:val="24"/>
        </w:rPr>
        <w:tab/>
        <w:t>en tela de juicio la buena fe del ciudadano que la Constitución presume”.</w:t>
      </w:r>
    </w:p>
    <w:p w:rsidR="00D00A44" w:rsidRPr="009F0847" w:rsidRDefault="00D00A44" w:rsidP="00A756D9">
      <w:pPr>
        <w:pStyle w:val="Sinespaciado"/>
        <w:spacing w:line="360" w:lineRule="auto"/>
        <w:rPr>
          <w:rFonts w:ascii="Arial Narrow" w:hAnsi="Arial Narrow"/>
          <w:sz w:val="28"/>
          <w:szCs w:val="28"/>
        </w:rPr>
      </w:pPr>
    </w:p>
    <w:p w:rsidR="009F0847" w:rsidRPr="009F0847" w:rsidRDefault="00D00A44" w:rsidP="009F0847">
      <w:pPr>
        <w:spacing w:line="360" w:lineRule="auto"/>
        <w:ind w:right="51" w:firstLine="708"/>
        <w:jc w:val="both"/>
        <w:rPr>
          <w:rFonts w:ascii="Arial Narrow" w:hAnsi="Arial Narrow" w:cs="Arial"/>
          <w:sz w:val="28"/>
          <w:szCs w:val="28"/>
        </w:rPr>
      </w:pPr>
      <w:r w:rsidRPr="009F0847">
        <w:rPr>
          <w:rFonts w:ascii="Arial Narrow" w:hAnsi="Arial Narrow"/>
          <w:sz w:val="28"/>
          <w:szCs w:val="28"/>
        </w:rPr>
        <w:t xml:space="preserve">Conforme con lo anterior, la Sala concluye que los miembros de las Fuerzas </w:t>
      </w:r>
      <w:r w:rsidRPr="00BE0FC5">
        <w:rPr>
          <w:rFonts w:ascii="Arial Narrow" w:hAnsi="Arial Narrow"/>
          <w:sz w:val="28"/>
          <w:szCs w:val="28"/>
        </w:rPr>
        <w:t>Militares o de la Policía Nacional que resulten lesionados o adquieran una enfermedad en actividades propias del servicio</w:t>
      </w:r>
      <w:r w:rsidR="009F0847" w:rsidRPr="00BE0FC5">
        <w:rPr>
          <w:rFonts w:ascii="Arial Narrow" w:hAnsi="Arial Narrow"/>
          <w:sz w:val="28"/>
          <w:szCs w:val="28"/>
        </w:rPr>
        <w:t>, tienen derecho a que se les continúe prestando el servicio asistencial médico integral</w:t>
      </w:r>
      <w:r w:rsidR="009F0847" w:rsidRPr="009F0847">
        <w:rPr>
          <w:rFonts w:ascii="Arial Narrow" w:hAnsi="Arial Narrow"/>
          <w:sz w:val="28"/>
          <w:szCs w:val="28"/>
        </w:rPr>
        <w:t xml:space="preserve"> hasta que alcanzar la recuperación </w:t>
      </w:r>
      <w:r w:rsidR="009F0847" w:rsidRPr="009F0847">
        <w:rPr>
          <w:rFonts w:ascii="Arial Narrow" w:hAnsi="Arial Narrow" w:cs="Arial"/>
          <w:sz w:val="28"/>
          <w:szCs w:val="28"/>
        </w:rPr>
        <w:t>o hasta que se  garantice la continuación del tratamiento por parte de las entidades que conforman el Sistema de Seguridad Social, bien sea en el régimen contributivo o subsidiado</w:t>
      </w:r>
      <w:r w:rsidR="009F0847" w:rsidRPr="009F0847">
        <w:rPr>
          <w:rFonts w:ascii="Arial Narrow" w:hAnsi="Arial Narrow" w:cs="Arial"/>
          <w:sz w:val="28"/>
          <w:szCs w:val="28"/>
          <w:vertAlign w:val="superscript"/>
        </w:rPr>
        <w:footnoteReference w:id="7"/>
      </w:r>
      <w:r w:rsidR="009F0847" w:rsidRPr="009F0847">
        <w:rPr>
          <w:rFonts w:ascii="Arial Narrow" w:hAnsi="Arial Narrow" w:cs="Arial"/>
          <w:sz w:val="28"/>
          <w:szCs w:val="28"/>
        </w:rPr>
        <w:t>.</w:t>
      </w:r>
    </w:p>
    <w:p w:rsidR="00D00A44" w:rsidRDefault="00D00A44" w:rsidP="00D00A44">
      <w:pPr>
        <w:pStyle w:val="Sinespaciado"/>
        <w:spacing w:line="360" w:lineRule="auto"/>
        <w:ind w:firstLine="708"/>
        <w:rPr>
          <w:rFonts w:ascii="Arial Narrow" w:hAnsi="Arial Narrow"/>
          <w:sz w:val="28"/>
          <w:szCs w:val="28"/>
        </w:rPr>
      </w:pPr>
    </w:p>
    <w:p w:rsidR="00A756D9" w:rsidRDefault="00A756D9" w:rsidP="00A756D9">
      <w:pPr>
        <w:jc w:val="both"/>
        <w:rPr>
          <w:rFonts w:ascii="Arial Narrow" w:hAnsi="Arial Narrow" w:cs="Arial"/>
          <w:i/>
          <w:iCs/>
          <w:sz w:val="28"/>
          <w:szCs w:val="28"/>
          <w:u w:val="single"/>
        </w:rPr>
      </w:pPr>
      <w:r w:rsidRPr="00CB1034">
        <w:rPr>
          <w:rFonts w:ascii="Arial Narrow" w:hAnsi="Arial Narrow"/>
          <w:b/>
          <w:bCs/>
          <w:i/>
          <w:sz w:val="28"/>
          <w:szCs w:val="28"/>
          <w:lang w:val="es-CO"/>
        </w:rPr>
        <w:tab/>
      </w:r>
      <w:r w:rsidRPr="00815336">
        <w:rPr>
          <w:rFonts w:ascii="Arial Narrow" w:hAnsi="Arial Narrow" w:cs="Arial"/>
          <w:i/>
          <w:iCs/>
          <w:sz w:val="28"/>
          <w:szCs w:val="28"/>
          <w:u w:val="single"/>
        </w:rPr>
        <w:t>3.2 Caso concreto.</w:t>
      </w:r>
    </w:p>
    <w:p w:rsidR="00BE0FC5" w:rsidRDefault="00BE0FC5" w:rsidP="00A756D9">
      <w:pPr>
        <w:jc w:val="both"/>
        <w:rPr>
          <w:rFonts w:ascii="Arial Narrow" w:hAnsi="Arial Narrow" w:cs="Arial"/>
          <w:i/>
          <w:iCs/>
          <w:sz w:val="28"/>
          <w:szCs w:val="28"/>
          <w:u w:val="single"/>
        </w:rPr>
      </w:pPr>
    </w:p>
    <w:p w:rsidR="00BE0FC5" w:rsidRDefault="00BE0FC5" w:rsidP="00BE0FC5">
      <w:pPr>
        <w:spacing w:line="360" w:lineRule="auto"/>
        <w:ind w:firstLine="708"/>
        <w:jc w:val="both"/>
        <w:rPr>
          <w:rFonts w:ascii="Arial Narrow" w:hAnsi="Arial Narrow" w:cs="Arial"/>
          <w:sz w:val="28"/>
          <w:szCs w:val="28"/>
          <w:lang w:val="es-CO"/>
        </w:rPr>
      </w:pPr>
      <w:r w:rsidRPr="00CB1034">
        <w:rPr>
          <w:rFonts w:ascii="Arial Narrow" w:hAnsi="Arial Narrow" w:cs="Arial"/>
          <w:sz w:val="28"/>
          <w:szCs w:val="28"/>
          <w:lang w:val="es-CO"/>
        </w:rPr>
        <w:lastRenderedPageBreak/>
        <w:t>Sea lo primero indicar</w:t>
      </w:r>
      <w:r>
        <w:rPr>
          <w:rFonts w:ascii="Arial Narrow" w:hAnsi="Arial Narrow" w:cs="Arial"/>
          <w:sz w:val="28"/>
          <w:szCs w:val="28"/>
          <w:lang w:val="es-CO"/>
        </w:rPr>
        <w:t>,</w:t>
      </w:r>
      <w:r w:rsidRPr="00CB1034">
        <w:rPr>
          <w:rFonts w:ascii="Arial Narrow" w:hAnsi="Arial Narrow" w:cs="Arial"/>
          <w:sz w:val="28"/>
          <w:szCs w:val="28"/>
          <w:lang w:val="es-CO"/>
        </w:rPr>
        <w:t xml:space="preserve"> que</w:t>
      </w:r>
      <w:r>
        <w:rPr>
          <w:rFonts w:ascii="Arial Narrow" w:hAnsi="Arial Narrow" w:cs="Arial"/>
          <w:sz w:val="28"/>
          <w:szCs w:val="28"/>
          <w:lang w:val="es-CO"/>
        </w:rPr>
        <w:t xml:space="preserve"> dado el silencio de las accionadas frente a los hechos narrados en la demanda de tutela que en su contra instauró la señora María Elena Palacio Giménez en calidad de agente oficiosa del joven Bryan Arbey Ocampo Palacio, a pesar de haber sido debidamente notificadas, tal como consta a folios 3</w:t>
      </w:r>
      <w:r w:rsidR="00570A60">
        <w:rPr>
          <w:rFonts w:ascii="Arial Narrow" w:hAnsi="Arial Narrow" w:cs="Arial"/>
          <w:sz w:val="28"/>
          <w:szCs w:val="28"/>
          <w:lang w:val="es-CO"/>
        </w:rPr>
        <w:t>1 a 36</w:t>
      </w:r>
      <w:r>
        <w:rPr>
          <w:rFonts w:ascii="Arial Narrow" w:hAnsi="Arial Narrow" w:cs="Arial"/>
          <w:sz w:val="28"/>
          <w:szCs w:val="28"/>
          <w:lang w:val="es-CO"/>
        </w:rPr>
        <w:t xml:space="preserve">, se dará aplicación al artículo 20 del Decreto 2591 de 1991, en consecuencia, se </w:t>
      </w:r>
      <w:r w:rsidRPr="00B30502">
        <w:rPr>
          <w:rFonts w:ascii="Arial Narrow" w:hAnsi="Arial Narrow" w:cs="Arial"/>
          <w:sz w:val="28"/>
          <w:szCs w:val="28"/>
          <w:lang w:val="es-CO"/>
        </w:rPr>
        <w:t>tendrán como ciertos los</w:t>
      </w:r>
      <w:r>
        <w:rPr>
          <w:rFonts w:ascii="Arial Narrow" w:hAnsi="Arial Narrow" w:cs="Arial"/>
          <w:sz w:val="28"/>
          <w:szCs w:val="28"/>
          <w:lang w:val="es-CO"/>
        </w:rPr>
        <w:t xml:space="preserve"> fundamentos fácticos</w:t>
      </w:r>
      <w:r w:rsidRPr="00B30502">
        <w:rPr>
          <w:rFonts w:ascii="Arial Narrow" w:hAnsi="Arial Narrow" w:cs="Arial"/>
          <w:sz w:val="28"/>
          <w:szCs w:val="28"/>
          <w:lang w:val="es-CO"/>
        </w:rPr>
        <w:t xml:space="preserve"> que interesan a efectos de resolver el problema jurídico planteado (Sentencia </w:t>
      </w:r>
      <w:r w:rsidRPr="00B30502">
        <w:rPr>
          <w:rFonts w:ascii="Arial Narrow" w:hAnsi="Arial Narrow" w:cs="Arial"/>
          <w:sz w:val="28"/>
          <w:szCs w:val="28"/>
        </w:rPr>
        <w:t>T – 825 de 2008</w:t>
      </w:r>
      <w:r w:rsidRPr="00B30502">
        <w:rPr>
          <w:rFonts w:ascii="Arial Narrow" w:hAnsi="Arial Narrow" w:cs="Arial"/>
          <w:sz w:val="28"/>
          <w:szCs w:val="28"/>
          <w:lang w:val="es-CO"/>
        </w:rPr>
        <w:t>), esto</w:t>
      </w:r>
      <w:r>
        <w:rPr>
          <w:rFonts w:ascii="Arial Narrow" w:hAnsi="Arial Narrow" w:cs="Arial"/>
          <w:sz w:val="28"/>
          <w:szCs w:val="28"/>
          <w:lang w:val="es-CO"/>
        </w:rPr>
        <w:t xml:space="preserve"> es, la fecha en que</w:t>
      </w:r>
      <w:r w:rsidR="00D509BA">
        <w:rPr>
          <w:rFonts w:ascii="Arial Narrow" w:hAnsi="Arial Narrow" w:cs="Arial"/>
          <w:sz w:val="28"/>
          <w:szCs w:val="28"/>
          <w:lang w:val="es-CO"/>
        </w:rPr>
        <w:t xml:space="preserve"> el agenciado </w:t>
      </w:r>
      <w:r>
        <w:rPr>
          <w:rFonts w:ascii="Arial Narrow" w:hAnsi="Arial Narrow" w:cs="Arial"/>
          <w:sz w:val="28"/>
          <w:szCs w:val="28"/>
          <w:lang w:val="es-CO"/>
        </w:rPr>
        <w:t xml:space="preserve"> ingresó a prestar el servicio militar en </w:t>
      </w:r>
      <w:r w:rsidR="00D509BA">
        <w:rPr>
          <w:rFonts w:ascii="Arial Narrow" w:hAnsi="Arial Narrow" w:cs="Arial"/>
          <w:sz w:val="28"/>
          <w:szCs w:val="28"/>
          <w:lang w:val="es-CO"/>
        </w:rPr>
        <w:t>el Batallón de Infantería No. 23, Vencedores de Cartago</w:t>
      </w:r>
      <w:r w:rsidR="00043452">
        <w:rPr>
          <w:rFonts w:ascii="Arial Narrow" w:hAnsi="Arial Narrow" w:cs="Arial"/>
          <w:sz w:val="28"/>
          <w:szCs w:val="28"/>
          <w:lang w:val="es-CO"/>
        </w:rPr>
        <w:t>, Valle;</w:t>
      </w:r>
      <w:r w:rsidR="00D509BA">
        <w:rPr>
          <w:rFonts w:ascii="Arial Narrow" w:hAnsi="Arial Narrow" w:cs="Arial"/>
          <w:sz w:val="28"/>
          <w:szCs w:val="28"/>
          <w:lang w:val="es-CO"/>
        </w:rPr>
        <w:t xml:space="preserve"> el deterioro mental y psicológico que presentó </w:t>
      </w:r>
      <w:r>
        <w:rPr>
          <w:rFonts w:ascii="Arial Narrow" w:hAnsi="Arial Narrow" w:cs="Arial"/>
          <w:sz w:val="28"/>
          <w:szCs w:val="28"/>
          <w:lang w:val="es-CO"/>
        </w:rPr>
        <w:t xml:space="preserve">durante el tiempo que prestaba el mismo; </w:t>
      </w:r>
      <w:r w:rsidR="00D509BA">
        <w:rPr>
          <w:rFonts w:ascii="Arial Narrow" w:hAnsi="Arial Narrow" w:cs="Arial"/>
          <w:sz w:val="28"/>
          <w:szCs w:val="28"/>
          <w:lang w:val="es-CO"/>
        </w:rPr>
        <w:t xml:space="preserve">y </w:t>
      </w:r>
      <w:r>
        <w:rPr>
          <w:rFonts w:ascii="Arial Narrow" w:hAnsi="Arial Narrow" w:cs="Arial"/>
          <w:sz w:val="28"/>
          <w:szCs w:val="28"/>
          <w:lang w:val="es-CO"/>
        </w:rPr>
        <w:t xml:space="preserve">la fecha en </w:t>
      </w:r>
      <w:r w:rsidR="00D509BA">
        <w:rPr>
          <w:rFonts w:ascii="Arial Narrow" w:hAnsi="Arial Narrow" w:cs="Arial"/>
          <w:sz w:val="28"/>
          <w:szCs w:val="28"/>
          <w:lang w:val="es-CO"/>
        </w:rPr>
        <w:t>que se le dio de baja o se dispuso su retiro del s</w:t>
      </w:r>
      <w:r>
        <w:rPr>
          <w:rFonts w:ascii="Arial Narrow" w:hAnsi="Arial Narrow" w:cs="Arial"/>
          <w:sz w:val="28"/>
          <w:szCs w:val="28"/>
          <w:lang w:val="es-CO"/>
        </w:rPr>
        <w:t>ervicio militar</w:t>
      </w:r>
      <w:r w:rsidR="00D509BA">
        <w:rPr>
          <w:rFonts w:ascii="Arial Narrow" w:hAnsi="Arial Narrow" w:cs="Arial"/>
          <w:sz w:val="28"/>
          <w:szCs w:val="28"/>
          <w:lang w:val="es-CO"/>
        </w:rPr>
        <w:t xml:space="preserve">. </w:t>
      </w:r>
    </w:p>
    <w:p w:rsidR="00D509BA" w:rsidRDefault="00D509BA" w:rsidP="001F5FFC">
      <w:pPr>
        <w:pStyle w:val="Sinespaciado"/>
        <w:rPr>
          <w:lang w:val="es-CO"/>
        </w:rPr>
      </w:pPr>
    </w:p>
    <w:p w:rsidR="00D509BA" w:rsidRPr="009862D0" w:rsidRDefault="00D509BA" w:rsidP="00D509BA">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 xml:space="preserve">Acorde con lo anterior, no existe duda entonces, acerca de que </w:t>
      </w:r>
      <w:r w:rsidR="00402704">
        <w:rPr>
          <w:rFonts w:ascii="Arial Narrow" w:hAnsi="Arial Narrow" w:cs="Arial"/>
          <w:sz w:val="28"/>
          <w:szCs w:val="28"/>
          <w:lang w:val="es-CO"/>
        </w:rPr>
        <w:t xml:space="preserve">Ocampo Palacio </w:t>
      </w:r>
      <w:r>
        <w:rPr>
          <w:rFonts w:ascii="Arial Narrow" w:hAnsi="Arial Narrow" w:cs="Arial"/>
          <w:sz w:val="28"/>
          <w:szCs w:val="28"/>
          <w:lang w:val="es-CO"/>
        </w:rPr>
        <w:t xml:space="preserve">ingresó a las Fuerzas Militares a prestar el servicio militar obligatorio, lo que significa, que aprobó los exámenes practicados, es decir, era </w:t>
      </w:r>
      <w:r>
        <w:rPr>
          <w:rFonts w:ascii="Arial Narrow" w:hAnsi="Arial Narrow" w:cs="Arial"/>
          <w:i/>
          <w:sz w:val="28"/>
          <w:szCs w:val="28"/>
          <w:lang w:val="es-CO"/>
        </w:rPr>
        <w:t xml:space="preserve">“apto”, </w:t>
      </w:r>
      <w:r>
        <w:rPr>
          <w:rFonts w:ascii="Arial Narrow" w:hAnsi="Arial Narrow" w:cs="Arial"/>
          <w:sz w:val="28"/>
          <w:szCs w:val="28"/>
          <w:lang w:val="es-CO"/>
        </w:rPr>
        <w:t>pues contaba con las condiciones físicas y mentales para formar</w:t>
      </w:r>
      <w:r w:rsidR="00402704">
        <w:rPr>
          <w:rFonts w:ascii="Arial Narrow" w:hAnsi="Arial Narrow" w:cs="Arial"/>
          <w:sz w:val="28"/>
          <w:szCs w:val="28"/>
          <w:lang w:val="es-CO"/>
        </w:rPr>
        <w:t xml:space="preserve"> parte del Ejército Nacional.</w:t>
      </w:r>
    </w:p>
    <w:p w:rsidR="00D509BA" w:rsidRPr="00042AFB" w:rsidRDefault="00D509BA" w:rsidP="00042AFB">
      <w:pPr>
        <w:pStyle w:val="Sinespaciado"/>
        <w:spacing w:line="276" w:lineRule="auto"/>
      </w:pPr>
    </w:p>
    <w:p w:rsidR="006302CB" w:rsidRDefault="001F5FFC" w:rsidP="00AB26AA">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 xml:space="preserve">Ahora bien, revisado el material probatorio allegado con el escrito de demanda visible a folios </w:t>
      </w:r>
      <w:r w:rsidR="006302CB">
        <w:rPr>
          <w:rFonts w:ascii="Arial Narrow" w:hAnsi="Arial Narrow" w:cs="Arial"/>
          <w:sz w:val="28"/>
          <w:szCs w:val="28"/>
          <w:lang w:val="es-CO"/>
        </w:rPr>
        <w:t xml:space="preserve">12 a 26, reposa </w:t>
      </w:r>
      <w:r w:rsidR="00805B86">
        <w:rPr>
          <w:rFonts w:ascii="Arial Narrow" w:hAnsi="Arial Narrow" w:cs="Arial"/>
          <w:sz w:val="28"/>
          <w:szCs w:val="28"/>
          <w:lang w:val="es-CO"/>
        </w:rPr>
        <w:t xml:space="preserve">la respuesta que el Director del Dispensario Médico 3017 del Batallón de Infantería </w:t>
      </w:r>
      <w:r w:rsidR="00AB26AA">
        <w:rPr>
          <w:rFonts w:ascii="Arial Narrow" w:hAnsi="Arial Narrow" w:cs="Arial"/>
          <w:sz w:val="28"/>
          <w:szCs w:val="28"/>
          <w:lang w:val="es-CO"/>
        </w:rPr>
        <w:t>No. 23, Vencedores, rindió dentro del p</w:t>
      </w:r>
      <w:r w:rsidR="00805B86">
        <w:rPr>
          <w:rFonts w:ascii="Arial Narrow" w:hAnsi="Arial Narrow" w:cs="Arial"/>
          <w:sz w:val="28"/>
          <w:szCs w:val="28"/>
          <w:lang w:val="es-CO"/>
        </w:rPr>
        <w:t>r</w:t>
      </w:r>
      <w:r w:rsidR="00AB26AA">
        <w:rPr>
          <w:rFonts w:ascii="Arial Narrow" w:hAnsi="Arial Narrow" w:cs="Arial"/>
          <w:sz w:val="28"/>
          <w:szCs w:val="28"/>
          <w:lang w:val="es-CO"/>
        </w:rPr>
        <w:t>oceso penal No. 457, en que se indica que</w:t>
      </w:r>
      <w:r w:rsidR="008B74C1">
        <w:rPr>
          <w:rFonts w:ascii="Arial Narrow" w:hAnsi="Arial Narrow" w:cs="Arial"/>
          <w:sz w:val="28"/>
          <w:szCs w:val="28"/>
          <w:lang w:val="es-CO"/>
        </w:rPr>
        <w:t xml:space="preserve"> “</w:t>
      </w:r>
      <w:r w:rsidR="008B74C1" w:rsidRPr="006D6450">
        <w:rPr>
          <w:rFonts w:ascii="Arial Narrow" w:hAnsi="Arial Narrow" w:cs="Arial"/>
          <w:i/>
          <w:sz w:val="28"/>
          <w:szCs w:val="28"/>
          <w:lang w:val="es-CO"/>
        </w:rPr>
        <w:t>en el momento del examen mental, el soldado se encuentra consciente, orientado, con ansiedad moderada, ideas delirantes, diálogo incoherente, pensamiento disgregado, disperso, con deterioro de la memoria inmediata.</w:t>
      </w:r>
      <w:r w:rsidR="008B74C1">
        <w:rPr>
          <w:rFonts w:ascii="Arial Narrow" w:hAnsi="Arial Narrow" w:cs="Arial"/>
          <w:sz w:val="28"/>
          <w:szCs w:val="28"/>
          <w:lang w:val="es-CO"/>
        </w:rPr>
        <w:t xml:space="preserve"> (…)</w:t>
      </w:r>
      <w:r w:rsidR="006D6450" w:rsidRPr="006D6450">
        <w:rPr>
          <w:rFonts w:ascii="Arial Narrow" w:hAnsi="Arial Narrow" w:cs="Arial"/>
          <w:i/>
          <w:sz w:val="28"/>
          <w:szCs w:val="28"/>
          <w:lang w:val="es-CO"/>
        </w:rPr>
        <w:t>se evidencia la presencia de una psicopatía aparente que podría estar relacionada con trastornos del carácter y del comportamiento (…</w:t>
      </w:r>
      <w:r w:rsidR="006D6450">
        <w:rPr>
          <w:rFonts w:ascii="Arial Narrow" w:hAnsi="Arial Narrow" w:cs="Arial"/>
          <w:i/>
          <w:sz w:val="28"/>
          <w:szCs w:val="28"/>
          <w:lang w:val="es-CO"/>
        </w:rPr>
        <w:t>)</w:t>
      </w:r>
      <w:r w:rsidR="006D6450" w:rsidRPr="006D6450">
        <w:rPr>
          <w:rFonts w:ascii="Arial Narrow" w:hAnsi="Arial Narrow" w:cs="Arial"/>
          <w:i/>
          <w:sz w:val="28"/>
          <w:szCs w:val="28"/>
          <w:lang w:val="es-CO"/>
        </w:rPr>
        <w:t xml:space="preserve"> se evidencia en el soldado regular los rasgos de personalidad opuesta… inestabilidad emocional… manifestada en los frecuentes cambios de humor y de ánimo que lo llevan a la impulsividad, en repetidos casos frente a quienes lo rodean, con consecuencias negativas. (…) </w:t>
      </w:r>
      <w:r w:rsidR="006D6450">
        <w:rPr>
          <w:rFonts w:ascii="Arial Narrow" w:hAnsi="Arial Narrow" w:cs="Arial"/>
          <w:sz w:val="28"/>
          <w:szCs w:val="28"/>
          <w:lang w:val="es-CO"/>
        </w:rPr>
        <w:t xml:space="preserve">que </w:t>
      </w:r>
      <w:r w:rsidR="00AB26AA">
        <w:rPr>
          <w:rFonts w:ascii="Arial Narrow" w:hAnsi="Arial Narrow" w:cs="Arial"/>
          <w:sz w:val="28"/>
          <w:szCs w:val="28"/>
          <w:lang w:val="es-CO"/>
        </w:rPr>
        <w:t>“</w:t>
      </w:r>
      <w:r w:rsidR="00AB26AA" w:rsidRPr="00AB26AA">
        <w:rPr>
          <w:rFonts w:ascii="Arial Narrow" w:hAnsi="Arial Narrow" w:cs="Arial"/>
          <w:i/>
          <w:sz w:val="28"/>
          <w:szCs w:val="28"/>
          <w:lang w:val="es-CO"/>
        </w:rPr>
        <w:t>de acuerdo a la valoración psicológica realizada al señor soldado regular Ocampo Palacio Bryan Arbey, y a lo descrito anteriormente, se evidencia que se encuentra NO APTO para la prestación del servicio miliar</w:t>
      </w:r>
      <w:r w:rsidR="00AB26AA">
        <w:rPr>
          <w:rFonts w:ascii="Arial Narrow" w:hAnsi="Arial Narrow" w:cs="Arial"/>
          <w:sz w:val="28"/>
          <w:szCs w:val="28"/>
          <w:lang w:val="es-CO"/>
        </w:rPr>
        <w:t>.”</w:t>
      </w:r>
    </w:p>
    <w:p w:rsidR="00AB26AA" w:rsidRDefault="00AB26AA" w:rsidP="00940DA4">
      <w:pPr>
        <w:pStyle w:val="Sinespaciado"/>
        <w:spacing w:line="360" w:lineRule="auto"/>
        <w:rPr>
          <w:lang w:val="es-CO"/>
        </w:rPr>
      </w:pPr>
    </w:p>
    <w:p w:rsidR="001F5FFC" w:rsidRDefault="00AB26AA" w:rsidP="00E15B94">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lastRenderedPageBreak/>
        <w:t>De otra parte, milita</w:t>
      </w:r>
      <w:r w:rsidR="002B226B">
        <w:rPr>
          <w:rFonts w:ascii="Arial Narrow" w:hAnsi="Arial Narrow" w:cs="Arial"/>
          <w:sz w:val="28"/>
          <w:szCs w:val="28"/>
          <w:lang w:val="es-CO"/>
        </w:rPr>
        <w:t xml:space="preserve"> el reporte de epicrisis del 29 de marzo de 2016, en el que se consigna que el paciente presenta un cuadro delirante persecutorio, con cambios en el comportamiento, alteración en el patrón de sueño, po</w:t>
      </w:r>
      <w:r w:rsidR="008B74C1">
        <w:rPr>
          <w:rFonts w:ascii="Arial Narrow" w:hAnsi="Arial Narrow" w:cs="Arial"/>
          <w:sz w:val="28"/>
          <w:szCs w:val="28"/>
          <w:lang w:val="es-CO"/>
        </w:rPr>
        <w:t xml:space="preserve">r lo que deciden hospitalizarlo. Así mismo, reposa </w:t>
      </w:r>
      <w:r w:rsidR="00AB7C66">
        <w:rPr>
          <w:rFonts w:ascii="Arial Narrow" w:hAnsi="Arial Narrow" w:cs="Arial"/>
          <w:sz w:val="28"/>
          <w:szCs w:val="28"/>
          <w:lang w:val="es-CO"/>
        </w:rPr>
        <w:t xml:space="preserve">la historia clínica mental psiquiátrica de Bryan Arbey Ocampo Palacio, de la cual se observa que </w:t>
      </w:r>
      <w:r w:rsidR="00B067DE">
        <w:rPr>
          <w:rFonts w:ascii="Arial Narrow" w:hAnsi="Arial Narrow" w:cs="Arial"/>
          <w:sz w:val="28"/>
          <w:szCs w:val="28"/>
          <w:lang w:val="es-CO"/>
        </w:rPr>
        <w:t>el 24 de mayo de 2016 presentó un diagnóstico de F29X Psicosis de origen no orgánico, no especificada</w:t>
      </w:r>
      <w:r w:rsidR="00B10D60">
        <w:rPr>
          <w:rFonts w:ascii="Arial Narrow" w:hAnsi="Arial Narrow" w:cs="Arial"/>
          <w:sz w:val="28"/>
          <w:szCs w:val="28"/>
          <w:lang w:val="es-CO"/>
        </w:rPr>
        <w:t>, que estuvo internado por primer episodio psicótico de características paranoides secundario a la dependencia de cannabis</w:t>
      </w:r>
      <w:r w:rsidR="008C432B">
        <w:rPr>
          <w:rFonts w:ascii="Arial Narrow" w:hAnsi="Arial Narrow" w:cs="Arial"/>
          <w:sz w:val="28"/>
          <w:szCs w:val="28"/>
          <w:lang w:val="es-CO"/>
        </w:rPr>
        <w:t>, por lo que como análisis y plan de manejo, se orden</w:t>
      </w:r>
      <w:r w:rsidR="00042AFB">
        <w:rPr>
          <w:rFonts w:ascii="Arial Narrow" w:hAnsi="Arial Narrow" w:cs="Arial"/>
          <w:sz w:val="28"/>
          <w:szCs w:val="28"/>
          <w:lang w:val="es-CO"/>
        </w:rPr>
        <w:t>ó</w:t>
      </w:r>
      <w:r w:rsidR="008C432B">
        <w:rPr>
          <w:rFonts w:ascii="Arial Narrow" w:hAnsi="Arial Narrow" w:cs="Arial"/>
          <w:sz w:val="28"/>
          <w:szCs w:val="28"/>
          <w:lang w:val="es-CO"/>
        </w:rPr>
        <w:t xml:space="preserve"> medicación con “Olanzapina tab. X10 mg 0-0-3”, “Acido Valproico x 250 mg 1-1-1”</w:t>
      </w:r>
      <w:r w:rsidR="004C646D">
        <w:rPr>
          <w:rFonts w:ascii="Arial Narrow" w:hAnsi="Arial Narrow" w:cs="Arial"/>
          <w:sz w:val="28"/>
          <w:szCs w:val="28"/>
          <w:lang w:val="es-CO"/>
        </w:rPr>
        <w:t xml:space="preserve">, con signos de </w:t>
      </w:r>
      <w:r w:rsidR="008C432B">
        <w:rPr>
          <w:rFonts w:ascii="Arial Narrow" w:hAnsi="Arial Narrow" w:cs="Arial"/>
          <w:sz w:val="28"/>
          <w:szCs w:val="28"/>
          <w:lang w:val="es-CO"/>
        </w:rPr>
        <w:t xml:space="preserve">alarma y se ordena control en dos meses. </w:t>
      </w:r>
    </w:p>
    <w:p w:rsidR="00E15B94" w:rsidRDefault="00E15B94" w:rsidP="00E15B94">
      <w:pPr>
        <w:pStyle w:val="Sinespaciado"/>
        <w:rPr>
          <w:lang w:val="es-CO"/>
        </w:rPr>
      </w:pPr>
    </w:p>
    <w:p w:rsidR="00BF5051" w:rsidRDefault="00BF5051" w:rsidP="00E15B94">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 xml:space="preserve">Conforme lo anterior, </w:t>
      </w:r>
      <w:r w:rsidR="00070323">
        <w:rPr>
          <w:rFonts w:ascii="Arial Narrow" w:hAnsi="Arial Narrow" w:cs="Arial"/>
          <w:sz w:val="28"/>
          <w:szCs w:val="28"/>
          <w:lang w:val="es-CO"/>
        </w:rPr>
        <w:t xml:space="preserve">es claro que </w:t>
      </w:r>
      <w:r w:rsidR="00E15B94">
        <w:rPr>
          <w:rFonts w:ascii="Arial Narrow" w:hAnsi="Arial Narrow" w:cs="Arial"/>
          <w:sz w:val="28"/>
          <w:szCs w:val="28"/>
          <w:lang w:val="es-CO"/>
        </w:rPr>
        <w:t>no pueden desconocer</w:t>
      </w:r>
      <w:r w:rsidR="00070323">
        <w:rPr>
          <w:rFonts w:ascii="Arial Narrow" w:hAnsi="Arial Narrow" w:cs="Arial"/>
          <w:sz w:val="28"/>
          <w:szCs w:val="28"/>
          <w:lang w:val="es-CO"/>
        </w:rPr>
        <w:t>se</w:t>
      </w:r>
      <w:r w:rsidR="00E15B94">
        <w:rPr>
          <w:rFonts w:ascii="Arial Narrow" w:hAnsi="Arial Narrow" w:cs="Arial"/>
          <w:sz w:val="28"/>
          <w:szCs w:val="28"/>
          <w:lang w:val="es-CO"/>
        </w:rPr>
        <w:t xml:space="preserve"> las especiales circunstancias en que se encuentra el </w:t>
      </w:r>
      <w:r w:rsidR="00070323">
        <w:rPr>
          <w:rFonts w:ascii="Arial Narrow" w:hAnsi="Arial Narrow" w:cs="Arial"/>
          <w:sz w:val="28"/>
          <w:szCs w:val="28"/>
          <w:lang w:val="es-CO"/>
        </w:rPr>
        <w:t>agenciado</w:t>
      </w:r>
      <w:r w:rsidR="00E15B94">
        <w:rPr>
          <w:rFonts w:ascii="Arial Narrow" w:hAnsi="Arial Narrow" w:cs="Arial"/>
          <w:sz w:val="28"/>
          <w:szCs w:val="28"/>
          <w:lang w:val="es-CO"/>
        </w:rPr>
        <w:t xml:space="preserve">, dado el detrimento de su estado de salud, a causa de la enfermedad mental suscitada durante el tiempo que prestó su servicio militar, </w:t>
      </w:r>
      <w:r w:rsidR="00070323">
        <w:rPr>
          <w:rFonts w:ascii="Arial Narrow" w:hAnsi="Arial Narrow" w:cs="Arial"/>
          <w:sz w:val="28"/>
          <w:szCs w:val="28"/>
          <w:lang w:val="es-CO"/>
        </w:rPr>
        <w:t>de modo que, con base en las consideraciones expuestas,</w:t>
      </w:r>
      <w:r w:rsidR="00070323" w:rsidRPr="00191784">
        <w:rPr>
          <w:rFonts w:ascii="Arial Narrow" w:hAnsi="Arial Narrow" w:cs="Arial"/>
          <w:sz w:val="28"/>
          <w:szCs w:val="28"/>
          <w:lang w:val="es-CO"/>
        </w:rPr>
        <w:t xml:space="preserve"> resulta procedente tutelar el derecho a la salud que es titular el</w:t>
      </w:r>
      <w:r>
        <w:rPr>
          <w:rFonts w:ascii="Arial Narrow" w:hAnsi="Arial Narrow" w:cs="Arial"/>
          <w:sz w:val="28"/>
          <w:szCs w:val="28"/>
          <w:lang w:val="es-CO"/>
        </w:rPr>
        <w:t xml:space="preserve"> ex conscripto. </w:t>
      </w:r>
    </w:p>
    <w:p w:rsidR="00BF5051" w:rsidRDefault="00BF5051" w:rsidP="00BF5051">
      <w:pPr>
        <w:pStyle w:val="Sinespaciado"/>
        <w:spacing w:line="360" w:lineRule="auto"/>
        <w:rPr>
          <w:lang w:val="es-CO"/>
        </w:rPr>
      </w:pPr>
    </w:p>
    <w:p w:rsidR="00E15B94" w:rsidRPr="00815336" w:rsidRDefault="00BF5051" w:rsidP="00E15B94">
      <w:pPr>
        <w:spacing w:line="360" w:lineRule="auto"/>
        <w:ind w:firstLine="900"/>
        <w:jc w:val="both"/>
        <w:rPr>
          <w:rFonts w:ascii="Arial Narrow" w:hAnsi="Arial Narrow"/>
          <w:bCs/>
          <w:i/>
          <w:sz w:val="28"/>
          <w:szCs w:val="28"/>
          <w:u w:val="single"/>
          <w:lang w:val="es-CO"/>
        </w:rPr>
      </w:pPr>
      <w:r>
        <w:rPr>
          <w:rFonts w:ascii="Arial Narrow" w:hAnsi="Arial Narrow" w:cs="Arial"/>
          <w:sz w:val="28"/>
          <w:szCs w:val="28"/>
          <w:lang w:val="es-CO"/>
        </w:rPr>
        <w:t>E</w:t>
      </w:r>
      <w:r w:rsidR="00070323">
        <w:rPr>
          <w:rFonts w:ascii="Arial Narrow" w:hAnsi="Arial Narrow" w:cs="Arial"/>
          <w:sz w:val="28"/>
          <w:szCs w:val="28"/>
          <w:lang w:val="es-CO"/>
        </w:rPr>
        <w:t xml:space="preserve">n consecuencia, </w:t>
      </w:r>
      <w:r w:rsidR="00070323" w:rsidRPr="00191784">
        <w:rPr>
          <w:rFonts w:ascii="Arial Narrow" w:hAnsi="Arial Narrow" w:cs="Arial"/>
          <w:sz w:val="28"/>
          <w:szCs w:val="28"/>
          <w:lang w:val="es-CO"/>
        </w:rPr>
        <w:t xml:space="preserve">se ordenará a la Dirección de Sanidad </w:t>
      </w:r>
      <w:r w:rsidR="00070323">
        <w:rPr>
          <w:rFonts w:ascii="Arial Narrow" w:hAnsi="Arial Narrow" w:cs="Arial"/>
          <w:sz w:val="28"/>
          <w:szCs w:val="28"/>
          <w:lang w:val="es-CO"/>
        </w:rPr>
        <w:t xml:space="preserve">del Ejército </w:t>
      </w:r>
      <w:r w:rsidR="000E0EFA">
        <w:rPr>
          <w:rFonts w:ascii="Arial Narrow" w:hAnsi="Arial Narrow" w:cs="Arial"/>
          <w:sz w:val="28"/>
          <w:szCs w:val="28"/>
          <w:lang w:val="es-CO"/>
        </w:rPr>
        <w:t xml:space="preserve">Nacional, </w:t>
      </w:r>
      <w:r w:rsidR="00070323" w:rsidRPr="00191784">
        <w:rPr>
          <w:rFonts w:ascii="Arial Narrow" w:hAnsi="Arial Narrow" w:cs="Arial"/>
          <w:sz w:val="28"/>
          <w:szCs w:val="28"/>
          <w:lang w:val="es-CO"/>
        </w:rPr>
        <w:t>a través de</w:t>
      </w:r>
      <w:r w:rsidR="000E0EFA">
        <w:rPr>
          <w:rFonts w:ascii="Arial Narrow" w:hAnsi="Arial Narrow" w:cs="Arial"/>
          <w:sz w:val="28"/>
          <w:szCs w:val="28"/>
          <w:lang w:val="es-CO"/>
        </w:rPr>
        <w:t xml:space="preserve">l su Brigadier General, Germán López Guerrero o quien haga sus veces, </w:t>
      </w:r>
      <w:r w:rsidR="00070323">
        <w:rPr>
          <w:rFonts w:ascii="Arial Narrow" w:hAnsi="Arial Narrow" w:cs="Arial"/>
          <w:sz w:val="28"/>
          <w:szCs w:val="28"/>
          <w:lang w:val="es-CO"/>
        </w:rPr>
        <w:t>que</w:t>
      </w:r>
      <w:r w:rsidR="00612D34">
        <w:rPr>
          <w:rFonts w:ascii="Arial Narrow" w:hAnsi="Arial Narrow" w:cs="Arial"/>
          <w:sz w:val="28"/>
          <w:szCs w:val="28"/>
          <w:lang w:val="es-CO"/>
        </w:rPr>
        <w:t xml:space="preserve"> en el término de cuarenta y ocho (48) horas contadas a partir de la notificación de este proveído, proceda a realizar las gestiones administrativas necesarias, </w:t>
      </w:r>
      <w:r w:rsidR="00B86AA2">
        <w:rPr>
          <w:rFonts w:ascii="Arial Narrow" w:hAnsi="Arial Narrow" w:cs="Arial"/>
          <w:sz w:val="28"/>
          <w:szCs w:val="28"/>
          <w:lang w:val="es-CO"/>
        </w:rPr>
        <w:t xml:space="preserve">y </w:t>
      </w:r>
      <w:r w:rsidR="00070323">
        <w:rPr>
          <w:rFonts w:ascii="Arial Narrow" w:hAnsi="Arial Narrow" w:cs="Arial"/>
          <w:sz w:val="28"/>
          <w:szCs w:val="28"/>
          <w:lang w:val="es-CO"/>
        </w:rPr>
        <w:t xml:space="preserve">continúe prestando el tratamiento médico que requiera </w:t>
      </w:r>
      <w:r w:rsidR="005B3974">
        <w:rPr>
          <w:rFonts w:ascii="Arial Narrow" w:hAnsi="Arial Narrow" w:cs="Arial"/>
          <w:sz w:val="28"/>
          <w:szCs w:val="28"/>
          <w:lang w:val="es-CO"/>
        </w:rPr>
        <w:t>el joven Bryan Arbey Ocampo Palacio</w:t>
      </w:r>
      <w:r w:rsidR="00070323">
        <w:rPr>
          <w:rFonts w:ascii="Arial Narrow" w:hAnsi="Arial Narrow" w:cs="Arial"/>
          <w:sz w:val="28"/>
          <w:szCs w:val="28"/>
          <w:lang w:val="es-CO"/>
        </w:rPr>
        <w:t>,</w:t>
      </w:r>
      <w:r>
        <w:rPr>
          <w:rFonts w:ascii="Arial Narrow" w:hAnsi="Arial Narrow" w:cs="Arial"/>
          <w:sz w:val="28"/>
          <w:szCs w:val="28"/>
          <w:lang w:val="es-CO"/>
        </w:rPr>
        <w:t xml:space="preserve"> frente a la</w:t>
      </w:r>
      <w:r w:rsidR="00070323">
        <w:rPr>
          <w:rFonts w:ascii="Arial Narrow" w:hAnsi="Arial Narrow" w:cs="Arial"/>
          <w:sz w:val="28"/>
          <w:szCs w:val="28"/>
          <w:lang w:val="es-CO"/>
        </w:rPr>
        <w:t xml:space="preserve"> patología y </w:t>
      </w:r>
      <w:r w:rsidR="005B3974">
        <w:rPr>
          <w:rFonts w:ascii="Arial Narrow" w:hAnsi="Arial Narrow" w:cs="Arial"/>
          <w:sz w:val="28"/>
          <w:szCs w:val="28"/>
          <w:lang w:val="es-CO"/>
        </w:rPr>
        <w:t xml:space="preserve">afección </w:t>
      </w:r>
      <w:r w:rsidR="00070323">
        <w:rPr>
          <w:rFonts w:ascii="Arial Narrow" w:hAnsi="Arial Narrow" w:cs="Arial"/>
          <w:sz w:val="28"/>
          <w:szCs w:val="28"/>
          <w:lang w:val="es-CO"/>
        </w:rPr>
        <w:t xml:space="preserve">sicológica a </w:t>
      </w:r>
      <w:r w:rsidR="005B3974">
        <w:rPr>
          <w:rFonts w:ascii="Arial Narrow" w:hAnsi="Arial Narrow" w:cs="Arial"/>
          <w:sz w:val="28"/>
          <w:szCs w:val="28"/>
          <w:lang w:val="es-CO"/>
        </w:rPr>
        <w:t xml:space="preserve">la </w:t>
      </w:r>
      <w:r w:rsidR="00070323">
        <w:rPr>
          <w:rFonts w:ascii="Arial Narrow" w:hAnsi="Arial Narrow" w:cs="Arial"/>
          <w:sz w:val="28"/>
          <w:szCs w:val="28"/>
          <w:lang w:val="es-CO"/>
        </w:rPr>
        <w:t>que se ha hecho referencia, así mismo, deberá continuar suministrando toda la atención médica, hospitalaria, farmacéutica y psiquiátrica que aquél requiera</w:t>
      </w:r>
      <w:r w:rsidR="001A5606">
        <w:rPr>
          <w:rFonts w:ascii="Arial Narrow" w:hAnsi="Arial Narrow" w:cs="Arial"/>
          <w:sz w:val="28"/>
          <w:szCs w:val="28"/>
          <w:lang w:val="es-CO"/>
        </w:rPr>
        <w:t xml:space="preserve">, respecto a </w:t>
      </w:r>
      <w:r>
        <w:rPr>
          <w:rFonts w:ascii="Arial Narrow" w:hAnsi="Arial Narrow" w:cs="Arial"/>
          <w:sz w:val="28"/>
          <w:szCs w:val="28"/>
          <w:lang w:val="es-CO"/>
        </w:rPr>
        <w:t xml:space="preserve">dicha </w:t>
      </w:r>
      <w:r w:rsidR="001A5606">
        <w:rPr>
          <w:rFonts w:ascii="Arial Narrow" w:hAnsi="Arial Narrow" w:cs="Arial"/>
          <w:sz w:val="28"/>
          <w:szCs w:val="28"/>
          <w:lang w:val="es-CO"/>
        </w:rPr>
        <w:t xml:space="preserve">patología que motivó la presentación de esta acción de tutela </w:t>
      </w:r>
      <w:r>
        <w:rPr>
          <w:rFonts w:ascii="Arial Narrow" w:hAnsi="Arial Narrow" w:cs="Arial"/>
          <w:sz w:val="28"/>
          <w:szCs w:val="28"/>
          <w:lang w:val="es-CO"/>
        </w:rPr>
        <w:t xml:space="preserve">hasta su efectiva recuperación o hasta tanto se defina su situación medica laboral, si a ello hubiere lugar. </w:t>
      </w:r>
    </w:p>
    <w:p w:rsidR="00A756D9" w:rsidRPr="00BF5051" w:rsidRDefault="00A756D9" w:rsidP="00BF5051">
      <w:pPr>
        <w:pStyle w:val="Sinespaciado"/>
      </w:pPr>
    </w:p>
    <w:p w:rsidR="00A756D9" w:rsidRPr="00B86AA2" w:rsidRDefault="00A756D9" w:rsidP="00B86AA2">
      <w:pPr>
        <w:pStyle w:val="Sinespaciado"/>
      </w:pPr>
    </w:p>
    <w:p w:rsidR="00A756D9" w:rsidRPr="000C1F7E" w:rsidRDefault="00A756D9" w:rsidP="00A756D9">
      <w:pPr>
        <w:pStyle w:val="Prrafodelista1"/>
        <w:spacing w:line="360" w:lineRule="auto"/>
        <w:ind w:left="0" w:firstLine="900"/>
        <w:jc w:val="both"/>
        <w:rPr>
          <w:rFonts w:ascii="Arial Narrow" w:hAnsi="Arial Narrow"/>
          <w:sz w:val="28"/>
          <w:szCs w:val="28"/>
        </w:rPr>
      </w:pPr>
      <w:r w:rsidRPr="000C1F7E">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A756D9" w:rsidRPr="00087747" w:rsidRDefault="00A756D9" w:rsidP="00A756D9">
      <w:pPr>
        <w:spacing w:line="360" w:lineRule="auto"/>
        <w:jc w:val="center"/>
        <w:rPr>
          <w:rFonts w:ascii="Arial Narrow" w:hAnsi="Arial Narrow" w:cs="Arial"/>
          <w:i/>
          <w:sz w:val="28"/>
          <w:szCs w:val="28"/>
        </w:rPr>
      </w:pPr>
      <w:r w:rsidRPr="00087747">
        <w:rPr>
          <w:rFonts w:ascii="Arial Narrow" w:hAnsi="Arial Narrow" w:cs="Arial"/>
          <w:i/>
          <w:sz w:val="28"/>
          <w:szCs w:val="28"/>
        </w:rPr>
        <w:t>FALLA</w:t>
      </w:r>
    </w:p>
    <w:p w:rsidR="00A756D9" w:rsidRPr="00087747" w:rsidRDefault="00A756D9" w:rsidP="00A756D9">
      <w:pPr>
        <w:pStyle w:val="Sinespaciado"/>
      </w:pPr>
    </w:p>
    <w:p w:rsidR="00A756D9" w:rsidRDefault="00A756D9" w:rsidP="00BF5051">
      <w:pPr>
        <w:pStyle w:val="Textosinformato"/>
        <w:numPr>
          <w:ilvl w:val="0"/>
          <w:numId w:val="3"/>
        </w:numPr>
        <w:tabs>
          <w:tab w:val="left" w:pos="993"/>
        </w:tabs>
        <w:spacing w:line="360" w:lineRule="auto"/>
        <w:ind w:left="0" w:firstLine="567"/>
        <w:jc w:val="both"/>
        <w:rPr>
          <w:rFonts w:ascii="Arial Narrow" w:hAnsi="Arial Narrow" w:cs="Tahoma"/>
          <w:bCs/>
          <w:sz w:val="28"/>
          <w:szCs w:val="28"/>
          <w:lang w:val="es-CO"/>
        </w:rPr>
      </w:pPr>
      <w:r w:rsidRPr="00087747">
        <w:rPr>
          <w:rFonts w:ascii="Arial Narrow" w:hAnsi="Arial Narrow" w:cs="Arial"/>
          <w:i/>
          <w:spacing w:val="-2"/>
          <w:sz w:val="28"/>
          <w:szCs w:val="28"/>
          <w:lang w:val="es-ES"/>
        </w:rPr>
        <w:lastRenderedPageBreak/>
        <w:t>Tutelar</w:t>
      </w:r>
      <w:r w:rsidRPr="00087747">
        <w:rPr>
          <w:rFonts w:ascii="Arial Narrow" w:hAnsi="Arial Narrow" w:cs="Arial"/>
          <w:spacing w:val="-2"/>
          <w:sz w:val="28"/>
          <w:szCs w:val="28"/>
          <w:lang w:val="es-ES"/>
        </w:rPr>
        <w:t xml:space="preserve"> el derecho fundamental a la salud de</w:t>
      </w:r>
      <w:r w:rsidRPr="00087747">
        <w:rPr>
          <w:rFonts w:ascii="Arial Narrow" w:hAnsi="Arial Narrow" w:cs="Arial"/>
          <w:i/>
          <w:spacing w:val="-2"/>
          <w:sz w:val="28"/>
          <w:szCs w:val="28"/>
          <w:lang w:val="es-ES"/>
        </w:rPr>
        <w:t xml:space="preserve"> </w:t>
      </w:r>
      <w:r w:rsidR="00B86AA2">
        <w:rPr>
          <w:rFonts w:ascii="Arial Narrow" w:hAnsi="Arial Narrow" w:cs="Arial"/>
          <w:i/>
          <w:spacing w:val="-2"/>
          <w:sz w:val="28"/>
          <w:szCs w:val="28"/>
          <w:lang w:val="es-ES"/>
        </w:rPr>
        <w:t>Bryan Arbey Ocampo Palacio</w:t>
      </w:r>
      <w:r w:rsidRPr="00087747">
        <w:rPr>
          <w:rFonts w:ascii="Arial Narrow" w:hAnsi="Arial Narrow" w:cs="Tahoma"/>
          <w:bCs/>
          <w:sz w:val="28"/>
          <w:szCs w:val="28"/>
        </w:rPr>
        <w:t xml:space="preserve">, </w:t>
      </w:r>
      <w:r w:rsidR="00B86AA2">
        <w:rPr>
          <w:rFonts w:ascii="Arial Narrow" w:hAnsi="Arial Narrow" w:cs="Tahoma"/>
          <w:bCs/>
          <w:sz w:val="28"/>
          <w:szCs w:val="28"/>
          <w:lang w:val="es-CO"/>
        </w:rPr>
        <w:t>invocado</w:t>
      </w:r>
      <w:r>
        <w:rPr>
          <w:rFonts w:ascii="Arial Narrow" w:hAnsi="Arial Narrow" w:cs="Tahoma"/>
          <w:bCs/>
          <w:sz w:val="28"/>
          <w:szCs w:val="28"/>
          <w:lang w:val="es-CO"/>
        </w:rPr>
        <w:t xml:space="preserve"> en esta acción de tutela. </w:t>
      </w:r>
    </w:p>
    <w:p w:rsidR="00BF5051" w:rsidRDefault="00BF5051" w:rsidP="00B86AA2">
      <w:pPr>
        <w:pStyle w:val="Sinespaciado"/>
      </w:pPr>
    </w:p>
    <w:p w:rsidR="00B86AA2" w:rsidRPr="00815336" w:rsidRDefault="00A756D9" w:rsidP="00B86AA2">
      <w:pPr>
        <w:spacing w:line="360" w:lineRule="auto"/>
        <w:ind w:firstLine="567"/>
        <w:jc w:val="both"/>
        <w:rPr>
          <w:rFonts w:ascii="Arial Narrow" w:hAnsi="Arial Narrow"/>
          <w:bCs/>
          <w:i/>
          <w:sz w:val="28"/>
          <w:szCs w:val="28"/>
          <w:u w:val="single"/>
          <w:lang w:val="es-CO"/>
        </w:rPr>
      </w:pPr>
      <w:r w:rsidRPr="00087747">
        <w:rPr>
          <w:rFonts w:ascii="Arial Narrow" w:hAnsi="Arial Narrow" w:cs="Arial"/>
          <w:i/>
          <w:spacing w:val="-2"/>
          <w:sz w:val="28"/>
          <w:szCs w:val="28"/>
        </w:rPr>
        <w:t xml:space="preserve">2. </w:t>
      </w:r>
      <w:r w:rsidRPr="00087747">
        <w:rPr>
          <w:rFonts w:ascii="Arial Narrow" w:hAnsi="Arial Narrow" w:cs="Arial"/>
          <w:i/>
          <w:sz w:val="28"/>
          <w:szCs w:val="28"/>
          <w:lang w:val="es-CO"/>
        </w:rPr>
        <w:t>Ordenar</w:t>
      </w:r>
      <w:r>
        <w:rPr>
          <w:rFonts w:ascii="Arial Narrow" w:hAnsi="Arial Narrow" w:cs="Arial"/>
          <w:sz w:val="28"/>
          <w:szCs w:val="28"/>
          <w:lang w:val="es-CO"/>
        </w:rPr>
        <w:t xml:space="preserve"> a la D</w:t>
      </w:r>
      <w:r w:rsidRPr="00191784">
        <w:rPr>
          <w:rFonts w:ascii="Arial Narrow" w:hAnsi="Arial Narrow" w:cs="Arial"/>
          <w:sz w:val="28"/>
          <w:szCs w:val="28"/>
          <w:lang w:val="es-CO"/>
        </w:rPr>
        <w:t xml:space="preserve">irección de Sanidad </w:t>
      </w:r>
      <w:r>
        <w:rPr>
          <w:rFonts w:ascii="Arial Narrow" w:hAnsi="Arial Narrow" w:cs="Arial"/>
          <w:sz w:val="28"/>
          <w:szCs w:val="28"/>
          <w:lang w:val="es-CO"/>
        </w:rPr>
        <w:t>del Ejército Nacional</w:t>
      </w:r>
      <w:r w:rsidRPr="00191784">
        <w:rPr>
          <w:rFonts w:ascii="Arial Narrow" w:hAnsi="Arial Narrow" w:cs="Arial"/>
          <w:sz w:val="28"/>
          <w:szCs w:val="28"/>
          <w:lang w:val="es-CO"/>
        </w:rPr>
        <w:t>, a través de</w:t>
      </w:r>
      <w:r>
        <w:rPr>
          <w:rFonts w:ascii="Arial Narrow" w:hAnsi="Arial Narrow" w:cs="Arial"/>
          <w:sz w:val="28"/>
          <w:szCs w:val="28"/>
          <w:lang w:val="es-CO"/>
        </w:rPr>
        <w:t xml:space="preserve">l Brigadier General </w:t>
      </w:r>
      <w:r w:rsidR="00B86AA2">
        <w:rPr>
          <w:rFonts w:ascii="Arial Narrow" w:hAnsi="Arial Narrow" w:cs="Arial"/>
          <w:sz w:val="28"/>
          <w:szCs w:val="28"/>
          <w:lang w:val="es-CO"/>
        </w:rPr>
        <w:t xml:space="preserve">Germán López Guerrero o quien haga sus veces, que en el término de cuarenta y ocho (48) horas contadas a partir de la notificación de este proveído, proceda a realizar las gestiones administrativas necesarias, y continúe prestando el tratamiento médico que requiera el joven Bryan Arbey Ocampo Palacio, frente a la patología y afección sicológica a la que se ha hecho referencia, así mismo, deberá continuar suministrando toda la atención médica, hospitalaria, farmacéutica y psiquiátrica que aquél requiera, respecto a dicha patología que motivó la presentación de esta acción de tutela hasta su efectiva recuperación o hasta tanto se defina su situación médica laboral, si a ello hubiere lugar. </w:t>
      </w:r>
    </w:p>
    <w:p w:rsidR="00A756D9" w:rsidRPr="000C1F7E" w:rsidRDefault="00A756D9" w:rsidP="00B86AA2">
      <w:pPr>
        <w:tabs>
          <w:tab w:val="left" w:pos="6797"/>
        </w:tabs>
        <w:spacing w:line="360" w:lineRule="auto"/>
        <w:ind w:firstLine="708"/>
        <w:jc w:val="both"/>
        <w:rPr>
          <w:rFonts w:eastAsia="SimSun"/>
        </w:rPr>
      </w:pPr>
    </w:p>
    <w:p w:rsidR="00A756D9" w:rsidRPr="007666E0" w:rsidRDefault="00A756D9" w:rsidP="00B86AA2">
      <w:pPr>
        <w:pStyle w:val="Textosinformato"/>
        <w:spacing w:line="360" w:lineRule="auto"/>
        <w:ind w:firstLine="567"/>
        <w:jc w:val="both"/>
        <w:rPr>
          <w:rFonts w:ascii="Arial Narrow" w:eastAsia="SimSun" w:hAnsi="Arial Narrow" w:cs="Arial"/>
          <w:sz w:val="28"/>
          <w:szCs w:val="28"/>
          <w:lang w:val="es-ES_tradnl"/>
        </w:rPr>
      </w:pPr>
      <w:r w:rsidRPr="007666E0">
        <w:rPr>
          <w:rFonts w:ascii="Arial Narrow" w:eastAsia="SimSun" w:hAnsi="Arial Narrow" w:cs="Arial"/>
          <w:i/>
          <w:sz w:val="28"/>
          <w:szCs w:val="28"/>
          <w:lang w:val="es-ES_tradnl"/>
        </w:rPr>
        <w:t xml:space="preserve">3. Notificar </w:t>
      </w:r>
      <w:r w:rsidRPr="007666E0">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A756D9" w:rsidRPr="007666E0" w:rsidRDefault="00A756D9" w:rsidP="00A756D9">
      <w:pPr>
        <w:pStyle w:val="Sinespaciado"/>
        <w:rPr>
          <w:rFonts w:eastAsia="SimSun"/>
          <w:lang w:val="es-ES_tradnl"/>
        </w:rPr>
      </w:pPr>
    </w:p>
    <w:p w:rsidR="00A756D9" w:rsidRPr="000C1F7E" w:rsidRDefault="00A756D9" w:rsidP="00B86AA2">
      <w:pPr>
        <w:pStyle w:val="Textosinformato"/>
        <w:spacing w:line="360" w:lineRule="auto"/>
        <w:ind w:firstLine="567"/>
        <w:jc w:val="both"/>
        <w:rPr>
          <w:rFonts w:ascii="Arial Narrow" w:eastAsia="SimSun" w:hAnsi="Arial Narrow" w:cs="Arial"/>
          <w:sz w:val="28"/>
          <w:szCs w:val="28"/>
          <w:lang w:val="es-ES_tradnl"/>
        </w:rPr>
      </w:pPr>
      <w:r w:rsidRPr="007666E0">
        <w:rPr>
          <w:rFonts w:ascii="Arial Narrow" w:eastAsia="SimSun" w:hAnsi="Arial Narrow" w:cs="Arial"/>
          <w:i/>
          <w:sz w:val="28"/>
          <w:szCs w:val="28"/>
          <w:lang w:val="es-ES_tradnl"/>
        </w:rPr>
        <w:t>4. Disponer</w:t>
      </w:r>
      <w:r w:rsidRPr="000C1F7E">
        <w:rPr>
          <w:rFonts w:ascii="Arial Narrow" w:eastAsia="SimSun" w:hAnsi="Arial Narrow" w:cs="Arial"/>
          <w:i/>
          <w:sz w:val="28"/>
          <w:szCs w:val="28"/>
          <w:lang w:val="es-ES_tradnl"/>
        </w:rPr>
        <w:t xml:space="preserve"> </w:t>
      </w:r>
      <w:r w:rsidRPr="000C1F7E">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0C1F7E">
          <w:rPr>
            <w:rFonts w:ascii="Arial Narrow" w:eastAsia="SimSun" w:hAnsi="Arial Narrow" w:cs="Arial"/>
            <w:sz w:val="28"/>
            <w:szCs w:val="28"/>
            <w:lang w:val="es-ES_tradnl"/>
          </w:rPr>
          <w:t>la Honorable Corte</w:t>
        </w:r>
      </w:smartTag>
      <w:r w:rsidRPr="000C1F7E">
        <w:rPr>
          <w:rFonts w:ascii="Arial Narrow" w:eastAsia="SimSun" w:hAnsi="Arial Narrow" w:cs="Arial"/>
          <w:sz w:val="28"/>
          <w:szCs w:val="28"/>
          <w:lang w:val="es-ES_tradnl"/>
        </w:rPr>
        <w:t xml:space="preserve"> Constitucional para su eventual revisión.</w:t>
      </w:r>
    </w:p>
    <w:p w:rsidR="00A756D9" w:rsidRPr="00CF4F05" w:rsidRDefault="00A756D9" w:rsidP="00A756D9">
      <w:pPr>
        <w:pStyle w:val="Sinespaciado"/>
        <w:rPr>
          <w:rFonts w:eastAsia="SimSun"/>
          <w:lang w:val="es-ES_tradnl"/>
        </w:rPr>
      </w:pPr>
    </w:p>
    <w:p w:rsidR="00A756D9" w:rsidRPr="007666E0" w:rsidRDefault="00A756D9" w:rsidP="00A756D9">
      <w:pPr>
        <w:pStyle w:val="Prrafodelista1"/>
        <w:spacing w:line="360" w:lineRule="auto"/>
        <w:ind w:left="0" w:firstLine="851"/>
        <w:jc w:val="both"/>
        <w:rPr>
          <w:rFonts w:ascii="Arial Narrow" w:hAnsi="Arial Narrow" w:cs="Tahoma"/>
          <w:sz w:val="28"/>
          <w:szCs w:val="28"/>
        </w:rPr>
      </w:pPr>
      <w:r w:rsidRPr="007666E0">
        <w:rPr>
          <w:rFonts w:ascii="Arial Narrow" w:hAnsi="Arial Narrow" w:cs="Tahoma"/>
          <w:sz w:val="28"/>
          <w:szCs w:val="28"/>
        </w:rPr>
        <w:t>CÓPIESE, NOTIFÍQUESE Y CÚMPLASE.</w:t>
      </w:r>
    </w:p>
    <w:p w:rsidR="00A756D9" w:rsidRPr="007666E0" w:rsidRDefault="00A756D9" w:rsidP="00A756D9">
      <w:pPr>
        <w:jc w:val="center"/>
        <w:rPr>
          <w:rFonts w:ascii="Arial Narrow" w:hAnsi="Arial Narrow" w:cs="Tahoma"/>
          <w:bCs/>
          <w:i/>
          <w:iCs/>
          <w:sz w:val="28"/>
          <w:szCs w:val="28"/>
        </w:rPr>
      </w:pPr>
    </w:p>
    <w:p w:rsidR="00A756D9" w:rsidRPr="007666E0" w:rsidRDefault="00A756D9" w:rsidP="00A756D9">
      <w:pPr>
        <w:jc w:val="center"/>
        <w:rPr>
          <w:rFonts w:ascii="Arial Narrow" w:hAnsi="Arial Narrow" w:cs="Tahoma"/>
          <w:bCs/>
          <w:i/>
          <w:iCs/>
          <w:sz w:val="28"/>
          <w:szCs w:val="28"/>
        </w:rPr>
      </w:pPr>
    </w:p>
    <w:p w:rsidR="00A756D9" w:rsidRPr="007666E0" w:rsidRDefault="00A756D9" w:rsidP="00A756D9">
      <w:pPr>
        <w:jc w:val="center"/>
        <w:rPr>
          <w:rFonts w:ascii="Arial Narrow" w:hAnsi="Arial Narrow" w:cs="Tahoma"/>
          <w:bCs/>
          <w:i/>
          <w:iCs/>
          <w:sz w:val="28"/>
          <w:szCs w:val="28"/>
        </w:rPr>
      </w:pPr>
    </w:p>
    <w:p w:rsidR="00A756D9" w:rsidRPr="007666E0" w:rsidRDefault="00A756D9" w:rsidP="00A756D9">
      <w:pPr>
        <w:jc w:val="center"/>
        <w:rPr>
          <w:rFonts w:ascii="Arial Narrow" w:hAnsi="Arial Narrow" w:cs="Tahoma"/>
          <w:bCs/>
          <w:i/>
          <w:iCs/>
          <w:sz w:val="28"/>
          <w:szCs w:val="28"/>
        </w:rPr>
      </w:pPr>
    </w:p>
    <w:p w:rsidR="00A756D9" w:rsidRPr="007666E0" w:rsidRDefault="00A756D9" w:rsidP="00A756D9">
      <w:pPr>
        <w:jc w:val="center"/>
        <w:rPr>
          <w:rFonts w:ascii="Arial Narrow" w:hAnsi="Arial Narrow" w:cs="Tahoma"/>
          <w:bCs/>
          <w:iCs/>
          <w:sz w:val="28"/>
          <w:szCs w:val="28"/>
        </w:rPr>
      </w:pPr>
      <w:r w:rsidRPr="007666E0">
        <w:rPr>
          <w:rFonts w:ascii="Arial Narrow" w:hAnsi="Arial Narrow" w:cs="Tahoma"/>
          <w:bCs/>
          <w:iCs/>
          <w:sz w:val="28"/>
          <w:szCs w:val="28"/>
        </w:rPr>
        <w:t>FRANCISCO JAVIER TAMAYO TABARES</w:t>
      </w:r>
    </w:p>
    <w:p w:rsidR="00A756D9" w:rsidRPr="007666E0" w:rsidRDefault="00A756D9" w:rsidP="00A756D9">
      <w:pPr>
        <w:jc w:val="center"/>
        <w:rPr>
          <w:rFonts w:ascii="Arial Narrow" w:hAnsi="Arial Narrow" w:cs="Tahoma"/>
          <w:bCs/>
          <w:iCs/>
          <w:sz w:val="28"/>
          <w:szCs w:val="28"/>
        </w:rPr>
      </w:pPr>
      <w:r w:rsidRPr="007666E0">
        <w:rPr>
          <w:rFonts w:ascii="Arial Narrow" w:hAnsi="Arial Narrow" w:cs="Tahoma"/>
          <w:bCs/>
          <w:iCs/>
          <w:sz w:val="28"/>
          <w:szCs w:val="28"/>
        </w:rPr>
        <w:t xml:space="preserve">Magistrado Ponente </w:t>
      </w:r>
    </w:p>
    <w:p w:rsidR="00A756D9" w:rsidRPr="007666E0" w:rsidRDefault="00A756D9" w:rsidP="00A756D9">
      <w:pPr>
        <w:jc w:val="both"/>
        <w:rPr>
          <w:rFonts w:ascii="Arial Narrow" w:hAnsi="Arial Narrow" w:cs="Tahoma"/>
          <w:sz w:val="28"/>
          <w:szCs w:val="28"/>
        </w:rPr>
      </w:pPr>
    </w:p>
    <w:p w:rsidR="00A756D9" w:rsidRPr="007666E0" w:rsidRDefault="00A756D9" w:rsidP="00A756D9">
      <w:pPr>
        <w:jc w:val="both"/>
        <w:rPr>
          <w:rFonts w:ascii="Arial Narrow" w:hAnsi="Arial Narrow" w:cs="Tahoma"/>
          <w:sz w:val="28"/>
          <w:szCs w:val="28"/>
        </w:rPr>
      </w:pPr>
    </w:p>
    <w:p w:rsidR="00A756D9" w:rsidRPr="007666E0" w:rsidRDefault="00A756D9" w:rsidP="00A756D9">
      <w:pPr>
        <w:jc w:val="both"/>
        <w:rPr>
          <w:rFonts w:ascii="Arial Narrow" w:hAnsi="Arial Narrow" w:cs="Tahoma"/>
          <w:sz w:val="28"/>
          <w:szCs w:val="28"/>
        </w:rPr>
      </w:pPr>
    </w:p>
    <w:p w:rsidR="00A756D9" w:rsidRPr="007666E0" w:rsidRDefault="00A756D9" w:rsidP="00A756D9">
      <w:pPr>
        <w:jc w:val="both"/>
        <w:rPr>
          <w:rFonts w:ascii="Arial Narrow" w:hAnsi="Arial Narrow" w:cs="Tahoma"/>
          <w:sz w:val="28"/>
          <w:szCs w:val="28"/>
        </w:rPr>
      </w:pPr>
    </w:p>
    <w:p w:rsidR="00A756D9" w:rsidRPr="007666E0" w:rsidRDefault="00A756D9" w:rsidP="00A756D9">
      <w:pPr>
        <w:tabs>
          <w:tab w:val="left" w:pos="8647"/>
        </w:tabs>
        <w:jc w:val="both"/>
        <w:rPr>
          <w:rFonts w:ascii="Arial Narrow" w:hAnsi="Arial Narrow" w:cs="Tahoma"/>
          <w:bCs/>
          <w:iCs/>
          <w:sz w:val="28"/>
          <w:szCs w:val="28"/>
        </w:rPr>
      </w:pPr>
      <w:r w:rsidRPr="007666E0">
        <w:rPr>
          <w:rFonts w:ascii="Arial Narrow" w:hAnsi="Arial Narrow" w:cs="Tahoma"/>
          <w:bCs/>
          <w:iCs/>
          <w:sz w:val="28"/>
          <w:szCs w:val="28"/>
        </w:rPr>
        <w:t xml:space="preserve">ANA LUCÍA CAICEDO CALDERÓN                 OLGA LUCÍA HOYOS SEPÚLVEDA      </w:t>
      </w:r>
    </w:p>
    <w:p w:rsidR="00A756D9" w:rsidRPr="007666E0" w:rsidRDefault="00A756D9" w:rsidP="00A756D9">
      <w:pPr>
        <w:tabs>
          <w:tab w:val="left" w:pos="8647"/>
        </w:tabs>
        <w:jc w:val="both"/>
        <w:rPr>
          <w:rFonts w:ascii="Arial Narrow" w:hAnsi="Arial Narrow" w:cs="Tahoma"/>
          <w:bCs/>
          <w:iCs/>
          <w:sz w:val="28"/>
          <w:szCs w:val="28"/>
        </w:rPr>
      </w:pPr>
      <w:r w:rsidRPr="007666E0">
        <w:rPr>
          <w:rFonts w:ascii="Arial Narrow" w:hAnsi="Arial Narrow" w:cs="Tahoma"/>
          <w:bCs/>
          <w:iCs/>
          <w:sz w:val="28"/>
          <w:szCs w:val="28"/>
        </w:rPr>
        <w:t xml:space="preserve">                    Magistrada                                                          Magistrada </w:t>
      </w:r>
    </w:p>
    <w:p w:rsidR="00A756D9" w:rsidRPr="007666E0" w:rsidRDefault="00A756D9" w:rsidP="00A756D9">
      <w:pPr>
        <w:jc w:val="both"/>
        <w:rPr>
          <w:rFonts w:ascii="Arial Narrow" w:hAnsi="Arial Narrow" w:cs="Tahoma"/>
          <w:bCs/>
          <w:iCs/>
          <w:sz w:val="28"/>
          <w:szCs w:val="28"/>
        </w:rPr>
      </w:pPr>
    </w:p>
    <w:p w:rsidR="00A756D9" w:rsidRPr="007666E0" w:rsidRDefault="00A756D9" w:rsidP="00A756D9">
      <w:pPr>
        <w:jc w:val="both"/>
        <w:rPr>
          <w:rFonts w:ascii="Arial Narrow" w:hAnsi="Arial Narrow" w:cs="Tahoma"/>
          <w:bCs/>
          <w:iCs/>
          <w:sz w:val="28"/>
          <w:szCs w:val="28"/>
        </w:rPr>
      </w:pPr>
    </w:p>
    <w:p w:rsidR="00A756D9" w:rsidRPr="007666E0" w:rsidRDefault="00A756D9" w:rsidP="00A756D9">
      <w:pPr>
        <w:jc w:val="both"/>
        <w:rPr>
          <w:rFonts w:ascii="Arial Narrow" w:hAnsi="Arial Narrow" w:cs="Tahoma"/>
          <w:bCs/>
          <w:iCs/>
          <w:sz w:val="28"/>
          <w:szCs w:val="28"/>
        </w:rPr>
      </w:pPr>
    </w:p>
    <w:p w:rsidR="00A756D9" w:rsidRPr="007666E0" w:rsidRDefault="00A756D9" w:rsidP="00A756D9">
      <w:pPr>
        <w:jc w:val="both"/>
        <w:rPr>
          <w:rFonts w:ascii="Arial Narrow" w:hAnsi="Arial Narrow" w:cs="Tahoma"/>
          <w:bCs/>
          <w:iCs/>
          <w:sz w:val="28"/>
          <w:szCs w:val="28"/>
        </w:rPr>
      </w:pPr>
    </w:p>
    <w:p w:rsidR="00A756D9" w:rsidRPr="007666E0" w:rsidRDefault="00A756D9" w:rsidP="00A756D9">
      <w:pPr>
        <w:jc w:val="center"/>
        <w:rPr>
          <w:rFonts w:ascii="Arial Narrow" w:hAnsi="Arial Narrow" w:cs="Tahoma"/>
          <w:bCs/>
          <w:iCs/>
          <w:sz w:val="28"/>
          <w:szCs w:val="28"/>
        </w:rPr>
      </w:pPr>
      <w:r w:rsidRPr="007666E0">
        <w:rPr>
          <w:rFonts w:ascii="Arial Narrow" w:hAnsi="Arial Narrow" w:cs="Tahoma"/>
          <w:bCs/>
          <w:iCs/>
          <w:sz w:val="28"/>
          <w:szCs w:val="28"/>
        </w:rPr>
        <w:lastRenderedPageBreak/>
        <w:t>Alonso Gaviria Ocampo</w:t>
      </w:r>
    </w:p>
    <w:p w:rsidR="00A756D9" w:rsidRPr="007666E0" w:rsidRDefault="00A756D9" w:rsidP="00A756D9">
      <w:pPr>
        <w:jc w:val="center"/>
        <w:rPr>
          <w:sz w:val="28"/>
          <w:szCs w:val="28"/>
        </w:rPr>
      </w:pPr>
      <w:r w:rsidRPr="007666E0">
        <w:rPr>
          <w:rFonts w:ascii="Arial Narrow" w:hAnsi="Arial Narrow" w:cs="Tahoma"/>
          <w:iCs/>
          <w:sz w:val="28"/>
          <w:szCs w:val="28"/>
        </w:rPr>
        <w:t>Secretario</w:t>
      </w:r>
    </w:p>
    <w:p w:rsidR="00A756D9" w:rsidRPr="007666E0" w:rsidRDefault="00A756D9" w:rsidP="00A756D9">
      <w:pPr>
        <w:rPr>
          <w:sz w:val="28"/>
          <w:szCs w:val="28"/>
        </w:rPr>
      </w:pPr>
    </w:p>
    <w:p w:rsidR="00C35CA1" w:rsidRDefault="00C35CA1"/>
    <w:sectPr w:rsidR="00C35CA1" w:rsidSect="00792BF9">
      <w:headerReference w:type="even" r:id="rId10"/>
      <w:headerReference w:type="default" r:id="rId11"/>
      <w:footerReference w:type="even" r:id="rId12"/>
      <w:footerReference w:type="default" r:id="rId13"/>
      <w:headerReference w:type="first" r:id="rId14"/>
      <w:footerReference w:type="first" r:id="rId15"/>
      <w:pgSz w:w="12242" w:h="18722" w:code="121"/>
      <w:pgMar w:top="1560" w:right="1701" w:bottom="1701"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D1" w:rsidRDefault="009212D1" w:rsidP="00A756D9">
      <w:r>
        <w:separator/>
      </w:r>
    </w:p>
  </w:endnote>
  <w:endnote w:type="continuationSeparator" w:id="0">
    <w:p w:rsidR="009212D1" w:rsidRDefault="009212D1" w:rsidP="00A7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9B329F"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9212D1"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643546"/>
      <w:docPartObj>
        <w:docPartGallery w:val="Page Numbers (Bottom of Page)"/>
        <w:docPartUnique/>
      </w:docPartObj>
    </w:sdtPr>
    <w:sdtEndPr/>
    <w:sdtContent>
      <w:p w:rsidR="004B3976" w:rsidRDefault="009B329F">
        <w:pPr>
          <w:pStyle w:val="Piedepgina"/>
          <w:jc w:val="right"/>
        </w:pPr>
        <w:r>
          <w:fldChar w:fldCharType="begin"/>
        </w:r>
        <w:r>
          <w:instrText>PAGE   \* MERGEFORMAT</w:instrText>
        </w:r>
        <w:r>
          <w:fldChar w:fldCharType="separate"/>
        </w:r>
        <w:r w:rsidR="00DC668A">
          <w:rPr>
            <w:noProof/>
          </w:rPr>
          <w:t>8</w:t>
        </w:r>
        <w:r>
          <w:fldChar w:fldCharType="end"/>
        </w:r>
      </w:p>
    </w:sdtContent>
  </w:sdt>
  <w:p w:rsidR="00966C1D" w:rsidRDefault="009212D1"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9B329F">
    <w:pPr>
      <w:pStyle w:val="Piedepgina"/>
      <w:jc w:val="right"/>
    </w:pPr>
    <w:r>
      <w:fldChar w:fldCharType="begin"/>
    </w:r>
    <w:r>
      <w:instrText>PAGE   \* MERGEFORMAT</w:instrText>
    </w:r>
    <w:r>
      <w:fldChar w:fldCharType="separate"/>
    </w:r>
    <w:r w:rsidR="00DC668A">
      <w:rPr>
        <w:noProof/>
      </w:rPr>
      <w:t>1</w:t>
    </w:r>
    <w:r>
      <w:fldChar w:fldCharType="end"/>
    </w:r>
  </w:p>
  <w:p w:rsidR="00CD2D16" w:rsidRDefault="009212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D1" w:rsidRDefault="009212D1" w:rsidP="00A756D9">
      <w:r>
        <w:separator/>
      </w:r>
    </w:p>
  </w:footnote>
  <w:footnote w:type="continuationSeparator" w:id="0">
    <w:p w:rsidR="009212D1" w:rsidRDefault="009212D1" w:rsidP="00A756D9">
      <w:r>
        <w:continuationSeparator/>
      </w:r>
    </w:p>
  </w:footnote>
  <w:footnote w:id="1">
    <w:p w:rsidR="00A756D9" w:rsidRPr="00094DAB" w:rsidRDefault="00A756D9" w:rsidP="00A756D9">
      <w:pPr>
        <w:pStyle w:val="Textonotapie"/>
        <w:rPr>
          <w:rFonts w:ascii="Arial Narrow" w:hAnsi="Arial Narrow"/>
          <w:sz w:val="16"/>
          <w:szCs w:val="16"/>
        </w:rPr>
      </w:pPr>
      <w:r w:rsidRPr="007B55C8">
        <w:rPr>
          <w:rStyle w:val="Refdenotaalpie"/>
          <w:rFonts w:ascii="Arial Narrow" w:hAnsi="Arial Narrow"/>
        </w:rPr>
        <w:footnoteRef/>
      </w:r>
      <w:r w:rsidRPr="007B55C8">
        <w:rPr>
          <w:rFonts w:ascii="Arial Narrow" w:hAnsi="Arial Narrow"/>
        </w:rPr>
        <w:t xml:space="preserve"> </w:t>
      </w:r>
      <w:r w:rsidRPr="00094DAB">
        <w:rPr>
          <w:rFonts w:ascii="Arial Narrow" w:hAnsi="Arial Narrow"/>
          <w:sz w:val="16"/>
          <w:szCs w:val="16"/>
        </w:rPr>
        <w:t xml:space="preserve">Sentencia T-927 de </w:t>
      </w:r>
      <w:smartTag w:uri="urn:schemas-microsoft-com:office:smarttags" w:element="metricconverter">
        <w:smartTagPr>
          <w:attr w:name="ProductID" w:val="2011 M"/>
        </w:smartTagPr>
        <w:r w:rsidRPr="00094DAB">
          <w:rPr>
            <w:rFonts w:ascii="Arial Narrow" w:hAnsi="Arial Narrow"/>
            <w:sz w:val="16"/>
            <w:szCs w:val="16"/>
          </w:rPr>
          <w:t>2011 M</w:t>
        </w:r>
      </w:smartTag>
      <w:r w:rsidRPr="00094DAB">
        <w:rPr>
          <w:rFonts w:ascii="Arial Narrow" w:hAnsi="Arial Narrow"/>
          <w:sz w:val="16"/>
          <w:szCs w:val="16"/>
        </w:rPr>
        <w:t>.P. Luis Ernesto Vargas Silva</w:t>
      </w:r>
    </w:p>
  </w:footnote>
  <w:footnote w:id="2">
    <w:p w:rsidR="00A756D9" w:rsidRPr="00094DAB" w:rsidRDefault="00A756D9" w:rsidP="00A756D9">
      <w:pPr>
        <w:pStyle w:val="Textonotapie"/>
        <w:rPr>
          <w:rFonts w:ascii="Arial Narrow" w:hAnsi="Arial Narrow"/>
          <w:sz w:val="16"/>
          <w:szCs w:val="16"/>
          <w:lang w:val="es-MX"/>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sz w:val="16"/>
          <w:szCs w:val="16"/>
          <w:lang w:val="es-MX"/>
        </w:rPr>
        <w:t>Sentencia T-020/13 M.P Lu</w:t>
      </w:r>
      <w:r>
        <w:rPr>
          <w:rFonts w:ascii="Arial Narrow" w:hAnsi="Arial Narrow"/>
          <w:sz w:val="16"/>
          <w:szCs w:val="16"/>
          <w:lang w:val="es-MX"/>
        </w:rPr>
        <w:t>ís Er</w:t>
      </w:r>
      <w:r w:rsidRPr="00094DAB">
        <w:rPr>
          <w:rFonts w:ascii="Arial Narrow" w:hAnsi="Arial Narrow"/>
          <w:sz w:val="16"/>
          <w:szCs w:val="16"/>
          <w:lang w:val="es-MX"/>
        </w:rPr>
        <w:t>nesto Vargas Silva</w:t>
      </w:r>
    </w:p>
  </w:footnote>
  <w:footnote w:id="3">
    <w:p w:rsidR="00A756D9" w:rsidRPr="00094DAB" w:rsidRDefault="00A756D9" w:rsidP="00A756D9">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T-760 de 2008 MP Manuel José Cepeda Espinosa.</w:t>
      </w:r>
    </w:p>
  </w:footnote>
  <w:footnote w:id="4">
    <w:p w:rsidR="00A756D9" w:rsidRPr="00094DAB" w:rsidRDefault="00A756D9" w:rsidP="00A756D9">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5">
    <w:p w:rsidR="00A756D9" w:rsidRPr="00094DAB" w:rsidRDefault="00A756D9" w:rsidP="00A756D9">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w:t>
      </w:r>
      <w:r w:rsidRPr="00094DAB">
        <w:rPr>
          <w:rFonts w:ascii="Arial Narrow" w:hAnsi="Arial Narrow"/>
          <w:sz w:val="16"/>
          <w:szCs w:val="16"/>
          <w:lang w:val="es-CO"/>
        </w:rPr>
        <w:t xml:space="preserve">T-859 de 2003 </w:t>
      </w:r>
      <w:r w:rsidRPr="00094DAB">
        <w:rPr>
          <w:rFonts w:ascii="Arial Narrow" w:hAnsi="Arial Narrow"/>
          <w:sz w:val="16"/>
          <w:szCs w:val="16"/>
        </w:rPr>
        <w:t>Eduardo Montealegre Lynett.</w:t>
      </w:r>
    </w:p>
  </w:footnote>
  <w:footnote w:id="6">
    <w:p w:rsidR="00A756D9" w:rsidRPr="00094DAB" w:rsidRDefault="00A756D9" w:rsidP="00A756D9">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Sentencias T-184 de 2011MP  Luis Ernesto Vargas Silva,  T-091 de 2011 MP  Luis Ernesto Vargas Silva, T-944 de 2011 MP Luis Ernesto Vargas Silva. </w:t>
      </w:r>
    </w:p>
  </w:footnote>
  <w:footnote w:id="7">
    <w:p w:rsidR="009F0847" w:rsidRDefault="009F0847" w:rsidP="009F0847">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sidRPr="003E6166">
        <w:rPr>
          <w:rFonts w:ascii="Arial" w:hAnsi="Arial" w:cs="Arial"/>
          <w:sz w:val="16"/>
          <w:szCs w:val="16"/>
        </w:rPr>
        <w:t xml:space="preserve">En un caso en el cual se estudió el principio de continuidad a un tratamiento médico que venía recibiendo un soldado, a quien una vez cumplido su servicio obligatorio se le suspendió el servicio médico, se expuso que: </w:t>
      </w:r>
      <w:r w:rsidRPr="003E6166">
        <w:rPr>
          <w:rFonts w:ascii="Arial" w:hAnsi="Arial" w:cs="Arial"/>
          <w:sz w:val="14"/>
          <w:szCs w:val="14"/>
        </w:rPr>
        <w:t>“e</w:t>
      </w:r>
      <w:r w:rsidRPr="003E6166">
        <w:rPr>
          <w:rFonts w:ascii="Arial" w:hAnsi="Arial" w:cs="Arial"/>
          <w:i/>
          <w:iCs/>
          <w:sz w:val="14"/>
          <w:szCs w:val="14"/>
        </w:rPr>
        <w:t>n el caso que nos ocupa, el deber de solidaridad exige del Ejército Nacional que continúe brindando al actor una atención médica integral. Sin embargo, para que esta obligación constitucional se encuentre en armonía con las prescripciones legales y reglamentarias relativas al límite temporal de la prestación de los servicios en el sistema de salud de las fuerzas militares, la cobertura solo debe garantizarse hasta que el accionante sea inscrito en el régimen subsidiado o contributivo de salud.</w:t>
      </w:r>
      <w:r w:rsidRPr="003E6166">
        <w:rPr>
          <w:rFonts w:ascii="Arial" w:hAnsi="Arial" w:cs="Arial"/>
          <w:sz w:val="14"/>
          <w:szCs w:val="14"/>
        </w:rPr>
        <w:t>”</w:t>
      </w:r>
      <w:r w:rsidRPr="003E6166">
        <w:rPr>
          <w:rFonts w:ascii="Arial" w:hAnsi="Arial" w:cs="Arial"/>
          <w:sz w:val="16"/>
          <w:szCs w:val="16"/>
        </w:rPr>
        <w:t xml:space="preserve"> Sentencia T-516/09.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9B32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9212D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E5" w:rsidRDefault="009B329F" w:rsidP="00D72EE5">
    <w:pPr>
      <w:widowControl w:val="0"/>
      <w:tabs>
        <w:tab w:val="center" w:pos="4252"/>
        <w:tab w:val="right" w:pos="8504"/>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66001-22-05-000-20</w:t>
    </w:r>
    <w:r>
      <w:rPr>
        <w:rFonts w:ascii="Arial Narrow" w:hAnsi="Arial Narrow" w:cs="Arial"/>
        <w:bCs/>
        <w:i/>
        <w:iCs/>
        <w:lang w:eastAsia="es-MX"/>
      </w:rPr>
      <w:t>16-00211-01</w:t>
    </w:r>
  </w:p>
  <w:p w:rsidR="00C27007" w:rsidRPr="00095F59" w:rsidRDefault="009B329F" w:rsidP="00D72EE5">
    <w:pPr>
      <w:widowControl w:val="0"/>
      <w:tabs>
        <w:tab w:val="center" w:pos="4252"/>
        <w:tab w:val="right" w:pos="8504"/>
      </w:tabs>
      <w:autoSpaceDE w:val="0"/>
      <w:autoSpaceDN w:val="0"/>
      <w:adjustRightInd w:val="0"/>
      <w:rPr>
        <w:rFonts w:ascii="Arial Narrow" w:hAnsi="Arial Narrow"/>
        <w:i/>
        <w:szCs w:val="16"/>
      </w:rPr>
    </w:pPr>
    <w:r>
      <w:rPr>
        <w:rFonts w:ascii="Arial Narrow" w:hAnsi="Arial Narrow" w:cs="Arial"/>
        <w:bCs/>
        <w:i/>
        <w:iCs/>
        <w:lang w:eastAsia="es-MX"/>
      </w:rPr>
      <w:t>Luis Geovany Hernández Granda v</w:t>
    </w:r>
    <w:r>
      <w:rPr>
        <w:rFonts w:ascii="Arial Narrow" w:hAnsi="Arial Narrow"/>
        <w:i/>
      </w:rPr>
      <w:t>s Dirección de Sanidad del Ejército Nacional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134259" w:rsidRDefault="009B329F" w:rsidP="008F2146">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134259">
      <w:rPr>
        <w:rFonts w:ascii="Arial Narrow" w:hAnsi="Arial Narrow" w:cs="Arial"/>
        <w:sz w:val="18"/>
        <w:szCs w:val="18"/>
        <w:lang w:val="es-MX" w:eastAsia="es-MX"/>
      </w:rPr>
      <w:t xml:space="preserve">Radicación No. </w:t>
    </w:r>
    <w:r w:rsidRPr="00134259">
      <w:rPr>
        <w:rFonts w:ascii="Arial Narrow" w:hAnsi="Arial Narrow" w:cs="Arial"/>
        <w:bCs/>
        <w:iCs/>
        <w:sz w:val="18"/>
        <w:szCs w:val="18"/>
        <w:lang w:eastAsia="es-MX"/>
      </w:rPr>
      <w:t>66001-22-05-000-2016-00</w:t>
    </w:r>
    <w:r w:rsidR="00A756D9">
      <w:rPr>
        <w:rFonts w:ascii="Arial Narrow" w:hAnsi="Arial Narrow" w:cs="Arial"/>
        <w:bCs/>
        <w:iCs/>
        <w:sz w:val="18"/>
        <w:szCs w:val="18"/>
        <w:lang w:eastAsia="es-MX"/>
      </w:rPr>
      <w:t>214-</w:t>
    </w:r>
    <w:r w:rsidRPr="00134259">
      <w:rPr>
        <w:rFonts w:ascii="Arial Narrow" w:hAnsi="Arial Narrow" w:cs="Arial"/>
        <w:bCs/>
        <w:iCs/>
        <w:sz w:val="18"/>
        <w:szCs w:val="18"/>
        <w:lang w:eastAsia="es-MX"/>
      </w:rPr>
      <w:t>01</w:t>
    </w:r>
  </w:p>
  <w:p w:rsidR="00966C1D" w:rsidRPr="00134259" w:rsidRDefault="00A756D9" w:rsidP="00C27007">
    <w:pPr>
      <w:rPr>
        <w:rFonts w:ascii="Arial Narrow" w:hAnsi="Arial Narrow"/>
        <w:sz w:val="18"/>
        <w:szCs w:val="18"/>
      </w:rPr>
    </w:pPr>
    <w:r>
      <w:rPr>
        <w:rFonts w:ascii="Arial Narrow" w:hAnsi="Arial Narrow"/>
        <w:sz w:val="18"/>
        <w:szCs w:val="18"/>
      </w:rPr>
      <w:t>María Elena Palacio Giménez como agente oficioso de Bryan Arbey Ocampo Palacio</w:t>
    </w:r>
    <w:r w:rsidR="009B329F" w:rsidRPr="00134259">
      <w:rPr>
        <w:rFonts w:ascii="Arial Narrow" w:hAnsi="Arial Narrow"/>
        <w:sz w:val="18"/>
        <w:szCs w:val="18"/>
      </w:rPr>
      <w:t xml:space="preserve"> vs</w:t>
    </w:r>
    <w:r>
      <w:rPr>
        <w:rFonts w:ascii="Arial Narrow" w:hAnsi="Arial Narrow"/>
        <w:sz w:val="18"/>
        <w:szCs w:val="18"/>
      </w:rPr>
      <w:t>. Dirección de Sanidad del</w:t>
    </w:r>
    <w:r w:rsidR="009B329F" w:rsidRPr="00134259">
      <w:rPr>
        <w:rFonts w:ascii="Arial Narrow" w:hAnsi="Arial Narrow"/>
        <w:sz w:val="18"/>
        <w:szCs w:val="18"/>
      </w:rPr>
      <w:t xml:space="preserve"> Ejército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42B60"/>
    <w:multiLevelType w:val="hybridMultilevel"/>
    <w:tmpl w:val="D2021A8A"/>
    <w:lvl w:ilvl="0" w:tplc="F392D2BA">
      <w:start w:val="1"/>
      <w:numFmt w:val="decimal"/>
      <w:lvlText w:val="%1."/>
      <w:lvlJc w:val="left"/>
      <w:pPr>
        <w:ind w:left="1800" w:hanging="360"/>
      </w:pPr>
      <w:rPr>
        <w:rFonts w:cs="Arial" w:hint="default"/>
        <w:i/>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15:restartNumberingAfterBreak="0">
    <w:nsid w:val="3B5F7ACA"/>
    <w:multiLevelType w:val="hybridMultilevel"/>
    <w:tmpl w:val="57D60E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4F0C39"/>
    <w:multiLevelType w:val="hybridMultilevel"/>
    <w:tmpl w:val="239EED70"/>
    <w:lvl w:ilvl="0" w:tplc="7ED4F254">
      <w:start w:val="1"/>
      <w:numFmt w:val="lowerRoman"/>
      <w:lvlText w:val="(%1)"/>
      <w:lvlJc w:val="left"/>
      <w:pPr>
        <w:ind w:left="1428" w:hanging="720"/>
      </w:pPr>
      <w:rPr>
        <w:rFonts w:cs="Tahoma"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D9"/>
    <w:rsid w:val="00041FD3"/>
    <w:rsid w:val="00042AFB"/>
    <w:rsid w:val="00043452"/>
    <w:rsid w:val="00070323"/>
    <w:rsid w:val="000E0EFA"/>
    <w:rsid w:val="001A5606"/>
    <w:rsid w:val="001F5FFC"/>
    <w:rsid w:val="002B226B"/>
    <w:rsid w:val="00306423"/>
    <w:rsid w:val="00334B45"/>
    <w:rsid w:val="00380DAC"/>
    <w:rsid w:val="00402704"/>
    <w:rsid w:val="004C646D"/>
    <w:rsid w:val="00512819"/>
    <w:rsid w:val="00570A60"/>
    <w:rsid w:val="005752B6"/>
    <w:rsid w:val="005B3974"/>
    <w:rsid w:val="00612D34"/>
    <w:rsid w:val="006302CB"/>
    <w:rsid w:val="006379DC"/>
    <w:rsid w:val="006A693C"/>
    <w:rsid w:val="006D6450"/>
    <w:rsid w:val="00776DCD"/>
    <w:rsid w:val="007A4EC1"/>
    <w:rsid w:val="00805B86"/>
    <w:rsid w:val="008B74C1"/>
    <w:rsid w:val="008C432B"/>
    <w:rsid w:val="009212D1"/>
    <w:rsid w:val="00936F20"/>
    <w:rsid w:val="00940DA4"/>
    <w:rsid w:val="009B329F"/>
    <w:rsid w:val="009C5662"/>
    <w:rsid w:val="009F0847"/>
    <w:rsid w:val="00A756D9"/>
    <w:rsid w:val="00AB26AA"/>
    <w:rsid w:val="00AB72C1"/>
    <w:rsid w:val="00AB7C66"/>
    <w:rsid w:val="00B01391"/>
    <w:rsid w:val="00B067DE"/>
    <w:rsid w:val="00B10D60"/>
    <w:rsid w:val="00B86AA2"/>
    <w:rsid w:val="00BE0FC5"/>
    <w:rsid w:val="00BE7032"/>
    <w:rsid w:val="00BF5051"/>
    <w:rsid w:val="00C35CA1"/>
    <w:rsid w:val="00D00A44"/>
    <w:rsid w:val="00D360B7"/>
    <w:rsid w:val="00D509BA"/>
    <w:rsid w:val="00DA0858"/>
    <w:rsid w:val="00DC668A"/>
    <w:rsid w:val="00E15B94"/>
    <w:rsid w:val="00EA0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1F8818-3F86-4F86-B747-B0AFB9C1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D9"/>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A756D9"/>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A756D9"/>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756D9"/>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A756D9"/>
    <w:rPr>
      <w:rFonts w:ascii="Verdana" w:eastAsia="Times New Roman" w:hAnsi="Verdana" w:cs="Times New Roman"/>
      <w:b/>
      <w:bCs/>
      <w:sz w:val="24"/>
      <w:szCs w:val="20"/>
      <w:lang w:eastAsia="es-ES"/>
    </w:rPr>
  </w:style>
  <w:style w:type="paragraph" w:styleId="Encabezado">
    <w:name w:val="header"/>
    <w:basedOn w:val="Normal"/>
    <w:link w:val="EncabezadoCar"/>
    <w:rsid w:val="00A756D9"/>
    <w:pPr>
      <w:tabs>
        <w:tab w:val="center" w:pos="4252"/>
        <w:tab w:val="right" w:pos="8504"/>
      </w:tabs>
    </w:pPr>
  </w:style>
  <w:style w:type="character" w:customStyle="1" w:styleId="EncabezadoCar">
    <w:name w:val="Encabezado Car"/>
    <w:basedOn w:val="Fuentedeprrafopredeter"/>
    <w:link w:val="Encabezado"/>
    <w:rsid w:val="00A756D9"/>
    <w:rPr>
      <w:rFonts w:ascii="Times New Roman" w:eastAsia="Times New Roman" w:hAnsi="Times New Roman" w:cs="Times New Roman"/>
      <w:sz w:val="20"/>
      <w:szCs w:val="20"/>
      <w:lang w:eastAsia="es-ES"/>
    </w:rPr>
  </w:style>
  <w:style w:type="character" w:styleId="Nmerodepgina">
    <w:name w:val="page number"/>
    <w:basedOn w:val="Fuentedeprrafopredeter"/>
    <w:rsid w:val="00A756D9"/>
  </w:style>
  <w:style w:type="paragraph" w:customStyle="1" w:styleId="Ttulo">
    <w:name w:val="Título"/>
    <w:basedOn w:val="Normal"/>
    <w:link w:val="TtuloCar"/>
    <w:qFormat/>
    <w:rsid w:val="00A756D9"/>
    <w:pPr>
      <w:spacing w:line="360" w:lineRule="auto"/>
      <w:jc w:val="center"/>
    </w:pPr>
    <w:rPr>
      <w:rFonts w:ascii="Comic Sans MS" w:hAnsi="Comic Sans MS"/>
      <w:b/>
      <w:i/>
      <w:sz w:val="24"/>
    </w:rPr>
  </w:style>
  <w:style w:type="paragraph" w:styleId="Piedepgina">
    <w:name w:val="footer"/>
    <w:basedOn w:val="Normal"/>
    <w:link w:val="PiedepginaCar"/>
    <w:uiPriority w:val="99"/>
    <w:rsid w:val="00A756D9"/>
    <w:pPr>
      <w:tabs>
        <w:tab w:val="center" w:pos="4252"/>
        <w:tab w:val="right" w:pos="8504"/>
      </w:tabs>
    </w:pPr>
  </w:style>
  <w:style w:type="character" w:customStyle="1" w:styleId="PiedepginaCar">
    <w:name w:val="Pie de página Car"/>
    <w:basedOn w:val="Fuentedeprrafopredeter"/>
    <w:link w:val="Piedepgina"/>
    <w:uiPriority w:val="99"/>
    <w:rsid w:val="00A756D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A756D9"/>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A756D9"/>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A756D9"/>
  </w:style>
  <w:style w:type="character" w:customStyle="1" w:styleId="TextonotapieCar">
    <w:name w:val="Texto nota pie Car"/>
    <w:basedOn w:val="Fuentedeprrafopredeter"/>
    <w:semiHidden/>
    <w:rsid w:val="00A756D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rsid w:val="00A756D9"/>
    <w:rPr>
      <w:vertAlign w:val="superscript"/>
    </w:rPr>
  </w:style>
  <w:style w:type="character" w:customStyle="1" w:styleId="TtuloCar">
    <w:name w:val="Título Car"/>
    <w:link w:val="Ttulo"/>
    <w:locked/>
    <w:rsid w:val="00A756D9"/>
    <w:rPr>
      <w:rFonts w:ascii="Comic Sans MS" w:eastAsia="Times New Roman" w:hAnsi="Comic Sans MS" w:cs="Times New Roman"/>
      <w:b/>
      <w:i/>
      <w:sz w:val="24"/>
      <w:szCs w:val="20"/>
      <w:lang w:eastAsia="es-ES"/>
    </w:rPr>
  </w:style>
  <w:style w:type="paragraph" w:customStyle="1" w:styleId="Textoindependiente21">
    <w:name w:val="Texto independiente 21"/>
    <w:basedOn w:val="Normal"/>
    <w:rsid w:val="00A756D9"/>
    <w:pPr>
      <w:spacing w:line="360" w:lineRule="auto"/>
      <w:jc w:val="both"/>
    </w:pPr>
    <w:rPr>
      <w:rFonts w:ascii="Arial" w:hAnsi="Arial"/>
      <w:b/>
      <w:sz w:val="28"/>
      <w:lang w:val="es-ES_tradnl"/>
    </w:rPr>
  </w:style>
  <w:style w:type="paragraph" w:styleId="Textosinformato">
    <w:name w:val="Plain Text"/>
    <w:basedOn w:val="Normal"/>
    <w:link w:val="TextosinformatoCar"/>
    <w:rsid w:val="00A756D9"/>
    <w:pPr>
      <w:autoSpaceDE w:val="0"/>
      <w:autoSpaceDN w:val="0"/>
    </w:pPr>
    <w:rPr>
      <w:rFonts w:ascii="Courier New" w:hAnsi="Courier New"/>
      <w:lang w:val="x-none" w:eastAsia="x-none"/>
    </w:rPr>
  </w:style>
  <w:style w:type="character" w:customStyle="1" w:styleId="TextosinformatoCar">
    <w:name w:val="Texto sin formato Car"/>
    <w:basedOn w:val="Fuentedeprrafopredeter"/>
    <w:link w:val="Textosinformato"/>
    <w:rsid w:val="00A756D9"/>
    <w:rPr>
      <w:rFonts w:ascii="Courier New" w:eastAsia="Times New Roman" w:hAnsi="Courier New" w:cs="Times New Roman"/>
      <w:sz w:val="20"/>
      <w:szCs w:val="20"/>
      <w:lang w:val="x-none" w:eastAsia="x-none"/>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A756D9"/>
    <w:rPr>
      <w:rFonts w:ascii="Times New Roman" w:eastAsia="Times New Roman" w:hAnsi="Times New Roman" w:cs="Times New Roman"/>
      <w:sz w:val="20"/>
      <w:szCs w:val="20"/>
      <w:lang w:eastAsia="es-ES"/>
    </w:rPr>
  </w:style>
  <w:style w:type="paragraph" w:customStyle="1" w:styleId="Prrafodelista1">
    <w:name w:val="Párrafo de lista1"/>
    <w:basedOn w:val="Normal"/>
    <w:rsid w:val="00A756D9"/>
    <w:pPr>
      <w:ind w:left="720"/>
      <w:contextualSpacing/>
    </w:pPr>
  </w:style>
  <w:style w:type="character" w:customStyle="1" w:styleId="textonavy">
    <w:name w:val="texto_navy"/>
    <w:basedOn w:val="Fuentedeprrafopredeter"/>
    <w:rsid w:val="00A756D9"/>
  </w:style>
  <w:style w:type="paragraph" w:styleId="Sinespaciado">
    <w:name w:val="No Spacing"/>
    <w:link w:val="SinespaciadoCar"/>
    <w:uiPriority w:val="99"/>
    <w:qFormat/>
    <w:rsid w:val="00A756D9"/>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756D9"/>
    <w:pPr>
      <w:ind w:left="720"/>
      <w:contextualSpacing/>
    </w:pPr>
  </w:style>
  <w:style w:type="character" w:customStyle="1" w:styleId="SinespaciadoCar">
    <w:name w:val="Sin espaciado Car"/>
    <w:link w:val="Sinespaciado"/>
    <w:uiPriority w:val="99"/>
    <w:locked/>
    <w:rsid w:val="00DC668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CAD9-9200-4824-ADA3-B5FAC719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2269</Words>
  <Characters>12483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14</cp:revision>
  <dcterms:created xsi:type="dcterms:W3CDTF">2016-10-05T16:04:00Z</dcterms:created>
  <dcterms:modified xsi:type="dcterms:W3CDTF">2016-12-27T23:35:00Z</dcterms:modified>
</cp:coreProperties>
</file>