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2B7B53">
          <w:rPr>
            <w:rFonts w:ascii="Arial Narrow" w:hAnsi="Arial Narrow" w:cs="Tahoma"/>
            <w:b w:val="0"/>
            <w:sz w:val="18"/>
            <w:szCs w:val="18"/>
          </w:rPr>
          <w:t>la Secretaría</w:t>
        </w:r>
      </w:smartTag>
      <w:r w:rsidRPr="002B7B53">
        <w:rPr>
          <w:rFonts w:ascii="Arial Narrow" w:hAnsi="Arial Narrow" w:cs="Tahoma"/>
          <w:b w:val="0"/>
          <w:sz w:val="18"/>
          <w:szCs w:val="18"/>
        </w:rPr>
        <w:t xml:space="preserve"> de esta Corporación. </w:t>
      </w:r>
    </w:p>
    <w:p w:rsidR="009A4059" w:rsidRPr="002B7B53" w:rsidRDefault="009A4059" w:rsidP="009A4059">
      <w:pPr>
        <w:pStyle w:val="Puesto"/>
        <w:spacing w:line="240" w:lineRule="auto"/>
        <w:jc w:val="both"/>
        <w:rPr>
          <w:rFonts w:ascii="Tahoma" w:hAnsi="Tahoma" w:cs="Tahoma"/>
          <w:b w:val="0"/>
          <w:sz w:val="18"/>
          <w:szCs w:val="18"/>
        </w:rPr>
      </w:pP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9E4F20">
        <w:rPr>
          <w:rFonts w:ascii="Tahoma" w:hAnsi="Tahoma" w:cs="Tahoma"/>
          <w:b w:val="0"/>
          <w:bCs/>
          <w:sz w:val="18"/>
          <w:szCs w:val="18"/>
        </w:rPr>
        <w:t>4</w:t>
      </w:r>
      <w:r w:rsidR="00020603">
        <w:rPr>
          <w:rFonts w:ascii="Tahoma" w:hAnsi="Tahoma" w:cs="Tahoma"/>
          <w:b w:val="0"/>
          <w:bCs/>
          <w:sz w:val="18"/>
          <w:szCs w:val="18"/>
        </w:rPr>
        <w:t xml:space="preserve"> </w:t>
      </w:r>
      <w:r w:rsidR="00191E34">
        <w:rPr>
          <w:rFonts w:ascii="Tahoma" w:hAnsi="Tahoma" w:cs="Tahoma"/>
          <w:b w:val="0"/>
          <w:bCs/>
          <w:sz w:val="18"/>
          <w:szCs w:val="18"/>
        </w:rPr>
        <w:t xml:space="preserve">de </w:t>
      </w:r>
      <w:r w:rsidR="00D23FED">
        <w:rPr>
          <w:rFonts w:ascii="Tahoma" w:hAnsi="Tahoma" w:cs="Tahoma"/>
          <w:b w:val="0"/>
          <w:bCs/>
          <w:sz w:val="18"/>
          <w:szCs w:val="18"/>
        </w:rPr>
        <w:t xml:space="preserve">marzo </w:t>
      </w:r>
      <w:r w:rsidRPr="002B7B53">
        <w:rPr>
          <w:rFonts w:ascii="Tahoma" w:hAnsi="Tahoma" w:cs="Tahoma"/>
          <w:b w:val="0"/>
          <w:bCs/>
          <w:sz w:val="18"/>
          <w:szCs w:val="18"/>
        </w:rPr>
        <w:t>de 201</w:t>
      </w:r>
      <w:r w:rsidR="00D23FED">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1E247D">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9E4F20">
        <w:rPr>
          <w:rFonts w:ascii="Tahoma" w:hAnsi="Tahoma" w:cs="Tahoma"/>
          <w:b w:val="0"/>
          <w:sz w:val="18"/>
          <w:szCs w:val="18"/>
        </w:rPr>
        <w:t>3</w:t>
      </w:r>
      <w:r w:rsidRPr="002B7B53">
        <w:rPr>
          <w:rFonts w:ascii="Tahoma" w:hAnsi="Tahoma" w:cs="Tahoma"/>
          <w:b w:val="0"/>
          <w:sz w:val="18"/>
          <w:szCs w:val="18"/>
        </w:rPr>
        <w:t>-201</w:t>
      </w:r>
      <w:r w:rsidR="009E4F20">
        <w:rPr>
          <w:rFonts w:ascii="Tahoma" w:hAnsi="Tahoma" w:cs="Tahoma"/>
          <w:b w:val="0"/>
          <w:sz w:val="18"/>
          <w:szCs w:val="18"/>
        </w:rPr>
        <w:t>4</w:t>
      </w:r>
      <w:r w:rsidRPr="002B7B53">
        <w:rPr>
          <w:rFonts w:ascii="Tahoma" w:hAnsi="Tahoma" w:cs="Tahoma"/>
          <w:b w:val="0"/>
          <w:sz w:val="18"/>
          <w:szCs w:val="18"/>
        </w:rPr>
        <w:t>-00</w:t>
      </w:r>
      <w:r w:rsidR="009E4F20">
        <w:rPr>
          <w:rFonts w:ascii="Tahoma" w:hAnsi="Tahoma" w:cs="Tahoma"/>
          <w:b w:val="0"/>
          <w:sz w:val="18"/>
          <w:szCs w:val="18"/>
        </w:rPr>
        <w:t>049</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1E247D">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1E247D">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D23FED">
        <w:rPr>
          <w:rFonts w:ascii="Tahoma" w:hAnsi="Tahoma" w:cs="Tahoma"/>
          <w:b w:val="0"/>
          <w:sz w:val="18"/>
          <w:szCs w:val="18"/>
        </w:rPr>
        <w:t xml:space="preserve">Lucrecia Valencia Quiceno </w:t>
      </w:r>
    </w:p>
    <w:p w:rsidR="009A4059" w:rsidRPr="002B7B53" w:rsidRDefault="009A4059" w:rsidP="001E247D">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9A4059" w:rsidRPr="002B7B53" w:rsidRDefault="009A4059" w:rsidP="001E247D">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D23FED">
        <w:rPr>
          <w:rFonts w:ascii="Tahoma" w:hAnsi="Tahoma" w:cs="Tahoma"/>
          <w:b w:val="0"/>
          <w:sz w:val="18"/>
          <w:szCs w:val="18"/>
        </w:rPr>
        <w:t xml:space="preserve">Cuarto </w:t>
      </w:r>
      <w:r w:rsidRPr="002B7B53">
        <w:rPr>
          <w:rFonts w:ascii="Tahoma" w:hAnsi="Tahoma" w:cs="Tahoma"/>
          <w:b w:val="0"/>
          <w:sz w:val="18"/>
          <w:szCs w:val="18"/>
        </w:rPr>
        <w:t>Laboral del Circuito de Pereira</w:t>
      </w:r>
    </w:p>
    <w:p w:rsidR="009A4059" w:rsidRPr="002B7B53" w:rsidRDefault="009A4059" w:rsidP="001E247D">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FB57E7" w:rsidRDefault="009A4059" w:rsidP="001E247D">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FB57E7" w:rsidRPr="00B332CE" w:rsidRDefault="00176239" w:rsidP="001E247D">
      <w:pPr>
        <w:ind w:left="2127"/>
        <w:jc w:val="both"/>
        <w:rPr>
          <w:rFonts w:ascii="Tahoma" w:hAnsi="Tahoma" w:cs="Tahoma"/>
          <w:sz w:val="18"/>
          <w:szCs w:val="18"/>
        </w:rPr>
      </w:pPr>
      <w:r w:rsidRPr="00B332CE">
        <w:rPr>
          <w:rFonts w:ascii="Tahoma" w:hAnsi="Tahoma" w:cs="Tahoma"/>
          <w:sz w:val="18"/>
          <w:szCs w:val="18"/>
        </w:rPr>
        <w:t>DESAFILIACIÓN DEL SISTEMA</w:t>
      </w:r>
      <w:r w:rsidRPr="00B332CE">
        <w:rPr>
          <w:rFonts w:ascii="Tahoma" w:hAnsi="Tahoma" w:cs="Tahoma"/>
          <w:sz w:val="18"/>
          <w:szCs w:val="18"/>
        </w:rPr>
        <w:t xml:space="preserve"> COMO</w:t>
      </w:r>
      <w:r w:rsidRPr="00B332CE">
        <w:rPr>
          <w:rFonts w:ascii="Tahoma" w:hAnsi="Tahoma" w:cs="Tahoma"/>
          <w:sz w:val="18"/>
          <w:szCs w:val="18"/>
        </w:rPr>
        <w:t xml:space="preserve"> </w:t>
      </w:r>
      <w:r w:rsidR="00FB57E7" w:rsidRPr="00B332CE">
        <w:rPr>
          <w:rFonts w:ascii="Tahoma" w:hAnsi="Tahoma" w:cs="Tahoma"/>
          <w:sz w:val="18"/>
          <w:szCs w:val="18"/>
        </w:rPr>
        <w:t>FECHA DE</w:t>
      </w:r>
      <w:r w:rsidR="00F66826" w:rsidRPr="00B332CE">
        <w:rPr>
          <w:rFonts w:ascii="Tahoma" w:hAnsi="Tahoma" w:cs="Tahoma"/>
          <w:sz w:val="18"/>
          <w:szCs w:val="18"/>
        </w:rPr>
        <w:t>L</w:t>
      </w:r>
      <w:r w:rsidR="00FB57E7" w:rsidRPr="00B332CE">
        <w:rPr>
          <w:rFonts w:ascii="Tahoma" w:hAnsi="Tahoma" w:cs="Tahoma"/>
          <w:sz w:val="18"/>
          <w:szCs w:val="18"/>
        </w:rPr>
        <w:t xml:space="preserve"> RECONOCIMIENTO </w:t>
      </w:r>
      <w:r w:rsidR="00F66826" w:rsidRPr="00B332CE">
        <w:rPr>
          <w:rFonts w:ascii="Tahoma" w:hAnsi="Tahoma" w:cs="Tahoma"/>
          <w:sz w:val="18"/>
          <w:szCs w:val="18"/>
        </w:rPr>
        <w:t>PENSIONAL</w:t>
      </w:r>
      <w:r w:rsidR="00FB57E7" w:rsidRPr="00B332CE">
        <w:rPr>
          <w:rFonts w:ascii="Tahoma" w:hAnsi="Tahoma" w:cs="Tahoma"/>
          <w:sz w:val="18"/>
          <w:szCs w:val="18"/>
        </w:rPr>
        <w:t>/</w:t>
      </w:r>
      <w:r w:rsidR="00BA560F" w:rsidRPr="00B332CE">
        <w:rPr>
          <w:rFonts w:ascii="Tahoma" w:hAnsi="Tahoma" w:cs="Tahoma"/>
          <w:sz w:val="18"/>
          <w:szCs w:val="18"/>
        </w:rPr>
        <w:t xml:space="preserve"> </w:t>
      </w:r>
      <w:r w:rsidR="00F66826" w:rsidRPr="00B332CE">
        <w:rPr>
          <w:rFonts w:ascii="Tahoma" w:hAnsi="Tahoma" w:cs="Tahoma"/>
          <w:sz w:val="18"/>
          <w:szCs w:val="18"/>
        </w:rPr>
        <w:t>D</w:t>
      </w:r>
      <w:r w:rsidR="00A76E72" w:rsidRPr="00B332CE">
        <w:rPr>
          <w:rFonts w:ascii="Tahoma" w:hAnsi="Tahoma" w:cs="Tahoma"/>
          <w:sz w:val="18"/>
          <w:szCs w:val="18"/>
        </w:rPr>
        <w:t>ebe mediar la manifestación expresa de la voluntad del asegurado</w:t>
      </w:r>
      <w:r w:rsidR="00B231E2" w:rsidRPr="00B332CE">
        <w:rPr>
          <w:rFonts w:ascii="Tahoma" w:hAnsi="Tahoma" w:cs="Tahoma"/>
          <w:sz w:val="18"/>
          <w:szCs w:val="18"/>
        </w:rPr>
        <w:t>, con</w:t>
      </w:r>
      <w:r w:rsidR="00E905C7" w:rsidRPr="00B332CE">
        <w:rPr>
          <w:rFonts w:ascii="Tahoma" w:hAnsi="Tahoma" w:cs="Tahoma"/>
          <w:sz w:val="18"/>
          <w:szCs w:val="18"/>
        </w:rPr>
        <w:t xml:space="preserve"> la presentación de la</w:t>
      </w:r>
      <w:r w:rsidR="00101BCC" w:rsidRPr="00B332CE">
        <w:rPr>
          <w:rFonts w:ascii="Tahoma" w:hAnsi="Tahoma" w:cs="Tahoma"/>
          <w:sz w:val="18"/>
          <w:szCs w:val="18"/>
        </w:rPr>
        <w:t xml:space="preserve"> reclamación </w:t>
      </w:r>
      <w:r w:rsidR="00E905C7" w:rsidRPr="00B332CE">
        <w:rPr>
          <w:rFonts w:ascii="Tahoma" w:hAnsi="Tahoma" w:cs="Tahoma"/>
          <w:sz w:val="18"/>
          <w:szCs w:val="18"/>
        </w:rPr>
        <w:t xml:space="preserve">pensional </w:t>
      </w:r>
      <w:r w:rsidR="00A76E72" w:rsidRPr="00B332CE">
        <w:rPr>
          <w:rFonts w:ascii="Tahoma" w:hAnsi="Tahoma" w:cs="Tahoma"/>
          <w:sz w:val="18"/>
          <w:szCs w:val="18"/>
        </w:rPr>
        <w:t xml:space="preserve"> </w:t>
      </w:r>
      <w:r w:rsidR="00FB57E7" w:rsidRPr="00B332CE">
        <w:rPr>
          <w:rFonts w:ascii="Tahoma" w:hAnsi="Tahoma" w:cs="Tahoma"/>
          <w:sz w:val="18"/>
          <w:szCs w:val="18"/>
        </w:rPr>
        <w:t xml:space="preserve"> </w:t>
      </w:r>
    </w:p>
    <w:p w:rsidR="006B456E" w:rsidRPr="00B332CE" w:rsidRDefault="006B456E" w:rsidP="001E247D">
      <w:pPr>
        <w:ind w:left="2127"/>
        <w:jc w:val="both"/>
        <w:rPr>
          <w:rFonts w:ascii="Tahoma" w:hAnsi="Tahoma" w:cs="Tahoma"/>
          <w:sz w:val="18"/>
          <w:szCs w:val="18"/>
        </w:rPr>
      </w:pPr>
    </w:p>
    <w:p w:rsidR="006B456E" w:rsidRPr="00B332CE" w:rsidRDefault="00C97FA0" w:rsidP="001E247D">
      <w:pPr>
        <w:pStyle w:val="Textoindependiente"/>
        <w:spacing w:after="0"/>
        <w:ind w:left="2127"/>
        <w:jc w:val="both"/>
        <w:rPr>
          <w:rFonts w:ascii="Tahoma" w:hAnsi="Tahoma" w:cs="Tahoma"/>
          <w:bCs/>
          <w:sz w:val="18"/>
          <w:szCs w:val="18"/>
        </w:rPr>
      </w:pPr>
      <w:r w:rsidRPr="00B332CE">
        <w:rPr>
          <w:rFonts w:ascii="Tahoma" w:hAnsi="Tahoma" w:cs="Tahoma"/>
          <w:bCs/>
          <w:sz w:val="18"/>
          <w:szCs w:val="18"/>
        </w:rPr>
        <w:t>“</w:t>
      </w:r>
      <w:r w:rsidR="006B456E" w:rsidRPr="00B332CE">
        <w:rPr>
          <w:rFonts w:ascii="Tahoma" w:hAnsi="Tahoma" w:cs="Tahoma"/>
          <w:bCs/>
          <w:sz w:val="18"/>
          <w:szCs w:val="18"/>
        </w:rPr>
        <w:t>Para resolver el problema jurídico planteado debe partirse de un hecho objetivo, cual es que el 10 de julio de 2012 la señora Lucrecia Valencia Quiceno presentó reclamación administrativa ante el entonces I.S.S. a fin de que le fuera reconocida la pensión de vejez (</w:t>
      </w:r>
      <w:r w:rsidR="00B231E2" w:rsidRPr="00B332CE">
        <w:rPr>
          <w:rFonts w:ascii="Tahoma" w:hAnsi="Tahoma" w:cs="Tahoma"/>
          <w:bCs/>
          <w:sz w:val="18"/>
          <w:szCs w:val="18"/>
        </w:rPr>
        <w:t>…</w:t>
      </w:r>
      <w:r w:rsidR="006B456E" w:rsidRPr="00B332CE">
        <w:rPr>
          <w:rFonts w:ascii="Tahoma" w:hAnsi="Tahoma" w:cs="Tahoma"/>
          <w:bCs/>
          <w:sz w:val="18"/>
          <w:szCs w:val="18"/>
        </w:rPr>
        <w:t>) calenda a partir de la cual</w:t>
      </w:r>
      <w:r w:rsidR="00B231E2" w:rsidRPr="00B332CE">
        <w:rPr>
          <w:rFonts w:ascii="Tahoma" w:hAnsi="Tahoma" w:cs="Tahoma"/>
          <w:bCs/>
          <w:sz w:val="18"/>
          <w:szCs w:val="18"/>
        </w:rPr>
        <w:t xml:space="preserve"> (…) </w:t>
      </w:r>
      <w:r w:rsidR="006B456E" w:rsidRPr="00B332CE">
        <w:rPr>
          <w:rFonts w:ascii="Tahoma" w:hAnsi="Tahoma" w:cs="Tahoma"/>
          <w:bCs/>
          <w:sz w:val="18"/>
          <w:szCs w:val="18"/>
        </w:rPr>
        <w:t>la administradora de pensiones tuvo conocimiento del acto expreso de la voluntad de la demandante de acceder a dicha prestación como su afiliada, pues si bien en el año 2010 había dejado de efectuar cotizaciones, en es</w:t>
      </w:r>
      <w:bookmarkStart w:id="0" w:name="_GoBack"/>
      <w:bookmarkEnd w:id="0"/>
      <w:r w:rsidR="006B456E" w:rsidRPr="00B332CE">
        <w:rPr>
          <w:rFonts w:ascii="Tahoma" w:hAnsi="Tahoma" w:cs="Tahoma"/>
          <w:bCs/>
          <w:sz w:val="18"/>
          <w:szCs w:val="18"/>
        </w:rPr>
        <w:t>a anualidad no se encontraba afiliada al régimen de prima media administrado por aquella entidad sino al RAIS</w:t>
      </w:r>
      <w:r w:rsidR="00B332CE" w:rsidRPr="00B332CE">
        <w:rPr>
          <w:rFonts w:ascii="Tahoma" w:hAnsi="Tahoma" w:cs="Tahoma"/>
          <w:bCs/>
          <w:sz w:val="18"/>
          <w:szCs w:val="18"/>
        </w:rPr>
        <w:t xml:space="preserve"> (…)</w:t>
      </w:r>
      <w:r w:rsidRPr="00B332CE">
        <w:rPr>
          <w:rFonts w:ascii="Tahoma" w:hAnsi="Tahoma" w:cs="Tahoma"/>
          <w:bCs/>
          <w:sz w:val="18"/>
          <w:szCs w:val="18"/>
        </w:rPr>
        <w:t>”</w:t>
      </w:r>
    </w:p>
    <w:p w:rsidR="00191E34" w:rsidRPr="00B332CE" w:rsidRDefault="00191E34" w:rsidP="001E247D">
      <w:pPr>
        <w:pStyle w:val="Puesto"/>
        <w:spacing w:line="240" w:lineRule="auto"/>
        <w:jc w:val="both"/>
        <w:rPr>
          <w:rFonts w:ascii="Tahoma" w:hAnsi="Tahoma" w:cs="Tahoma"/>
          <w:b w:val="0"/>
          <w:bCs/>
          <w:sz w:val="18"/>
          <w:szCs w:val="18"/>
        </w:rPr>
      </w:pPr>
    </w:p>
    <w:p w:rsidR="00670B23" w:rsidRPr="00B332CE" w:rsidRDefault="00C97FA0" w:rsidP="00B332CE">
      <w:pPr>
        <w:pStyle w:val="Textoindependiente"/>
        <w:spacing w:after="0"/>
        <w:ind w:left="2127" w:right="51"/>
        <w:jc w:val="both"/>
        <w:rPr>
          <w:rFonts w:ascii="Tahoma" w:hAnsi="Tahoma" w:cs="Tahoma"/>
          <w:sz w:val="18"/>
          <w:szCs w:val="18"/>
        </w:rPr>
      </w:pPr>
      <w:r w:rsidRPr="00B332CE">
        <w:rPr>
          <w:rFonts w:ascii="Tahoma" w:hAnsi="Tahoma" w:cs="Tahoma"/>
          <w:sz w:val="18"/>
          <w:szCs w:val="18"/>
        </w:rPr>
        <w:t>“</w:t>
      </w:r>
      <w:r w:rsidR="00670B23" w:rsidRPr="00B332CE">
        <w:rPr>
          <w:rFonts w:ascii="Tahoma" w:hAnsi="Tahoma" w:cs="Tahoma"/>
          <w:sz w:val="18"/>
          <w:szCs w:val="18"/>
        </w:rPr>
        <w:t xml:space="preserve">Bajo estos lineamientos queda descartado que el retroactivo pensional debió ser cancelado a partir del mes de mayo de 2010, como quiera que </w:t>
      </w:r>
      <w:r w:rsidR="00670B23" w:rsidRPr="00B332CE">
        <w:rPr>
          <w:rFonts w:ascii="Tahoma" w:hAnsi="Tahoma" w:cs="Tahoma"/>
          <w:bCs/>
          <w:sz w:val="18"/>
          <w:szCs w:val="18"/>
        </w:rPr>
        <w:t>al no existir constancia alguna en el infolio que de fe de que, efectivamente, en esa fecha se reclamó ante el I.S.S. la pensión, los dichos de la demandante no podían emerger como prueba en su favor, ni mucho menos suplir con ella la demostración de una reclamación efectiva que haría que la fecha en que realizó su última cotización y la solicitud de la pensión guardaran correspondencia.</w:t>
      </w:r>
      <w:r w:rsidRPr="00B332CE">
        <w:rPr>
          <w:rFonts w:ascii="Tahoma" w:hAnsi="Tahoma" w:cs="Tahoma"/>
          <w:bCs/>
          <w:sz w:val="18"/>
          <w:szCs w:val="18"/>
        </w:rPr>
        <w:t>”</w:t>
      </w:r>
    </w:p>
    <w:p w:rsidR="00670B23" w:rsidRPr="00B332CE" w:rsidRDefault="00670B23" w:rsidP="00B332CE">
      <w:pPr>
        <w:pStyle w:val="Textoindependiente"/>
        <w:spacing w:after="0"/>
        <w:ind w:left="2127" w:right="51"/>
        <w:jc w:val="both"/>
        <w:rPr>
          <w:rFonts w:ascii="Tahoma" w:hAnsi="Tahoma" w:cs="Tahoma"/>
          <w:sz w:val="18"/>
          <w:szCs w:val="18"/>
        </w:rPr>
      </w:pPr>
    </w:p>
    <w:p w:rsidR="00191E34" w:rsidRPr="00B332CE" w:rsidRDefault="00A76E72" w:rsidP="00B332CE">
      <w:pPr>
        <w:ind w:left="2127"/>
        <w:jc w:val="both"/>
        <w:rPr>
          <w:rFonts w:ascii="Tahoma" w:hAnsi="Tahoma" w:cs="Tahoma"/>
          <w:sz w:val="16"/>
          <w:szCs w:val="18"/>
        </w:rPr>
      </w:pPr>
      <w:r w:rsidRPr="00B332CE">
        <w:rPr>
          <w:rFonts w:ascii="Tahoma" w:hAnsi="Tahoma" w:cs="Tahoma"/>
          <w:sz w:val="16"/>
          <w:szCs w:val="18"/>
        </w:rPr>
        <w:t xml:space="preserve">Cita: </w:t>
      </w:r>
      <w:r w:rsidR="00670B23" w:rsidRPr="00B332CE">
        <w:rPr>
          <w:rFonts w:ascii="Tahoma" w:hAnsi="Tahoma" w:cs="Tahoma"/>
          <w:sz w:val="16"/>
          <w:szCs w:val="18"/>
        </w:rPr>
        <w:t>Corte Suprema de Justicia</w:t>
      </w:r>
      <w:r w:rsidR="001F6FE2" w:rsidRPr="00B332CE">
        <w:rPr>
          <w:rFonts w:ascii="Tahoma" w:hAnsi="Tahoma" w:cs="Tahoma"/>
          <w:sz w:val="16"/>
          <w:szCs w:val="18"/>
        </w:rPr>
        <w:t>, Sala Laboral,</w:t>
      </w:r>
      <w:r w:rsidR="00670B23" w:rsidRPr="00B332CE">
        <w:rPr>
          <w:rFonts w:ascii="Tahoma" w:hAnsi="Tahoma" w:cs="Tahoma"/>
          <w:sz w:val="16"/>
          <w:szCs w:val="18"/>
        </w:rPr>
        <w:t xml:space="preserve"> sentencia de 2 de octub</w:t>
      </w:r>
      <w:r w:rsidR="001F6FE2" w:rsidRPr="00B332CE">
        <w:rPr>
          <w:rFonts w:ascii="Tahoma" w:hAnsi="Tahoma" w:cs="Tahoma"/>
          <w:sz w:val="16"/>
          <w:szCs w:val="18"/>
        </w:rPr>
        <w:t xml:space="preserve">re de 2013, -rad. </w:t>
      </w:r>
      <w:r w:rsidR="00670B23" w:rsidRPr="00B332CE">
        <w:rPr>
          <w:rFonts w:ascii="Tahoma" w:hAnsi="Tahoma" w:cs="Tahoma"/>
          <w:sz w:val="16"/>
          <w:szCs w:val="18"/>
        </w:rPr>
        <w:t>44362</w:t>
      </w:r>
      <w:r w:rsidR="001F6FE2" w:rsidRPr="00B332CE">
        <w:rPr>
          <w:rFonts w:ascii="Tahoma" w:hAnsi="Tahoma" w:cs="Tahoma"/>
          <w:sz w:val="16"/>
          <w:szCs w:val="18"/>
        </w:rPr>
        <w:t>-</w:t>
      </w:r>
      <w:r w:rsidR="00101BCC" w:rsidRPr="00B332CE">
        <w:rPr>
          <w:rFonts w:ascii="Tahoma" w:hAnsi="Tahoma" w:cs="Tahoma"/>
          <w:sz w:val="16"/>
          <w:szCs w:val="18"/>
        </w:rPr>
        <w:t>.</w:t>
      </w:r>
      <w:r w:rsidR="00670B23" w:rsidRPr="00B332CE">
        <w:rPr>
          <w:rFonts w:ascii="Tahoma" w:hAnsi="Tahoma" w:cs="Tahoma"/>
          <w:sz w:val="16"/>
          <w:szCs w:val="18"/>
        </w:rPr>
        <w:t xml:space="preserve"> </w:t>
      </w:r>
    </w:p>
    <w:p w:rsidR="00191E34" w:rsidRDefault="00191E34" w:rsidP="00DF64E3">
      <w:pPr>
        <w:pStyle w:val="Puesto"/>
        <w:spacing w:line="240" w:lineRule="auto"/>
        <w:ind w:left="2127"/>
        <w:jc w:val="both"/>
        <w:rPr>
          <w:rFonts w:ascii="Tahoma" w:hAnsi="Tahoma" w:cs="Tahoma"/>
          <w:b w:val="0"/>
          <w:bCs/>
          <w:sz w:val="18"/>
          <w:szCs w:val="18"/>
        </w:rPr>
      </w:pPr>
    </w:p>
    <w:p w:rsidR="009A4059" w:rsidRPr="002B7B53" w:rsidRDefault="009A4059" w:rsidP="009A4059">
      <w:pPr>
        <w:pStyle w:val="Puesto"/>
        <w:spacing w:line="240" w:lineRule="auto"/>
        <w:ind w:left="2805" w:hanging="2805"/>
        <w:jc w:val="both"/>
        <w:rPr>
          <w:rFonts w:ascii="Tahoma" w:hAnsi="Tahoma" w:cs="Tahoma"/>
          <w:b w:val="0"/>
          <w:sz w:val="18"/>
          <w:szCs w:val="18"/>
        </w:rPr>
      </w:pPr>
    </w:p>
    <w:p w:rsidR="009A4059" w:rsidRPr="00DF64E3" w:rsidRDefault="009A4059" w:rsidP="00C30D72">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9A4059" w:rsidRPr="00DF64E3" w:rsidRDefault="009A4059" w:rsidP="00C30D72">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rsidR="009A4059" w:rsidRPr="002B7B53" w:rsidRDefault="009A4059" w:rsidP="009C29D3">
      <w:pPr>
        <w:jc w:val="center"/>
        <w:rPr>
          <w:rFonts w:ascii="Tahoma" w:hAnsi="Tahoma" w:cs="Tahoma"/>
          <w:bCs/>
        </w:rPr>
      </w:pPr>
    </w:p>
    <w:p w:rsidR="009A4059" w:rsidRPr="002B7B53" w:rsidRDefault="009A4059" w:rsidP="00D23FED">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2B7B53" w:rsidRDefault="009A4059" w:rsidP="00D23FED">
      <w:pPr>
        <w:spacing w:line="276" w:lineRule="auto"/>
        <w:jc w:val="center"/>
        <w:rPr>
          <w:rFonts w:ascii="Tahoma" w:hAnsi="Tahoma" w:cs="Tahoma"/>
          <w:b/>
        </w:rPr>
      </w:pPr>
    </w:p>
    <w:p w:rsidR="009A4059" w:rsidRPr="002B7B53" w:rsidRDefault="00D83F33" w:rsidP="00D23FED">
      <w:pPr>
        <w:spacing w:line="276" w:lineRule="auto"/>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2B7B53" w:rsidRDefault="009A4059" w:rsidP="00D23FED">
      <w:pPr>
        <w:spacing w:line="276" w:lineRule="auto"/>
        <w:jc w:val="center"/>
        <w:rPr>
          <w:rFonts w:ascii="Tahoma" w:hAnsi="Tahoma" w:cs="Tahoma"/>
          <w:b/>
        </w:rPr>
      </w:pPr>
      <w:r w:rsidRPr="002B7B53">
        <w:rPr>
          <w:rFonts w:ascii="Tahoma" w:hAnsi="Tahoma" w:cs="Tahoma"/>
          <w:b/>
        </w:rPr>
        <w:t>(</w:t>
      </w:r>
      <w:r w:rsidR="00D23FED">
        <w:rPr>
          <w:rFonts w:ascii="Tahoma" w:hAnsi="Tahoma" w:cs="Tahoma"/>
          <w:b/>
        </w:rPr>
        <w:t xml:space="preserve">Marzo 4 </w:t>
      </w:r>
      <w:r w:rsidR="00135BFA">
        <w:rPr>
          <w:rFonts w:ascii="Tahoma" w:hAnsi="Tahoma" w:cs="Tahoma"/>
          <w:b/>
        </w:rPr>
        <w:t>de 201</w:t>
      </w:r>
      <w:r w:rsidR="00D23FED">
        <w:rPr>
          <w:rFonts w:ascii="Tahoma" w:hAnsi="Tahoma" w:cs="Tahoma"/>
          <w:b/>
        </w:rPr>
        <w:t>6</w:t>
      </w:r>
      <w:r w:rsidRPr="002B7B53">
        <w:rPr>
          <w:rFonts w:ascii="Tahoma" w:hAnsi="Tahoma" w:cs="Tahoma"/>
          <w:b/>
        </w:rPr>
        <w:t>)</w:t>
      </w:r>
    </w:p>
    <w:p w:rsidR="009A4059" w:rsidRPr="002B7B53" w:rsidRDefault="009A4059" w:rsidP="00D23FED">
      <w:pPr>
        <w:spacing w:line="276" w:lineRule="auto"/>
        <w:jc w:val="both"/>
        <w:rPr>
          <w:rFonts w:ascii="Tahoma" w:hAnsi="Tahoma" w:cs="Tahoma"/>
        </w:rPr>
      </w:pPr>
    </w:p>
    <w:p w:rsidR="009A4059" w:rsidRPr="002B7B53" w:rsidRDefault="009A4059" w:rsidP="00D23FED">
      <w:pPr>
        <w:pStyle w:val="Ttulo5"/>
        <w:spacing w:line="276" w:lineRule="auto"/>
        <w:ind w:firstLine="0"/>
        <w:jc w:val="center"/>
        <w:rPr>
          <w:rFonts w:ascii="Tahoma" w:hAnsi="Tahoma" w:cs="Tahoma"/>
        </w:rPr>
      </w:pPr>
      <w:r w:rsidRPr="002B7B53">
        <w:rPr>
          <w:rFonts w:ascii="Tahoma" w:hAnsi="Tahoma" w:cs="Tahoma"/>
        </w:rPr>
        <w:t>Sistema oral - Audiencia de juzgamiento</w:t>
      </w:r>
    </w:p>
    <w:p w:rsidR="009A4059" w:rsidRPr="002B7B53" w:rsidRDefault="009A4059" w:rsidP="00D23FED">
      <w:pPr>
        <w:spacing w:line="276" w:lineRule="auto"/>
        <w:jc w:val="both"/>
        <w:rPr>
          <w:rFonts w:ascii="Tahoma" w:hAnsi="Tahoma" w:cs="Tahoma"/>
          <w:lang w:val="es-ES_tradnl"/>
        </w:rPr>
      </w:pPr>
      <w:r w:rsidRPr="002B7B53">
        <w:rPr>
          <w:rFonts w:ascii="Tahoma" w:hAnsi="Tahoma" w:cs="Tahoma"/>
          <w:b/>
        </w:rPr>
        <w:tab/>
      </w:r>
    </w:p>
    <w:p w:rsidR="009A4059" w:rsidRPr="002B7B53" w:rsidRDefault="009A4059" w:rsidP="00D23FED">
      <w:pPr>
        <w:spacing w:line="276" w:lineRule="auto"/>
        <w:ind w:firstLine="708"/>
        <w:jc w:val="both"/>
        <w:rPr>
          <w:rFonts w:ascii="Tahoma" w:hAnsi="Tahoma" w:cs="Tahoma"/>
          <w:lang w:val="es-ES_tradnl"/>
        </w:rPr>
      </w:pPr>
      <w:r w:rsidRPr="002B7B53">
        <w:rPr>
          <w:rFonts w:ascii="Tahoma" w:hAnsi="Tahoma" w:cs="Tahoma"/>
          <w:lang w:val="es-ES_tradnl"/>
        </w:rPr>
        <w:t xml:space="preserve">Buenos días, siendo las </w:t>
      </w:r>
      <w:r w:rsidR="00D23FED">
        <w:rPr>
          <w:rFonts w:ascii="Tahoma" w:hAnsi="Tahoma" w:cs="Tahoma"/>
          <w:lang w:val="es-ES_tradnl"/>
        </w:rPr>
        <w:t>2</w:t>
      </w:r>
      <w:r w:rsidRPr="002B7B53">
        <w:rPr>
          <w:rFonts w:ascii="Tahoma" w:hAnsi="Tahoma" w:cs="Tahoma"/>
          <w:lang w:val="es-ES_tradnl"/>
        </w:rPr>
        <w:t>:</w:t>
      </w:r>
      <w:r w:rsidR="009E4F20">
        <w:rPr>
          <w:rFonts w:ascii="Tahoma" w:hAnsi="Tahoma" w:cs="Tahoma"/>
          <w:lang w:val="es-ES_tradnl"/>
        </w:rPr>
        <w:t>30</w:t>
      </w:r>
      <w:r w:rsidRPr="002B7B53">
        <w:rPr>
          <w:rFonts w:ascii="Tahoma" w:hAnsi="Tahoma" w:cs="Tahoma"/>
          <w:lang w:val="es-ES_tradnl"/>
        </w:rPr>
        <w:t xml:space="preserve"> </w:t>
      </w:r>
      <w:r w:rsidR="00D23FED">
        <w:rPr>
          <w:rFonts w:ascii="Tahoma" w:hAnsi="Tahoma" w:cs="Tahoma"/>
          <w:lang w:val="es-ES_tradnl"/>
        </w:rPr>
        <w:t>p</w:t>
      </w:r>
      <w:r w:rsidR="00C30D72">
        <w:rPr>
          <w:rFonts w:ascii="Tahoma" w:hAnsi="Tahoma" w:cs="Tahoma"/>
          <w:lang w:val="es-ES_tradnl"/>
        </w:rPr>
        <w:t xml:space="preserve">.m. </w:t>
      </w:r>
      <w:r w:rsidRPr="002B7B53">
        <w:rPr>
          <w:rFonts w:ascii="Tahoma" w:hAnsi="Tahoma" w:cs="Tahoma"/>
          <w:lang w:val="es-ES_tradnl"/>
        </w:rPr>
        <w:t>de hoy</w:t>
      </w:r>
      <w:r w:rsidR="00D90180" w:rsidRPr="002B7B53">
        <w:rPr>
          <w:rFonts w:ascii="Tahoma" w:hAnsi="Tahoma" w:cs="Tahoma"/>
          <w:lang w:val="es-ES_tradnl"/>
        </w:rPr>
        <w:t xml:space="preserve">, </w:t>
      </w:r>
      <w:r w:rsidR="00135BFA">
        <w:rPr>
          <w:rFonts w:ascii="Tahoma" w:hAnsi="Tahoma" w:cs="Tahoma"/>
          <w:lang w:val="es-ES_tradnl"/>
        </w:rPr>
        <w:t>viernes</w:t>
      </w:r>
      <w:r w:rsidR="00FD3065">
        <w:rPr>
          <w:rFonts w:ascii="Tahoma" w:hAnsi="Tahoma" w:cs="Tahoma"/>
          <w:lang w:val="es-ES_tradnl"/>
        </w:rPr>
        <w:t xml:space="preserve"> </w:t>
      </w:r>
      <w:r w:rsidR="00D23FED">
        <w:rPr>
          <w:rFonts w:ascii="Tahoma" w:hAnsi="Tahoma" w:cs="Tahoma"/>
          <w:lang w:val="es-ES_tradnl"/>
        </w:rPr>
        <w:t>4 de marzo</w:t>
      </w:r>
      <w:r w:rsidR="0062158A">
        <w:rPr>
          <w:rFonts w:ascii="Tahoma" w:hAnsi="Tahoma" w:cs="Tahoma"/>
          <w:lang w:val="es-ES_tradnl"/>
        </w:rPr>
        <w:t xml:space="preserve"> </w:t>
      </w:r>
      <w:r w:rsidRPr="002B7B53">
        <w:rPr>
          <w:rFonts w:ascii="Tahoma" w:hAnsi="Tahoma" w:cs="Tahoma"/>
          <w:lang w:val="es-ES_tradnl"/>
        </w:rPr>
        <w:t>de 201</w:t>
      </w:r>
      <w:r w:rsidR="00D23FED">
        <w:rPr>
          <w:rFonts w:ascii="Tahoma" w:hAnsi="Tahoma" w:cs="Tahoma"/>
          <w:lang w:val="es-ES_tradnl"/>
        </w:rPr>
        <w:t>6</w:t>
      </w:r>
      <w:r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Pr="002B7B53">
        <w:rPr>
          <w:rFonts w:ascii="Tahoma" w:hAnsi="Tahoma" w:cs="Tahoma"/>
          <w:lang w:val="es-ES_tradnl"/>
        </w:rPr>
        <w:t xml:space="preserve">de </w:t>
      </w:r>
      <w:r w:rsidR="00D90180" w:rsidRPr="002B7B53">
        <w:rPr>
          <w:rFonts w:ascii="Tahoma" w:hAnsi="Tahoma" w:cs="Tahoma"/>
          <w:lang w:val="es-ES_tradnl"/>
        </w:rPr>
        <w:t>juzgamiento</w:t>
      </w:r>
      <w:r w:rsidRPr="002B7B53">
        <w:rPr>
          <w:rFonts w:ascii="Tahoma" w:hAnsi="Tahoma" w:cs="Tahoma"/>
          <w:lang w:val="es-ES_tradnl"/>
        </w:rPr>
        <w:t xml:space="preserve"> en el proceso ordinario laboral instaurado por </w:t>
      </w:r>
      <w:r w:rsidR="00D23FED">
        <w:rPr>
          <w:rFonts w:ascii="Tahoma" w:hAnsi="Tahoma" w:cs="Tahoma"/>
          <w:b/>
          <w:lang w:val="es-ES_tradnl"/>
        </w:rPr>
        <w:t xml:space="preserve">Lucrecia Valencia Quiceno </w:t>
      </w:r>
      <w:r w:rsidR="009C29D3" w:rsidRPr="009C29D3">
        <w:rPr>
          <w:rFonts w:ascii="Tahoma" w:hAnsi="Tahoma" w:cs="Tahoma"/>
          <w:lang w:val="es-ES_tradnl"/>
        </w:rPr>
        <w:t>en</w:t>
      </w:r>
      <w:r w:rsidRPr="002B7B53">
        <w:rPr>
          <w:rFonts w:ascii="Tahoma" w:hAnsi="Tahoma" w:cs="Tahoma"/>
          <w:lang w:val="es-ES_tradnl"/>
        </w:rPr>
        <w:t xml:space="preserve"> contra de</w:t>
      </w:r>
      <w:r w:rsidR="00D90180" w:rsidRPr="002B7B53">
        <w:rPr>
          <w:rFonts w:ascii="Tahoma" w:hAnsi="Tahoma" w:cs="Tahoma"/>
          <w:lang w:val="es-ES_tradnl"/>
        </w:rPr>
        <w:t xml:space="preserve"> </w:t>
      </w:r>
      <w:r w:rsidRPr="002B7B53">
        <w:rPr>
          <w:rFonts w:ascii="Tahoma" w:hAnsi="Tahoma" w:cs="Tahoma"/>
          <w:lang w:val="es-ES_tradnl"/>
        </w:rPr>
        <w:t>l</w:t>
      </w:r>
      <w:r w:rsidR="00D90180" w:rsidRPr="002B7B53">
        <w:rPr>
          <w:rFonts w:ascii="Tahoma" w:hAnsi="Tahoma" w:cs="Tahoma"/>
          <w:lang w:val="es-ES_tradnl"/>
        </w:rPr>
        <w:t>a</w:t>
      </w:r>
      <w:r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Pr="002B7B53">
        <w:rPr>
          <w:rFonts w:ascii="Tahoma" w:hAnsi="Tahoma" w:cs="Tahoma"/>
          <w:lang w:val="es-ES_tradnl"/>
        </w:rPr>
        <w:t>.</w:t>
      </w:r>
    </w:p>
    <w:p w:rsidR="009A4059" w:rsidRPr="002B7B53" w:rsidRDefault="009A4059" w:rsidP="00D23FED">
      <w:pPr>
        <w:spacing w:line="276" w:lineRule="auto"/>
        <w:ind w:firstLine="1122"/>
        <w:jc w:val="both"/>
        <w:rPr>
          <w:rFonts w:ascii="Tahoma" w:hAnsi="Tahoma" w:cs="Tahoma"/>
          <w:lang w:val="es-ES_tradnl"/>
        </w:rPr>
      </w:pPr>
    </w:p>
    <w:p w:rsidR="009A4059" w:rsidRDefault="009A4059" w:rsidP="00D23FED">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rsidR="009A4059" w:rsidRPr="002B7B53" w:rsidRDefault="009A4059" w:rsidP="00D23FED">
      <w:pPr>
        <w:spacing w:line="276" w:lineRule="auto"/>
        <w:ind w:firstLine="1122"/>
        <w:jc w:val="both"/>
        <w:rPr>
          <w:rFonts w:ascii="Tahoma" w:hAnsi="Tahoma" w:cs="Tahoma"/>
          <w:lang w:val="es-ES_tradnl"/>
        </w:rPr>
      </w:pPr>
    </w:p>
    <w:p w:rsidR="009A4059" w:rsidRPr="002B7B53" w:rsidRDefault="00D90180" w:rsidP="00D23FED">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2B7B53" w:rsidRDefault="009A4059" w:rsidP="00D23FED">
      <w:pPr>
        <w:widowControl w:val="0"/>
        <w:autoSpaceDE w:val="0"/>
        <w:autoSpaceDN w:val="0"/>
        <w:adjustRightInd w:val="0"/>
        <w:spacing w:line="276" w:lineRule="auto"/>
        <w:jc w:val="both"/>
        <w:rPr>
          <w:rFonts w:ascii="Tahoma" w:hAnsi="Tahoma" w:cs="Tahoma"/>
        </w:rPr>
      </w:pPr>
    </w:p>
    <w:p w:rsidR="009A4059" w:rsidRDefault="009A4059" w:rsidP="00D23FED">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rsidR="00C30D72" w:rsidRPr="002B7B53" w:rsidRDefault="00C30D72" w:rsidP="00D23FED">
      <w:pPr>
        <w:spacing w:line="276" w:lineRule="auto"/>
        <w:ind w:firstLine="708"/>
        <w:jc w:val="both"/>
        <w:rPr>
          <w:rFonts w:ascii="Tahoma" w:hAnsi="Tahoma" w:cs="Tahoma"/>
          <w:lang w:val="es-ES_tradnl"/>
        </w:rPr>
      </w:pPr>
    </w:p>
    <w:p w:rsidR="009A4059" w:rsidRDefault="00D90180" w:rsidP="00D23FED">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2B7B53" w:rsidRDefault="00C30D72" w:rsidP="00D23FED">
      <w:pPr>
        <w:widowControl w:val="0"/>
        <w:autoSpaceDE w:val="0"/>
        <w:autoSpaceDN w:val="0"/>
        <w:adjustRightInd w:val="0"/>
        <w:spacing w:line="276" w:lineRule="auto"/>
        <w:jc w:val="center"/>
        <w:rPr>
          <w:rFonts w:ascii="Tahoma" w:hAnsi="Tahoma" w:cs="Tahoma"/>
          <w:b/>
        </w:rPr>
      </w:pPr>
    </w:p>
    <w:p w:rsidR="0062158A" w:rsidRDefault="009A4059" w:rsidP="00D23FED">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C30D72">
        <w:rPr>
          <w:rFonts w:ascii="Tahoma" w:hAnsi="Tahoma" w:cs="Tahoma"/>
        </w:rPr>
        <w:t xml:space="preserve">el </w:t>
      </w:r>
      <w:r w:rsidR="00135BFA">
        <w:rPr>
          <w:rFonts w:ascii="Tahoma" w:hAnsi="Tahoma" w:cs="Tahoma"/>
        </w:rPr>
        <w:t>grado jurisdiccional de consulta</w:t>
      </w:r>
      <w:r w:rsidR="00D436A6">
        <w:rPr>
          <w:rFonts w:ascii="Tahoma" w:hAnsi="Tahoma" w:cs="Tahoma"/>
        </w:rPr>
        <w:t xml:space="preserve"> de la sentencia </w:t>
      </w:r>
      <w:r w:rsidR="00D436A6" w:rsidRPr="002B7B53">
        <w:rPr>
          <w:rFonts w:ascii="Tahoma" w:hAnsi="Tahoma" w:cs="Tahoma"/>
        </w:rPr>
        <w:t xml:space="preserve">emitida por el Juzgado </w:t>
      </w:r>
      <w:r w:rsidR="00D23FED">
        <w:rPr>
          <w:rFonts w:ascii="Tahoma" w:hAnsi="Tahoma" w:cs="Tahoma"/>
        </w:rPr>
        <w:t>Cuarto</w:t>
      </w:r>
      <w:r w:rsidR="0062158A">
        <w:rPr>
          <w:rFonts w:ascii="Tahoma" w:hAnsi="Tahoma" w:cs="Tahoma"/>
        </w:rPr>
        <w:t xml:space="preserve"> </w:t>
      </w:r>
      <w:r w:rsidR="00D436A6" w:rsidRPr="002B7B53">
        <w:rPr>
          <w:rFonts w:ascii="Tahoma" w:hAnsi="Tahoma" w:cs="Tahoma"/>
        </w:rPr>
        <w:t xml:space="preserve">Laboral del Circuito de Pereira el </w:t>
      </w:r>
      <w:r w:rsidR="00D23FED">
        <w:rPr>
          <w:rFonts w:ascii="Tahoma" w:hAnsi="Tahoma" w:cs="Tahoma"/>
        </w:rPr>
        <w:t>28</w:t>
      </w:r>
      <w:r w:rsidR="00D436A6">
        <w:rPr>
          <w:rFonts w:ascii="Tahoma" w:hAnsi="Tahoma" w:cs="Tahoma"/>
        </w:rPr>
        <w:t xml:space="preserve"> de </w:t>
      </w:r>
      <w:r w:rsidR="00D23FED">
        <w:rPr>
          <w:rFonts w:ascii="Tahoma" w:hAnsi="Tahoma" w:cs="Tahoma"/>
        </w:rPr>
        <w:t xml:space="preserve">enero </w:t>
      </w:r>
      <w:r w:rsidR="00D436A6" w:rsidRPr="002B7B53">
        <w:rPr>
          <w:rFonts w:ascii="Tahoma" w:hAnsi="Tahoma" w:cs="Tahoma"/>
        </w:rPr>
        <w:t>de 201</w:t>
      </w:r>
      <w:r w:rsidR="00D23FED">
        <w:rPr>
          <w:rFonts w:ascii="Tahoma" w:hAnsi="Tahoma" w:cs="Tahoma"/>
        </w:rPr>
        <w:t>5</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w:t>
      </w:r>
    </w:p>
    <w:p w:rsidR="009A4059" w:rsidRPr="002B7B53" w:rsidRDefault="00B67A12"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w:t>
      </w:r>
    </w:p>
    <w:p w:rsidR="00237416" w:rsidRDefault="00237416" w:rsidP="00D23FED">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066A9C" w:rsidRPr="002B7B53" w:rsidRDefault="00066A9C" w:rsidP="00D23FED">
      <w:pPr>
        <w:widowControl w:val="0"/>
        <w:tabs>
          <w:tab w:val="left" w:pos="748"/>
        </w:tabs>
        <w:autoSpaceDE w:val="0"/>
        <w:autoSpaceDN w:val="0"/>
        <w:adjustRightInd w:val="0"/>
        <w:spacing w:line="276" w:lineRule="auto"/>
        <w:ind w:left="748"/>
        <w:jc w:val="center"/>
        <w:rPr>
          <w:rFonts w:ascii="Tahoma" w:hAnsi="Tahoma" w:cs="Tahoma"/>
          <w:b/>
          <w:bCs/>
        </w:rPr>
      </w:pPr>
    </w:p>
    <w:p w:rsidR="00066A9C" w:rsidRDefault="0062158A" w:rsidP="00D23FED">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066A9C">
        <w:rPr>
          <w:rFonts w:ascii="Tahoma" w:hAnsi="Tahoma" w:cs="Tahoma"/>
        </w:rPr>
        <w:t xml:space="preserve">, </w:t>
      </w:r>
      <w:r w:rsidR="00066A9C" w:rsidRPr="00D079A3">
        <w:rPr>
          <w:rFonts w:ascii="Tahoma" w:hAnsi="Tahoma" w:cs="Tahoma"/>
        </w:rPr>
        <w:t xml:space="preserve">le corresponde a la Sala determinar </w:t>
      </w:r>
      <w:r>
        <w:rPr>
          <w:rFonts w:ascii="Tahoma" w:hAnsi="Tahoma" w:cs="Tahoma"/>
        </w:rPr>
        <w:t>a partir de qué momento se le deb</w:t>
      </w:r>
      <w:r w:rsidR="00D23FED">
        <w:rPr>
          <w:rFonts w:ascii="Tahoma" w:hAnsi="Tahoma" w:cs="Tahoma"/>
        </w:rPr>
        <w:t>ió</w:t>
      </w:r>
      <w:r>
        <w:rPr>
          <w:rFonts w:ascii="Tahoma" w:hAnsi="Tahoma" w:cs="Tahoma"/>
        </w:rPr>
        <w:t xml:space="preserve"> reconocer </w:t>
      </w:r>
      <w:r w:rsidR="00D019F1">
        <w:rPr>
          <w:rFonts w:ascii="Tahoma" w:hAnsi="Tahoma" w:cs="Tahoma"/>
        </w:rPr>
        <w:t xml:space="preserve">la pensión de vejez </w:t>
      </w:r>
      <w:r w:rsidR="00D23FED">
        <w:rPr>
          <w:rFonts w:ascii="Tahoma" w:hAnsi="Tahoma" w:cs="Tahoma"/>
        </w:rPr>
        <w:t xml:space="preserve">a la </w:t>
      </w:r>
      <w:r w:rsidR="00FA74F2">
        <w:rPr>
          <w:rFonts w:ascii="Tahoma" w:hAnsi="Tahoma" w:cs="Tahoma"/>
        </w:rPr>
        <w:t xml:space="preserve">señora Lucrecia Valencia Quiceno </w:t>
      </w:r>
      <w:r w:rsidR="00D23FED">
        <w:rPr>
          <w:rFonts w:ascii="Tahoma" w:hAnsi="Tahoma" w:cs="Tahoma"/>
        </w:rPr>
        <w:t>por parte de la entidad demandada</w:t>
      </w:r>
      <w:r>
        <w:rPr>
          <w:rFonts w:ascii="Tahoma" w:hAnsi="Tahoma" w:cs="Tahoma"/>
        </w:rPr>
        <w:t>.</w:t>
      </w:r>
    </w:p>
    <w:p w:rsidR="00237416" w:rsidRPr="002B7B53" w:rsidRDefault="00237416" w:rsidP="00D23FED">
      <w:pPr>
        <w:tabs>
          <w:tab w:val="left" w:pos="567"/>
        </w:tabs>
        <w:spacing w:line="276" w:lineRule="auto"/>
        <w:jc w:val="both"/>
        <w:rPr>
          <w:rFonts w:ascii="Tahoma" w:hAnsi="Tahoma" w:cs="Tahoma"/>
        </w:rPr>
      </w:pPr>
    </w:p>
    <w:p w:rsidR="009A4059" w:rsidRPr="002B7B53" w:rsidRDefault="00D90180" w:rsidP="00D23FED">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rsidR="009A4059" w:rsidRPr="002B7B53" w:rsidRDefault="009A4059" w:rsidP="00D23FED">
      <w:pPr>
        <w:widowControl w:val="0"/>
        <w:autoSpaceDE w:val="0"/>
        <w:autoSpaceDN w:val="0"/>
        <w:adjustRightInd w:val="0"/>
        <w:spacing w:line="276" w:lineRule="auto"/>
        <w:jc w:val="both"/>
        <w:rPr>
          <w:rFonts w:ascii="Tahoma" w:hAnsi="Tahoma" w:cs="Tahoma"/>
        </w:rPr>
      </w:pPr>
    </w:p>
    <w:p w:rsidR="00FA74F2" w:rsidRDefault="00FA74F2"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La</w:t>
      </w:r>
      <w:r w:rsidR="00D609CF">
        <w:rPr>
          <w:rFonts w:ascii="Tahoma" w:hAnsi="Tahoma" w:cs="Tahoma"/>
        </w:rPr>
        <w:t xml:space="preserve"> </w:t>
      </w:r>
      <w:r w:rsidR="003A7AB2">
        <w:rPr>
          <w:rFonts w:ascii="Tahoma" w:hAnsi="Tahoma" w:cs="Tahoma"/>
        </w:rPr>
        <w:t>citad</w:t>
      </w:r>
      <w:r>
        <w:rPr>
          <w:rFonts w:ascii="Tahoma" w:hAnsi="Tahoma" w:cs="Tahoma"/>
        </w:rPr>
        <w:t>a</w:t>
      </w:r>
      <w:r w:rsidR="003A7AB2">
        <w:rPr>
          <w:rFonts w:ascii="Tahoma" w:hAnsi="Tahoma" w:cs="Tahoma"/>
        </w:rPr>
        <w:t xml:space="preserve"> demandante </w:t>
      </w:r>
      <w:r w:rsidR="00C30D72">
        <w:rPr>
          <w:rFonts w:ascii="Tahoma" w:hAnsi="Tahoma" w:cs="Tahoma"/>
        </w:rPr>
        <w:t>solicita</w:t>
      </w:r>
      <w:r>
        <w:rPr>
          <w:rFonts w:ascii="Tahoma" w:hAnsi="Tahoma" w:cs="Tahoma"/>
        </w:rPr>
        <w:t xml:space="preserve"> que, previa declaración del derecho, se condene a Colpensiones a cancelar, debidamente indexadas, las mesadas pensionales causadas desde el 18 de mayo de 2010 hasta el 31 de enero de 2013, así como las costas procesales.</w:t>
      </w:r>
    </w:p>
    <w:p w:rsidR="00FA74F2" w:rsidRDefault="00FA74F2" w:rsidP="00D23FED">
      <w:pPr>
        <w:widowControl w:val="0"/>
        <w:autoSpaceDE w:val="0"/>
        <w:autoSpaceDN w:val="0"/>
        <w:adjustRightInd w:val="0"/>
        <w:spacing w:line="276" w:lineRule="auto"/>
        <w:ind w:firstLine="708"/>
        <w:jc w:val="both"/>
        <w:rPr>
          <w:rFonts w:ascii="Tahoma" w:hAnsi="Tahoma" w:cs="Tahoma"/>
        </w:rPr>
      </w:pPr>
    </w:p>
    <w:p w:rsidR="007F45CD" w:rsidRDefault="00E644D0"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9E4F20">
        <w:rPr>
          <w:rFonts w:ascii="Tahoma" w:hAnsi="Tahoma" w:cs="Tahoma"/>
        </w:rPr>
        <w:t xml:space="preserve"> </w:t>
      </w:r>
      <w:r w:rsidR="00421F7A">
        <w:rPr>
          <w:rFonts w:ascii="Tahoma" w:hAnsi="Tahoma" w:cs="Tahoma"/>
        </w:rPr>
        <w:t xml:space="preserve">obtuvo los requisitos mínimos para el reconocimiento de su pensión de vejez el 18 de mayo de 2010; que cotizó un total de </w:t>
      </w:r>
      <w:r w:rsidR="00EA6906">
        <w:rPr>
          <w:rFonts w:ascii="Tahoma" w:hAnsi="Tahoma" w:cs="Tahoma"/>
        </w:rPr>
        <w:t>1663</w:t>
      </w:r>
      <w:r w:rsidR="007F45CD">
        <w:rPr>
          <w:rFonts w:ascii="Tahoma" w:hAnsi="Tahoma" w:cs="Tahoma"/>
        </w:rPr>
        <w:t xml:space="preserve"> y</w:t>
      </w:r>
      <w:r w:rsidR="007F1A44">
        <w:rPr>
          <w:rFonts w:ascii="Tahoma" w:hAnsi="Tahoma" w:cs="Tahoma"/>
        </w:rPr>
        <w:t xml:space="preserve"> que fue pensionada por Colpensiones a partir del 1º de febrero de 2013, a través de la Resolución No. 007958 del 6 de febrero de 2013. </w:t>
      </w:r>
    </w:p>
    <w:p w:rsidR="007F45CD" w:rsidRDefault="007F45CD" w:rsidP="00D23FED">
      <w:pPr>
        <w:widowControl w:val="0"/>
        <w:autoSpaceDE w:val="0"/>
        <w:autoSpaceDN w:val="0"/>
        <w:adjustRightInd w:val="0"/>
        <w:spacing w:line="276" w:lineRule="auto"/>
        <w:ind w:firstLine="708"/>
        <w:jc w:val="both"/>
        <w:rPr>
          <w:rFonts w:ascii="Tahoma" w:hAnsi="Tahoma" w:cs="Tahoma"/>
        </w:rPr>
      </w:pPr>
    </w:p>
    <w:p w:rsidR="007F1A44" w:rsidRDefault="007F45CD"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que en el aludido acto </w:t>
      </w:r>
      <w:r w:rsidR="007F1A44">
        <w:rPr>
          <w:rFonts w:ascii="Tahoma" w:hAnsi="Tahoma" w:cs="Tahoma"/>
        </w:rPr>
        <w:t xml:space="preserve">no se le reconocieron las mesadas pensionales </w:t>
      </w:r>
      <w:r w:rsidR="00E407F0">
        <w:rPr>
          <w:rFonts w:ascii="Tahoma" w:hAnsi="Tahoma" w:cs="Tahoma"/>
        </w:rPr>
        <w:t xml:space="preserve">desde la fecha que adquirió el estatus de pensionada, por lo que interpuso recurso de reposición, </w:t>
      </w:r>
      <w:r w:rsidR="002C48F9">
        <w:rPr>
          <w:rFonts w:ascii="Tahoma" w:hAnsi="Tahoma" w:cs="Tahoma"/>
        </w:rPr>
        <w:t xml:space="preserve">mismo que </w:t>
      </w:r>
      <w:r w:rsidR="00E407F0">
        <w:rPr>
          <w:rFonts w:ascii="Tahoma" w:hAnsi="Tahoma" w:cs="Tahoma"/>
        </w:rPr>
        <w:t xml:space="preserve">fue resuelto </w:t>
      </w:r>
      <w:r w:rsidR="00D32299">
        <w:rPr>
          <w:rFonts w:ascii="Tahoma" w:hAnsi="Tahoma" w:cs="Tahoma"/>
        </w:rPr>
        <w:t xml:space="preserve">mediante la </w:t>
      </w:r>
      <w:r w:rsidR="002C48F9">
        <w:rPr>
          <w:rFonts w:ascii="Tahoma" w:hAnsi="Tahoma" w:cs="Tahoma"/>
        </w:rPr>
        <w:t xml:space="preserve">Resolución </w:t>
      </w:r>
      <w:r w:rsidR="00D32299">
        <w:rPr>
          <w:rFonts w:ascii="Tahoma" w:hAnsi="Tahoma" w:cs="Tahoma"/>
        </w:rPr>
        <w:t xml:space="preserve">No. 133438 del 23 de abril de 2014, en la que se corrigió el régimen aplicable y </w:t>
      </w:r>
      <w:r w:rsidR="002C48F9">
        <w:rPr>
          <w:rFonts w:ascii="Tahoma" w:hAnsi="Tahoma" w:cs="Tahoma"/>
        </w:rPr>
        <w:t>el monto de la prestación</w:t>
      </w:r>
      <w:r w:rsidR="00927CD3">
        <w:rPr>
          <w:rFonts w:ascii="Tahoma" w:hAnsi="Tahoma" w:cs="Tahoma"/>
        </w:rPr>
        <w:t xml:space="preserve">, pero </w:t>
      </w:r>
      <w:r w:rsidR="002C48F9">
        <w:rPr>
          <w:rFonts w:ascii="Tahoma" w:hAnsi="Tahoma" w:cs="Tahoma"/>
        </w:rPr>
        <w:t xml:space="preserve">no </w:t>
      </w:r>
      <w:r w:rsidR="00927CD3">
        <w:rPr>
          <w:rFonts w:ascii="Tahoma" w:hAnsi="Tahoma" w:cs="Tahoma"/>
        </w:rPr>
        <w:t>reconoc</w:t>
      </w:r>
      <w:r w:rsidR="002C48F9">
        <w:rPr>
          <w:rFonts w:ascii="Tahoma" w:hAnsi="Tahoma" w:cs="Tahoma"/>
        </w:rPr>
        <w:t>ió</w:t>
      </w:r>
      <w:r w:rsidR="00927CD3">
        <w:rPr>
          <w:rFonts w:ascii="Tahoma" w:hAnsi="Tahoma" w:cs="Tahoma"/>
        </w:rPr>
        <w:t xml:space="preserve"> el retroactivo pensional, el cual asciende a $37.362.929.</w:t>
      </w:r>
    </w:p>
    <w:p w:rsidR="00936F68" w:rsidRDefault="00936F68" w:rsidP="00D23FED">
      <w:pPr>
        <w:widowControl w:val="0"/>
        <w:autoSpaceDE w:val="0"/>
        <w:autoSpaceDN w:val="0"/>
        <w:adjustRightInd w:val="0"/>
        <w:spacing w:line="276" w:lineRule="auto"/>
        <w:ind w:firstLine="708"/>
        <w:jc w:val="both"/>
        <w:rPr>
          <w:rFonts w:ascii="Tahoma" w:hAnsi="Tahoma" w:cs="Tahoma"/>
        </w:rPr>
      </w:pPr>
    </w:p>
    <w:p w:rsidR="009A4AD3" w:rsidRDefault="00C47C71"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 xml:space="preserve">contestó la demanda </w:t>
      </w:r>
      <w:r w:rsidR="00936F68">
        <w:rPr>
          <w:rFonts w:ascii="Tahoma" w:hAnsi="Tahoma" w:cs="Tahoma"/>
        </w:rPr>
        <w:t>aceptando</w:t>
      </w:r>
      <w:r w:rsidR="009A4AD3">
        <w:rPr>
          <w:rFonts w:ascii="Tahoma" w:hAnsi="Tahoma" w:cs="Tahoma"/>
        </w:rPr>
        <w:t xml:space="preserve"> los hechos de la demanda salvo aquellos que refieren que no se reconoció la pensión desde de adquisición del status de pensionada y que adeuda como </w:t>
      </w:r>
      <w:r w:rsidR="002C48F9">
        <w:rPr>
          <w:rFonts w:ascii="Tahoma" w:hAnsi="Tahoma" w:cs="Tahoma"/>
        </w:rPr>
        <w:t xml:space="preserve">el </w:t>
      </w:r>
      <w:r w:rsidR="009A4AD3">
        <w:rPr>
          <w:rFonts w:ascii="Tahoma" w:hAnsi="Tahoma" w:cs="Tahoma"/>
        </w:rPr>
        <w:t xml:space="preserve">retroactivo </w:t>
      </w:r>
      <w:r w:rsidR="002C48F9">
        <w:rPr>
          <w:rFonts w:ascii="Tahoma" w:hAnsi="Tahoma" w:cs="Tahoma"/>
        </w:rPr>
        <w:t>perseguido por la actora</w:t>
      </w:r>
      <w:r w:rsidR="00F11DB1">
        <w:rPr>
          <w:rFonts w:ascii="Tahoma" w:hAnsi="Tahoma" w:cs="Tahoma"/>
        </w:rPr>
        <w:t>, respecto de los cuales manifestó que no era cierto y que era una de las pretensiones de la demanda</w:t>
      </w:r>
      <w:r w:rsidR="002C48F9">
        <w:rPr>
          <w:rFonts w:ascii="Tahoma" w:hAnsi="Tahoma" w:cs="Tahoma"/>
        </w:rPr>
        <w:t>,</w:t>
      </w:r>
      <w:r w:rsidR="00F11DB1">
        <w:rPr>
          <w:rFonts w:ascii="Tahoma" w:hAnsi="Tahoma" w:cs="Tahoma"/>
        </w:rPr>
        <w:t xml:space="preserve"> respectivamente.</w:t>
      </w:r>
    </w:p>
    <w:p w:rsidR="00F11DB1" w:rsidRDefault="00F11DB1" w:rsidP="00D23FED">
      <w:pPr>
        <w:widowControl w:val="0"/>
        <w:autoSpaceDE w:val="0"/>
        <w:autoSpaceDN w:val="0"/>
        <w:adjustRightInd w:val="0"/>
        <w:spacing w:line="276" w:lineRule="auto"/>
        <w:ind w:firstLine="708"/>
        <w:jc w:val="both"/>
        <w:rPr>
          <w:rFonts w:ascii="Tahoma" w:hAnsi="Tahoma" w:cs="Tahoma"/>
        </w:rPr>
      </w:pPr>
    </w:p>
    <w:p w:rsidR="00F11DB1" w:rsidRDefault="00F11DB1" w:rsidP="00D23FED">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como excepciones de mérito las que denominó “Inexistencia de la obligación” y “Prescripción”.</w:t>
      </w:r>
    </w:p>
    <w:p w:rsidR="00F11DB1" w:rsidRDefault="00F11DB1" w:rsidP="00D23FED">
      <w:pPr>
        <w:widowControl w:val="0"/>
        <w:autoSpaceDE w:val="0"/>
        <w:autoSpaceDN w:val="0"/>
        <w:adjustRightInd w:val="0"/>
        <w:spacing w:line="276" w:lineRule="auto"/>
        <w:ind w:firstLine="708"/>
        <w:jc w:val="both"/>
        <w:rPr>
          <w:rFonts w:ascii="Tahoma" w:hAnsi="Tahoma" w:cs="Tahoma"/>
        </w:rPr>
      </w:pPr>
    </w:p>
    <w:p w:rsidR="009A4059" w:rsidRPr="002B7B53" w:rsidRDefault="006E78E8" w:rsidP="00D23FED">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9A4059" w:rsidRPr="002B7B53" w:rsidRDefault="009A4059" w:rsidP="00D23FED">
      <w:pPr>
        <w:tabs>
          <w:tab w:val="left" w:pos="748"/>
        </w:tabs>
        <w:spacing w:line="276" w:lineRule="auto"/>
        <w:ind w:firstLine="1122"/>
        <w:jc w:val="both"/>
        <w:rPr>
          <w:rFonts w:ascii="Tahoma" w:hAnsi="Tahoma" w:cs="Tahoma"/>
        </w:rPr>
      </w:pPr>
    </w:p>
    <w:p w:rsidR="00F11DB1" w:rsidRDefault="004A43E7" w:rsidP="00D23FED">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 xml:space="preserve">declaró </w:t>
      </w:r>
      <w:r w:rsidR="0046385C">
        <w:rPr>
          <w:rFonts w:ascii="Tahoma" w:hAnsi="Tahoma" w:cs="Tahoma"/>
        </w:rPr>
        <w:t xml:space="preserve">que </w:t>
      </w:r>
      <w:r w:rsidR="00F11DB1">
        <w:rPr>
          <w:rFonts w:ascii="Tahoma" w:hAnsi="Tahoma" w:cs="Tahoma"/>
        </w:rPr>
        <w:t>la señor</w:t>
      </w:r>
      <w:r w:rsidR="0022281F">
        <w:rPr>
          <w:rFonts w:ascii="Tahoma" w:hAnsi="Tahoma" w:cs="Tahoma"/>
        </w:rPr>
        <w:t xml:space="preserve">a </w:t>
      </w:r>
      <w:r w:rsidR="00F11DB1">
        <w:rPr>
          <w:rFonts w:ascii="Tahoma" w:hAnsi="Tahoma" w:cs="Tahoma"/>
        </w:rPr>
        <w:t xml:space="preserve">Lucrecia Valencia Quiceno tiene derecho al reconocimiento de la pensión de vejez a partir del 18 de mayo de 2010; en </w:t>
      </w:r>
      <w:r w:rsidR="0022281F">
        <w:rPr>
          <w:rFonts w:ascii="Tahoma" w:hAnsi="Tahoma" w:cs="Tahoma"/>
        </w:rPr>
        <w:t>consecuencia</w:t>
      </w:r>
      <w:r w:rsidR="00F11DB1">
        <w:rPr>
          <w:rFonts w:ascii="Tahoma" w:hAnsi="Tahoma" w:cs="Tahoma"/>
        </w:rPr>
        <w:t>, condenó a Colpensiones a reconocer la suma de $40.549.625, como retroactivo causado desde el 18 de mayo de 2010 y el 31 de enero de 2013</w:t>
      </w:r>
      <w:r w:rsidR="002C48F9">
        <w:rPr>
          <w:rFonts w:ascii="Tahoma" w:hAnsi="Tahoma" w:cs="Tahoma"/>
        </w:rPr>
        <w:t>,</w:t>
      </w:r>
      <w:r w:rsidR="00F11DB1">
        <w:rPr>
          <w:rFonts w:ascii="Tahoma" w:hAnsi="Tahoma" w:cs="Tahoma"/>
        </w:rPr>
        <w:t xml:space="preserve"> debidamente </w:t>
      </w:r>
      <w:r w:rsidR="0022281F">
        <w:rPr>
          <w:rFonts w:ascii="Tahoma" w:hAnsi="Tahoma" w:cs="Tahoma"/>
        </w:rPr>
        <w:t>indexado</w:t>
      </w:r>
      <w:r w:rsidR="00F11DB1">
        <w:rPr>
          <w:rFonts w:ascii="Tahoma" w:hAnsi="Tahoma" w:cs="Tahoma"/>
        </w:rPr>
        <w:t>.</w:t>
      </w:r>
      <w:r w:rsidR="0022281F">
        <w:rPr>
          <w:rFonts w:ascii="Tahoma" w:hAnsi="Tahoma" w:cs="Tahoma"/>
        </w:rPr>
        <w:t xml:space="preserve"> </w:t>
      </w:r>
      <w:r w:rsidR="002C48F9">
        <w:rPr>
          <w:rFonts w:ascii="Tahoma" w:hAnsi="Tahoma" w:cs="Tahoma"/>
        </w:rPr>
        <w:t>Así mismo, d</w:t>
      </w:r>
      <w:r w:rsidR="00F11DB1">
        <w:rPr>
          <w:rFonts w:ascii="Tahoma" w:hAnsi="Tahoma" w:cs="Tahoma"/>
        </w:rPr>
        <w:t>eclaró no probadas las excepciones propuestas por Colpensiones</w:t>
      </w:r>
      <w:r w:rsidR="002C48F9">
        <w:rPr>
          <w:rFonts w:ascii="Tahoma" w:hAnsi="Tahoma" w:cs="Tahoma"/>
        </w:rPr>
        <w:t xml:space="preserve"> y</w:t>
      </w:r>
      <w:r w:rsidR="0022281F">
        <w:rPr>
          <w:rFonts w:ascii="Tahoma" w:hAnsi="Tahoma" w:cs="Tahoma"/>
        </w:rPr>
        <w:t xml:space="preserve"> condenó en costas procesales a esa entidad.</w:t>
      </w:r>
    </w:p>
    <w:p w:rsidR="00F11DB1" w:rsidRDefault="00F11DB1" w:rsidP="00D23FED">
      <w:pPr>
        <w:tabs>
          <w:tab w:val="left" w:pos="748"/>
        </w:tabs>
        <w:spacing w:line="276" w:lineRule="auto"/>
        <w:jc w:val="both"/>
        <w:rPr>
          <w:rFonts w:ascii="Tahoma" w:hAnsi="Tahoma" w:cs="Tahoma"/>
        </w:rPr>
      </w:pPr>
    </w:p>
    <w:p w:rsidR="000E735C" w:rsidRDefault="00A94E73" w:rsidP="00D23FED">
      <w:pPr>
        <w:tabs>
          <w:tab w:val="left" w:pos="748"/>
        </w:tabs>
        <w:spacing w:line="276" w:lineRule="auto"/>
        <w:jc w:val="both"/>
        <w:rPr>
          <w:rFonts w:ascii="Tahoma" w:hAnsi="Tahoma" w:cs="Tahoma"/>
        </w:rPr>
      </w:pPr>
      <w:r>
        <w:rPr>
          <w:rFonts w:ascii="Tahoma" w:hAnsi="Tahoma" w:cs="Tahoma"/>
        </w:rPr>
        <w:tab/>
      </w:r>
      <w:r w:rsidR="001E662C" w:rsidRPr="002C2FEC">
        <w:rPr>
          <w:rFonts w:ascii="Tahoma" w:hAnsi="Tahoma" w:cs="Tahoma"/>
        </w:rPr>
        <w:t>Para llegar a tal determinación la A-quo consideró</w:t>
      </w:r>
      <w:r w:rsidR="005E2583">
        <w:rPr>
          <w:rFonts w:ascii="Tahoma" w:hAnsi="Tahoma" w:cs="Tahoma"/>
        </w:rPr>
        <w:t>, en síntesis,</w:t>
      </w:r>
      <w:r w:rsidR="005E14FF" w:rsidRPr="002C2FEC">
        <w:rPr>
          <w:rFonts w:ascii="Tahoma" w:hAnsi="Tahoma" w:cs="Tahoma"/>
        </w:rPr>
        <w:t xml:space="preserve"> </w:t>
      </w:r>
      <w:r w:rsidR="003646D3">
        <w:rPr>
          <w:rFonts w:ascii="Tahoma" w:hAnsi="Tahoma" w:cs="Tahoma"/>
        </w:rPr>
        <w:t xml:space="preserve">que </w:t>
      </w:r>
      <w:r w:rsidR="0022281F">
        <w:rPr>
          <w:rFonts w:ascii="Tahoma" w:hAnsi="Tahoma" w:cs="Tahoma"/>
        </w:rPr>
        <w:t xml:space="preserve">a pesar de que en el presente asunto </w:t>
      </w:r>
      <w:r w:rsidR="00935383">
        <w:rPr>
          <w:rFonts w:ascii="Tahoma" w:hAnsi="Tahoma" w:cs="Tahoma"/>
        </w:rPr>
        <w:t>existe constancia de que la demandante presentó la reclamación administrativa el 10 de julio de 2012, solicitando el reconocimiento de su pensió</w:t>
      </w:r>
      <w:r w:rsidR="000E735C">
        <w:rPr>
          <w:rFonts w:ascii="Tahoma" w:hAnsi="Tahoma" w:cs="Tahoma"/>
        </w:rPr>
        <w:t>n de vejez</w:t>
      </w:r>
      <w:r w:rsidR="00935383">
        <w:rPr>
          <w:rFonts w:ascii="Tahoma" w:hAnsi="Tahoma" w:cs="Tahoma"/>
        </w:rPr>
        <w:t xml:space="preserve">, por cuestiones de equidad debía reconocerse </w:t>
      </w:r>
      <w:r w:rsidR="000E735C">
        <w:rPr>
          <w:rFonts w:ascii="Tahoma" w:hAnsi="Tahoma" w:cs="Tahoma"/>
        </w:rPr>
        <w:t xml:space="preserve">dicha prestación desde el momento en que cumplió la totalidad de los requisitos </w:t>
      </w:r>
      <w:r w:rsidR="0050552D">
        <w:rPr>
          <w:rFonts w:ascii="Tahoma" w:hAnsi="Tahoma" w:cs="Tahoma"/>
        </w:rPr>
        <w:t xml:space="preserve">y solicitó la pensión </w:t>
      </w:r>
      <w:r w:rsidR="000E735C" w:rsidRPr="002C48F9">
        <w:rPr>
          <w:rFonts w:ascii="Tahoma" w:hAnsi="Tahoma" w:cs="Tahoma"/>
          <w:i/>
        </w:rPr>
        <w:t>–el 18 de mayo de 2010-</w:t>
      </w:r>
      <w:r w:rsidR="000E735C">
        <w:rPr>
          <w:rFonts w:ascii="Tahoma" w:hAnsi="Tahoma" w:cs="Tahoma"/>
        </w:rPr>
        <w:t xml:space="preserve">, pues en el interrogatorio de parte manifestó que a partir de ese momento empezó a adelantar las gestiones para el reconocimiento de la gracia pensional, pero por razones ajenas a ella y propias de la entidad demandada, como el hecho de que tuvo que interponer una acción de tutela para </w:t>
      </w:r>
      <w:r w:rsidR="002C48F9">
        <w:rPr>
          <w:rFonts w:ascii="Tahoma" w:hAnsi="Tahoma" w:cs="Tahoma"/>
        </w:rPr>
        <w:t xml:space="preserve">poder </w:t>
      </w:r>
      <w:r w:rsidR="000E735C">
        <w:rPr>
          <w:rFonts w:ascii="Tahoma" w:hAnsi="Tahoma" w:cs="Tahoma"/>
        </w:rPr>
        <w:t>retornar el régimen de prima media, sólo pudo reclamarla en el año 2012.</w:t>
      </w:r>
    </w:p>
    <w:p w:rsidR="002C48F9" w:rsidRDefault="002C48F9" w:rsidP="00D23FED">
      <w:pPr>
        <w:tabs>
          <w:tab w:val="left" w:pos="748"/>
        </w:tabs>
        <w:spacing w:line="276" w:lineRule="auto"/>
        <w:jc w:val="both"/>
        <w:rPr>
          <w:rFonts w:ascii="Tahoma" w:hAnsi="Tahoma" w:cs="Tahoma"/>
        </w:rPr>
      </w:pPr>
    </w:p>
    <w:p w:rsidR="002C48F9" w:rsidRDefault="002C48F9" w:rsidP="00D23FED">
      <w:pPr>
        <w:tabs>
          <w:tab w:val="left" w:pos="748"/>
        </w:tabs>
        <w:spacing w:line="276" w:lineRule="auto"/>
        <w:jc w:val="both"/>
        <w:rPr>
          <w:rFonts w:ascii="Tahoma" w:hAnsi="Tahoma" w:cs="Tahoma"/>
        </w:rPr>
      </w:pPr>
      <w:r>
        <w:rPr>
          <w:rFonts w:ascii="Tahoma" w:hAnsi="Tahoma" w:cs="Tahoma"/>
        </w:rPr>
        <w:tab/>
        <w:t>Consecuente con lo anterior, liquidó el retroactivo causado desde el 18 de mayo de 2010 hasta el 31 de enero de 2013, día anterior a aquel en el que la demandada reconoció la pensión, valor que indexó hasta le fecha de proferimiento del fallo.</w:t>
      </w:r>
    </w:p>
    <w:p w:rsidR="000E735C" w:rsidRDefault="000E735C" w:rsidP="00D23FED">
      <w:pPr>
        <w:tabs>
          <w:tab w:val="left" w:pos="748"/>
        </w:tabs>
        <w:spacing w:line="276" w:lineRule="auto"/>
        <w:jc w:val="both"/>
        <w:rPr>
          <w:rFonts w:ascii="Tahoma" w:hAnsi="Tahoma" w:cs="Tahoma"/>
        </w:rPr>
      </w:pPr>
    </w:p>
    <w:p w:rsidR="009A4059" w:rsidRPr="0015379D" w:rsidRDefault="002C2FEC" w:rsidP="0015379D">
      <w:pPr>
        <w:pStyle w:val="Prrafodelista"/>
        <w:numPr>
          <w:ilvl w:val="0"/>
          <w:numId w:val="1"/>
        </w:numPr>
        <w:tabs>
          <w:tab w:val="left" w:pos="748"/>
        </w:tabs>
        <w:spacing w:line="276" w:lineRule="auto"/>
        <w:ind w:hanging="513"/>
        <w:jc w:val="center"/>
        <w:rPr>
          <w:rFonts w:ascii="Tahoma" w:hAnsi="Tahoma" w:cs="Tahoma"/>
          <w:b/>
        </w:rPr>
      </w:pPr>
      <w:r w:rsidRPr="0015379D">
        <w:rPr>
          <w:rFonts w:ascii="Tahoma" w:hAnsi="Tahoma" w:cs="Tahoma"/>
          <w:b/>
        </w:rPr>
        <w:t xml:space="preserve">Procedencia </w:t>
      </w:r>
      <w:r w:rsidR="00BF3B8F" w:rsidRPr="0015379D">
        <w:rPr>
          <w:rFonts w:ascii="Tahoma" w:hAnsi="Tahoma" w:cs="Tahoma"/>
          <w:b/>
        </w:rPr>
        <w:t>de la consulta</w:t>
      </w:r>
    </w:p>
    <w:p w:rsidR="009A4059" w:rsidRPr="002B7B53" w:rsidRDefault="009A4059" w:rsidP="00D23FED">
      <w:pPr>
        <w:widowControl w:val="0"/>
        <w:autoSpaceDE w:val="0"/>
        <w:autoSpaceDN w:val="0"/>
        <w:adjustRightInd w:val="0"/>
        <w:spacing w:line="276" w:lineRule="auto"/>
        <w:ind w:firstLine="1122"/>
        <w:jc w:val="both"/>
        <w:rPr>
          <w:rFonts w:ascii="Tahoma" w:hAnsi="Tahoma" w:cs="Tahoma"/>
        </w:rPr>
      </w:pPr>
    </w:p>
    <w:p w:rsidR="00B30E20" w:rsidRPr="00863CCE" w:rsidRDefault="00B30E20" w:rsidP="00D23FED">
      <w:pPr>
        <w:pStyle w:val="Sangradetextonormal"/>
        <w:spacing w:line="276" w:lineRule="auto"/>
        <w:ind w:firstLine="561"/>
      </w:pPr>
      <w:r w:rsidRPr="00863CCE">
        <w:t xml:space="preserve">Como quiera que la sentencia fue totalmente desfavorable para </w:t>
      </w:r>
      <w:r>
        <w:t>Colpensiones</w:t>
      </w:r>
      <w:r w:rsidRPr="00863CCE">
        <w:t xml:space="preserve"> y no fue apelada, se dispuso el grado jurisdiccional de consulta.</w:t>
      </w:r>
    </w:p>
    <w:p w:rsidR="00920F05" w:rsidRDefault="00920F05" w:rsidP="00D23FED">
      <w:pPr>
        <w:spacing w:line="276" w:lineRule="auto"/>
        <w:ind w:firstLine="708"/>
        <w:jc w:val="both"/>
        <w:rPr>
          <w:rFonts w:ascii="Tahoma" w:hAnsi="Tahoma" w:cs="Tahoma"/>
        </w:rPr>
      </w:pPr>
    </w:p>
    <w:p w:rsidR="009A4059" w:rsidRPr="002B7B53" w:rsidRDefault="00AA407F" w:rsidP="00D23FED">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p>
    <w:p w:rsidR="0010792F" w:rsidRDefault="00AA407F" w:rsidP="00D23FED">
      <w:pPr>
        <w:tabs>
          <w:tab w:val="left" w:pos="567"/>
        </w:tabs>
        <w:spacing w:line="276" w:lineRule="auto"/>
        <w:jc w:val="both"/>
        <w:rPr>
          <w:rFonts w:ascii="Tahoma" w:hAnsi="Tahoma" w:cs="Tahoma"/>
        </w:rPr>
      </w:pPr>
      <w:r w:rsidRPr="002B7B53">
        <w:rPr>
          <w:rFonts w:ascii="Tahoma" w:hAnsi="Tahoma" w:cs="Tahoma"/>
        </w:rPr>
        <w:tab/>
      </w:r>
    </w:p>
    <w:p w:rsidR="0010792F" w:rsidRDefault="008E0F46" w:rsidP="00D23FED">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rsidR="0010792F" w:rsidRDefault="0010792F" w:rsidP="00D23FED">
      <w:pPr>
        <w:pStyle w:val="Textoindependiente"/>
        <w:spacing w:after="0" w:line="276" w:lineRule="auto"/>
        <w:ind w:right="51"/>
        <w:jc w:val="both"/>
        <w:rPr>
          <w:rFonts w:ascii="Tahoma" w:hAnsi="Tahoma" w:cs="Tahoma"/>
          <w:b/>
        </w:rPr>
      </w:pPr>
    </w:p>
    <w:p w:rsidR="00134B5B" w:rsidRDefault="00D954F1" w:rsidP="00D23FED">
      <w:pPr>
        <w:pStyle w:val="Textoindependiente"/>
        <w:spacing w:after="0" w:line="276" w:lineRule="auto"/>
        <w:ind w:right="51" w:firstLine="708"/>
        <w:jc w:val="both"/>
        <w:rPr>
          <w:rFonts w:ascii="Tahoma" w:hAnsi="Tahoma" w:cs="Tahoma"/>
          <w:bCs/>
        </w:rPr>
      </w:pPr>
      <w:r>
        <w:rPr>
          <w:rFonts w:ascii="Tahoma" w:hAnsi="Tahoma" w:cs="Tahoma"/>
          <w:bCs/>
        </w:rPr>
        <w:t xml:space="preserve">Para resolver el problema jurídico planteado debe partirse de un hecho objetivo, cual es que </w:t>
      </w:r>
      <w:r w:rsidR="00D10DED">
        <w:rPr>
          <w:rFonts w:ascii="Tahoma" w:hAnsi="Tahoma" w:cs="Tahoma"/>
          <w:bCs/>
        </w:rPr>
        <w:t>el 10 de julio de 2012 l</w:t>
      </w:r>
      <w:r>
        <w:rPr>
          <w:rFonts w:ascii="Tahoma" w:hAnsi="Tahoma" w:cs="Tahoma"/>
          <w:bCs/>
        </w:rPr>
        <w:t>a señora Lucrecia Valencia Quiceno presentó reclamación administrativa ante el entonces I.S.S. a fin de que le fuera reconocida la pensión de vejez</w:t>
      </w:r>
      <w:r w:rsidR="002C48F9">
        <w:rPr>
          <w:rFonts w:ascii="Tahoma" w:hAnsi="Tahoma" w:cs="Tahoma"/>
          <w:bCs/>
        </w:rPr>
        <w:t xml:space="preserve"> (fl. 43)</w:t>
      </w:r>
      <w:r>
        <w:rPr>
          <w:rFonts w:ascii="Tahoma" w:hAnsi="Tahoma" w:cs="Tahoma"/>
          <w:bCs/>
        </w:rPr>
        <w:t>, calenda a partir de la cual, de acuerdo con el precedente reiterado de esta Corporación, la administradora de pensiones t</w:t>
      </w:r>
      <w:r w:rsidR="003A28BB">
        <w:rPr>
          <w:rFonts w:ascii="Tahoma" w:hAnsi="Tahoma" w:cs="Tahoma"/>
          <w:bCs/>
        </w:rPr>
        <w:t>uvo</w:t>
      </w:r>
      <w:r w:rsidR="002C48F9">
        <w:rPr>
          <w:rFonts w:ascii="Tahoma" w:hAnsi="Tahoma" w:cs="Tahoma"/>
          <w:bCs/>
        </w:rPr>
        <w:t xml:space="preserve"> </w:t>
      </w:r>
      <w:r>
        <w:rPr>
          <w:rFonts w:ascii="Tahoma" w:hAnsi="Tahoma" w:cs="Tahoma"/>
          <w:bCs/>
        </w:rPr>
        <w:t>conocimiento del</w:t>
      </w:r>
      <w:r w:rsidR="00D10DED">
        <w:rPr>
          <w:rFonts w:ascii="Tahoma" w:hAnsi="Tahoma" w:cs="Tahoma"/>
          <w:bCs/>
        </w:rPr>
        <w:t xml:space="preserve"> acto expreso de </w:t>
      </w:r>
      <w:r>
        <w:rPr>
          <w:rFonts w:ascii="Tahoma" w:hAnsi="Tahoma" w:cs="Tahoma"/>
          <w:bCs/>
        </w:rPr>
        <w:t>la voluntad de la demandante de acceder a dicha prestación</w:t>
      </w:r>
      <w:r w:rsidR="003A28BB">
        <w:rPr>
          <w:rFonts w:ascii="Tahoma" w:hAnsi="Tahoma" w:cs="Tahoma"/>
          <w:bCs/>
        </w:rPr>
        <w:t xml:space="preserve"> como su afiliada</w:t>
      </w:r>
      <w:r>
        <w:rPr>
          <w:rFonts w:ascii="Tahoma" w:hAnsi="Tahoma" w:cs="Tahoma"/>
          <w:bCs/>
        </w:rPr>
        <w:t xml:space="preserve">, </w:t>
      </w:r>
      <w:r w:rsidR="003A28BB">
        <w:rPr>
          <w:rFonts w:ascii="Tahoma" w:hAnsi="Tahoma" w:cs="Tahoma"/>
          <w:bCs/>
        </w:rPr>
        <w:t xml:space="preserve">pues si bien </w:t>
      </w:r>
      <w:r w:rsidR="00134B5B">
        <w:rPr>
          <w:rFonts w:ascii="Tahoma" w:hAnsi="Tahoma" w:cs="Tahoma"/>
          <w:bCs/>
        </w:rPr>
        <w:t xml:space="preserve">en el año 2010 </w:t>
      </w:r>
      <w:r w:rsidR="003A28BB">
        <w:rPr>
          <w:rFonts w:ascii="Tahoma" w:hAnsi="Tahoma" w:cs="Tahoma"/>
          <w:bCs/>
        </w:rPr>
        <w:t xml:space="preserve">había </w:t>
      </w:r>
      <w:r w:rsidR="00134B5B">
        <w:rPr>
          <w:rFonts w:ascii="Tahoma" w:hAnsi="Tahoma" w:cs="Tahoma"/>
          <w:bCs/>
        </w:rPr>
        <w:t>dejado de efectuar cotizaciones</w:t>
      </w:r>
      <w:r w:rsidR="00761665">
        <w:rPr>
          <w:rFonts w:ascii="Tahoma" w:hAnsi="Tahoma" w:cs="Tahoma"/>
          <w:bCs/>
        </w:rPr>
        <w:t>, en</w:t>
      </w:r>
      <w:r w:rsidR="00B870BC">
        <w:rPr>
          <w:rFonts w:ascii="Tahoma" w:hAnsi="Tahoma" w:cs="Tahoma"/>
          <w:bCs/>
        </w:rPr>
        <w:t xml:space="preserve"> esa anualidad no se encontraba afiliada al régimen de prima media administrado por aquella entidad</w:t>
      </w:r>
      <w:r w:rsidR="005E1B28">
        <w:rPr>
          <w:rFonts w:ascii="Tahoma" w:hAnsi="Tahoma" w:cs="Tahoma"/>
          <w:bCs/>
        </w:rPr>
        <w:t xml:space="preserve"> sino al RAIS</w:t>
      </w:r>
      <w:r w:rsidR="00B870BC">
        <w:rPr>
          <w:rFonts w:ascii="Tahoma" w:hAnsi="Tahoma" w:cs="Tahoma"/>
          <w:bCs/>
        </w:rPr>
        <w:t>, según se extrae del certificado visible a folio 53, en el cual se indica que el 7 de mayo de 2012 se hizo efectivo el retorno al régimen de prima media de la demandante</w:t>
      </w:r>
      <w:r w:rsidR="00134B5B">
        <w:rPr>
          <w:rFonts w:ascii="Tahoma" w:hAnsi="Tahoma" w:cs="Tahoma"/>
          <w:bCs/>
        </w:rPr>
        <w:t>.</w:t>
      </w:r>
    </w:p>
    <w:p w:rsidR="0050552D" w:rsidRDefault="0050552D" w:rsidP="00D23FED">
      <w:pPr>
        <w:pStyle w:val="Textoindependiente"/>
        <w:spacing w:after="0" w:line="276" w:lineRule="auto"/>
        <w:ind w:right="51" w:firstLine="708"/>
        <w:jc w:val="both"/>
        <w:rPr>
          <w:rFonts w:ascii="Tahoma" w:hAnsi="Tahoma" w:cs="Tahoma"/>
          <w:bCs/>
        </w:rPr>
      </w:pPr>
    </w:p>
    <w:p w:rsidR="0050552D" w:rsidRDefault="0050552D" w:rsidP="0050552D">
      <w:pPr>
        <w:spacing w:line="276" w:lineRule="auto"/>
        <w:ind w:firstLine="709"/>
        <w:jc w:val="both"/>
        <w:rPr>
          <w:rFonts w:ascii="Tahoma" w:hAnsi="Tahoma" w:cs="Tahoma"/>
        </w:rPr>
      </w:pPr>
      <w:r>
        <w:rPr>
          <w:rFonts w:ascii="Tahoma" w:hAnsi="Tahoma" w:cs="Tahoma"/>
          <w:bCs/>
        </w:rPr>
        <w:t xml:space="preserve">Ahora bien, una vez revisada la totalidad de la prueba documental obrante en el infolio, no logra observarse un indicio que indique que la promotora del litigio desde el año 2010 requirió al extinto I.S.S. con el fin de acceder a la pensión de vejez; por el contrario, lo que logra extraerse del expediente administrativo allegado por Colpensiones es que el procedimiento </w:t>
      </w:r>
      <w:r w:rsidR="00AD36AF">
        <w:rPr>
          <w:rFonts w:ascii="Tahoma" w:hAnsi="Tahoma" w:cs="Tahoma"/>
          <w:bCs/>
        </w:rPr>
        <w:t xml:space="preserve">inició </w:t>
      </w:r>
      <w:r>
        <w:rPr>
          <w:rFonts w:ascii="Tahoma" w:hAnsi="Tahoma" w:cs="Tahoma"/>
          <w:bCs/>
        </w:rPr>
        <w:t xml:space="preserve">en dicha entidad desde el momento en que radicó la solicitud, que no fue el 18 de mayo de 2010 como lo </w:t>
      </w:r>
      <w:r w:rsidR="00AD36AF">
        <w:rPr>
          <w:rFonts w:ascii="Tahoma" w:hAnsi="Tahoma" w:cs="Tahoma"/>
          <w:bCs/>
        </w:rPr>
        <w:t xml:space="preserve">adujo </w:t>
      </w:r>
      <w:r w:rsidR="005E1B28">
        <w:rPr>
          <w:rFonts w:ascii="Tahoma" w:hAnsi="Tahoma" w:cs="Tahoma"/>
          <w:bCs/>
        </w:rPr>
        <w:t>la Jueza de instancia</w:t>
      </w:r>
      <w:r w:rsidR="00AD36AF">
        <w:rPr>
          <w:rFonts w:ascii="Tahoma" w:hAnsi="Tahoma" w:cs="Tahoma"/>
          <w:bCs/>
        </w:rPr>
        <w:t xml:space="preserve"> que lo había referido la actora, p</w:t>
      </w:r>
      <w:r w:rsidR="005E1B28">
        <w:rPr>
          <w:rFonts w:ascii="Tahoma" w:hAnsi="Tahoma" w:cs="Tahoma"/>
          <w:bCs/>
        </w:rPr>
        <w:t xml:space="preserve">ues incluso </w:t>
      </w:r>
      <w:r w:rsidR="00AD36AF">
        <w:rPr>
          <w:rFonts w:ascii="Tahoma" w:hAnsi="Tahoma" w:cs="Tahoma"/>
          <w:bCs/>
        </w:rPr>
        <w:t xml:space="preserve">ésta </w:t>
      </w:r>
      <w:r w:rsidR="005E1B28">
        <w:rPr>
          <w:rFonts w:ascii="Tahoma" w:hAnsi="Tahoma" w:cs="Tahoma"/>
          <w:bCs/>
        </w:rPr>
        <w:t>no tenía clara la fecha exacta en la que empezó a adelantar los trámites para acceder a la prestación, tal como quedó plasmado en el interrogatorio de parte que rindió, en el que manifestó</w:t>
      </w:r>
      <w:r>
        <w:rPr>
          <w:rFonts w:ascii="Tahoma" w:hAnsi="Tahoma" w:cs="Tahoma"/>
          <w:bCs/>
        </w:rPr>
        <w:t xml:space="preserve">: </w:t>
      </w:r>
      <w:r w:rsidRPr="0050552D">
        <w:rPr>
          <w:rFonts w:ascii="Arial Narrow" w:hAnsi="Arial Narrow" w:cs="Tahoma"/>
          <w:i/>
        </w:rPr>
        <w:t>“yo hice una solicitud en el año 2010, creo. Creo que fue en el 2010. Lo que pasa es que yo exactamente una fecha no sabría decirle, pero creo que más o menos fue en el 2010. A mí me denegaron porque no aparecía en el sistema, y a raíz de eso empecé a  hacer las diligencias del caso”; “me dieron un formulario y yo lo diligencié y fue allí cuando me dijeron</w:t>
      </w:r>
      <w:r>
        <w:rPr>
          <w:rFonts w:ascii="Arial Narrow" w:hAnsi="Arial Narrow" w:cs="Tahoma"/>
          <w:i/>
        </w:rPr>
        <w:t>:</w:t>
      </w:r>
      <w:r w:rsidRPr="0050552D">
        <w:rPr>
          <w:rFonts w:ascii="Arial Narrow" w:hAnsi="Arial Narrow" w:cs="Tahoma"/>
          <w:i/>
        </w:rPr>
        <w:t xml:space="preserve"> usted no aparece en el sistema</w:t>
      </w:r>
      <w:r>
        <w:rPr>
          <w:rFonts w:ascii="Arial Narrow" w:hAnsi="Arial Narrow" w:cs="Tahoma"/>
          <w:i/>
        </w:rPr>
        <w:t>,</w:t>
      </w:r>
      <w:r w:rsidRPr="0050552D">
        <w:rPr>
          <w:rFonts w:ascii="Arial Narrow" w:hAnsi="Arial Narrow" w:cs="Tahoma"/>
          <w:i/>
        </w:rPr>
        <w:t xml:space="preserve"> y desde allí yo empecé a hacer las diligencias pertinentes”</w:t>
      </w:r>
      <w:r w:rsidR="005E1B28" w:rsidRPr="005E1B28">
        <w:rPr>
          <w:rFonts w:ascii="Arial Narrow" w:hAnsi="Arial Narrow" w:cs="Tahoma"/>
        </w:rPr>
        <w:t>.</w:t>
      </w:r>
      <w:r w:rsidR="005E1B28" w:rsidRPr="005E1B28">
        <w:rPr>
          <w:rFonts w:ascii="Tahoma" w:hAnsi="Tahoma" w:cs="Tahoma"/>
          <w:i/>
        </w:rPr>
        <w:t xml:space="preserve"> </w:t>
      </w:r>
      <w:r w:rsidR="005E1B28" w:rsidRPr="005E1B28">
        <w:rPr>
          <w:rFonts w:ascii="Tahoma" w:hAnsi="Tahoma" w:cs="Tahoma"/>
        </w:rPr>
        <w:t>No obstante, la A-quo valoró dichas declaraciones a favor de la demandante, como si a las partes les estuviera dado hacerse su propia prueba.</w:t>
      </w:r>
    </w:p>
    <w:p w:rsidR="006B456E" w:rsidRPr="0050552D" w:rsidRDefault="006B456E" w:rsidP="0050552D">
      <w:pPr>
        <w:spacing w:line="276" w:lineRule="auto"/>
        <w:ind w:firstLine="709"/>
        <w:jc w:val="both"/>
        <w:rPr>
          <w:rFonts w:ascii="Arial Narrow" w:hAnsi="Arial Narrow" w:cs="Tahoma"/>
          <w:i/>
        </w:rPr>
      </w:pPr>
    </w:p>
    <w:p w:rsidR="005E1B28" w:rsidRDefault="005E1B28" w:rsidP="005E1B28">
      <w:pPr>
        <w:pStyle w:val="Textoindependiente"/>
        <w:spacing w:after="0" w:line="276" w:lineRule="auto"/>
        <w:ind w:right="51" w:firstLine="708"/>
        <w:jc w:val="both"/>
        <w:rPr>
          <w:rFonts w:ascii="Tahoma" w:hAnsi="Tahoma" w:cs="Tahoma"/>
        </w:rPr>
      </w:pPr>
      <w:r w:rsidRPr="00BB3A8B">
        <w:rPr>
          <w:rFonts w:ascii="Tahoma" w:hAnsi="Tahoma" w:cs="Tahoma"/>
        </w:rPr>
        <w:t xml:space="preserve">Bajo estos lineamientos queda descartado que el retroactivo pensional debió ser cancelado a partir del mes de </w:t>
      </w:r>
      <w:r>
        <w:rPr>
          <w:rFonts w:ascii="Tahoma" w:hAnsi="Tahoma" w:cs="Tahoma"/>
        </w:rPr>
        <w:t>mayo de 2010</w:t>
      </w:r>
      <w:r w:rsidRPr="00BB3A8B">
        <w:rPr>
          <w:rFonts w:ascii="Tahoma" w:hAnsi="Tahoma" w:cs="Tahoma"/>
        </w:rPr>
        <w:t xml:space="preserve">, como quiera que </w:t>
      </w:r>
      <w:r>
        <w:rPr>
          <w:rFonts w:ascii="Tahoma" w:hAnsi="Tahoma" w:cs="Tahoma"/>
          <w:bCs/>
        </w:rPr>
        <w:t>al no existir constancia alguna en el infolio que de fe de que, efectivamente, en esa fecha se reclamó ante el I.S.S. la pensión, los dichos de la demandante no p</w:t>
      </w:r>
      <w:r w:rsidR="00AD36AF">
        <w:rPr>
          <w:rFonts w:ascii="Tahoma" w:hAnsi="Tahoma" w:cs="Tahoma"/>
          <w:bCs/>
        </w:rPr>
        <w:t xml:space="preserve">odían </w:t>
      </w:r>
      <w:r>
        <w:rPr>
          <w:rFonts w:ascii="Tahoma" w:hAnsi="Tahoma" w:cs="Tahoma"/>
          <w:bCs/>
        </w:rPr>
        <w:t>emerger como prueba en su favor, ni mucho menos suplir con ella la demostración de una reclamación efectiva que haría que la fecha en que realizó su última cotización y la solicitud de la pensión guardaran correspondencia.</w:t>
      </w:r>
    </w:p>
    <w:p w:rsidR="005E1B28" w:rsidRDefault="005E1B28" w:rsidP="005E1B28">
      <w:pPr>
        <w:pStyle w:val="Textoindependiente"/>
        <w:spacing w:after="0" w:line="276" w:lineRule="auto"/>
        <w:ind w:right="51" w:firstLine="708"/>
        <w:jc w:val="both"/>
        <w:rPr>
          <w:rFonts w:ascii="Tahoma" w:hAnsi="Tahoma" w:cs="Tahoma"/>
        </w:rPr>
      </w:pPr>
    </w:p>
    <w:p w:rsidR="005E1B28" w:rsidRPr="00BB3A8B" w:rsidRDefault="00AD36AF" w:rsidP="005E1B28">
      <w:pPr>
        <w:spacing w:line="276" w:lineRule="auto"/>
        <w:ind w:firstLine="709"/>
        <w:jc w:val="both"/>
        <w:rPr>
          <w:rFonts w:ascii="Tahoma" w:hAnsi="Tahoma" w:cs="Tahoma"/>
        </w:rPr>
      </w:pPr>
      <w:r>
        <w:rPr>
          <w:rFonts w:ascii="Tahoma" w:hAnsi="Tahoma" w:cs="Tahoma"/>
        </w:rPr>
        <w:t xml:space="preserve">En relación con la manifestación expresa de la voluntad a que se ha hecho alusión, </w:t>
      </w:r>
      <w:r w:rsidR="005E1B28" w:rsidRPr="00BB3A8B">
        <w:rPr>
          <w:rFonts w:ascii="Tahoma" w:hAnsi="Tahoma" w:cs="Tahoma"/>
        </w:rPr>
        <w:t xml:space="preserve">se pronunció la Sala de Casación Laboral de la Corte Suprema de Justicia en sentencia del 2 de octubre de 2013, con radicado número 44362, ponencia de la Magistrada Elsy del Pilar Cuello Calderón, en los siguientes términos: </w:t>
      </w:r>
    </w:p>
    <w:p w:rsidR="005E1B28" w:rsidRPr="00BB3A8B" w:rsidRDefault="005E1B28" w:rsidP="005E1B28">
      <w:pPr>
        <w:jc w:val="both"/>
        <w:rPr>
          <w:rFonts w:ascii="Tahoma" w:hAnsi="Tahoma" w:cs="Tahoma"/>
        </w:rPr>
      </w:pPr>
    </w:p>
    <w:p w:rsidR="005E1B28" w:rsidRPr="00B04CE1" w:rsidRDefault="005E1B28" w:rsidP="005E1B28">
      <w:pPr>
        <w:ind w:left="709" w:right="759"/>
        <w:jc w:val="both"/>
        <w:rPr>
          <w:rFonts w:ascii="Arial Narrow" w:hAnsi="Arial Narrow" w:cs="Tahoma"/>
          <w:i/>
        </w:rPr>
      </w:pPr>
      <w:r w:rsidRPr="00B04CE1">
        <w:rPr>
          <w:rFonts w:ascii="Arial Narrow" w:hAnsi="Arial Narrow" w:cs="Tahoma"/>
          <w:i/>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rsidR="005E1B28" w:rsidRPr="00B04CE1" w:rsidRDefault="005E1B28" w:rsidP="005E1B28">
      <w:pPr>
        <w:ind w:left="709" w:right="759"/>
        <w:jc w:val="both"/>
        <w:rPr>
          <w:rFonts w:ascii="Arial Narrow" w:hAnsi="Arial Narrow" w:cs="Tahoma"/>
          <w:i/>
        </w:rPr>
      </w:pPr>
    </w:p>
    <w:p w:rsidR="005E1B28" w:rsidRPr="00B04CE1" w:rsidRDefault="005E1B28" w:rsidP="005E1B28">
      <w:pPr>
        <w:ind w:left="709" w:right="759"/>
        <w:jc w:val="both"/>
        <w:rPr>
          <w:rFonts w:ascii="Arial Narrow" w:hAnsi="Arial Narrow" w:cs="Tahoma"/>
          <w:i/>
        </w:rPr>
      </w:pPr>
      <w:r w:rsidRPr="00B04CE1">
        <w:rPr>
          <w:rFonts w:ascii="Arial Narrow" w:hAnsi="Arial Narrow" w:cs="Tahoma"/>
          <w:i/>
        </w:rPr>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rsidR="005E1B28" w:rsidRPr="00B04CE1" w:rsidRDefault="005E1B28" w:rsidP="005E1B28">
      <w:pPr>
        <w:ind w:left="709" w:right="759"/>
        <w:jc w:val="both"/>
        <w:rPr>
          <w:rFonts w:ascii="Arial Narrow" w:hAnsi="Arial Narrow" w:cs="Tahoma"/>
          <w:i/>
        </w:rPr>
      </w:pPr>
    </w:p>
    <w:p w:rsidR="005E1B28" w:rsidRPr="00B04CE1" w:rsidRDefault="005E1B28" w:rsidP="005E1B28">
      <w:pPr>
        <w:ind w:left="709" w:right="759"/>
        <w:jc w:val="both"/>
        <w:rPr>
          <w:rFonts w:ascii="Arial Narrow" w:hAnsi="Arial Narrow" w:cs="Tahoma"/>
          <w:i/>
        </w:rPr>
      </w:pPr>
      <w:r w:rsidRPr="00B04CE1">
        <w:rPr>
          <w:rFonts w:ascii="Arial Narrow" w:hAnsi="Arial Narrow" w:cs="Tahoma"/>
          <w:i/>
        </w:rPr>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p>
    <w:p w:rsidR="005E1B28" w:rsidRDefault="005E1B28" w:rsidP="005E1B28">
      <w:pPr>
        <w:pStyle w:val="Textoindependiente"/>
        <w:spacing w:after="0" w:line="276" w:lineRule="auto"/>
        <w:ind w:right="51" w:firstLine="708"/>
        <w:jc w:val="both"/>
        <w:rPr>
          <w:rFonts w:ascii="Tahoma" w:hAnsi="Tahoma" w:cs="Tahoma"/>
        </w:rPr>
      </w:pPr>
    </w:p>
    <w:p w:rsidR="00AD36AF" w:rsidRDefault="005E1B28" w:rsidP="005E1B28">
      <w:pPr>
        <w:spacing w:line="276" w:lineRule="auto"/>
        <w:jc w:val="both"/>
        <w:rPr>
          <w:rFonts w:ascii="Tahoma" w:hAnsi="Tahoma" w:cs="Tahoma"/>
          <w:bCs/>
        </w:rPr>
      </w:pPr>
      <w:r>
        <w:rPr>
          <w:rFonts w:ascii="Tahoma" w:hAnsi="Tahoma" w:cs="Tahoma"/>
          <w:bCs/>
        </w:rPr>
        <w:tab/>
      </w:r>
      <w:r w:rsidRPr="00D46479">
        <w:rPr>
          <w:rFonts w:ascii="Tahoma" w:hAnsi="Tahoma" w:cs="Tahoma"/>
          <w:bCs/>
        </w:rPr>
        <w:t xml:space="preserve">Así las cosas, la Sala encuentra que </w:t>
      </w:r>
      <w:r w:rsidR="00AD36AF">
        <w:rPr>
          <w:rFonts w:ascii="Tahoma" w:hAnsi="Tahoma" w:cs="Tahoma"/>
          <w:bCs/>
        </w:rPr>
        <w:t xml:space="preserve">si bien </w:t>
      </w:r>
      <w:r w:rsidRPr="00D46479">
        <w:rPr>
          <w:rFonts w:ascii="Tahoma" w:hAnsi="Tahoma" w:cs="Tahoma"/>
          <w:bCs/>
        </w:rPr>
        <w:t>a la demandante le asiste derecho a un retroactivo pensional</w:t>
      </w:r>
      <w:r w:rsidR="00AD36AF">
        <w:rPr>
          <w:rFonts w:ascii="Tahoma" w:hAnsi="Tahoma" w:cs="Tahoma"/>
          <w:bCs/>
        </w:rPr>
        <w:t xml:space="preserve">, el mismo se causa </w:t>
      </w:r>
      <w:r w:rsidRPr="00D46479">
        <w:rPr>
          <w:rFonts w:ascii="Tahoma" w:hAnsi="Tahoma" w:cs="Tahoma"/>
          <w:bCs/>
        </w:rPr>
        <w:t>desde la fecha de la reclamación presentada ante Colpensiones</w:t>
      </w:r>
      <w:r w:rsidR="007F416E">
        <w:rPr>
          <w:rFonts w:ascii="Tahoma" w:hAnsi="Tahoma" w:cs="Tahoma"/>
          <w:bCs/>
        </w:rPr>
        <w:t>, 10 de julio de 2012</w:t>
      </w:r>
      <w:r w:rsidR="00AD36AF">
        <w:rPr>
          <w:rFonts w:ascii="Tahoma" w:hAnsi="Tahoma" w:cs="Tahoma"/>
          <w:bCs/>
        </w:rPr>
        <w:t>.</w:t>
      </w:r>
      <w:r w:rsidRPr="00D46479">
        <w:rPr>
          <w:rFonts w:ascii="Tahoma" w:hAnsi="Tahoma" w:cs="Tahoma"/>
          <w:bCs/>
        </w:rPr>
        <w:t xml:space="preserve"> </w:t>
      </w:r>
      <w:r w:rsidR="00AD36AF">
        <w:rPr>
          <w:rFonts w:ascii="Tahoma" w:hAnsi="Tahoma" w:cs="Tahoma"/>
          <w:bCs/>
        </w:rPr>
        <w:t>En esa medida</w:t>
      </w:r>
      <w:r w:rsidRPr="00D46479">
        <w:rPr>
          <w:rFonts w:ascii="Tahoma" w:hAnsi="Tahoma" w:cs="Tahoma"/>
          <w:bCs/>
        </w:rPr>
        <w:t xml:space="preserve">, se procedió a liquidar el retroactivo pensional tomando como base el salario que empezó a devengar la demandante desde el año 2013, respecto del cual no se presentó </w:t>
      </w:r>
      <w:r>
        <w:rPr>
          <w:rFonts w:ascii="Tahoma" w:hAnsi="Tahoma" w:cs="Tahoma"/>
          <w:bCs/>
        </w:rPr>
        <w:t xml:space="preserve">controversia </w:t>
      </w:r>
      <w:r w:rsidR="00AD36AF">
        <w:rPr>
          <w:rFonts w:ascii="Tahoma" w:hAnsi="Tahoma" w:cs="Tahoma"/>
          <w:bCs/>
        </w:rPr>
        <w:t>alguna,</w:t>
      </w:r>
      <w:r w:rsidRPr="00D46479">
        <w:rPr>
          <w:rFonts w:ascii="Tahoma" w:hAnsi="Tahoma" w:cs="Tahoma"/>
          <w:bCs/>
        </w:rPr>
        <w:t xml:space="preserve"> y se le restó el porcentaje del IPC del año 2012 para obtener el salario de dicha anualidad</w:t>
      </w:r>
      <w:r w:rsidR="00AD36AF">
        <w:rPr>
          <w:rFonts w:ascii="Tahoma" w:hAnsi="Tahoma" w:cs="Tahoma"/>
          <w:bCs/>
        </w:rPr>
        <w:t xml:space="preserve">; igualmente, </w:t>
      </w:r>
      <w:r w:rsidRPr="00D46479">
        <w:rPr>
          <w:rFonts w:ascii="Tahoma" w:hAnsi="Tahoma" w:cs="Tahoma"/>
          <w:bCs/>
        </w:rPr>
        <w:t xml:space="preserve">se contabilizaron 14 mesadas anuales al haberse causado la pensión antes del 31 de julio de 2011 y ser la mesada inferior a 3 salarios mínimos. </w:t>
      </w:r>
    </w:p>
    <w:p w:rsidR="00AD36AF" w:rsidRDefault="00AD36AF" w:rsidP="005E1B28">
      <w:pPr>
        <w:spacing w:line="276" w:lineRule="auto"/>
        <w:jc w:val="both"/>
        <w:rPr>
          <w:rFonts w:ascii="Tahoma" w:hAnsi="Tahoma" w:cs="Tahoma"/>
          <w:bCs/>
        </w:rPr>
      </w:pPr>
    </w:p>
    <w:p w:rsidR="005E1B28" w:rsidRPr="00D46479" w:rsidRDefault="00AD36AF" w:rsidP="005E1B28">
      <w:pPr>
        <w:spacing w:line="276" w:lineRule="auto"/>
        <w:jc w:val="both"/>
        <w:rPr>
          <w:rFonts w:ascii="Tahoma" w:hAnsi="Tahoma" w:cs="Tahoma"/>
          <w:bCs/>
        </w:rPr>
      </w:pPr>
      <w:r>
        <w:rPr>
          <w:rFonts w:ascii="Tahoma" w:hAnsi="Tahoma" w:cs="Tahoma"/>
          <w:bCs/>
        </w:rPr>
        <w:tab/>
      </w:r>
      <w:r w:rsidR="005E1B28" w:rsidRPr="00D46479">
        <w:rPr>
          <w:rFonts w:ascii="Tahoma" w:hAnsi="Tahoma" w:cs="Tahoma"/>
          <w:bCs/>
        </w:rPr>
        <w:t xml:space="preserve">De esta manera, </w:t>
      </w:r>
      <w:r w:rsidR="005E1B28">
        <w:rPr>
          <w:rFonts w:ascii="Tahoma" w:hAnsi="Tahoma" w:cs="Tahoma"/>
          <w:bCs/>
        </w:rPr>
        <w:t xml:space="preserve">tal como se observa en la liquidación que se pone de presente a los asistentes y que hará parte integral del acta que se levante con ocasión del presente audiencia, </w:t>
      </w:r>
      <w:r w:rsidR="005E1B28" w:rsidRPr="00D46479">
        <w:rPr>
          <w:rFonts w:ascii="Tahoma" w:hAnsi="Tahoma" w:cs="Tahoma"/>
          <w:bCs/>
        </w:rPr>
        <w:t xml:space="preserve">el retroactivo </w:t>
      </w:r>
      <w:r w:rsidR="005E1B28">
        <w:rPr>
          <w:rFonts w:ascii="Tahoma" w:hAnsi="Tahoma" w:cs="Tahoma"/>
          <w:bCs/>
        </w:rPr>
        <w:t xml:space="preserve">pensional causado entre el 10 de julio de 2012 y el 31 de enero de 2013 </w:t>
      </w:r>
      <w:r w:rsidR="005E1B28" w:rsidRPr="00D46479">
        <w:rPr>
          <w:rFonts w:ascii="Tahoma" w:hAnsi="Tahoma" w:cs="Tahoma"/>
          <w:bCs/>
        </w:rPr>
        <w:t xml:space="preserve">asciende a $7.985.009, </w:t>
      </w:r>
      <w:r w:rsidR="005E1B28">
        <w:rPr>
          <w:rFonts w:ascii="Tahoma" w:hAnsi="Tahoma" w:cs="Tahoma"/>
          <w:bCs/>
        </w:rPr>
        <w:t>suma que deberá ser debidamente indexada al momento de cancelarse.</w:t>
      </w:r>
      <w:r w:rsidR="005E1B28" w:rsidRPr="00D46479">
        <w:rPr>
          <w:rFonts w:ascii="Tahoma" w:hAnsi="Tahoma" w:cs="Tahoma"/>
          <w:bCs/>
        </w:rPr>
        <w:t xml:space="preserve"> </w:t>
      </w:r>
      <w:r w:rsidR="005E1B28">
        <w:rPr>
          <w:rFonts w:ascii="Tahoma" w:hAnsi="Tahoma" w:cs="Tahoma"/>
          <w:bCs/>
        </w:rPr>
        <w:t>Por lo tanto, se modificará el ordinal segundo de la sentencia objeto de consulta.</w:t>
      </w:r>
    </w:p>
    <w:p w:rsidR="005E1B28" w:rsidRDefault="005E1B28" w:rsidP="005E1B28">
      <w:pPr>
        <w:pStyle w:val="Textoindependiente"/>
        <w:spacing w:after="0" w:line="276" w:lineRule="auto"/>
        <w:ind w:right="51" w:firstLine="708"/>
        <w:jc w:val="both"/>
        <w:rPr>
          <w:rFonts w:ascii="Tahoma" w:hAnsi="Tahoma" w:cs="Tahoma"/>
          <w:bCs/>
        </w:rPr>
      </w:pPr>
    </w:p>
    <w:p w:rsidR="005E1B28" w:rsidRDefault="005E1B28" w:rsidP="005E1B28">
      <w:pPr>
        <w:pStyle w:val="Textoindependiente"/>
        <w:spacing w:after="0" w:line="276" w:lineRule="auto"/>
        <w:ind w:right="51" w:firstLine="708"/>
        <w:jc w:val="both"/>
        <w:rPr>
          <w:rFonts w:ascii="Tahoma" w:hAnsi="Tahoma" w:cs="Tahoma"/>
        </w:rPr>
      </w:pPr>
      <w:r>
        <w:rPr>
          <w:rFonts w:ascii="Tahoma" w:hAnsi="Tahoma" w:cs="Tahoma"/>
        </w:rPr>
        <w:t>Teniendo en cuenta que el valor reconocido se disminuye en esta sede, la condena en costas en primera instancia se reducirá a un 80%. En esta sede no se causaron por tratarse del grado jurisdiccional de consulta.</w:t>
      </w:r>
    </w:p>
    <w:p w:rsidR="009D6AFD" w:rsidRDefault="009D6AFD" w:rsidP="00D23FED">
      <w:pPr>
        <w:pStyle w:val="Textoindependiente"/>
        <w:spacing w:after="0" w:line="276" w:lineRule="auto"/>
        <w:ind w:right="51" w:firstLine="708"/>
        <w:jc w:val="both"/>
        <w:rPr>
          <w:rFonts w:ascii="Tahoma" w:hAnsi="Tahoma" w:cs="Tahoma"/>
        </w:rPr>
      </w:pPr>
    </w:p>
    <w:p w:rsidR="009D6AFD" w:rsidRDefault="009D6AFD" w:rsidP="00D23FED">
      <w:pPr>
        <w:pStyle w:val="Sangradetextonormal"/>
        <w:spacing w:line="276" w:lineRule="auto"/>
      </w:pPr>
      <w:r>
        <w:t xml:space="preserve">En mérito </w:t>
      </w:r>
      <w:r w:rsidR="006C5431">
        <w:t>de lo</w:t>
      </w:r>
      <w:r>
        <w:t xml:space="preserve"> expuesto, el </w:t>
      </w:r>
      <w:r>
        <w:rPr>
          <w:b/>
        </w:rPr>
        <w:t>Tribunal Superior del Distrito Judicial de Pereira (Risaralda)</w:t>
      </w:r>
      <w:r>
        <w:t xml:space="preserve">, </w:t>
      </w:r>
      <w:r>
        <w:rPr>
          <w:b/>
        </w:rPr>
        <w:t>Sala Laboral</w:t>
      </w:r>
      <w:r>
        <w:t>, administrando justicia en nombre de la República y por autoridad de la Ley,</w:t>
      </w:r>
    </w:p>
    <w:p w:rsidR="009D6AFD" w:rsidRDefault="009D6AFD" w:rsidP="00D23FED">
      <w:pPr>
        <w:widowControl w:val="0"/>
        <w:autoSpaceDE w:val="0"/>
        <w:autoSpaceDN w:val="0"/>
        <w:adjustRightInd w:val="0"/>
        <w:spacing w:line="276" w:lineRule="auto"/>
        <w:jc w:val="center"/>
        <w:rPr>
          <w:rFonts w:ascii="Tahoma" w:hAnsi="Tahoma" w:cs="Tahoma"/>
          <w:b/>
        </w:rPr>
      </w:pPr>
      <w:r>
        <w:rPr>
          <w:rFonts w:ascii="Tahoma" w:hAnsi="Tahoma" w:cs="Tahoma"/>
          <w:b/>
        </w:rPr>
        <w:t>RESUELVE:</w:t>
      </w:r>
    </w:p>
    <w:p w:rsidR="009D6AFD" w:rsidRDefault="009D6AFD" w:rsidP="00D23FED">
      <w:pPr>
        <w:widowControl w:val="0"/>
        <w:autoSpaceDE w:val="0"/>
        <w:autoSpaceDN w:val="0"/>
        <w:adjustRightInd w:val="0"/>
        <w:spacing w:line="276" w:lineRule="auto"/>
        <w:jc w:val="both"/>
        <w:rPr>
          <w:rFonts w:ascii="Tahoma" w:hAnsi="Tahoma" w:cs="Tahoma"/>
        </w:rPr>
      </w:pPr>
    </w:p>
    <w:p w:rsidR="009D6AFD" w:rsidRDefault="009D6AFD" w:rsidP="00D23FED">
      <w:pPr>
        <w:spacing w:line="276" w:lineRule="auto"/>
        <w:ind w:firstLine="708"/>
        <w:jc w:val="both"/>
        <w:rPr>
          <w:rFonts w:ascii="Tahoma" w:hAnsi="Tahoma" w:cs="Tahoma"/>
        </w:rPr>
      </w:pPr>
      <w:r>
        <w:rPr>
          <w:rFonts w:ascii="Tahoma" w:hAnsi="Tahoma" w:cs="Tahoma"/>
          <w:b/>
          <w:u w:val="single"/>
        </w:rPr>
        <w:t>PRIMERO</w:t>
      </w:r>
      <w:r>
        <w:rPr>
          <w:rFonts w:ascii="Tahoma" w:hAnsi="Tahoma" w:cs="Tahoma"/>
        </w:rPr>
        <w:t xml:space="preserve">.- </w:t>
      </w:r>
      <w:r>
        <w:rPr>
          <w:rFonts w:ascii="Tahoma" w:hAnsi="Tahoma" w:cs="Tahoma"/>
          <w:b/>
        </w:rPr>
        <w:t xml:space="preserve">MODIFICAR </w:t>
      </w:r>
      <w:r w:rsidR="002C16B6" w:rsidRPr="002C16B6">
        <w:rPr>
          <w:rFonts w:ascii="Tahoma" w:hAnsi="Tahoma" w:cs="Tahoma"/>
        </w:rPr>
        <w:t>los</w:t>
      </w:r>
      <w:r>
        <w:rPr>
          <w:rFonts w:ascii="Tahoma" w:hAnsi="Tahoma" w:cs="Tahoma"/>
        </w:rPr>
        <w:t xml:space="preserve"> ordinal</w:t>
      </w:r>
      <w:r w:rsidR="002C16B6">
        <w:rPr>
          <w:rFonts w:ascii="Tahoma" w:hAnsi="Tahoma" w:cs="Tahoma"/>
        </w:rPr>
        <w:t xml:space="preserve">es </w:t>
      </w:r>
      <w:r w:rsidR="00D35406">
        <w:rPr>
          <w:rFonts w:ascii="Tahoma" w:hAnsi="Tahoma" w:cs="Tahoma"/>
        </w:rPr>
        <w:t xml:space="preserve">primero, </w:t>
      </w:r>
      <w:r w:rsidR="002C16B6">
        <w:rPr>
          <w:rFonts w:ascii="Tahoma" w:hAnsi="Tahoma" w:cs="Tahoma"/>
        </w:rPr>
        <w:t>segundo</w:t>
      </w:r>
      <w:r>
        <w:rPr>
          <w:rFonts w:ascii="Tahoma" w:hAnsi="Tahoma" w:cs="Tahoma"/>
        </w:rPr>
        <w:t xml:space="preserve"> </w:t>
      </w:r>
      <w:r w:rsidR="002C16B6">
        <w:rPr>
          <w:rFonts w:ascii="Tahoma" w:hAnsi="Tahoma" w:cs="Tahoma"/>
        </w:rPr>
        <w:t xml:space="preserve">y </w:t>
      </w:r>
      <w:r>
        <w:rPr>
          <w:rFonts w:ascii="Tahoma" w:hAnsi="Tahoma" w:cs="Tahoma"/>
        </w:rPr>
        <w:t>cuarto</w:t>
      </w:r>
      <w:r w:rsidR="006C5431">
        <w:rPr>
          <w:rFonts w:ascii="Tahoma" w:hAnsi="Tahoma" w:cs="Tahoma"/>
        </w:rPr>
        <w:t xml:space="preserve"> </w:t>
      </w:r>
      <w:r>
        <w:rPr>
          <w:rFonts w:ascii="Tahoma" w:hAnsi="Tahoma" w:cs="Tahoma"/>
        </w:rPr>
        <w:t>de</w:t>
      </w:r>
      <w:r>
        <w:rPr>
          <w:rFonts w:ascii="Tahoma" w:hAnsi="Tahoma" w:cs="Tahoma"/>
          <w:b/>
        </w:rPr>
        <w:t xml:space="preserve"> </w:t>
      </w:r>
      <w:r>
        <w:rPr>
          <w:rFonts w:ascii="Tahoma" w:hAnsi="Tahoma" w:cs="Tahoma"/>
        </w:rPr>
        <w:t xml:space="preserve">la sentencia proferida el </w:t>
      </w:r>
      <w:r w:rsidR="002C16B6">
        <w:rPr>
          <w:rFonts w:ascii="Tahoma" w:hAnsi="Tahoma" w:cs="Tahoma"/>
        </w:rPr>
        <w:t xml:space="preserve">28 </w:t>
      </w:r>
      <w:r>
        <w:rPr>
          <w:rFonts w:ascii="Tahoma" w:hAnsi="Tahoma" w:cs="Tahoma"/>
        </w:rPr>
        <w:t xml:space="preserve">de </w:t>
      </w:r>
      <w:r w:rsidR="002C16B6">
        <w:rPr>
          <w:rFonts w:ascii="Tahoma" w:hAnsi="Tahoma" w:cs="Tahoma"/>
        </w:rPr>
        <w:t>enero de 2015</w:t>
      </w:r>
      <w:r>
        <w:rPr>
          <w:rFonts w:ascii="Tahoma" w:hAnsi="Tahoma" w:cs="Tahoma"/>
        </w:rPr>
        <w:t xml:space="preserve"> por el Juzgado </w:t>
      </w:r>
      <w:r w:rsidR="002C16B6">
        <w:rPr>
          <w:rFonts w:ascii="Tahoma" w:hAnsi="Tahoma" w:cs="Tahoma"/>
        </w:rPr>
        <w:t>Cuarto</w:t>
      </w:r>
      <w:r w:rsidR="006C5431">
        <w:rPr>
          <w:rFonts w:ascii="Tahoma" w:hAnsi="Tahoma" w:cs="Tahoma"/>
        </w:rPr>
        <w:t xml:space="preserve"> </w:t>
      </w:r>
      <w:r>
        <w:rPr>
          <w:rFonts w:ascii="Tahoma" w:hAnsi="Tahoma" w:cs="Tahoma"/>
        </w:rPr>
        <w:t>Laboral del Circuito de Pereira, dentro del proceso ordinario laboral promovido por</w:t>
      </w:r>
      <w:r>
        <w:rPr>
          <w:rFonts w:ascii="Tahoma" w:hAnsi="Tahoma" w:cs="Tahoma"/>
          <w:b/>
        </w:rPr>
        <w:t xml:space="preserve"> </w:t>
      </w:r>
      <w:r w:rsidR="002C16B6">
        <w:rPr>
          <w:rFonts w:ascii="Tahoma" w:hAnsi="Tahoma" w:cs="Tahoma"/>
          <w:b/>
        </w:rPr>
        <w:t xml:space="preserve">Lucrecia Valencia Quiceno </w:t>
      </w:r>
      <w:r>
        <w:rPr>
          <w:rFonts w:ascii="Tahoma" w:hAnsi="Tahoma" w:cs="Tahoma"/>
          <w:lang w:val="es-ES_tradnl"/>
        </w:rPr>
        <w:t>en</w:t>
      </w:r>
      <w:r>
        <w:rPr>
          <w:rFonts w:ascii="Tahoma" w:hAnsi="Tahoma" w:cs="Tahoma"/>
          <w:b/>
          <w:lang w:val="es-ES_tradnl"/>
        </w:rPr>
        <w:t xml:space="preserve"> </w:t>
      </w:r>
      <w:r>
        <w:rPr>
          <w:rFonts w:ascii="Tahoma" w:hAnsi="Tahoma" w:cs="Tahoma"/>
        </w:rPr>
        <w:t xml:space="preserve">contra de </w:t>
      </w:r>
      <w:r>
        <w:rPr>
          <w:rFonts w:ascii="Tahoma" w:hAnsi="Tahoma" w:cs="Tahoma"/>
          <w:b/>
        </w:rPr>
        <w:t>Colpensiones</w:t>
      </w:r>
      <w:r>
        <w:rPr>
          <w:rFonts w:ascii="Tahoma" w:hAnsi="Tahoma" w:cs="Tahoma"/>
        </w:rPr>
        <w:t>, los cuales quedarán así:</w:t>
      </w:r>
    </w:p>
    <w:p w:rsidR="009D6AFD" w:rsidRDefault="009D6AFD" w:rsidP="00D23FED">
      <w:pPr>
        <w:spacing w:line="276" w:lineRule="auto"/>
        <w:ind w:firstLine="708"/>
        <w:jc w:val="both"/>
        <w:rPr>
          <w:rFonts w:ascii="Tahoma" w:hAnsi="Tahoma" w:cs="Tahoma"/>
        </w:rPr>
      </w:pPr>
    </w:p>
    <w:p w:rsidR="00D35406" w:rsidRPr="00D35406" w:rsidRDefault="009D6AFD" w:rsidP="00D35406">
      <w:pPr>
        <w:ind w:left="709" w:right="617"/>
        <w:jc w:val="both"/>
        <w:rPr>
          <w:rFonts w:ascii="Arial Narrow" w:hAnsi="Arial Narrow" w:cs="Tahoma"/>
        </w:rPr>
      </w:pPr>
      <w:r w:rsidRPr="00D35406">
        <w:rPr>
          <w:rFonts w:ascii="Arial Narrow" w:hAnsi="Arial Narrow" w:cs="Tahoma"/>
        </w:rPr>
        <w:t>“</w:t>
      </w:r>
      <w:r w:rsidR="00D35406" w:rsidRPr="00D35406">
        <w:rPr>
          <w:rFonts w:ascii="Arial Narrow" w:hAnsi="Arial Narrow" w:cs="Tahoma"/>
          <w:b/>
        </w:rPr>
        <w:t>Primero:</w:t>
      </w:r>
      <w:r w:rsidR="00D35406" w:rsidRPr="00D35406">
        <w:rPr>
          <w:rFonts w:ascii="Arial Narrow" w:hAnsi="Arial Narrow" w:cs="Tahoma"/>
        </w:rPr>
        <w:t xml:space="preserve"> </w:t>
      </w:r>
      <w:r w:rsidR="00D35406" w:rsidRPr="00D35406">
        <w:rPr>
          <w:rFonts w:ascii="Arial Narrow" w:hAnsi="Arial Narrow" w:cs="Tahoma"/>
          <w:b/>
        </w:rPr>
        <w:t>DECLARAR</w:t>
      </w:r>
      <w:r w:rsidR="00D35406" w:rsidRPr="00D35406">
        <w:rPr>
          <w:rFonts w:ascii="Arial Narrow" w:hAnsi="Arial Narrow" w:cs="Tahoma"/>
        </w:rPr>
        <w:t xml:space="preserve"> que la señora Lucrecia Valencia Quiceno tiene derecho al reconocimiento de su pensión de vejez a partir del 10 de julio de 2012</w:t>
      </w:r>
      <w:r w:rsidR="00D35406" w:rsidRPr="00D35406">
        <w:rPr>
          <w:rFonts w:ascii="Arial Narrow" w:hAnsi="Arial Narrow" w:cs="Tahoma"/>
          <w:bCs/>
        </w:rPr>
        <w:t>.</w:t>
      </w:r>
    </w:p>
    <w:p w:rsidR="00D35406" w:rsidRPr="00D35406" w:rsidRDefault="00D35406" w:rsidP="00D35406">
      <w:pPr>
        <w:ind w:left="709" w:right="617"/>
        <w:jc w:val="both"/>
        <w:rPr>
          <w:rFonts w:ascii="Arial Narrow" w:hAnsi="Arial Narrow" w:cs="Tahoma"/>
        </w:rPr>
      </w:pPr>
    </w:p>
    <w:p w:rsidR="00771B36" w:rsidRPr="00D35406" w:rsidRDefault="00D35406" w:rsidP="00D35406">
      <w:pPr>
        <w:ind w:left="709" w:right="617"/>
        <w:jc w:val="both"/>
        <w:rPr>
          <w:rFonts w:ascii="Arial Narrow" w:hAnsi="Arial Narrow" w:cs="Tahoma"/>
        </w:rPr>
      </w:pPr>
      <w:r w:rsidRPr="00D35406">
        <w:rPr>
          <w:rFonts w:ascii="Arial Narrow" w:hAnsi="Arial Narrow" w:cs="Tahoma"/>
          <w:b/>
        </w:rPr>
        <w:t>Segundo</w:t>
      </w:r>
      <w:r w:rsidR="009D6AFD" w:rsidRPr="00D35406">
        <w:rPr>
          <w:rFonts w:ascii="Arial Narrow" w:hAnsi="Arial Narrow" w:cs="Tahoma"/>
          <w:b/>
        </w:rPr>
        <w:t>:</w:t>
      </w:r>
      <w:r w:rsidR="009D6AFD" w:rsidRPr="00D35406">
        <w:rPr>
          <w:rFonts w:ascii="Arial Narrow" w:hAnsi="Arial Narrow" w:cs="Tahoma"/>
        </w:rPr>
        <w:t xml:space="preserve"> </w:t>
      </w:r>
      <w:r w:rsidRPr="00D35406">
        <w:rPr>
          <w:rFonts w:ascii="Arial Narrow" w:hAnsi="Arial Narrow" w:cs="Tahoma"/>
          <w:b/>
        </w:rPr>
        <w:t>CONDENAR</w:t>
      </w:r>
      <w:r w:rsidRPr="00D35406">
        <w:rPr>
          <w:rFonts w:ascii="Arial Narrow" w:hAnsi="Arial Narrow" w:cs="Tahoma"/>
        </w:rPr>
        <w:t xml:space="preserve"> a la Administradora Colombiana de Pensiones a reconocer a favor de la señor Lucrecia Valencia Quiceno la suma de </w:t>
      </w:r>
      <w:r w:rsidRPr="00D35406">
        <w:rPr>
          <w:rFonts w:ascii="Arial Narrow" w:hAnsi="Arial Narrow" w:cs="Tahoma"/>
          <w:bCs/>
        </w:rPr>
        <w:t>$7.985.009, que corresponde al retroactivo pensional causado entre el 10 de julio de 2012 y el 31 de enero de 2013. Suma que deberá ser debidamente indexada al momento de cancelarse.</w:t>
      </w:r>
    </w:p>
    <w:p w:rsidR="00771B36" w:rsidRPr="00D35406" w:rsidRDefault="00771B36" w:rsidP="00D35406">
      <w:pPr>
        <w:ind w:left="709" w:right="617"/>
        <w:jc w:val="both"/>
        <w:rPr>
          <w:rFonts w:ascii="Arial Narrow" w:hAnsi="Arial Narrow" w:cs="Tahoma"/>
        </w:rPr>
      </w:pPr>
    </w:p>
    <w:p w:rsidR="00771B36" w:rsidRPr="00D35406" w:rsidRDefault="00D35406" w:rsidP="00D35406">
      <w:pPr>
        <w:ind w:left="709" w:right="617"/>
        <w:jc w:val="both"/>
        <w:rPr>
          <w:rFonts w:ascii="Arial Narrow" w:hAnsi="Arial Narrow" w:cs="Tahoma"/>
        </w:rPr>
      </w:pPr>
      <w:r w:rsidRPr="00D35406">
        <w:rPr>
          <w:rFonts w:ascii="Arial Narrow" w:hAnsi="Arial Narrow" w:cs="Tahoma"/>
          <w:b/>
        </w:rPr>
        <w:t>Cuarto</w:t>
      </w:r>
      <w:r w:rsidR="00771B36" w:rsidRPr="00D35406">
        <w:rPr>
          <w:rFonts w:ascii="Arial Narrow" w:hAnsi="Arial Narrow" w:cs="Tahoma"/>
          <w:b/>
        </w:rPr>
        <w:t>:</w:t>
      </w:r>
      <w:r w:rsidR="00771B36" w:rsidRPr="00D35406">
        <w:rPr>
          <w:rFonts w:ascii="Arial Narrow" w:hAnsi="Arial Narrow" w:cs="Tahoma"/>
        </w:rPr>
        <w:t xml:space="preserve"> </w:t>
      </w:r>
      <w:r w:rsidRPr="00D35406">
        <w:rPr>
          <w:rFonts w:ascii="Arial Narrow" w:hAnsi="Arial Narrow" w:cs="Tahoma"/>
          <w:b/>
        </w:rPr>
        <w:t xml:space="preserve">CONDENAR </w:t>
      </w:r>
      <w:r w:rsidRPr="00D35406">
        <w:rPr>
          <w:rFonts w:ascii="Arial Narrow" w:hAnsi="Arial Narrow" w:cs="Tahoma"/>
        </w:rPr>
        <w:t xml:space="preserve">en costas procesales a la entidad demandada en un 80% a favor de la parte demandante. </w:t>
      </w:r>
    </w:p>
    <w:p w:rsidR="00D35406" w:rsidRDefault="00D35406" w:rsidP="00D23FED">
      <w:pPr>
        <w:spacing w:line="276" w:lineRule="auto"/>
        <w:ind w:left="709" w:right="617"/>
        <w:jc w:val="both"/>
        <w:rPr>
          <w:rFonts w:ascii="Arial Narrow" w:hAnsi="Arial Narrow"/>
          <w:b/>
          <w:bCs/>
          <w:color w:val="000000"/>
        </w:rPr>
      </w:pPr>
    </w:p>
    <w:p w:rsidR="009D6AFD" w:rsidRDefault="009D6AFD" w:rsidP="00D23FED">
      <w:pPr>
        <w:spacing w:line="276" w:lineRule="auto"/>
        <w:ind w:firstLine="709"/>
        <w:jc w:val="both"/>
        <w:rPr>
          <w:rFonts w:ascii="Tahoma" w:hAnsi="Tahoma" w:cs="Tahoma"/>
          <w:b/>
        </w:rPr>
      </w:pPr>
      <w:r>
        <w:rPr>
          <w:rFonts w:ascii="Tahoma" w:hAnsi="Tahoma" w:cs="Tahoma"/>
          <w:b/>
          <w:u w:val="single"/>
        </w:rPr>
        <w:t>SEGUNDO</w:t>
      </w:r>
      <w:r>
        <w:rPr>
          <w:rFonts w:ascii="Tahoma" w:hAnsi="Tahoma" w:cs="Tahoma"/>
        </w:rPr>
        <w:t>.-</w:t>
      </w:r>
      <w:r>
        <w:rPr>
          <w:rFonts w:ascii="Tahoma" w:hAnsi="Tahoma" w:cs="Tahoma"/>
          <w:b/>
        </w:rPr>
        <w:t xml:space="preserve"> CONFIRMAR </w:t>
      </w:r>
      <w:r>
        <w:rPr>
          <w:rFonts w:ascii="Tahoma" w:hAnsi="Tahoma" w:cs="Tahoma"/>
        </w:rPr>
        <w:t>en todo lo demás la sentencia objeto de consulta.</w:t>
      </w:r>
    </w:p>
    <w:p w:rsidR="009D6AFD" w:rsidRDefault="009D6AFD" w:rsidP="00D23FED">
      <w:pPr>
        <w:spacing w:line="276" w:lineRule="auto"/>
        <w:ind w:firstLine="709"/>
        <w:jc w:val="both"/>
        <w:rPr>
          <w:rFonts w:ascii="Tahoma" w:hAnsi="Tahoma" w:cs="Tahoma"/>
          <w:b/>
        </w:rPr>
      </w:pPr>
    </w:p>
    <w:p w:rsidR="009D6AFD" w:rsidRDefault="009D6AFD" w:rsidP="00D23FED">
      <w:pPr>
        <w:spacing w:line="276" w:lineRule="auto"/>
        <w:ind w:firstLine="709"/>
        <w:jc w:val="both"/>
        <w:rPr>
          <w:rFonts w:ascii="Tahoma" w:hAnsi="Tahoma" w:cs="Tahoma"/>
        </w:rPr>
      </w:pPr>
      <w:r>
        <w:rPr>
          <w:rFonts w:ascii="Tahoma" w:hAnsi="Tahoma" w:cs="Tahoma"/>
          <w:b/>
          <w:u w:val="single"/>
        </w:rPr>
        <w:t>TERCERO</w:t>
      </w:r>
      <w:r>
        <w:rPr>
          <w:rFonts w:ascii="Tahoma" w:hAnsi="Tahoma" w:cs="Tahoma"/>
          <w:b/>
        </w:rPr>
        <w:t xml:space="preserve">.- </w:t>
      </w:r>
      <w:r>
        <w:rPr>
          <w:rFonts w:ascii="Tahoma" w:hAnsi="Tahoma" w:cs="Tahoma"/>
        </w:rPr>
        <w:t>Sin lugar a costas en este grado jurisdiccional.</w:t>
      </w:r>
    </w:p>
    <w:p w:rsidR="009D6AFD" w:rsidRDefault="009D6AFD" w:rsidP="00D23FED">
      <w:pPr>
        <w:spacing w:line="276" w:lineRule="auto"/>
        <w:ind w:firstLine="709"/>
        <w:jc w:val="both"/>
        <w:rPr>
          <w:rFonts w:ascii="Tahoma" w:hAnsi="Tahoma" w:cs="Tahoma"/>
        </w:rPr>
      </w:pPr>
    </w:p>
    <w:p w:rsidR="009D6AFD" w:rsidRDefault="009D6AFD" w:rsidP="00D23FED">
      <w:pPr>
        <w:widowControl w:val="0"/>
        <w:autoSpaceDE w:val="0"/>
        <w:autoSpaceDN w:val="0"/>
        <w:adjustRightInd w:val="0"/>
        <w:spacing w:line="276" w:lineRule="auto"/>
        <w:jc w:val="both"/>
        <w:rPr>
          <w:rFonts w:ascii="Tahoma" w:hAnsi="Tahoma" w:cs="Tahoma"/>
          <w:b/>
          <w:bCs/>
        </w:rPr>
      </w:pPr>
      <w:r>
        <w:rPr>
          <w:rFonts w:ascii="Tahoma" w:hAnsi="Tahoma" w:cs="Tahoma"/>
        </w:rPr>
        <w:tab/>
      </w:r>
      <w:r>
        <w:rPr>
          <w:rFonts w:ascii="Tahoma" w:hAnsi="Tahoma" w:cs="Tahoma"/>
          <w:b/>
          <w:bCs/>
        </w:rPr>
        <w:t>Notificación surtida en estrados.</w:t>
      </w:r>
    </w:p>
    <w:p w:rsidR="009D6AFD" w:rsidRDefault="009D6AFD" w:rsidP="00D23FED">
      <w:pPr>
        <w:widowControl w:val="0"/>
        <w:autoSpaceDE w:val="0"/>
        <w:autoSpaceDN w:val="0"/>
        <w:adjustRightInd w:val="0"/>
        <w:spacing w:line="276" w:lineRule="auto"/>
        <w:jc w:val="both"/>
        <w:rPr>
          <w:rFonts w:ascii="Tahoma" w:hAnsi="Tahoma" w:cs="Tahoma"/>
          <w:b/>
          <w:bCs/>
        </w:rPr>
      </w:pPr>
    </w:p>
    <w:p w:rsidR="009D6AFD" w:rsidRDefault="009D6AFD" w:rsidP="00D23FED">
      <w:pPr>
        <w:widowControl w:val="0"/>
        <w:autoSpaceDE w:val="0"/>
        <w:autoSpaceDN w:val="0"/>
        <w:adjustRightInd w:val="0"/>
        <w:spacing w:line="276" w:lineRule="auto"/>
        <w:ind w:firstLine="708"/>
        <w:jc w:val="both"/>
        <w:rPr>
          <w:rFonts w:ascii="Tahoma" w:hAnsi="Tahoma" w:cs="Tahoma"/>
        </w:rPr>
      </w:pPr>
      <w:r>
        <w:rPr>
          <w:rFonts w:ascii="Tahoma" w:hAnsi="Tahoma" w:cs="Tahoma"/>
          <w:b/>
        </w:rPr>
        <w:t>Cúmplase</w:t>
      </w:r>
      <w:r>
        <w:rPr>
          <w:rFonts w:ascii="Tahoma" w:hAnsi="Tahoma" w:cs="Tahoma"/>
        </w:rPr>
        <w:t xml:space="preserve"> y </w:t>
      </w:r>
      <w:r>
        <w:rPr>
          <w:rFonts w:ascii="Tahoma" w:hAnsi="Tahoma" w:cs="Tahoma"/>
          <w:b/>
        </w:rPr>
        <w:t>devuélvase</w:t>
      </w:r>
      <w:r>
        <w:rPr>
          <w:rFonts w:ascii="Tahoma" w:hAnsi="Tahoma" w:cs="Tahoma"/>
        </w:rPr>
        <w:t xml:space="preserve"> el expediente al Juzgado de origen.</w:t>
      </w:r>
    </w:p>
    <w:p w:rsidR="009D6AFD" w:rsidRDefault="009D6AFD" w:rsidP="00D23FED">
      <w:pPr>
        <w:widowControl w:val="0"/>
        <w:autoSpaceDE w:val="0"/>
        <w:autoSpaceDN w:val="0"/>
        <w:adjustRightInd w:val="0"/>
        <w:spacing w:line="276" w:lineRule="auto"/>
        <w:jc w:val="both"/>
        <w:rPr>
          <w:rFonts w:ascii="Tahoma" w:hAnsi="Tahoma" w:cs="Tahoma"/>
        </w:rPr>
      </w:pPr>
    </w:p>
    <w:p w:rsidR="009D6AFD" w:rsidRDefault="009D6AFD" w:rsidP="00D23FED">
      <w:pPr>
        <w:widowControl w:val="0"/>
        <w:autoSpaceDE w:val="0"/>
        <w:autoSpaceDN w:val="0"/>
        <w:adjustRightInd w:val="0"/>
        <w:spacing w:line="276" w:lineRule="auto"/>
        <w:jc w:val="both"/>
        <w:rPr>
          <w:rFonts w:ascii="Tahoma" w:hAnsi="Tahoma" w:cs="Tahoma"/>
        </w:rPr>
      </w:pPr>
      <w:r>
        <w:rPr>
          <w:rFonts w:ascii="Tahoma" w:hAnsi="Tahoma" w:cs="Tahoma"/>
        </w:rPr>
        <w:tab/>
        <w:t xml:space="preserve">No siendo otro el objeto de la presente diligencia, se termina siendo las </w:t>
      </w:r>
      <w:r>
        <w:rPr>
          <w:rFonts w:ascii="Tahoma" w:hAnsi="Tahoma" w:cs="Tahoma"/>
          <w:u w:val="single"/>
        </w:rPr>
        <w:t xml:space="preserve">_____ DE </w:t>
      </w:r>
      <w:smartTag w:uri="urn:schemas-microsoft-com:office:smarttags" w:element="PersonName">
        <w:smartTagPr>
          <w:attr w:name="ProductID" w:val="LA MA￑ANA"/>
        </w:smartTagPr>
        <w:r>
          <w:rPr>
            <w:rFonts w:ascii="Tahoma" w:hAnsi="Tahoma" w:cs="Tahoma"/>
            <w:u w:val="single"/>
          </w:rPr>
          <w:t>LA MAÑANA</w:t>
        </w:r>
      </w:smartTag>
      <w:r>
        <w:rPr>
          <w:rFonts w:ascii="Tahoma" w:hAnsi="Tahoma" w:cs="Tahoma"/>
        </w:rPr>
        <w:t>, se levanta el acta y firman las personas que en la misma intervinieron.</w:t>
      </w:r>
    </w:p>
    <w:p w:rsidR="009D6AFD" w:rsidRDefault="009D6AFD" w:rsidP="00D23FED">
      <w:pPr>
        <w:spacing w:line="276" w:lineRule="auto"/>
        <w:jc w:val="both"/>
        <w:rPr>
          <w:rFonts w:ascii="Tahoma" w:hAnsi="Tahoma" w:cs="Tahoma"/>
        </w:rPr>
      </w:pPr>
    </w:p>
    <w:p w:rsidR="009D6AFD" w:rsidRDefault="009D6AFD" w:rsidP="00D23FED">
      <w:pPr>
        <w:spacing w:line="276" w:lineRule="auto"/>
        <w:ind w:firstLine="708"/>
        <w:jc w:val="both"/>
        <w:rPr>
          <w:rFonts w:ascii="Tahoma" w:hAnsi="Tahoma" w:cs="Tahoma"/>
        </w:rPr>
      </w:pPr>
      <w:r>
        <w:rPr>
          <w:rFonts w:ascii="Tahoma" w:hAnsi="Tahoma" w:cs="Tahoma"/>
        </w:rPr>
        <w:t>La Magistrada,</w:t>
      </w:r>
    </w:p>
    <w:p w:rsidR="009D6AFD" w:rsidRDefault="009D6AFD" w:rsidP="00D23FED">
      <w:pPr>
        <w:spacing w:line="276" w:lineRule="auto"/>
      </w:pPr>
    </w:p>
    <w:p w:rsidR="009D6AFD" w:rsidRDefault="009D6AFD" w:rsidP="00D23FED">
      <w:pPr>
        <w:pStyle w:val="Ttulo3"/>
        <w:spacing w:before="0" w:after="0" w:line="276" w:lineRule="auto"/>
        <w:jc w:val="center"/>
        <w:rPr>
          <w:rFonts w:ascii="Tahoma" w:hAnsi="Tahoma" w:cs="Tahoma"/>
          <w:bCs w:val="0"/>
          <w:sz w:val="24"/>
          <w:szCs w:val="24"/>
        </w:rPr>
      </w:pPr>
      <w:r>
        <w:rPr>
          <w:rFonts w:ascii="Tahoma" w:hAnsi="Tahoma" w:cs="Tahoma"/>
          <w:bCs w:val="0"/>
          <w:sz w:val="24"/>
          <w:szCs w:val="24"/>
        </w:rPr>
        <w:t>ANA LUCÍA CAICEDO CALDERÓN</w:t>
      </w:r>
    </w:p>
    <w:p w:rsidR="009D6AFD" w:rsidRDefault="009D6AFD" w:rsidP="00D23FED">
      <w:pPr>
        <w:spacing w:line="276" w:lineRule="auto"/>
        <w:ind w:firstLine="708"/>
        <w:jc w:val="both"/>
        <w:rPr>
          <w:rFonts w:ascii="Tahoma" w:hAnsi="Tahoma" w:cs="Tahoma"/>
        </w:rPr>
      </w:pPr>
      <w:r>
        <w:rPr>
          <w:rFonts w:ascii="Tahoma" w:hAnsi="Tahoma" w:cs="Tahoma"/>
        </w:rPr>
        <w:t>Los Magistrados,</w:t>
      </w:r>
    </w:p>
    <w:p w:rsidR="009D6AFD" w:rsidRDefault="009D6AFD" w:rsidP="00D23FED">
      <w:pPr>
        <w:spacing w:line="276" w:lineRule="auto"/>
        <w:rPr>
          <w:rFonts w:ascii="Tahoma" w:hAnsi="Tahoma" w:cs="Tahoma"/>
          <w:b/>
        </w:rPr>
      </w:pPr>
    </w:p>
    <w:p w:rsidR="005C7584" w:rsidRDefault="005C7584" w:rsidP="00D23FED">
      <w:pPr>
        <w:spacing w:line="276" w:lineRule="auto"/>
        <w:rPr>
          <w:rFonts w:ascii="Tahoma" w:hAnsi="Tahoma" w:cs="Tahoma"/>
          <w:b/>
        </w:rPr>
      </w:pPr>
    </w:p>
    <w:p w:rsidR="009D6AFD" w:rsidRDefault="009D6AFD" w:rsidP="00D23FED">
      <w:pPr>
        <w:spacing w:line="276" w:lineRule="auto"/>
        <w:rPr>
          <w:rFonts w:ascii="Tahoma" w:hAnsi="Tahoma" w:cs="Tahoma"/>
          <w:b/>
        </w:rPr>
      </w:pPr>
    </w:p>
    <w:p w:rsidR="009D6AFD" w:rsidRDefault="009D6AFD" w:rsidP="00D23FED">
      <w:pPr>
        <w:spacing w:line="276" w:lineRule="auto"/>
        <w:jc w:val="both"/>
        <w:rPr>
          <w:rFonts w:ascii="Tahoma" w:hAnsi="Tahoma" w:cs="Tahoma"/>
          <w:b/>
        </w:rPr>
      </w:pPr>
      <w:r>
        <w:rPr>
          <w:rFonts w:ascii="Tahoma" w:hAnsi="Tahoma" w:cs="Tahoma"/>
          <w:b/>
        </w:rPr>
        <w:t>JULIO CÉSAR SALAZAR MUÑOZ</w:t>
      </w:r>
      <w:r>
        <w:rPr>
          <w:rFonts w:ascii="Tahoma" w:hAnsi="Tahoma" w:cs="Tahoma"/>
          <w:b/>
        </w:rPr>
        <w:tab/>
        <w:t xml:space="preserve">       FRANCISCO JAVIER TAMAYO TABARES</w:t>
      </w:r>
    </w:p>
    <w:p w:rsidR="009D6AFD" w:rsidRDefault="009D6AFD" w:rsidP="00D23FED">
      <w:pPr>
        <w:spacing w:line="276"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7F416E" w:rsidRDefault="007F416E" w:rsidP="00D23FED">
      <w:pPr>
        <w:spacing w:line="276" w:lineRule="auto"/>
        <w:rPr>
          <w:rFonts w:ascii="Tahoma" w:hAnsi="Tahoma" w:cs="Tahoma"/>
          <w:b/>
        </w:rPr>
      </w:pPr>
    </w:p>
    <w:p w:rsidR="009D6AFD" w:rsidRDefault="009D6AFD" w:rsidP="00D23FED">
      <w:pPr>
        <w:spacing w:line="276" w:lineRule="auto"/>
        <w:rPr>
          <w:rFonts w:ascii="Tahoma" w:hAnsi="Tahoma" w:cs="Tahoma"/>
          <w:b/>
        </w:rPr>
      </w:pPr>
    </w:p>
    <w:p w:rsidR="009D6AFD" w:rsidRDefault="007F416E" w:rsidP="00D23FED">
      <w:pPr>
        <w:spacing w:line="276" w:lineRule="auto"/>
        <w:jc w:val="center"/>
        <w:rPr>
          <w:rFonts w:ascii="Tahoma" w:hAnsi="Tahoma" w:cs="Tahoma"/>
          <w:b/>
        </w:rPr>
      </w:pPr>
      <w:r>
        <w:rPr>
          <w:rFonts w:ascii="Tahoma" w:hAnsi="Tahoma" w:cs="Tahoma"/>
          <w:b/>
        </w:rPr>
        <w:t>JELYNE MONSALVE OSPINA</w:t>
      </w:r>
    </w:p>
    <w:p w:rsidR="009D6AFD" w:rsidRDefault="009D6AFD" w:rsidP="00D23FED">
      <w:pPr>
        <w:spacing w:line="276" w:lineRule="auto"/>
        <w:jc w:val="center"/>
        <w:rPr>
          <w:rFonts w:ascii="Tahoma" w:hAnsi="Tahoma" w:cs="Tahoma"/>
        </w:rPr>
      </w:pPr>
      <w:r>
        <w:rPr>
          <w:rFonts w:ascii="Tahoma" w:hAnsi="Tahoma" w:cs="Tahoma"/>
        </w:rPr>
        <w:t>Secretario Ad-Hoc</w:t>
      </w:r>
    </w:p>
    <w:p w:rsidR="00AD58A6" w:rsidRPr="00AD58A6" w:rsidRDefault="00AD58A6" w:rsidP="009A4059">
      <w:pPr>
        <w:jc w:val="center"/>
        <w:rPr>
          <w:rFonts w:ascii="Tahoma" w:hAnsi="Tahoma" w:cs="Tahoma"/>
          <w:b/>
        </w:rPr>
      </w:pPr>
      <w:r w:rsidRPr="00AD58A6">
        <w:rPr>
          <w:rFonts w:ascii="Tahoma" w:hAnsi="Tahoma" w:cs="Tahoma"/>
          <w:b/>
        </w:rPr>
        <w:t xml:space="preserve">Liquidación </w:t>
      </w:r>
      <w:r w:rsidR="007F416E">
        <w:rPr>
          <w:rFonts w:ascii="Tahoma" w:hAnsi="Tahoma" w:cs="Tahoma"/>
          <w:b/>
        </w:rPr>
        <w:t>Retroactivo Lucrecia Valencia Quiceno</w:t>
      </w:r>
    </w:p>
    <w:p w:rsidR="00AD58A6" w:rsidRDefault="00AD58A6" w:rsidP="00AD58A6"/>
    <w:p w:rsidR="00BC4788" w:rsidRPr="00BC4788" w:rsidRDefault="00BC4788" w:rsidP="00AD58A6">
      <w:pPr>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3114"/>
        <w:gridCol w:w="852"/>
        <w:gridCol w:w="530"/>
        <w:gridCol w:w="1165"/>
        <w:gridCol w:w="1211"/>
        <w:gridCol w:w="1491"/>
      </w:tblGrid>
      <w:tr w:rsidR="0061408D" w:rsidTr="007F416E">
        <w:trPr>
          <w:trHeight w:val="20"/>
          <w:jc w:val="center"/>
        </w:trPr>
        <w:tc>
          <w:tcPr>
            <w:tcW w:w="836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1408D" w:rsidRDefault="0061408D">
            <w:pPr>
              <w:jc w:val="center"/>
              <w:rPr>
                <w:rFonts w:ascii="Arial" w:hAnsi="Arial" w:cs="Arial"/>
                <w:b/>
                <w:bCs/>
                <w:sz w:val="18"/>
                <w:szCs w:val="18"/>
              </w:rPr>
            </w:pPr>
            <w:r>
              <w:rPr>
                <w:rFonts w:ascii="Arial" w:hAnsi="Arial" w:cs="Arial"/>
                <w:b/>
                <w:bCs/>
                <w:sz w:val="18"/>
                <w:szCs w:val="18"/>
              </w:rPr>
              <w:t>LIQUIDACION RETROACTIVO 2012-2013</w:t>
            </w:r>
          </w:p>
        </w:tc>
      </w:tr>
      <w:tr w:rsidR="0061408D" w:rsidTr="007F416E">
        <w:trPr>
          <w:trHeight w:val="20"/>
          <w:jc w:val="center"/>
        </w:trPr>
        <w:tc>
          <w:tcPr>
            <w:tcW w:w="3114" w:type="dxa"/>
            <w:tcBorders>
              <w:top w:val="nil"/>
              <w:left w:val="single" w:sz="8" w:space="0" w:color="auto"/>
              <w:bottom w:val="single" w:sz="8" w:space="0" w:color="auto"/>
              <w:right w:val="single" w:sz="8" w:space="0" w:color="auto"/>
            </w:tcBorders>
            <w:shd w:val="clear" w:color="auto" w:fill="auto"/>
            <w:noWrap/>
            <w:vAlign w:val="bottom"/>
            <w:hideMark/>
          </w:tcPr>
          <w:p w:rsidR="0061408D" w:rsidRDefault="0061408D">
            <w:pPr>
              <w:jc w:val="center"/>
              <w:rPr>
                <w:rFonts w:ascii="Arial" w:hAnsi="Arial" w:cs="Arial"/>
                <w:b/>
                <w:bCs/>
                <w:color w:val="000000"/>
                <w:sz w:val="18"/>
                <w:szCs w:val="18"/>
              </w:rPr>
            </w:pPr>
            <w:r>
              <w:rPr>
                <w:rFonts w:ascii="Arial" w:hAnsi="Arial" w:cs="Arial"/>
                <w:b/>
                <w:bCs/>
                <w:color w:val="000000"/>
                <w:sz w:val="18"/>
                <w:szCs w:val="18"/>
              </w:rPr>
              <w:t>AÑO</w:t>
            </w:r>
          </w:p>
        </w:tc>
        <w:tc>
          <w:tcPr>
            <w:tcW w:w="0" w:type="auto"/>
            <w:tcBorders>
              <w:top w:val="nil"/>
              <w:left w:val="single" w:sz="4" w:space="0" w:color="auto"/>
              <w:bottom w:val="single" w:sz="8" w:space="0" w:color="auto"/>
              <w:right w:val="single" w:sz="4" w:space="0" w:color="auto"/>
            </w:tcBorders>
            <w:shd w:val="clear" w:color="auto" w:fill="auto"/>
            <w:vAlign w:val="bottom"/>
            <w:hideMark/>
          </w:tcPr>
          <w:p w:rsidR="0061408D" w:rsidRDefault="0061408D">
            <w:pPr>
              <w:jc w:val="center"/>
              <w:rPr>
                <w:rFonts w:ascii="Arial" w:hAnsi="Arial" w:cs="Arial"/>
                <w:b/>
                <w:bCs/>
                <w:color w:val="000000"/>
                <w:sz w:val="18"/>
                <w:szCs w:val="18"/>
              </w:rPr>
            </w:pPr>
            <w:r>
              <w:rPr>
                <w:rFonts w:ascii="Arial" w:hAnsi="Arial" w:cs="Arial"/>
                <w:b/>
                <w:bCs/>
                <w:color w:val="000000"/>
                <w:sz w:val="18"/>
                <w:szCs w:val="18"/>
              </w:rPr>
              <w:t>Mesada</w:t>
            </w:r>
          </w:p>
        </w:tc>
        <w:tc>
          <w:tcPr>
            <w:tcW w:w="0" w:type="auto"/>
            <w:tcBorders>
              <w:top w:val="nil"/>
              <w:left w:val="nil"/>
              <w:bottom w:val="single" w:sz="8" w:space="0" w:color="auto"/>
              <w:right w:val="single" w:sz="4" w:space="0" w:color="auto"/>
            </w:tcBorders>
            <w:shd w:val="clear" w:color="auto" w:fill="auto"/>
            <w:vAlign w:val="bottom"/>
            <w:hideMark/>
          </w:tcPr>
          <w:p w:rsidR="0061408D" w:rsidRDefault="0061408D">
            <w:pPr>
              <w:jc w:val="center"/>
              <w:rPr>
                <w:rFonts w:ascii="Arial" w:hAnsi="Arial" w:cs="Arial"/>
                <w:b/>
                <w:bCs/>
                <w:color w:val="000000"/>
                <w:sz w:val="18"/>
                <w:szCs w:val="18"/>
              </w:rPr>
            </w:pPr>
            <w:r>
              <w:rPr>
                <w:rFonts w:ascii="Arial" w:hAnsi="Arial" w:cs="Arial"/>
                <w:b/>
                <w:bCs/>
                <w:color w:val="000000"/>
                <w:sz w:val="18"/>
                <w:szCs w:val="18"/>
              </w:rPr>
              <w:t>IPC</w:t>
            </w:r>
          </w:p>
        </w:tc>
        <w:tc>
          <w:tcPr>
            <w:tcW w:w="0" w:type="auto"/>
            <w:tcBorders>
              <w:top w:val="nil"/>
              <w:left w:val="nil"/>
              <w:bottom w:val="single" w:sz="8" w:space="0" w:color="auto"/>
              <w:right w:val="single" w:sz="4" w:space="0" w:color="auto"/>
            </w:tcBorders>
            <w:shd w:val="clear" w:color="auto" w:fill="auto"/>
            <w:vAlign w:val="bottom"/>
            <w:hideMark/>
          </w:tcPr>
          <w:p w:rsidR="0061408D" w:rsidRDefault="0061408D">
            <w:pPr>
              <w:jc w:val="center"/>
              <w:rPr>
                <w:rFonts w:ascii="Arial" w:hAnsi="Arial" w:cs="Arial"/>
                <w:b/>
                <w:bCs/>
                <w:color w:val="000000"/>
                <w:sz w:val="16"/>
                <w:szCs w:val="16"/>
              </w:rPr>
            </w:pPr>
            <w:r>
              <w:rPr>
                <w:rFonts w:ascii="Arial" w:hAnsi="Arial" w:cs="Arial"/>
                <w:b/>
                <w:bCs/>
                <w:color w:val="000000"/>
                <w:sz w:val="16"/>
                <w:szCs w:val="16"/>
              </w:rPr>
              <w:t>N° MESADAS</w:t>
            </w:r>
          </w:p>
        </w:tc>
        <w:tc>
          <w:tcPr>
            <w:tcW w:w="0" w:type="auto"/>
            <w:tcBorders>
              <w:top w:val="nil"/>
              <w:left w:val="nil"/>
              <w:bottom w:val="single" w:sz="8" w:space="0" w:color="auto"/>
              <w:right w:val="nil"/>
            </w:tcBorders>
            <w:shd w:val="clear" w:color="auto" w:fill="auto"/>
            <w:noWrap/>
            <w:vAlign w:val="bottom"/>
            <w:hideMark/>
          </w:tcPr>
          <w:p w:rsidR="0061408D" w:rsidRDefault="0061408D">
            <w:pPr>
              <w:rPr>
                <w:rFonts w:ascii="Calibri" w:hAnsi="Calibri"/>
                <w:b/>
                <w:bCs/>
                <w:color w:val="000000"/>
                <w:sz w:val="18"/>
                <w:szCs w:val="18"/>
              </w:rPr>
            </w:pPr>
            <w:r>
              <w:rPr>
                <w:rFonts w:ascii="Calibri" w:hAnsi="Calibri"/>
                <w:b/>
                <w:bCs/>
                <w:color w:val="000000"/>
                <w:sz w:val="18"/>
                <w:szCs w:val="18"/>
              </w:rPr>
              <w:t>RETROACTIVO</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61408D" w:rsidRDefault="0061408D">
            <w:pPr>
              <w:jc w:val="center"/>
              <w:rPr>
                <w:rFonts w:ascii="Arial" w:hAnsi="Arial" w:cs="Arial"/>
                <w:b/>
                <w:bCs/>
                <w:color w:val="000000"/>
                <w:sz w:val="18"/>
                <w:szCs w:val="18"/>
              </w:rPr>
            </w:pPr>
            <w:r>
              <w:rPr>
                <w:rFonts w:ascii="Arial" w:hAnsi="Arial" w:cs="Arial"/>
                <w:b/>
                <w:bCs/>
                <w:color w:val="000000"/>
                <w:sz w:val="18"/>
                <w:szCs w:val="18"/>
              </w:rPr>
              <w:t>DETALLE</w:t>
            </w:r>
          </w:p>
        </w:tc>
      </w:tr>
      <w:tr w:rsidR="0061408D" w:rsidTr="007F416E">
        <w:trPr>
          <w:trHeight w:val="20"/>
          <w:jc w:val="center"/>
        </w:trPr>
        <w:tc>
          <w:tcPr>
            <w:tcW w:w="3114" w:type="dxa"/>
            <w:tcBorders>
              <w:top w:val="nil"/>
              <w:left w:val="single" w:sz="8" w:space="0" w:color="auto"/>
              <w:bottom w:val="single" w:sz="4" w:space="0" w:color="auto"/>
              <w:right w:val="single" w:sz="8" w:space="0" w:color="auto"/>
            </w:tcBorders>
            <w:shd w:val="clear" w:color="auto" w:fill="auto"/>
            <w:noWrap/>
            <w:vAlign w:val="center"/>
            <w:hideMark/>
          </w:tcPr>
          <w:p w:rsidR="0061408D" w:rsidRDefault="007F416E" w:rsidP="007F416E">
            <w:pPr>
              <w:jc w:val="center"/>
              <w:rPr>
                <w:rFonts w:ascii="Arial" w:hAnsi="Arial" w:cs="Arial"/>
                <w:color w:val="000000"/>
                <w:sz w:val="16"/>
                <w:szCs w:val="16"/>
              </w:rPr>
            </w:pPr>
            <w:r>
              <w:rPr>
                <w:rFonts w:ascii="Arial" w:hAnsi="Arial" w:cs="Arial"/>
                <w:color w:val="000000"/>
                <w:sz w:val="16"/>
                <w:szCs w:val="16"/>
              </w:rPr>
              <w:t xml:space="preserve">10 de julio al 31 de </w:t>
            </w:r>
            <w:r w:rsidR="0061408D">
              <w:rPr>
                <w:rFonts w:ascii="Arial" w:hAnsi="Arial" w:cs="Arial"/>
                <w:color w:val="000000"/>
                <w:sz w:val="16"/>
                <w:szCs w:val="16"/>
              </w:rPr>
              <w:t>dic</w:t>
            </w:r>
            <w:r>
              <w:rPr>
                <w:rFonts w:ascii="Arial" w:hAnsi="Arial" w:cs="Arial"/>
                <w:color w:val="000000"/>
                <w:sz w:val="16"/>
                <w:szCs w:val="16"/>
              </w:rPr>
              <w:t>iembre de 20</w:t>
            </w:r>
            <w:r w:rsidR="0061408D">
              <w:rPr>
                <w:rFonts w:ascii="Arial" w:hAnsi="Arial" w:cs="Arial"/>
                <w:color w:val="000000"/>
                <w:sz w:val="16"/>
                <w:szCs w:val="16"/>
              </w:rPr>
              <w:t>12</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1408D" w:rsidRDefault="0061408D">
            <w:pPr>
              <w:jc w:val="center"/>
              <w:rPr>
                <w:rFonts w:ascii="Arial" w:hAnsi="Arial" w:cs="Arial"/>
                <w:color w:val="000000"/>
                <w:sz w:val="16"/>
                <w:szCs w:val="16"/>
              </w:rPr>
            </w:pPr>
            <w:r>
              <w:rPr>
                <w:rFonts w:ascii="Arial" w:hAnsi="Arial" w:cs="Arial"/>
                <w:color w:val="000000"/>
                <w:sz w:val="16"/>
                <w:szCs w:val="16"/>
              </w:rPr>
              <w:t>1.033.739</w:t>
            </w:r>
          </w:p>
        </w:tc>
        <w:tc>
          <w:tcPr>
            <w:tcW w:w="0" w:type="auto"/>
            <w:tcBorders>
              <w:top w:val="nil"/>
              <w:left w:val="nil"/>
              <w:bottom w:val="single" w:sz="4" w:space="0" w:color="auto"/>
              <w:right w:val="single" w:sz="8" w:space="0" w:color="auto"/>
            </w:tcBorders>
            <w:shd w:val="pct50" w:color="FFFFFF" w:fill="FFFFFF"/>
            <w:noWrap/>
            <w:vAlign w:val="bottom"/>
            <w:hideMark/>
          </w:tcPr>
          <w:p w:rsidR="0061408D" w:rsidRDefault="0061408D">
            <w:pPr>
              <w:jc w:val="center"/>
              <w:rPr>
                <w:rFonts w:ascii="Calibri" w:hAnsi="Calibri"/>
                <w:color w:val="000000"/>
                <w:sz w:val="22"/>
                <w:szCs w:val="22"/>
              </w:rPr>
            </w:pPr>
            <w:r>
              <w:rPr>
                <w:rFonts w:ascii="Calibri" w:hAnsi="Calibri"/>
                <w:color w:val="000000"/>
                <w:sz w:val="22"/>
                <w:szCs w:val="22"/>
              </w:rPr>
              <w:t>2,44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408D" w:rsidRDefault="0061408D">
            <w:pPr>
              <w:jc w:val="center"/>
              <w:rPr>
                <w:rFonts w:ascii="Arial" w:hAnsi="Arial" w:cs="Arial"/>
                <w:color w:val="000000"/>
                <w:sz w:val="18"/>
                <w:szCs w:val="18"/>
              </w:rPr>
            </w:pPr>
            <w:r>
              <w:rPr>
                <w:rFonts w:ascii="Arial" w:hAnsi="Arial" w:cs="Arial"/>
                <w:color w:val="000000"/>
                <w:sz w:val="18"/>
                <w:szCs w:val="18"/>
              </w:rPr>
              <w:t>6,7</w:t>
            </w:r>
          </w:p>
        </w:tc>
        <w:tc>
          <w:tcPr>
            <w:tcW w:w="0" w:type="auto"/>
            <w:tcBorders>
              <w:top w:val="nil"/>
              <w:left w:val="single" w:sz="4" w:space="0" w:color="auto"/>
              <w:bottom w:val="single" w:sz="4" w:space="0" w:color="auto"/>
              <w:right w:val="nil"/>
            </w:tcBorders>
            <w:shd w:val="clear" w:color="auto" w:fill="auto"/>
            <w:noWrap/>
            <w:vAlign w:val="bottom"/>
            <w:hideMark/>
          </w:tcPr>
          <w:p w:rsidR="0061408D" w:rsidRDefault="0061408D">
            <w:pPr>
              <w:jc w:val="center"/>
              <w:rPr>
                <w:rFonts w:ascii="Arial" w:hAnsi="Arial" w:cs="Arial"/>
                <w:color w:val="000000"/>
                <w:sz w:val="18"/>
                <w:szCs w:val="18"/>
              </w:rPr>
            </w:pPr>
            <w:r>
              <w:rPr>
                <w:rFonts w:ascii="Arial" w:hAnsi="Arial" w:cs="Arial"/>
                <w:color w:val="000000"/>
                <w:sz w:val="18"/>
                <w:szCs w:val="18"/>
              </w:rPr>
              <w:t xml:space="preserve">6.926.050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61408D" w:rsidRDefault="0061408D">
            <w:pPr>
              <w:jc w:val="center"/>
              <w:rPr>
                <w:rFonts w:ascii="Arial" w:hAnsi="Arial" w:cs="Arial"/>
                <w:color w:val="000000"/>
                <w:sz w:val="18"/>
                <w:szCs w:val="18"/>
              </w:rPr>
            </w:pPr>
            <w:r>
              <w:rPr>
                <w:rFonts w:ascii="Arial" w:hAnsi="Arial" w:cs="Arial"/>
                <w:color w:val="000000"/>
                <w:sz w:val="18"/>
                <w:szCs w:val="18"/>
              </w:rPr>
              <w:t xml:space="preserve"> RETROACTIVO </w:t>
            </w:r>
          </w:p>
        </w:tc>
      </w:tr>
      <w:tr w:rsidR="0061408D" w:rsidTr="007F416E">
        <w:trPr>
          <w:trHeight w:val="20"/>
          <w:jc w:val="center"/>
        </w:trPr>
        <w:tc>
          <w:tcPr>
            <w:tcW w:w="3114" w:type="dxa"/>
            <w:tcBorders>
              <w:top w:val="nil"/>
              <w:left w:val="single" w:sz="8" w:space="0" w:color="auto"/>
              <w:bottom w:val="single" w:sz="8" w:space="0" w:color="auto"/>
              <w:right w:val="single" w:sz="8" w:space="0" w:color="auto"/>
            </w:tcBorders>
            <w:shd w:val="clear" w:color="auto" w:fill="auto"/>
            <w:noWrap/>
            <w:vAlign w:val="center"/>
            <w:hideMark/>
          </w:tcPr>
          <w:p w:rsidR="0061408D" w:rsidRDefault="007F416E" w:rsidP="007F416E">
            <w:pPr>
              <w:jc w:val="center"/>
              <w:rPr>
                <w:rFonts w:ascii="Arial" w:hAnsi="Arial" w:cs="Arial"/>
                <w:color w:val="000000"/>
                <w:sz w:val="16"/>
                <w:szCs w:val="16"/>
              </w:rPr>
            </w:pPr>
            <w:r>
              <w:rPr>
                <w:rFonts w:ascii="Arial" w:hAnsi="Arial" w:cs="Arial"/>
                <w:color w:val="000000"/>
                <w:sz w:val="16"/>
                <w:szCs w:val="16"/>
              </w:rPr>
              <w:t>1º al 31 de enero de 2013</w:t>
            </w: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hideMark/>
          </w:tcPr>
          <w:p w:rsidR="0061408D" w:rsidRDefault="0061408D">
            <w:pPr>
              <w:jc w:val="center"/>
              <w:rPr>
                <w:rFonts w:ascii="Arial" w:hAnsi="Arial" w:cs="Arial"/>
                <w:color w:val="000000"/>
                <w:sz w:val="16"/>
                <w:szCs w:val="16"/>
              </w:rPr>
            </w:pPr>
            <w:r>
              <w:rPr>
                <w:rFonts w:ascii="Arial" w:hAnsi="Arial" w:cs="Arial"/>
                <w:color w:val="000000"/>
                <w:sz w:val="16"/>
                <w:szCs w:val="16"/>
              </w:rPr>
              <w:t>1.058.962</w:t>
            </w:r>
          </w:p>
        </w:tc>
        <w:tc>
          <w:tcPr>
            <w:tcW w:w="0" w:type="auto"/>
            <w:tcBorders>
              <w:top w:val="single" w:sz="4" w:space="0" w:color="auto"/>
              <w:left w:val="nil"/>
              <w:bottom w:val="single" w:sz="8" w:space="0" w:color="auto"/>
              <w:right w:val="single" w:sz="8" w:space="0" w:color="auto"/>
            </w:tcBorders>
            <w:shd w:val="pct50" w:color="FFFFFF" w:fill="FFFFFF"/>
            <w:noWrap/>
            <w:vAlign w:val="bottom"/>
            <w:hideMark/>
          </w:tcPr>
          <w:p w:rsidR="0061408D" w:rsidRDefault="0061408D">
            <w:pPr>
              <w:jc w:val="cente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1408D" w:rsidRDefault="0061408D">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auto"/>
              <w:right w:val="nil"/>
            </w:tcBorders>
            <w:shd w:val="clear" w:color="auto" w:fill="auto"/>
            <w:noWrap/>
            <w:vAlign w:val="bottom"/>
            <w:hideMark/>
          </w:tcPr>
          <w:p w:rsidR="0061408D" w:rsidRDefault="0061408D">
            <w:pPr>
              <w:jc w:val="center"/>
              <w:rPr>
                <w:rFonts w:ascii="Arial" w:hAnsi="Arial" w:cs="Arial"/>
                <w:color w:val="000000"/>
                <w:sz w:val="18"/>
                <w:szCs w:val="18"/>
              </w:rPr>
            </w:pPr>
            <w:r>
              <w:rPr>
                <w:rFonts w:ascii="Arial" w:hAnsi="Arial" w:cs="Arial"/>
                <w:color w:val="000000"/>
                <w:sz w:val="18"/>
                <w:szCs w:val="18"/>
              </w:rPr>
              <w:t xml:space="preserve">1.058.962 </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bottom"/>
            <w:hideMark/>
          </w:tcPr>
          <w:p w:rsidR="0061408D" w:rsidRDefault="0061408D">
            <w:pPr>
              <w:jc w:val="center"/>
              <w:rPr>
                <w:rFonts w:ascii="Arial" w:hAnsi="Arial" w:cs="Arial"/>
                <w:color w:val="000000"/>
                <w:sz w:val="18"/>
                <w:szCs w:val="18"/>
              </w:rPr>
            </w:pPr>
            <w:r>
              <w:rPr>
                <w:rFonts w:ascii="Arial" w:hAnsi="Arial" w:cs="Arial"/>
                <w:color w:val="000000"/>
                <w:sz w:val="18"/>
                <w:szCs w:val="18"/>
              </w:rPr>
              <w:t xml:space="preserve"> RETROACTIVO </w:t>
            </w:r>
          </w:p>
        </w:tc>
      </w:tr>
      <w:tr w:rsidR="0061408D" w:rsidTr="007F416E">
        <w:trPr>
          <w:trHeight w:val="20"/>
          <w:jc w:val="center"/>
        </w:trPr>
        <w:tc>
          <w:tcPr>
            <w:tcW w:w="3114" w:type="dxa"/>
            <w:tcBorders>
              <w:top w:val="nil"/>
              <w:left w:val="single" w:sz="8" w:space="0" w:color="auto"/>
              <w:bottom w:val="single" w:sz="8" w:space="0" w:color="auto"/>
              <w:right w:val="nil"/>
            </w:tcBorders>
            <w:shd w:val="clear" w:color="auto" w:fill="auto"/>
            <w:noWrap/>
            <w:vAlign w:val="bottom"/>
            <w:hideMark/>
          </w:tcPr>
          <w:p w:rsidR="0061408D" w:rsidRDefault="0061408D">
            <w:pPr>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61408D" w:rsidRDefault="0061408D">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61408D" w:rsidRDefault="0061408D">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61408D" w:rsidRDefault="0061408D">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61408D" w:rsidRDefault="0061408D">
            <w:pPr>
              <w:jc w:val="center"/>
              <w:rPr>
                <w:rFonts w:ascii="Arial" w:hAnsi="Arial" w:cs="Arial"/>
                <w:color w:val="000000"/>
                <w:sz w:val="18"/>
                <w:szCs w:val="18"/>
              </w:rPr>
            </w:pPr>
            <w:r>
              <w:rPr>
                <w:rFonts w:ascii="Arial" w:hAnsi="Arial" w:cs="Arial"/>
                <w:color w:val="000000"/>
                <w:sz w:val="18"/>
                <w:szCs w:val="18"/>
              </w:rPr>
              <w:t xml:space="preserve">7.985.009 </w:t>
            </w:r>
          </w:p>
        </w:tc>
        <w:tc>
          <w:tcPr>
            <w:tcW w:w="0" w:type="auto"/>
            <w:tcBorders>
              <w:top w:val="nil"/>
              <w:left w:val="nil"/>
              <w:bottom w:val="single" w:sz="8" w:space="0" w:color="auto"/>
              <w:right w:val="single" w:sz="8" w:space="0" w:color="auto"/>
            </w:tcBorders>
            <w:shd w:val="clear" w:color="auto" w:fill="auto"/>
            <w:noWrap/>
            <w:vAlign w:val="bottom"/>
            <w:hideMark/>
          </w:tcPr>
          <w:p w:rsidR="0061408D" w:rsidRDefault="0061408D">
            <w:pPr>
              <w:rPr>
                <w:rFonts w:ascii="Arial" w:hAnsi="Arial" w:cs="Arial"/>
                <w:color w:val="000000"/>
                <w:sz w:val="18"/>
                <w:szCs w:val="18"/>
              </w:rPr>
            </w:pPr>
            <w:r>
              <w:rPr>
                <w:rFonts w:ascii="Arial" w:hAnsi="Arial" w:cs="Arial"/>
                <w:color w:val="000000"/>
                <w:sz w:val="18"/>
                <w:szCs w:val="18"/>
              </w:rPr>
              <w:t> </w:t>
            </w:r>
          </w:p>
        </w:tc>
      </w:tr>
    </w:tbl>
    <w:p w:rsidR="00BC4788" w:rsidRDefault="00BC4788" w:rsidP="00AD58A6"/>
    <w:p w:rsidR="002F700C" w:rsidRDefault="002F700C" w:rsidP="00AD58A6"/>
    <w:p w:rsidR="00AD58A6" w:rsidRPr="002B7B53" w:rsidRDefault="00AD58A6" w:rsidP="00AD58A6"/>
    <w:p w:rsidR="002F700C" w:rsidRDefault="002F700C" w:rsidP="00AD58A6">
      <w:pPr>
        <w:pStyle w:val="Ttulo3"/>
        <w:spacing w:before="0" w:after="0"/>
        <w:jc w:val="center"/>
        <w:rPr>
          <w:rFonts w:ascii="Tahoma" w:hAnsi="Tahoma" w:cs="Tahoma"/>
          <w:bCs w:val="0"/>
          <w:sz w:val="24"/>
          <w:szCs w:val="24"/>
        </w:rPr>
      </w:pPr>
    </w:p>
    <w:p w:rsidR="002F700C" w:rsidRDefault="002F700C" w:rsidP="00AD58A6">
      <w:pPr>
        <w:pStyle w:val="Ttulo3"/>
        <w:spacing w:before="0" w:after="0"/>
        <w:jc w:val="center"/>
        <w:rPr>
          <w:rFonts w:ascii="Tahoma" w:hAnsi="Tahoma" w:cs="Tahoma"/>
          <w:bCs w:val="0"/>
          <w:sz w:val="24"/>
          <w:szCs w:val="24"/>
        </w:rPr>
      </w:pPr>
    </w:p>
    <w:p w:rsidR="002F700C" w:rsidRDefault="002F700C" w:rsidP="00AD58A6">
      <w:pPr>
        <w:pStyle w:val="Ttulo3"/>
        <w:spacing w:before="0" w:after="0"/>
        <w:jc w:val="center"/>
        <w:rPr>
          <w:rFonts w:ascii="Tahoma" w:hAnsi="Tahoma" w:cs="Tahoma"/>
          <w:bCs w:val="0"/>
          <w:sz w:val="24"/>
          <w:szCs w:val="24"/>
        </w:rPr>
      </w:pPr>
    </w:p>
    <w:p w:rsidR="002F700C" w:rsidRDefault="002F700C" w:rsidP="00AD58A6">
      <w:pPr>
        <w:pStyle w:val="Ttulo3"/>
        <w:spacing w:before="0" w:after="0"/>
        <w:jc w:val="center"/>
        <w:rPr>
          <w:rFonts w:ascii="Tahoma" w:hAnsi="Tahoma" w:cs="Tahoma"/>
          <w:bCs w:val="0"/>
          <w:sz w:val="24"/>
          <w:szCs w:val="24"/>
        </w:rPr>
      </w:pPr>
    </w:p>
    <w:p w:rsidR="00AD58A6" w:rsidRPr="002B7B53" w:rsidRDefault="00AD58A6" w:rsidP="00AD58A6">
      <w:pPr>
        <w:pStyle w:val="Ttulo3"/>
        <w:spacing w:before="0" w:after="0"/>
        <w:jc w:val="center"/>
        <w:rPr>
          <w:rFonts w:ascii="Tahoma" w:hAnsi="Tahoma" w:cs="Tahoma"/>
          <w:bCs w:val="0"/>
          <w:sz w:val="24"/>
          <w:szCs w:val="24"/>
        </w:rPr>
      </w:pPr>
      <w:r w:rsidRPr="002B7B53">
        <w:rPr>
          <w:rFonts w:ascii="Tahoma" w:hAnsi="Tahoma" w:cs="Tahoma"/>
          <w:bCs w:val="0"/>
          <w:sz w:val="24"/>
          <w:szCs w:val="24"/>
        </w:rPr>
        <w:t>ANA LUCÍA CAICEDO CALDERÓN</w:t>
      </w:r>
    </w:p>
    <w:p w:rsidR="00AD58A6" w:rsidRPr="002B7B53" w:rsidRDefault="00AD58A6" w:rsidP="00AD58A6">
      <w:pPr>
        <w:jc w:val="center"/>
        <w:rPr>
          <w:rFonts w:ascii="Tahoma" w:hAnsi="Tahoma" w:cs="Tahoma"/>
        </w:rPr>
      </w:pPr>
      <w:r w:rsidRPr="002B7B53">
        <w:rPr>
          <w:rFonts w:ascii="Tahoma" w:hAnsi="Tahoma" w:cs="Tahoma"/>
        </w:rPr>
        <w:t>Magistrad</w:t>
      </w:r>
      <w:r>
        <w:rPr>
          <w:rFonts w:ascii="Tahoma" w:hAnsi="Tahoma" w:cs="Tahoma"/>
        </w:rPr>
        <w:t xml:space="preserve">a </w:t>
      </w:r>
    </w:p>
    <w:sectPr w:rsidR="00AD58A6" w:rsidRPr="002B7B53" w:rsidSect="00D23FED">
      <w:headerReference w:type="even" r:id="rId8"/>
      <w:headerReference w:type="default" r:id="rId9"/>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D7" w:rsidRDefault="005B3ED7">
      <w:r>
        <w:separator/>
      </w:r>
    </w:p>
  </w:endnote>
  <w:endnote w:type="continuationSeparator" w:id="0">
    <w:p w:rsidR="005B3ED7" w:rsidRDefault="005B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D7" w:rsidRDefault="005B3ED7">
      <w:r>
        <w:separator/>
      </w:r>
    </w:p>
  </w:footnote>
  <w:footnote w:type="continuationSeparator" w:id="0">
    <w:p w:rsidR="005B3ED7" w:rsidRDefault="005B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01" w:rsidRDefault="00533C0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3C01" w:rsidRDefault="00533C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01" w:rsidRDefault="00533C0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6B80">
      <w:rPr>
        <w:rStyle w:val="Nmerodepgina"/>
        <w:noProof/>
      </w:rPr>
      <w:t>6</w:t>
    </w:r>
    <w:r>
      <w:rPr>
        <w:rStyle w:val="Nmerodepgina"/>
      </w:rPr>
      <w:fldChar w:fldCharType="end"/>
    </w:r>
  </w:p>
  <w:p w:rsidR="00533C01" w:rsidRPr="0003464F" w:rsidRDefault="00533C01"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4</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388</w:t>
    </w:r>
    <w:r w:rsidRPr="0003464F">
      <w:rPr>
        <w:rFonts w:ascii="Tahoma" w:hAnsi="Tahoma" w:cs="Tahoma"/>
        <w:b w:val="0"/>
        <w:sz w:val="14"/>
        <w:szCs w:val="14"/>
      </w:rPr>
      <w:t>-01</w:t>
    </w:r>
  </w:p>
  <w:p w:rsidR="00533C01" w:rsidRPr="0003464F" w:rsidRDefault="00533C01"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Lucrecia Valencia Quiceno</w:t>
    </w:r>
  </w:p>
  <w:p w:rsidR="00533C01" w:rsidRPr="0003464F" w:rsidRDefault="00533C01" w:rsidP="00EA7AD9">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533C01" w:rsidRDefault="00533C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4">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7D41"/>
    <w:rsid w:val="00012DB5"/>
    <w:rsid w:val="00020603"/>
    <w:rsid w:val="00026F7F"/>
    <w:rsid w:val="0003464F"/>
    <w:rsid w:val="00036C6C"/>
    <w:rsid w:val="000571D6"/>
    <w:rsid w:val="0006192D"/>
    <w:rsid w:val="00063238"/>
    <w:rsid w:val="00066A9C"/>
    <w:rsid w:val="00066B80"/>
    <w:rsid w:val="00073D25"/>
    <w:rsid w:val="00077C50"/>
    <w:rsid w:val="000809AA"/>
    <w:rsid w:val="00086572"/>
    <w:rsid w:val="00092DE0"/>
    <w:rsid w:val="00095F3A"/>
    <w:rsid w:val="000B0AAB"/>
    <w:rsid w:val="000B6A20"/>
    <w:rsid w:val="000C68C2"/>
    <w:rsid w:val="000C72D6"/>
    <w:rsid w:val="000D25E5"/>
    <w:rsid w:val="000D6DC3"/>
    <w:rsid w:val="000D7F81"/>
    <w:rsid w:val="000E1A83"/>
    <w:rsid w:val="000E6166"/>
    <w:rsid w:val="000E735C"/>
    <w:rsid w:val="000F0BF3"/>
    <w:rsid w:val="000F67F1"/>
    <w:rsid w:val="00100C29"/>
    <w:rsid w:val="00101BCC"/>
    <w:rsid w:val="001073E8"/>
    <w:rsid w:val="0010792F"/>
    <w:rsid w:val="00112949"/>
    <w:rsid w:val="00112FDA"/>
    <w:rsid w:val="00123C66"/>
    <w:rsid w:val="00134B5B"/>
    <w:rsid w:val="00135300"/>
    <w:rsid w:val="00135BFA"/>
    <w:rsid w:val="001366A4"/>
    <w:rsid w:val="001406DC"/>
    <w:rsid w:val="0014590F"/>
    <w:rsid w:val="00145A7C"/>
    <w:rsid w:val="001460B1"/>
    <w:rsid w:val="00147837"/>
    <w:rsid w:val="00153691"/>
    <w:rsid w:val="0015379D"/>
    <w:rsid w:val="0015678E"/>
    <w:rsid w:val="0015714C"/>
    <w:rsid w:val="0016310F"/>
    <w:rsid w:val="00163CAF"/>
    <w:rsid w:val="0017333E"/>
    <w:rsid w:val="00176239"/>
    <w:rsid w:val="00185933"/>
    <w:rsid w:val="00187141"/>
    <w:rsid w:val="00191E34"/>
    <w:rsid w:val="001B1969"/>
    <w:rsid w:val="001D77FA"/>
    <w:rsid w:val="001E247D"/>
    <w:rsid w:val="001E2836"/>
    <w:rsid w:val="001E4F25"/>
    <w:rsid w:val="001E662C"/>
    <w:rsid w:val="001F10CC"/>
    <w:rsid w:val="001F2407"/>
    <w:rsid w:val="001F30B1"/>
    <w:rsid w:val="001F581F"/>
    <w:rsid w:val="001F6FE2"/>
    <w:rsid w:val="002108C4"/>
    <w:rsid w:val="00212C99"/>
    <w:rsid w:val="002133DC"/>
    <w:rsid w:val="002150F3"/>
    <w:rsid w:val="00216E05"/>
    <w:rsid w:val="0022281F"/>
    <w:rsid w:val="00237416"/>
    <w:rsid w:val="00240606"/>
    <w:rsid w:val="0024296A"/>
    <w:rsid w:val="00246D63"/>
    <w:rsid w:val="00246FFB"/>
    <w:rsid w:val="00260404"/>
    <w:rsid w:val="00267296"/>
    <w:rsid w:val="00271256"/>
    <w:rsid w:val="00274936"/>
    <w:rsid w:val="002759FE"/>
    <w:rsid w:val="00284E7D"/>
    <w:rsid w:val="00293216"/>
    <w:rsid w:val="0029721A"/>
    <w:rsid w:val="002A2D5B"/>
    <w:rsid w:val="002A60CF"/>
    <w:rsid w:val="002B4ADF"/>
    <w:rsid w:val="002B7B53"/>
    <w:rsid w:val="002C16B6"/>
    <w:rsid w:val="002C2FEC"/>
    <w:rsid w:val="002C48F9"/>
    <w:rsid w:val="002C5F28"/>
    <w:rsid w:val="002C7790"/>
    <w:rsid w:val="002D7EE7"/>
    <w:rsid w:val="002E7568"/>
    <w:rsid w:val="002E7E3B"/>
    <w:rsid w:val="002F12F5"/>
    <w:rsid w:val="002F2301"/>
    <w:rsid w:val="002F700C"/>
    <w:rsid w:val="0030070F"/>
    <w:rsid w:val="00303C61"/>
    <w:rsid w:val="00304C37"/>
    <w:rsid w:val="003304FF"/>
    <w:rsid w:val="00332A0C"/>
    <w:rsid w:val="00334230"/>
    <w:rsid w:val="00336779"/>
    <w:rsid w:val="00336D72"/>
    <w:rsid w:val="00354339"/>
    <w:rsid w:val="003547A0"/>
    <w:rsid w:val="00355A36"/>
    <w:rsid w:val="00357299"/>
    <w:rsid w:val="0036013A"/>
    <w:rsid w:val="00363949"/>
    <w:rsid w:val="003646D3"/>
    <w:rsid w:val="00372987"/>
    <w:rsid w:val="00373B73"/>
    <w:rsid w:val="003741A0"/>
    <w:rsid w:val="00375007"/>
    <w:rsid w:val="00376CE9"/>
    <w:rsid w:val="003775DF"/>
    <w:rsid w:val="00385863"/>
    <w:rsid w:val="00387181"/>
    <w:rsid w:val="00393FCA"/>
    <w:rsid w:val="003A28BB"/>
    <w:rsid w:val="003A55A8"/>
    <w:rsid w:val="003A7AB2"/>
    <w:rsid w:val="003C0808"/>
    <w:rsid w:val="003C3C56"/>
    <w:rsid w:val="003C52E1"/>
    <w:rsid w:val="003C628A"/>
    <w:rsid w:val="003D79D7"/>
    <w:rsid w:val="003E0B20"/>
    <w:rsid w:val="003E1280"/>
    <w:rsid w:val="003F0B87"/>
    <w:rsid w:val="003F4632"/>
    <w:rsid w:val="004036A0"/>
    <w:rsid w:val="00404698"/>
    <w:rsid w:val="004107CE"/>
    <w:rsid w:val="00415461"/>
    <w:rsid w:val="00421F7A"/>
    <w:rsid w:val="00422E74"/>
    <w:rsid w:val="004230D6"/>
    <w:rsid w:val="004269C9"/>
    <w:rsid w:val="00431010"/>
    <w:rsid w:val="00434695"/>
    <w:rsid w:val="00437AF7"/>
    <w:rsid w:val="00440972"/>
    <w:rsid w:val="00440A70"/>
    <w:rsid w:val="00441417"/>
    <w:rsid w:val="00443DEE"/>
    <w:rsid w:val="00444DBD"/>
    <w:rsid w:val="004470B8"/>
    <w:rsid w:val="0044717D"/>
    <w:rsid w:val="00453839"/>
    <w:rsid w:val="0045544F"/>
    <w:rsid w:val="0046385C"/>
    <w:rsid w:val="00465A32"/>
    <w:rsid w:val="00471C5D"/>
    <w:rsid w:val="00474334"/>
    <w:rsid w:val="00483B41"/>
    <w:rsid w:val="004904A5"/>
    <w:rsid w:val="00493CA8"/>
    <w:rsid w:val="00494A43"/>
    <w:rsid w:val="00496E1A"/>
    <w:rsid w:val="004A0AAF"/>
    <w:rsid w:val="004A43E7"/>
    <w:rsid w:val="004A4728"/>
    <w:rsid w:val="004A6BDA"/>
    <w:rsid w:val="004A788C"/>
    <w:rsid w:val="004B12CF"/>
    <w:rsid w:val="004C1635"/>
    <w:rsid w:val="004D1F25"/>
    <w:rsid w:val="004D6490"/>
    <w:rsid w:val="004D7FBE"/>
    <w:rsid w:val="004E1251"/>
    <w:rsid w:val="0050552D"/>
    <w:rsid w:val="005139F2"/>
    <w:rsid w:val="0052015E"/>
    <w:rsid w:val="00520F2F"/>
    <w:rsid w:val="00522941"/>
    <w:rsid w:val="0053245F"/>
    <w:rsid w:val="00533C01"/>
    <w:rsid w:val="00554F1C"/>
    <w:rsid w:val="005620B2"/>
    <w:rsid w:val="0057601B"/>
    <w:rsid w:val="0058059B"/>
    <w:rsid w:val="005810F9"/>
    <w:rsid w:val="00582ABD"/>
    <w:rsid w:val="00587857"/>
    <w:rsid w:val="00587FDA"/>
    <w:rsid w:val="005A45B1"/>
    <w:rsid w:val="005B3ED7"/>
    <w:rsid w:val="005C0435"/>
    <w:rsid w:val="005C7584"/>
    <w:rsid w:val="005C7BE4"/>
    <w:rsid w:val="005D471D"/>
    <w:rsid w:val="005E147D"/>
    <w:rsid w:val="005E14FF"/>
    <w:rsid w:val="005E1B28"/>
    <w:rsid w:val="005E2583"/>
    <w:rsid w:val="005E31B0"/>
    <w:rsid w:val="005E354F"/>
    <w:rsid w:val="005F4320"/>
    <w:rsid w:val="005F4AEF"/>
    <w:rsid w:val="005F6EE0"/>
    <w:rsid w:val="005F75CA"/>
    <w:rsid w:val="00601E52"/>
    <w:rsid w:val="00602742"/>
    <w:rsid w:val="00604B14"/>
    <w:rsid w:val="00607149"/>
    <w:rsid w:val="0061408D"/>
    <w:rsid w:val="0061581E"/>
    <w:rsid w:val="00616F3F"/>
    <w:rsid w:val="00617150"/>
    <w:rsid w:val="0062158A"/>
    <w:rsid w:val="00626628"/>
    <w:rsid w:val="006305E4"/>
    <w:rsid w:val="00632E6F"/>
    <w:rsid w:val="00644CAA"/>
    <w:rsid w:val="00652A50"/>
    <w:rsid w:val="00653535"/>
    <w:rsid w:val="006556DA"/>
    <w:rsid w:val="00665F8F"/>
    <w:rsid w:val="0067096B"/>
    <w:rsid w:val="00670B23"/>
    <w:rsid w:val="00670E29"/>
    <w:rsid w:val="00674579"/>
    <w:rsid w:val="00676B61"/>
    <w:rsid w:val="00677340"/>
    <w:rsid w:val="006A141E"/>
    <w:rsid w:val="006A209D"/>
    <w:rsid w:val="006A2B76"/>
    <w:rsid w:val="006A4A48"/>
    <w:rsid w:val="006B0498"/>
    <w:rsid w:val="006B3E8D"/>
    <w:rsid w:val="006B456E"/>
    <w:rsid w:val="006C5431"/>
    <w:rsid w:val="006D0CD9"/>
    <w:rsid w:val="006D1C85"/>
    <w:rsid w:val="006D328D"/>
    <w:rsid w:val="006D4B20"/>
    <w:rsid w:val="006D790F"/>
    <w:rsid w:val="006E2486"/>
    <w:rsid w:val="006E2DDE"/>
    <w:rsid w:val="006E374D"/>
    <w:rsid w:val="006E78E8"/>
    <w:rsid w:val="006F1129"/>
    <w:rsid w:val="006F29C8"/>
    <w:rsid w:val="00702240"/>
    <w:rsid w:val="007028F1"/>
    <w:rsid w:val="00705A6C"/>
    <w:rsid w:val="007064B0"/>
    <w:rsid w:val="00713FA1"/>
    <w:rsid w:val="007142EA"/>
    <w:rsid w:val="00723025"/>
    <w:rsid w:val="00726DCF"/>
    <w:rsid w:val="007305F3"/>
    <w:rsid w:val="007318E8"/>
    <w:rsid w:val="00731BDE"/>
    <w:rsid w:val="00736E0C"/>
    <w:rsid w:val="00740218"/>
    <w:rsid w:val="00741DFF"/>
    <w:rsid w:val="00747BE3"/>
    <w:rsid w:val="00753464"/>
    <w:rsid w:val="00753BEC"/>
    <w:rsid w:val="00755A0C"/>
    <w:rsid w:val="00761665"/>
    <w:rsid w:val="00771B36"/>
    <w:rsid w:val="00775D84"/>
    <w:rsid w:val="00781178"/>
    <w:rsid w:val="00783996"/>
    <w:rsid w:val="00784D90"/>
    <w:rsid w:val="00794A40"/>
    <w:rsid w:val="00794F03"/>
    <w:rsid w:val="007A0D6B"/>
    <w:rsid w:val="007A479B"/>
    <w:rsid w:val="007A5829"/>
    <w:rsid w:val="007B002F"/>
    <w:rsid w:val="007B712E"/>
    <w:rsid w:val="007D0E2C"/>
    <w:rsid w:val="007E769F"/>
    <w:rsid w:val="007F1A44"/>
    <w:rsid w:val="007F2378"/>
    <w:rsid w:val="007F416E"/>
    <w:rsid w:val="007F45CD"/>
    <w:rsid w:val="007F5254"/>
    <w:rsid w:val="007F7A0D"/>
    <w:rsid w:val="0080025B"/>
    <w:rsid w:val="008010A1"/>
    <w:rsid w:val="00814CCB"/>
    <w:rsid w:val="0082096F"/>
    <w:rsid w:val="00821189"/>
    <w:rsid w:val="00821719"/>
    <w:rsid w:val="00822D5F"/>
    <w:rsid w:val="00824FCB"/>
    <w:rsid w:val="00831631"/>
    <w:rsid w:val="0084104B"/>
    <w:rsid w:val="008422C1"/>
    <w:rsid w:val="00842538"/>
    <w:rsid w:val="0084767D"/>
    <w:rsid w:val="0085789D"/>
    <w:rsid w:val="00861E9E"/>
    <w:rsid w:val="00864CD6"/>
    <w:rsid w:val="00866D3F"/>
    <w:rsid w:val="00871E94"/>
    <w:rsid w:val="00876491"/>
    <w:rsid w:val="008802D1"/>
    <w:rsid w:val="00882D6A"/>
    <w:rsid w:val="008943D7"/>
    <w:rsid w:val="008943FE"/>
    <w:rsid w:val="008C2059"/>
    <w:rsid w:val="008E0F46"/>
    <w:rsid w:val="008E17BD"/>
    <w:rsid w:val="008F6797"/>
    <w:rsid w:val="00903C1D"/>
    <w:rsid w:val="00910F1A"/>
    <w:rsid w:val="0091175F"/>
    <w:rsid w:val="0091375E"/>
    <w:rsid w:val="00913C3C"/>
    <w:rsid w:val="0091448D"/>
    <w:rsid w:val="00915FDE"/>
    <w:rsid w:val="00920F05"/>
    <w:rsid w:val="00927CD3"/>
    <w:rsid w:val="00935383"/>
    <w:rsid w:val="00936F68"/>
    <w:rsid w:val="00937C8A"/>
    <w:rsid w:val="00941D3B"/>
    <w:rsid w:val="00950969"/>
    <w:rsid w:val="00952050"/>
    <w:rsid w:val="00957E5E"/>
    <w:rsid w:val="00960114"/>
    <w:rsid w:val="0096113F"/>
    <w:rsid w:val="009638A9"/>
    <w:rsid w:val="009676A3"/>
    <w:rsid w:val="00970BB6"/>
    <w:rsid w:val="00972BBF"/>
    <w:rsid w:val="009768DE"/>
    <w:rsid w:val="00984915"/>
    <w:rsid w:val="00985F49"/>
    <w:rsid w:val="009953A2"/>
    <w:rsid w:val="00997B7B"/>
    <w:rsid w:val="009A1ABC"/>
    <w:rsid w:val="009A1D10"/>
    <w:rsid w:val="009A33C7"/>
    <w:rsid w:val="009A3EDB"/>
    <w:rsid w:val="009A4059"/>
    <w:rsid w:val="009A4AD3"/>
    <w:rsid w:val="009A6FC0"/>
    <w:rsid w:val="009B1C64"/>
    <w:rsid w:val="009C29D3"/>
    <w:rsid w:val="009C3992"/>
    <w:rsid w:val="009C7CEA"/>
    <w:rsid w:val="009D6AFD"/>
    <w:rsid w:val="009D7B4A"/>
    <w:rsid w:val="009E2CE9"/>
    <w:rsid w:val="009E2E9D"/>
    <w:rsid w:val="009E4F20"/>
    <w:rsid w:val="009E7143"/>
    <w:rsid w:val="009F0FA7"/>
    <w:rsid w:val="009F2AE3"/>
    <w:rsid w:val="00A111FA"/>
    <w:rsid w:val="00A113B0"/>
    <w:rsid w:val="00A1731C"/>
    <w:rsid w:val="00A2022C"/>
    <w:rsid w:val="00A26F16"/>
    <w:rsid w:val="00A40E3C"/>
    <w:rsid w:val="00A4593F"/>
    <w:rsid w:val="00A46EBD"/>
    <w:rsid w:val="00A52B4D"/>
    <w:rsid w:val="00A53B13"/>
    <w:rsid w:val="00A57848"/>
    <w:rsid w:val="00A6237C"/>
    <w:rsid w:val="00A6619E"/>
    <w:rsid w:val="00A6708A"/>
    <w:rsid w:val="00A71185"/>
    <w:rsid w:val="00A768BB"/>
    <w:rsid w:val="00A76E72"/>
    <w:rsid w:val="00A912DF"/>
    <w:rsid w:val="00A94E73"/>
    <w:rsid w:val="00AA407F"/>
    <w:rsid w:val="00AB34E3"/>
    <w:rsid w:val="00AB7A2F"/>
    <w:rsid w:val="00AC0659"/>
    <w:rsid w:val="00AC4184"/>
    <w:rsid w:val="00AD36AF"/>
    <w:rsid w:val="00AD58A6"/>
    <w:rsid w:val="00AE103C"/>
    <w:rsid w:val="00AE53E5"/>
    <w:rsid w:val="00AF4423"/>
    <w:rsid w:val="00B003F1"/>
    <w:rsid w:val="00B04CE1"/>
    <w:rsid w:val="00B1175A"/>
    <w:rsid w:val="00B12EB7"/>
    <w:rsid w:val="00B15DC8"/>
    <w:rsid w:val="00B16FEA"/>
    <w:rsid w:val="00B22B3B"/>
    <w:rsid w:val="00B231E2"/>
    <w:rsid w:val="00B23567"/>
    <w:rsid w:val="00B23BA7"/>
    <w:rsid w:val="00B246D4"/>
    <w:rsid w:val="00B24990"/>
    <w:rsid w:val="00B30E20"/>
    <w:rsid w:val="00B332CE"/>
    <w:rsid w:val="00B347FF"/>
    <w:rsid w:val="00B37F4F"/>
    <w:rsid w:val="00B4239D"/>
    <w:rsid w:val="00B44497"/>
    <w:rsid w:val="00B454FF"/>
    <w:rsid w:val="00B47552"/>
    <w:rsid w:val="00B47E25"/>
    <w:rsid w:val="00B503FA"/>
    <w:rsid w:val="00B510E1"/>
    <w:rsid w:val="00B647EE"/>
    <w:rsid w:val="00B660AE"/>
    <w:rsid w:val="00B66A97"/>
    <w:rsid w:val="00B67A12"/>
    <w:rsid w:val="00B702DC"/>
    <w:rsid w:val="00B70BC1"/>
    <w:rsid w:val="00B72282"/>
    <w:rsid w:val="00B80804"/>
    <w:rsid w:val="00B86F89"/>
    <w:rsid w:val="00B870BC"/>
    <w:rsid w:val="00B870FC"/>
    <w:rsid w:val="00B877B1"/>
    <w:rsid w:val="00B915E1"/>
    <w:rsid w:val="00BA3DE3"/>
    <w:rsid w:val="00BA560F"/>
    <w:rsid w:val="00BB3A8B"/>
    <w:rsid w:val="00BC0060"/>
    <w:rsid w:val="00BC046D"/>
    <w:rsid w:val="00BC4788"/>
    <w:rsid w:val="00BC62EF"/>
    <w:rsid w:val="00BD42A2"/>
    <w:rsid w:val="00BD6904"/>
    <w:rsid w:val="00BF0FC3"/>
    <w:rsid w:val="00BF3B8F"/>
    <w:rsid w:val="00C24558"/>
    <w:rsid w:val="00C2605A"/>
    <w:rsid w:val="00C30D72"/>
    <w:rsid w:val="00C32647"/>
    <w:rsid w:val="00C360BB"/>
    <w:rsid w:val="00C47C71"/>
    <w:rsid w:val="00C52AB3"/>
    <w:rsid w:val="00C56292"/>
    <w:rsid w:val="00C61A77"/>
    <w:rsid w:val="00C64F60"/>
    <w:rsid w:val="00C90795"/>
    <w:rsid w:val="00C93C87"/>
    <w:rsid w:val="00C97FA0"/>
    <w:rsid w:val="00CA310A"/>
    <w:rsid w:val="00CA5FE4"/>
    <w:rsid w:val="00CD05C1"/>
    <w:rsid w:val="00CD4B55"/>
    <w:rsid w:val="00CD7C37"/>
    <w:rsid w:val="00CE0D35"/>
    <w:rsid w:val="00CE0F94"/>
    <w:rsid w:val="00CE4A89"/>
    <w:rsid w:val="00CE719F"/>
    <w:rsid w:val="00CF00BA"/>
    <w:rsid w:val="00CF0A2C"/>
    <w:rsid w:val="00CF6476"/>
    <w:rsid w:val="00CF7001"/>
    <w:rsid w:val="00D019F1"/>
    <w:rsid w:val="00D03EDB"/>
    <w:rsid w:val="00D10DED"/>
    <w:rsid w:val="00D23FED"/>
    <w:rsid w:val="00D32299"/>
    <w:rsid w:val="00D347C4"/>
    <w:rsid w:val="00D34818"/>
    <w:rsid w:val="00D35406"/>
    <w:rsid w:val="00D36A75"/>
    <w:rsid w:val="00D40A51"/>
    <w:rsid w:val="00D436A6"/>
    <w:rsid w:val="00D46479"/>
    <w:rsid w:val="00D50BC7"/>
    <w:rsid w:val="00D52475"/>
    <w:rsid w:val="00D524E2"/>
    <w:rsid w:val="00D60597"/>
    <w:rsid w:val="00D609CF"/>
    <w:rsid w:val="00D73724"/>
    <w:rsid w:val="00D73A8A"/>
    <w:rsid w:val="00D749EF"/>
    <w:rsid w:val="00D75703"/>
    <w:rsid w:val="00D7714B"/>
    <w:rsid w:val="00D8346D"/>
    <w:rsid w:val="00D83F33"/>
    <w:rsid w:val="00D856E5"/>
    <w:rsid w:val="00D85EEC"/>
    <w:rsid w:val="00D8628F"/>
    <w:rsid w:val="00D90180"/>
    <w:rsid w:val="00D9299C"/>
    <w:rsid w:val="00D943F7"/>
    <w:rsid w:val="00D954F1"/>
    <w:rsid w:val="00D97C0D"/>
    <w:rsid w:val="00DA0D50"/>
    <w:rsid w:val="00DA18EA"/>
    <w:rsid w:val="00DA3BE3"/>
    <w:rsid w:val="00DA5B4B"/>
    <w:rsid w:val="00DB6A92"/>
    <w:rsid w:val="00DD19DB"/>
    <w:rsid w:val="00DD2B8C"/>
    <w:rsid w:val="00DD388A"/>
    <w:rsid w:val="00DF4C31"/>
    <w:rsid w:val="00DF4FF0"/>
    <w:rsid w:val="00DF64E3"/>
    <w:rsid w:val="00E00D95"/>
    <w:rsid w:val="00E073A2"/>
    <w:rsid w:val="00E12F72"/>
    <w:rsid w:val="00E1749E"/>
    <w:rsid w:val="00E21AB6"/>
    <w:rsid w:val="00E35029"/>
    <w:rsid w:val="00E35E46"/>
    <w:rsid w:val="00E407F0"/>
    <w:rsid w:val="00E42849"/>
    <w:rsid w:val="00E4447C"/>
    <w:rsid w:val="00E46003"/>
    <w:rsid w:val="00E5032B"/>
    <w:rsid w:val="00E526FB"/>
    <w:rsid w:val="00E52C11"/>
    <w:rsid w:val="00E62A49"/>
    <w:rsid w:val="00E644D0"/>
    <w:rsid w:val="00E65DDC"/>
    <w:rsid w:val="00E70D00"/>
    <w:rsid w:val="00E90014"/>
    <w:rsid w:val="00E905C7"/>
    <w:rsid w:val="00EA3B25"/>
    <w:rsid w:val="00EA56D6"/>
    <w:rsid w:val="00EA6906"/>
    <w:rsid w:val="00EA77EE"/>
    <w:rsid w:val="00EA7AD9"/>
    <w:rsid w:val="00EB474A"/>
    <w:rsid w:val="00EC7E81"/>
    <w:rsid w:val="00F013B8"/>
    <w:rsid w:val="00F11DB1"/>
    <w:rsid w:val="00F2087F"/>
    <w:rsid w:val="00F22BD0"/>
    <w:rsid w:val="00F258D7"/>
    <w:rsid w:val="00F310ED"/>
    <w:rsid w:val="00F42839"/>
    <w:rsid w:val="00F559DA"/>
    <w:rsid w:val="00F628C2"/>
    <w:rsid w:val="00F649A6"/>
    <w:rsid w:val="00F651B8"/>
    <w:rsid w:val="00F66826"/>
    <w:rsid w:val="00F73B81"/>
    <w:rsid w:val="00F7690A"/>
    <w:rsid w:val="00F77CD6"/>
    <w:rsid w:val="00F80278"/>
    <w:rsid w:val="00F81435"/>
    <w:rsid w:val="00F952CD"/>
    <w:rsid w:val="00F962AB"/>
    <w:rsid w:val="00FA17C9"/>
    <w:rsid w:val="00FA5074"/>
    <w:rsid w:val="00FA6AA2"/>
    <w:rsid w:val="00FA74F2"/>
    <w:rsid w:val="00FB2BDC"/>
    <w:rsid w:val="00FB57E7"/>
    <w:rsid w:val="00FC0A99"/>
    <w:rsid w:val="00FC3EBD"/>
    <w:rsid w:val="00FC4605"/>
    <w:rsid w:val="00FC6763"/>
    <w:rsid w:val="00FD18DD"/>
    <w:rsid w:val="00FD294B"/>
    <w:rsid w:val="00FD3065"/>
    <w:rsid w:val="00FD313A"/>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87BED1-4A28-4013-B424-FC0C0A7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6413264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49201003">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30475571">
      <w:bodyDiv w:val="1"/>
      <w:marLeft w:val="0"/>
      <w:marRight w:val="0"/>
      <w:marTop w:val="0"/>
      <w:marBottom w:val="0"/>
      <w:divBdr>
        <w:top w:val="none" w:sz="0" w:space="0" w:color="auto"/>
        <w:left w:val="none" w:sz="0" w:space="0" w:color="auto"/>
        <w:bottom w:val="none" w:sz="0" w:space="0" w:color="auto"/>
        <w:right w:val="none" w:sz="0" w:space="0" w:color="auto"/>
      </w:divBdr>
    </w:div>
    <w:div w:id="711031856">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14845556">
      <w:bodyDiv w:val="1"/>
      <w:marLeft w:val="0"/>
      <w:marRight w:val="0"/>
      <w:marTop w:val="0"/>
      <w:marBottom w:val="0"/>
      <w:divBdr>
        <w:top w:val="none" w:sz="0" w:space="0" w:color="auto"/>
        <w:left w:val="none" w:sz="0" w:space="0" w:color="auto"/>
        <w:bottom w:val="none" w:sz="0" w:space="0" w:color="auto"/>
        <w:right w:val="none" w:sz="0" w:space="0" w:color="auto"/>
      </w:divBdr>
    </w:div>
    <w:div w:id="1157115263">
      <w:bodyDiv w:val="1"/>
      <w:marLeft w:val="0"/>
      <w:marRight w:val="0"/>
      <w:marTop w:val="0"/>
      <w:marBottom w:val="0"/>
      <w:divBdr>
        <w:top w:val="none" w:sz="0" w:space="0" w:color="auto"/>
        <w:left w:val="none" w:sz="0" w:space="0" w:color="auto"/>
        <w:bottom w:val="none" w:sz="0" w:space="0" w:color="auto"/>
        <w:right w:val="none" w:sz="0" w:space="0" w:color="auto"/>
      </w:divBdr>
    </w:div>
    <w:div w:id="1198616667">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67637753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31364002">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7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D134-3851-442A-A212-04E7377F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6</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179</cp:revision>
  <cp:lastPrinted>2016-02-24T22:57:00Z</cp:lastPrinted>
  <dcterms:created xsi:type="dcterms:W3CDTF">2014-08-07T19:53:00Z</dcterms:created>
  <dcterms:modified xsi:type="dcterms:W3CDTF">2016-06-23T20:49:00Z</dcterms:modified>
</cp:coreProperties>
</file>