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4D6" w:rsidRPr="008D04D6" w:rsidRDefault="008D04D6" w:rsidP="008D04D6">
      <w:pPr>
        <w:widowControl w:val="0"/>
        <w:autoSpaceDE w:val="0"/>
        <w:autoSpaceDN w:val="0"/>
        <w:adjustRightInd w:val="0"/>
        <w:spacing w:after="0" w:line="240" w:lineRule="auto"/>
        <w:jc w:val="both"/>
        <w:rPr>
          <w:rFonts w:ascii="Tahoma" w:eastAsia="Times New Roman" w:hAnsi="Tahoma" w:cs="Tahoma"/>
          <w:sz w:val="18"/>
          <w:szCs w:val="18"/>
          <w:lang w:val="es-ES" w:eastAsia="es-ES"/>
        </w:rPr>
      </w:pPr>
      <w:r w:rsidRPr="008D04D6">
        <w:rPr>
          <w:rFonts w:ascii="Tahoma" w:eastAsia="Times New Roman" w:hAnsi="Tahoma" w:cs="Tahoma"/>
          <w:b/>
          <w:bCs/>
          <w:spacing w:val="2"/>
          <w:sz w:val="18"/>
          <w:szCs w:val="16"/>
          <w:lang w:val="es-ES" w:eastAsia="es-ES"/>
        </w:rPr>
        <w:t>Providencia:</w:t>
      </w:r>
      <w:r w:rsidRPr="008D04D6">
        <w:rPr>
          <w:rFonts w:ascii="Tahoma" w:eastAsia="Times New Roman" w:hAnsi="Tahoma" w:cs="Tahoma"/>
          <w:bCs/>
          <w:spacing w:val="2"/>
          <w:sz w:val="18"/>
          <w:szCs w:val="16"/>
          <w:lang w:val="es-ES" w:eastAsia="es-ES"/>
        </w:rPr>
        <w:tab/>
      </w:r>
      <w:r w:rsidRPr="008D04D6">
        <w:rPr>
          <w:rFonts w:ascii="Tahoma" w:eastAsia="Times New Roman" w:hAnsi="Tahoma" w:cs="Tahoma"/>
          <w:bCs/>
          <w:spacing w:val="2"/>
          <w:sz w:val="18"/>
          <w:szCs w:val="16"/>
          <w:lang w:val="es-ES" w:eastAsia="es-ES"/>
        </w:rPr>
        <w:tab/>
        <w:t xml:space="preserve">Auto del </w:t>
      </w:r>
      <w:r w:rsidR="00C11B59">
        <w:rPr>
          <w:rFonts w:ascii="Tahoma" w:eastAsia="Times New Roman" w:hAnsi="Tahoma" w:cs="Tahoma"/>
          <w:bCs/>
          <w:spacing w:val="2"/>
          <w:sz w:val="18"/>
          <w:szCs w:val="16"/>
          <w:lang w:val="es-ES" w:eastAsia="es-ES"/>
        </w:rPr>
        <w:t xml:space="preserve">7 </w:t>
      </w:r>
      <w:r w:rsidRPr="008D04D6">
        <w:rPr>
          <w:rFonts w:ascii="Tahoma" w:eastAsia="Times New Roman" w:hAnsi="Tahoma" w:cs="Tahoma"/>
          <w:bCs/>
          <w:spacing w:val="2"/>
          <w:sz w:val="18"/>
          <w:szCs w:val="16"/>
          <w:lang w:val="es-ES" w:eastAsia="es-ES"/>
        </w:rPr>
        <w:t xml:space="preserve">de </w:t>
      </w:r>
      <w:r>
        <w:rPr>
          <w:rFonts w:ascii="Tahoma" w:eastAsia="Times New Roman" w:hAnsi="Tahoma" w:cs="Tahoma"/>
          <w:bCs/>
          <w:spacing w:val="2"/>
          <w:sz w:val="18"/>
          <w:szCs w:val="16"/>
          <w:lang w:val="es-ES" w:eastAsia="es-ES"/>
        </w:rPr>
        <w:t>Junio</w:t>
      </w:r>
      <w:r w:rsidRPr="008D04D6">
        <w:rPr>
          <w:rFonts w:ascii="Tahoma" w:eastAsia="Times New Roman" w:hAnsi="Tahoma" w:cs="Tahoma"/>
          <w:bCs/>
          <w:spacing w:val="2"/>
          <w:sz w:val="18"/>
          <w:szCs w:val="16"/>
          <w:lang w:val="es-ES" w:eastAsia="es-ES"/>
        </w:rPr>
        <w:t xml:space="preserve"> de 2016 – Consulta Sanción </w:t>
      </w:r>
    </w:p>
    <w:p w:rsidR="008D04D6" w:rsidRPr="008D04D6" w:rsidRDefault="008D04D6" w:rsidP="008D04D6">
      <w:pPr>
        <w:widowControl w:val="0"/>
        <w:autoSpaceDE w:val="0"/>
        <w:autoSpaceDN w:val="0"/>
        <w:adjustRightInd w:val="0"/>
        <w:spacing w:after="0" w:line="240" w:lineRule="auto"/>
        <w:jc w:val="both"/>
        <w:rPr>
          <w:rFonts w:ascii="Tahoma" w:eastAsia="Times New Roman" w:hAnsi="Tahoma" w:cs="Tahoma"/>
          <w:sz w:val="18"/>
          <w:szCs w:val="18"/>
          <w:lang w:val="es-ES" w:eastAsia="es-ES"/>
        </w:rPr>
      </w:pPr>
      <w:r w:rsidRPr="008D04D6">
        <w:rPr>
          <w:rFonts w:ascii="Tahoma" w:eastAsia="Times New Roman" w:hAnsi="Tahoma" w:cs="Tahoma"/>
          <w:b/>
          <w:sz w:val="18"/>
          <w:szCs w:val="18"/>
          <w:lang w:val="es-ES" w:eastAsia="es-ES"/>
        </w:rPr>
        <w:t>Radicación No.:</w:t>
      </w:r>
      <w:r w:rsidRPr="008D04D6">
        <w:rPr>
          <w:rFonts w:ascii="Tahoma" w:eastAsia="Times New Roman" w:hAnsi="Tahoma" w:cs="Tahoma"/>
          <w:sz w:val="18"/>
          <w:szCs w:val="18"/>
          <w:lang w:val="es-ES" w:eastAsia="es-ES"/>
        </w:rPr>
        <w:tab/>
      </w:r>
      <w:r w:rsidRPr="008D04D6">
        <w:rPr>
          <w:rFonts w:ascii="Tahoma" w:eastAsia="Times New Roman" w:hAnsi="Tahoma" w:cs="Tahoma"/>
          <w:sz w:val="18"/>
          <w:szCs w:val="18"/>
          <w:lang w:val="es-ES" w:eastAsia="es-ES"/>
        </w:rPr>
        <w:tab/>
        <w:t>66001-31-05-004-2015-00</w:t>
      </w:r>
      <w:r>
        <w:rPr>
          <w:rFonts w:ascii="Tahoma" w:eastAsia="Times New Roman" w:hAnsi="Tahoma" w:cs="Tahoma"/>
          <w:sz w:val="18"/>
          <w:szCs w:val="18"/>
          <w:lang w:val="es-ES" w:eastAsia="es-ES"/>
        </w:rPr>
        <w:t>500</w:t>
      </w:r>
      <w:r w:rsidRPr="008D04D6">
        <w:rPr>
          <w:rFonts w:ascii="Tahoma" w:eastAsia="Times New Roman" w:hAnsi="Tahoma" w:cs="Tahoma"/>
          <w:sz w:val="18"/>
          <w:szCs w:val="18"/>
          <w:lang w:val="es-ES" w:eastAsia="es-ES"/>
        </w:rPr>
        <w:t>-01</w:t>
      </w:r>
    </w:p>
    <w:p w:rsidR="008D04D6" w:rsidRPr="008D04D6" w:rsidRDefault="008D04D6" w:rsidP="008D04D6">
      <w:pPr>
        <w:widowControl w:val="0"/>
        <w:autoSpaceDE w:val="0"/>
        <w:autoSpaceDN w:val="0"/>
        <w:adjustRightInd w:val="0"/>
        <w:spacing w:after="0" w:line="240" w:lineRule="auto"/>
        <w:jc w:val="both"/>
        <w:rPr>
          <w:rFonts w:ascii="Tahoma" w:eastAsia="Times New Roman" w:hAnsi="Tahoma" w:cs="Tahoma"/>
          <w:sz w:val="18"/>
          <w:szCs w:val="18"/>
          <w:lang w:val="es-ES" w:eastAsia="es-ES"/>
        </w:rPr>
      </w:pPr>
      <w:r w:rsidRPr="008D04D6">
        <w:rPr>
          <w:rFonts w:ascii="Tahoma" w:eastAsia="Times New Roman" w:hAnsi="Tahoma" w:cs="Tahoma"/>
          <w:b/>
          <w:sz w:val="18"/>
          <w:szCs w:val="18"/>
          <w:lang w:val="es-ES" w:eastAsia="es-ES"/>
        </w:rPr>
        <w:t>Proceso:</w:t>
      </w:r>
      <w:r w:rsidRPr="008D04D6">
        <w:rPr>
          <w:rFonts w:ascii="Tahoma" w:eastAsia="Times New Roman" w:hAnsi="Tahoma" w:cs="Tahoma"/>
          <w:sz w:val="18"/>
          <w:szCs w:val="18"/>
          <w:lang w:val="es-ES" w:eastAsia="es-ES"/>
        </w:rPr>
        <w:tab/>
      </w:r>
      <w:r w:rsidRPr="008D04D6">
        <w:rPr>
          <w:rFonts w:ascii="Tahoma" w:eastAsia="Times New Roman" w:hAnsi="Tahoma" w:cs="Tahoma"/>
          <w:sz w:val="18"/>
          <w:szCs w:val="18"/>
          <w:lang w:val="es-ES" w:eastAsia="es-ES"/>
        </w:rPr>
        <w:tab/>
        <w:t xml:space="preserve">Incidente de Desacato </w:t>
      </w:r>
    </w:p>
    <w:p w:rsidR="008D04D6" w:rsidRPr="008D04D6" w:rsidRDefault="008D04D6" w:rsidP="008D04D6">
      <w:pPr>
        <w:widowControl w:val="0"/>
        <w:autoSpaceDE w:val="0"/>
        <w:autoSpaceDN w:val="0"/>
        <w:adjustRightInd w:val="0"/>
        <w:spacing w:after="0" w:line="240" w:lineRule="auto"/>
        <w:jc w:val="both"/>
        <w:rPr>
          <w:rFonts w:ascii="Tahoma" w:eastAsia="Times New Roman" w:hAnsi="Tahoma" w:cs="Tahoma"/>
          <w:sz w:val="18"/>
          <w:szCs w:val="18"/>
          <w:lang w:val="es-ES" w:eastAsia="es-ES"/>
        </w:rPr>
      </w:pPr>
      <w:r w:rsidRPr="008D04D6">
        <w:rPr>
          <w:rFonts w:ascii="Tahoma" w:eastAsia="Times New Roman" w:hAnsi="Tahoma" w:cs="Tahoma"/>
          <w:b/>
          <w:sz w:val="18"/>
          <w:szCs w:val="18"/>
          <w:lang w:val="es-ES" w:eastAsia="es-ES"/>
        </w:rPr>
        <w:t>Accionante:</w:t>
      </w:r>
      <w:r w:rsidRPr="008D04D6">
        <w:rPr>
          <w:rFonts w:ascii="Tahoma" w:eastAsia="Times New Roman" w:hAnsi="Tahoma" w:cs="Tahoma"/>
          <w:sz w:val="18"/>
          <w:szCs w:val="18"/>
          <w:lang w:val="es-ES" w:eastAsia="es-ES"/>
        </w:rPr>
        <w:tab/>
      </w:r>
      <w:r w:rsidRPr="008D04D6">
        <w:rPr>
          <w:rFonts w:ascii="Tahoma" w:eastAsia="Times New Roman" w:hAnsi="Tahoma" w:cs="Tahoma"/>
          <w:sz w:val="18"/>
          <w:szCs w:val="18"/>
          <w:lang w:val="es-ES" w:eastAsia="es-ES"/>
        </w:rPr>
        <w:tab/>
      </w:r>
      <w:r>
        <w:rPr>
          <w:rFonts w:ascii="Tahoma" w:eastAsia="Times New Roman" w:hAnsi="Tahoma" w:cs="Tahoma"/>
          <w:sz w:val="18"/>
          <w:szCs w:val="18"/>
          <w:lang w:val="es-ES" w:eastAsia="es-ES"/>
        </w:rPr>
        <w:t>Marcela Sanabria Ruiz</w:t>
      </w:r>
    </w:p>
    <w:p w:rsidR="008D04D6" w:rsidRPr="008D04D6" w:rsidRDefault="008D04D6" w:rsidP="008D04D6">
      <w:pPr>
        <w:widowControl w:val="0"/>
        <w:autoSpaceDE w:val="0"/>
        <w:autoSpaceDN w:val="0"/>
        <w:adjustRightInd w:val="0"/>
        <w:spacing w:after="0" w:line="240" w:lineRule="auto"/>
        <w:ind w:left="708" w:hanging="708"/>
        <w:jc w:val="both"/>
        <w:rPr>
          <w:rFonts w:ascii="Tahoma" w:eastAsia="Times New Roman" w:hAnsi="Tahoma" w:cs="Tahoma"/>
          <w:sz w:val="18"/>
          <w:szCs w:val="18"/>
          <w:lang w:val="es-ES" w:eastAsia="es-ES"/>
        </w:rPr>
      </w:pPr>
      <w:r w:rsidRPr="008D04D6">
        <w:rPr>
          <w:rFonts w:ascii="Tahoma" w:eastAsia="Times New Roman" w:hAnsi="Tahoma" w:cs="Tahoma"/>
          <w:b/>
          <w:sz w:val="18"/>
          <w:szCs w:val="18"/>
          <w:lang w:val="es-ES" w:eastAsia="es-ES"/>
        </w:rPr>
        <w:t>Accionado:</w:t>
      </w:r>
      <w:r w:rsidRPr="008D04D6">
        <w:rPr>
          <w:rFonts w:ascii="Tahoma" w:eastAsia="Times New Roman" w:hAnsi="Tahoma" w:cs="Tahoma"/>
          <w:sz w:val="18"/>
          <w:szCs w:val="18"/>
          <w:lang w:val="es-ES" w:eastAsia="es-ES"/>
        </w:rPr>
        <w:tab/>
      </w:r>
      <w:r>
        <w:rPr>
          <w:rFonts w:ascii="Tahoma" w:eastAsia="Times New Roman" w:hAnsi="Tahoma" w:cs="Tahoma"/>
          <w:sz w:val="18"/>
          <w:szCs w:val="18"/>
          <w:lang w:val="es-ES" w:eastAsia="es-ES"/>
        </w:rPr>
        <w:t xml:space="preserve">             Unidad Administrativa Especial Para La Atención De Victimas</w:t>
      </w:r>
    </w:p>
    <w:p w:rsidR="008D04D6" w:rsidRPr="008D04D6" w:rsidRDefault="008D04D6" w:rsidP="008D04D6">
      <w:pPr>
        <w:widowControl w:val="0"/>
        <w:autoSpaceDE w:val="0"/>
        <w:autoSpaceDN w:val="0"/>
        <w:adjustRightInd w:val="0"/>
        <w:spacing w:after="0" w:line="240" w:lineRule="auto"/>
        <w:ind w:left="708" w:hanging="708"/>
        <w:jc w:val="both"/>
        <w:rPr>
          <w:rFonts w:ascii="Tahoma" w:eastAsia="Times New Roman" w:hAnsi="Tahoma" w:cs="Tahoma"/>
          <w:sz w:val="18"/>
          <w:szCs w:val="18"/>
          <w:lang w:val="es-ES" w:eastAsia="es-ES"/>
        </w:rPr>
      </w:pPr>
      <w:r w:rsidRPr="008D04D6">
        <w:rPr>
          <w:rFonts w:ascii="Tahoma" w:eastAsia="Times New Roman" w:hAnsi="Tahoma" w:cs="Tahoma"/>
          <w:b/>
          <w:sz w:val="18"/>
          <w:szCs w:val="18"/>
          <w:lang w:val="es-ES" w:eastAsia="es-ES"/>
        </w:rPr>
        <w:t>Magistrada Ponente:</w:t>
      </w:r>
      <w:r w:rsidRPr="008D04D6">
        <w:rPr>
          <w:rFonts w:ascii="Tahoma" w:eastAsia="Times New Roman" w:hAnsi="Tahoma" w:cs="Tahoma"/>
          <w:sz w:val="18"/>
          <w:szCs w:val="18"/>
          <w:lang w:val="es-ES" w:eastAsia="es-ES"/>
        </w:rPr>
        <w:tab/>
        <w:t>Dra. Ana Lucía Caicedo Calderón</w:t>
      </w:r>
    </w:p>
    <w:p w:rsidR="008D04D6" w:rsidRPr="008D04D6" w:rsidRDefault="008D04D6" w:rsidP="008D04D6">
      <w:pPr>
        <w:widowControl w:val="0"/>
        <w:autoSpaceDE w:val="0"/>
        <w:autoSpaceDN w:val="0"/>
        <w:adjustRightInd w:val="0"/>
        <w:spacing w:after="0" w:line="240" w:lineRule="auto"/>
        <w:jc w:val="both"/>
        <w:rPr>
          <w:rFonts w:ascii="Tahoma" w:eastAsia="Times New Roman" w:hAnsi="Tahoma" w:cs="Tahoma"/>
          <w:sz w:val="18"/>
          <w:szCs w:val="18"/>
          <w:lang w:val="es-ES" w:eastAsia="es-ES"/>
        </w:rPr>
      </w:pPr>
      <w:r w:rsidRPr="008D04D6">
        <w:rPr>
          <w:rFonts w:ascii="Tahoma" w:eastAsia="Times New Roman" w:hAnsi="Tahoma" w:cs="Tahoma"/>
          <w:b/>
          <w:sz w:val="18"/>
          <w:szCs w:val="18"/>
          <w:lang w:val="es-ES" w:eastAsia="es-ES"/>
        </w:rPr>
        <w:t>Juzgado de Origen:</w:t>
      </w:r>
      <w:r w:rsidRPr="008D04D6">
        <w:rPr>
          <w:rFonts w:ascii="Tahoma" w:eastAsia="Times New Roman" w:hAnsi="Tahoma" w:cs="Tahoma"/>
          <w:sz w:val="18"/>
          <w:szCs w:val="18"/>
          <w:lang w:val="es-ES" w:eastAsia="es-ES"/>
        </w:rPr>
        <w:t xml:space="preserve"> </w:t>
      </w:r>
      <w:r w:rsidRPr="008D04D6">
        <w:rPr>
          <w:rFonts w:ascii="Tahoma" w:eastAsia="Times New Roman" w:hAnsi="Tahoma" w:cs="Tahoma"/>
          <w:sz w:val="18"/>
          <w:szCs w:val="18"/>
          <w:lang w:val="es-ES" w:eastAsia="es-ES"/>
        </w:rPr>
        <w:tab/>
        <w:t xml:space="preserve">Cuarto Laboral del Circuito de Pereira  </w:t>
      </w:r>
    </w:p>
    <w:p w:rsidR="008D04D6" w:rsidRPr="008D04D6" w:rsidRDefault="008D04D6" w:rsidP="008D04D6">
      <w:pPr>
        <w:widowControl w:val="0"/>
        <w:autoSpaceDE w:val="0"/>
        <w:autoSpaceDN w:val="0"/>
        <w:adjustRightInd w:val="0"/>
        <w:spacing w:after="0" w:line="360" w:lineRule="auto"/>
        <w:ind w:left="2805" w:hanging="2805"/>
        <w:jc w:val="both"/>
        <w:rPr>
          <w:rFonts w:ascii="Tahoma" w:eastAsia="Times New Roman" w:hAnsi="Tahoma" w:cs="Tahoma"/>
          <w:b/>
          <w:sz w:val="18"/>
          <w:szCs w:val="18"/>
          <w:lang w:val="es-ES" w:eastAsia="es-ES"/>
        </w:rPr>
      </w:pPr>
      <w:r w:rsidRPr="008D04D6">
        <w:rPr>
          <w:rFonts w:ascii="Tahoma" w:eastAsia="Times New Roman" w:hAnsi="Tahoma" w:cs="Tahoma"/>
          <w:b/>
          <w:sz w:val="18"/>
          <w:szCs w:val="18"/>
          <w:lang w:val="es-ES" w:eastAsia="es-ES"/>
        </w:rPr>
        <w:t xml:space="preserve">Tema: </w:t>
      </w:r>
      <w:r w:rsidRPr="008D04D6">
        <w:rPr>
          <w:rFonts w:ascii="Tahoma" w:eastAsia="Times New Roman" w:hAnsi="Tahoma" w:cs="Tahoma"/>
          <w:b/>
          <w:sz w:val="18"/>
          <w:szCs w:val="18"/>
          <w:lang w:val="es-ES" w:eastAsia="es-ES"/>
        </w:rPr>
        <w:tab/>
      </w:r>
    </w:p>
    <w:p w:rsidR="008D04D6" w:rsidRPr="002524C2" w:rsidRDefault="008D04D6" w:rsidP="008D04D6">
      <w:pPr>
        <w:widowControl w:val="0"/>
        <w:autoSpaceDE w:val="0"/>
        <w:autoSpaceDN w:val="0"/>
        <w:adjustRightInd w:val="0"/>
        <w:spacing w:after="0" w:line="240" w:lineRule="auto"/>
        <w:ind w:left="2124"/>
        <w:jc w:val="both"/>
        <w:rPr>
          <w:rFonts w:ascii="Tahoma" w:eastAsia="Times New Roman" w:hAnsi="Tahoma" w:cs="Tahoma"/>
          <w:sz w:val="18"/>
          <w:szCs w:val="18"/>
          <w:lang w:val="es-ES" w:eastAsia="es-ES"/>
        </w:rPr>
      </w:pPr>
      <w:r w:rsidRPr="00C11B59">
        <w:rPr>
          <w:rFonts w:ascii="Tahoma" w:eastAsia="Times New Roman" w:hAnsi="Tahoma" w:cs="Tahoma"/>
          <w:b/>
          <w:sz w:val="18"/>
          <w:szCs w:val="18"/>
          <w:lang w:val="es-ES" w:eastAsia="es-ES"/>
        </w:rPr>
        <w:t>INCIDENTE DE DESACATO:</w:t>
      </w:r>
      <w:r w:rsidRPr="00C11B59">
        <w:rPr>
          <w:rFonts w:ascii="Tahoma" w:eastAsia="Times New Roman" w:hAnsi="Tahoma" w:cs="Tahoma"/>
          <w:sz w:val="18"/>
          <w:szCs w:val="18"/>
          <w:lang w:val="es-ES" w:eastAsia="es-ES"/>
        </w:rPr>
        <w:t xml:space="preserve"> Fue con base en el trámite procesal narrado que p</w:t>
      </w:r>
      <w:r w:rsidR="004323C1" w:rsidRPr="00C11B59">
        <w:rPr>
          <w:rFonts w:ascii="Tahoma" w:eastAsia="Times New Roman" w:hAnsi="Tahoma" w:cs="Tahoma"/>
          <w:sz w:val="18"/>
          <w:szCs w:val="18"/>
          <w:lang w:val="es-ES" w:eastAsia="es-ES"/>
        </w:rPr>
        <w:t xml:space="preserve">or decisión del 26 de Mayo </w:t>
      </w:r>
      <w:r w:rsidRPr="00C11B59">
        <w:rPr>
          <w:rFonts w:ascii="Tahoma" w:eastAsia="Times New Roman" w:hAnsi="Tahoma" w:cs="Tahoma"/>
          <w:sz w:val="18"/>
          <w:szCs w:val="18"/>
          <w:lang w:val="es-ES" w:eastAsia="es-ES"/>
        </w:rPr>
        <w:t>pasado, el Juzgado Cuarto Laboral del Circuito de Pereira impuso la sanción que ahora se revisa, la cual será confirmada por cuanto a los encargadas de cumplir el fallo de tutela se les dio la oportunidad de acatar la orden impartida –</w:t>
      </w:r>
      <w:r w:rsidR="002524C2" w:rsidRPr="00C11B59">
        <w:rPr>
          <w:rFonts w:ascii="Tahoma" w:eastAsia="Times New Roman" w:hAnsi="Tahoma" w:cs="Tahoma"/>
          <w:i/>
          <w:sz w:val="18"/>
          <w:szCs w:val="18"/>
          <w:lang w:val="es-ES" w:eastAsia="es-ES"/>
        </w:rPr>
        <w:t xml:space="preserve"> teniendo en cuanta que es deber de todos los funcionarios estatales de acatar los fallos judiciales y darles cumplimiento oportuno</w:t>
      </w:r>
      <w:r w:rsidR="002524C2" w:rsidRPr="00C11B59">
        <w:rPr>
          <w:rFonts w:ascii="Tahoma" w:eastAsia="Times New Roman" w:hAnsi="Tahoma" w:cs="Tahoma"/>
          <w:sz w:val="18"/>
          <w:szCs w:val="18"/>
          <w:lang w:val="es-ES" w:eastAsia="es-ES"/>
        </w:rPr>
        <w:t xml:space="preserve"> </w:t>
      </w:r>
      <w:r w:rsidRPr="00C11B59">
        <w:rPr>
          <w:rFonts w:ascii="Tahoma" w:eastAsia="Times New Roman" w:hAnsi="Tahoma" w:cs="Tahoma"/>
          <w:sz w:val="18"/>
          <w:szCs w:val="18"/>
          <w:lang w:val="es-ES" w:eastAsia="es-ES"/>
        </w:rPr>
        <w:t>-, y se le brindaron las garantías procesales y constitucionales respectivas, no obstante, hicieron caso omiso a los requerimientos efectuados, avalando con esa actitud la decisión adoptada por el Juzgado de conocimiento.</w:t>
      </w:r>
    </w:p>
    <w:p w:rsidR="008D04D6" w:rsidRPr="008D04D6" w:rsidRDefault="008D04D6" w:rsidP="008D04D6">
      <w:pPr>
        <w:widowControl w:val="0"/>
        <w:autoSpaceDE w:val="0"/>
        <w:autoSpaceDN w:val="0"/>
        <w:adjustRightInd w:val="0"/>
        <w:spacing w:after="0" w:line="240" w:lineRule="auto"/>
        <w:ind w:left="2124"/>
        <w:jc w:val="both"/>
        <w:rPr>
          <w:rFonts w:ascii="Tahoma" w:eastAsia="Times New Roman" w:hAnsi="Tahoma" w:cs="Tahoma"/>
          <w:b/>
          <w:sz w:val="18"/>
          <w:szCs w:val="18"/>
          <w:lang w:val="es-MX" w:eastAsia="es-ES"/>
        </w:rPr>
      </w:pPr>
    </w:p>
    <w:p w:rsidR="008D04D6" w:rsidRPr="00C11B59" w:rsidRDefault="008D04D6" w:rsidP="008D04D6">
      <w:pPr>
        <w:widowControl w:val="0"/>
        <w:autoSpaceDE w:val="0"/>
        <w:autoSpaceDN w:val="0"/>
        <w:adjustRightInd w:val="0"/>
        <w:spacing w:after="0" w:line="240" w:lineRule="auto"/>
        <w:ind w:left="2124"/>
        <w:jc w:val="both"/>
        <w:rPr>
          <w:rFonts w:ascii="Tahoma" w:eastAsia="Times New Roman" w:hAnsi="Tahoma" w:cs="Tahoma"/>
          <w:b/>
          <w:sz w:val="24"/>
          <w:szCs w:val="24"/>
          <w:lang w:val="es-MX" w:eastAsia="es-ES"/>
        </w:rPr>
      </w:pPr>
    </w:p>
    <w:p w:rsidR="008D04D6" w:rsidRPr="00C11B59" w:rsidRDefault="008D04D6" w:rsidP="008D04D6">
      <w:pPr>
        <w:keepNext/>
        <w:widowControl w:val="0"/>
        <w:tabs>
          <w:tab w:val="left" w:pos="0"/>
        </w:tabs>
        <w:overflowPunct w:val="0"/>
        <w:autoSpaceDE w:val="0"/>
        <w:autoSpaceDN w:val="0"/>
        <w:adjustRightInd w:val="0"/>
        <w:spacing w:after="0" w:line="276" w:lineRule="auto"/>
        <w:jc w:val="center"/>
        <w:textAlignment w:val="baseline"/>
        <w:outlineLvl w:val="3"/>
        <w:rPr>
          <w:rFonts w:ascii="Tahoma" w:eastAsia="Times New Roman" w:hAnsi="Tahoma" w:cs="Tahoma"/>
          <w:b/>
          <w:bCs/>
          <w:sz w:val="24"/>
          <w:szCs w:val="24"/>
          <w:lang w:val="es-ES" w:eastAsia="es-MX"/>
        </w:rPr>
      </w:pPr>
      <w:r w:rsidRPr="00C11B59">
        <w:rPr>
          <w:rFonts w:ascii="Tahoma" w:eastAsia="Times New Roman" w:hAnsi="Tahoma" w:cs="Tahoma"/>
          <w:b/>
          <w:bCs/>
          <w:sz w:val="24"/>
          <w:szCs w:val="24"/>
          <w:lang w:val="es-ES" w:eastAsia="es-MX"/>
        </w:rPr>
        <w:t>TRIBUNAL SUPERIOR DEL DISTRITO JUDICIAL DE PEREIRA</w:t>
      </w:r>
    </w:p>
    <w:p w:rsidR="008D04D6" w:rsidRPr="00C11B59" w:rsidRDefault="008D04D6" w:rsidP="008D04D6">
      <w:pPr>
        <w:keepNext/>
        <w:widowControl w:val="0"/>
        <w:tabs>
          <w:tab w:val="left" w:pos="0"/>
        </w:tabs>
        <w:overflowPunct w:val="0"/>
        <w:autoSpaceDE w:val="0"/>
        <w:autoSpaceDN w:val="0"/>
        <w:adjustRightInd w:val="0"/>
        <w:spacing w:after="0" w:line="276" w:lineRule="auto"/>
        <w:jc w:val="center"/>
        <w:textAlignment w:val="baseline"/>
        <w:outlineLvl w:val="3"/>
        <w:rPr>
          <w:rFonts w:ascii="Tahoma" w:eastAsia="Times New Roman" w:hAnsi="Tahoma" w:cs="Tahoma"/>
          <w:b/>
          <w:bCs/>
          <w:sz w:val="24"/>
          <w:szCs w:val="24"/>
          <w:lang w:val="es-ES" w:eastAsia="es-MX"/>
        </w:rPr>
      </w:pPr>
      <w:r w:rsidRPr="00C11B59">
        <w:rPr>
          <w:rFonts w:ascii="Tahoma" w:eastAsia="Times New Roman" w:hAnsi="Tahoma" w:cs="Tahoma"/>
          <w:b/>
          <w:bCs/>
          <w:sz w:val="24"/>
          <w:szCs w:val="24"/>
          <w:lang w:val="es-ES" w:eastAsia="es-MX"/>
        </w:rPr>
        <w:t xml:space="preserve">SALA </w:t>
      </w:r>
      <w:r w:rsidR="00C11B59" w:rsidRPr="00C11B59">
        <w:rPr>
          <w:rFonts w:ascii="Tahoma" w:eastAsia="Times New Roman" w:hAnsi="Tahoma" w:cs="Tahoma"/>
          <w:b/>
          <w:bCs/>
          <w:sz w:val="24"/>
          <w:szCs w:val="24"/>
          <w:lang w:val="es-ES" w:eastAsia="es-MX"/>
        </w:rPr>
        <w:t xml:space="preserve">DE DECISION </w:t>
      </w:r>
      <w:r w:rsidRPr="00C11B59">
        <w:rPr>
          <w:rFonts w:ascii="Tahoma" w:eastAsia="Times New Roman" w:hAnsi="Tahoma" w:cs="Tahoma"/>
          <w:b/>
          <w:bCs/>
          <w:sz w:val="24"/>
          <w:szCs w:val="24"/>
          <w:lang w:val="es-ES" w:eastAsia="es-MX"/>
        </w:rPr>
        <w:t>LABORAL</w:t>
      </w:r>
      <w:r w:rsidR="00C11B59" w:rsidRPr="00C11B59">
        <w:rPr>
          <w:rFonts w:ascii="Tahoma" w:eastAsia="Times New Roman" w:hAnsi="Tahoma" w:cs="Tahoma"/>
          <w:b/>
          <w:bCs/>
          <w:sz w:val="24"/>
          <w:szCs w:val="24"/>
          <w:lang w:val="es-ES" w:eastAsia="es-MX"/>
        </w:rPr>
        <w:t xml:space="preserve"> No. 1</w:t>
      </w:r>
    </w:p>
    <w:p w:rsidR="008D04D6" w:rsidRPr="00C11B59" w:rsidRDefault="008D04D6" w:rsidP="008D04D6">
      <w:pPr>
        <w:spacing w:after="0" w:line="240" w:lineRule="auto"/>
        <w:rPr>
          <w:rFonts w:ascii="Times New Roman" w:eastAsia="Times New Roman" w:hAnsi="Times New Roman" w:cs="Times New Roman"/>
          <w:sz w:val="24"/>
          <w:szCs w:val="24"/>
          <w:lang w:val="es-ES" w:eastAsia="es-ES"/>
        </w:rPr>
      </w:pPr>
    </w:p>
    <w:p w:rsidR="008D04D6" w:rsidRPr="00C11B59" w:rsidRDefault="008D04D6" w:rsidP="008D04D6">
      <w:pPr>
        <w:spacing w:after="0" w:line="276" w:lineRule="auto"/>
        <w:jc w:val="center"/>
        <w:rPr>
          <w:rFonts w:ascii="Tahoma" w:eastAsia="Times New Roman" w:hAnsi="Tahoma" w:cs="Tahoma"/>
          <w:b/>
          <w:bCs/>
          <w:sz w:val="24"/>
          <w:szCs w:val="24"/>
          <w:lang w:val="es-ES" w:eastAsia="es-ES"/>
        </w:rPr>
      </w:pPr>
      <w:r w:rsidRPr="00C11B59">
        <w:rPr>
          <w:rFonts w:ascii="Tahoma" w:eastAsia="Times New Roman" w:hAnsi="Tahoma" w:cs="Tahoma"/>
          <w:bCs/>
          <w:sz w:val="24"/>
          <w:szCs w:val="24"/>
          <w:lang w:val="es-ES" w:eastAsia="es-ES"/>
        </w:rPr>
        <w:t>Magistrada Ponente:</w:t>
      </w:r>
      <w:r w:rsidRPr="00C11B59">
        <w:rPr>
          <w:rFonts w:ascii="Tahoma" w:eastAsia="Times New Roman" w:hAnsi="Tahoma" w:cs="Tahoma"/>
          <w:b/>
          <w:bCs/>
          <w:sz w:val="24"/>
          <w:szCs w:val="24"/>
          <w:lang w:val="es-ES" w:eastAsia="es-ES"/>
        </w:rPr>
        <w:t xml:space="preserve"> Ana Lucía Caicedo Calderón</w:t>
      </w:r>
    </w:p>
    <w:p w:rsidR="008D04D6" w:rsidRPr="008D04D6" w:rsidRDefault="008D04D6" w:rsidP="00C11B59">
      <w:pPr>
        <w:spacing w:after="0" w:line="240" w:lineRule="auto"/>
        <w:jc w:val="center"/>
        <w:rPr>
          <w:rFonts w:ascii="Tahoma" w:eastAsia="Times New Roman" w:hAnsi="Tahoma" w:cs="Tahoma"/>
          <w:b/>
          <w:sz w:val="24"/>
          <w:szCs w:val="24"/>
          <w:lang w:val="es-ES" w:eastAsia="es-ES"/>
        </w:rPr>
      </w:pPr>
    </w:p>
    <w:p w:rsidR="008D04D6" w:rsidRPr="008D04D6" w:rsidRDefault="008D04D6" w:rsidP="008D04D6">
      <w:pPr>
        <w:spacing w:after="0" w:line="276" w:lineRule="auto"/>
        <w:jc w:val="center"/>
        <w:rPr>
          <w:rFonts w:ascii="Tahoma" w:eastAsia="Times New Roman" w:hAnsi="Tahoma" w:cs="Tahoma"/>
          <w:b/>
          <w:sz w:val="24"/>
          <w:szCs w:val="24"/>
          <w:lang w:val="es-ES" w:eastAsia="es-ES"/>
        </w:rPr>
      </w:pPr>
      <w:r w:rsidRPr="008D04D6">
        <w:rPr>
          <w:rFonts w:ascii="Tahoma" w:eastAsia="Times New Roman" w:hAnsi="Tahoma" w:cs="Tahoma"/>
          <w:b/>
          <w:sz w:val="24"/>
          <w:szCs w:val="24"/>
          <w:lang w:val="es-ES" w:eastAsia="es-ES"/>
        </w:rPr>
        <w:t>Acta No. ___</w:t>
      </w:r>
    </w:p>
    <w:p w:rsidR="008D04D6" w:rsidRPr="008D04D6" w:rsidRDefault="008D04D6" w:rsidP="008D04D6">
      <w:pPr>
        <w:spacing w:after="0" w:line="276" w:lineRule="auto"/>
        <w:jc w:val="center"/>
        <w:rPr>
          <w:rFonts w:ascii="Tahoma" w:eastAsia="Times New Roman" w:hAnsi="Tahoma" w:cs="Tahoma"/>
          <w:b/>
          <w:sz w:val="24"/>
          <w:szCs w:val="24"/>
          <w:lang w:val="es-ES" w:eastAsia="es-ES"/>
        </w:rPr>
      </w:pPr>
      <w:r w:rsidRPr="008D04D6">
        <w:rPr>
          <w:rFonts w:ascii="Tahoma" w:eastAsia="Times New Roman" w:hAnsi="Tahoma" w:cs="Tahoma"/>
          <w:b/>
          <w:sz w:val="24"/>
          <w:szCs w:val="24"/>
          <w:lang w:val="es-ES" w:eastAsia="es-ES"/>
        </w:rPr>
        <w:t>(</w:t>
      </w:r>
      <w:r>
        <w:rPr>
          <w:rFonts w:ascii="Tahoma" w:eastAsia="Times New Roman" w:hAnsi="Tahoma" w:cs="Tahoma"/>
          <w:b/>
          <w:sz w:val="24"/>
          <w:szCs w:val="24"/>
          <w:lang w:val="es-ES" w:eastAsia="es-ES"/>
        </w:rPr>
        <w:t>Junio</w:t>
      </w:r>
      <w:r w:rsidR="00C11B59">
        <w:rPr>
          <w:rFonts w:ascii="Tahoma" w:eastAsia="Times New Roman" w:hAnsi="Tahoma" w:cs="Tahoma"/>
          <w:b/>
          <w:sz w:val="24"/>
          <w:szCs w:val="24"/>
          <w:lang w:val="es-ES" w:eastAsia="es-ES"/>
        </w:rPr>
        <w:t xml:space="preserve"> 7</w:t>
      </w:r>
      <w:r w:rsidRPr="008D04D6">
        <w:rPr>
          <w:rFonts w:ascii="Tahoma" w:eastAsia="Times New Roman" w:hAnsi="Tahoma" w:cs="Tahoma"/>
          <w:b/>
          <w:sz w:val="24"/>
          <w:szCs w:val="24"/>
          <w:lang w:val="es-ES" w:eastAsia="es-ES"/>
        </w:rPr>
        <w:t xml:space="preserve"> de 2016)</w:t>
      </w:r>
    </w:p>
    <w:p w:rsidR="008D04D6" w:rsidRPr="008D04D6" w:rsidRDefault="008D04D6" w:rsidP="008D04D6">
      <w:pPr>
        <w:spacing w:after="0" w:line="240"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ind w:firstLine="708"/>
        <w:jc w:val="both"/>
        <w:rPr>
          <w:rFonts w:ascii="Tahoma" w:eastAsia="Times New Roman" w:hAnsi="Tahoma" w:cs="Tahoma"/>
          <w:sz w:val="24"/>
          <w:szCs w:val="24"/>
          <w:lang w:val="es-ES" w:eastAsia="es-ES"/>
        </w:rPr>
      </w:pPr>
      <w:r w:rsidRPr="008D04D6">
        <w:rPr>
          <w:rFonts w:ascii="Tahoma" w:eastAsia="Times New Roman" w:hAnsi="Tahoma" w:cs="Tahoma"/>
          <w:sz w:val="24"/>
          <w:szCs w:val="24"/>
          <w:lang w:val="es-ES" w:eastAsia="es-ES"/>
        </w:rPr>
        <w:t>Dentro del término estipulado en el artículo 52 del Decreto 2591 de 1991, procede la Sala a emitir la decisión correspondiente dentro del trámite de la consulta de la sanción, que mediante auto</w:t>
      </w:r>
      <w:r>
        <w:rPr>
          <w:rFonts w:ascii="Tahoma" w:eastAsia="Times New Roman" w:hAnsi="Tahoma" w:cs="Tahoma"/>
          <w:sz w:val="24"/>
          <w:szCs w:val="24"/>
          <w:lang w:val="es-ES" w:eastAsia="es-ES"/>
        </w:rPr>
        <w:t xml:space="preserve"> N° 0287 </w:t>
      </w:r>
      <w:r w:rsidRPr="008D04D6">
        <w:rPr>
          <w:rFonts w:ascii="Tahoma" w:eastAsia="Times New Roman" w:hAnsi="Tahoma" w:cs="Tahoma"/>
          <w:sz w:val="24"/>
          <w:szCs w:val="24"/>
          <w:lang w:val="es-ES" w:eastAsia="es-ES"/>
        </w:rPr>
        <w:t xml:space="preserve"> del </w:t>
      </w:r>
      <w:r>
        <w:rPr>
          <w:rFonts w:ascii="Tahoma" w:eastAsia="Times New Roman" w:hAnsi="Tahoma" w:cs="Tahoma"/>
          <w:sz w:val="24"/>
          <w:szCs w:val="24"/>
          <w:lang w:val="es-ES" w:eastAsia="es-ES"/>
        </w:rPr>
        <w:t>2</w:t>
      </w:r>
      <w:r w:rsidRPr="008D04D6">
        <w:rPr>
          <w:rFonts w:ascii="Tahoma" w:eastAsia="Times New Roman" w:hAnsi="Tahoma" w:cs="Tahoma"/>
          <w:sz w:val="24"/>
          <w:szCs w:val="24"/>
          <w:lang w:val="es-ES" w:eastAsia="es-ES"/>
        </w:rPr>
        <w:t xml:space="preserve">6 de </w:t>
      </w:r>
      <w:r>
        <w:rPr>
          <w:rFonts w:ascii="Tahoma" w:eastAsia="Times New Roman" w:hAnsi="Tahoma" w:cs="Tahoma"/>
          <w:sz w:val="24"/>
          <w:szCs w:val="24"/>
          <w:lang w:val="es-ES" w:eastAsia="es-ES"/>
        </w:rPr>
        <w:t>Mayo</w:t>
      </w:r>
      <w:r w:rsidRPr="008D04D6">
        <w:rPr>
          <w:rFonts w:ascii="Tahoma" w:eastAsia="Times New Roman" w:hAnsi="Tahoma" w:cs="Tahoma"/>
          <w:sz w:val="24"/>
          <w:szCs w:val="24"/>
          <w:lang w:val="es-ES" w:eastAsia="es-ES"/>
        </w:rPr>
        <w:t xml:space="preserve"> de 201</w:t>
      </w:r>
      <w:r>
        <w:rPr>
          <w:rFonts w:ascii="Tahoma" w:eastAsia="Times New Roman" w:hAnsi="Tahoma" w:cs="Tahoma"/>
          <w:sz w:val="24"/>
          <w:szCs w:val="24"/>
          <w:lang w:val="es-ES" w:eastAsia="es-ES"/>
        </w:rPr>
        <w:t>6</w:t>
      </w:r>
      <w:r w:rsidRPr="008D04D6">
        <w:rPr>
          <w:rFonts w:ascii="Tahoma" w:eastAsia="Times New Roman" w:hAnsi="Tahoma" w:cs="Tahoma"/>
          <w:sz w:val="24"/>
          <w:szCs w:val="24"/>
          <w:lang w:val="es-ES" w:eastAsia="es-ES"/>
        </w:rPr>
        <w:t xml:space="preserve"> impuso el Juzgado Cuarto Laboral del Circuito de Pereira a los Dres. </w:t>
      </w:r>
      <w:r>
        <w:rPr>
          <w:rFonts w:ascii="Tahoma" w:eastAsia="Times New Roman" w:hAnsi="Tahoma" w:cs="Tahoma"/>
          <w:sz w:val="24"/>
          <w:szCs w:val="24"/>
          <w:lang w:val="es-ES" w:eastAsia="es-ES"/>
        </w:rPr>
        <w:t xml:space="preserve"> </w:t>
      </w:r>
      <w:r>
        <w:rPr>
          <w:rFonts w:ascii="Tahoma" w:eastAsia="Times New Roman" w:hAnsi="Tahoma" w:cs="Tahoma"/>
          <w:b/>
          <w:sz w:val="24"/>
          <w:szCs w:val="24"/>
          <w:lang w:val="es-ES" w:eastAsia="es-ES"/>
        </w:rPr>
        <w:t xml:space="preserve">Omar Alonso Toro </w:t>
      </w:r>
      <w:r w:rsidR="006A5EBF">
        <w:rPr>
          <w:rFonts w:ascii="Tahoma" w:eastAsia="Times New Roman" w:hAnsi="Tahoma" w:cs="Tahoma"/>
          <w:b/>
          <w:sz w:val="24"/>
          <w:szCs w:val="24"/>
          <w:lang w:val="es-ES" w:eastAsia="es-ES"/>
        </w:rPr>
        <w:t>Sánchez</w:t>
      </w:r>
      <w:r>
        <w:rPr>
          <w:rFonts w:ascii="Tahoma" w:eastAsia="Times New Roman" w:hAnsi="Tahoma" w:cs="Tahoma"/>
          <w:b/>
          <w:sz w:val="24"/>
          <w:szCs w:val="24"/>
          <w:lang w:val="es-ES" w:eastAsia="es-ES"/>
        </w:rPr>
        <w:t xml:space="preserve">, </w:t>
      </w:r>
      <w:r>
        <w:rPr>
          <w:rFonts w:ascii="Tahoma" w:eastAsia="Times New Roman" w:hAnsi="Tahoma" w:cs="Tahoma"/>
          <w:sz w:val="24"/>
          <w:szCs w:val="24"/>
          <w:lang w:val="es-ES" w:eastAsia="es-ES"/>
        </w:rPr>
        <w:t>Director Territorial Eje Cafetero</w:t>
      </w:r>
      <w:r w:rsidR="006A5EBF">
        <w:rPr>
          <w:rFonts w:ascii="Tahoma" w:eastAsia="Times New Roman" w:hAnsi="Tahoma" w:cs="Tahoma"/>
          <w:sz w:val="24"/>
          <w:szCs w:val="24"/>
          <w:lang w:val="es-ES" w:eastAsia="es-ES"/>
        </w:rPr>
        <w:t xml:space="preserve">, y </w:t>
      </w:r>
      <w:r w:rsidR="006A5EBF">
        <w:rPr>
          <w:rFonts w:ascii="Tahoma" w:eastAsia="Times New Roman" w:hAnsi="Tahoma" w:cs="Tahoma"/>
          <w:b/>
          <w:sz w:val="24"/>
          <w:szCs w:val="24"/>
          <w:lang w:val="es-ES" w:eastAsia="es-ES"/>
        </w:rPr>
        <w:t xml:space="preserve">Paula Gaviria Betancur, </w:t>
      </w:r>
      <w:r w:rsidR="006A5EBF">
        <w:rPr>
          <w:rFonts w:ascii="Tahoma" w:eastAsia="Times New Roman" w:hAnsi="Tahoma" w:cs="Tahoma"/>
          <w:sz w:val="24"/>
          <w:szCs w:val="24"/>
          <w:lang w:val="es-ES" w:eastAsia="es-ES"/>
        </w:rPr>
        <w:t xml:space="preserve">Directora General de la Unidad Para La Atención y Reparación Integral A Las Victimas. </w:t>
      </w:r>
    </w:p>
    <w:p w:rsidR="008D04D6" w:rsidRPr="008D04D6" w:rsidRDefault="008D04D6" w:rsidP="008D04D6">
      <w:pPr>
        <w:spacing w:after="0" w:line="240"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ind w:firstLine="708"/>
        <w:jc w:val="both"/>
        <w:rPr>
          <w:rFonts w:ascii="Tahoma" w:eastAsia="Times New Roman" w:hAnsi="Tahoma" w:cs="Tahoma"/>
          <w:sz w:val="24"/>
          <w:szCs w:val="24"/>
          <w:lang w:val="es-ES" w:eastAsia="es-ES"/>
        </w:rPr>
      </w:pPr>
      <w:r w:rsidRPr="008D04D6">
        <w:rPr>
          <w:rFonts w:ascii="Tahoma" w:eastAsia="Times New Roman" w:hAnsi="Tahoma" w:cs="Tahoma"/>
          <w:sz w:val="24"/>
          <w:szCs w:val="24"/>
          <w:lang w:val="es-ES" w:eastAsia="es-ES"/>
        </w:rPr>
        <w:t xml:space="preserve">Previamente </w:t>
      </w:r>
      <w:smartTag w:uri="urn:schemas-microsoft-com:office:smarttags" w:element="PersonName">
        <w:smartTagPr>
          <w:attr w:name="ProductID" w:val="la Sala"/>
        </w:smartTagPr>
        <w:r w:rsidRPr="008D04D6">
          <w:rPr>
            <w:rFonts w:ascii="Tahoma" w:eastAsia="Times New Roman" w:hAnsi="Tahoma" w:cs="Tahoma"/>
            <w:sz w:val="24"/>
            <w:szCs w:val="24"/>
            <w:lang w:val="es-ES" w:eastAsia="es-ES"/>
          </w:rPr>
          <w:t>la Sala</w:t>
        </w:r>
      </w:smartTag>
      <w:r w:rsidRPr="008D04D6">
        <w:rPr>
          <w:rFonts w:ascii="Tahoma" w:eastAsia="Times New Roman" w:hAnsi="Tahoma" w:cs="Tahoma"/>
          <w:sz w:val="24"/>
          <w:szCs w:val="24"/>
          <w:lang w:val="es-ES" w:eastAsia="es-ES"/>
        </w:rPr>
        <w:t xml:space="preserve">, integrada por la suscrita ponente y los demás Magistrados, aprobó el proyecto elaborado, el cual corresponde al siguiente </w:t>
      </w:r>
    </w:p>
    <w:p w:rsidR="008D04D6" w:rsidRPr="008D04D6" w:rsidRDefault="008D04D6" w:rsidP="008D04D6">
      <w:pPr>
        <w:spacing w:after="0" w:line="240"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jc w:val="center"/>
        <w:rPr>
          <w:rFonts w:ascii="Tahoma" w:eastAsia="Times New Roman" w:hAnsi="Tahoma" w:cs="Tahoma"/>
          <w:b/>
          <w:sz w:val="24"/>
          <w:szCs w:val="24"/>
          <w:lang w:val="es-ES" w:eastAsia="es-ES"/>
        </w:rPr>
      </w:pPr>
      <w:r w:rsidRPr="008D04D6">
        <w:rPr>
          <w:rFonts w:ascii="Tahoma" w:eastAsia="Times New Roman" w:hAnsi="Tahoma" w:cs="Tahoma"/>
          <w:b/>
          <w:sz w:val="24"/>
          <w:szCs w:val="24"/>
          <w:lang w:val="es-ES" w:eastAsia="es-ES"/>
        </w:rPr>
        <w:t>AUTO INTERLOCUTORIO</w:t>
      </w:r>
    </w:p>
    <w:p w:rsidR="008D04D6" w:rsidRPr="008D04D6" w:rsidRDefault="008D04D6" w:rsidP="008D04D6">
      <w:pPr>
        <w:spacing w:after="0" w:line="240" w:lineRule="auto"/>
        <w:rPr>
          <w:rFonts w:ascii="Times New Roman" w:eastAsia="Times New Roman" w:hAnsi="Times New Roman" w:cs="Times New Roman"/>
          <w:sz w:val="24"/>
          <w:szCs w:val="24"/>
          <w:lang w:val="es-ES" w:eastAsia="es-ES"/>
        </w:rPr>
      </w:pPr>
    </w:p>
    <w:p w:rsidR="008D04D6" w:rsidRPr="008D04D6" w:rsidRDefault="006A5EBF" w:rsidP="008D04D6">
      <w:pPr>
        <w:spacing w:after="0" w:line="276" w:lineRule="auto"/>
        <w:ind w:firstLine="708"/>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Mediante  </w:t>
      </w:r>
      <w:r w:rsidRPr="008D04D6">
        <w:rPr>
          <w:rFonts w:ascii="Tahoma" w:eastAsia="Times New Roman" w:hAnsi="Tahoma" w:cs="Tahoma"/>
          <w:sz w:val="24"/>
          <w:szCs w:val="24"/>
          <w:lang w:val="es-ES" w:eastAsia="es-ES"/>
        </w:rPr>
        <w:t>auto</w:t>
      </w:r>
      <w:r>
        <w:rPr>
          <w:rFonts w:ascii="Tahoma" w:eastAsia="Times New Roman" w:hAnsi="Tahoma" w:cs="Tahoma"/>
          <w:sz w:val="24"/>
          <w:szCs w:val="24"/>
          <w:lang w:val="es-ES" w:eastAsia="es-ES"/>
        </w:rPr>
        <w:t xml:space="preserve"> N° 0287 </w:t>
      </w:r>
      <w:r w:rsidRPr="008D04D6">
        <w:rPr>
          <w:rFonts w:ascii="Tahoma" w:eastAsia="Times New Roman" w:hAnsi="Tahoma" w:cs="Tahoma"/>
          <w:sz w:val="24"/>
          <w:szCs w:val="24"/>
          <w:lang w:val="es-ES" w:eastAsia="es-ES"/>
        </w:rPr>
        <w:t xml:space="preserve"> del </w:t>
      </w:r>
      <w:r>
        <w:rPr>
          <w:rFonts w:ascii="Tahoma" w:eastAsia="Times New Roman" w:hAnsi="Tahoma" w:cs="Tahoma"/>
          <w:sz w:val="24"/>
          <w:szCs w:val="24"/>
          <w:lang w:val="es-ES" w:eastAsia="es-ES"/>
        </w:rPr>
        <w:t>2</w:t>
      </w:r>
      <w:r w:rsidRPr="008D04D6">
        <w:rPr>
          <w:rFonts w:ascii="Tahoma" w:eastAsia="Times New Roman" w:hAnsi="Tahoma" w:cs="Tahoma"/>
          <w:sz w:val="24"/>
          <w:szCs w:val="24"/>
          <w:lang w:val="es-ES" w:eastAsia="es-ES"/>
        </w:rPr>
        <w:t xml:space="preserve">6 de </w:t>
      </w:r>
      <w:r>
        <w:rPr>
          <w:rFonts w:ascii="Tahoma" w:eastAsia="Times New Roman" w:hAnsi="Tahoma" w:cs="Tahoma"/>
          <w:sz w:val="24"/>
          <w:szCs w:val="24"/>
          <w:lang w:val="es-ES" w:eastAsia="es-ES"/>
        </w:rPr>
        <w:t>Mayo</w:t>
      </w:r>
      <w:r w:rsidRPr="008D04D6">
        <w:rPr>
          <w:rFonts w:ascii="Tahoma" w:eastAsia="Times New Roman" w:hAnsi="Tahoma" w:cs="Tahoma"/>
          <w:sz w:val="24"/>
          <w:szCs w:val="24"/>
          <w:lang w:val="es-ES" w:eastAsia="es-ES"/>
        </w:rPr>
        <w:t xml:space="preserve"> de 201</w:t>
      </w:r>
      <w:r>
        <w:rPr>
          <w:rFonts w:ascii="Tahoma" w:eastAsia="Times New Roman" w:hAnsi="Tahoma" w:cs="Tahoma"/>
          <w:sz w:val="24"/>
          <w:szCs w:val="24"/>
          <w:lang w:val="es-ES" w:eastAsia="es-ES"/>
        </w:rPr>
        <w:t>6</w:t>
      </w:r>
      <w:r w:rsidRPr="008D04D6">
        <w:rPr>
          <w:rFonts w:ascii="Tahoma" w:eastAsia="Times New Roman" w:hAnsi="Tahoma" w:cs="Tahoma"/>
          <w:sz w:val="24"/>
          <w:szCs w:val="24"/>
          <w:lang w:val="es-ES" w:eastAsia="es-ES"/>
        </w:rPr>
        <w:t xml:space="preserve"> </w:t>
      </w:r>
      <w:r w:rsidR="008D04D6" w:rsidRPr="008D04D6">
        <w:rPr>
          <w:rFonts w:ascii="Tahoma" w:eastAsia="Times New Roman" w:hAnsi="Tahoma" w:cs="Tahoma"/>
          <w:sz w:val="24"/>
          <w:szCs w:val="24"/>
          <w:lang w:val="es-ES" w:eastAsia="es-ES"/>
        </w:rPr>
        <w:t xml:space="preserve">el Juzgado de conocimiento se pronunció en torno al incidente de desacato instaurado por </w:t>
      </w:r>
      <w:r>
        <w:rPr>
          <w:rFonts w:ascii="Tahoma" w:eastAsia="Times New Roman" w:hAnsi="Tahoma" w:cs="Tahoma"/>
          <w:sz w:val="24"/>
          <w:szCs w:val="24"/>
          <w:lang w:val="es-ES" w:eastAsia="es-ES"/>
        </w:rPr>
        <w:t>Marcela Sanabria Ruiz</w:t>
      </w:r>
      <w:r w:rsidR="008D04D6" w:rsidRPr="008D04D6">
        <w:rPr>
          <w:rFonts w:ascii="Tahoma" w:eastAsia="Times New Roman" w:hAnsi="Tahoma" w:cs="Tahoma"/>
          <w:sz w:val="24"/>
          <w:szCs w:val="24"/>
          <w:lang w:val="es-ES" w:eastAsia="es-ES"/>
        </w:rPr>
        <w:t>, con motivo de la desatención de la entidad accionada a la orden de tutela impartida</w:t>
      </w:r>
      <w:r>
        <w:rPr>
          <w:rFonts w:ascii="Tahoma" w:eastAsia="Times New Roman" w:hAnsi="Tahoma" w:cs="Tahoma"/>
          <w:sz w:val="24"/>
          <w:szCs w:val="24"/>
          <w:lang w:val="es-ES" w:eastAsia="es-ES"/>
        </w:rPr>
        <w:t xml:space="preserve"> el 1 de Octubre de 2016</w:t>
      </w:r>
      <w:r w:rsidR="008D04D6" w:rsidRPr="008D04D6">
        <w:rPr>
          <w:rFonts w:ascii="Tahoma" w:eastAsia="Times New Roman" w:hAnsi="Tahoma" w:cs="Tahoma"/>
          <w:sz w:val="24"/>
          <w:szCs w:val="24"/>
          <w:lang w:val="es-ES" w:eastAsia="es-ES"/>
        </w:rPr>
        <w:t>, disponiendo una sanción de cuatro (4) días de arresto y cinco (5) salarios mínimos legales mensuales vigentes como multa a los Dres.</w:t>
      </w:r>
      <w:r w:rsidRPr="006A5EBF">
        <w:rPr>
          <w:rFonts w:ascii="Tahoma" w:eastAsia="Times New Roman" w:hAnsi="Tahoma" w:cs="Tahoma"/>
          <w:b/>
          <w:sz w:val="24"/>
          <w:szCs w:val="24"/>
          <w:lang w:val="es-ES" w:eastAsia="es-ES"/>
        </w:rPr>
        <w:t xml:space="preserve"> </w:t>
      </w:r>
      <w:r>
        <w:rPr>
          <w:rFonts w:ascii="Tahoma" w:eastAsia="Times New Roman" w:hAnsi="Tahoma" w:cs="Tahoma"/>
          <w:b/>
          <w:sz w:val="24"/>
          <w:szCs w:val="24"/>
          <w:lang w:val="es-ES" w:eastAsia="es-ES"/>
        </w:rPr>
        <w:t xml:space="preserve">Omar Alonso Toro Sánchez, </w:t>
      </w:r>
      <w:r>
        <w:rPr>
          <w:rFonts w:ascii="Tahoma" w:eastAsia="Times New Roman" w:hAnsi="Tahoma" w:cs="Tahoma"/>
          <w:sz w:val="24"/>
          <w:szCs w:val="24"/>
          <w:lang w:val="es-ES" w:eastAsia="es-ES"/>
        </w:rPr>
        <w:t xml:space="preserve">Director Territorial Eje Cafetero, y </w:t>
      </w:r>
      <w:r>
        <w:rPr>
          <w:rFonts w:ascii="Tahoma" w:eastAsia="Times New Roman" w:hAnsi="Tahoma" w:cs="Tahoma"/>
          <w:b/>
          <w:sz w:val="24"/>
          <w:szCs w:val="24"/>
          <w:lang w:val="es-ES" w:eastAsia="es-ES"/>
        </w:rPr>
        <w:t xml:space="preserve">Paula Gaviria Betancur, </w:t>
      </w:r>
      <w:r>
        <w:rPr>
          <w:rFonts w:ascii="Tahoma" w:eastAsia="Times New Roman" w:hAnsi="Tahoma" w:cs="Tahoma"/>
          <w:sz w:val="24"/>
          <w:szCs w:val="24"/>
          <w:lang w:val="es-ES" w:eastAsia="es-ES"/>
        </w:rPr>
        <w:t>Directora General de la Unidad Para La Atención y Reparación Integral A Las Victimas.</w:t>
      </w:r>
      <w:r w:rsidR="008D04D6" w:rsidRPr="008D04D6">
        <w:rPr>
          <w:rFonts w:ascii="Tahoma" w:eastAsia="Times New Roman" w:hAnsi="Tahoma" w:cs="Tahoma"/>
          <w:sz w:val="24"/>
          <w:szCs w:val="24"/>
          <w:lang w:val="es-ES" w:eastAsia="es-ES"/>
        </w:rPr>
        <w:t xml:space="preserve"> (</w:t>
      </w:r>
      <w:proofErr w:type="spellStart"/>
      <w:r w:rsidR="008D04D6" w:rsidRPr="008D04D6">
        <w:rPr>
          <w:rFonts w:ascii="Tahoma" w:eastAsia="Times New Roman" w:hAnsi="Tahoma" w:cs="Tahoma"/>
          <w:sz w:val="24"/>
          <w:szCs w:val="24"/>
          <w:lang w:val="es-ES" w:eastAsia="es-ES"/>
        </w:rPr>
        <w:t>fls</w:t>
      </w:r>
      <w:proofErr w:type="spellEnd"/>
      <w:r w:rsidR="008D04D6" w:rsidRPr="008D04D6">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25</w:t>
      </w:r>
      <w:r w:rsidR="008D04D6" w:rsidRPr="008D04D6">
        <w:rPr>
          <w:rFonts w:ascii="Tahoma" w:eastAsia="Times New Roman" w:hAnsi="Tahoma" w:cs="Tahoma"/>
          <w:sz w:val="24"/>
          <w:szCs w:val="24"/>
          <w:lang w:val="es-ES" w:eastAsia="es-ES"/>
        </w:rPr>
        <w:t xml:space="preserve"> y s.s.).</w:t>
      </w:r>
    </w:p>
    <w:p w:rsidR="008D04D6" w:rsidRPr="008D04D6" w:rsidRDefault="008D04D6" w:rsidP="008D04D6">
      <w:pPr>
        <w:spacing w:after="0" w:line="240"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ind w:firstLine="708"/>
        <w:jc w:val="both"/>
        <w:rPr>
          <w:rFonts w:ascii="Tahoma" w:eastAsia="Times New Roman" w:hAnsi="Tahoma" w:cs="Tahoma"/>
          <w:sz w:val="24"/>
          <w:szCs w:val="24"/>
          <w:lang w:val="es-ES" w:eastAsia="es-ES"/>
        </w:rPr>
      </w:pPr>
      <w:r w:rsidRPr="008D04D6">
        <w:rPr>
          <w:rFonts w:ascii="Tahoma" w:eastAsia="Times New Roman" w:hAnsi="Tahoma" w:cs="Tahoma"/>
          <w:sz w:val="24"/>
          <w:szCs w:val="24"/>
          <w:lang w:val="es-ES" w:eastAsia="es-ES"/>
        </w:rPr>
        <w:t>Al tenor de lo normado en el artículo 52 del Decreto 2591 de 1991, se envió el expediente a esta Corporación a efecto de que se cumpla aquí, por vía de consulta, el control de legalidad de dicha sanción.</w:t>
      </w:r>
    </w:p>
    <w:p w:rsidR="008D04D6" w:rsidRPr="008D04D6" w:rsidRDefault="008D04D6" w:rsidP="008D04D6">
      <w:pPr>
        <w:spacing w:after="0" w:line="240"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ind w:firstLine="708"/>
        <w:jc w:val="both"/>
        <w:rPr>
          <w:rFonts w:ascii="Tahoma" w:eastAsia="Times New Roman" w:hAnsi="Tahoma" w:cs="Tahoma"/>
          <w:sz w:val="24"/>
          <w:szCs w:val="24"/>
          <w:lang w:val="es-ES" w:eastAsia="es-ES"/>
        </w:rPr>
      </w:pPr>
      <w:r w:rsidRPr="008D04D6">
        <w:rPr>
          <w:rFonts w:ascii="Tahoma" w:eastAsia="Times New Roman" w:hAnsi="Tahoma" w:cs="Tahoma"/>
          <w:sz w:val="24"/>
          <w:szCs w:val="24"/>
          <w:lang w:val="es-ES" w:eastAsia="es-ES"/>
        </w:rPr>
        <w:t>Para resolver</w:t>
      </w:r>
    </w:p>
    <w:p w:rsidR="008D04D6" w:rsidRPr="008D04D6" w:rsidRDefault="008D04D6" w:rsidP="008D04D6">
      <w:pPr>
        <w:spacing w:after="0" w:line="276"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40"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jc w:val="center"/>
        <w:rPr>
          <w:rFonts w:ascii="Tahoma" w:eastAsia="Times New Roman" w:hAnsi="Tahoma" w:cs="Tahoma"/>
          <w:b/>
          <w:sz w:val="24"/>
          <w:szCs w:val="24"/>
          <w:lang w:val="es-ES" w:eastAsia="es-ES"/>
        </w:rPr>
      </w:pPr>
      <w:r w:rsidRPr="008D04D6">
        <w:rPr>
          <w:rFonts w:ascii="Tahoma" w:eastAsia="Times New Roman" w:hAnsi="Tahoma" w:cs="Tahoma"/>
          <w:b/>
          <w:sz w:val="24"/>
          <w:szCs w:val="24"/>
          <w:lang w:val="es-ES" w:eastAsia="es-ES"/>
        </w:rPr>
        <w:lastRenderedPageBreak/>
        <w:t>SE CONSIDERA:</w:t>
      </w:r>
    </w:p>
    <w:p w:rsidR="008D04D6" w:rsidRPr="008D04D6" w:rsidRDefault="008D04D6" w:rsidP="008D04D6">
      <w:pPr>
        <w:spacing w:after="0" w:line="240" w:lineRule="auto"/>
        <w:rPr>
          <w:rFonts w:ascii="Times New Roman" w:eastAsia="Times New Roman" w:hAnsi="Times New Roman" w:cs="Times New Roman"/>
          <w:sz w:val="24"/>
          <w:szCs w:val="24"/>
          <w:lang w:val="es-ES" w:eastAsia="es-ES"/>
        </w:rPr>
      </w:pPr>
      <w:r w:rsidRPr="008D04D6">
        <w:rPr>
          <w:rFonts w:ascii="Times New Roman" w:eastAsia="Times New Roman" w:hAnsi="Times New Roman" w:cs="Times New Roman"/>
          <w:sz w:val="24"/>
          <w:szCs w:val="24"/>
          <w:lang w:val="es-ES" w:eastAsia="es-ES"/>
        </w:rPr>
        <w:t xml:space="preserve"> </w:t>
      </w:r>
    </w:p>
    <w:p w:rsidR="008D04D6" w:rsidRPr="008D04D6" w:rsidRDefault="008D04D6" w:rsidP="008D04D6">
      <w:pPr>
        <w:spacing w:after="0" w:line="276" w:lineRule="auto"/>
        <w:ind w:firstLine="708"/>
        <w:jc w:val="both"/>
        <w:rPr>
          <w:rFonts w:ascii="Tahoma" w:eastAsia="Times New Roman" w:hAnsi="Tahoma" w:cs="Tahoma"/>
          <w:sz w:val="24"/>
          <w:szCs w:val="24"/>
          <w:lang w:val="es-ES" w:eastAsia="es-ES"/>
        </w:rPr>
      </w:pPr>
      <w:r w:rsidRPr="008D04D6">
        <w:rPr>
          <w:rFonts w:ascii="Tahoma" w:eastAsia="Times New Roman" w:hAnsi="Tahoma" w:cs="Tahoma"/>
          <w:sz w:val="24"/>
          <w:szCs w:val="24"/>
          <w:lang w:val="es-ES" w:eastAsia="es-ES"/>
        </w:rPr>
        <w:t xml:space="preserve">La pretensión de quien acciona en tutela ha de dirigirse, fundamentalmente, a obtener una orden judicial que ampare o haga efectivo el goce de un derecho fundamental que ha sido vulnerado o amenazado. </w:t>
      </w:r>
    </w:p>
    <w:p w:rsidR="008D04D6" w:rsidRPr="008D04D6" w:rsidRDefault="008D04D6" w:rsidP="008D04D6">
      <w:pPr>
        <w:spacing w:after="0" w:line="240"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ind w:firstLine="708"/>
        <w:jc w:val="both"/>
        <w:rPr>
          <w:rFonts w:ascii="Tahoma" w:eastAsia="Times New Roman" w:hAnsi="Tahoma" w:cs="Tahoma"/>
          <w:sz w:val="24"/>
          <w:szCs w:val="24"/>
          <w:lang w:val="es-ES" w:eastAsia="es-ES"/>
        </w:rPr>
      </w:pPr>
      <w:r w:rsidRPr="008D04D6">
        <w:rPr>
          <w:rFonts w:ascii="Tahoma" w:eastAsia="Times New Roman" w:hAnsi="Tahoma" w:cs="Tahoma"/>
          <w:sz w:val="24"/>
          <w:szCs w:val="24"/>
          <w:lang w:val="es-ES" w:eastAsia="es-ES"/>
        </w:rPr>
        <w:t>Producida dicha orden, la aspiración queda colmada y su desacato por el obligado genera una situación de conflicto jurídico que obliga al Juez Constitucional de primer grado a hacer prevalecer la vigencia y efectividad del amparo, la seriedad de la justicia y la obligatoriedad en el acatamiento de las decisiones judiciales, facultándolo para declarar el desacato e imponer las respectivas sanciones.</w:t>
      </w:r>
    </w:p>
    <w:p w:rsidR="008D04D6" w:rsidRPr="008D04D6" w:rsidRDefault="008D04D6" w:rsidP="008D04D6">
      <w:pPr>
        <w:spacing w:after="0" w:line="240"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ind w:firstLine="708"/>
        <w:jc w:val="both"/>
        <w:rPr>
          <w:rFonts w:ascii="Tahoma" w:eastAsia="Times New Roman" w:hAnsi="Tahoma" w:cs="Tahoma"/>
          <w:sz w:val="24"/>
          <w:szCs w:val="24"/>
          <w:lang w:val="es-ES" w:eastAsia="es-ES"/>
        </w:rPr>
      </w:pPr>
      <w:r w:rsidRPr="008D04D6">
        <w:rPr>
          <w:rFonts w:ascii="Tahoma" w:eastAsia="Times New Roman" w:hAnsi="Tahoma" w:cs="Tahoma"/>
          <w:sz w:val="24"/>
          <w:szCs w:val="24"/>
          <w:lang w:val="es-ES" w:eastAsia="es-ES"/>
        </w:rPr>
        <w:t xml:space="preserve">La manera de vincular al trámite incidental al funcionario o al particular renuente consiste en comunicarle que el interesado ha promovido incidente de desacato y requerirlo para que inmediatamente informe sobre el cumplimiento de la respectiva decisión judicial. La respuesta del obligado, como es obvio, debe ser la de haber cumplido la sentencia en los términos en que fue impartida, o que han mediado circunstancias insuperables que le impidieron darle oportuna ejecución. </w:t>
      </w:r>
    </w:p>
    <w:p w:rsidR="008D04D6" w:rsidRPr="008D04D6" w:rsidRDefault="008D04D6" w:rsidP="008D04D6">
      <w:pPr>
        <w:spacing w:after="0" w:line="240"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ind w:firstLine="708"/>
        <w:jc w:val="both"/>
        <w:rPr>
          <w:rFonts w:ascii="Tahoma" w:eastAsia="Times New Roman" w:hAnsi="Tahoma" w:cs="Tahoma"/>
          <w:sz w:val="24"/>
          <w:szCs w:val="24"/>
          <w:lang w:val="es-ES" w:eastAsia="es-ES"/>
        </w:rPr>
      </w:pPr>
      <w:r w:rsidRPr="008D04D6">
        <w:rPr>
          <w:rFonts w:ascii="Tahoma" w:eastAsia="Times New Roman" w:hAnsi="Tahoma" w:cs="Tahoma"/>
          <w:sz w:val="24"/>
          <w:szCs w:val="24"/>
          <w:lang w:val="es-ES" w:eastAsia="es-ES"/>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8D04D6" w:rsidRPr="008D04D6" w:rsidRDefault="008D04D6" w:rsidP="008D04D6">
      <w:pPr>
        <w:spacing w:after="0" w:line="240"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ind w:firstLine="708"/>
        <w:jc w:val="both"/>
        <w:rPr>
          <w:rFonts w:ascii="Tahoma" w:eastAsia="Times New Roman" w:hAnsi="Tahoma" w:cs="Tahoma"/>
          <w:sz w:val="24"/>
          <w:szCs w:val="24"/>
          <w:lang w:val="es-ES_tradnl" w:eastAsia="es-ES"/>
        </w:rPr>
      </w:pPr>
      <w:r w:rsidRPr="008D04D6">
        <w:rPr>
          <w:rFonts w:ascii="Tahoma" w:eastAsia="Times New Roman" w:hAnsi="Tahoma" w:cs="Tahoma"/>
          <w:sz w:val="24"/>
          <w:szCs w:val="24"/>
          <w:lang w:val="es-ES_tradnl" w:eastAsia="es-ES"/>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el fallo y de la responsabilidad subsiguiente que eventualmente le puede corresponder, si no lo hace cumplir o no lo cumple directamente, en los términos del inciso 2º del citado artículo 27. </w:t>
      </w:r>
    </w:p>
    <w:p w:rsidR="008D04D6" w:rsidRPr="008D04D6" w:rsidRDefault="008D04D6" w:rsidP="008D04D6">
      <w:pPr>
        <w:spacing w:after="0" w:line="240"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ind w:firstLine="708"/>
        <w:jc w:val="both"/>
        <w:rPr>
          <w:rFonts w:ascii="Tahoma" w:eastAsia="Times New Roman" w:hAnsi="Tahoma" w:cs="Tahoma"/>
          <w:sz w:val="24"/>
          <w:szCs w:val="24"/>
          <w:lang w:val="es-ES_tradnl" w:eastAsia="es-ES"/>
        </w:rPr>
      </w:pPr>
      <w:r w:rsidRPr="008D04D6">
        <w:rPr>
          <w:rFonts w:ascii="Tahoma" w:eastAsia="Times New Roman" w:hAnsi="Tahoma" w:cs="Tahoma"/>
          <w:sz w:val="24"/>
          <w:szCs w:val="24"/>
          <w:lang w:val="es-ES_tradnl" w:eastAsia="es-ES"/>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rsidR="008D04D6" w:rsidRPr="008D04D6" w:rsidRDefault="008D04D6" w:rsidP="008D04D6">
      <w:pPr>
        <w:spacing w:after="0" w:line="276" w:lineRule="auto"/>
        <w:rPr>
          <w:rFonts w:ascii="Times New Roman" w:eastAsia="Times New Roman" w:hAnsi="Times New Roman" w:cs="Times New Roman"/>
          <w:sz w:val="24"/>
          <w:szCs w:val="24"/>
          <w:lang w:val="es-ES_tradnl" w:eastAsia="es-ES"/>
        </w:rPr>
      </w:pPr>
    </w:p>
    <w:p w:rsidR="008D04D6" w:rsidRPr="008D04D6" w:rsidRDefault="008D04D6" w:rsidP="008D04D6">
      <w:pPr>
        <w:spacing w:after="0" w:line="276" w:lineRule="auto"/>
        <w:jc w:val="both"/>
        <w:rPr>
          <w:rFonts w:ascii="Tahoma" w:eastAsia="Times New Roman" w:hAnsi="Tahoma" w:cs="Tahoma"/>
          <w:b/>
          <w:sz w:val="24"/>
          <w:szCs w:val="24"/>
          <w:lang w:val="es-ES" w:eastAsia="es-ES"/>
        </w:rPr>
      </w:pPr>
      <w:r w:rsidRPr="008D04D6">
        <w:rPr>
          <w:rFonts w:ascii="Tahoma" w:eastAsia="Times New Roman" w:hAnsi="Tahoma" w:cs="Tahoma"/>
          <w:sz w:val="24"/>
          <w:szCs w:val="24"/>
          <w:lang w:val="es-ES" w:eastAsia="es-ES"/>
        </w:rPr>
        <w:tab/>
      </w:r>
      <w:r w:rsidRPr="008D04D6">
        <w:rPr>
          <w:rFonts w:ascii="Tahoma" w:eastAsia="Times New Roman" w:hAnsi="Tahoma" w:cs="Tahoma"/>
          <w:b/>
          <w:sz w:val="24"/>
          <w:szCs w:val="24"/>
          <w:lang w:val="es-ES" w:eastAsia="es-ES"/>
        </w:rPr>
        <w:t>Del caso concreto</w:t>
      </w:r>
    </w:p>
    <w:p w:rsidR="008D04D6" w:rsidRPr="008D04D6" w:rsidRDefault="008D04D6" w:rsidP="008D04D6">
      <w:pPr>
        <w:spacing w:after="0" w:line="276"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ind w:firstLine="709"/>
        <w:jc w:val="both"/>
        <w:rPr>
          <w:rFonts w:ascii="Tahoma" w:eastAsia="Times New Roman" w:hAnsi="Tahoma" w:cs="Tahoma"/>
          <w:sz w:val="24"/>
          <w:szCs w:val="24"/>
          <w:lang w:val="es-ES" w:eastAsia="es-ES"/>
        </w:rPr>
      </w:pPr>
      <w:r w:rsidRPr="008D04D6">
        <w:rPr>
          <w:rFonts w:ascii="Tahoma" w:eastAsia="Times New Roman" w:hAnsi="Tahoma" w:cs="Tahoma"/>
          <w:sz w:val="24"/>
          <w:szCs w:val="24"/>
          <w:lang w:val="es-ES" w:eastAsia="es-ES"/>
        </w:rPr>
        <w:t xml:space="preserve">Ante el incumplimiento de la orden de tutela impartida el </w:t>
      </w:r>
      <w:r w:rsidR="001D77B7">
        <w:rPr>
          <w:rFonts w:ascii="Tahoma" w:eastAsia="Times New Roman" w:hAnsi="Tahoma" w:cs="Tahoma"/>
          <w:sz w:val="24"/>
          <w:szCs w:val="24"/>
          <w:lang w:val="es-ES" w:eastAsia="es-ES"/>
        </w:rPr>
        <w:t>1 de Octubre de 201</w:t>
      </w:r>
      <w:r w:rsidR="006B10C7">
        <w:rPr>
          <w:rFonts w:ascii="Tahoma" w:eastAsia="Times New Roman" w:hAnsi="Tahoma" w:cs="Tahoma"/>
          <w:sz w:val="24"/>
          <w:szCs w:val="24"/>
          <w:lang w:val="es-ES" w:eastAsia="es-ES"/>
        </w:rPr>
        <w:t>5</w:t>
      </w:r>
      <w:r w:rsidRPr="008D04D6">
        <w:rPr>
          <w:rFonts w:ascii="Tahoma" w:eastAsia="Times New Roman" w:hAnsi="Tahoma" w:cs="Tahoma"/>
          <w:sz w:val="24"/>
          <w:szCs w:val="24"/>
          <w:vertAlign w:val="superscript"/>
          <w:lang w:val="es-ES" w:eastAsia="es-ES"/>
        </w:rPr>
        <w:footnoteReference w:id="1"/>
      </w:r>
      <w:r w:rsidRPr="008D04D6">
        <w:rPr>
          <w:rFonts w:ascii="Tahoma" w:eastAsia="Times New Roman" w:hAnsi="Tahoma" w:cs="Tahoma"/>
          <w:sz w:val="24"/>
          <w:szCs w:val="24"/>
          <w:lang w:val="es-ES" w:eastAsia="es-ES"/>
        </w:rPr>
        <w:t>, en la que se ordenó a la</w:t>
      </w:r>
      <w:r w:rsidR="00A965B3">
        <w:rPr>
          <w:rFonts w:ascii="Tahoma" w:eastAsia="Times New Roman" w:hAnsi="Tahoma" w:cs="Tahoma"/>
          <w:sz w:val="24"/>
          <w:szCs w:val="24"/>
          <w:lang w:val="es-ES" w:eastAsia="es-ES"/>
        </w:rPr>
        <w:t xml:space="preserve"> Unidad Administrativa Especial de Atención y </w:t>
      </w:r>
      <w:r w:rsidR="00A965B3">
        <w:rPr>
          <w:rFonts w:ascii="Tahoma" w:eastAsia="Times New Roman" w:hAnsi="Tahoma" w:cs="Tahoma"/>
          <w:sz w:val="24"/>
          <w:szCs w:val="24"/>
          <w:lang w:val="es-ES" w:eastAsia="es-ES"/>
        </w:rPr>
        <w:lastRenderedPageBreak/>
        <w:t>Reparación de Victimas, a través de su Director Territorial Eje Cafetero, doctor Omar Alonso Toro Sánchez</w:t>
      </w:r>
      <w:r w:rsidRPr="008D04D6">
        <w:rPr>
          <w:rFonts w:ascii="Tahoma" w:eastAsia="Times New Roman" w:hAnsi="Tahoma" w:cs="Tahoma"/>
          <w:sz w:val="24"/>
          <w:szCs w:val="24"/>
          <w:lang w:val="es-ES" w:eastAsia="es-ES"/>
        </w:rPr>
        <w:t xml:space="preserve">, </w:t>
      </w:r>
      <w:r w:rsidRPr="008D04D6">
        <w:rPr>
          <w:rFonts w:ascii="Tahoma" w:eastAsia="Times New Roman" w:hAnsi="Tahoma" w:cs="Tahoma"/>
          <w:b/>
          <w:i/>
          <w:sz w:val="24"/>
          <w:szCs w:val="24"/>
          <w:lang w:val="es-ES" w:eastAsia="es-ES"/>
        </w:rPr>
        <w:t xml:space="preserve">dar respuesta de fondo a la solicitud </w:t>
      </w:r>
      <w:r w:rsidR="001D77B7">
        <w:rPr>
          <w:rFonts w:ascii="Tahoma" w:eastAsia="Times New Roman" w:hAnsi="Tahoma" w:cs="Tahoma"/>
          <w:b/>
          <w:i/>
          <w:sz w:val="24"/>
          <w:szCs w:val="24"/>
          <w:lang w:val="es-ES" w:eastAsia="es-ES"/>
        </w:rPr>
        <w:t>elevada por Marcela Sanabria Ruiz el 14 de Julio de 2015</w:t>
      </w:r>
      <w:r w:rsidRPr="008D04D6">
        <w:rPr>
          <w:rFonts w:ascii="Tahoma" w:eastAsia="Times New Roman" w:hAnsi="Tahoma" w:cs="Tahoma"/>
          <w:b/>
          <w:i/>
          <w:sz w:val="24"/>
          <w:szCs w:val="24"/>
          <w:lang w:val="es-ES" w:eastAsia="es-ES"/>
        </w:rPr>
        <w:t>,</w:t>
      </w:r>
      <w:r w:rsidRPr="008D04D6">
        <w:rPr>
          <w:rFonts w:ascii="Tahoma" w:eastAsia="Times New Roman" w:hAnsi="Tahoma" w:cs="Tahoma"/>
          <w:sz w:val="24"/>
          <w:szCs w:val="24"/>
          <w:lang w:val="es-ES" w:eastAsia="es-ES"/>
        </w:rPr>
        <w:t xml:space="preserve"> el Juzgado de conocimiento la requirió, para que en el término de dos (2) días informara sobre el aca</w:t>
      </w:r>
      <w:r w:rsidR="00405CD1">
        <w:rPr>
          <w:rFonts w:ascii="Tahoma" w:eastAsia="Times New Roman" w:hAnsi="Tahoma" w:cs="Tahoma"/>
          <w:sz w:val="24"/>
          <w:szCs w:val="24"/>
          <w:lang w:val="es-ES" w:eastAsia="es-ES"/>
        </w:rPr>
        <w:t>tamiento de lo decretado. (</w:t>
      </w:r>
      <w:proofErr w:type="spellStart"/>
      <w:r w:rsidR="00405CD1">
        <w:rPr>
          <w:rFonts w:ascii="Tahoma" w:eastAsia="Times New Roman" w:hAnsi="Tahoma" w:cs="Tahoma"/>
          <w:sz w:val="24"/>
          <w:szCs w:val="24"/>
          <w:lang w:val="es-ES" w:eastAsia="es-ES"/>
        </w:rPr>
        <w:t>fl</w:t>
      </w:r>
      <w:proofErr w:type="spellEnd"/>
      <w:r w:rsidR="00405CD1">
        <w:rPr>
          <w:rFonts w:ascii="Tahoma" w:eastAsia="Times New Roman" w:hAnsi="Tahoma" w:cs="Tahoma"/>
          <w:sz w:val="24"/>
          <w:szCs w:val="24"/>
          <w:lang w:val="es-ES" w:eastAsia="es-ES"/>
        </w:rPr>
        <w:t>. 10</w:t>
      </w:r>
      <w:r w:rsidRPr="008D04D6">
        <w:rPr>
          <w:rFonts w:ascii="Tahoma" w:eastAsia="Times New Roman" w:hAnsi="Tahoma" w:cs="Tahoma"/>
          <w:sz w:val="24"/>
          <w:szCs w:val="24"/>
          <w:lang w:val="es-ES" w:eastAsia="es-ES"/>
        </w:rPr>
        <w:t>)</w:t>
      </w:r>
    </w:p>
    <w:p w:rsidR="008D04D6" w:rsidRPr="008D04D6" w:rsidRDefault="008D04D6" w:rsidP="008D04D6">
      <w:pPr>
        <w:spacing w:after="0" w:line="276" w:lineRule="auto"/>
        <w:rPr>
          <w:rFonts w:ascii="Times New Roman" w:eastAsia="Times New Roman" w:hAnsi="Times New Roman" w:cs="Times New Roman"/>
          <w:sz w:val="24"/>
          <w:szCs w:val="24"/>
          <w:lang w:val="es-ES" w:eastAsia="es-ES"/>
        </w:rPr>
      </w:pPr>
    </w:p>
    <w:p w:rsidR="008D04D6" w:rsidRPr="008D04D6" w:rsidRDefault="00A1248A" w:rsidP="008D04D6">
      <w:pPr>
        <w:spacing w:after="0" w:line="276" w:lineRule="auto"/>
        <w:ind w:firstLine="709"/>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La omisión de dicho funcionario</w:t>
      </w:r>
      <w:r w:rsidR="008D04D6" w:rsidRPr="008D04D6">
        <w:rPr>
          <w:rFonts w:ascii="Tahoma" w:eastAsia="Times New Roman" w:hAnsi="Tahoma" w:cs="Tahoma"/>
          <w:sz w:val="24"/>
          <w:szCs w:val="24"/>
          <w:lang w:val="es-ES" w:eastAsia="es-ES"/>
        </w:rPr>
        <w:t xml:space="preserve"> al requerimiento efectuado dio lugar a que se oficiara a su superior jerárquica, –Dra.</w:t>
      </w:r>
      <w:r w:rsidRPr="00A1248A">
        <w:rPr>
          <w:rFonts w:ascii="Tahoma" w:eastAsia="Times New Roman" w:hAnsi="Tahoma" w:cs="Tahoma"/>
          <w:b/>
          <w:sz w:val="24"/>
          <w:szCs w:val="24"/>
          <w:lang w:val="es-ES" w:eastAsia="es-ES"/>
        </w:rPr>
        <w:t xml:space="preserve"> </w:t>
      </w:r>
      <w:r>
        <w:rPr>
          <w:rFonts w:ascii="Tahoma" w:eastAsia="Times New Roman" w:hAnsi="Tahoma" w:cs="Tahoma"/>
          <w:b/>
          <w:sz w:val="24"/>
          <w:szCs w:val="24"/>
          <w:lang w:val="es-ES" w:eastAsia="es-ES"/>
        </w:rPr>
        <w:t xml:space="preserve">Paula Gaviria Betancur, </w:t>
      </w:r>
      <w:r>
        <w:rPr>
          <w:rFonts w:ascii="Tahoma" w:eastAsia="Times New Roman" w:hAnsi="Tahoma" w:cs="Tahoma"/>
          <w:sz w:val="24"/>
          <w:szCs w:val="24"/>
          <w:lang w:val="es-ES" w:eastAsia="es-ES"/>
        </w:rPr>
        <w:t xml:space="preserve">Directora General de la Unidad Para La Atención y Reparación Integral A Las Victimas </w:t>
      </w:r>
      <w:r w:rsidR="008D04D6" w:rsidRPr="008D04D6">
        <w:rPr>
          <w:rFonts w:ascii="Tahoma" w:eastAsia="Times New Roman" w:hAnsi="Tahoma" w:cs="Tahoma"/>
          <w:sz w:val="24"/>
          <w:szCs w:val="24"/>
          <w:lang w:val="es-ES" w:eastAsia="es-ES"/>
        </w:rPr>
        <w:t>de la misma entidad-, a fin de que hiciera cumplir el fallo y abriera el correspondiente procedimiento disciplinario en su contra (</w:t>
      </w:r>
      <w:proofErr w:type="spellStart"/>
      <w:r w:rsidR="008D04D6" w:rsidRPr="008D04D6">
        <w:rPr>
          <w:rFonts w:ascii="Tahoma" w:eastAsia="Times New Roman" w:hAnsi="Tahoma" w:cs="Tahoma"/>
          <w:sz w:val="24"/>
          <w:szCs w:val="24"/>
          <w:lang w:val="es-ES" w:eastAsia="es-ES"/>
        </w:rPr>
        <w:t>fl</w:t>
      </w:r>
      <w:proofErr w:type="spellEnd"/>
      <w:r w:rsidR="00405CD1">
        <w:rPr>
          <w:rFonts w:ascii="Tahoma" w:eastAsia="Times New Roman" w:hAnsi="Tahoma" w:cs="Tahoma"/>
          <w:sz w:val="24"/>
          <w:szCs w:val="24"/>
          <w:lang w:val="es-ES" w:eastAsia="es-ES"/>
        </w:rPr>
        <w:t>. 13</w:t>
      </w:r>
      <w:r w:rsidR="008D04D6" w:rsidRPr="008D04D6">
        <w:rPr>
          <w:rFonts w:ascii="Tahoma" w:eastAsia="Times New Roman" w:hAnsi="Tahoma" w:cs="Tahoma"/>
          <w:sz w:val="24"/>
          <w:szCs w:val="24"/>
          <w:lang w:val="es-ES" w:eastAsia="es-ES"/>
        </w:rPr>
        <w:t>).</w:t>
      </w:r>
    </w:p>
    <w:p w:rsidR="008D04D6" w:rsidRPr="008D04D6" w:rsidRDefault="008D04D6" w:rsidP="008D04D6">
      <w:pPr>
        <w:spacing w:after="0" w:line="276"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ind w:firstLine="709"/>
        <w:jc w:val="both"/>
        <w:rPr>
          <w:rFonts w:ascii="Tahoma" w:eastAsia="Times New Roman" w:hAnsi="Tahoma" w:cs="Tahoma"/>
          <w:sz w:val="24"/>
          <w:szCs w:val="24"/>
          <w:lang w:val="es-ES" w:eastAsia="es-ES"/>
        </w:rPr>
      </w:pPr>
      <w:r w:rsidRPr="008D04D6">
        <w:rPr>
          <w:rFonts w:ascii="Tahoma" w:eastAsia="Times New Roman" w:hAnsi="Tahoma" w:cs="Tahoma"/>
          <w:sz w:val="24"/>
          <w:szCs w:val="24"/>
          <w:lang w:val="es-ES" w:eastAsia="es-ES"/>
        </w:rPr>
        <w:t>S</w:t>
      </w:r>
      <w:r w:rsidR="00AE2D75">
        <w:rPr>
          <w:rFonts w:ascii="Tahoma" w:eastAsia="Times New Roman" w:hAnsi="Tahoma" w:cs="Tahoma"/>
          <w:sz w:val="24"/>
          <w:szCs w:val="24"/>
          <w:lang w:val="es-ES" w:eastAsia="es-ES"/>
        </w:rPr>
        <w:t xml:space="preserve">eguidamente, se ordenó la apertura de </w:t>
      </w:r>
      <w:r w:rsidRPr="008D04D6">
        <w:rPr>
          <w:rFonts w:ascii="Tahoma" w:eastAsia="Times New Roman" w:hAnsi="Tahoma" w:cs="Tahoma"/>
          <w:sz w:val="24"/>
          <w:szCs w:val="24"/>
          <w:lang w:val="es-ES" w:eastAsia="es-ES"/>
        </w:rPr>
        <w:t>incidente por desacato contra los aludidos funcionarios mediante decisión que les fue notificada mediante oficios del</w:t>
      </w:r>
      <w:r w:rsidR="000E05C3">
        <w:rPr>
          <w:rFonts w:ascii="Tahoma" w:eastAsia="Times New Roman" w:hAnsi="Tahoma" w:cs="Tahoma"/>
          <w:sz w:val="24"/>
          <w:szCs w:val="24"/>
          <w:lang w:val="es-ES" w:eastAsia="es-ES"/>
        </w:rPr>
        <w:t xml:space="preserve"> 30 de noviembre de 2015 (</w:t>
      </w:r>
      <w:proofErr w:type="spellStart"/>
      <w:r w:rsidR="000E05C3">
        <w:rPr>
          <w:rFonts w:ascii="Tahoma" w:eastAsia="Times New Roman" w:hAnsi="Tahoma" w:cs="Tahoma"/>
          <w:sz w:val="24"/>
          <w:szCs w:val="24"/>
          <w:lang w:val="es-ES" w:eastAsia="es-ES"/>
        </w:rPr>
        <w:t>fl</w:t>
      </w:r>
      <w:proofErr w:type="spellEnd"/>
      <w:r w:rsidR="000E05C3">
        <w:rPr>
          <w:rFonts w:ascii="Tahoma" w:eastAsia="Times New Roman" w:hAnsi="Tahoma" w:cs="Tahoma"/>
          <w:sz w:val="24"/>
          <w:szCs w:val="24"/>
          <w:lang w:val="es-ES" w:eastAsia="es-ES"/>
        </w:rPr>
        <w:t>. 19 y 20</w:t>
      </w:r>
      <w:r w:rsidRPr="008D04D6">
        <w:rPr>
          <w:rFonts w:ascii="Tahoma" w:eastAsia="Times New Roman" w:hAnsi="Tahoma" w:cs="Tahoma"/>
          <w:sz w:val="24"/>
          <w:szCs w:val="24"/>
          <w:lang w:val="es-ES" w:eastAsia="es-ES"/>
        </w:rPr>
        <w:t>), frente a la cual guardaron silencio.</w:t>
      </w:r>
    </w:p>
    <w:p w:rsidR="008D04D6" w:rsidRPr="008D04D6" w:rsidRDefault="008D04D6" w:rsidP="008D04D6">
      <w:pPr>
        <w:spacing w:after="0" w:line="276" w:lineRule="auto"/>
        <w:jc w:val="both"/>
        <w:rPr>
          <w:rFonts w:ascii="Tahoma" w:eastAsia="Times New Roman" w:hAnsi="Tahoma" w:cs="Tahoma"/>
          <w:sz w:val="24"/>
          <w:szCs w:val="24"/>
          <w:lang w:val="es-ES" w:eastAsia="es-ES"/>
        </w:rPr>
      </w:pPr>
    </w:p>
    <w:p w:rsidR="008D04D6" w:rsidRPr="008D04D6" w:rsidRDefault="008D04D6" w:rsidP="008D04D6">
      <w:pPr>
        <w:spacing w:after="0" w:line="276" w:lineRule="auto"/>
        <w:ind w:firstLine="708"/>
        <w:jc w:val="both"/>
        <w:rPr>
          <w:rFonts w:ascii="Tahoma" w:eastAsia="Times New Roman" w:hAnsi="Tahoma" w:cs="Tahoma"/>
          <w:sz w:val="24"/>
          <w:szCs w:val="24"/>
          <w:lang w:val="es-ES" w:eastAsia="es-ES"/>
        </w:rPr>
      </w:pPr>
      <w:r w:rsidRPr="008D04D6">
        <w:rPr>
          <w:rFonts w:ascii="Tahoma" w:eastAsia="Times New Roman" w:hAnsi="Tahoma" w:cs="Tahoma"/>
          <w:sz w:val="24"/>
          <w:szCs w:val="24"/>
          <w:lang w:val="es-ES" w:eastAsia="es-ES"/>
        </w:rPr>
        <w:t>Fue con base en el trámite procesal nar</w:t>
      </w:r>
      <w:r w:rsidR="00110E83">
        <w:rPr>
          <w:rFonts w:ascii="Tahoma" w:eastAsia="Times New Roman" w:hAnsi="Tahoma" w:cs="Tahoma"/>
          <w:sz w:val="24"/>
          <w:szCs w:val="24"/>
          <w:lang w:val="es-ES" w:eastAsia="es-ES"/>
        </w:rPr>
        <w:t xml:space="preserve">rado que por decisión del 26 de Mayo de 2016 </w:t>
      </w:r>
      <w:r w:rsidRPr="008D04D6">
        <w:rPr>
          <w:rFonts w:ascii="Tahoma" w:eastAsia="Times New Roman" w:hAnsi="Tahoma" w:cs="Tahoma"/>
          <w:sz w:val="24"/>
          <w:szCs w:val="24"/>
          <w:lang w:val="es-ES" w:eastAsia="es-ES"/>
        </w:rPr>
        <w:t xml:space="preserve">, el Juzgado Cuarto Laboral del Circuito de Pereira impuso la sanción que ahora se revisa, la cual será confirmada por cuanto a los encargadas de cumplir el fallo de tutela se les dio la oportunidad de acatar la orden impartida </w:t>
      </w:r>
      <w:r w:rsidRPr="008D04D6">
        <w:rPr>
          <w:rFonts w:ascii="Tahoma" w:eastAsia="Times New Roman" w:hAnsi="Tahoma" w:cs="Tahoma"/>
          <w:i/>
          <w:sz w:val="24"/>
          <w:szCs w:val="24"/>
          <w:lang w:val="es-ES" w:eastAsia="es-ES"/>
        </w:rPr>
        <w:t>–</w:t>
      </w:r>
      <w:r w:rsidR="002524C2">
        <w:rPr>
          <w:rFonts w:ascii="Tahoma" w:eastAsia="Times New Roman" w:hAnsi="Tahoma" w:cs="Tahoma"/>
          <w:i/>
          <w:sz w:val="24"/>
          <w:szCs w:val="24"/>
          <w:lang w:val="es-ES" w:eastAsia="es-ES"/>
        </w:rPr>
        <w:t xml:space="preserve">teniendo en </w:t>
      </w:r>
      <w:r w:rsidR="006B10C7">
        <w:rPr>
          <w:rFonts w:ascii="Tahoma" w:eastAsia="Times New Roman" w:hAnsi="Tahoma" w:cs="Tahoma"/>
          <w:i/>
          <w:sz w:val="24"/>
          <w:szCs w:val="24"/>
          <w:lang w:val="es-ES" w:eastAsia="es-ES"/>
        </w:rPr>
        <w:t>cue</w:t>
      </w:r>
      <w:bookmarkStart w:id="0" w:name="_GoBack"/>
      <w:bookmarkEnd w:id="0"/>
      <w:r w:rsidR="006B10C7">
        <w:rPr>
          <w:rFonts w:ascii="Tahoma" w:eastAsia="Times New Roman" w:hAnsi="Tahoma" w:cs="Tahoma"/>
          <w:i/>
          <w:sz w:val="24"/>
          <w:szCs w:val="24"/>
          <w:lang w:val="es-ES" w:eastAsia="es-ES"/>
        </w:rPr>
        <w:t xml:space="preserve">nta </w:t>
      </w:r>
      <w:r w:rsidR="002524C2">
        <w:rPr>
          <w:rFonts w:ascii="Tahoma" w:eastAsia="Times New Roman" w:hAnsi="Tahoma" w:cs="Tahoma"/>
          <w:i/>
          <w:sz w:val="24"/>
          <w:szCs w:val="24"/>
          <w:lang w:val="es-ES" w:eastAsia="es-ES"/>
        </w:rPr>
        <w:t>que es deber de todos los funcionarios estatales de acatar los fallos judiciales y darles cumplimiento oportuno</w:t>
      </w:r>
      <w:r w:rsidRPr="008D04D6">
        <w:rPr>
          <w:rFonts w:ascii="Tahoma" w:eastAsia="Times New Roman" w:hAnsi="Tahoma" w:cs="Tahoma"/>
          <w:sz w:val="24"/>
          <w:szCs w:val="24"/>
          <w:lang w:val="es-ES" w:eastAsia="es-ES"/>
        </w:rPr>
        <w:t>, y se le brindaron las garantías procesales y constitucionales respectivas, no obstante, hicieron caso omiso a los requerimientos efectuados, avalando con esa actitud la decisión adoptada por el Juzgado de conocimiento.</w:t>
      </w:r>
    </w:p>
    <w:p w:rsidR="008D04D6" w:rsidRPr="008D04D6" w:rsidRDefault="008D04D6" w:rsidP="008D04D6">
      <w:pPr>
        <w:spacing w:after="0" w:line="276"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ind w:firstLine="708"/>
        <w:jc w:val="both"/>
        <w:rPr>
          <w:rFonts w:ascii="Tahoma" w:eastAsia="Times New Roman" w:hAnsi="Tahoma" w:cs="Tahoma"/>
          <w:sz w:val="24"/>
          <w:szCs w:val="24"/>
          <w:lang w:val="es-ES" w:eastAsia="es-ES"/>
        </w:rPr>
      </w:pPr>
      <w:r w:rsidRPr="008D04D6">
        <w:rPr>
          <w:rFonts w:ascii="Tahoma" w:eastAsia="Times New Roman" w:hAnsi="Tahoma" w:cs="Tahoma"/>
          <w:sz w:val="24"/>
          <w:szCs w:val="24"/>
          <w:lang w:val="es-ES" w:eastAsia="es-ES"/>
        </w:rPr>
        <w:t xml:space="preserve">En mérito de lo expuesto, </w:t>
      </w:r>
      <w:smartTag w:uri="urn:schemas-microsoft-com:office:smarttags" w:element="PersonName">
        <w:smartTagPr>
          <w:attr w:name="ProductID" w:val="la Sala Laboral"/>
        </w:smartTagPr>
        <w:r w:rsidRPr="008D04D6">
          <w:rPr>
            <w:rFonts w:ascii="Tahoma" w:eastAsia="Times New Roman" w:hAnsi="Tahoma" w:cs="Tahoma"/>
            <w:sz w:val="24"/>
            <w:szCs w:val="24"/>
            <w:lang w:val="es-ES" w:eastAsia="es-ES"/>
          </w:rPr>
          <w:t>la Sala Laboral</w:t>
        </w:r>
      </w:smartTag>
      <w:r w:rsidRPr="008D04D6">
        <w:rPr>
          <w:rFonts w:ascii="Tahoma" w:eastAsia="Times New Roman" w:hAnsi="Tahoma" w:cs="Tahoma"/>
          <w:sz w:val="24"/>
          <w:szCs w:val="24"/>
          <w:lang w:val="es-ES" w:eastAsia="es-ES"/>
        </w:rPr>
        <w:t xml:space="preserve"> del </w:t>
      </w:r>
      <w:r w:rsidRPr="008D04D6">
        <w:rPr>
          <w:rFonts w:ascii="Tahoma" w:eastAsia="Times New Roman" w:hAnsi="Tahoma" w:cs="Tahoma"/>
          <w:b/>
          <w:sz w:val="24"/>
          <w:szCs w:val="24"/>
          <w:lang w:val="es-ES" w:eastAsia="es-ES"/>
        </w:rPr>
        <w:t>Tribunal Superior del Distrito Judicial de Pereira</w:t>
      </w:r>
      <w:r w:rsidRPr="008D04D6">
        <w:rPr>
          <w:rFonts w:ascii="Tahoma" w:eastAsia="Times New Roman" w:hAnsi="Tahoma" w:cs="Tahoma"/>
          <w:sz w:val="24"/>
          <w:szCs w:val="24"/>
          <w:lang w:val="es-ES" w:eastAsia="es-ES"/>
        </w:rPr>
        <w:t xml:space="preserve">, </w:t>
      </w:r>
    </w:p>
    <w:p w:rsidR="008D04D6" w:rsidRPr="008D04D6" w:rsidRDefault="008D04D6" w:rsidP="008D04D6">
      <w:pPr>
        <w:spacing w:after="0" w:line="276" w:lineRule="auto"/>
        <w:jc w:val="both"/>
        <w:rPr>
          <w:rFonts w:ascii="Tahoma" w:eastAsia="Times New Roman" w:hAnsi="Tahoma" w:cs="Tahoma"/>
          <w:sz w:val="24"/>
          <w:szCs w:val="24"/>
          <w:lang w:val="es-ES" w:eastAsia="es-ES"/>
        </w:rPr>
      </w:pPr>
    </w:p>
    <w:p w:rsidR="008D04D6" w:rsidRPr="008D04D6" w:rsidRDefault="008D04D6" w:rsidP="008D04D6">
      <w:pPr>
        <w:spacing w:after="0" w:line="276" w:lineRule="auto"/>
        <w:jc w:val="center"/>
        <w:rPr>
          <w:rFonts w:ascii="Tahoma" w:eastAsia="Times New Roman" w:hAnsi="Tahoma" w:cs="Tahoma"/>
          <w:b/>
          <w:sz w:val="24"/>
          <w:szCs w:val="24"/>
          <w:lang w:val="es-ES" w:eastAsia="es-ES"/>
        </w:rPr>
      </w:pPr>
      <w:r w:rsidRPr="008D04D6">
        <w:rPr>
          <w:rFonts w:ascii="Tahoma" w:eastAsia="Times New Roman" w:hAnsi="Tahoma" w:cs="Tahoma"/>
          <w:b/>
          <w:sz w:val="24"/>
          <w:szCs w:val="24"/>
          <w:lang w:val="es-ES" w:eastAsia="es-ES"/>
        </w:rPr>
        <w:t>RESUELVE</w:t>
      </w:r>
    </w:p>
    <w:p w:rsidR="008D04D6" w:rsidRPr="008D04D6" w:rsidRDefault="008D04D6" w:rsidP="008D04D6">
      <w:pPr>
        <w:spacing w:after="0" w:line="276" w:lineRule="auto"/>
        <w:jc w:val="center"/>
        <w:rPr>
          <w:rFonts w:ascii="Tahoma" w:eastAsia="Times New Roman" w:hAnsi="Tahoma" w:cs="Tahoma"/>
          <w:b/>
          <w:sz w:val="24"/>
          <w:szCs w:val="24"/>
          <w:highlight w:val="yellow"/>
          <w:lang w:val="es-ES" w:eastAsia="es-ES"/>
        </w:rPr>
      </w:pPr>
    </w:p>
    <w:p w:rsidR="008D04D6" w:rsidRDefault="008D04D6" w:rsidP="004323C1">
      <w:pPr>
        <w:spacing w:after="0" w:line="276" w:lineRule="auto"/>
        <w:ind w:firstLine="708"/>
        <w:jc w:val="both"/>
        <w:rPr>
          <w:rFonts w:ascii="Tahoma" w:eastAsia="Times New Roman" w:hAnsi="Tahoma" w:cs="Tahoma"/>
          <w:sz w:val="24"/>
          <w:szCs w:val="24"/>
          <w:lang w:val="es-ES" w:eastAsia="es-ES"/>
        </w:rPr>
      </w:pPr>
      <w:r w:rsidRPr="008D04D6">
        <w:rPr>
          <w:rFonts w:ascii="Tahoma" w:eastAsia="Times New Roman" w:hAnsi="Tahoma" w:cs="Tahoma"/>
          <w:b/>
          <w:sz w:val="24"/>
          <w:szCs w:val="24"/>
          <w:lang w:val="es-ES" w:eastAsia="es-ES"/>
        </w:rPr>
        <w:t xml:space="preserve">Primero: CONFIRMAR </w:t>
      </w:r>
      <w:r w:rsidRPr="008D04D6">
        <w:rPr>
          <w:rFonts w:ascii="Tahoma" w:eastAsia="Times New Roman" w:hAnsi="Tahoma" w:cs="Tahoma"/>
          <w:sz w:val="24"/>
          <w:szCs w:val="24"/>
          <w:lang w:val="es-ES" w:eastAsia="es-ES"/>
        </w:rPr>
        <w:t xml:space="preserve">la sanción impuesta por el Juzgado Cuarto Laboral del Circuito de Pereira a los Dres. </w:t>
      </w:r>
      <w:r w:rsidR="004323C1">
        <w:rPr>
          <w:rFonts w:ascii="Tahoma" w:eastAsia="Times New Roman" w:hAnsi="Tahoma" w:cs="Tahoma"/>
          <w:b/>
          <w:sz w:val="24"/>
          <w:szCs w:val="24"/>
          <w:lang w:val="es-ES" w:eastAsia="es-ES"/>
        </w:rPr>
        <w:t xml:space="preserve">Omar Alonso Toro Sánchez, </w:t>
      </w:r>
      <w:r w:rsidR="004323C1">
        <w:rPr>
          <w:rFonts w:ascii="Tahoma" w:eastAsia="Times New Roman" w:hAnsi="Tahoma" w:cs="Tahoma"/>
          <w:sz w:val="24"/>
          <w:szCs w:val="24"/>
          <w:lang w:val="es-ES" w:eastAsia="es-ES"/>
        </w:rPr>
        <w:t xml:space="preserve">Director Territorial Eje Cafetero, y </w:t>
      </w:r>
      <w:r w:rsidR="004323C1">
        <w:rPr>
          <w:rFonts w:ascii="Tahoma" w:eastAsia="Times New Roman" w:hAnsi="Tahoma" w:cs="Tahoma"/>
          <w:b/>
          <w:sz w:val="24"/>
          <w:szCs w:val="24"/>
          <w:lang w:val="es-ES" w:eastAsia="es-ES"/>
        </w:rPr>
        <w:t xml:space="preserve">Paula Gaviria Betancur, </w:t>
      </w:r>
      <w:r w:rsidR="004323C1">
        <w:rPr>
          <w:rFonts w:ascii="Tahoma" w:eastAsia="Times New Roman" w:hAnsi="Tahoma" w:cs="Tahoma"/>
          <w:sz w:val="24"/>
          <w:szCs w:val="24"/>
          <w:lang w:val="es-ES" w:eastAsia="es-ES"/>
        </w:rPr>
        <w:t>Directora General de la Unidad Para La Atención y Reparación Integral A Las Victimas</w:t>
      </w:r>
    </w:p>
    <w:p w:rsidR="004323C1" w:rsidRPr="008D04D6" w:rsidRDefault="004323C1" w:rsidP="004323C1">
      <w:pPr>
        <w:spacing w:after="0" w:line="276" w:lineRule="auto"/>
        <w:ind w:firstLine="708"/>
        <w:jc w:val="both"/>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ind w:firstLine="708"/>
        <w:jc w:val="both"/>
        <w:rPr>
          <w:rFonts w:ascii="Tahoma" w:eastAsia="Times New Roman" w:hAnsi="Tahoma" w:cs="Tahoma"/>
          <w:sz w:val="24"/>
          <w:szCs w:val="24"/>
          <w:lang w:val="es-ES" w:eastAsia="es-ES"/>
        </w:rPr>
      </w:pPr>
      <w:r w:rsidRPr="008D04D6">
        <w:rPr>
          <w:rFonts w:ascii="Tahoma" w:eastAsia="Times New Roman" w:hAnsi="Tahoma" w:cs="Tahoma"/>
          <w:b/>
          <w:sz w:val="24"/>
          <w:szCs w:val="24"/>
          <w:lang w:val="es-ES" w:eastAsia="es-ES"/>
        </w:rPr>
        <w:t>Segundo:</w:t>
      </w:r>
      <w:r w:rsidRPr="008D04D6">
        <w:rPr>
          <w:rFonts w:ascii="Tahoma" w:eastAsia="Times New Roman" w:hAnsi="Tahoma" w:cs="Tahoma"/>
          <w:sz w:val="24"/>
          <w:szCs w:val="24"/>
          <w:lang w:val="es-ES" w:eastAsia="es-ES"/>
        </w:rPr>
        <w:t xml:space="preserve"> </w:t>
      </w:r>
      <w:r w:rsidRPr="008D04D6">
        <w:rPr>
          <w:rFonts w:ascii="Tahoma" w:eastAsia="Times New Roman" w:hAnsi="Tahoma" w:cs="Tahoma"/>
          <w:b/>
          <w:sz w:val="24"/>
          <w:szCs w:val="24"/>
          <w:lang w:val="es-ES" w:eastAsia="es-ES"/>
        </w:rPr>
        <w:t>Comunicar</w:t>
      </w:r>
      <w:r w:rsidRPr="008D04D6">
        <w:rPr>
          <w:rFonts w:ascii="Tahoma" w:eastAsia="Times New Roman" w:hAnsi="Tahoma" w:cs="Tahoma"/>
          <w:sz w:val="24"/>
          <w:szCs w:val="24"/>
          <w:lang w:val="es-ES" w:eastAsia="es-ES"/>
        </w:rPr>
        <w:t xml:space="preserve"> a los interesados en la forma prevista por el artículo 32 del Decreto 2591 de 1991.</w:t>
      </w:r>
    </w:p>
    <w:p w:rsidR="008D04D6" w:rsidRPr="008D04D6" w:rsidRDefault="008D04D6" w:rsidP="008D04D6">
      <w:pPr>
        <w:spacing w:after="0" w:line="240"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ind w:firstLine="708"/>
        <w:jc w:val="both"/>
        <w:rPr>
          <w:rFonts w:ascii="Tahoma" w:eastAsia="Times New Roman" w:hAnsi="Tahoma" w:cs="Tahoma"/>
          <w:sz w:val="24"/>
          <w:szCs w:val="24"/>
          <w:lang w:val="es-ES" w:eastAsia="es-ES"/>
        </w:rPr>
      </w:pPr>
      <w:r w:rsidRPr="008D04D6">
        <w:rPr>
          <w:rFonts w:ascii="Tahoma" w:eastAsia="Times New Roman" w:hAnsi="Tahoma" w:cs="Tahoma"/>
          <w:b/>
          <w:sz w:val="24"/>
          <w:szCs w:val="24"/>
          <w:lang w:val="es-ES" w:eastAsia="es-ES"/>
        </w:rPr>
        <w:t>Tercero:</w:t>
      </w:r>
      <w:r w:rsidRPr="008D04D6">
        <w:rPr>
          <w:rFonts w:ascii="Tahoma" w:eastAsia="Times New Roman" w:hAnsi="Tahoma" w:cs="Tahoma"/>
          <w:sz w:val="24"/>
          <w:szCs w:val="24"/>
          <w:lang w:val="es-ES" w:eastAsia="es-ES"/>
        </w:rPr>
        <w:t xml:space="preserve"> Remitir la presente actuación al despacho de origen para lo de su cargo.</w:t>
      </w:r>
    </w:p>
    <w:p w:rsidR="008D04D6" w:rsidRPr="008D04D6" w:rsidRDefault="008D04D6" w:rsidP="008D04D6">
      <w:pPr>
        <w:spacing w:after="0" w:line="276" w:lineRule="auto"/>
        <w:rPr>
          <w:rFonts w:ascii="Times New Roman" w:eastAsia="Times New Roman" w:hAnsi="Times New Roman" w:cs="Times New Roman"/>
          <w:sz w:val="24"/>
          <w:szCs w:val="24"/>
          <w:highlight w:val="yellow"/>
          <w:lang w:val="es-ES" w:eastAsia="es-ES"/>
        </w:rPr>
      </w:pPr>
    </w:p>
    <w:p w:rsidR="008D04D6" w:rsidRPr="008D04D6" w:rsidRDefault="008D04D6" w:rsidP="008D04D6">
      <w:pPr>
        <w:spacing w:after="0" w:line="276" w:lineRule="auto"/>
        <w:ind w:firstLine="708"/>
        <w:jc w:val="both"/>
        <w:rPr>
          <w:rFonts w:ascii="Tahoma" w:eastAsia="Times New Roman" w:hAnsi="Tahoma" w:cs="Tahoma"/>
          <w:b/>
          <w:sz w:val="24"/>
          <w:szCs w:val="24"/>
          <w:lang w:val="es-ES" w:eastAsia="es-ES"/>
        </w:rPr>
      </w:pPr>
      <w:r w:rsidRPr="008D04D6">
        <w:rPr>
          <w:rFonts w:ascii="Tahoma" w:eastAsia="Times New Roman" w:hAnsi="Tahoma" w:cs="Tahoma"/>
          <w:b/>
          <w:sz w:val="24"/>
          <w:szCs w:val="24"/>
          <w:lang w:val="es-ES" w:eastAsia="es-ES"/>
        </w:rPr>
        <w:t>NOTIFÍQUESE y CÚMPLASE,</w:t>
      </w:r>
    </w:p>
    <w:p w:rsidR="008D04D6" w:rsidRDefault="008D04D6" w:rsidP="008D04D6">
      <w:pPr>
        <w:spacing w:after="0" w:line="276" w:lineRule="auto"/>
        <w:rPr>
          <w:rFonts w:ascii="Times New Roman" w:eastAsia="Times New Roman" w:hAnsi="Times New Roman" w:cs="Times New Roman"/>
          <w:sz w:val="24"/>
          <w:szCs w:val="24"/>
          <w:lang w:val="es-ES" w:eastAsia="es-ES"/>
        </w:rPr>
      </w:pPr>
    </w:p>
    <w:p w:rsidR="00C92C10" w:rsidRDefault="00C92C10" w:rsidP="008D04D6">
      <w:pPr>
        <w:spacing w:after="0" w:line="276" w:lineRule="auto"/>
        <w:rPr>
          <w:rFonts w:ascii="Times New Roman" w:eastAsia="Times New Roman" w:hAnsi="Times New Roman" w:cs="Times New Roman"/>
          <w:sz w:val="24"/>
          <w:szCs w:val="24"/>
          <w:lang w:val="es-ES" w:eastAsia="es-ES"/>
        </w:rPr>
      </w:pPr>
    </w:p>
    <w:p w:rsidR="00C92C10" w:rsidRDefault="00C92C10" w:rsidP="008D04D6">
      <w:pPr>
        <w:spacing w:after="0" w:line="276" w:lineRule="auto"/>
        <w:rPr>
          <w:rFonts w:ascii="Times New Roman" w:eastAsia="Times New Roman" w:hAnsi="Times New Roman" w:cs="Times New Roman"/>
          <w:sz w:val="24"/>
          <w:szCs w:val="24"/>
          <w:lang w:val="es-ES" w:eastAsia="es-ES"/>
        </w:rPr>
      </w:pPr>
    </w:p>
    <w:p w:rsidR="00C92C10" w:rsidRPr="008D04D6" w:rsidRDefault="00C92C10" w:rsidP="008D04D6">
      <w:pPr>
        <w:spacing w:after="0" w:line="276"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rPr>
          <w:rFonts w:ascii="Tahoma" w:eastAsia="Times New Roman" w:hAnsi="Tahoma" w:cs="Tahoma"/>
          <w:sz w:val="24"/>
          <w:szCs w:val="24"/>
          <w:lang w:val="es-ES" w:eastAsia="es-ES"/>
        </w:rPr>
      </w:pPr>
      <w:r w:rsidRPr="008D04D6">
        <w:rPr>
          <w:rFonts w:ascii="Tahoma" w:eastAsia="Times New Roman" w:hAnsi="Tahoma" w:cs="Tahoma"/>
          <w:sz w:val="24"/>
          <w:szCs w:val="24"/>
          <w:lang w:val="es-ES" w:eastAsia="es-ES"/>
        </w:rPr>
        <w:lastRenderedPageBreak/>
        <w:t>La Magistrada,</w:t>
      </w:r>
    </w:p>
    <w:p w:rsidR="008D04D6" w:rsidRPr="008D04D6" w:rsidRDefault="008D04D6" w:rsidP="008D04D6">
      <w:pPr>
        <w:spacing w:after="0" w:line="276" w:lineRule="auto"/>
        <w:jc w:val="both"/>
        <w:rPr>
          <w:rFonts w:ascii="Tahoma" w:eastAsia="Times New Roman" w:hAnsi="Tahoma" w:cs="Tahoma"/>
          <w:b/>
          <w:sz w:val="24"/>
          <w:szCs w:val="24"/>
          <w:lang w:val="es-ES" w:eastAsia="es-ES"/>
        </w:rPr>
      </w:pPr>
    </w:p>
    <w:p w:rsidR="008D04D6" w:rsidRPr="008D04D6" w:rsidRDefault="008D04D6" w:rsidP="008D04D6">
      <w:pPr>
        <w:spacing w:after="0" w:line="276" w:lineRule="auto"/>
        <w:jc w:val="both"/>
        <w:rPr>
          <w:rFonts w:ascii="Tahoma" w:eastAsia="Times New Roman" w:hAnsi="Tahoma" w:cs="Tahoma"/>
          <w:b/>
          <w:sz w:val="24"/>
          <w:szCs w:val="24"/>
          <w:lang w:val="es-ES" w:eastAsia="es-ES"/>
        </w:rPr>
      </w:pPr>
    </w:p>
    <w:p w:rsidR="008D04D6" w:rsidRPr="008D04D6" w:rsidRDefault="008D04D6" w:rsidP="008D04D6">
      <w:pPr>
        <w:spacing w:after="0" w:line="276" w:lineRule="auto"/>
        <w:jc w:val="both"/>
        <w:rPr>
          <w:rFonts w:ascii="Tahoma" w:eastAsia="Times New Roman" w:hAnsi="Tahoma" w:cs="Tahoma"/>
          <w:b/>
          <w:sz w:val="24"/>
          <w:szCs w:val="24"/>
          <w:lang w:val="es-ES" w:eastAsia="es-ES"/>
        </w:rPr>
      </w:pPr>
    </w:p>
    <w:p w:rsidR="008D04D6" w:rsidRPr="008D04D6" w:rsidRDefault="008D04D6" w:rsidP="008D04D6">
      <w:pPr>
        <w:spacing w:after="0" w:line="276" w:lineRule="auto"/>
        <w:jc w:val="both"/>
        <w:rPr>
          <w:rFonts w:ascii="Tahoma" w:eastAsia="Times New Roman" w:hAnsi="Tahoma" w:cs="Tahoma"/>
          <w:b/>
          <w:sz w:val="24"/>
          <w:szCs w:val="24"/>
          <w:lang w:val="es-ES" w:eastAsia="es-ES"/>
        </w:rPr>
      </w:pPr>
    </w:p>
    <w:p w:rsidR="008D04D6" w:rsidRPr="008D04D6" w:rsidRDefault="008D04D6" w:rsidP="008D04D6">
      <w:pPr>
        <w:spacing w:after="0" w:line="276" w:lineRule="auto"/>
        <w:jc w:val="both"/>
        <w:rPr>
          <w:rFonts w:ascii="Tahoma" w:eastAsia="Times New Roman" w:hAnsi="Tahoma" w:cs="Tahoma"/>
          <w:b/>
          <w:sz w:val="24"/>
          <w:szCs w:val="24"/>
          <w:lang w:val="es-ES" w:eastAsia="es-ES"/>
        </w:rPr>
      </w:pPr>
    </w:p>
    <w:p w:rsidR="008D04D6" w:rsidRPr="008D04D6" w:rsidRDefault="008D04D6" w:rsidP="008D04D6">
      <w:pPr>
        <w:spacing w:after="0" w:line="276" w:lineRule="auto"/>
        <w:jc w:val="center"/>
        <w:rPr>
          <w:rFonts w:ascii="Tahoma" w:eastAsia="Times New Roman" w:hAnsi="Tahoma" w:cs="Tahoma"/>
          <w:b/>
          <w:sz w:val="24"/>
          <w:szCs w:val="24"/>
          <w:lang w:val="es-ES" w:eastAsia="es-ES"/>
        </w:rPr>
      </w:pPr>
      <w:r w:rsidRPr="008D04D6">
        <w:rPr>
          <w:rFonts w:ascii="Tahoma" w:eastAsia="Times New Roman" w:hAnsi="Tahoma" w:cs="Tahoma"/>
          <w:b/>
          <w:sz w:val="24"/>
          <w:szCs w:val="24"/>
          <w:lang w:val="es-ES" w:eastAsia="es-ES"/>
        </w:rPr>
        <w:t>ANA LUCÍA CAICEDO CALDERÓN</w:t>
      </w:r>
    </w:p>
    <w:p w:rsidR="008D04D6" w:rsidRPr="008D04D6" w:rsidRDefault="008D04D6" w:rsidP="008D04D6">
      <w:pPr>
        <w:spacing w:after="0" w:line="240" w:lineRule="auto"/>
        <w:rPr>
          <w:rFonts w:ascii="Times New Roman" w:eastAsia="Times New Roman" w:hAnsi="Times New Roman" w:cs="Times New Roman"/>
          <w:sz w:val="24"/>
          <w:szCs w:val="24"/>
          <w:lang w:val="es-ES" w:eastAsia="es-ES"/>
        </w:rPr>
      </w:pPr>
    </w:p>
    <w:p w:rsidR="008D04D6" w:rsidRPr="008D04D6" w:rsidRDefault="008D04D6" w:rsidP="008D04D6">
      <w:pPr>
        <w:spacing w:after="0" w:line="276" w:lineRule="auto"/>
        <w:rPr>
          <w:rFonts w:ascii="Tahoma" w:eastAsia="Times New Roman" w:hAnsi="Tahoma" w:cs="Tahoma"/>
          <w:sz w:val="24"/>
          <w:szCs w:val="24"/>
          <w:lang w:val="es-ES" w:eastAsia="es-ES"/>
        </w:rPr>
      </w:pPr>
      <w:r w:rsidRPr="008D04D6">
        <w:rPr>
          <w:rFonts w:ascii="Tahoma" w:eastAsia="Times New Roman" w:hAnsi="Tahoma" w:cs="Tahoma"/>
          <w:sz w:val="24"/>
          <w:szCs w:val="24"/>
          <w:lang w:val="es-ES" w:eastAsia="es-ES"/>
        </w:rPr>
        <w:t>Los Magistrados,</w:t>
      </w:r>
    </w:p>
    <w:p w:rsidR="008D04D6" w:rsidRPr="008D04D6" w:rsidRDefault="008D04D6" w:rsidP="008D04D6">
      <w:pPr>
        <w:spacing w:after="0" w:line="276" w:lineRule="auto"/>
        <w:rPr>
          <w:rFonts w:ascii="Tahoma" w:eastAsia="Times New Roman" w:hAnsi="Tahoma" w:cs="Tahoma"/>
          <w:sz w:val="24"/>
          <w:szCs w:val="24"/>
          <w:lang w:val="es-ES" w:eastAsia="es-ES"/>
        </w:rPr>
      </w:pPr>
    </w:p>
    <w:p w:rsidR="008D04D6" w:rsidRPr="008D04D6" w:rsidRDefault="008D04D6" w:rsidP="008D04D6">
      <w:pPr>
        <w:spacing w:after="0" w:line="276" w:lineRule="auto"/>
        <w:rPr>
          <w:rFonts w:ascii="Tahoma" w:eastAsia="Times New Roman" w:hAnsi="Tahoma" w:cs="Tahoma"/>
          <w:sz w:val="24"/>
          <w:szCs w:val="24"/>
          <w:lang w:val="es-ES" w:eastAsia="es-ES"/>
        </w:rPr>
      </w:pPr>
    </w:p>
    <w:p w:rsidR="008D04D6" w:rsidRPr="008D04D6" w:rsidRDefault="008D04D6" w:rsidP="008D04D6">
      <w:pPr>
        <w:spacing w:after="0" w:line="276" w:lineRule="auto"/>
        <w:rPr>
          <w:rFonts w:ascii="Tahoma" w:eastAsia="Times New Roman" w:hAnsi="Tahoma" w:cs="Tahoma"/>
          <w:sz w:val="24"/>
          <w:szCs w:val="24"/>
          <w:lang w:val="es-ES" w:eastAsia="es-ES"/>
        </w:rPr>
      </w:pPr>
    </w:p>
    <w:p w:rsidR="008D04D6" w:rsidRPr="008D04D6" w:rsidRDefault="008D04D6" w:rsidP="008D04D6">
      <w:pPr>
        <w:spacing w:after="0" w:line="276" w:lineRule="auto"/>
        <w:rPr>
          <w:rFonts w:ascii="Tahoma" w:eastAsia="Times New Roman" w:hAnsi="Tahoma" w:cs="Tahoma"/>
          <w:sz w:val="24"/>
          <w:szCs w:val="24"/>
          <w:lang w:val="es-ES" w:eastAsia="es-ES"/>
        </w:rPr>
      </w:pPr>
    </w:p>
    <w:p w:rsidR="008D04D6" w:rsidRPr="008D04D6" w:rsidRDefault="008D04D6" w:rsidP="008D04D6">
      <w:pPr>
        <w:spacing w:after="0" w:line="276" w:lineRule="auto"/>
        <w:rPr>
          <w:rFonts w:ascii="Tahoma" w:eastAsia="Times New Roman" w:hAnsi="Tahoma" w:cs="Tahoma"/>
          <w:sz w:val="24"/>
          <w:szCs w:val="24"/>
          <w:lang w:val="es-ES" w:eastAsia="es-ES"/>
        </w:rPr>
      </w:pPr>
    </w:p>
    <w:p w:rsidR="008D04D6" w:rsidRPr="008D04D6" w:rsidRDefault="008D04D6" w:rsidP="008D04D6">
      <w:pPr>
        <w:keepNext/>
        <w:tabs>
          <w:tab w:val="left" w:pos="0"/>
        </w:tabs>
        <w:overflowPunct w:val="0"/>
        <w:autoSpaceDE w:val="0"/>
        <w:autoSpaceDN w:val="0"/>
        <w:adjustRightInd w:val="0"/>
        <w:spacing w:after="0" w:line="276" w:lineRule="auto"/>
        <w:jc w:val="center"/>
        <w:textAlignment w:val="baseline"/>
        <w:outlineLvl w:val="3"/>
        <w:rPr>
          <w:rFonts w:ascii="Tahoma" w:eastAsia="Times New Roman" w:hAnsi="Tahoma" w:cs="Tahoma"/>
          <w:b/>
          <w:sz w:val="24"/>
          <w:szCs w:val="24"/>
          <w:lang w:val="es-ES" w:eastAsia="es-ES"/>
        </w:rPr>
      </w:pPr>
      <w:r w:rsidRPr="008D04D6">
        <w:rPr>
          <w:rFonts w:ascii="Tahoma" w:eastAsia="Times New Roman" w:hAnsi="Tahoma" w:cs="Tahoma"/>
          <w:b/>
          <w:sz w:val="24"/>
          <w:szCs w:val="24"/>
          <w:lang w:val="es-ES" w:eastAsia="es-ES"/>
        </w:rPr>
        <w:t>JULI</w:t>
      </w:r>
      <w:r w:rsidR="00C92C10">
        <w:rPr>
          <w:rFonts w:ascii="Tahoma" w:eastAsia="Times New Roman" w:hAnsi="Tahoma" w:cs="Tahoma"/>
          <w:b/>
          <w:sz w:val="24"/>
          <w:szCs w:val="24"/>
          <w:lang w:val="es-ES" w:eastAsia="es-ES"/>
        </w:rPr>
        <w:t xml:space="preserve">O CÉSAR SALAZAR MUÑOZ     </w:t>
      </w:r>
      <w:r w:rsidRPr="008D04D6">
        <w:rPr>
          <w:rFonts w:ascii="Tahoma" w:eastAsia="Times New Roman" w:hAnsi="Tahoma" w:cs="Tahoma"/>
          <w:b/>
          <w:sz w:val="24"/>
          <w:szCs w:val="24"/>
          <w:lang w:val="es-ES" w:eastAsia="es-ES"/>
        </w:rPr>
        <w:t>FRANCISCO JAVIER TAMAYO TABARES</w:t>
      </w:r>
    </w:p>
    <w:p w:rsidR="008D04D6" w:rsidRPr="008D04D6" w:rsidRDefault="008D04D6" w:rsidP="008D04D6">
      <w:pPr>
        <w:spacing w:after="0" w:line="276" w:lineRule="auto"/>
        <w:rPr>
          <w:rFonts w:ascii="Tahoma" w:eastAsia="Times New Roman" w:hAnsi="Tahoma" w:cs="Tahoma"/>
          <w:b/>
          <w:sz w:val="24"/>
          <w:szCs w:val="24"/>
          <w:lang w:val="es-ES" w:eastAsia="es-ES"/>
        </w:rPr>
      </w:pPr>
      <w:r w:rsidRPr="008D04D6">
        <w:rPr>
          <w:rFonts w:ascii="Tahoma" w:eastAsia="Times New Roman" w:hAnsi="Tahoma" w:cs="Tahoma"/>
          <w:b/>
          <w:sz w:val="24"/>
          <w:szCs w:val="24"/>
          <w:lang w:val="es-ES" w:eastAsia="es-ES"/>
        </w:rPr>
        <w:tab/>
      </w:r>
      <w:r w:rsidRPr="008D04D6">
        <w:rPr>
          <w:rFonts w:ascii="Tahoma" w:eastAsia="Times New Roman" w:hAnsi="Tahoma" w:cs="Tahoma"/>
          <w:b/>
          <w:sz w:val="24"/>
          <w:szCs w:val="24"/>
          <w:lang w:val="es-ES" w:eastAsia="es-ES"/>
        </w:rPr>
        <w:tab/>
      </w:r>
      <w:r w:rsidRPr="008D04D6">
        <w:rPr>
          <w:rFonts w:ascii="Tahoma" w:eastAsia="Times New Roman" w:hAnsi="Tahoma" w:cs="Tahoma"/>
          <w:b/>
          <w:sz w:val="24"/>
          <w:szCs w:val="24"/>
          <w:lang w:val="es-ES" w:eastAsia="es-ES"/>
        </w:rPr>
        <w:tab/>
        <w:t xml:space="preserve">                                                     </w:t>
      </w:r>
    </w:p>
    <w:p w:rsidR="008D04D6" w:rsidRPr="008D04D6" w:rsidRDefault="008D04D6" w:rsidP="008D04D6">
      <w:pPr>
        <w:spacing w:after="0" w:line="276" w:lineRule="auto"/>
        <w:rPr>
          <w:rFonts w:ascii="Tahoma" w:eastAsia="Times New Roman" w:hAnsi="Tahoma" w:cs="Tahoma"/>
          <w:b/>
          <w:sz w:val="24"/>
          <w:szCs w:val="24"/>
          <w:lang w:val="es-ES" w:eastAsia="es-ES"/>
        </w:rPr>
      </w:pPr>
      <w:r w:rsidRPr="008D04D6">
        <w:rPr>
          <w:rFonts w:ascii="Tahoma" w:eastAsia="Times New Roman" w:hAnsi="Tahoma" w:cs="Tahoma"/>
          <w:b/>
          <w:sz w:val="24"/>
          <w:szCs w:val="24"/>
          <w:lang w:val="es-ES" w:eastAsia="es-ES"/>
        </w:rPr>
        <w:tab/>
      </w:r>
      <w:r w:rsidRPr="008D04D6">
        <w:rPr>
          <w:rFonts w:ascii="Tahoma" w:eastAsia="Times New Roman" w:hAnsi="Tahoma" w:cs="Tahoma"/>
          <w:b/>
          <w:sz w:val="24"/>
          <w:szCs w:val="24"/>
          <w:lang w:val="es-ES" w:eastAsia="es-ES"/>
        </w:rPr>
        <w:tab/>
      </w:r>
      <w:r w:rsidRPr="008D04D6">
        <w:rPr>
          <w:rFonts w:ascii="Tahoma" w:eastAsia="Times New Roman" w:hAnsi="Tahoma" w:cs="Tahoma"/>
          <w:b/>
          <w:sz w:val="24"/>
          <w:szCs w:val="24"/>
          <w:lang w:val="es-ES" w:eastAsia="es-ES"/>
        </w:rPr>
        <w:tab/>
        <w:t xml:space="preserve">     </w:t>
      </w:r>
    </w:p>
    <w:p w:rsidR="008D04D6" w:rsidRPr="008D04D6" w:rsidRDefault="008D04D6" w:rsidP="008D04D6">
      <w:pPr>
        <w:spacing w:after="0" w:line="276" w:lineRule="auto"/>
        <w:rPr>
          <w:rFonts w:ascii="Tahoma" w:eastAsia="Times New Roman" w:hAnsi="Tahoma" w:cs="Tahoma"/>
          <w:b/>
          <w:sz w:val="24"/>
          <w:szCs w:val="24"/>
          <w:lang w:val="es-ES" w:eastAsia="es-ES"/>
        </w:rPr>
      </w:pPr>
    </w:p>
    <w:p w:rsidR="008D04D6" w:rsidRPr="008D04D6" w:rsidRDefault="008D04D6" w:rsidP="008D04D6">
      <w:pPr>
        <w:spacing w:after="0" w:line="276" w:lineRule="auto"/>
        <w:jc w:val="center"/>
        <w:rPr>
          <w:rFonts w:ascii="Tahoma" w:eastAsia="Times New Roman" w:hAnsi="Tahoma" w:cs="Tahoma"/>
          <w:b/>
          <w:sz w:val="24"/>
          <w:szCs w:val="24"/>
          <w:lang w:val="es-ES" w:eastAsia="es-ES"/>
        </w:rPr>
      </w:pPr>
    </w:p>
    <w:p w:rsidR="008D04D6" w:rsidRPr="008D04D6" w:rsidRDefault="008D04D6" w:rsidP="008D04D6">
      <w:pPr>
        <w:spacing w:after="0" w:line="276" w:lineRule="auto"/>
        <w:jc w:val="center"/>
        <w:rPr>
          <w:rFonts w:ascii="Tahoma" w:eastAsia="Times New Roman" w:hAnsi="Tahoma" w:cs="Tahoma"/>
          <w:b/>
          <w:sz w:val="24"/>
          <w:szCs w:val="24"/>
          <w:lang w:val="es-ES" w:eastAsia="es-ES"/>
        </w:rPr>
      </w:pPr>
    </w:p>
    <w:p w:rsidR="008D04D6" w:rsidRPr="008D04D6" w:rsidRDefault="008D04D6" w:rsidP="008D04D6">
      <w:pPr>
        <w:spacing w:after="0" w:line="276" w:lineRule="auto"/>
        <w:jc w:val="center"/>
        <w:rPr>
          <w:rFonts w:ascii="Tahoma" w:eastAsia="Times New Roman" w:hAnsi="Tahoma" w:cs="Tahoma"/>
          <w:b/>
          <w:sz w:val="24"/>
          <w:szCs w:val="24"/>
          <w:lang w:val="es-ES" w:eastAsia="es-ES"/>
        </w:rPr>
      </w:pPr>
    </w:p>
    <w:p w:rsidR="008D04D6" w:rsidRPr="008D04D6" w:rsidRDefault="008D04D6" w:rsidP="008D04D6">
      <w:pPr>
        <w:spacing w:after="0" w:line="276" w:lineRule="auto"/>
        <w:jc w:val="center"/>
        <w:rPr>
          <w:rFonts w:ascii="Tahoma" w:eastAsia="Times New Roman" w:hAnsi="Tahoma" w:cs="Tahoma"/>
          <w:b/>
          <w:sz w:val="24"/>
          <w:szCs w:val="24"/>
          <w:lang w:val="es-ES" w:eastAsia="es-ES"/>
        </w:rPr>
      </w:pPr>
    </w:p>
    <w:p w:rsidR="008D04D6" w:rsidRPr="008D04D6" w:rsidRDefault="00C92C10" w:rsidP="008D04D6">
      <w:pPr>
        <w:spacing w:after="0" w:line="276" w:lineRule="auto"/>
        <w:jc w:val="center"/>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t>ALONSO GAVIRIA OCAMPO</w:t>
      </w:r>
      <w:r w:rsidR="008D04D6" w:rsidRPr="008D04D6">
        <w:rPr>
          <w:rFonts w:ascii="Tahoma" w:eastAsia="Times New Roman" w:hAnsi="Tahoma" w:cs="Tahoma"/>
          <w:b/>
          <w:sz w:val="24"/>
          <w:szCs w:val="24"/>
          <w:lang w:val="es-ES" w:eastAsia="es-ES"/>
        </w:rPr>
        <w:t xml:space="preserve"> </w:t>
      </w:r>
    </w:p>
    <w:p w:rsidR="005318DD" w:rsidRPr="00C92C10" w:rsidRDefault="00C92C10" w:rsidP="00C92C10">
      <w:pPr>
        <w:jc w:val="center"/>
        <w:rPr>
          <w:rFonts w:ascii="Tahoma" w:hAnsi="Tahoma" w:cs="Tahoma"/>
          <w:sz w:val="24"/>
          <w:szCs w:val="24"/>
        </w:rPr>
      </w:pPr>
      <w:r w:rsidRPr="00C92C10">
        <w:rPr>
          <w:rFonts w:ascii="Tahoma" w:hAnsi="Tahoma" w:cs="Tahoma"/>
          <w:sz w:val="24"/>
          <w:szCs w:val="24"/>
        </w:rPr>
        <w:t>Secretario</w:t>
      </w:r>
    </w:p>
    <w:sectPr w:rsidR="005318DD" w:rsidRPr="00C92C10" w:rsidSect="00C11B59">
      <w:headerReference w:type="default" r:id="rId6"/>
      <w:pgSz w:w="12242" w:h="18722" w:code="12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11E" w:rsidRDefault="0090711E" w:rsidP="008D04D6">
      <w:pPr>
        <w:spacing w:after="0" w:line="240" w:lineRule="auto"/>
      </w:pPr>
      <w:r>
        <w:separator/>
      </w:r>
    </w:p>
  </w:endnote>
  <w:endnote w:type="continuationSeparator" w:id="0">
    <w:p w:rsidR="0090711E" w:rsidRDefault="0090711E" w:rsidP="008D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11E" w:rsidRDefault="0090711E" w:rsidP="008D04D6">
      <w:pPr>
        <w:spacing w:after="0" w:line="240" w:lineRule="auto"/>
      </w:pPr>
      <w:r>
        <w:separator/>
      </w:r>
    </w:p>
  </w:footnote>
  <w:footnote w:type="continuationSeparator" w:id="0">
    <w:p w:rsidR="0090711E" w:rsidRDefault="0090711E" w:rsidP="008D04D6">
      <w:pPr>
        <w:spacing w:after="0" w:line="240" w:lineRule="auto"/>
      </w:pPr>
      <w:r>
        <w:continuationSeparator/>
      </w:r>
    </w:p>
  </w:footnote>
  <w:footnote w:id="1">
    <w:p w:rsidR="008D04D6" w:rsidRPr="006D22E7" w:rsidRDefault="008D04D6" w:rsidP="008D04D6">
      <w:pPr>
        <w:pStyle w:val="Textonotapie"/>
        <w:rPr>
          <w:lang w:val="es-CO"/>
        </w:rPr>
      </w:pPr>
      <w:r>
        <w:rPr>
          <w:rStyle w:val="Refdenotaalpie"/>
        </w:rPr>
        <w:footnoteRef/>
      </w:r>
      <w:r>
        <w:t xml:space="preserve"> </w:t>
      </w:r>
      <w:r>
        <w:rPr>
          <w:rFonts w:ascii="Tahoma" w:hAnsi="Tahoma" w:cs="Tahoma"/>
        </w:rPr>
        <w:t xml:space="preserve"> </w:t>
      </w:r>
      <w:r>
        <w:rPr>
          <w:rFonts w:ascii="Tahoma" w:hAnsi="Tahoma" w:cs="Tahoma"/>
          <w:i/>
        </w:rPr>
        <w:t>Notificada a la entidad accionada mediante el oficio</w:t>
      </w:r>
      <w:r w:rsidR="001D77B7">
        <w:rPr>
          <w:rFonts w:ascii="Tahoma" w:hAnsi="Tahoma" w:cs="Tahoma"/>
          <w:i/>
        </w:rPr>
        <w:t xml:space="preserve"> No. 00500 del 5</w:t>
      </w:r>
      <w:r>
        <w:rPr>
          <w:rFonts w:ascii="Tahoma" w:hAnsi="Tahoma" w:cs="Tahoma"/>
          <w:i/>
        </w:rPr>
        <w:t xml:space="preserve"> de </w:t>
      </w:r>
      <w:r w:rsidR="000E05C3">
        <w:rPr>
          <w:rFonts w:ascii="Tahoma" w:hAnsi="Tahoma" w:cs="Tahoma"/>
          <w:i/>
        </w:rPr>
        <w:t>Octubre</w:t>
      </w:r>
      <w:r>
        <w:rPr>
          <w:rFonts w:ascii="Tahoma" w:hAnsi="Tahoma" w:cs="Tahoma"/>
          <w:i/>
        </w:rPr>
        <w:t xml:space="preserve"> de 2015 (</w:t>
      </w:r>
      <w:proofErr w:type="spellStart"/>
      <w:r>
        <w:rPr>
          <w:rFonts w:ascii="Tahoma" w:hAnsi="Tahoma" w:cs="Tahoma"/>
          <w:i/>
        </w:rPr>
        <w:t>fl</w:t>
      </w:r>
      <w:proofErr w:type="spellEnd"/>
      <w:r>
        <w:rPr>
          <w:rFonts w:ascii="Tahoma" w:hAnsi="Tahoma" w:cs="Tahoma"/>
          <w:i/>
        </w:rPr>
        <w:t xml:space="preserve">. </w:t>
      </w:r>
      <w:r w:rsidR="001D77B7">
        <w:rPr>
          <w:rFonts w:ascii="Tahoma" w:hAnsi="Tahoma" w:cs="Tahoma"/>
          <w:i/>
        </w:rPr>
        <w:t>8</w:t>
      </w:r>
      <w:r>
        <w:rPr>
          <w:rFonts w:ascii="Tahoma" w:hAnsi="Tahoma" w:cs="Tahoma"/>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C2" w:rsidRPr="002524C2" w:rsidRDefault="002524C2" w:rsidP="002524C2">
    <w:pPr>
      <w:widowControl w:val="0"/>
      <w:autoSpaceDE w:val="0"/>
      <w:autoSpaceDN w:val="0"/>
      <w:adjustRightInd w:val="0"/>
      <w:spacing w:after="0" w:line="240" w:lineRule="auto"/>
      <w:jc w:val="both"/>
      <w:rPr>
        <w:rFonts w:ascii="Tahoma" w:eastAsia="Times New Roman" w:hAnsi="Tahoma" w:cs="Tahoma"/>
        <w:sz w:val="16"/>
        <w:szCs w:val="16"/>
        <w:lang w:val="es-ES" w:eastAsia="es-ES"/>
      </w:rPr>
    </w:pPr>
    <w:r w:rsidRPr="002524C2">
      <w:rPr>
        <w:rFonts w:ascii="Tahoma" w:eastAsia="Times New Roman" w:hAnsi="Tahoma" w:cs="Tahoma"/>
        <w:b/>
        <w:sz w:val="16"/>
        <w:szCs w:val="16"/>
        <w:lang w:val="es-ES" w:eastAsia="es-ES"/>
      </w:rPr>
      <w:t>Radicación No.:</w:t>
    </w:r>
    <w:r w:rsidRPr="002524C2">
      <w:rPr>
        <w:rFonts w:ascii="Tahoma" w:eastAsia="Times New Roman" w:hAnsi="Tahoma" w:cs="Tahoma"/>
        <w:sz w:val="16"/>
        <w:szCs w:val="16"/>
        <w:lang w:val="es-ES" w:eastAsia="es-ES"/>
      </w:rPr>
      <w:tab/>
      <w:t>66001-31-05-004-2015-</w:t>
    </w:r>
    <w:r>
      <w:rPr>
        <w:rFonts w:ascii="Tahoma" w:eastAsia="Times New Roman" w:hAnsi="Tahoma" w:cs="Tahoma"/>
        <w:sz w:val="16"/>
        <w:szCs w:val="16"/>
        <w:lang w:val="es-ES" w:eastAsia="es-ES"/>
      </w:rPr>
      <w:t>00500</w:t>
    </w:r>
    <w:r w:rsidRPr="002524C2">
      <w:rPr>
        <w:rFonts w:ascii="Tahoma" w:eastAsia="Times New Roman" w:hAnsi="Tahoma" w:cs="Tahoma"/>
        <w:sz w:val="16"/>
        <w:szCs w:val="16"/>
        <w:lang w:val="es-ES" w:eastAsia="es-ES"/>
      </w:rPr>
      <w:t>-01</w:t>
    </w:r>
  </w:p>
  <w:p w:rsidR="002524C2" w:rsidRPr="002524C2" w:rsidRDefault="002524C2" w:rsidP="002524C2">
    <w:pPr>
      <w:widowControl w:val="0"/>
      <w:autoSpaceDE w:val="0"/>
      <w:autoSpaceDN w:val="0"/>
      <w:adjustRightInd w:val="0"/>
      <w:spacing w:after="0" w:line="240" w:lineRule="auto"/>
      <w:jc w:val="both"/>
      <w:rPr>
        <w:rFonts w:ascii="Tahoma" w:eastAsia="Times New Roman" w:hAnsi="Tahoma" w:cs="Tahoma"/>
        <w:sz w:val="16"/>
        <w:szCs w:val="16"/>
        <w:lang w:val="es-ES" w:eastAsia="es-ES"/>
      </w:rPr>
    </w:pPr>
    <w:r w:rsidRPr="002524C2">
      <w:rPr>
        <w:rFonts w:ascii="Tahoma" w:eastAsia="Times New Roman" w:hAnsi="Tahoma" w:cs="Tahoma"/>
        <w:b/>
        <w:sz w:val="16"/>
        <w:szCs w:val="16"/>
        <w:lang w:val="es-ES" w:eastAsia="es-ES"/>
      </w:rPr>
      <w:t>Accionante:</w:t>
    </w:r>
    <w:r w:rsidRPr="002524C2">
      <w:rPr>
        <w:rFonts w:ascii="Tahoma" w:eastAsia="Times New Roman" w:hAnsi="Tahoma" w:cs="Tahoma"/>
        <w:sz w:val="16"/>
        <w:szCs w:val="16"/>
        <w:lang w:val="es-ES" w:eastAsia="es-ES"/>
      </w:rPr>
      <w:tab/>
    </w:r>
    <w:r>
      <w:rPr>
        <w:rFonts w:ascii="Tahoma" w:eastAsia="Times New Roman" w:hAnsi="Tahoma" w:cs="Tahoma"/>
        <w:sz w:val="16"/>
        <w:szCs w:val="16"/>
        <w:lang w:val="es-ES" w:eastAsia="es-ES"/>
      </w:rPr>
      <w:t>Marcela Sanabria Ruiz</w:t>
    </w:r>
  </w:p>
  <w:p w:rsidR="002524C2" w:rsidRPr="002524C2" w:rsidRDefault="002524C2" w:rsidP="002524C2">
    <w:pPr>
      <w:widowControl w:val="0"/>
      <w:autoSpaceDE w:val="0"/>
      <w:autoSpaceDN w:val="0"/>
      <w:adjustRightInd w:val="0"/>
      <w:spacing w:after="0" w:line="240" w:lineRule="auto"/>
      <w:ind w:left="708" w:hanging="708"/>
      <w:jc w:val="both"/>
      <w:rPr>
        <w:rFonts w:ascii="Tahoma" w:eastAsia="Times New Roman" w:hAnsi="Tahoma" w:cs="Tahoma"/>
        <w:sz w:val="16"/>
        <w:szCs w:val="16"/>
        <w:lang w:val="es-ES" w:eastAsia="es-ES"/>
      </w:rPr>
    </w:pPr>
    <w:r w:rsidRPr="002524C2">
      <w:rPr>
        <w:rFonts w:ascii="Tahoma" w:eastAsia="Times New Roman" w:hAnsi="Tahoma" w:cs="Tahoma"/>
        <w:b/>
        <w:sz w:val="16"/>
        <w:szCs w:val="16"/>
        <w:lang w:val="es-ES" w:eastAsia="es-ES"/>
      </w:rPr>
      <w:t>Accionado:</w:t>
    </w:r>
    <w:r>
      <w:rPr>
        <w:rFonts w:ascii="Tahoma" w:eastAsia="Times New Roman" w:hAnsi="Tahoma" w:cs="Tahoma"/>
        <w:sz w:val="16"/>
        <w:szCs w:val="16"/>
        <w:lang w:val="es-ES" w:eastAsia="es-ES"/>
      </w:rPr>
      <w:tab/>
      <w:t>Unidad Para La Atención Integral a las Victimas</w:t>
    </w:r>
  </w:p>
  <w:p w:rsidR="002524C2" w:rsidRDefault="002524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D6"/>
    <w:rsid w:val="000E05C3"/>
    <w:rsid w:val="00110E83"/>
    <w:rsid w:val="0019601C"/>
    <w:rsid w:val="001D77B7"/>
    <w:rsid w:val="002524C2"/>
    <w:rsid w:val="0039143B"/>
    <w:rsid w:val="00405CD1"/>
    <w:rsid w:val="004323C1"/>
    <w:rsid w:val="005318DD"/>
    <w:rsid w:val="006A5EBF"/>
    <w:rsid w:val="006B10C7"/>
    <w:rsid w:val="00737514"/>
    <w:rsid w:val="008D04D6"/>
    <w:rsid w:val="0090711E"/>
    <w:rsid w:val="00A1248A"/>
    <w:rsid w:val="00A965B3"/>
    <w:rsid w:val="00AE2D75"/>
    <w:rsid w:val="00C11B59"/>
    <w:rsid w:val="00C92C10"/>
    <w:rsid w:val="00CA718B"/>
    <w:rsid w:val="00DE066A"/>
    <w:rsid w:val="00FC2F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F4D9933-5C60-4B8A-BBA1-A0020F66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8D04D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8D04D6"/>
    <w:rPr>
      <w:rFonts w:ascii="Times New Roman" w:eastAsia="Times New Roman" w:hAnsi="Times New Roman" w:cs="Times New Roman"/>
      <w:sz w:val="20"/>
      <w:szCs w:val="20"/>
      <w:lang w:val="es-ES" w:eastAsia="es-ES"/>
    </w:rPr>
  </w:style>
  <w:style w:type="character" w:styleId="Refdenotaalpie">
    <w:name w:val="footnote reference"/>
    <w:rsid w:val="008D04D6"/>
    <w:rPr>
      <w:vertAlign w:val="superscript"/>
    </w:rPr>
  </w:style>
  <w:style w:type="paragraph" w:styleId="Encabezado">
    <w:name w:val="header"/>
    <w:basedOn w:val="Normal"/>
    <w:link w:val="EncabezadoCar"/>
    <w:uiPriority w:val="99"/>
    <w:unhideWhenUsed/>
    <w:rsid w:val="002524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4C2"/>
  </w:style>
  <w:style w:type="paragraph" w:styleId="Piedepgina">
    <w:name w:val="footer"/>
    <w:basedOn w:val="Normal"/>
    <w:link w:val="PiedepginaCar"/>
    <w:uiPriority w:val="99"/>
    <w:unhideWhenUsed/>
    <w:rsid w:val="002524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4C2"/>
  </w:style>
  <w:style w:type="paragraph" w:styleId="Textodeglobo">
    <w:name w:val="Balloon Text"/>
    <w:basedOn w:val="Normal"/>
    <w:link w:val="TextodegloboCar"/>
    <w:uiPriority w:val="99"/>
    <w:semiHidden/>
    <w:unhideWhenUsed/>
    <w:rsid w:val="00CA71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7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1220</Words>
  <Characters>6714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Richard Giovanny Diaz Moncayo</cp:lastModifiedBy>
  <cp:revision>7</cp:revision>
  <cp:lastPrinted>2016-06-03T15:20:00Z</cp:lastPrinted>
  <dcterms:created xsi:type="dcterms:W3CDTF">2016-06-03T15:09:00Z</dcterms:created>
  <dcterms:modified xsi:type="dcterms:W3CDTF">2016-06-03T15:24:00Z</dcterms:modified>
</cp:coreProperties>
</file>