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242D4" w:rsidRPr="00227A46" w:rsidRDefault="00F242D4" w:rsidP="004A0B58">
      <w:pPr>
        <w:pStyle w:val="Sinespaciado"/>
        <w:jc w:val="both"/>
        <w:rPr>
          <w:rFonts w:ascii="Tahoma" w:hAnsi="Tahoma" w:cs="Tahoma"/>
          <w:sz w:val="18"/>
          <w:szCs w:val="18"/>
        </w:rPr>
      </w:pPr>
      <w:r w:rsidRPr="00227A46">
        <w:rPr>
          <w:rFonts w:ascii="Tahoma" w:hAnsi="Tahoma" w:cs="Tahoma"/>
          <w:b/>
          <w:sz w:val="18"/>
          <w:szCs w:val="18"/>
        </w:rPr>
        <w:t>Providencia:</w:t>
      </w:r>
      <w:r w:rsidRPr="00227A46">
        <w:rPr>
          <w:rFonts w:ascii="Tahoma" w:hAnsi="Tahoma" w:cs="Tahoma"/>
          <w:sz w:val="18"/>
          <w:szCs w:val="18"/>
        </w:rPr>
        <w:t xml:space="preserve"> </w:t>
      </w:r>
      <w:r w:rsidRPr="00227A46">
        <w:rPr>
          <w:rFonts w:ascii="Tahoma" w:hAnsi="Tahoma" w:cs="Tahoma"/>
          <w:sz w:val="18"/>
          <w:szCs w:val="18"/>
        </w:rPr>
        <w:tab/>
        <w:t xml:space="preserve">              </w:t>
      </w:r>
      <w:r>
        <w:rPr>
          <w:rFonts w:ascii="Tahoma" w:hAnsi="Tahoma" w:cs="Tahoma"/>
          <w:sz w:val="18"/>
          <w:szCs w:val="18"/>
        </w:rPr>
        <w:t xml:space="preserve">         </w:t>
      </w:r>
      <w:r w:rsidR="008A75CE">
        <w:rPr>
          <w:rFonts w:ascii="Tahoma" w:hAnsi="Tahoma" w:cs="Tahoma"/>
          <w:sz w:val="18"/>
          <w:szCs w:val="18"/>
        </w:rPr>
        <w:t xml:space="preserve"> </w:t>
      </w:r>
      <w:r w:rsidRPr="00227A46">
        <w:rPr>
          <w:rFonts w:ascii="Tahoma" w:hAnsi="Tahoma" w:cs="Tahoma"/>
          <w:sz w:val="18"/>
          <w:szCs w:val="18"/>
        </w:rPr>
        <w:t xml:space="preserve">Tutela </w:t>
      </w:r>
      <w:r w:rsidR="00717957">
        <w:rPr>
          <w:rFonts w:ascii="Tahoma" w:hAnsi="Tahoma" w:cs="Tahoma"/>
          <w:sz w:val="18"/>
          <w:szCs w:val="18"/>
        </w:rPr>
        <w:t>del 16</w:t>
      </w:r>
      <w:r w:rsidR="006C15BC">
        <w:rPr>
          <w:rFonts w:ascii="Tahoma" w:hAnsi="Tahoma" w:cs="Tahoma"/>
          <w:sz w:val="18"/>
          <w:szCs w:val="18"/>
        </w:rPr>
        <w:t xml:space="preserve"> de Agosto </w:t>
      </w:r>
      <w:r>
        <w:rPr>
          <w:rFonts w:ascii="Tahoma" w:hAnsi="Tahoma" w:cs="Tahoma"/>
          <w:sz w:val="18"/>
          <w:szCs w:val="18"/>
        </w:rPr>
        <w:t>d</w:t>
      </w:r>
      <w:r w:rsidR="00095791">
        <w:rPr>
          <w:rFonts w:ascii="Tahoma" w:hAnsi="Tahoma" w:cs="Tahoma"/>
          <w:sz w:val="18"/>
          <w:szCs w:val="18"/>
        </w:rPr>
        <w:t>e 2016</w:t>
      </w:r>
    </w:p>
    <w:p w:rsidR="00F242D4" w:rsidRPr="00227A46" w:rsidRDefault="00F242D4" w:rsidP="004A0B58">
      <w:pPr>
        <w:pStyle w:val="Sinespaciado"/>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Pr="00227A46">
        <w:rPr>
          <w:rFonts w:ascii="Tahoma" w:hAnsi="Tahoma" w:cs="Tahoma"/>
          <w:b/>
          <w:sz w:val="18"/>
          <w:szCs w:val="18"/>
        </w:rPr>
        <w:t xml:space="preserve">No.:            </w:t>
      </w:r>
      <w:r w:rsidRPr="00227A46">
        <w:rPr>
          <w:rFonts w:ascii="Tahoma" w:hAnsi="Tahoma" w:cs="Tahoma"/>
          <w:sz w:val="18"/>
          <w:szCs w:val="18"/>
        </w:rPr>
        <w:tab/>
      </w:r>
      <w:r>
        <w:rPr>
          <w:rFonts w:ascii="Tahoma" w:hAnsi="Tahoma" w:cs="Tahoma"/>
          <w:sz w:val="18"/>
          <w:szCs w:val="18"/>
        </w:rPr>
        <w:t xml:space="preserve">            </w:t>
      </w:r>
      <w:r w:rsidR="00286C7A">
        <w:rPr>
          <w:rFonts w:ascii="Tahoma" w:hAnsi="Tahoma" w:cs="Tahoma"/>
          <w:sz w:val="18"/>
          <w:szCs w:val="18"/>
        </w:rPr>
        <w:t>66001-31-05</w:t>
      </w:r>
      <w:r w:rsidR="004D3604">
        <w:rPr>
          <w:rFonts w:ascii="Tahoma" w:hAnsi="Tahoma" w:cs="Tahoma"/>
          <w:sz w:val="18"/>
          <w:szCs w:val="18"/>
        </w:rPr>
        <w:t>-005</w:t>
      </w:r>
      <w:r w:rsidR="00EC4D73" w:rsidRPr="00EC4D73">
        <w:rPr>
          <w:rFonts w:ascii="Tahoma" w:hAnsi="Tahoma" w:cs="Tahoma"/>
          <w:sz w:val="18"/>
          <w:szCs w:val="18"/>
        </w:rPr>
        <w:t>-201</w:t>
      </w:r>
      <w:r w:rsidR="00095791">
        <w:rPr>
          <w:rFonts w:ascii="Tahoma" w:hAnsi="Tahoma" w:cs="Tahoma"/>
          <w:sz w:val="18"/>
          <w:szCs w:val="18"/>
        </w:rPr>
        <w:t>6</w:t>
      </w:r>
      <w:r w:rsidRPr="00EC4D73">
        <w:rPr>
          <w:rFonts w:ascii="Tahoma" w:hAnsi="Tahoma" w:cs="Tahoma"/>
          <w:sz w:val="18"/>
          <w:szCs w:val="18"/>
        </w:rPr>
        <w:t>-00</w:t>
      </w:r>
      <w:r w:rsidR="00286C7A">
        <w:rPr>
          <w:rFonts w:ascii="Tahoma" w:hAnsi="Tahoma" w:cs="Tahoma"/>
          <w:sz w:val="18"/>
          <w:szCs w:val="18"/>
        </w:rPr>
        <w:t>277-02</w:t>
      </w:r>
    </w:p>
    <w:p w:rsidR="00F242D4" w:rsidRPr="00227A46" w:rsidRDefault="00F242D4" w:rsidP="004A0B58">
      <w:pPr>
        <w:pStyle w:val="Sinespaciado"/>
        <w:jc w:val="both"/>
        <w:rPr>
          <w:rFonts w:ascii="Tahoma" w:hAnsi="Tahoma" w:cs="Tahoma"/>
          <w:sz w:val="18"/>
          <w:szCs w:val="18"/>
        </w:rPr>
      </w:pPr>
      <w:r w:rsidRPr="00227A46">
        <w:rPr>
          <w:rFonts w:ascii="Tahoma" w:hAnsi="Tahoma" w:cs="Tahoma"/>
          <w:b/>
          <w:sz w:val="18"/>
          <w:szCs w:val="18"/>
        </w:rPr>
        <w:t xml:space="preserve">Proceso: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716955">
        <w:rPr>
          <w:rFonts w:ascii="Tahoma" w:hAnsi="Tahoma" w:cs="Tahoma"/>
          <w:sz w:val="18"/>
          <w:szCs w:val="18"/>
        </w:rPr>
        <w:t>A</w:t>
      </w:r>
      <w:r w:rsidR="00716955" w:rsidRPr="00227A46">
        <w:rPr>
          <w:rFonts w:ascii="Tahoma" w:hAnsi="Tahoma" w:cs="Tahoma"/>
          <w:sz w:val="18"/>
          <w:szCs w:val="18"/>
        </w:rPr>
        <w:t>cción de tutela</w:t>
      </w:r>
    </w:p>
    <w:p w:rsidR="00F242D4" w:rsidRDefault="00F242D4" w:rsidP="004A0B58">
      <w:pPr>
        <w:pStyle w:val="Sinespaciado"/>
        <w:jc w:val="both"/>
        <w:rPr>
          <w:rFonts w:ascii="Tahoma" w:hAnsi="Tahoma" w:cs="Tahoma"/>
          <w:sz w:val="18"/>
          <w:szCs w:val="18"/>
        </w:rPr>
      </w:pPr>
      <w:r w:rsidRPr="00227A46">
        <w:rPr>
          <w:rFonts w:ascii="Tahoma" w:hAnsi="Tahoma" w:cs="Tahoma"/>
          <w:b/>
          <w:sz w:val="18"/>
          <w:szCs w:val="18"/>
        </w:rPr>
        <w:t xml:space="preserve">Accionante: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286C7A">
        <w:rPr>
          <w:rFonts w:ascii="Tahoma" w:hAnsi="Tahoma" w:cs="Tahoma"/>
          <w:sz w:val="18"/>
          <w:szCs w:val="18"/>
        </w:rPr>
        <w:t>Diana Yaneth Toro Hoyos</w:t>
      </w:r>
    </w:p>
    <w:p w:rsidR="00C648DB" w:rsidRDefault="00F242D4" w:rsidP="004A0B58">
      <w:pPr>
        <w:pStyle w:val="Sinespaciado"/>
        <w:tabs>
          <w:tab w:val="left" w:pos="2835"/>
        </w:tabs>
        <w:ind w:left="2832" w:hanging="2832"/>
        <w:jc w:val="both"/>
        <w:rPr>
          <w:rFonts w:ascii="Tahoma" w:hAnsi="Tahoma" w:cs="Tahoma"/>
          <w:sz w:val="18"/>
          <w:szCs w:val="18"/>
        </w:rPr>
      </w:pPr>
      <w:bookmarkStart w:id="0" w:name="OLE_LINK1"/>
      <w:r>
        <w:rPr>
          <w:rFonts w:ascii="Tahoma" w:hAnsi="Tahoma" w:cs="Tahoma"/>
          <w:b/>
          <w:sz w:val="18"/>
          <w:szCs w:val="18"/>
        </w:rPr>
        <w:t>Accionado</w:t>
      </w:r>
      <w:r w:rsidRPr="00227A46">
        <w:rPr>
          <w:rFonts w:ascii="Tahoma" w:hAnsi="Tahoma" w:cs="Tahoma"/>
          <w:b/>
          <w:sz w:val="18"/>
          <w:szCs w:val="18"/>
        </w:rPr>
        <w:t xml:space="preserve">:     </w:t>
      </w:r>
      <w:bookmarkEnd w:id="0"/>
      <w:r w:rsidR="00CF473A">
        <w:rPr>
          <w:rFonts w:ascii="Tahoma" w:hAnsi="Tahoma" w:cs="Tahoma"/>
          <w:sz w:val="18"/>
          <w:szCs w:val="18"/>
        </w:rPr>
        <w:t xml:space="preserve">             </w:t>
      </w:r>
      <w:r w:rsidR="004A0B58">
        <w:rPr>
          <w:rFonts w:ascii="Tahoma" w:hAnsi="Tahoma" w:cs="Tahoma"/>
          <w:sz w:val="18"/>
          <w:szCs w:val="18"/>
        </w:rPr>
        <w:t xml:space="preserve">       </w:t>
      </w:r>
      <w:r w:rsidR="004D3604">
        <w:rPr>
          <w:rFonts w:ascii="Tahoma" w:hAnsi="Tahoma" w:cs="Tahoma"/>
          <w:sz w:val="18"/>
          <w:szCs w:val="18"/>
        </w:rPr>
        <w:t>Cárcel</w:t>
      </w:r>
      <w:r w:rsidR="00286C7A">
        <w:rPr>
          <w:rFonts w:ascii="Tahoma" w:hAnsi="Tahoma" w:cs="Tahoma"/>
          <w:sz w:val="18"/>
          <w:szCs w:val="18"/>
        </w:rPr>
        <w:t xml:space="preserve"> de Mujeres la Badea, </w:t>
      </w:r>
      <w:proofErr w:type="spellStart"/>
      <w:r w:rsidR="004D3604">
        <w:rPr>
          <w:rFonts w:ascii="Tahoma" w:hAnsi="Tahoma" w:cs="Tahoma"/>
          <w:sz w:val="18"/>
          <w:szCs w:val="18"/>
        </w:rPr>
        <w:t>INPEC</w:t>
      </w:r>
      <w:proofErr w:type="spellEnd"/>
      <w:r w:rsidR="00C85F4F">
        <w:rPr>
          <w:rFonts w:ascii="Tahoma" w:hAnsi="Tahoma" w:cs="Tahoma"/>
          <w:sz w:val="18"/>
          <w:szCs w:val="18"/>
        </w:rPr>
        <w:t xml:space="preserve">, </w:t>
      </w:r>
      <w:proofErr w:type="spellStart"/>
      <w:proofErr w:type="gramStart"/>
      <w:r w:rsidR="00C85F4F">
        <w:rPr>
          <w:rFonts w:ascii="Tahoma" w:hAnsi="Tahoma" w:cs="Tahoma"/>
          <w:sz w:val="18"/>
          <w:szCs w:val="18"/>
        </w:rPr>
        <w:t>USPEC</w:t>
      </w:r>
      <w:proofErr w:type="spellEnd"/>
      <w:r w:rsidR="00C85F4F">
        <w:rPr>
          <w:rFonts w:ascii="Tahoma" w:hAnsi="Tahoma" w:cs="Tahoma"/>
          <w:sz w:val="18"/>
          <w:szCs w:val="18"/>
        </w:rPr>
        <w:t xml:space="preserve"> ,</w:t>
      </w:r>
      <w:proofErr w:type="gramEnd"/>
      <w:r w:rsidR="00C85F4F">
        <w:rPr>
          <w:rFonts w:ascii="Tahoma" w:hAnsi="Tahoma" w:cs="Tahoma"/>
          <w:sz w:val="18"/>
          <w:szCs w:val="18"/>
        </w:rPr>
        <w:t xml:space="preserve"> </w:t>
      </w:r>
      <w:proofErr w:type="spellStart"/>
      <w:r w:rsidR="00286C7A">
        <w:rPr>
          <w:rFonts w:ascii="Tahoma" w:hAnsi="Tahoma" w:cs="Tahoma"/>
          <w:sz w:val="18"/>
          <w:szCs w:val="18"/>
        </w:rPr>
        <w:t>Cafesalud</w:t>
      </w:r>
      <w:proofErr w:type="spellEnd"/>
      <w:r w:rsidR="00286C7A">
        <w:rPr>
          <w:rFonts w:ascii="Tahoma" w:hAnsi="Tahoma" w:cs="Tahoma"/>
          <w:sz w:val="18"/>
          <w:szCs w:val="18"/>
        </w:rPr>
        <w:t xml:space="preserve"> </w:t>
      </w:r>
      <w:proofErr w:type="spellStart"/>
      <w:r w:rsidR="00286C7A">
        <w:rPr>
          <w:rFonts w:ascii="Tahoma" w:hAnsi="Tahoma" w:cs="Tahoma"/>
          <w:sz w:val="18"/>
          <w:szCs w:val="18"/>
        </w:rPr>
        <w:t>E.P.S</w:t>
      </w:r>
      <w:proofErr w:type="spellEnd"/>
      <w:r w:rsidR="00C85F4F">
        <w:rPr>
          <w:rFonts w:ascii="Tahoma" w:hAnsi="Tahoma" w:cs="Tahoma"/>
          <w:sz w:val="18"/>
          <w:szCs w:val="18"/>
        </w:rPr>
        <w:t xml:space="preserve">, Consorcio Fondo </w:t>
      </w:r>
      <w:r w:rsidR="00CF473A">
        <w:rPr>
          <w:rFonts w:ascii="Tahoma" w:hAnsi="Tahoma" w:cs="Tahoma"/>
          <w:sz w:val="18"/>
          <w:szCs w:val="18"/>
        </w:rPr>
        <w:t xml:space="preserve">          </w:t>
      </w:r>
      <w:r w:rsidR="00C85F4F">
        <w:rPr>
          <w:rFonts w:ascii="Tahoma" w:hAnsi="Tahoma" w:cs="Tahoma"/>
          <w:sz w:val="18"/>
          <w:szCs w:val="18"/>
        </w:rPr>
        <w:t xml:space="preserve">Nacional y </w:t>
      </w:r>
      <w:proofErr w:type="spellStart"/>
      <w:r w:rsidR="00C85F4F">
        <w:rPr>
          <w:rFonts w:ascii="Tahoma" w:hAnsi="Tahoma" w:cs="Tahoma"/>
          <w:sz w:val="18"/>
          <w:szCs w:val="18"/>
        </w:rPr>
        <w:t>Fiduprevisora</w:t>
      </w:r>
      <w:proofErr w:type="spellEnd"/>
      <w:r w:rsidR="00C85F4F">
        <w:rPr>
          <w:rFonts w:ascii="Tahoma" w:hAnsi="Tahoma" w:cs="Tahoma"/>
          <w:sz w:val="18"/>
          <w:szCs w:val="18"/>
        </w:rPr>
        <w:t xml:space="preserve"> </w:t>
      </w:r>
    </w:p>
    <w:p w:rsidR="00F242D4" w:rsidRDefault="00F242D4" w:rsidP="004A0B58">
      <w:pPr>
        <w:pStyle w:val="Sinespaciado"/>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t xml:space="preserve">          </w:t>
      </w:r>
      <w:r>
        <w:rPr>
          <w:rFonts w:ascii="Tahoma" w:hAnsi="Tahoma" w:cs="Tahoma"/>
          <w:sz w:val="18"/>
          <w:szCs w:val="18"/>
        </w:rPr>
        <w:t xml:space="preserve"> </w:t>
      </w:r>
      <w:r w:rsidRPr="00227A46">
        <w:rPr>
          <w:rFonts w:ascii="Tahoma" w:hAnsi="Tahoma" w:cs="Tahoma"/>
          <w:sz w:val="18"/>
          <w:szCs w:val="18"/>
        </w:rPr>
        <w:t xml:space="preserve"> </w:t>
      </w:r>
      <w:r w:rsidR="00717957">
        <w:rPr>
          <w:rFonts w:ascii="Tahoma" w:hAnsi="Tahoma" w:cs="Tahoma"/>
          <w:sz w:val="18"/>
          <w:szCs w:val="18"/>
        </w:rPr>
        <w:t xml:space="preserve"> </w:t>
      </w:r>
      <w:r w:rsidR="00425953" w:rsidRPr="00227A46">
        <w:rPr>
          <w:rFonts w:ascii="Tahoma" w:hAnsi="Tahoma" w:cs="Tahoma"/>
          <w:sz w:val="18"/>
          <w:szCs w:val="18"/>
        </w:rPr>
        <w:t>Ana Lucía Caicedo Calderón</w:t>
      </w:r>
    </w:p>
    <w:p w:rsidR="00971E5C" w:rsidRPr="00971E5C" w:rsidRDefault="00971E5C" w:rsidP="004A0B58">
      <w:pPr>
        <w:pStyle w:val="Sinespaciado"/>
        <w:jc w:val="both"/>
        <w:rPr>
          <w:rFonts w:ascii="Tahoma" w:hAnsi="Tahoma" w:cs="Tahoma"/>
          <w:sz w:val="18"/>
          <w:szCs w:val="18"/>
        </w:rPr>
      </w:pPr>
      <w:r>
        <w:rPr>
          <w:rFonts w:ascii="Tahoma" w:hAnsi="Tahoma" w:cs="Tahoma"/>
          <w:b/>
          <w:sz w:val="18"/>
          <w:szCs w:val="18"/>
        </w:rPr>
        <w:t xml:space="preserve">Juzgado de origen:                    </w:t>
      </w:r>
      <w:r w:rsidR="00717957">
        <w:rPr>
          <w:rFonts w:ascii="Tahoma" w:hAnsi="Tahoma" w:cs="Tahoma"/>
          <w:b/>
          <w:sz w:val="18"/>
          <w:szCs w:val="18"/>
        </w:rPr>
        <w:t xml:space="preserve"> </w:t>
      </w:r>
      <w:r>
        <w:rPr>
          <w:rFonts w:ascii="Tahoma" w:hAnsi="Tahoma" w:cs="Tahoma"/>
          <w:sz w:val="18"/>
          <w:szCs w:val="18"/>
        </w:rPr>
        <w:t>Quinto Laboral del Circuito de Pereira, Risaralda</w:t>
      </w:r>
    </w:p>
    <w:p w:rsidR="00A36A0F" w:rsidRPr="00DF7453" w:rsidRDefault="00F242D4" w:rsidP="004A0B58">
      <w:pPr>
        <w:pStyle w:val="Sinespaciado"/>
        <w:rPr>
          <w:b/>
        </w:rPr>
      </w:pPr>
      <w:r w:rsidRPr="00DF7453">
        <w:rPr>
          <w:b/>
        </w:rPr>
        <w:t xml:space="preserve">Tema: </w:t>
      </w:r>
      <w:r w:rsidRPr="00DF7453">
        <w:rPr>
          <w:b/>
        </w:rPr>
        <w:tab/>
      </w:r>
    </w:p>
    <w:p w:rsidR="00971E5C" w:rsidRPr="00971E5C" w:rsidRDefault="00971E5C" w:rsidP="004A0B58">
      <w:pPr>
        <w:ind w:left="2829"/>
        <w:jc w:val="both"/>
        <w:rPr>
          <w:rFonts w:ascii="Tahoma" w:hAnsi="Tahoma" w:cs="Tahoma"/>
          <w:iCs/>
          <w:sz w:val="18"/>
          <w:szCs w:val="18"/>
          <w:lang w:val="es-ES"/>
        </w:rPr>
      </w:pPr>
      <w:r w:rsidRPr="00971E5C">
        <w:rPr>
          <w:rFonts w:ascii="Tahoma" w:hAnsi="Tahoma" w:cs="Tahoma"/>
          <w:b/>
          <w:iCs/>
          <w:sz w:val="18"/>
          <w:szCs w:val="18"/>
          <w:u w:val="single"/>
          <w:lang w:val="es-ES"/>
        </w:rPr>
        <w:t xml:space="preserve">Tratamiento integral: </w:t>
      </w:r>
      <w:r w:rsidRPr="00971E5C">
        <w:rPr>
          <w:rFonts w:ascii="Tahoma" w:hAnsi="Tahoma" w:cs="Tahoma"/>
          <w:iCs/>
          <w:sz w:val="18"/>
          <w:szCs w:val="18"/>
          <w:lang w:val="es-ES"/>
        </w:rPr>
        <w:t>Conforme a los postulados de la Corte Constitucional, la integralidad propende porque los usuarios puedan acceder sin mayores barreras a los servicios de salud, garantizándoles una vida en condiciones dignas y evitándoles presentar diversas acciones de tutela para tratar una misma patología.</w:t>
      </w:r>
    </w:p>
    <w:p w:rsidR="0087124A" w:rsidRDefault="0087124A" w:rsidP="004A0B58">
      <w:pPr>
        <w:ind w:left="2829"/>
        <w:jc w:val="both"/>
        <w:rPr>
          <w:rFonts w:ascii="Tahoma" w:hAnsi="Tahoma" w:cs="Tahoma"/>
          <w:b/>
          <w:sz w:val="18"/>
          <w:szCs w:val="18"/>
          <w:u w:val="single"/>
          <w:lang w:val="es-ES"/>
        </w:rPr>
      </w:pPr>
    </w:p>
    <w:p w:rsidR="001544BD" w:rsidRPr="00204AF5" w:rsidRDefault="001544BD" w:rsidP="004A0B58">
      <w:pPr>
        <w:ind w:left="2832" w:hanging="2832"/>
        <w:jc w:val="both"/>
        <w:rPr>
          <w:rFonts w:ascii="Tahoma" w:hAnsi="Tahoma" w:cs="Tahoma"/>
          <w:iCs/>
          <w:sz w:val="18"/>
          <w:szCs w:val="18"/>
        </w:rPr>
      </w:pPr>
    </w:p>
    <w:p w:rsidR="0040214F" w:rsidRDefault="0040214F" w:rsidP="004A0B58">
      <w:pPr>
        <w:jc w:val="both"/>
        <w:rPr>
          <w:rFonts w:ascii="Tahoma" w:eastAsia="Times New Roman" w:hAnsi="Tahoma" w:cs="Tahoma"/>
          <w:color w:val="FF0000"/>
          <w:sz w:val="18"/>
          <w:szCs w:val="18"/>
          <w:lang w:eastAsia="es-CO"/>
        </w:rPr>
      </w:pPr>
    </w:p>
    <w:p w:rsidR="00F242D4" w:rsidRPr="00F63518" w:rsidRDefault="00F242D4" w:rsidP="004A0B58">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TRIBUNAL SUPERIOR DEL DISTRITO JUDICIAL DE PEREIRA</w:t>
      </w:r>
    </w:p>
    <w:p w:rsidR="00F242D4" w:rsidRDefault="00F242D4" w:rsidP="004A0B58">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SALA LABORAL</w:t>
      </w:r>
      <w:r w:rsidR="00E857DD">
        <w:rPr>
          <w:rFonts w:ascii="Tahoma" w:hAnsi="Tahoma" w:cs="Tahoma"/>
          <w:b/>
          <w:bCs/>
          <w:sz w:val="24"/>
          <w:szCs w:val="24"/>
        </w:rPr>
        <w:t xml:space="preserve"> No. 1</w:t>
      </w:r>
    </w:p>
    <w:p w:rsidR="00C47656" w:rsidRPr="00F63518" w:rsidRDefault="00C47656" w:rsidP="004A0B58">
      <w:pPr>
        <w:pStyle w:val="Sinespaciado"/>
      </w:pPr>
    </w:p>
    <w:p w:rsidR="00F242D4" w:rsidRDefault="00F242D4" w:rsidP="004A0B58">
      <w:pPr>
        <w:autoSpaceDE w:val="0"/>
        <w:autoSpaceDN w:val="0"/>
        <w:adjustRightInd w:val="0"/>
        <w:spacing w:line="276" w:lineRule="auto"/>
        <w:jc w:val="center"/>
        <w:rPr>
          <w:rFonts w:ascii="Tahoma" w:hAnsi="Tahoma" w:cs="Tahoma"/>
          <w:b/>
          <w:bCs/>
          <w:sz w:val="24"/>
          <w:szCs w:val="24"/>
        </w:rPr>
      </w:pPr>
      <w:r w:rsidRPr="00F63518">
        <w:rPr>
          <w:rFonts w:ascii="Tahoma" w:hAnsi="Tahoma" w:cs="Tahoma"/>
          <w:sz w:val="24"/>
          <w:szCs w:val="24"/>
        </w:rPr>
        <w:t>Magistrada Ponente:</w:t>
      </w:r>
      <w:r w:rsidRPr="00F63518">
        <w:rPr>
          <w:rFonts w:ascii="Tahoma" w:hAnsi="Tahoma" w:cs="Tahoma"/>
          <w:b/>
          <w:bCs/>
          <w:sz w:val="24"/>
          <w:szCs w:val="24"/>
        </w:rPr>
        <w:t xml:space="preserve"> </w:t>
      </w:r>
      <w:r w:rsidR="006C1D0A" w:rsidRPr="00F63518">
        <w:rPr>
          <w:rFonts w:ascii="Tahoma" w:hAnsi="Tahoma" w:cs="Tahoma"/>
          <w:b/>
          <w:bCs/>
          <w:sz w:val="24"/>
          <w:szCs w:val="24"/>
        </w:rPr>
        <w:t>Ana Lucía Caicedo Calderón</w:t>
      </w:r>
    </w:p>
    <w:p w:rsidR="00F242D4" w:rsidRPr="00E7296C" w:rsidRDefault="00F242D4" w:rsidP="004A0B58">
      <w:pPr>
        <w:pStyle w:val="Sinespaciado"/>
      </w:pPr>
    </w:p>
    <w:p w:rsidR="00F242D4" w:rsidRPr="00F63518" w:rsidRDefault="006C1D0A" w:rsidP="004A0B58">
      <w:pPr>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 xml:space="preserve">Acta </w:t>
      </w:r>
      <w:r w:rsidR="00F242D4" w:rsidRPr="00F63518">
        <w:rPr>
          <w:rFonts w:ascii="Tahoma" w:hAnsi="Tahoma" w:cs="Tahoma"/>
          <w:b/>
          <w:bCs/>
          <w:sz w:val="24"/>
          <w:szCs w:val="24"/>
        </w:rPr>
        <w:t>No. ___</w:t>
      </w:r>
    </w:p>
    <w:p w:rsidR="00F242D4" w:rsidRDefault="00717957" w:rsidP="004A0B58">
      <w:pPr>
        <w:autoSpaceDE w:val="0"/>
        <w:autoSpaceDN w:val="0"/>
        <w:adjustRightInd w:val="0"/>
        <w:spacing w:line="276" w:lineRule="auto"/>
        <w:jc w:val="center"/>
        <w:rPr>
          <w:rFonts w:ascii="Tahoma" w:hAnsi="Tahoma" w:cs="Tahoma"/>
          <w:b/>
          <w:bCs/>
          <w:sz w:val="24"/>
          <w:szCs w:val="24"/>
        </w:rPr>
      </w:pPr>
      <w:r>
        <w:rPr>
          <w:rFonts w:ascii="Tahoma" w:hAnsi="Tahoma" w:cs="Tahoma"/>
          <w:b/>
          <w:bCs/>
          <w:sz w:val="24"/>
          <w:szCs w:val="24"/>
        </w:rPr>
        <w:t>(16</w:t>
      </w:r>
      <w:r w:rsidR="004D3604">
        <w:rPr>
          <w:rFonts w:ascii="Tahoma" w:hAnsi="Tahoma" w:cs="Tahoma"/>
          <w:b/>
          <w:bCs/>
          <w:sz w:val="24"/>
          <w:szCs w:val="24"/>
        </w:rPr>
        <w:t xml:space="preserve"> de Agosto</w:t>
      </w:r>
      <w:r w:rsidR="00F242D4">
        <w:rPr>
          <w:rFonts w:ascii="Tahoma" w:hAnsi="Tahoma" w:cs="Tahoma"/>
          <w:b/>
          <w:bCs/>
          <w:sz w:val="24"/>
          <w:szCs w:val="24"/>
        </w:rPr>
        <w:t xml:space="preserve"> </w:t>
      </w:r>
      <w:r w:rsidR="0040704E">
        <w:rPr>
          <w:rFonts w:ascii="Tahoma" w:hAnsi="Tahoma" w:cs="Tahoma"/>
          <w:b/>
          <w:bCs/>
          <w:sz w:val="24"/>
          <w:szCs w:val="24"/>
        </w:rPr>
        <w:t>201</w:t>
      </w:r>
      <w:r w:rsidR="00095791">
        <w:rPr>
          <w:rFonts w:ascii="Tahoma" w:hAnsi="Tahoma" w:cs="Tahoma"/>
          <w:b/>
          <w:bCs/>
          <w:sz w:val="24"/>
          <w:szCs w:val="24"/>
        </w:rPr>
        <w:t>6</w:t>
      </w:r>
      <w:r w:rsidR="00F242D4" w:rsidRPr="00F63518">
        <w:rPr>
          <w:rFonts w:ascii="Tahoma" w:hAnsi="Tahoma" w:cs="Tahoma"/>
          <w:b/>
          <w:bCs/>
          <w:sz w:val="24"/>
          <w:szCs w:val="24"/>
        </w:rPr>
        <w:t>)</w:t>
      </w:r>
    </w:p>
    <w:p w:rsidR="00F242D4" w:rsidRPr="00E7296C" w:rsidRDefault="00F242D4" w:rsidP="004A0B58">
      <w:pPr>
        <w:pStyle w:val="Sinespaciado"/>
      </w:pPr>
    </w:p>
    <w:p w:rsidR="00F242D4" w:rsidRDefault="002921C6" w:rsidP="004A0B58">
      <w:pPr>
        <w:spacing w:line="276" w:lineRule="auto"/>
        <w:ind w:firstLine="709"/>
        <w:jc w:val="both"/>
        <w:rPr>
          <w:rFonts w:ascii="Tahoma" w:hAnsi="Tahoma" w:cs="Tahoma"/>
          <w:sz w:val="24"/>
          <w:szCs w:val="24"/>
        </w:rPr>
      </w:pPr>
      <w:r w:rsidRPr="00014769">
        <w:rPr>
          <w:rFonts w:ascii="Tahoma" w:hAnsi="Tahoma" w:cs="Tahoma"/>
          <w:iCs/>
          <w:sz w:val="24"/>
          <w:szCs w:val="24"/>
        </w:rPr>
        <w:t>P</w:t>
      </w:r>
      <w:r w:rsidRPr="00014769">
        <w:rPr>
          <w:rFonts w:ascii="Tahoma" w:hAnsi="Tahoma" w:cs="Tahoma"/>
          <w:sz w:val="24"/>
          <w:szCs w:val="24"/>
        </w:rPr>
        <w:t>rocede la Judicatura a resolver la impugnación propuesta contr</w:t>
      </w:r>
      <w:r>
        <w:rPr>
          <w:rFonts w:ascii="Tahoma" w:hAnsi="Tahoma" w:cs="Tahoma"/>
          <w:sz w:val="24"/>
          <w:szCs w:val="24"/>
        </w:rPr>
        <w:t>a la sent</w:t>
      </w:r>
      <w:r w:rsidR="00286C7A">
        <w:rPr>
          <w:rFonts w:ascii="Tahoma" w:hAnsi="Tahoma" w:cs="Tahoma"/>
          <w:sz w:val="24"/>
          <w:szCs w:val="24"/>
        </w:rPr>
        <w:t>encia proferida el día 03</w:t>
      </w:r>
      <w:r w:rsidR="00F4579B">
        <w:rPr>
          <w:rFonts w:ascii="Tahoma" w:hAnsi="Tahoma" w:cs="Tahoma"/>
          <w:sz w:val="24"/>
          <w:szCs w:val="24"/>
        </w:rPr>
        <w:t xml:space="preserve"> de Junio de 2016</w:t>
      </w:r>
      <w:r>
        <w:rPr>
          <w:rFonts w:ascii="Tahoma" w:hAnsi="Tahoma" w:cs="Tahoma"/>
          <w:sz w:val="24"/>
          <w:szCs w:val="24"/>
        </w:rPr>
        <w:t xml:space="preserve"> por el Juzgado</w:t>
      </w:r>
      <w:r w:rsidR="00286C7A">
        <w:rPr>
          <w:rFonts w:ascii="Tahoma" w:hAnsi="Tahoma" w:cs="Tahoma"/>
          <w:sz w:val="24"/>
          <w:szCs w:val="24"/>
        </w:rPr>
        <w:t xml:space="preserve"> Quinto</w:t>
      </w:r>
      <w:r w:rsidRPr="00014769">
        <w:rPr>
          <w:rFonts w:ascii="Tahoma" w:hAnsi="Tahoma" w:cs="Tahoma"/>
          <w:sz w:val="24"/>
          <w:szCs w:val="24"/>
        </w:rPr>
        <w:t xml:space="preserve"> del Circuito de </w:t>
      </w:r>
      <w:r w:rsidR="00286C7A">
        <w:rPr>
          <w:rFonts w:ascii="Tahoma" w:hAnsi="Tahoma" w:cs="Tahoma"/>
          <w:sz w:val="24"/>
          <w:szCs w:val="24"/>
        </w:rPr>
        <w:t>Pereira</w:t>
      </w:r>
      <w:r w:rsidR="00D11834">
        <w:rPr>
          <w:rFonts w:ascii="Tahoma" w:hAnsi="Tahoma" w:cs="Tahoma"/>
          <w:sz w:val="24"/>
          <w:szCs w:val="24"/>
        </w:rPr>
        <w:t xml:space="preserve">, </w:t>
      </w:r>
      <w:r w:rsidR="00151A1C">
        <w:rPr>
          <w:rFonts w:ascii="Tahoma" w:hAnsi="Tahoma" w:cs="Tahoma"/>
          <w:sz w:val="24"/>
          <w:szCs w:val="24"/>
        </w:rPr>
        <w:t>Risaralda</w:t>
      </w:r>
      <w:r>
        <w:rPr>
          <w:rFonts w:ascii="Tahoma" w:hAnsi="Tahoma" w:cs="Tahoma"/>
          <w:sz w:val="24"/>
          <w:szCs w:val="24"/>
        </w:rPr>
        <w:t>,</w:t>
      </w:r>
      <w:r w:rsidRPr="00014769">
        <w:rPr>
          <w:rFonts w:ascii="Tahoma" w:hAnsi="Tahoma" w:cs="Tahoma"/>
          <w:sz w:val="24"/>
          <w:szCs w:val="24"/>
        </w:rPr>
        <w:t xml:space="preserve"> dentro de la acción de tutela </w:t>
      </w:r>
      <w:r>
        <w:rPr>
          <w:rFonts w:ascii="Tahoma" w:hAnsi="Tahoma" w:cs="Tahoma"/>
          <w:sz w:val="24"/>
          <w:szCs w:val="24"/>
        </w:rPr>
        <w:t>impetrada</w:t>
      </w:r>
      <w:r w:rsidR="00F242D4" w:rsidRPr="00F63518">
        <w:rPr>
          <w:rFonts w:ascii="Tahoma" w:hAnsi="Tahoma" w:cs="Tahoma"/>
          <w:sz w:val="24"/>
          <w:szCs w:val="24"/>
        </w:rPr>
        <w:t xml:space="preserve"> por </w:t>
      </w:r>
      <w:r w:rsidR="00286C7A">
        <w:rPr>
          <w:rFonts w:ascii="Tahoma" w:hAnsi="Tahoma" w:cs="Tahoma"/>
          <w:sz w:val="24"/>
          <w:szCs w:val="24"/>
        </w:rPr>
        <w:t>la</w:t>
      </w:r>
      <w:r w:rsidR="00F242D4">
        <w:rPr>
          <w:rFonts w:ascii="Tahoma" w:hAnsi="Tahoma" w:cs="Tahoma"/>
          <w:sz w:val="24"/>
          <w:szCs w:val="24"/>
        </w:rPr>
        <w:t xml:space="preserve"> señor</w:t>
      </w:r>
      <w:r w:rsidR="00286C7A">
        <w:rPr>
          <w:rFonts w:ascii="Tahoma" w:hAnsi="Tahoma" w:cs="Tahoma"/>
          <w:sz w:val="24"/>
          <w:szCs w:val="24"/>
        </w:rPr>
        <w:t>a</w:t>
      </w:r>
      <w:r w:rsidR="00F242D4">
        <w:rPr>
          <w:rFonts w:ascii="Tahoma" w:hAnsi="Tahoma" w:cs="Tahoma"/>
          <w:sz w:val="24"/>
          <w:szCs w:val="24"/>
        </w:rPr>
        <w:t xml:space="preserve"> </w:t>
      </w:r>
      <w:r w:rsidR="00286C7A">
        <w:rPr>
          <w:rFonts w:ascii="Tahoma" w:hAnsi="Tahoma" w:cs="Tahoma"/>
          <w:b/>
          <w:sz w:val="24"/>
          <w:szCs w:val="24"/>
        </w:rPr>
        <w:t xml:space="preserve">Diana Yaneth toro </w:t>
      </w:r>
      <w:r w:rsidR="00286C7A">
        <w:rPr>
          <w:rFonts w:ascii="Tahoma" w:hAnsi="Tahoma" w:cs="Tahoma"/>
          <w:sz w:val="24"/>
          <w:szCs w:val="24"/>
        </w:rPr>
        <w:t>a través de agente oficiosa,</w:t>
      </w:r>
      <w:r w:rsidR="008D6081">
        <w:rPr>
          <w:rFonts w:ascii="Tahoma" w:hAnsi="Tahoma" w:cs="Tahoma"/>
          <w:sz w:val="24"/>
          <w:szCs w:val="24"/>
        </w:rPr>
        <w:t xml:space="preserve"> e</w:t>
      </w:r>
      <w:r w:rsidR="00420468">
        <w:rPr>
          <w:rFonts w:ascii="Tahoma" w:hAnsi="Tahoma" w:cs="Tahoma"/>
          <w:bCs/>
          <w:sz w:val="24"/>
          <w:szCs w:val="24"/>
        </w:rPr>
        <w:t xml:space="preserve">n </w:t>
      </w:r>
      <w:r w:rsidR="00F242D4" w:rsidRPr="00F63518">
        <w:rPr>
          <w:rFonts w:ascii="Tahoma" w:hAnsi="Tahoma" w:cs="Tahoma"/>
          <w:sz w:val="24"/>
          <w:szCs w:val="24"/>
        </w:rPr>
        <w:t>contra</w:t>
      </w:r>
      <w:r w:rsidR="00437373">
        <w:rPr>
          <w:rFonts w:ascii="Tahoma" w:hAnsi="Tahoma" w:cs="Tahoma"/>
          <w:b/>
          <w:sz w:val="24"/>
          <w:szCs w:val="24"/>
        </w:rPr>
        <w:t xml:space="preserve"> </w:t>
      </w:r>
      <w:r>
        <w:rPr>
          <w:rFonts w:ascii="Tahoma" w:hAnsi="Tahoma" w:cs="Tahoma"/>
          <w:sz w:val="24"/>
          <w:szCs w:val="24"/>
        </w:rPr>
        <w:t>de</w:t>
      </w:r>
      <w:r w:rsidR="00286C7A">
        <w:rPr>
          <w:rFonts w:ascii="Tahoma" w:hAnsi="Tahoma" w:cs="Tahoma"/>
          <w:sz w:val="24"/>
          <w:szCs w:val="24"/>
        </w:rPr>
        <w:t xml:space="preserve">l </w:t>
      </w:r>
      <w:r w:rsidR="00286C7A">
        <w:rPr>
          <w:rFonts w:ascii="Tahoma" w:hAnsi="Tahoma" w:cs="Tahoma"/>
          <w:b/>
          <w:sz w:val="24"/>
          <w:szCs w:val="24"/>
        </w:rPr>
        <w:t xml:space="preserve">Instituto Penitenciario y Carcelario – </w:t>
      </w:r>
      <w:proofErr w:type="spellStart"/>
      <w:r w:rsidR="00286C7A">
        <w:rPr>
          <w:rFonts w:ascii="Tahoma" w:hAnsi="Tahoma" w:cs="Tahoma"/>
          <w:b/>
          <w:sz w:val="24"/>
          <w:szCs w:val="24"/>
        </w:rPr>
        <w:t>INPEC</w:t>
      </w:r>
      <w:proofErr w:type="spellEnd"/>
      <w:r w:rsidR="00286C7A">
        <w:rPr>
          <w:rFonts w:ascii="Tahoma" w:hAnsi="Tahoma" w:cs="Tahoma"/>
          <w:b/>
          <w:sz w:val="24"/>
          <w:szCs w:val="24"/>
        </w:rPr>
        <w:t xml:space="preserve">, </w:t>
      </w:r>
      <w:proofErr w:type="spellStart"/>
      <w:r w:rsidR="00286C7A">
        <w:rPr>
          <w:rFonts w:ascii="Tahoma" w:hAnsi="Tahoma" w:cs="Tahoma"/>
          <w:b/>
          <w:sz w:val="24"/>
          <w:szCs w:val="24"/>
        </w:rPr>
        <w:t>Cafesalud</w:t>
      </w:r>
      <w:proofErr w:type="spellEnd"/>
      <w:r w:rsidR="00286C7A">
        <w:rPr>
          <w:rFonts w:ascii="Tahoma" w:hAnsi="Tahoma" w:cs="Tahoma"/>
          <w:b/>
          <w:sz w:val="24"/>
          <w:szCs w:val="24"/>
        </w:rPr>
        <w:t xml:space="preserve"> </w:t>
      </w:r>
      <w:proofErr w:type="spellStart"/>
      <w:r w:rsidR="00286C7A">
        <w:rPr>
          <w:rFonts w:ascii="Tahoma" w:hAnsi="Tahoma" w:cs="Tahoma"/>
          <w:b/>
          <w:sz w:val="24"/>
          <w:szCs w:val="24"/>
        </w:rPr>
        <w:t>EPS</w:t>
      </w:r>
      <w:proofErr w:type="spellEnd"/>
      <w:r w:rsidR="001A2796">
        <w:rPr>
          <w:rFonts w:ascii="Tahoma" w:hAnsi="Tahoma" w:cs="Tahoma"/>
          <w:b/>
          <w:sz w:val="24"/>
          <w:szCs w:val="24"/>
        </w:rPr>
        <w:t>, Unidad de Servicios Penit</w:t>
      </w:r>
      <w:r w:rsidR="00795C3D">
        <w:rPr>
          <w:rFonts w:ascii="Tahoma" w:hAnsi="Tahoma" w:cs="Tahoma"/>
          <w:b/>
          <w:sz w:val="24"/>
          <w:szCs w:val="24"/>
        </w:rPr>
        <w:t xml:space="preserve">enciarios y Carcelarios USPEC, </w:t>
      </w:r>
      <w:r w:rsidR="001A2796">
        <w:rPr>
          <w:rFonts w:ascii="Tahoma" w:hAnsi="Tahoma" w:cs="Tahoma"/>
          <w:b/>
          <w:sz w:val="24"/>
          <w:szCs w:val="24"/>
        </w:rPr>
        <w:t>la Cárcel de Mujeres la Badea</w:t>
      </w:r>
      <w:r w:rsidR="00F242D4" w:rsidRPr="00F63518">
        <w:rPr>
          <w:rFonts w:ascii="Tahoma" w:hAnsi="Tahoma" w:cs="Tahoma"/>
          <w:bCs/>
          <w:sz w:val="24"/>
          <w:szCs w:val="24"/>
        </w:rPr>
        <w:t>,</w:t>
      </w:r>
      <w:r w:rsidR="00795C3D">
        <w:rPr>
          <w:rFonts w:ascii="Tahoma" w:hAnsi="Tahoma" w:cs="Tahoma"/>
          <w:bCs/>
          <w:sz w:val="24"/>
          <w:szCs w:val="24"/>
        </w:rPr>
        <w:t xml:space="preserve"> </w:t>
      </w:r>
      <w:r w:rsidR="00795C3D">
        <w:rPr>
          <w:rFonts w:ascii="Tahoma" w:hAnsi="Tahoma" w:cs="Tahoma"/>
          <w:b/>
          <w:bCs/>
          <w:sz w:val="24"/>
          <w:szCs w:val="24"/>
        </w:rPr>
        <w:t xml:space="preserve">Consorcio Fondo Nacional de Salud PPL-2015 y La </w:t>
      </w:r>
      <w:proofErr w:type="spellStart"/>
      <w:r w:rsidR="00795C3D">
        <w:rPr>
          <w:rFonts w:ascii="Tahoma" w:hAnsi="Tahoma" w:cs="Tahoma"/>
          <w:b/>
          <w:bCs/>
          <w:sz w:val="24"/>
          <w:szCs w:val="24"/>
        </w:rPr>
        <w:t>Fiduprevisora</w:t>
      </w:r>
      <w:proofErr w:type="spellEnd"/>
      <w:r w:rsidR="00795C3D">
        <w:rPr>
          <w:rFonts w:ascii="Tahoma" w:hAnsi="Tahoma" w:cs="Tahoma"/>
          <w:b/>
          <w:bCs/>
          <w:sz w:val="24"/>
          <w:szCs w:val="24"/>
        </w:rPr>
        <w:t xml:space="preserve"> </w:t>
      </w:r>
      <w:r w:rsidR="00F242D4" w:rsidRPr="00F63518">
        <w:rPr>
          <w:rFonts w:ascii="Tahoma" w:hAnsi="Tahoma" w:cs="Tahoma"/>
          <w:b/>
          <w:bCs/>
          <w:sz w:val="24"/>
          <w:szCs w:val="24"/>
        </w:rPr>
        <w:t xml:space="preserve"> </w:t>
      </w:r>
      <w:r w:rsidR="00F242D4" w:rsidRPr="00F63518">
        <w:rPr>
          <w:rFonts w:ascii="Tahoma" w:hAnsi="Tahoma" w:cs="Tahoma"/>
          <w:sz w:val="24"/>
          <w:szCs w:val="24"/>
        </w:rPr>
        <w:t>qu</w:t>
      </w:r>
      <w:r w:rsidR="00F242D4">
        <w:rPr>
          <w:rFonts w:ascii="Tahoma" w:hAnsi="Tahoma" w:cs="Tahoma"/>
          <w:sz w:val="24"/>
          <w:szCs w:val="24"/>
        </w:rPr>
        <w:t>i</w:t>
      </w:r>
      <w:r w:rsidR="00F242D4" w:rsidRPr="00F63518">
        <w:rPr>
          <w:rFonts w:ascii="Tahoma" w:hAnsi="Tahoma" w:cs="Tahoma"/>
          <w:sz w:val="24"/>
          <w:szCs w:val="24"/>
        </w:rPr>
        <w:t>e</w:t>
      </w:r>
      <w:r w:rsidR="00F242D4">
        <w:rPr>
          <w:rFonts w:ascii="Tahoma" w:hAnsi="Tahoma" w:cs="Tahoma"/>
          <w:sz w:val="24"/>
          <w:szCs w:val="24"/>
        </w:rPr>
        <w:t>n pretende la protección</w:t>
      </w:r>
      <w:r w:rsidR="008C0F32">
        <w:rPr>
          <w:rFonts w:ascii="Tahoma" w:hAnsi="Tahoma" w:cs="Tahoma"/>
          <w:sz w:val="24"/>
          <w:szCs w:val="24"/>
        </w:rPr>
        <w:t xml:space="preserve"> de</w:t>
      </w:r>
      <w:r w:rsidR="006E3650">
        <w:rPr>
          <w:rFonts w:ascii="Tahoma" w:hAnsi="Tahoma" w:cs="Tahoma"/>
          <w:sz w:val="24"/>
          <w:szCs w:val="24"/>
        </w:rPr>
        <w:t xml:space="preserve">l </w:t>
      </w:r>
      <w:r w:rsidR="00DF0D95">
        <w:rPr>
          <w:rFonts w:ascii="Tahoma" w:hAnsi="Tahoma" w:cs="Tahoma"/>
          <w:sz w:val="24"/>
          <w:szCs w:val="24"/>
        </w:rPr>
        <w:t xml:space="preserve">derecho fundamental </w:t>
      </w:r>
      <w:r w:rsidR="001A2796">
        <w:rPr>
          <w:rFonts w:ascii="Tahoma" w:hAnsi="Tahoma" w:cs="Tahoma"/>
          <w:sz w:val="24"/>
          <w:szCs w:val="24"/>
        </w:rPr>
        <w:t>a la Salud y conexos</w:t>
      </w:r>
      <w:r w:rsidR="004A45B7">
        <w:rPr>
          <w:rFonts w:ascii="Tahoma" w:hAnsi="Tahoma" w:cs="Tahoma"/>
          <w:sz w:val="24"/>
          <w:szCs w:val="24"/>
        </w:rPr>
        <w:t>.</w:t>
      </w:r>
      <w:r w:rsidR="00F242D4" w:rsidRPr="00F63518">
        <w:rPr>
          <w:rFonts w:ascii="Tahoma" w:hAnsi="Tahoma" w:cs="Tahoma"/>
          <w:sz w:val="24"/>
          <w:szCs w:val="24"/>
        </w:rPr>
        <w:t xml:space="preserve"> </w:t>
      </w:r>
    </w:p>
    <w:p w:rsidR="00F242D4" w:rsidRPr="00E7296C" w:rsidRDefault="00F242D4" w:rsidP="004A0B58">
      <w:pPr>
        <w:pStyle w:val="Sinespaciado"/>
      </w:pPr>
    </w:p>
    <w:p w:rsidR="00F242D4" w:rsidRDefault="00F242D4" w:rsidP="004A0B58">
      <w:pPr>
        <w:spacing w:line="276" w:lineRule="auto"/>
        <w:ind w:firstLine="709"/>
        <w:jc w:val="both"/>
        <w:rPr>
          <w:rFonts w:ascii="Tahoma" w:hAnsi="Tahoma" w:cs="Tahoma"/>
          <w:sz w:val="24"/>
          <w:szCs w:val="24"/>
        </w:rPr>
      </w:pPr>
      <w:r w:rsidRPr="00F63518">
        <w:rPr>
          <w:rFonts w:ascii="Tahoma" w:hAnsi="Tahoma" w:cs="Tahoma"/>
          <w:sz w:val="24"/>
          <w:szCs w:val="24"/>
        </w:rPr>
        <w:t>El proyecto, una vez revisado y discutido, fue aprobado por el resto de integrantes de la Sala, y corresponde a l</w:t>
      </w:r>
      <w:r>
        <w:rPr>
          <w:rFonts w:ascii="Tahoma" w:hAnsi="Tahoma" w:cs="Tahoma"/>
          <w:sz w:val="24"/>
          <w:szCs w:val="24"/>
        </w:rPr>
        <w:t>o siguiente:</w:t>
      </w:r>
    </w:p>
    <w:p w:rsidR="00310772" w:rsidRPr="00231167" w:rsidRDefault="00310772" w:rsidP="004A0B58">
      <w:pPr>
        <w:pStyle w:val="Sinespaciado"/>
      </w:pPr>
    </w:p>
    <w:p w:rsidR="00F242D4" w:rsidRPr="00F63518" w:rsidRDefault="00D25B93" w:rsidP="004A0B58">
      <w:pPr>
        <w:pStyle w:val="Ttulo4"/>
        <w:numPr>
          <w:ilvl w:val="0"/>
          <w:numId w:val="2"/>
        </w:numPr>
        <w:spacing w:line="276" w:lineRule="auto"/>
        <w:rPr>
          <w:rFonts w:ascii="Tahoma" w:hAnsi="Tahoma" w:cs="Tahoma"/>
          <w:szCs w:val="24"/>
        </w:rPr>
      </w:pPr>
      <w:r w:rsidRPr="00F63518">
        <w:rPr>
          <w:rFonts w:ascii="Tahoma" w:hAnsi="Tahoma" w:cs="Tahoma"/>
          <w:szCs w:val="24"/>
        </w:rPr>
        <w:t>Antecedentes</w:t>
      </w:r>
    </w:p>
    <w:p w:rsidR="00F242D4" w:rsidRPr="009F5702" w:rsidRDefault="00F242D4" w:rsidP="004A0B58">
      <w:pPr>
        <w:pStyle w:val="Sinespaciado"/>
      </w:pPr>
    </w:p>
    <w:p w:rsidR="00AF685F" w:rsidRDefault="00F242D4" w:rsidP="004A0B58">
      <w:pPr>
        <w:widowControl w:val="0"/>
        <w:numPr>
          <w:ilvl w:val="1"/>
          <w:numId w:val="2"/>
        </w:numPr>
        <w:autoSpaceDE w:val="0"/>
        <w:autoSpaceDN w:val="0"/>
        <w:adjustRightInd w:val="0"/>
        <w:spacing w:line="276" w:lineRule="auto"/>
        <w:ind w:left="1080"/>
        <w:jc w:val="both"/>
        <w:rPr>
          <w:rFonts w:ascii="Tahoma" w:hAnsi="Tahoma" w:cs="Tahoma"/>
          <w:b/>
          <w:bCs/>
          <w:sz w:val="24"/>
          <w:szCs w:val="24"/>
        </w:rPr>
      </w:pPr>
      <w:r w:rsidRPr="00F63518">
        <w:rPr>
          <w:rFonts w:ascii="Tahoma" w:hAnsi="Tahoma" w:cs="Tahoma"/>
          <w:b/>
          <w:bCs/>
          <w:sz w:val="24"/>
          <w:szCs w:val="24"/>
        </w:rPr>
        <w:t>Hechos Relevantes</w:t>
      </w:r>
    </w:p>
    <w:p w:rsidR="00AF685F" w:rsidRPr="009F5702" w:rsidRDefault="00AF685F" w:rsidP="004A0B58">
      <w:pPr>
        <w:pStyle w:val="Sinespaciado"/>
      </w:pPr>
    </w:p>
    <w:p w:rsidR="0082115F" w:rsidRDefault="000E0A69" w:rsidP="004A0B58">
      <w:pPr>
        <w:spacing w:line="276" w:lineRule="auto"/>
        <w:ind w:firstLine="709"/>
        <w:jc w:val="both"/>
        <w:rPr>
          <w:rFonts w:ascii="Tahoma" w:hAnsi="Tahoma" w:cs="Tahoma"/>
          <w:sz w:val="24"/>
          <w:szCs w:val="24"/>
        </w:rPr>
      </w:pPr>
      <w:r>
        <w:rPr>
          <w:rFonts w:ascii="Tahoma" w:hAnsi="Tahoma" w:cs="Tahoma"/>
          <w:sz w:val="24"/>
          <w:szCs w:val="24"/>
        </w:rPr>
        <w:t xml:space="preserve">Manifiesta </w:t>
      </w:r>
      <w:r w:rsidR="00DF0D95">
        <w:rPr>
          <w:rFonts w:ascii="Tahoma" w:hAnsi="Tahoma" w:cs="Tahoma"/>
          <w:sz w:val="24"/>
          <w:szCs w:val="24"/>
        </w:rPr>
        <w:t>l</w:t>
      </w:r>
      <w:r w:rsidR="0082115F">
        <w:rPr>
          <w:rFonts w:ascii="Tahoma" w:hAnsi="Tahoma" w:cs="Tahoma"/>
          <w:sz w:val="24"/>
          <w:szCs w:val="24"/>
        </w:rPr>
        <w:t>a</w:t>
      </w:r>
      <w:r w:rsidR="00D32EDE">
        <w:rPr>
          <w:rFonts w:ascii="Tahoma" w:hAnsi="Tahoma" w:cs="Tahoma"/>
          <w:sz w:val="24"/>
          <w:szCs w:val="24"/>
        </w:rPr>
        <w:t xml:space="preserve"> actor</w:t>
      </w:r>
      <w:r w:rsidR="0082115F">
        <w:rPr>
          <w:rFonts w:ascii="Tahoma" w:hAnsi="Tahoma" w:cs="Tahoma"/>
          <w:sz w:val="24"/>
          <w:szCs w:val="24"/>
        </w:rPr>
        <w:t>a</w:t>
      </w:r>
      <w:r w:rsidR="00D32EDE">
        <w:rPr>
          <w:rFonts w:ascii="Tahoma" w:hAnsi="Tahoma" w:cs="Tahoma"/>
          <w:sz w:val="24"/>
          <w:szCs w:val="24"/>
        </w:rPr>
        <w:t xml:space="preserve"> que</w:t>
      </w:r>
      <w:r w:rsidR="002874B9">
        <w:rPr>
          <w:rFonts w:ascii="Tahoma" w:hAnsi="Tahoma" w:cs="Tahoma"/>
          <w:sz w:val="24"/>
          <w:szCs w:val="24"/>
        </w:rPr>
        <w:t xml:space="preserve"> </w:t>
      </w:r>
      <w:r w:rsidR="005655D8">
        <w:rPr>
          <w:rFonts w:ascii="Tahoma" w:hAnsi="Tahoma" w:cs="Tahoma"/>
          <w:sz w:val="24"/>
          <w:szCs w:val="24"/>
        </w:rPr>
        <w:t>interpuso</w:t>
      </w:r>
      <w:r w:rsidR="002874B9">
        <w:rPr>
          <w:rFonts w:ascii="Tahoma" w:hAnsi="Tahoma" w:cs="Tahoma"/>
          <w:sz w:val="24"/>
          <w:szCs w:val="24"/>
        </w:rPr>
        <w:t xml:space="preserve"> a través de agente oficiosa acción de tutela en contra del Instituto Penitenciario y Carcelarios </w:t>
      </w:r>
      <w:proofErr w:type="spellStart"/>
      <w:r w:rsidR="002874B9">
        <w:rPr>
          <w:rFonts w:ascii="Tahoma" w:hAnsi="Tahoma" w:cs="Tahoma"/>
          <w:sz w:val="24"/>
          <w:szCs w:val="24"/>
        </w:rPr>
        <w:t>INPEC</w:t>
      </w:r>
      <w:proofErr w:type="spellEnd"/>
      <w:r w:rsidR="002874B9">
        <w:rPr>
          <w:rFonts w:ascii="Tahoma" w:hAnsi="Tahoma" w:cs="Tahoma"/>
          <w:sz w:val="24"/>
          <w:szCs w:val="24"/>
        </w:rPr>
        <w:t xml:space="preserve">, </w:t>
      </w:r>
      <w:proofErr w:type="spellStart"/>
      <w:r w:rsidR="002874B9">
        <w:rPr>
          <w:rFonts w:ascii="Tahoma" w:hAnsi="Tahoma" w:cs="Tahoma"/>
          <w:sz w:val="24"/>
          <w:szCs w:val="24"/>
        </w:rPr>
        <w:t>Cafesalud</w:t>
      </w:r>
      <w:proofErr w:type="spellEnd"/>
      <w:r w:rsidR="002874B9">
        <w:rPr>
          <w:rFonts w:ascii="Tahoma" w:hAnsi="Tahoma" w:cs="Tahoma"/>
          <w:sz w:val="24"/>
          <w:szCs w:val="24"/>
        </w:rPr>
        <w:t>, Unidad de Servicios Penitenciarios y Carcelarios USPEC y la Cárcel de Mujeres la Badea,</w:t>
      </w:r>
      <w:r w:rsidR="00D72B72">
        <w:rPr>
          <w:rFonts w:ascii="Tahoma" w:hAnsi="Tahoma" w:cs="Tahoma"/>
          <w:sz w:val="24"/>
          <w:szCs w:val="24"/>
        </w:rPr>
        <w:t xml:space="preserve"> con el fin de que se ordene a las</w:t>
      </w:r>
      <w:r w:rsidR="000D310B">
        <w:rPr>
          <w:rFonts w:ascii="Tahoma" w:hAnsi="Tahoma" w:cs="Tahoma"/>
          <w:sz w:val="24"/>
          <w:szCs w:val="24"/>
        </w:rPr>
        <w:t xml:space="preserve"> entidades accionadas prestar los servicios de</w:t>
      </w:r>
      <w:r w:rsidR="00D72B72">
        <w:rPr>
          <w:rFonts w:ascii="Tahoma" w:hAnsi="Tahoma" w:cs="Tahoma"/>
          <w:sz w:val="24"/>
          <w:szCs w:val="24"/>
        </w:rPr>
        <w:t xml:space="preserve"> atención en salud </w:t>
      </w:r>
      <w:r w:rsidR="00FB382F">
        <w:rPr>
          <w:rFonts w:ascii="Tahoma" w:hAnsi="Tahoma" w:cs="Tahoma"/>
          <w:sz w:val="24"/>
          <w:szCs w:val="24"/>
        </w:rPr>
        <w:t>requerida por la accionante. Además manifiesta la actora que actualmente se encuentra detenida en la Cárcel de Mujeres la Bade</w:t>
      </w:r>
      <w:r w:rsidR="005655D8">
        <w:rPr>
          <w:rFonts w:ascii="Tahoma" w:hAnsi="Tahoma" w:cs="Tahoma"/>
          <w:sz w:val="24"/>
          <w:szCs w:val="24"/>
        </w:rPr>
        <w:t xml:space="preserve">a de Dosquebradas y </w:t>
      </w:r>
      <w:r w:rsidR="00FB382F">
        <w:rPr>
          <w:rFonts w:ascii="Tahoma" w:hAnsi="Tahoma" w:cs="Tahoma"/>
          <w:sz w:val="24"/>
          <w:szCs w:val="24"/>
        </w:rPr>
        <w:t xml:space="preserve"> vinculada a la entidad </w:t>
      </w:r>
      <w:proofErr w:type="spellStart"/>
      <w:r w:rsidR="00FB382F">
        <w:rPr>
          <w:rFonts w:ascii="Tahoma" w:hAnsi="Tahoma" w:cs="Tahoma"/>
          <w:sz w:val="24"/>
          <w:szCs w:val="24"/>
        </w:rPr>
        <w:t>Caf</w:t>
      </w:r>
      <w:r w:rsidR="005655D8">
        <w:rPr>
          <w:rFonts w:ascii="Tahoma" w:hAnsi="Tahoma" w:cs="Tahoma"/>
          <w:sz w:val="24"/>
          <w:szCs w:val="24"/>
        </w:rPr>
        <w:t>esalud</w:t>
      </w:r>
      <w:proofErr w:type="spellEnd"/>
      <w:r w:rsidR="005655D8">
        <w:rPr>
          <w:rFonts w:ascii="Tahoma" w:hAnsi="Tahoma" w:cs="Tahoma"/>
          <w:sz w:val="24"/>
          <w:szCs w:val="24"/>
        </w:rPr>
        <w:t xml:space="preserve"> </w:t>
      </w:r>
      <w:proofErr w:type="spellStart"/>
      <w:r w:rsidR="005655D8">
        <w:rPr>
          <w:rFonts w:ascii="Tahoma" w:hAnsi="Tahoma" w:cs="Tahoma"/>
          <w:sz w:val="24"/>
          <w:szCs w:val="24"/>
        </w:rPr>
        <w:t>EPS</w:t>
      </w:r>
      <w:proofErr w:type="spellEnd"/>
      <w:r w:rsidR="005655D8">
        <w:rPr>
          <w:rFonts w:ascii="Tahoma" w:hAnsi="Tahoma" w:cs="Tahoma"/>
          <w:sz w:val="24"/>
          <w:szCs w:val="24"/>
        </w:rPr>
        <w:t>, como beneficiaria.  Que e</w:t>
      </w:r>
      <w:r w:rsidR="00795C3D">
        <w:rPr>
          <w:rFonts w:ascii="Tahoma" w:hAnsi="Tahoma" w:cs="Tahoma"/>
          <w:sz w:val="24"/>
          <w:szCs w:val="24"/>
        </w:rPr>
        <w:t xml:space="preserve">l médico tratante le diagnosticó </w:t>
      </w:r>
      <w:r w:rsidR="00FB382F">
        <w:rPr>
          <w:rFonts w:ascii="Tahoma" w:hAnsi="Tahoma" w:cs="Tahoma"/>
          <w:sz w:val="24"/>
          <w:szCs w:val="24"/>
        </w:rPr>
        <w:t xml:space="preserve"> </w:t>
      </w:r>
      <w:proofErr w:type="spellStart"/>
      <w:r w:rsidR="00FB382F">
        <w:rPr>
          <w:rFonts w:ascii="Tahoma" w:hAnsi="Tahoma" w:cs="Tahoma"/>
          <w:sz w:val="24"/>
          <w:szCs w:val="24"/>
        </w:rPr>
        <w:t>lumba</w:t>
      </w:r>
      <w:r w:rsidR="0053100C">
        <w:rPr>
          <w:rFonts w:ascii="Tahoma" w:hAnsi="Tahoma" w:cs="Tahoma"/>
          <w:sz w:val="24"/>
          <w:szCs w:val="24"/>
        </w:rPr>
        <w:t>lgia</w:t>
      </w:r>
      <w:proofErr w:type="spellEnd"/>
      <w:r w:rsidR="0053100C">
        <w:rPr>
          <w:rFonts w:ascii="Tahoma" w:hAnsi="Tahoma" w:cs="Tahoma"/>
          <w:sz w:val="24"/>
          <w:szCs w:val="24"/>
        </w:rPr>
        <w:t xml:space="preserve"> </w:t>
      </w:r>
      <w:proofErr w:type="spellStart"/>
      <w:r w:rsidR="0053100C">
        <w:rPr>
          <w:rFonts w:ascii="Tahoma" w:hAnsi="Tahoma" w:cs="Tahoma"/>
          <w:sz w:val="24"/>
          <w:szCs w:val="24"/>
        </w:rPr>
        <w:t>radicolopatia</w:t>
      </w:r>
      <w:proofErr w:type="spellEnd"/>
      <w:r w:rsidR="0053100C">
        <w:rPr>
          <w:rFonts w:ascii="Tahoma" w:hAnsi="Tahoma" w:cs="Tahoma"/>
          <w:sz w:val="24"/>
          <w:szCs w:val="24"/>
        </w:rPr>
        <w:t xml:space="preserve"> y </w:t>
      </w:r>
      <w:proofErr w:type="spellStart"/>
      <w:r w:rsidR="0053100C">
        <w:rPr>
          <w:rFonts w:ascii="Tahoma" w:hAnsi="Tahoma" w:cs="Tahoma"/>
          <w:sz w:val="24"/>
          <w:szCs w:val="24"/>
        </w:rPr>
        <w:t>fibromialg</w:t>
      </w:r>
      <w:r w:rsidR="00FB382F">
        <w:rPr>
          <w:rFonts w:ascii="Tahoma" w:hAnsi="Tahoma" w:cs="Tahoma"/>
          <w:sz w:val="24"/>
          <w:szCs w:val="24"/>
        </w:rPr>
        <w:t>ia</w:t>
      </w:r>
      <w:proofErr w:type="spellEnd"/>
      <w:r w:rsidR="00FB382F">
        <w:rPr>
          <w:rFonts w:ascii="Tahoma" w:hAnsi="Tahoma" w:cs="Tahoma"/>
          <w:sz w:val="24"/>
          <w:szCs w:val="24"/>
        </w:rPr>
        <w:t>, para lo cual el médico le ha ordenado</w:t>
      </w:r>
      <w:r w:rsidR="00090522">
        <w:rPr>
          <w:rFonts w:ascii="Tahoma" w:hAnsi="Tahoma" w:cs="Tahoma"/>
          <w:sz w:val="24"/>
          <w:szCs w:val="24"/>
        </w:rPr>
        <w:t xml:space="preserve"> como tratamiento, desde el 2 de Febrero de 2016, fisioterapias en 10 sesiones, dentro del plan integral de atención en salud</w:t>
      </w:r>
      <w:r w:rsidR="006B78E3">
        <w:rPr>
          <w:rFonts w:ascii="Tahoma" w:hAnsi="Tahoma" w:cs="Tahoma"/>
          <w:sz w:val="24"/>
          <w:szCs w:val="24"/>
        </w:rPr>
        <w:t>.</w:t>
      </w:r>
    </w:p>
    <w:p w:rsidR="008A6EF7" w:rsidRDefault="008A6EF7" w:rsidP="004A0B58">
      <w:pPr>
        <w:spacing w:line="276" w:lineRule="auto"/>
        <w:ind w:firstLine="709"/>
        <w:jc w:val="both"/>
        <w:rPr>
          <w:rFonts w:ascii="Tahoma" w:hAnsi="Tahoma" w:cs="Tahoma"/>
          <w:sz w:val="24"/>
          <w:szCs w:val="24"/>
        </w:rPr>
      </w:pPr>
    </w:p>
    <w:p w:rsidR="006B78E3" w:rsidRDefault="005655D8" w:rsidP="004A0B58">
      <w:pPr>
        <w:spacing w:line="276" w:lineRule="auto"/>
        <w:ind w:firstLine="709"/>
        <w:jc w:val="both"/>
        <w:rPr>
          <w:rFonts w:ascii="Tahoma" w:hAnsi="Tahoma" w:cs="Tahoma"/>
          <w:sz w:val="24"/>
          <w:szCs w:val="24"/>
        </w:rPr>
      </w:pPr>
      <w:r>
        <w:rPr>
          <w:rFonts w:ascii="Tahoma" w:hAnsi="Tahoma" w:cs="Tahoma"/>
          <w:sz w:val="24"/>
          <w:szCs w:val="24"/>
        </w:rPr>
        <w:lastRenderedPageBreak/>
        <w:t>Señala que d</w:t>
      </w:r>
      <w:r w:rsidR="006B78E3">
        <w:rPr>
          <w:rFonts w:ascii="Tahoma" w:hAnsi="Tahoma" w:cs="Tahoma"/>
          <w:sz w:val="24"/>
          <w:szCs w:val="24"/>
        </w:rPr>
        <w:t xml:space="preserve">icha orden fue presentada ante la Dirección de la Cárcel de Mujeres de la Badea y el INPEC, sin que a la fecha se </w:t>
      </w:r>
      <w:r w:rsidR="000D310B">
        <w:rPr>
          <w:rFonts w:ascii="Tahoma" w:hAnsi="Tahoma" w:cs="Tahoma"/>
          <w:sz w:val="24"/>
          <w:szCs w:val="24"/>
        </w:rPr>
        <w:t>haya realizado en forma completa</w:t>
      </w:r>
      <w:r w:rsidR="006B78E3">
        <w:rPr>
          <w:rFonts w:ascii="Tahoma" w:hAnsi="Tahoma" w:cs="Tahoma"/>
          <w:sz w:val="24"/>
          <w:szCs w:val="24"/>
        </w:rPr>
        <w:t xml:space="preserve"> lo ordenado por el mé</w:t>
      </w:r>
      <w:r>
        <w:rPr>
          <w:rFonts w:ascii="Tahoma" w:hAnsi="Tahoma" w:cs="Tahoma"/>
          <w:sz w:val="24"/>
          <w:szCs w:val="24"/>
        </w:rPr>
        <w:t>dico tratante, tampoco</w:t>
      </w:r>
      <w:r w:rsidR="002A6DF9">
        <w:rPr>
          <w:rFonts w:ascii="Tahoma" w:hAnsi="Tahoma" w:cs="Tahoma"/>
          <w:sz w:val="24"/>
          <w:szCs w:val="24"/>
        </w:rPr>
        <w:t xml:space="preserve"> ha  asistido a las terapias ordenadas</w:t>
      </w:r>
      <w:r>
        <w:rPr>
          <w:rFonts w:ascii="Tahoma" w:hAnsi="Tahoma" w:cs="Tahoma"/>
          <w:sz w:val="24"/>
          <w:szCs w:val="24"/>
        </w:rPr>
        <w:t xml:space="preserve"> por su médico</w:t>
      </w:r>
      <w:r w:rsidR="002A6DF9">
        <w:rPr>
          <w:rFonts w:ascii="Tahoma" w:hAnsi="Tahoma" w:cs="Tahoma"/>
          <w:sz w:val="24"/>
          <w:szCs w:val="24"/>
        </w:rPr>
        <w:t>,</w:t>
      </w:r>
      <w:r>
        <w:rPr>
          <w:rFonts w:ascii="Tahoma" w:hAnsi="Tahoma" w:cs="Tahoma"/>
          <w:sz w:val="24"/>
          <w:szCs w:val="24"/>
        </w:rPr>
        <w:t xml:space="preserve"> </w:t>
      </w:r>
      <w:r w:rsidR="002A6DF9">
        <w:rPr>
          <w:rFonts w:ascii="Tahoma" w:hAnsi="Tahoma" w:cs="Tahoma"/>
          <w:sz w:val="24"/>
          <w:szCs w:val="24"/>
        </w:rPr>
        <w:t xml:space="preserve"> por cuanto no ha sido trasladada por el INPEC, ni ha contado con el tratamiento </w:t>
      </w:r>
      <w:r w:rsidR="002B2CD7">
        <w:rPr>
          <w:rFonts w:ascii="Tahoma" w:hAnsi="Tahoma" w:cs="Tahoma"/>
          <w:sz w:val="24"/>
          <w:szCs w:val="24"/>
        </w:rPr>
        <w:t>médico</w:t>
      </w:r>
      <w:r w:rsidR="002A6DF9">
        <w:rPr>
          <w:rFonts w:ascii="Tahoma" w:hAnsi="Tahoma" w:cs="Tahoma"/>
          <w:sz w:val="24"/>
          <w:szCs w:val="24"/>
        </w:rPr>
        <w:t xml:space="preserve"> oportuno.</w:t>
      </w:r>
    </w:p>
    <w:p w:rsidR="002B2CD7" w:rsidRDefault="002B2CD7" w:rsidP="004A0B58">
      <w:pPr>
        <w:spacing w:line="276" w:lineRule="auto"/>
        <w:ind w:firstLine="709"/>
        <w:jc w:val="both"/>
        <w:rPr>
          <w:rFonts w:ascii="Tahoma" w:hAnsi="Tahoma" w:cs="Tahoma"/>
          <w:sz w:val="24"/>
          <w:szCs w:val="24"/>
        </w:rPr>
      </w:pPr>
    </w:p>
    <w:p w:rsidR="002B2CD7" w:rsidRDefault="002B2CD7" w:rsidP="004A0B58">
      <w:pPr>
        <w:spacing w:line="276" w:lineRule="auto"/>
        <w:ind w:firstLine="709"/>
        <w:jc w:val="both"/>
        <w:rPr>
          <w:rFonts w:ascii="Tahoma" w:hAnsi="Tahoma" w:cs="Tahoma"/>
          <w:sz w:val="24"/>
          <w:szCs w:val="24"/>
        </w:rPr>
      </w:pPr>
      <w:r>
        <w:rPr>
          <w:rFonts w:ascii="Tahoma" w:hAnsi="Tahoma" w:cs="Tahoma"/>
          <w:sz w:val="24"/>
          <w:szCs w:val="24"/>
        </w:rPr>
        <w:t>Agrega la accionante que día a día se deteriora más su salud,</w:t>
      </w:r>
      <w:r w:rsidR="000D310B">
        <w:rPr>
          <w:rFonts w:ascii="Tahoma" w:hAnsi="Tahoma" w:cs="Tahoma"/>
          <w:sz w:val="24"/>
          <w:szCs w:val="24"/>
        </w:rPr>
        <w:t xml:space="preserve"> que</w:t>
      </w:r>
      <w:r>
        <w:rPr>
          <w:rFonts w:ascii="Tahoma" w:hAnsi="Tahoma" w:cs="Tahoma"/>
          <w:sz w:val="24"/>
          <w:szCs w:val="24"/>
        </w:rPr>
        <w:t xml:space="preserve"> el dolor es insoportable, por lo que interpone la presente acción de tutela para solicitar se autorice, ordene, practique el procedimiento ordenado por el médico tratante y a su vez solicitan se declare la integralidad en la presentación de su servicio de salud.</w:t>
      </w:r>
    </w:p>
    <w:p w:rsidR="00140479" w:rsidRDefault="00140479" w:rsidP="004A0B58">
      <w:pPr>
        <w:spacing w:line="276" w:lineRule="auto"/>
        <w:ind w:firstLine="709"/>
        <w:jc w:val="both"/>
        <w:rPr>
          <w:rFonts w:ascii="Tahoma" w:hAnsi="Tahoma" w:cs="Tahoma"/>
          <w:sz w:val="24"/>
          <w:szCs w:val="24"/>
        </w:rPr>
      </w:pPr>
    </w:p>
    <w:p w:rsidR="00140479" w:rsidRDefault="00140479" w:rsidP="004A0B58">
      <w:pPr>
        <w:pStyle w:val="Prrafodelista"/>
        <w:numPr>
          <w:ilvl w:val="0"/>
          <w:numId w:val="2"/>
        </w:numPr>
        <w:spacing w:after="0" w:line="276" w:lineRule="auto"/>
        <w:jc w:val="center"/>
        <w:rPr>
          <w:rFonts w:ascii="Tahoma" w:hAnsi="Tahoma" w:cs="Tahoma"/>
          <w:b/>
          <w:sz w:val="24"/>
          <w:szCs w:val="24"/>
        </w:rPr>
      </w:pPr>
      <w:r>
        <w:rPr>
          <w:rFonts w:ascii="Tahoma" w:hAnsi="Tahoma" w:cs="Tahoma"/>
          <w:b/>
          <w:sz w:val="24"/>
          <w:szCs w:val="24"/>
        </w:rPr>
        <w:t>Ac</w:t>
      </w:r>
      <w:r w:rsidR="00C85F4F">
        <w:rPr>
          <w:rFonts w:ascii="Tahoma" w:hAnsi="Tahoma" w:cs="Tahoma"/>
          <w:b/>
          <w:sz w:val="24"/>
          <w:szCs w:val="24"/>
        </w:rPr>
        <w:t>tuaciones surtidas en el proce</w:t>
      </w:r>
      <w:r>
        <w:rPr>
          <w:rFonts w:ascii="Tahoma" w:hAnsi="Tahoma" w:cs="Tahoma"/>
          <w:b/>
          <w:sz w:val="24"/>
          <w:szCs w:val="24"/>
        </w:rPr>
        <w:t>so</w:t>
      </w:r>
    </w:p>
    <w:p w:rsidR="00140479" w:rsidRDefault="00140479" w:rsidP="004A0B58">
      <w:pPr>
        <w:pStyle w:val="Prrafodelista"/>
        <w:spacing w:after="0" w:line="276" w:lineRule="auto"/>
        <w:ind w:left="1080"/>
        <w:jc w:val="both"/>
        <w:rPr>
          <w:rFonts w:ascii="Tahoma" w:hAnsi="Tahoma" w:cs="Tahoma"/>
          <w:b/>
          <w:sz w:val="24"/>
          <w:szCs w:val="24"/>
        </w:rPr>
      </w:pPr>
    </w:p>
    <w:p w:rsidR="00140479" w:rsidRPr="001734B6" w:rsidRDefault="001734B6" w:rsidP="004A0B58">
      <w:pPr>
        <w:spacing w:line="276" w:lineRule="auto"/>
        <w:jc w:val="both"/>
        <w:rPr>
          <w:rFonts w:ascii="Tahoma" w:hAnsi="Tahoma" w:cs="Tahoma"/>
          <w:sz w:val="24"/>
          <w:szCs w:val="24"/>
        </w:rPr>
      </w:pPr>
      <w:r>
        <w:rPr>
          <w:rFonts w:ascii="Tahoma" w:hAnsi="Tahoma" w:cs="Tahoma"/>
          <w:sz w:val="24"/>
          <w:szCs w:val="24"/>
        </w:rPr>
        <w:t xml:space="preserve">           </w:t>
      </w:r>
      <w:r w:rsidR="00140479" w:rsidRPr="001734B6">
        <w:rPr>
          <w:rFonts w:ascii="Tahoma" w:hAnsi="Tahoma" w:cs="Tahoma"/>
          <w:sz w:val="24"/>
          <w:szCs w:val="24"/>
        </w:rPr>
        <w:t>El Juzgado Quinto Laboral del Circuito de Pereira</w:t>
      </w:r>
      <w:r w:rsidRPr="001734B6">
        <w:rPr>
          <w:rFonts w:ascii="Tahoma" w:hAnsi="Tahoma" w:cs="Tahoma"/>
          <w:sz w:val="24"/>
          <w:szCs w:val="24"/>
        </w:rPr>
        <w:t xml:space="preserve"> profirió fallo de tutela el </w:t>
      </w:r>
      <w:r w:rsidR="00C85F4F" w:rsidRPr="001734B6">
        <w:rPr>
          <w:rFonts w:ascii="Tahoma" w:hAnsi="Tahoma" w:cs="Tahoma"/>
          <w:sz w:val="24"/>
          <w:szCs w:val="24"/>
        </w:rPr>
        <w:t>día</w:t>
      </w:r>
      <w:r w:rsidRPr="001734B6">
        <w:rPr>
          <w:rFonts w:ascii="Tahoma" w:hAnsi="Tahoma" w:cs="Tahoma"/>
          <w:sz w:val="24"/>
          <w:szCs w:val="24"/>
        </w:rPr>
        <w:t xml:space="preserve"> 14 de Abril de 2016, mismo que fue remitido al Honorable Tribunal Sala Laboral del Distrito de Pereira, por cuanto este fue impugnado y mediante providencia del 16 de Mayo de 2016, la Sala Laboral dispuso declarar la nulidad de lo actuado a partir del día siguiente a la notificación del auto proferido el 1º de Abril del año en curso, y dispuso la vinculación al </w:t>
      </w:r>
      <w:r w:rsidR="00717957" w:rsidRPr="001734B6">
        <w:rPr>
          <w:rFonts w:ascii="Tahoma" w:hAnsi="Tahoma" w:cs="Tahoma"/>
          <w:sz w:val="24"/>
          <w:szCs w:val="24"/>
        </w:rPr>
        <w:t>trámite</w:t>
      </w:r>
      <w:r w:rsidRPr="001734B6">
        <w:rPr>
          <w:rFonts w:ascii="Tahoma" w:hAnsi="Tahoma" w:cs="Tahoma"/>
          <w:sz w:val="24"/>
          <w:szCs w:val="24"/>
        </w:rPr>
        <w:t xml:space="preserve"> de tutela al Consorcio Fondo Nacional de Salud PPL-2015 y a la </w:t>
      </w:r>
      <w:proofErr w:type="spellStart"/>
      <w:r w:rsidRPr="001734B6">
        <w:rPr>
          <w:rFonts w:ascii="Tahoma" w:hAnsi="Tahoma" w:cs="Tahoma"/>
          <w:sz w:val="24"/>
          <w:szCs w:val="24"/>
        </w:rPr>
        <w:t>Fiduprevisora</w:t>
      </w:r>
      <w:proofErr w:type="spellEnd"/>
      <w:r w:rsidRPr="001734B6">
        <w:rPr>
          <w:rFonts w:ascii="Tahoma" w:hAnsi="Tahoma" w:cs="Tahoma"/>
          <w:sz w:val="24"/>
          <w:szCs w:val="24"/>
        </w:rPr>
        <w:t>, dejando a salvo las demás notificaciones con sus respectivas contestaciones</w:t>
      </w:r>
      <w:r>
        <w:rPr>
          <w:rFonts w:ascii="Tahoma" w:hAnsi="Tahoma" w:cs="Tahoma"/>
          <w:sz w:val="24"/>
          <w:szCs w:val="24"/>
        </w:rPr>
        <w:t xml:space="preserve">. Orden a la cual se le </w:t>
      </w:r>
      <w:r w:rsidR="00C85F4F">
        <w:rPr>
          <w:rFonts w:ascii="Tahoma" w:hAnsi="Tahoma" w:cs="Tahoma"/>
          <w:sz w:val="24"/>
          <w:szCs w:val="24"/>
        </w:rPr>
        <w:t>dio</w:t>
      </w:r>
      <w:r>
        <w:rPr>
          <w:rFonts w:ascii="Tahoma" w:hAnsi="Tahoma" w:cs="Tahoma"/>
          <w:sz w:val="24"/>
          <w:szCs w:val="24"/>
        </w:rPr>
        <w:t xml:space="preserve"> cumplimiento mediante auto del 20 de Mayo de 2016, </w:t>
      </w:r>
      <w:r w:rsidR="00C85F4F">
        <w:rPr>
          <w:rFonts w:ascii="Tahoma" w:hAnsi="Tahoma" w:cs="Tahoma"/>
          <w:sz w:val="24"/>
          <w:szCs w:val="24"/>
        </w:rPr>
        <w:t>documental que obra a folio 145 y 147 del expediente.</w:t>
      </w:r>
    </w:p>
    <w:p w:rsidR="00400B6A" w:rsidRDefault="0038162C" w:rsidP="004A0B58">
      <w:pPr>
        <w:spacing w:line="276" w:lineRule="auto"/>
        <w:ind w:firstLine="709"/>
        <w:jc w:val="both"/>
        <w:rPr>
          <w:rFonts w:ascii="Tahoma" w:hAnsi="Tahoma" w:cs="Tahoma"/>
          <w:sz w:val="24"/>
          <w:szCs w:val="24"/>
        </w:rPr>
      </w:pPr>
      <w:r>
        <w:rPr>
          <w:rFonts w:ascii="Tahoma" w:hAnsi="Tahoma" w:cs="Tahoma"/>
          <w:sz w:val="24"/>
          <w:szCs w:val="24"/>
        </w:rPr>
        <w:t xml:space="preserve"> </w:t>
      </w:r>
    </w:p>
    <w:p w:rsidR="00F242D4" w:rsidRDefault="00D25B93" w:rsidP="004A0B58">
      <w:pPr>
        <w:pStyle w:val="Ttulo4"/>
        <w:numPr>
          <w:ilvl w:val="0"/>
          <w:numId w:val="2"/>
        </w:numPr>
        <w:spacing w:line="276" w:lineRule="auto"/>
        <w:rPr>
          <w:rFonts w:ascii="Tahoma" w:hAnsi="Tahoma" w:cs="Tahoma"/>
          <w:szCs w:val="24"/>
        </w:rPr>
      </w:pPr>
      <w:r w:rsidRPr="00F63518">
        <w:rPr>
          <w:rFonts w:ascii="Tahoma" w:hAnsi="Tahoma" w:cs="Tahoma"/>
          <w:szCs w:val="24"/>
        </w:rPr>
        <w:t>Contestación de la demanda</w:t>
      </w:r>
    </w:p>
    <w:p w:rsidR="007A3CFC" w:rsidRDefault="007A3CFC" w:rsidP="004A0B58">
      <w:pPr>
        <w:rPr>
          <w:lang w:val="es-ES" w:eastAsia="es-ES"/>
        </w:rPr>
      </w:pPr>
    </w:p>
    <w:p w:rsidR="007A3CFC" w:rsidRPr="00B56120" w:rsidRDefault="007A3CFC" w:rsidP="004A0B58">
      <w:pPr>
        <w:ind w:firstLine="709"/>
        <w:rPr>
          <w:rFonts w:ascii="Tahoma" w:hAnsi="Tahoma" w:cs="Tahoma"/>
          <w:b/>
          <w:sz w:val="24"/>
          <w:szCs w:val="24"/>
          <w:lang w:val="es-ES" w:eastAsia="es-ES"/>
        </w:rPr>
      </w:pPr>
      <w:r w:rsidRPr="00B56120">
        <w:rPr>
          <w:rFonts w:ascii="Tahoma" w:hAnsi="Tahoma" w:cs="Tahoma"/>
          <w:b/>
          <w:sz w:val="24"/>
          <w:szCs w:val="24"/>
          <w:lang w:val="es-ES" w:eastAsia="es-ES"/>
        </w:rPr>
        <w:t>Contestación de la Cárcel de Mujeres la Badea.</w:t>
      </w:r>
    </w:p>
    <w:p w:rsidR="007A3CFC" w:rsidRDefault="007A3CFC" w:rsidP="004A0B58">
      <w:pPr>
        <w:rPr>
          <w:b/>
          <w:sz w:val="24"/>
          <w:szCs w:val="24"/>
          <w:lang w:val="es-ES" w:eastAsia="es-ES"/>
        </w:rPr>
      </w:pPr>
    </w:p>
    <w:p w:rsidR="007A3CFC" w:rsidRDefault="00B35473" w:rsidP="004A0B58">
      <w:pPr>
        <w:spacing w:line="276" w:lineRule="auto"/>
        <w:ind w:firstLine="708"/>
        <w:jc w:val="both"/>
        <w:rPr>
          <w:rFonts w:ascii="Tahoma" w:hAnsi="Tahoma" w:cs="Tahoma"/>
          <w:sz w:val="24"/>
          <w:szCs w:val="24"/>
          <w:lang w:val="es-ES" w:eastAsia="es-ES"/>
        </w:rPr>
      </w:pPr>
      <w:r w:rsidRPr="006F087F">
        <w:rPr>
          <w:rFonts w:ascii="Tahoma" w:hAnsi="Tahoma" w:cs="Tahoma"/>
          <w:sz w:val="24"/>
          <w:szCs w:val="24"/>
          <w:lang w:val="es-ES" w:eastAsia="es-ES"/>
        </w:rPr>
        <w:t>A tra</w:t>
      </w:r>
      <w:r w:rsidR="005655D8">
        <w:rPr>
          <w:rFonts w:ascii="Tahoma" w:hAnsi="Tahoma" w:cs="Tahoma"/>
          <w:sz w:val="24"/>
          <w:szCs w:val="24"/>
          <w:lang w:val="es-ES" w:eastAsia="es-ES"/>
        </w:rPr>
        <w:t>vés de su directora manifestó</w:t>
      </w:r>
      <w:r w:rsidRPr="006F087F">
        <w:rPr>
          <w:rFonts w:ascii="Tahoma" w:hAnsi="Tahoma" w:cs="Tahoma"/>
          <w:sz w:val="24"/>
          <w:szCs w:val="24"/>
          <w:lang w:val="es-ES" w:eastAsia="es-ES"/>
        </w:rPr>
        <w:t xml:space="preserve"> que el </w:t>
      </w:r>
      <w:r w:rsidR="00345F31" w:rsidRPr="006F087F">
        <w:rPr>
          <w:rFonts w:ascii="Tahoma" w:hAnsi="Tahoma" w:cs="Tahoma"/>
          <w:sz w:val="24"/>
          <w:szCs w:val="24"/>
          <w:lang w:val="es-ES" w:eastAsia="es-ES"/>
        </w:rPr>
        <w:t>Área</w:t>
      </w:r>
      <w:r w:rsidRPr="006F087F">
        <w:rPr>
          <w:rFonts w:ascii="Tahoma" w:hAnsi="Tahoma" w:cs="Tahoma"/>
          <w:sz w:val="24"/>
          <w:szCs w:val="24"/>
          <w:lang w:val="es-ES" w:eastAsia="es-ES"/>
        </w:rPr>
        <w:t xml:space="preserve"> de Sanidad de dicha entidad se rige por la </w:t>
      </w:r>
      <w:r w:rsidR="00345F31" w:rsidRPr="006F087F">
        <w:rPr>
          <w:rFonts w:ascii="Tahoma" w:hAnsi="Tahoma" w:cs="Tahoma"/>
          <w:sz w:val="24"/>
          <w:szCs w:val="24"/>
          <w:lang w:val="es-ES" w:eastAsia="es-ES"/>
        </w:rPr>
        <w:t>Resolución</w:t>
      </w:r>
      <w:r w:rsidRPr="006F087F">
        <w:rPr>
          <w:rFonts w:ascii="Tahoma" w:hAnsi="Tahoma" w:cs="Tahoma"/>
          <w:sz w:val="24"/>
          <w:szCs w:val="24"/>
          <w:lang w:val="es-ES" w:eastAsia="es-ES"/>
        </w:rPr>
        <w:t xml:space="preserve"> N°00005159 de 2015 emanado </w:t>
      </w:r>
      <w:r w:rsidR="00345F31" w:rsidRPr="006F087F">
        <w:rPr>
          <w:rFonts w:ascii="Tahoma" w:hAnsi="Tahoma" w:cs="Tahoma"/>
          <w:sz w:val="24"/>
          <w:szCs w:val="24"/>
          <w:lang w:val="es-ES" w:eastAsia="es-ES"/>
        </w:rPr>
        <w:t>por el Ministerio de Salud y Protección social, la cual hace referencia a que mediante la Ley 1709 de 2014, se reforma</w:t>
      </w:r>
      <w:r w:rsidR="000D310B">
        <w:rPr>
          <w:rFonts w:ascii="Tahoma" w:hAnsi="Tahoma" w:cs="Tahoma"/>
          <w:sz w:val="24"/>
          <w:szCs w:val="24"/>
          <w:lang w:val="es-ES" w:eastAsia="es-ES"/>
        </w:rPr>
        <w:t>ro</w:t>
      </w:r>
      <w:r w:rsidR="00345F31" w:rsidRPr="006F087F">
        <w:rPr>
          <w:rFonts w:ascii="Tahoma" w:hAnsi="Tahoma" w:cs="Tahoma"/>
          <w:sz w:val="24"/>
          <w:szCs w:val="24"/>
          <w:lang w:val="es-ES" w:eastAsia="es-ES"/>
        </w:rPr>
        <w:t>n varias disposiciones de la Ley 65 de 1993,</w:t>
      </w:r>
      <w:r w:rsidRPr="006F087F">
        <w:rPr>
          <w:rFonts w:ascii="Tahoma" w:hAnsi="Tahoma" w:cs="Tahoma"/>
          <w:sz w:val="24"/>
          <w:szCs w:val="24"/>
          <w:lang w:val="es-ES" w:eastAsia="es-ES"/>
        </w:rPr>
        <w:t xml:space="preserve"> </w:t>
      </w:r>
      <w:r w:rsidR="006F087F" w:rsidRPr="006F087F">
        <w:rPr>
          <w:rFonts w:ascii="Tahoma" w:hAnsi="Tahoma" w:cs="Tahoma"/>
          <w:sz w:val="24"/>
          <w:szCs w:val="24"/>
          <w:lang w:val="es-ES" w:eastAsia="es-ES"/>
        </w:rPr>
        <w:t>en especial aquellas relativas a la prestación de los servicios de salud de las personas privadas de la libertad, en el art. 66  modificatorio del art.105 de la Ley 65 en relación con el servicio médico penitenciario y carcelarios USPEC  quienes deberán diseñar un modelo de atención en salud</w:t>
      </w:r>
      <w:r w:rsidR="006F087F">
        <w:rPr>
          <w:rFonts w:ascii="Tahoma" w:hAnsi="Tahoma" w:cs="Tahoma"/>
          <w:sz w:val="24"/>
          <w:szCs w:val="24"/>
          <w:lang w:val="es-ES" w:eastAsia="es-ES"/>
        </w:rPr>
        <w:t xml:space="preserve"> especial integral para la población privada de la libertad, incluida la que se encuentra en domici</w:t>
      </w:r>
      <w:r w:rsidR="00795C3D">
        <w:rPr>
          <w:rFonts w:ascii="Tahoma" w:hAnsi="Tahoma" w:cs="Tahoma"/>
          <w:sz w:val="24"/>
          <w:szCs w:val="24"/>
          <w:lang w:val="es-ES" w:eastAsia="es-ES"/>
        </w:rPr>
        <w:t xml:space="preserve">liaria o vigilancia electrónica. Por lo expuesto </w:t>
      </w:r>
      <w:r w:rsidR="006F087F">
        <w:rPr>
          <w:rFonts w:ascii="Tahoma" w:hAnsi="Tahoma" w:cs="Tahoma"/>
          <w:sz w:val="24"/>
          <w:szCs w:val="24"/>
          <w:lang w:val="es-ES" w:eastAsia="es-ES"/>
        </w:rPr>
        <w:t>todo el personal de internas custodiadas por el  INPEC deben pertenecer a la misma entidad de salud (</w:t>
      </w:r>
      <w:proofErr w:type="spellStart"/>
      <w:r w:rsidR="006F087F">
        <w:rPr>
          <w:rFonts w:ascii="Tahoma" w:hAnsi="Tahoma" w:cs="Tahoma"/>
          <w:sz w:val="24"/>
          <w:szCs w:val="24"/>
          <w:lang w:val="es-ES" w:eastAsia="es-ES"/>
        </w:rPr>
        <w:t>Fiduprevisora</w:t>
      </w:r>
      <w:proofErr w:type="spellEnd"/>
      <w:r w:rsidR="006F087F">
        <w:rPr>
          <w:rFonts w:ascii="Tahoma" w:hAnsi="Tahoma" w:cs="Tahoma"/>
          <w:sz w:val="24"/>
          <w:szCs w:val="24"/>
          <w:lang w:val="es-ES" w:eastAsia="es-ES"/>
        </w:rPr>
        <w:t xml:space="preserve"> o quien haga sus veces), independientemente si pertenece al régimen contributivo o  subsidiad</w:t>
      </w:r>
      <w:r w:rsidR="00BB1645">
        <w:rPr>
          <w:rFonts w:ascii="Tahoma" w:hAnsi="Tahoma" w:cs="Tahoma"/>
          <w:sz w:val="24"/>
          <w:szCs w:val="24"/>
          <w:lang w:val="es-ES" w:eastAsia="es-ES"/>
        </w:rPr>
        <w:t>o</w:t>
      </w:r>
      <w:r w:rsidR="006F087F">
        <w:rPr>
          <w:rFonts w:ascii="Tahoma" w:hAnsi="Tahoma" w:cs="Tahoma"/>
          <w:sz w:val="24"/>
          <w:szCs w:val="24"/>
          <w:lang w:val="es-ES" w:eastAsia="es-ES"/>
        </w:rPr>
        <w:t xml:space="preserve">. </w:t>
      </w:r>
    </w:p>
    <w:p w:rsidR="00BB1645" w:rsidRDefault="00BB1645" w:rsidP="004A0B58">
      <w:pPr>
        <w:spacing w:line="276" w:lineRule="auto"/>
        <w:jc w:val="both"/>
        <w:rPr>
          <w:rFonts w:ascii="Tahoma" w:hAnsi="Tahoma" w:cs="Tahoma"/>
          <w:sz w:val="24"/>
          <w:szCs w:val="24"/>
          <w:lang w:val="es-ES" w:eastAsia="es-ES"/>
        </w:rPr>
      </w:pPr>
    </w:p>
    <w:p w:rsidR="00BB1645" w:rsidRDefault="00BB1645" w:rsidP="004A0B58">
      <w:pPr>
        <w:spacing w:line="276" w:lineRule="auto"/>
        <w:ind w:firstLine="708"/>
        <w:jc w:val="both"/>
        <w:rPr>
          <w:rFonts w:ascii="Tahoma" w:hAnsi="Tahoma" w:cs="Tahoma"/>
          <w:sz w:val="24"/>
          <w:szCs w:val="24"/>
          <w:lang w:val="es-ES" w:eastAsia="es-ES"/>
        </w:rPr>
      </w:pPr>
      <w:r>
        <w:rPr>
          <w:rFonts w:ascii="Tahoma" w:hAnsi="Tahoma" w:cs="Tahoma"/>
          <w:sz w:val="24"/>
          <w:szCs w:val="24"/>
          <w:lang w:val="es-ES" w:eastAsia="es-ES"/>
        </w:rPr>
        <w:t>Manifiesta que la señora Diana Yanet</w:t>
      </w:r>
      <w:r w:rsidR="00B56120">
        <w:rPr>
          <w:rFonts w:ascii="Tahoma" w:hAnsi="Tahoma" w:cs="Tahoma"/>
          <w:sz w:val="24"/>
          <w:szCs w:val="24"/>
          <w:lang w:val="es-ES" w:eastAsia="es-ES"/>
        </w:rPr>
        <w:t>h</w:t>
      </w:r>
      <w:r w:rsidR="00654BFB">
        <w:rPr>
          <w:rFonts w:ascii="Tahoma" w:hAnsi="Tahoma" w:cs="Tahoma"/>
          <w:sz w:val="24"/>
          <w:szCs w:val="24"/>
          <w:lang w:val="es-ES" w:eastAsia="es-ES"/>
        </w:rPr>
        <w:t xml:space="preserve"> se encuentra activa en la </w:t>
      </w:r>
      <w:proofErr w:type="spellStart"/>
      <w:r w:rsidR="00654BFB">
        <w:rPr>
          <w:rFonts w:ascii="Tahoma" w:hAnsi="Tahoma" w:cs="Tahoma"/>
          <w:sz w:val="24"/>
          <w:szCs w:val="24"/>
          <w:lang w:val="es-ES" w:eastAsia="es-ES"/>
        </w:rPr>
        <w:t>ESP</w:t>
      </w:r>
      <w:proofErr w:type="spellEnd"/>
      <w:r w:rsidR="00654BFB">
        <w:rPr>
          <w:rFonts w:ascii="Tahoma" w:hAnsi="Tahoma" w:cs="Tahoma"/>
          <w:sz w:val="24"/>
          <w:szCs w:val="24"/>
          <w:lang w:val="es-ES" w:eastAsia="es-ES"/>
        </w:rPr>
        <w:t xml:space="preserve"> </w:t>
      </w:r>
      <w:proofErr w:type="spellStart"/>
      <w:r w:rsidR="00654BFB">
        <w:rPr>
          <w:rFonts w:ascii="Tahoma" w:hAnsi="Tahoma" w:cs="Tahoma"/>
          <w:sz w:val="24"/>
          <w:szCs w:val="24"/>
          <w:lang w:val="es-ES" w:eastAsia="es-ES"/>
        </w:rPr>
        <w:t>Cafesalud</w:t>
      </w:r>
      <w:proofErr w:type="spellEnd"/>
      <w:r w:rsidR="00654BFB">
        <w:rPr>
          <w:rFonts w:ascii="Tahoma" w:hAnsi="Tahoma" w:cs="Tahoma"/>
          <w:sz w:val="24"/>
          <w:szCs w:val="24"/>
          <w:lang w:val="es-ES" w:eastAsia="es-ES"/>
        </w:rPr>
        <w:t xml:space="preserve"> sin novedad hasta Febrero de 2016, momento donde inicia a regir la Resolución N° 00005159 de 2015 teniendo la </w:t>
      </w:r>
      <w:proofErr w:type="spellStart"/>
      <w:r w:rsidR="00654BFB">
        <w:rPr>
          <w:rFonts w:ascii="Tahoma" w:hAnsi="Tahoma" w:cs="Tahoma"/>
          <w:sz w:val="24"/>
          <w:szCs w:val="24"/>
          <w:lang w:val="es-ES" w:eastAsia="es-ES"/>
        </w:rPr>
        <w:t>Fiduprevisora</w:t>
      </w:r>
      <w:proofErr w:type="spellEnd"/>
      <w:r w:rsidR="00654BFB">
        <w:rPr>
          <w:rFonts w:ascii="Tahoma" w:hAnsi="Tahoma" w:cs="Tahoma"/>
          <w:sz w:val="24"/>
          <w:szCs w:val="24"/>
          <w:lang w:val="es-ES" w:eastAsia="es-ES"/>
        </w:rPr>
        <w:t xml:space="preserve"> que asumir la atención a nivel salud de manera integral, razón por la cual el establecimiento de reclusión no realizó el desplazamiento de la señora Toro para el cumplimiento de las citas programadas en el mes de </w:t>
      </w:r>
      <w:r w:rsidR="00B764FA">
        <w:rPr>
          <w:rFonts w:ascii="Tahoma" w:hAnsi="Tahoma" w:cs="Tahoma"/>
          <w:sz w:val="24"/>
          <w:szCs w:val="24"/>
          <w:lang w:val="es-ES" w:eastAsia="es-ES"/>
        </w:rPr>
        <w:t>Marzo</w:t>
      </w:r>
      <w:r w:rsidR="00654BFB">
        <w:rPr>
          <w:rFonts w:ascii="Tahoma" w:hAnsi="Tahoma" w:cs="Tahoma"/>
          <w:sz w:val="24"/>
          <w:szCs w:val="24"/>
          <w:lang w:val="es-ES" w:eastAsia="es-ES"/>
        </w:rPr>
        <w:t>.</w:t>
      </w:r>
      <w:r w:rsidR="00AF652C">
        <w:rPr>
          <w:rFonts w:ascii="Tahoma" w:hAnsi="Tahoma" w:cs="Tahoma"/>
          <w:sz w:val="24"/>
          <w:szCs w:val="24"/>
          <w:lang w:val="es-ES" w:eastAsia="es-ES"/>
        </w:rPr>
        <w:t xml:space="preserve"> Agrega que la accionante fue valorada por un </w:t>
      </w:r>
      <w:r w:rsidR="00CD1755">
        <w:rPr>
          <w:rFonts w:ascii="Tahoma" w:hAnsi="Tahoma" w:cs="Tahoma"/>
          <w:sz w:val="24"/>
          <w:szCs w:val="24"/>
          <w:lang w:val="es-ES" w:eastAsia="es-ES"/>
        </w:rPr>
        <w:t>médico</w:t>
      </w:r>
      <w:r w:rsidR="00AF652C">
        <w:rPr>
          <w:rFonts w:ascii="Tahoma" w:hAnsi="Tahoma" w:cs="Tahoma"/>
          <w:sz w:val="24"/>
          <w:szCs w:val="24"/>
          <w:lang w:val="es-ES" w:eastAsia="es-ES"/>
        </w:rPr>
        <w:t xml:space="preserve"> contratado por la </w:t>
      </w:r>
      <w:proofErr w:type="spellStart"/>
      <w:r w:rsidR="00AF652C">
        <w:rPr>
          <w:rFonts w:ascii="Tahoma" w:hAnsi="Tahoma" w:cs="Tahoma"/>
          <w:sz w:val="24"/>
          <w:szCs w:val="24"/>
          <w:lang w:val="es-ES" w:eastAsia="es-ES"/>
        </w:rPr>
        <w:lastRenderedPageBreak/>
        <w:t>Fiduprevisora</w:t>
      </w:r>
      <w:proofErr w:type="spellEnd"/>
      <w:r w:rsidR="00AF652C">
        <w:rPr>
          <w:rFonts w:ascii="Tahoma" w:hAnsi="Tahoma" w:cs="Tahoma"/>
          <w:sz w:val="24"/>
          <w:szCs w:val="24"/>
          <w:lang w:val="es-ES" w:eastAsia="es-ES"/>
        </w:rPr>
        <w:t xml:space="preserve"> el Dr. Juan </w:t>
      </w:r>
      <w:proofErr w:type="spellStart"/>
      <w:r w:rsidR="00AF652C">
        <w:rPr>
          <w:rFonts w:ascii="Tahoma" w:hAnsi="Tahoma" w:cs="Tahoma"/>
          <w:sz w:val="24"/>
          <w:szCs w:val="24"/>
          <w:lang w:val="es-ES" w:eastAsia="es-ES"/>
        </w:rPr>
        <w:t>Napomuceno</w:t>
      </w:r>
      <w:proofErr w:type="spellEnd"/>
      <w:r w:rsidR="00AF652C">
        <w:rPr>
          <w:rFonts w:ascii="Tahoma" w:hAnsi="Tahoma" w:cs="Tahoma"/>
          <w:sz w:val="24"/>
          <w:szCs w:val="24"/>
          <w:lang w:val="es-ES" w:eastAsia="es-ES"/>
        </w:rPr>
        <w:t xml:space="preserve"> Morales el </w:t>
      </w:r>
      <w:r w:rsidR="00CD1755">
        <w:rPr>
          <w:rFonts w:ascii="Tahoma" w:hAnsi="Tahoma" w:cs="Tahoma"/>
          <w:sz w:val="24"/>
          <w:szCs w:val="24"/>
          <w:lang w:val="es-ES" w:eastAsia="es-ES"/>
        </w:rPr>
        <w:t>día</w:t>
      </w:r>
      <w:r w:rsidR="00AF652C">
        <w:rPr>
          <w:rFonts w:ascii="Tahoma" w:hAnsi="Tahoma" w:cs="Tahoma"/>
          <w:sz w:val="24"/>
          <w:szCs w:val="24"/>
          <w:lang w:val="es-ES" w:eastAsia="es-ES"/>
        </w:rPr>
        <w:t xml:space="preserve"> 08 de Maro del 2016, donde la señora Toro </w:t>
      </w:r>
      <w:r w:rsidR="00CD1755">
        <w:rPr>
          <w:rFonts w:ascii="Tahoma" w:hAnsi="Tahoma" w:cs="Tahoma"/>
          <w:sz w:val="24"/>
          <w:szCs w:val="24"/>
          <w:lang w:val="es-ES" w:eastAsia="es-ES"/>
        </w:rPr>
        <w:t>refirió</w:t>
      </w:r>
      <w:r w:rsidR="00AF652C">
        <w:rPr>
          <w:rFonts w:ascii="Tahoma" w:hAnsi="Tahoma" w:cs="Tahoma"/>
          <w:sz w:val="24"/>
          <w:szCs w:val="24"/>
          <w:lang w:val="es-ES" w:eastAsia="es-ES"/>
        </w:rPr>
        <w:t xml:space="preserve">  padecer de fibromialgia y síndrome convulsivo, </w:t>
      </w:r>
      <w:r w:rsidR="00795C3D">
        <w:rPr>
          <w:rFonts w:ascii="Tahoma" w:hAnsi="Tahoma" w:cs="Tahoma"/>
          <w:sz w:val="24"/>
          <w:szCs w:val="24"/>
          <w:lang w:val="es-ES" w:eastAsia="es-ES"/>
        </w:rPr>
        <w:t xml:space="preserve">ante lo cual </w:t>
      </w:r>
      <w:r w:rsidR="00AF652C">
        <w:rPr>
          <w:rFonts w:ascii="Tahoma" w:hAnsi="Tahoma" w:cs="Tahoma"/>
          <w:sz w:val="24"/>
          <w:szCs w:val="24"/>
          <w:lang w:val="es-ES" w:eastAsia="es-ES"/>
        </w:rPr>
        <w:t xml:space="preserve">el </w:t>
      </w:r>
      <w:r w:rsidR="00CD1755">
        <w:rPr>
          <w:rFonts w:ascii="Tahoma" w:hAnsi="Tahoma" w:cs="Tahoma"/>
          <w:sz w:val="24"/>
          <w:szCs w:val="24"/>
          <w:lang w:val="es-ES" w:eastAsia="es-ES"/>
        </w:rPr>
        <w:t>medicó</w:t>
      </w:r>
      <w:r w:rsidR="00AF652C">
        <w:rPr>
          <w:rFonts w:ascii="Tahoma" w:hAnsi="Tahoma" w:cs="Tahoma"/>
          <w:sz w:val="24"/>
          <w:szCs w:val="24"/>
          <w:lang w:val="es-ES" w:eastAsia="es-ES"/>
        </w:rPr>
        <w:t xml:space="preserve"> le </w:t>
      </w:r>
      <w:r w:rsidR="00795C3D">
        <w:rPr>
          <w:rFonts w:ascii="Tahoma" w:hAnsi="Tahoma" w:cs="Tahoma"/>
          <w:sz w:val="24"/>
          <w:szCs w:val="24"/>
          <w:lang w:val="es-ES" w:eastAsia="es-ES"/>
        </w:rPr>
        <w:t>formuló</w:t>
      </w:r>
      <w:r w:rsidR="00AF652C">
        <w:rPr>
          <w:rFonts w:ascii="Tahoma" w:hAnsi="Tahoma" w:cs="Tahoma"/>
          <w:sz w:val="24"/>
          <w:szCs w:val="24"/>
          <w:lang w:val="es-ES" w:eastAsia="es-ES"/>
        </w:rPr>
        <w:t xml:space="preserve"> </w:t>
      </w:r>
      <w:proofErr w:type="spellStart"/>
      <w:r w:rsidR="00AF652C">
        <w:rPr>
          <w:rFonts w:ascii="Tahoma" w:hAnsi="Tahoma" w:cs="Tahoma"/>
          <w:sz w:val="24"/>
          <w:szCs w:val="24"/>
          <w:lang w:val="es-ES" w:eastAsia="es-ES"/>
        </w:rPr>
        <w:t>carbomazepina</w:t>
      </w:r>
      <w:proofErr w:type="spellEnd"/>
      <w:r w:rsidR="00AF652C">
        <w:rPr>
          <w:rFonts w:ascii="Tahoma" w:hAnsi="Tahoma" w:cs="Tahoma"/>
          <w:sz w:val="24"/>
          <w:szCs w:val="24"/>
          <w:lang w:val="es-ES" w:eastAsia="es-ES"/>
        </w:rPr>
        <w:t xml:space="preserve">, </w:t>
      </w:r>
      <w:proofErr w:type="spellStart"/>
      <w:r w:rsidR="00AF652C">
        <w:rPr>
          <w:rFonts w:ascii="Tahoma" w:hAnsi="Tahoma" w:cs="Tahoma"/>
          <w:sz w:val="24"/>
          <w:szCs w:val="24"/>
          <w:lang w:val="es-ES" w:eastAsia="es-ES"/>
        </w:rPr>
        <w:t>dolex</w:t>
      </w:r>
      <w:proofErr w:type="spellEnd"/>
      <w:r w:rsidR="00AF652C">
        <w:rPr>
          <w:rFonts w:ascii="Tahoma" w:hAnsi="Tahoma" w:cs="Tahoma"/>
          <w:sz w:val="24"/>
          <w:szCs w:val="24"/>
          <w:lang w:val="es-ES" w:eastAsia="es-ES"/>
        </w:rPr>
        <w:t xml:space="preserve"> </w:t>
      </w:r>
      <w:proofErr w:type="spellStart"/>
      <w:r w:rsidR="00AF652C">
        <w:rPr>
          <w:rFonts w:ascii="Tahoma" w:hAnsi="Tahoma" w:cs="Tahoma"/>
          <w:sz w:val="24"/>
          <w:szCs w:val="24"/>
          <w:lang w:val="es-ES" w:eastAsia="es-ES"/>
        </w:rPr>
        <w:t>forte</w:t>
      </w:r>
      <w:proofErr w:type="spellEnd"/>
      <w:r w:rsidR="00AF652C">
        <w:rPr>
          <w:rFonts w:ascii="Tahoma" w:hAnsi="Tahoma" w:cs="Tahoma"/>
          <w:sz w:val="24"/>
          <w:szCs w:val="24"/>
          <w:lang w:val="es-ES" w:eastAsia="es-ES"/>
        </w:rPr>
        <w:t xml:space="preserve">, </w:t>
      </w:r>
      <w:proofErr w:type="spellStart"/>
      <w:r w:rsidR="00AF652C">
        <w:rPr>
          <w:rFonts w:ascii="Tahoma" w:hAnsi="Tahoma" w:cs="Tahoma"/>
          <w:sz w:val="24"/>
          <w:szCs w:val="24"/>
          <w:lang w:val="es-ES" w:eastAsia="es-ES"/>
        </w:rPr>
        <w:t>trazadona</w:t>
      </w:r>
      <w:proofErr w:type="spellEnd"/>
      <w:r w:rsidR="00AF652C">
        <w:rPr>
          <w:rFonts w:ascii="Tahoma" w:hAnsi="Tahoma" w:cs="Tahoma"/>
          <w:sz w:val="24"/>
          <w:szCs w:val="24"/>
          <w:lang w:val="es-ES" w:eastAsia="es-ES"/>
        </w:rPr>
        <w:t xml:space="preserve"> y cafeína </w:t>
      </w:r>
      <w:proofErr w:type="spellStart"/>
      <w:r w:rsidR="00AF652C">
        <w:rPr>
          <w:rFonts w:ascii="Tahoma" w:hAnsi="Tahoma" w:cs="Tahoma"/>
          <w:sz w:val="24"/>
          <w:szCs w:val="24"/>
          <w:lang w:val="es-ES" w:eastAsia="es-ES"/>
        </w:rPr>
        <w:t>ergotamina</w:t>
      </w:r>
      <w:proofErr w:type="spellEnd"/>
      <w:r w:rsidR="00AF652C">
        <w:rPr>
          <w:rFonts w:ascii="Tahoma" w:hAnsi="Tahoma" w:cs="Tahoma"/>
          <w:sz w:val="24"/>
          <w:szCs w:val="24"/>
          <w:lang w:val="es-ES" w:eastAsia="es-ES"/>
        </w:rPr>
        <w:t xml:space="preserve">, formula que se </w:t>
      </w:r>
      <w:proofErr w:type="spellStart"/>
      <w:r w:rsidR="00AF652C">
        <w:rPr>
          <w:rFonts w:ascii="Tahoma" w:hAnsi="Tahoma" w:cs="Tahoma"/>
          <w:sz w:val="24"/>
          <w:szCs w:val="24"/>
          <w:lang w:val="es-ES" w:eastAsia="es-ES"/>
        </w:rPr>
        <w:t>envio</w:t>
      </w:r>
      <w:proofErr w:type="spellEnd"/>
      <w:r w:rsidR="00AF652C">
        <w:rPr>
          <w:rFonts w:ascii="Tahoma" w:hAnsi="Tahoma" w:cs="Tahoma"/>
          <w:sz w:val="24"/>
          <w:szCs w:val="24"/>
          <w:lang w:val="es-ES" w:eastAsia="es-ES"/>
        </w:rPr>
        <w:t xml:space="preserve"> por correo electrónico a la </w:t>
      </w:r>
      <w:proofErr w:type="spellStart"/>
      <w:r w:rsidR="00AF652C">
        <w:rPr>
          <w:rFonts w:ascii="Tahoma" w:hAnsi="Tahoma" w:cs="Tahoma"/>
          <w:sz w:val="24"/>
          <w:szCs w:val="24"/>
          <w:lang w:val="es-ES" w:eastAsia="es-ES"/>
        </w:rPr>
        <w:t>Fiduprevisora</w:t>
      </w:r>
      <w:proofErr w:type="spellEnd"/>
      <w:r w:rsidR="00AF652C">
        <w:rPr>
          <w:rFonts w:ascii="Tahoma" w:hAnsi="Tahoma" w:cs="Tahoma"/>
          <w:sz w:val="24"/>
          <w:szCs w:val="24"/>
          <w:lang w:val="es-ES" w:eastAsia="es-ES"/>
        </w:rPr>
        <w:t xml:space="preserve"> para la dispensación el </w:t>
      </w:r>
      <w:r w:rsidR="00CD1755">
        <w:rPr>
          <w:rFonts w:ascii="Tahoma" w:hAnsi="Tahoma" w:cs="Tahoma"/>
          <w:sz w:val="24"/>
          <w:szCs w:val="24"/>
          <w:lang w:val="es-ES" w:eastAsia="es-ES"/>
        </w:rPr>
        <w:t>día</w:t>
      </w:r>
      <w:r w:rsidR="00AF652C">
        <w:rPr>
          <w:rFonts w:ascii="Tahoma" w:hAnsi="Tahoma" w:cs="Tahoma"/>
          <w:sz w:val="24"/>
          <w:szCs w:val="24"/>
          <w:lang w:val="es-ES" w:eastAsia="es-ES"/>
        </w:rPr>
        <w:t xml:space="preserve"> 10 de Marzo de 2016, además  </w:t>
      </w:r>
      <w:r w:rsidR="00CD1755">
        <w:rPr>
          <w:rFonts w:ascii="Tahoma" w:hAnsi="Tahoma" w:cs="Tahoma"/>
          <w:sz w:val="24"/>
          <w:szCs w:val="24"/>
          <w:lang w:val="es-ES" w:eastAsia="es-ES"/>
        </w:rPr>
        <w:t>envió</w:t>
      </w:r>
      <w:r w:rsidR="00AF652C">
        <w:rPr>
          <w:rFonts w:ascii="Tahoma" w:hAnsi="Tahoma" w:cs="Tahoma"/>
          <w:sz w:val="24"/>
          <w:szCs w:val="24"/>
          <w:lang w:val="es-ES" w:eastAsia="es-ES"/>
        </w:rPr>
        <w:t xml:space="preserve"> valoración por nutricionista y</w:t>
      </w:r>
      <w:r w:rsidR="00795C3D">
        <w:rPr>
          <w:rFonts w:ascii="Tahoma" w:hAnsi="Tahoma" w:cs="Tahoma"/>
          <w:sz w:val="24"/>
          <w:szCs w:val="24"/>
          <w:lang w:val="es-ES" w:eastAsia="es-ES"/>
        </w:rPr>
        <w:t xml:space="preserve"> neurología, ordenes que</w:t>
      </w:r>
      <w:r w:rsidR="00AF652C">
        <w:rPr>
          <w:rFonts w:ascii="Tahoma" w:hAnsi="Tahoma" w:cs="Tahoma"/>
          <w:sz w:val="24"/>
          <w:szCs w:val="24"/>
          <w:lang w:val="es-ES" w:eastAsia="es-ES"/>
        </w:rPr>
        <w:t xml:space="preserve"> también </w:t>
      </w:r>
      <w:r w:rsidR="00CD1755">
        <w:rPr>
          <w:rFonts w:ascii="Tahoma" w:hAnsi="Tahoma" w:cs="Tahoma"/>
          <w:sz w:val="24"/>
          <w:szCs w:val="24"/>
          <w:lang w:val="es-ES" w:eastAsia="es-ES"/>
        </w:rPr>
        <w:t>envió</w:t>
      </w:r>
      <w:r w:rsidR="00AF652C">
        <w:rPr>
          <w:rFonts w:ascii="Tahoma" w:hAnsi="Tahoma" w:cs="Tahoma"/>
          <w:sz w:val="24"/>
          <w:szCs w:val="24"/>
          <w:lang w:val="es-ES" w:eastAsia="es-ES"/>
        </w:rPr>
        <w:t xml:space="preserve"> el </w:t>
      </w:r>
      <w:r w:rsidR="00CD1755">
        <w:rPr>
          <w:rFonts w:ascii="Tahoma" w:hAnsi="Tahoma" w:cs="Tahoma"/>
          <w:sz w:val="24"/>
          <w:szCs w:val="24"/>
          <w:lang w:val="es-ES" w:eastAsia="es-ES"/>
        </w:rPr>
        <w:t>dio</w:t>
      </w:r>
      <w:r w:rsidR="00AF652C">
        <w:rPr>
          <w:rFonts w:ascii="Tahoma" w:hAnsi="Tahoma" w:cs="Tahoma"/>
          <w:sz w:val="24"/>
          <w:szCs w:val="24"/>
          <w:lang w:val="es-ES" w:eastAsia="es-ES"/>
        </w:rPr>
        <w:t xml:space="preserve"> 10 de Marzo de 2016. </w:t>
      </w:r>
    </w:p>
    <w:p w:rsidR="00AF652C" w:rsidRDefault="00AF652C" w:rsidP="004A0B58">
      <w:pPr>
        <w:spacing w:line="276" w:lineRule="auto"/>
        <w:jc w:val="both"/>
        <w:rPr>
          <w:rFonts w:ascii="Tahoma" w:hAnsi="Tahoma" w:cs="Tahoma"/>
          <w:sz w:val="24"/>
          <w:szCs w:val="24"/>
          <w:lang w:val="es-ES" w:eastAsia="es-ES"/>
        </w:rPr>
      </w:pPr>
    </w:p>
    <w:p w:rsidR="00D2287E" w:rsidRDefault="00B56120" w:rsidP="004A0B58">
      <w:pPr>
        <w:spacing w:line="276" w:lineRule="auto"/>
        <w:ind w:firstLine="708"/>
        <w:jc w:val="both"/>
        <w:rPr>
          <w:rFonts w:ascii="Tahoma" w:hAnsi="Tahoma" w:cs="Tahoma"/>
          <w:sz w:val="24"/>
          <w:szCs w:val="24"/>
          <w:lang w:val="es-ES" w:eastAsia="es-ES"/>
        </w:rPr>
      </w:pPr>
      <w:r>
        <w:rPr>
          <w:rFonts w:ascii="Tahoma" w:hAnsi="Tahoma" w:cs="Tahoma"/>
          <w:sz w:val="24"/>
          <w:szCs w:val="24"/>
          <w:lang w:val="es-ES" w:eastAsia="es-ES"/>
        </w:rPr>
        <w:t xml:space="preserve">Agrega que el día 01 de Abril de 2016, la dirección del establecimiento en conjunto con el área de </w:t>
      </w:r>
      <w:r w:rsidR="00D2287E">
        <w:rPr>
          <w:rFonts w:ascii="Tahoma" w:hAnsi="Tahoma" w:cs="Tahoma"/>
          <w:sz w:val="24"/>
          <w:szCs w:val="24"/>
          <w:lang w:val="es-ES" w:eastAsia="es-ES"/>
        </w:rPr>
        <w:t>sanidad, deciden programar</w:t>
      </w:r>
      <w:r>
        <w:rPr>
          <w:rFonts w:ascii="Tahoma" w:hAnsi="Tahoma" w:cs="Tahoma"/>
          <w:sz w:val="24"/>
          <w:szCs w:val="24"/>
          <w:lang w:val="es-ES" w:eastAsia="es-ES"/>
        </w:rPr>
        <w:t xml:space="preserve"> una cita de m</w:t>
      </w:r>
      <w:r w:rsidR="00795C3D">
        <w:rPr>
          <w:rFonts w:ascii="Tahoma" w:hAnsi="Tahoma" w:cs="Tahoma"/>
          <w:sz w:val="24"/>
          <w:szCs w:val="24"/>
          <w:lang w:val="es-ES" w:eastAsia="es-ES"/>
        </w:rPr>
        <w:t>edicina general para la señora T</w:t>
      </w:r>
      <w:r>
        <w:rPr>
          <w:rFonts w:ascii="Tahoma" w:hAnsi="Tahoma" w:cs="Tahoma"/>
          <w:sz w:val="24"/>
          <w:szCs w:val="24"/>
          <w:lang w:val="es-ES" w:eastAsia="es-ES"/>
        </w:rPr>
        <w:t>oro, con el fin de dar conti</w:t>
      </w:r>
      <w:r w:rsidR="00795C3D">
        <w:rPr>
          <w:rFonts w:ascii="Tahoma" w:hAnsi="Tahoma" w:cs="Tahoma"/>
          <w:sz w:val="24"/>
          <w:szCs w:val="24"/>
          <w:lang w:val="es-ES" w:eastAsia="es-ES"/>
        </w:rPr>
        <w:t>nuidad al tratamiento que se</w:t>
      </w:r>
      <w:r>
        <w:rPr>
          <w:rFonts w:ascii="Tahoma" w:hAnsi="Tahoma" w:cs="Tahoma"/>
          <w:sz w:val="24"/>
          <w:szCs w:val="24"/>
          <w:lang w:val="es-ES" w:eastAsia="es-ES"/>
        </w:rPr>
        <w:t xml:space="preserve"> vio suspendido debido a la transición por la que está pasando la prestación del servicio de salud del personal privado de la libertad, decisión tomada en aras de garantizar el dere</w:t>
      </w:r>
      <w:r w:rsidR="00D2287E">
        <w:rPr>
          <w:rFonts w:ascii="Tahoma" w:hAnsi="Tahoma" w:cs="Tahoma"/>
          <w:sz w:val="24"/>
          <w:szCs w:val="24"/>
          <w:lang w:val="es-ES" w:eastAsia="es-ES"/>
        </w:rPr>
        <w:t>cho a la salud de la accionante.</w:t>
      </w:r>
    </w:p>
    <w:p w:rsidR="00D2287E" w:rsidRDefault="00D2287E" w:rsidP="004A0B58">
      <w:pPr>
        <w:spacing w:line="276" w:lineRule="auto"/>
        <w:jc w:val="both"/>
        <w:rPr>
          <w:rFonts w:ascii="Tahoma" w:hAnsi="Tahoma" w:cs="Tahoma"/>
          <w:sz w:val="24"/>
          <w:szCs w:val="24"/>
          <w:lang w:val="es-ES" w:eastAsia="es-ES"/>
        </w:rPr>
      </w:pPr>
    </w:p>
    <w:p w:rsidR="00C14DB1" w:rsidRDefault="00C14DB1" w:rsidP="004A0B58">
      <w:pPr>
        <w:spacing w:line="276" w:lineRule="auto"/>
        <w:ind w:firstLine="708"/>
        <w:jc w:val="both"/>
        <w:rPr>
          <w:rFonts w:ascii="Tahoma" w:hAnsi="Tahoma" w:cs="Tahoma"/>
          <w:b/>
          <w:sz w:val="24"/>
          <w:szCs w:val="24"/>
          <w:lang w:val="es-ES" w:eastAsia="es-ES"/>
        </w:rPr>
      </w:pPr>
      <w:r>
        <w:rPr>
          <w:rFonts w:ascii="Tahoma" w:hAnsi="Tahoma" w:cs="Tahoma"/>
          <w:b/>
          <w:sz w:val="24"/>
          <w:szCs w:val="24"/>
          <w:lang w:val="es-ES" w:eastAsia="es-ES"/>
        </w:rPr>
        <w:t>Contestación del Instituto Nacional Penitenciario</w:t>
      </w:r>
      <w:r w:rsidR="004A0B58">
        <w:rPr>
          <w:rFonts w:ascii="Tahoma" w:hAnsi="Tahoma" w:cs="Tahoma"/>
          <w:b/>
          <w:sz w:val="24"/>
          <w:szCs w:val="24"/>
          <w:lang w:val="es-ES" w:eastAsia="es-ES"/>
        </w:rPr>
        <w:t xml:space="preserve"> y Carcelario – INPEC- Regional</w:t>
      </w:r>
    </w:p>
    <w:p w:rsidR="00C14DB1" w:rsidRDefault="00C14DB1" w:rsidP="004A0B58">
      <w:pPr>
        <w:spacing w:line="276" w:lineRule="auto"/>
        <w:jc w:val="both"/>
        <w:rPr>
          <w:rFonts w:ascii="Tahoma" w:hAnsi="Tahoma" w:cs="Tahoma"/>
          <w:b/>
          <w:sz w:val="24"/>
          <w:szCs w:val="24"/>
          <w:lang w:val="es-ES" w:eastAsia="es-ES"/>
        </w:rPr>
      </w:pPr>
    </w:p>
    <w:p w:rsidR="00C14DB1" w:rsidRDefault="00B114DA" w:rsidP="004A0B58">
      <w:pPr>
        <w:spacing w:line="276" w:lineRule="auto"/>
        <w:ind w:firstLine="708"/>
        <w:jc w:val="both"/>
        <w:rPr>
          <w:rFonts w:ascii="Tahoma" w:hAnsi="Tahoma" w:cs="Tahoma"/>
          <w:sz w:val="24"/>
          <w:szCs w:val="24"/>
          <w:lang w:val="es-ES" w:eastAsia="es-ES"/>
        </w:rPr>
      </w:pPr>
      <w:r>
        <w:rPr>
          <w:rFonts w:ascii="Tahoma" w:hAnsi="Tahoma" w:cs="Tahoma"/>
          <w:sz w:val="24"/>
          <w:szCs w:val="24"/>
          <w:lang w:val="es-ES" w:eastAsia="es-ES"/>
        </w:rPr>
        <w:t>A través de la Directora Regional</w:t>
      </w:r>
      <w:r w:rsidR="00795C3D">
        <w:rPr>
          <w:rFonts w:ascii="Tahoma" w:hAnsi="Tahoma" w:cs="Tahoma"/>
          <w:sz w:val="24"/>
          <w:szCs w:val="24"/>
          <w:lang w:val="es-ES" w:eastAsia="es-ES"/>
        </w:rPr>
        <w:t>,  manifestó</w:t>
      </w:r>
      <w:r>
        <w:rPr>
          <w:rFonts w:ascii="Tahoma" w:hAnsi="Tahoma" w:cs="Tahoma"/>
          <w:sz w:val="24"/>
          <w:szCs w:val="24"/>
          <w:lang w:val="es-ES" w:eastAsia="es-ES"/>
        </w:rPr>
        <w:t xml:space="preserve"> que, en la actualidad la prestación de los servicios de salud para el personal privado de la libertad se encuentra a cargo de la USPEC de conformidad con el Decreto 2245 del 24 de Septiembre de 2</w:t>
      </w:r>
      <w:r w:rsidR="00795C3D">
        <w:rPr>
          <w:rFonts w:ascii="Tahoma" w:hAnsi="Tahoma" w:cs="Tahoma"/>
          <w:sz w:val="24"/>
          <w:szCs w:val="24"/>
          <w:lang w:val="es-ES" w:eastAsia="es-ES"/>
        </w:rPr>
        <w:t>015, quien a su vez contrató</w:t>
      </w:r>
      <w:r>
        <w:rPr>
          <w:rFonts w:ascii="Tahoma" w:hAnsi="Tahoma" w:cs="Tahoma"/>
          <w:sz w:val="24"/>
          <w:szCs w:val="24"/>
          <w:lang w:val="es-ES" w:eastAsia="es-ES"/>
        </w:rPr>
        <w:t xml:space="preserve"> con la </w:t>
      </w:r>
      <w:proofErr w:type="spellStart"/>
      <w:r>
        <w:rPr>
          <w:rFonts w:ascii="Tahoma" w:hAnsi="Tahoma" w:cs="Tahoma"/>
          <w:sz w:val="24"/>
          <w:szCs w:val="24"/>
          <w:lang w:val="es-ES" w:eastAsia="es-ES"/>
        </w:rPr>
        <w:t>Fiduprevisora</w:t>
      </w:r>
      <w:proofErr w:type="spellEnd"/>
      <w:r>
        <w:rPr>
          <w:rFonts w:ascii="Tahoma" w:hAnsi="Tahoma" w:cs="Tahoma"/>
          <w:sz w:val="24"/>
          <w:szCs w:val="24"/>
          <w:lang w:val="es-ES" w:eastAsia="es-ES"/>
        </w:rPr>
        <w:t xml:space="preserve"> </w:t>
      </w:r>
      <w:r w:rsidR="006543D2">
        <w:rPr>
          <w:rFonts w:ascii="Tahoma" w:hAnsi="Tahoma" w:cs="Tahoma"/>
          <w:sz w:val="24"/>
          <w:szCs w:val="24"/>
          <w:lang w:val="es-ES" w:eastAsia="es-ES"/>
        </w:rPr>
        <w:t xml:space="preserve">la </w:t>
      </w:r>
      <w:r>
        <w:rPr>
          <w:rFonts w:ascii="Tahoma" w:hAnsi="Tahoma" w:cs="Tahoma"/>
          <w:sz w:val="24"/>
          <w:szCs w:val="24"/>
          <w:lang w:val="es-ES" w:eastAsia="es-ES"/>
        </w:rPr>
        <w:t>prestación de los servicios de salud al personal privado de la libertad, con interventoría de la USPEC.</w:t>
      </w:r>
      <w:r w:rsidR="00A11A64">
        <w:rPr>
          <w:rFonts w:ascii="Tahoma" w:hAnsi="Tahoma" w:cs="Tahoma"/>
          <w:sz w:val="24"/>
          <w:szCs w:val="24"/>
          <w:lang w:val="es-ES" w:eastAsia="es-ES"/>
        </w:rPr>
        <w:t xml:space="preserve"> </w:t>
      </w:r>
      <w:r w:rsidR="00D2287E">
        <w:rPr>
          <w:rFonts w:ascii="Tahoma" w:hAnsi="Tahoma" w:cs="Tahoma"/>
          <w:sz w:val="24"/>
          <w:szCs w:val="24"/>
          <w:lang w:val="es-ES" w:eastAsia="es-ES"/>
        </w:rPr>
        <w:t>Aduce q</w:t>
      </w:r>
      <w:r w:rsidR="00A11A64">
        <w:rPr>
          <w:rFonts w:ascii="Tahoma" w:hAnsi="Tahoma" w:cs="Tahoma"/>
          <w:sz w:val="24"/>
          <w:szCs w:val="24"/>
          <w:lang w:val="es-ES" w:eastAsia="es-ES"/>
        </w:rPr>
        <w:t>ue el Decreto 2519 del</w:t>
      </w:r>
      <w:r w:rsidR="006543D2">
        <w:rPr>
          <w:rFonts w:ascii="Tahoma" w:hAnsi="Tahoma" w:cs="Tahoma"/>
          <w:sz w:val="24"/>
          <w:szCs w:val="24"/>
          <w:lang w:val="es-ES" w:eastAsia="es-ES"/>
        </w:rPr>
        <w:t xml:space="preserve"> 28 de Diciembre de 2015, ordenó</w:t>
      </w:r>
      <w:r w:rsidR="00A11A64">
        <w:rPr>
          <w:rFonts w:ascii="Tahoma" w:hAnsi="Tahoma" w:cs="Tahoma"/>
          <w:sz w:val="24"/>
          <w:szCs w:val="24"/>
          <w:lang w:val="es-ES" w:eastAsia="es-ES"/>
        </w:rPr>
        <w:t xml:space="preserve"> la liquidación de </w:t>
      </w:r>
      <w:proofErr w:type="spellStart"/>
      <w:r w:rsidR="00A11A64">
        <w:rPr>
          <w:rFonts w:ascii="Tahoma" w:hAnsi="Tahoma" w:cs="Tahoma"/>
          <w:sz w:val="24"/>
          <w:szCs w:val="24"/>
          <w:lang w:val="es-ES" w:eastAsia="es-ES"/>
        </w:rPr>
        <w:t>Caprecom</w:t>
      </w:r>
      <w:proofErr w:type="spellEnd"/>
      <w:r w:rsidR="00A11A64">
        <w:rPr>
          <w:rFonts w:ascii="Tahoma" w:hAnsi="Tahoma" w:cs="Tahoma"/>
          <w:sz w:val="24"/>
          <w:szCs w:val="24"/>
          <w:lang w:val="es-ES" w:eastAsia="es-ES"/>
        </w:rPr>
        <w:t xml:space="preserve">, por lo cual el Ministerio de Salud </w:t>
      </w:r>
      <w:r w:rsidR="00977696">
        <w:rPr>
          <w:rFonts w:ascii="Tahoma" w:hAnsi="Tahoma" w:cs="Tahoma"/>
          <w:sz w:val="24"/>
          <w:szCs w:val="24"/>
          <w:lang w:val="es-ES" w:eastAsia="es-ES"/>
        </w:rPr>
        <w:t>determinó</w:t>
      </w:r>
      <w:r w:rsidR="00A11A64">
        <w:rPr>
          <w:rFonts w:ascii="Tahoma" w:hAnsi="Tahoma" w:cs="Tahoma"/>
          <w:sz w:val="24"/>
          <w:szCs w:val="24"/>
          <w:lang w:val="es-ES" w:eastAsia="es-ES"/>
        </w:rPr>
        <w:t xml:space="preserve">  q</w:t>
      </w:r>
      <w:r w:rsidR="00D34A7B">
        <w:rPr>
          <w:rFonts w:ascii="Tahoma" w:hAnsi="Tahoma" w:cs="Tahoma"/>
          <w:sz w:val="24"/>
          <w:szCs w:val="24"/>
          <w:lang w:val="es-ES" w:eastAsia="es-ES"/>
        </w:rPr>
        <w:t>ue su funcionamiento iba hasta E</w:t>
      </w:r>
      <w:r w:rsidR="00A11A64">
        <w:rPr>
          <w:rFonts w:ascii="Tahoma" w:hAnsi="Tahoma" w:cs="Tahoma"/>
          <w:sz w:val="24"/>
          <w:szCs w:val="24"/>
          <w:lang w:val="es-ES" w:eastAsia="es-ES"/>
        </w:rPr>
        <w:t xml:space="preserve">nero de 2016 y a partir de Febrero de 2016, asumiría la </w:t>
      </w:r>
      <w:proofErr w:type="spellStart"/>
      <w:r w:rsidR="00A11A64">
        <w:rPr>
          <w:rFonts w:ascii="Tahoma" w:hAnsi="Tahoma" w:cs="Tahoma"/>
          <w:sz w:val="24"/>
          <w:szCs w:val="24"/>
          <w:lang w:val="es-ES" w:eastAsia="es-ES"/>
        </w:rPr>
        <w:t>Fiduprevisora</w:t>
      </w:r>
      <w:proofErr w:type="spellEnd"/>
      <w:r w:rsidR="00A11A64">
        <w:rPr>
          <w:rFonts w:ascii="Tahoma" w:hAnsi="Tahoma" w:cs="Tahoma"/>
          <w:sz w:val="24"/>
          <w:szCs w:val="24"/>
          <w:lang w:val="es-ES" w:eastAsia="es-ES"/>
        </w:rPr>
        <w:t xml:space="preserve"> la responsabilidad en la prestación de los servicios de salud para la (población privada de la libertad) PPL, a cargo del INPEC en todo el territorio nacional. </w:t>
      </w:r>
    </w:p>
    <w:p w:rsidR="00A11A64" w:rsidRDefault="00A11A64" w:rsidP="004A0B58">
      <w:pPr>
        <w:spacing w:line="276" w:lineRule="auto"/>
        <w:jc w:val="both"/>
        <w:rPr>
          <w:rFonts w:ascii="Tahoma" w:hAnsi="Tahoma" w:cs="Tahoma"/>
          <w:sz w:val="24"/>
          <w:szCs w:val="24"/>
          <w:lang w:val="es-ES" w:eastAsia="es-ES"/>
        </w:rPr>
      </w:pPr>
    </w:p>
    <w:p w:rsidR="00C14DB1" w:rsidRDefault="009911A6" w:rsidP="004A0B58">
      <w:pPr>
        <w:spacing w:line="276" w:lineRule="auto"/>
        <w:ind w:firstLine="708"/>
        <w:jc w:val="both"/>
        <w:rPr>
          <w:rFonts w:ascii="Tahoma" w:hAnsi="Tahoma" w:cs="Tahoma"/>
          <w:sz w:val="24"/>
          <w:szCs w:val="24"/>
          <w:lang w:val="es-ES" w:eastAsia="es-ES"/>
        </w:rPr>
      </w:pPr>
      <w:r>
        <w:rPr>
          <w:rFonts w:ascii="Tahoma" w:hAnsi="Tahoma" w:cs="Tahoma"/>
          <w:sz w:val="24"/>
          <w:szCs w:val="24"/>
          <w:lang w:val="es-ES" w:eastAsia="es-ES"/>
        </w:rPr>
        <w:t>Agrega</w:t>
      </w:r>
      <w:r w:rsidR="00A11A64">
        <w:rPr>
          <w:rFonts w:ascii="Tahoma" w:hAnsi="Tahoma" w:cs="Tahoma"/>
          <w:sz w:val="24"/>
          <w:szCs w:val="24"/>
          <w:lang w:val="es-ES" w:eastAsia="es-ES"/>
        </w:rPr>
        <w:t xml:space="preserve"> que con la anterior decisión del Ministerio de Salud, el contratista no estaba preparado para asumir la prestación del servicio, lo que ha dificultado las adecuaciones de personal asistencial en salud, red prestadora de servicios, suministro de medicamentos e insumos y toda la parte logística para el funcionamiento de l</w:t>
      </w:r>
      <w:r w:rsidR="00977696">
        <w:rPr>
          <w:rFonts w:ascii="Tahoma" w:hAnsi="Tahoma" w:cs="Tahoma"/>
          <w:sz w:val="24"/>
          <w:szCs w:val="24"/>
          <w:lang w:val="es-ES" w:eastAsia="es-ES"/>
        </w:rPr>
        <w:t>a salud e</w:t>
      </w:r>
      <w:r>
        <w:rPr>
          <w:rFonts w:ascii="Tahoma" w:hAnsi="Tahoma" w:cs="Tahoma"/>
          <w:sz w:val="24"/>
          <w:szCs w:val="24"/>
          <w:lang w:val="es-ES" w:eastAsia="es-ES"/>
        </w:rPr>
        <w:t>n los establecimientos</w:t>
      </w:r>
      <w:r w:rsidR="009D49FE">
        <w:rPr>
          <w:rFonts w:ascii="Tahoma" w:hAnsi="Tahoma" w:cs="Tahoma"/>
          <w:sz w:val="24"/>
          <w:szCs w:val="24"/>
          <w:lang w:val="es-ES" w:eastAsia="es-ES"/>
        </w:rPr>
        <w:t>.</w:t>
      </w:r>
      <w:r>
        <w:rPr>
          <w:rFonts w:ascii="Tahoma" w:hAnsi="Tahoma" w:cs="Tahoma"/>
          <w:sz w:val="24"/>
          <w:szCs w:val="24"/>
          <w:lang w:val="es-ES" w:eastAsia="es-ES"/>
        </w:rPr>
        <w:t xml:space="preserve"> Por ultimo s</w:t>
      </w:r>
      <w:r w:rsidR="009D49FE">
        <w:rPr>
          <w:rFonts w:ascii="Tahoma" w:hAnsi="Tahoma" w:cs="Tahoma"/>
          <w:sz w:val="24"/>
          <w:szCs w:val="24"/>
          <w:lang w:val="es-ES" w:eastAsia="es-ES"/>
        </w:rPr>
        <w:t>eñaló</w:t>
      </w:r>
      <w:r w:rsidR="00977696">
        <w:rPr>
          <w:rFonts w:ascii="Tahoma" w:hAnsi="Tahoma" w:cs="Tahoma"/>
          <w:sz w:val="24"/>
          <w:szCs w:val="24"/>
          <w:lang w:val="es-ES" w:eastAsia="es-ES"/>
        </w:rPr>
        <w:t xml:space="preserve"> que no es responsabilidad del INPEC la crisis en la prestación de la salud para  PPL, ya que la cris</w:t>
      </w:r>
      <w:r>
        <w:rPr>
          <w:rFonts w:ascii="Tahoma" w:hAnsi="Tahoma" w:cs="Tahoma"/>
          <w:sz w:val="24"/>
          <w:szCs w:val="24"/>
          <w:lang w:val="es-ES" w:eastAsia="es-ES"/>
        </w:rPr>
        <w:t>is se presenta a nivel nacional.</w:t>
      </w:r>
    </w:p>
    <w:p w:rsidR="009911A6" w:rsidRDefault="009911A6" w:rsidP="004A0B58">
      <w:pPr>
        <w:spacing w:line="276" w:lineRule="auto"/>
        <w:jc w:val="both"/>
        <w:rPr>
          <w:rFonts w:ascii="Tahoma" w:hAnsi="Tahoma" w:cs="Tahoma"/>
          <w:sz w:val="24"/>
          <w:szCs w:val="24"/>
          <w:lang w:val="es-ES" w:eastAsia="es-ES"/>
        </w:rPr>
      </w:pPr>
    </w:p>
    <w:p w:rsidR="00C14DB1" w:rsidRDefault="00C14DB1" w:rsidP="004A0B58">
      <w:pPr>
        <w:spacing w:line="276" w:lineRule="auto"/>
        <w:ind w:firstLine="708"/>
        <w:jc w:val="both"/>
        <w:rPr>
          <w:rFonts w:ascii="Tahoma" w:hAnsi="Tahoma" w:cs="Tahoma"/>
          <w:b/>
          <w:sz w:val="24"/>
          <w:szCs w:val="24"/>
          <w:lang w:val="es-ES" w:eastAsia="es-ES"/>
        </w:rPr>
      </w:pPr>
      <w:r>
        <w:rPr>
          <w:rFonts w:ascii="Tahoma" w:hAnsi="Tahoma" w:cs="Tahoma"/>
          <w:b/>
          <w:sz w:val="24"/>
          <w:szCs w:val="24"/>
          <w:lang w:val="es-ES" w:eastAsia="es-ES"/>
        </w:rPr>
        <w:t xml:space="preserve">Contestación de la Unidad de Servicios  Penitenciarios y Carcelarios y la entidad </w:t>
      </w:r>
      <w:proofErr w:type="spellStart"/>
      <w:r>
        <w:rPr>
          <w:rFonts w:ascii="Tahoma" w:hAnsi="Tahoma" w:cs="Tahoma"/>
          <w:b/>
          <w:sz w:val="24"/>
          <w:szCs w:val="24"/>
          <w:lang w:val="es-ES" w:eastAsia="es-ES"/>
        </w:rPr>
        <w:t>Cafesalud</w:t>
      </w:r>
      <w:proofErr w:type="spellEnd"/>
      <w:r>
        <w:rPr>
          <w:rFonts w:ascii="Tahoma" w:hAnsi="Tahoma" w:cs="Tahoma"/>
          <w:b/>
          <w:sz w:val="24"/>
          <w:szCs w:val="24"/>
          <w:lang w:val="es-ES" w:eastAsia="es-ES"/>
        </w:rPr>
        <w:t xml:space="preserve"> E.P.S.</w:t>
      </w:r>
    </w:p>
    <w:p w:rsidR="00C14DB1" w:rsidRDefault="00C14DB1" w:rsidP="004A0B58">
      <w:pPr>
        <w:spacing w:line="276" w:lineRule="auto"/>
        <w:jc w:val="both"/>
        <w:rPr>
          <w:rFonts w:ascii="Tahoma" w:hAnsi="Tahoma" w:cs="Tahoma"/>
          <w:b/>
          <w:sz w:val="24"/>
          <w:szCs w:val="24"/>
          <w:lang w:val="es-ES" w:eastAsia="es-ES"/>
        </w:rPr>
      </w:pPr>
    </w:p>
    <w:p w:rsidR="00C14DB1" w:rsidRDefault="00977696" w:rsidP="004A0B58">
      <w:pPr>
        <w:spacing w:line="276" w:lineRule="auto"/>
        <w:ind w:firstLine="708"/>
        <w:jc w:val="both"/>
        <w:rPr>
          <w:rFonts w:ascii="Tahoma" w:hAnsi="Tahoma" w:cs="Tahoma"/>
          <w:sz w:val="24"/>
          <w:szCs w:val="24"/>
          <w:lang w:val="es-ES" w:eastAsia="es-ES"/>
        </w:rPr>
      </w:pPr>
      <w:r>
        <w:rPr>
          <w:rFonts w:ascii="Tahoma" w:hAnsi="Tahoma" w:cs="Tahoma"/>
          <w:sz w:val="24"/>
          <w:szCs w:val="24"/>
          <w:lang w:val="es-ES" w:eastAsia="es-ES"/>
        </w:rPr>
        <w:t>Pese a que fueron notificados en debida forma, a la fecha no dieron o allegaron contestación a la presente acción de tutela.</w:t>
      </w:r>
    </w:p>
    <w:p w:rsidR="00977696" w:rsidRDefault="00304556" w:rsidP="004A0B58">
      <w:pPr>
        <w:tabs>
          <w:tab w:val="left" w:pos="1549"/>
        </w:tabs>
        <w:spacing w:line="276" w:lineRule="auto"/>
        <w:jc w:val="both"/>
        <w:rPr>
          <w:rFonts w:ascii="Tahoma" w:hAnsi="Tahoma" w:cs="Tahoma"/>
          <w:sz w:val="24"/>
          <w:szCs w:val="24"/>
          <w:lang w:val="es-ES" w:eastAsia="es-ES"/>
        </w:rPr>
      </w:pPr>
      <w:r>
        <w:rPr>
          <w:rFonts w:ascii="Tahoma" w:hAnsi="Tahoma" w:cs="Tahoma"/>
          <w:sz w:val="24"/>
          <w:szCs w:val="24"/>
          <w:lang w:val="es-ES" w:eastAsia="es-ES"/>
        </w:rPr>
        <w:tab/>
      </w:r>
    </w:p>
    <w:p w:rsidR="00977696" w:rsidRDefault="007F41C4" w:rsidP="004A0B58">
      <w:pPr>
        <w:spacing w:line="276" w:lineRule="auto"/>
        <w:ind w:firstLine="708"/>
        <w:jc w:val="both"/>
        <w:rPr>
          <w:rFonts w:ascii="Tahoma" w:hAnsi="Tahoma" w:cs="Tahoma"/>
          <w:b/>
          <w:sz w:val="24"/>
          <w:szCs w:val="24"/>
          <w:lang w:val="es-ES" w:eastAsia="es-ES"/>
        </w:rPr>
      </w:pPr>
      <w:r>
        <w:rPr>
          <w:rFonts w:ascii="Tahoma" w:hAnsi="Tahoma" w:cs="Tahoma"/>
          <w:b/>
          <w:sz w:val="24"/>
          <w:szCs w:val="24"/>
          <w:lang w:val="es-ES" w:eastAsia="es-ES"/>
        </w:rPr>
        <w:t>Contestación</w:t>
      </w:r>
      <w:r w:rsidR="00977696">
        <w:rPr>
          <w:rFonts w:ascii="Tahoma" w:hAnsi="Tahoma" w:cs="Tahoma"/>
          <w:b/>
          <w:sz w:val="24"/>
          <w:szCs w:val="24"/>
          <w:lang w:val="es-ES" w:eastAsia="es-ES"/>
        </w:rPr>
        <w:t xml:space="preserve"> Unidad de Servicios Penitenciarios y Carcelarios USPEC</w:t>
      </w:r>
      <w:r w:rsidR="00304556">
        <w:rPr>
          <w:rFonts w:ascii="Tahoma" w:hAnsi="Tahoma" w:cs="Tahoma"/>
          <w:b/>
          <w:sz w:val="24"/>
          <w:szCs w:val="24"/>
          <w:lang w:val="es-ES" w:eastAsia="es-ES"/>
        </w:rPr>
        <w:t xml:space="preserve">, Consorcio Fondo Nacional de Salud </w:t>
      </w:r>
      <w:proofErr w:type="spellStart"/>
      <w:r w:rsidR="00304556">
        <w:rPr>
          <w:rFonts w:ascii="Tahoma" w:hAnsi="Tahoma" w:cs="Tahoma"/>
          <w:b/>
          <w:sz w:val="24"/>
          <w:szCs w:val="24"/>
          <w:lang w:val="es-ES" w:eastAsia="es-ES"/>
        </w:rPr>
        <w:t>PPL</w:t>
      </w:r>
      <w:proofErr w:type="spellEnd"/>
      <w:r w:rsidR="00304556">
        <w:rPr>
          <w:rFonts w:ascii="Tahoma" w:hAnsi="Tahoma" w:cs="Tahoma"/>
          <w:b/>
          <w:sz w:val="24"/>
          <w:szCs w:val="24"/>
          <w:lang w:val="es-ES" w:eastAsia="es-ES"/>
        </w:rPr>
        <w:t xml:space="preserve"> y </w:t>
      </w:r>
      <w:proofErr w:type="spellStart"/>
      <w:r w:rsidR="00304556">
        <w:rPr>
          <w:rFonts w:ascii="Tahoma" w:hAnsi="Tahoma" w:cs="Tahoma"/>
          <w:b/>
          <w:sz w:val="24"/>
          <w:szCs w:val="24"/>
          <w:lang w:val="es-ES" w:eastAsia="es-ES"/>
        </w:rPr>
        <w:t>Fiduprevisora</w:t>
      </w:r>
      <w:proofErr w:type="spellEnd"/>
      <w:r w:rsidR="00304556">
        <w:rPr>
          <w:rFonts w:ascii="Tahoma" w:hAnsi="Tahoma" w:cs="Tahoma"/>
          <w:b/>
          <w:sz w:val="24"/>
          <w:szCs w:val="24"/>
          <w:lang w:val="es-ES" w:eastAsia="es-ES"/>
        </w:rPr>
        <w:t xml:space="preserve"> S.A.</w:t>
      </w:r>
    </w:p>
    <w:p w:rsidR="00304556" w:rsidRDefault="00304556" w:rsidP="004A0B58">
      <w:pPr>
        <w:spacing w:line="276" w:lineRule="auto"/>
        <w:jc w:val="both"/>
        <w:rPr>
          <w:rFonts w:ascii="Tahoma" w:hAnsi="Tahoma" w:cs="Tahoma"/>
          <w:b/>
          <w:sz w:val="24"/>
          <w:szCs w:val="24"/>
          <w:lang w:val="es-ES" w:eastAsia="es-ES"/>
        </w:rPr>
      </w:pPr>
    </w:p>
    <w:p w:rsidR="00304556" w:rsidRDefault="00304556" w:rsidP="004A0B58">
      <w:pPr>
        <w:spacing w:line="276" w:lineRule="auto"/>
        <w:ind w:firstLine="708"/>
        <w:jc w:val="both"/>
        <w:rPr>
          <w:rFonts w:ascii="Tahoma" w:hAnsi="Tahoma" w:cs="Tahoma"/>
          <w:sz w:val="24"/>
          <w:szCs w:val="24"/>
          <w:lang w:val="es-ES" w:eastAsia="es-ES"/>
        </w:rPr>
      </w:pPr>
      <w:r>
        <w:rPr>
          <w:rFonts w:ascii="Tahoma" w:hAnsi="Tahoma" w:cs="Tahoma"/>
          <w:sz w:val="24"/>
          <w:szCs w:val="24"/>
          <w:lang w:val="es-ES" w:eastAsia="es-ES"/>
        </w:rPr>
        <w:t>Pese a que fueron notificados en debida forma, a la fecha no dieron o allegaron contestación a la presente acción de tutela.</w:t>
      </w:r>
    </w:p>
    <w:p w:rsidR="00863F88" w:rsidRDefault="00304556" w:rsidP="004A0B58">
      <w:pPr>
        <w:tabs>
          <w:tab w:val="left" w:pos="1549"/>
        </w:tabs>
        <w:jc w:val="both"/>
        <w:rPr>
          <w:rFonts w:ascii="Tahoma" w:hAnsi="Tahoma" w:cs="Tahoma"/>
          <w:sz w:val="24"/>
          <w:szCs w:val="24"/>
          <w:lang w:val="es-ES" w:eastAsia="es-ES"/>
        </w:rPr>
      </w:pPr>
      <w:r>
        <w:rPr>
          <w:rFonts w:ascii="Tahoma" w:hAnsi="Tahoma" w:cs="Tahoma"/>
          <w:sz w:val="24"/>
          <w:szCs w:val="24"/>
          <w:lang w:val="es-ES" w:eastAsia="es-ES"/>
        </w:rPr>
        <w:lastRenderedPageBreak/>
        <w:tab/>
      </w:r>
    </w:p>
    <w:p w:rsidR="004A0B58" w:rsidRDefault="004A0B58" w:rsidP="004A0B58">
      <w:pPr>
        <w:tabs>
          <w:tab w:val="left" w:pos="1549"/>
        </w:tabs>
        <w:jc w:val="both"/>
      </w:pPr>
    </w:p>
    <w:p w:rsidR="00863F88" w:rsidRDefault="00863F88" w:rsidP="004A0B58">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Providencia impugnada</w:t>
      </w:r>
    </w:p>
    <w:p w:rsidR="00146C4B" w:rsidRDefault="00146C4B" w:rsidP="004A0B58">
      <w:pPr>
        <w:spacing w:line="276" w:lineRule="auto"/>
        <w:ind w:firstLine="709"/>
        <w:jc w:val="both"/>
        <w:rPr>
          <w:rFonts w:ascii="Tahoma" w:hAnsi="Tahoma" w:cs="Tahoma"/>
          <w:sz w:val="24"/>
          <w:szCs w:val="24"/>
        </w:rPr>
      </w:pPr>
    </w:p>
    <w:p w:rsidR="00171C95" w:rsidRDefault="00146C4B" w:rsidP="004A0B58">
      <w:pPr>
        <w:spacing w:line="276" w:lineRule="auto"/>
        <w:ind w:firstLine="709"/>
        <w:jc w:val="both"/>
        <w:rPr>
          <w:rFonts w:ascii="Tahoma" w:hAnsi="Tahoma" w:cs="Tahoma"/>
          <w:sz w:val="24"/>
          <w:szCs w:val="24"/>
        </w:rPr>
      </w:pPr>
      <w:r>
        <w:rPr>
          <w:rFonts w:ascii="Tahoma" w:hAnsi="Tahoma" w:cs="Tahoma"/>
          <w:sz w:val="24"/>
          <w:szCs w:val="24"/>
        </w:rPr>
        <w:t>El</w:t>
      </w:r>
      <w:r w:rsidR="003114C8">
        <w:rPr>
          <w:rFonts w:ascii="Tahoma" w:hAnsi="Tahoma" w:cs="Tahoma"/>
          <w:sz w:val="24"/>
          <w:szCs w:val="24"/>
        </w:rPr>
        <w:t xml:space="preserve"> juzgado </w:t>
      </w:r>
      <w:r w:rsidR="00470206">
        <w:rPr>
          <w:rFonts w:ascii="Tahoma" w:hAnsi="Tahoma" w:cs="Tahoma"/>
          <w:sz w:val="24"/>
          <w:szCs w:val="24"/>
        </w:rPr>
        <w:t xml:space="preserve">concluyó </w:t>
      </w:r>
      <w:r>
        <w:rPr>
          <w:rFonts w:ascii="Tahoma" w:hAnsi="Tahoma" w:cs="Tahoma"/>
          <w:sz w:val="24"/>
          <w:szCs w:val="24"/>
        </w:rPr>
        <w:t>que</w:t>
      </w:r>
      <w:r w:rsidR="003337F5">
        <w:rPr>
          <w:rFonts w:ascii="Tahoma" w:hAnsi="Tahoma" w:cs="Tahoma"/>
          <w:sz w:val="24"/>
          <w:szCs w:val="24"/>
        </w:rPr>
        <w:t xml:space="preserve"> </w:t>
      </w:r>
      <w:r>
        <w:rPr>
          <w:rFonts w:ascii="Tahoma" w:hAnsi="Tahoma" w:cs="Tahoma"/>
          <w:sz w:val="24"/>
          <w:szCs w:val="24"/>
        </w:rPr>
        <w:t>la</w:t>
      </w:r>
      <w:r w:rsidR="003337F5">
        <w:rPr>
          <w:rFonts w:ascii="Tahoma" w:hAnsi="Tahoma" w:cs="Tahoma"/>
          <w:sz w:val="24"/>
          <w:szCs w:val="24"/>
        </w:rPr>
        <w:t xml:space="preserve">s </w:t>
      </w:r>
      <w:r>
        <w:rPr>
          <w:rFonts w:ascii="Tahoma" w:hAnsi="Tahoma" w:cs="Tahoma"/>
          <w:sz w:val="24"/>
          <w:szCs w:val="24"/>
        </w:rPr>
        <w:t>e</w:t>
      </w:r>
      <w:r w:rsidR="00470206">
        <w:rPr>
          <w:rFonts w:ascii="Tahoma" w:hAnsi="Tahoma" w:cs="Tahoma"/>
          <w:sz w:val="24"/>
          <w:szCs w:val="24"/>
        </w:rPr>
        <w:t>ntidad</w:t>
      </w:r>
      <w:r w:rsidR="003337F5">
        <w:rPr>
          <w:rFonts w:ascii="Tahoma" w:hAnsi="Tahoma" w:cs="Tahoma"/>
          <w:sz w:val="24"/>
          <w:szCs w:val="24"/>
        </w:rPr>
        <w:t>es</w:t>
      </w:r>
      <w:r w:rsidR="00470206">
        <w:rPr>
          <w:rFonts w:ascii="Tahoma" w:hAnsi="Tahoma" w:cs="Tahoma"/>
          <w:sz w:val="24"/>
          <w:szCs w:val="24"/>
        </w:rPr>
        <w:t xml:space="preserve"> accionada</w:t>
      </w:r>
      <w:r w:rsidR="003337F5">
        <w:rPr>
          <w:rFonts w:ascii="Tahoma" w:hAnsi="Tahoma" w:cs="Tahoma"/>
          <w:sz w:val="24"/>
          <w:szCs w:val="24"/>
        </w:rPr>
        <w:t xml:space="preserve">s </w:t>
      </w:r>
      <w:r w:rsidR="009911A6">
        <w:rPr>
          <w:rFonts w:ascii="Tahoma" w:hAnsi="Tahoma" w:cs="Tahoma"/>
          <w:sz w:val="24"/>
          <w:szCs w:val="24"/>
        </w:rPr>
        <w:t>vulneraron</w:t>
      </w:r>
      <w:r>
        <w:rPr>
          <w:rFonts w:ascii="Tahoma" w:hAnsi="Tahoma" w:cs="Tahoma"/>
          <w:sz w:val="24"/>
          <w:szCs w:val="24"/>
        </w:rPr>
        <w:t xml:space="preserve"> </w:t>
      </w:r>
      <w:r w:rsidR="003114C8">
        <w:rPr>
          <w:rFonts w:ascii="Tahoma" w:hAnsi="Tahoma" w:cs="Tahoma"/>
          <w:sz w:val="24"/>
          <w:szCs w:val="24"/>
        </w:rPr>
        <w:t xml:space="preserve">el derecho </w:t>
      </w:r>
      <w:r w:rsidR="003337F5">
        <w:rPr>
          <w:rFonts w:ascii="Tahoma" w:hAnsi="Tahoma" w:cs="Tahoma"/>
          <w:sz w:val="24"/>
          <w:szCs w:val="24"/>
        </w:rPr>
        <w:t xml:space="preserve">fundamental  a la salud </w:t>
      </w:r>
      <w:r w:rsidR="003114C8">
        <w:rPr>
          <w:rFonts w:ascii="Tahoma" w:hAnsi="Tahoma" w:cs="Tahoma"/>
          <w:sz w:val="24"/>
          <w:szCs w:val="24"/>
        </w:rPr>
        <w:t xml:space="preserve"> que le asiste a</w:t>
      </w:r>
      <w:r w:rsidR="003337F5">
        <w:rPr>
          <w:rFonts w:ascii="Tahoma" w:hAnsi="Tahoma" w:cs="Tahoma"/>
          <w:sz w:val="24"/>
          <w:szCs w:val="24"/>
        </w:rPr>
        <w:t xml:space="preserve"> </w:t>
      </w:r>
      <w:r w:rsidR="003114C8">
        <w:rPr>
          <w:rFonts w:ascii="Tahoma" w:hAnsi="Tahoma" w:cs="Tahoma"/>
          <w:sz w:val="24"/>
          <w:szCs w:val="24"/>
        </w:rPr>
        <w:t>l</w:t>
      </w:r>
      <w:r w:rsidR="003337F5">
        <w:rPr>
          <w:rFonts w:ascii="Tahoma" w:hAnsi="Tahoma" w:cs="Tahoma"/>
          <w:sz w:val="24"/>
          <w:szCs w:val="24"/>
        </w:rPr>
        <w:t>a</w:t>
      </w:r>
      <w:r w:rsidR="003114C8">
        <w:rPr>
          <w:rFonts w:ascii="Tahoma" w:hAnsi="Tahoma" w:cs="Tahoma"/>
          <w:sz w:val="24"/>
          <w:szCs w:val="24"/>
        </w:rPr>
        <w:t xml:space="preserve"> señor</w:t>
      </w:r>
      <w:r w:rsidR="003337F5">
        <w:rPr>
          <w:rFonts w:ascii="Tahoma" w:hAnsi="Tahoma" w:cs="Tahoma"/>
          <w:sz w:val="24"/>
          <w:szCs w:val="24"/>
        </w:rPr>
        <w:t xml:space="preserve">a Diana Yaneth Toro Hoyos, conforme a lo expuesto en la parte motiva. En consecuencia la Jueza de  </w:t>
      </w:r>
      <w:r>
        <w:rPr>
          <w:rFonts w:ascii="Tahoma" w:hAnsi="Tahoma" w:cs="Tahoma"/>
          <w:sz w:val="24"/>
          <w:szCs w:val="24"/>
        </w:rPr>
        <w:t xml:space="preserve"> primera instancia resolvió</w:t>
      </w:r>
      <w:r w:rsidR="003337F5">
        <w:rPr>
          <w:rFonts w:ascii="Tahoma" w:hAnsi="Tahoma" w:cs="Tahoma"/>
          <w:sz w:val="24"/>
          <w:szCs w:val="24"/>
        </w:rPr>
        <w:t>, tutelar</w:t>
      </w:r>
      <w:r w:rsidR="003114C8">
        <w:rPr>
          <w:rFonts w:ascii="Tahoma" w:hAnsi="Tahoma" w:cs="Tahoma"/>
          <w:sz w:val="24"/>
          <w:szCs w:val="24"/>
        </w:rPr>
        <w:t xml:space="preserve"> el derecho fundamental </w:t>
      </w:r>
      <w:r w:rsidR="003337F5">
        <w:rPr>
          <w:rFonts w:ascii="Tahoma" w:hAnsi="Tahoma" w:cs="Tahoma"/>
          <w:sz w:val="24"/>
          <w:szCs w:val="24"/>
        </w:rPr>
        <w:t>a la salud de la accionante</w:t>
      </w:r>
      <w:r w:rsidR="003114C8">
        <w:rPr>
          <w:rFonts w:ascii="Tahoma" w:hAnsi="Tahoma" w:cs="Tahoma"/>
          <w:sz w:val="24"/>
          <w:szCs w:val="24"/>
        </w:rPr>
        <w:t xml:space="preserve"> y </w:t>
      </w:r>
      <w:r w:rsidR="00470206">
        <w:rPr>
          <w:rFonts w:ascii="Tahoma" w:hAnsi="Tahoma" w:cs="Tahoma"/>
          <w:sz w:val="24"/>
          <w:szCs w:val="24"/>
        </w:rPr>
        <w:t>ordenó a la</w:t>
      </w:r>
      <w:r w:rsidR="003337F5">
        <w:rPr>
          <w:rFonts w:ascii="Tahoma" w:hAnsi="Tahoma" w:cs="Tahoma"/>
          <w:sz w:val="24"/>
          <w:szCs w:val="24"/>
        </w:rPr>
        <w:t xml:space="preserve"> Directora del Establecimiento Penitenciario y Carcelario </w:t>
      </w:r>
      <w:r w:rsidR="00171C95">
        <w:rPr>
          <w:rFonts w:ascii="Tahoma" w:hAnsi="Tahoma" w:cs="Tahoma"/>
          <w:sz w:val="24"/>
          <w:szCs w:val="24"/>
        </w:rPr>
        <w:t>Cárcel</w:t>
      </w:r>
      <w:r w:rsidR="003337F5">
        <w:rPr>
          <w:rFonts w:ascii="Tahoma" w:hAnsi="Tahoma" w:cs="Tahoma"/>
          <w:sz w:val="24"/>
          <w:szCs w:val="24"/>
        </w:rPr>
        <w:t xml:space="preserve"> de Mujeres la Badea, al Director del INPEC y a la Unidad de Servicios Penitenciarios y Carcelarios USPEC, dentro de las 48 horas siguientes a la </w:t>
      </w:r>
      <w:r w:rsidR="00171C95">
        <w:rPr>
          <w:rFonts w:ascii="Tahoma" w:hAnsi="Tahoma" w:cs="Tahoma"/>
          <w:sz w:val="24"/>
          <w:szCs w:val="24"/>
        </w:rPr>
        <w:t>notificación</w:t>
      </w:r>
      <w:r w:rsidR="003337F5">
        <w:rPr>
          <w:rFonts w:ascii="Tahoma" w:hAnsi="Tahoma" w:cs="Tahoma"/>
          <w:sz w:val="24"/>
          <w:szCs w:val="24"/>
        </w:rPr>
        <w:t xml:space="preserve"> del presente fallo, tomar todas las medidas necesarias a efecto de que la entidad que asumió la prestación de dichos servicios de salud PPL-2015 y la </w:t>
      </w:r>
      <w:proofErr w:type="spellStart"/>
      <w:r w:rsidR="003337F5">
        <w:rPr>
          <w:rFonts w:ascii="Tahoma" w:hAnsi="Tahoma" w:cs="Tahoma"/>
          <w:sz w:val="24"/>
          <w:szCs w:val="24"/>
        </w:rPr>
        <w:t>Fiduprevisora</w:t>
      </w:r>
      <w:proofErr w:type="spellEnd"/>
      <w:r w:rsidR="003337F5">
        <w:rPr>
          <w:rFonts w:ascii="Tahoma" w:hAnsi="Tahoma" w:cs="Tahoma"/>
          <w:sz w:val="24"/>
          <w:szCs w:val="24"/>
        </w:rPr>
        <w:t xml:space="preserve"> u otra, si no lo han hecho, le garantice y autorice la continuidad</w:t>
      </w:r>
      <w:r w:rsidR="00171C95">
        <w:rPr>
          <w:rFonts w:ascii="Tahoma" w:hAnsi="Tahoma" w:cs="Tahoma"/>
          <w:sz w:val="24"/>
          <w:szCs w:val="24"/>
        </w:rPr>
        <w:t xml:space="preserve"> de las terapias en fisioterapia, así mismo, autorice citas médicas especializadas para el diagnóstico de </w:t>
      </w:r>
      <w:proofErr w:type="spellStart"/>
      <w:r w:rsidR="00171C95">
        <w:rPr>
          <w:rFonts w:ascii="Tahoma" w:hAnsi="Tahoma" w:cs="Tahoma"/>
          <w:sz w:val="24"/>
          <w:szCs w:val="24"/>
        </w:rPr>
        <w:t>lumbalgia</w:t>
      </w:r>
      <w:proofErr w:type="spellEnd"/>
      <w:r w:rsidR="00171C95">
        <w:rPr>
          <w:rFonts w:ascii="Tahoma" w:hAnsi="Tahoma" w:cs="Tahoma"/>
          <w:sz w:val="24"/>
          <w:szCs w:val="24"/>
        </w:rPr>
        <w:t xml:space="preserve">, </w:t>
      </w:r>
      <w:proofErr w:type="spellStart"/>
      <w:r w:rsidR="00171C95">
        <w:rPr>
          <w:rFonts w:ascii="Tahoma" w:hAnsi="Tahoma" w:cs="Tahoma"/>
          <w:sz w:val="24"/>
          <w:szCs w:val="24"/>
        </w:rPr>
        <w:t>radicolopatia</w:t>
      </w:r>
      <w:proofErr w:type="spellEnd"/>
      <w:r w:rsidR="00171C95">
        <w:rPr>
          <w:rFonts w:ascii="Tahoma" w:hAnsi="Tahoma" w:cs="Tahoma"/>
          <w:sz w:val="24"/>
          <w:szCs w:val="24"/>
        </w:rPr>
        <w:t xml:space="preserve"> y </w:t>
      </w:r>
      <w:proofErr w:type="spellStart"/>
      <w:r w:rsidR="00171C95">
        <w:rPr>
          <w:rFonts w:ascii="Tahoma" w:hAnsi="Tahoma" w:cs="Tahoma"/>
          <w:sz w:val="24"/>
          <w:szCs w:val="24"/>
        </w:rPr>
        <w:t>fibromialgia</w:t>
      </w:r>
      <w:proofErr w:type="spellEnd"/>
      <w:r w:rsidR="00171C95">
        <w:rPr>
          <w:rFonts w:ascii="Tahoma" w:hAnsi="Tahoma" w:cs="Tahoma"/>
          <w:sz w:val="24"/>
          <w:szCs w:val="24"/>
        </w:rPr>
        <w:t xml:space="preserve"> que presenta la accionante, ordenando los exámenes y demás que sean necesarios a efectos de tratar las patologías que </w:t>
      </w:r>
      <w:r w:rsidR="005B60E8">
        <w:rPr>
          <w:rFonts w:ascii="Tahoma" w:hAnsi="Tahoma" w:cs="Tahoma"/>
          <w:sz w:val="24"/>
          <w:szCs w:val="24"/>
        </w:rPr>
        <w:t>padece. Por</w:t>
      </w:r>
      <w:r w:rsidR="00BA756A">
        <w:rPr>
          <w:rFonts w:ascii="Tahoma" w:hAnsi="Tahoma" w:cs="Tahoma"/>
          <w:sz w:val="24"/>
          <w:szCs w:val="24"/>
        </w:rPr>
        <w:t xml:space="preserve"> otra parte la jueza ordenó desvincular del proceso a la entidad </w:t>
      </w:r>
      <w:proofErr w:type="spellStart"/>
      <w:r w:rsidR="00BA756A">
        <w:rPr>
          <w:rFonts w:ascii="Tahoma" w:hAnsi="Tahoma" w:cs="Tahoma"/>
          <w:sz w:val="24"/>
          <w:szCs w:val="24"/>
        </w:rPr>
        <w:t>Cafesalud</w:t>
      </w:r>
      <w:proofErr w:type="spellEnd"/>
      <w:r w:rsidR="00BA756A">
        <w:rPr>
          <w:rFonts w:ascii="Tahoma" w:hAnsi="Tahoma" w:cs="Tahoma"/>
          <w:sz w:val="24"/>
          <w:szCs w:val="24"/>
        </w:rPr>
        <w:t xml:space="preserve"> </w:t>
      </w:r>
      <w:proofErr w:type="spellStart"/>
      <w:r w:rsidR="00BA756A">
        <w:rPr>
          <w:rFonts w:ascii="Tahoma" w:hAnsi="Tahoma" w:cs="Tahoma"/>
          <w:sz w:val="24"/>
          <w:szCs w:val="24"/>
        </w:rPr>
        <w:t>EPS</w:t>
      </w:r>
      <w:proofErr w:type="spellEnd"/>
      <w:r w:rsidR="00BA756A">
        <w:rPr>
          <w:rFonts w:ascii="Tahoma" w:hAnsi="Tahoma" w:cs="Tahoma"/>
          <w:sz w:val="24"/>
          <w:szCs w:val="24"/>
        </w:rPr>
        <w:t xml:space="preserve"> de la presente acción de </w:t>
      </w:r>
      <w:r w:rsidR="00676DED">
        <w:rPr>
          <w:rFonts w:ascii="Tahoma" w:hAnsi="Tahoma" w:cs="Tahoma"/>
          <w:sz w:val="24"/>
          <w:szCs w:val="24"/>
        </w:rPr>
        <w:t>tutela.</w:t>
      </w:r>
    </w:p>
    <w:p w:rsidR="00D80934" w:rsidRDefault="00D80934" w:rsidP="004A0B58">
      <w:pPr>
        <w:spacing w:line="276" w:lineRule="auto"/>
        <w:jc w:val="both"/>
        <w:rPr>
          <w:rFonts w:ascii="Tahoma" w:hAnsi="Tahoma" w:cs="Tahoma"/>
          <w:sz w:val="24"/>
          <w:szCs w:val="24"/>
        </w:rPr>
      </w:pPr>
    </w:p>
    <w:p w:rsidR="001C35DE" w:rsidRDefault="00D80934" w:rsidP="004A0B58">
      <w:pPr>
        <w:pStyle w:val="Prrafodelista"/>
        <w:numPr>
          <w:ilvl w:val="0"/>
          <w:numId w:val="2"/>
        </w:numPr>
        <w:spacing w:after="0" w:line="276" w:lineRule="auto"/>
        <w:jc w:val="center"/>
        <w:rPr>
          <w:rFonts w:ascii="Tahoma" w:hAnsi="Tahoma" w:cs="Tahoma"/>
          <w:b/>
          <w:sz w:val="24"/>
          <w:szCs w:val="24"/>
        </w:rPr>
      </w:pPr>
      <w:r w:rsidRPr="00D80934">
        <w:rPr>
          <w:rFonts w:ascii="Tahoma" w:hAnsi="Tahoma" w:cs="Tahoma"/>
          <w:b/>
          <w:sz w:val="24"/>
          <w:szCs w:val="24"/>
        </w:rPr>
        <w:t xml:space="preserve">Impugnación </w:t>
      </w:r>
    </w:p>
    <w:p w:rsidR="009A5E2E" w:rsidRDefault="009A5E2E" w:rsidP="004A0B58">
      <w:pPr>
        <w:pStyle w:val="Prrafodelista"/>
        <w:spacing w:after="0" w:line="276" w:lineRule="auto"/>
        <w:ind w:left="1080"/>
        <w:rPr>
          <w:rFonts w:ascii="Tahoma" w:hAnsi="Tahoma" w:cs="Tahoma"/>
          <w:b/>
          <w:sz w:val="24"/>
          <w:szCs w:val="24"/>
        </w:rPr>
      </w:pPr>
    </w:p>
    <w:p w:rsidR="00264A0A" w:rsidRDefault="00F31E46" w:rsidP="004A0B58">
      <w:pPr>
        <w:spacing w:line="276" w:lineRule="auto"/>
        <w:ind w:firstLine="708"/>
        <w:jc w:val="both"/>
        <w:rPr>
          <w:rFonts w:ascii="Tahoma" w:hAnsi="Tahoma" w:cs="Tahoma"/>
          <w:sz w:val="24"/>
          <w:szCs w:val="24"/>
        </w:rPr>
      </w:pPr>
      <w:r>
        <w:rPr>
          <w:rFonts w:ascii="Tahoma" w:hAnsi="Tahoma" w:cs="Tahoma"/>
          <w:sz w:val="24"/>
          <w:szCs w:val="24"/>
        </w:rPr>
        <w:t>El señor</w:t>
      </w:r>
      <w:r w:rsidR="00F66FDB">
        <w:rPr>
          <w:rFonts w:ascii="Tahoma" w:hAnsi="Tahoma" w:cs="Tahoma"/>
          <w:sz w:val="24"/>
          <w:szCs w:val="24"/>
        </w:rPr>
        <w:t xml:space="preserve"> Jorge Alirio Mancera Cortes, en representación de la Unidad de Servicios Penitenciarios y Carcelarios, </w:t>
      </w:r>
      <w:r w:rsidR="00380D21">
        <w:rPr>
          <w:rFonts w:ascii="Tahoma" w:hAnsi="Tahoma" w:cs="Tahoma"/>
          <w:sz w:val="24"/>
          <w:szCs w:val="24"/>
        </w:rPr>
        <w:t>presentó</w:t>
      </w:r>
      <w:r w:rsidR="00F66FDB">
        <w:rPr>
          <w:rFonts w:ascii="Tahoma" w:hAnsi="Tahoma" w:cs="Tahoma"/>
          <w:sz w:val="24"/>
          <w:szCs w:val="24"/>
        </w:rPr>
        <w:t xml:space="preserve"> recurso de </w:t>
      </w:r>
      <w:r w:rsidR="006543D2">
        <w:rPr>
          <w:rFonts w:ascii="Tahoma" w:hAnsi="Tahoma" w:cs="Tahoma"/>
          <w:sz w:val="24"/>
          <w:szCs w:val="24"/>
        </w:rPr>
        <w:t>apelación contra e</w:t>
      </w:r>
      <w:r w:rsidR="00F66FDB">
        <w:rPr>
          <w:rFonts w:ascii="Tahoma" w:hAnsi="Tahoma" w:cs="Tahoma"/>
          <w:sz w:val="24"/>
          <w:szCs w:val="24"/>
        </w:rPr>
        <w:t>l numeral segundo de la sentencia</w:t>
      </w:r>
      <w:r w:rsidR="006543D2">
        <w:rPr>
          <w:rFonts w:ascii="Tahoma" w:hAnsi="Tahoma" w:cs="Tahoma"/>
          <w:sz w:val="24"/>
          <w:szCs w:val="24"/>
        </w:rPr>
        <w:t xml:space="preserve"> de primera instancia argumentando</w:t>
      </w:r>
      <w:r w:rsidR="00F66FDB">
        <w:rPr>
          <w:rFonts w:ascii="Tahoma" w:hAnsi="Tahoma" w:cs="Tahoma"/>
          <w:sz w:val="24"/>
          <w:szCs w:val="24"/>
        </w:rPr>
        <w:t>,  que la USPEC</w:t>
      </w:r>
      <w:r w:rsidR="007308FC">
        <w:rPr>
          <w:rFonts w:ascii="Tahoma" w:hAnsi="Tahoma" w:cs="Tahoma"/>
          <w:sz w:val="24"/>
          <w:szCs w:val="24"/>
        </w:rPr>
        <w:t xml:space="preserve">, dada la situación jurídica que rodea a </w:t>
      </w:r>
      <w:proofErr w:type="spellStart"/>
      <w:r w:rsidR="007308FC">
        <w:rPr>
          <w:rFonts w:ascii="Tahoma" w:hAnsi="Tahoma" w:cs="Tahoma"/>
          <w:sz w:val="24"/>
          <w:szCs w:val="24"/>
        </w:rPr>
        <w:t>Caprecom</w:t>
      </w:r>
      <w:proofErr w:type="spellEnd"/>
      <w:r w:rsidR="007308FC">
        <w:rPr>
          <w:rFonts w:ascii="Tahoma" w:hAnsi="Tahoma" w:cs="Tahoma"/>
          <w:sz w:val="24"/>
          <w:szCs w:val="24"/>
        </w:rPr>
        <w:t xml:space="preserve"> </w:t>
      </w:r>
      <w:proofErr w:type="spellStart"/>
      <w:r w:rsidR="007308FC">
        <w:rPr>
          <w:rFonts w:ascii="Tahoma" w:hAnsi="Tahoma" w:cs="Tahoma"/>
          <w:sz w:val="24"/>
          <w:szCs w:val="24"/>
        </w:rPr>
        <w:t>EPS</w:t>
      </w:r>
      <w:proofErr w:type="spellEnd"/>
      <w:r w:rsidR="007308FC">
        <w:rPr>
          <w:rFonts w:ascii="Tahoma" w:hAnsi="Tahoma" w:cs="Tahoma"/>
          <w:sz w:val="24"/>
          <w:szCs w:val="24"/>
        </w:rPr>
        <w:t xml:space="preserve"> en liquidación, ha adoptado todas las medidas necesarias, tendientes a continuar el cubrimiento  de salud y la prestación de la misma, para la población privada de la libertad,</w:t>
      </w:r>
      <w:r w:rsidR="00380D21">
        <w:rPr>
          <w:rFonts w:ascii="Tahoma" w:hAnsi="Tahoma" w:cs="Tahoma"/>
          <w:sz w:val="24"/>
          <w:szCs w:val="24"/>
        </w:rPr>
        <w:t xml:space="preserve"> para lo cual </w:t>
      </w:r>
      <w:r w:rsidR="007308FC">
        <w:rPr>
          <w:rFonts w:ascii="Tahoma" w:hAnsi="Tahoma" w:cs="Tahoma"/>
          <w:sz w:val="24"/>
          <w:szCs w:val="24"/>
        </w:rPr>
        <w:t xml:space="preserve"> suscribió contrato con el Consorcio Fondo de </w:t>
      </w:r>
      <w:r w:rsidR="000E116A">
        <w:rPr>
          <w:rFonts w:ascii="Tahoma" w:hAnsi="Tahoma" w:cs="Tahoma"/>
          <w:sz w:val="24"/>
          <w:szCs w:val="24"/>
        </w:rPr>
        <w:t>Atención</w:t>
      </w:r>
      <w:r w:rsidR="007308FC">
        <w:rPr>
          <w:rFonts w:ascii="Tahoma" w:hAnsi="Tahoma" w:cs="Tahoma"/>
          <w:sz w:val="24"/>
          <w:szCs w:val="24"/>
        </w:rPr>
        <w:t xml:space="preserve"> en Salud PPL 2015, a fin de que en asocio con la </w:t>
      </w:r>
      <w:proofErr w:type="spellStart"/>
      <w:r w:rsidR="007308FC">
        <w:rPr>
          <w:rFonts w:ascii="Tahoma" w:hAnsi="Tahoma" w:cs="Tahoma"/>
          <w:sz w:val="24"/>
          <w:szCs w:val="24"/>
        </w:rPr>
        <w:t>EPS</w:t>
      </w:r>
      <w:proofErr w:type="spellEnd"/>
      <w:r w:rsidR="007308FC">
        <w:rPr>
          <w:rFonts w:ascii="Tahoma" w:hAnsi="Tahoma" w:cs="Tahoma"/>
          <w:sz w:val="24"/>
          <w:szCs w:val="24"/>
        </w:rPr>
        <w:t xml:space="preserve"> </w:t>
      </w:r>
      <w:proofErr w:type="spellStart"/>
      <w:r w:rsidR="007308FC">
        <w:rPr>
          <w:rFonts w:ascii="Tahoma" w:hAnsi="Tahoma" w:cs="Tahoma"/>
          <w:sz w:val="24"/>
          <w:szCs w:val="24"/>
        </w:rPr>
        <w:t>Caprecom</w:t>
      </w:r>
      <w:proofErr w:type="spellEnd"/>
      <w:r w:rsidR="007308FC">
        <w:rPr>
          <w:rFonts w:ascii="Tahoma" w:hAnsi="Tahoma" w:cs="Tahoma"/>
          <w:sz w:val="24"/>
          <w:szCs w:val="24"/>
        </w:rPr>
        <w:t xml:space="preserve">, hoy en liquidación, continuara prestándose </w:t>
      </w:r>
      <w:r w:rsidR="000E116A">
        <w:rPr>
          <w:rFonts w:ascii="Tahoma" w:hAnsi="Tahoma" w:cs="Tahoma"/>
          <w:sz w:val="24"/>
          <w:szCs w:val="24"/>
        </w:rPr>
        <w:t xml:space="preserve">el servicio de salud, y para tal efecto el citado dispuso </w:t>
      </w:r>
      <w:r w:rsidR="000E116A" w:rsidRPr="000E116A">
        <w:rPr>
          <w:rFonts w:ascii="Tahoma" w:hAnsi="Tahoma" w:cs="Tahoma"/>
          <w:b/>
          <w:sz w:val="24"/>
          <w:szCs w:val="24"/>
        </w:rPr>
        <w:t>recursos suficientes</w:t>
      </w:r>
      <w:r w:rsidR="000E116A">
        <w:rPr>
          <w:rFonts w:ascii="Tahoma" w:hAnsi="Tahoma" w:cs="Tahoma"/>
          <w:sz w:val="24"/>
          <w:szCs w:val="24"/>
        </w:rPr>
        <w:t xml:space="preserve">, razón por la cual </w:t>
      </w:r>
      <w:proofErr w:type="spellStart"/>
      <w:r w:rsidR="000E116A">
        <w:rPr>
          <w:rFonts w:ascii="Tahoma" w:hAnsi="Tahoma" w:cs="Tahoma"/>
          <w:sz w:val="24"/>
          <w:szCs w:val="24"/>
        </w:rPr>
        <w:t>Caprecom</w:t>
      </w:r>
      <w:proofErr w:type="spellEnd"/>
      <w:r w:rsidR="000E116A">
        <w:rPr>
          <w:rFonts w:ascii="Tahoma" w:hAnsi="Tahoma" w:cs="Tahoma"/>
          <w:sz w:val="24"/>
          <w:szCs w:val="24"/>
        </w:rPr>
        <w:t xml:space="preserve"> </w:t>
      </w:r>
      <w:proofErr w:type="spellStart"/>
      <w:r w:rsidR="000E116A">
        <w:rPr>
          <w:rFonts w:ascii="Tahoma" w:hAnsi="Tahoma" w:cs="Tahoma"/>
          <w:sz w:val="24"/>
          <w:szCs w:val="24"/>
        </w:rPr>
        <w:t>EPS</w:t>
      </w:r>
      <w:proofErr w:type="spellEnd"/>
      <w:r w:rsidR="000E116A">
        <w:rPr>
          <w:rFonts w:ascii="Tahoma" w:hAnsi="Tahoma" w:cs="Tahoma"/>
          <w:sz w:val="24"/>
          <w:szCs w:val="24"/>
        </w:rPr>
        <w:t>, hoy en liquidación, está obligada a cumplir el fallo de tutela, entidad que puede solicitar colaboración al  Consorcio Fondo de  Atención en Salud PPL 2015, para el cumplimiento del fallo.</w:t>
      </w:r>
    </w:p>
    <w:p w:rsidR="00264A0A" w:rsidRDefault="00264A0A" w:rsidP="004A0B58">
      <w:pPr>
        <w:spacing w:line="276" w:lineRule="auto"/>
        <w:jc w:val="both"/>
        <w:rPr>
          <w:rFonts w:ascii="Tahoma" w:hAnsi="Tahoma" w:cs="Tahoma"/>
          <w:sz w:val="24"/>
          <w:szCs w:val="24"/>
        </w:rPr>
      </w:pPr>
    </w:p>
    <w:p w:rsidR="00380D21" w:rsidRDefault="00E5419A" w:rsidP="004A0B58">
      <w:pPr>
        <w:spacing w:line="276" w:lineRule="auto"/>
        <w:ind w:firstLine="708"/>
        <w:jc w:val="both"/>
        <w:rPr>
          <w:rFonts w:ascii="Tahoma" w:hAnsi="Tahoma" w:cs="Tahoma"/>
          <w:i/>
          <w:sz w:val="24"/>
          <w:szCs w:val="24"/>
        </w:rPr>
      </w:pPr>
      <w:r>
        <w:rPr>
          <w:rFonts w:ascii="Tahoma" w:hAnsi="Tahoma" w:cs="Tahoma"/>
          <w:sz w:val="24"/>
          <w:szCs w:val="24"/>
        </w:rPr>
        <w:t xml:space="preserve">Igualmente </w:t>
      </w:r>
      <w:r w:rsidR="007F41C4">
        <w:rPr>
          <w:rFonts w:ascii="Tahoma" w:hAnsi="Tahoma" w:cs="Tahoma"/>
          <w:sz w:val="24"/>
          <w:szCs w:val="24"/>
        </w:rPr>
        <w:t xml:space="preserve"> precisó</w:t>
      </w:r>
      <w:r>
        <w:rPr>
          <w:rFonts w:ascii="Tahoma" w:hAnsi="Tahoma" w:cs="Tahoma"/>
          <w:sz w:val="24"/>
          <w:szCs w:val="24"/>
        </w:rPr>
        <w:t xml:space="preserve"> en la impugnación</w:t>
      </w:r>
      <w:r w:rsidR="00264A0A">
        <w:rPr>
          <w:rFonts w:ascii="Tahoma" w:hAnsi="Tahoma" w:cs="Tahoma"/>
          <w:sz w:val="24"/>
          <w:szCs w:val="24"/>
        </w:rPr>
        <w:t xml:space="preserve">, que entre la USPEC y el Consorcio Fondo de </w:t>
      </w:r>
      <w:r w:rsidR="00CE54F1">
        <w:rPr>
          <w:rFonts w:ascii="Tahoma" w:hAnsi="Tahoma" w:cs="Tahoma"/>
          <w:sz w:val="24"/>
          <w:szCs w:val="24"/>
        </w:rPr>
        <w:t>Atención</w:t>
      </w:r>
      <w:r w:rsidR="00264A0A">
        <w:rPr>
          <w:rFonts w:ascii="Tahoma" w:hAnsi="Tahoma" w:cs="Tahoma"/>
          <w:sz w:val="24"/>
          <w:szCs w:val="24"/>
        </w:rPr>
        <w:t xml:space="preserve"> en Salud PPL 2015, la relación es meramente contractual y no de subordinación, como se puede verificar en el contrato N° 363 de 2015,</w:t>
      </w:r>
      <w:r w:rsidR="009D49FE">
        <w:rPr>
          <w:rFonts w:ascii="Tahoma" w:hAnsi="Tahoma" w:cs="Tahoma"/>
          <w:sz w:val="24"/>
          <w:szCs w:val="24"/>
        </w:rPr>
        <w:t xml:space="preserve"> suscrito con el mismo, </w:t>
      </w:r>
      <w:r w:rsidR="00380D21">
        <w:rPr>
          <w:rFonts w:ascii="Tahoma" w:hAnsi="Tahoma" w:cs="Tahoma"/>
          <w:sz w:val="24"/>
          <w:szCs w:val="24"/>
        </w:rPr>
        <w:t>dando</w:t>
      </w:r>
      <w:r w:rsidR="009D49FE">
        <w:rPr>
          <w:rFonts w:ascii="Tahoma" w:hAnsi="Tahoma" w:cs="Tahoma"/>
          <w:sz w:val="24"/>
          <w:szCs w:val="24"/>
        </w:rPr>
        <w:t xml:space="preserve"> </w:t>
      </w:r>
      <w:r w:rsidR="00264A0A">
        <w:rPr>
          <w:rFonts w:ascii="Tahoma" w:hAnsi="Tahoma" w:cs="Tahoma"/>
          <w:sz w:val="24"/>
          <w:szCs w:val="24"/>
        </w:rPr>
        <w:t>cumplimiento a las obligaciones de contratar a la prestadora de los servicios de salud para personal privado de la libertad</w:t>
      </w:r>
      <w:r>
        <w:rPr>
          <w:rFonts w:ascii="Tahoma" w:hAnsi="Tahoma" w:cs="Tahoma"/>
          <w:sz w:val="24"/>
          <w:szCs w:val="24"/>
        </w:rPr>
        <w:t xml:space="preserve">. Concluye que para el caso en concreto, solamente tendrían que vincular a las entidades que les corresponde directamente prestar el servicio de salud, el cual le corresponde directamente a  </w:t>
      </w:r>
      <w:proofErr w:type="spellStart"/>
      <w:r>
        <w:rPr>
          <w:rFonts w:ascii="Tahoma" w:hAnsi="Tahoma" w:cs="Tahoma"/>
          <w:sz w:val="24"/>
          <w:szCs w:val="24"/>
        </w:rPr>
        <w:t>Caprecom</w:t>
      </w:r>
      <w:proofErr w:type="spellEnd"/>
      <w:r>
        <w:rPr>
          <w:rFonts w:ascii="Tahoma" w:hAnsi="Tahoma" w:cs="Tahoma"/>
          <w:sz w:val="24"/>
          <w:szCs w:val="24"/>
        </w:rPr>
        <w:t xml:space="preserve"> </w:t>
      </w:r>
      <w:proofErr w:type="spellStart"/>
      <w:r>
        <w:rPr>
          <w:rFonts w:ascii="Tahoma" w:hAnsi="Tahoma" w:cs="Tahoma"/>
          <w:sz w:val="24"/>
          <w:szCs w:val="24"/>
        </w:rPr>
        <w:t>EPS</w:t>
      </w:r>
      <w:proofErr w:type="spellEnd"/>
      <w:r>
        <w:rPr>
          <w:rFonts w:ascii="Tahoma" w:hAnsi="Tahoma" w:cs="Tahoma"/>
          <w:sz w:val="24"/>
          <w:szCs w:val="24"/>
        </w:rPr>
        <w:t xml:space="preserve"> hoy en liquidación </w:t>
      </w:r>
      <w:r w:rsidR="00CE54F1">
        <w:rPr>
          <w:rFonts w:ascii="Tahoma" w:hAnsi="Tahoma" w:cs="Tahoma"/>
          <w:sz w:val="24"/>
          <w:szCs w:val="24"/>
        </w:rPr>
        <w:t>en asocio con el Consorcio Fondo</w:t>
      </w:r>
      <w:r>
        <w:rPr>
          <w:rFonts w:ascii="Tahoma" w:hAnsi="Tahoma" w:cs="Tahoma"/>
          <w:sz w:val="24"/>
          <w:szCs w:val="24"/>
        </w:rPr>
        <w:t xml:space="preserve"> de </w:t>
      </w:r>
      <w:r w:rsidR="00CE54F1">
        <w:rPr>
          <w:rFonts w:ascii="Tahoma" w:hAnsi="Tahoma" w:cs="Tahoma"/>
          <w:sz w:val="24"/>
          <w:szCs w:val="24"/>
        </w:rPr>
        <w:t>Atención</w:t>
      </w:r>
      <w:r>
        <w:rPr>
          <w:rFonts w:ascii="Tahoma" w:hAnsi="Tahoma" w:cs="Tahoma"/>
          <w:sz w:val="24"/>
          <w:szCs w:val="24"/>
        </w:rPr>
        <w:t xml:space="preserve"> en Salud PPL 2015, quienes están obligados </w:t>
      </w:r>
      <w:r w:rsidR="000979B6">
        <w:rPr>
          <w:rFonts w:ascii="Tahoma" w:hAnsi="Tahoma" w:cs="Tahoma"/>
          <w:sz w:val="24"/>
          <w:szCs w:val="24"/>
        </w:rPr>
        <w:t>a</w:t>
      </w:r>
      <w:r w:rsidR="00C85F4F">
        <w:rPr>
          <w:rFonts w:ascii="Tahoma" w:hAnsi="Tahoma" w:cs="Tahoma"/>
          <w:sz w:val="24"/>
          <w:szCs w:val="24"/>
        </w:rPr>
        <w:t xml:space="preserve"> </w:t>
      </w:r>
      <w:r>
        <w:rPr>
          <w:rFonts w:ascii="Tahoma" w:hAnsi="Tahoma" w:cs="Tahoma"/>
          <w:sz w:val="24"/>
          <w:szCs w:val="24"/>
        </w:rPr>
        <w:t xml:space="preserve">adoptar todas las medidas pertinentes tendientes a velar por la pronta prestación del servicio de salud a la población carcelaria, motivo por el cual no le corresponde a la  Unidad de Servicios Penitenciarios y Carcelarios USPEC, prestar dicho servicio de salud al no tener </w:t>
      </w:r>
      <w:r w:rsidRPr="00E5419A">
        <w:rPr>
          <w:rFonts w:ascii="Tahoma" w:hAnsi="Tahoma" w:cs="Tahoma"/>
          <w:b/>
          <w:sz w:val="24"/>
          <w:szCs w:val="24"/>
        </w:rPr>
        <w:t xml:space="preserve">Competencia </w:t>
      </w:r>
      <w:r w:rsidRPr="00E5419A">
        <w:rPr>
          <w:rFonts w:ascii="Tahoma" w:hAnsi="Tahoma" w:cs="Tahoma"/>
          <w:b/>
          <w:sz w:val="24"/>
          <w:szCs w:val="24"/>
        </w:rPr>
        <w:lastRenderedPageBreak/>
        <w:t>funcional</w:t>
      </w:r>
      <w:r>
        <w:rPr>
          <w:rFonts w:ascii="Tahoma" w:hAnsi="Tahoma" w:cs="Tahoma"/>
          <w:sz w:val="24"/>
          <w:szCs w:val="24"/>
        </w:rPr>
        <w:t>, para desarrollar la labor, tal como lo consagra el Decreto 4150 de 2011</w:t>
      </w:r>
      <w:r w:rsidR="00CE54F1">
        <w:rPr>
          <w:rFonts w:ascii="Tahoma" w:hAnsi="Tahoma" w:cs="Tahoma"/>
          <w:sz w:val="24"/>
          <w:szCs w:val="24"/>
        </w:rPr>
        <w:t xml:space="preserve">; ya que las autoridades solo pueden actuar en el marco de la legalidad y la ley es aquella que designa las competencias, facultades y obligaciones que a ella le competen, al efecto el art. 121 de la Constitución Política indica que </w:t>
      </w:r>
      <w:r w:rsidR="00CE54F1" w:rsidRPr="00CE54F1">
        <w:rPr>
          <w:rFonts w:ascii="Tahoma" w:hAnsi="Tahoma" w:cs="Tahoma"/>
          <w:i/>
          <w:sz w:val="24"/>
          <w:szCs w:val="24"/>
        </w:rPr>
        <w:t>“Ninguna autoridad del Estado podrá ejercer funciones distintas a las que le atribuye  la Constitución y la ley”</w:t>
      </w:r>
      <w:r w:rsidR="00380D21">
        <w:rPr>
          <w:rFonts w:ascii="Tahoma" w:hAnsi="Tahoma" w:cs="Tahoma"/>
          <w:i/>
          <w:sz w:val="24"/>
          <w:szCs w:val="24"/>
        </w:rPr>
        <w:t>.</w:t>
      </w:r>
    </w:p>
    <w:p w:rsidR="00264A0A" w:rsidRDefault="0082548E" w:rsidP="004A0B58">
      <w:pPr>
        <w:spacing w:line="276" w:lineRule="auto"/>
        <w:jc w:val="both"/>
        <w:rPr>
          <w:rFonts w:ascii="Tahoma" w:hAnsi="Tahoma" w:cs="Tahoma"/>
          <w:sz w:val="24"/>
          <w:szCs w:val="24"/>
        </w:rPr>
      </w:pPr>
      <w:r>
        <w:rPr>
          <w:rFonts w:ascii="Tahoma" w:hAnsi="Tahoma" w:cs="Tahoma"/>
          <w:i/>
          <w:sz w:val="24"/>
          <w:szCs w:val="24"/>
        </w:rPr>
        <w:t xml:space="preserve"> </w:t>
      </w:r>
    </w:p>
    <w:p w:rsidR="00D944B7" w:rsidRPr="00621993" w:rsidRDefault="0082548E" w:rsidP="004A0B58">
      <w:pPr>
        <w:spacing w:line="276" w:lineRule="auto"/>
        <w:ind w:firstLine="708"/>
        <w:jc w:val="both"/>
        <w:rPr>
          <w:rFonts w:ascii="Tahoma" w:hAnsi="Tahoma" w:cs="Tahoma"/>
          <w:sz w:val="24"/>
          <w:szCs w:val="24"/>
        </w:rPr>
      </w:pPr>
      <w:r>
        <w:rPr>
          <w:rFonts w:ascii="Tahoma" w:hAnsi="Tahoma" w:cs="Tahoma"/>
          <w:sz w:val="24"/>
          <w:szCs w:val="24"/>
        </w:rPr>
        <w:t>Frente al tema la Corte Constitucional se ha referido en la sentencia C-071 de 1994</w:t>
      </w:r>
      <w:r w:rsidR="007A4015">
        <w:rPr>
          <w:rFonts w:ascii="Tahoma" w:hAnsi="Tahoma" w:cs="Tahoma"/>
          <w:sz w:val="24"/>
          <w:szCs w:val="24"/>
        </w:rPr>
        <w:t xml:space="preserve">, que </w:t>
      </w:r>
      <w:r w:rsidR="007A4015" w:rsidRPr="007A4015">
        <w:rPr>
          <w:rFonts w:ascii="Tahoma" w:hAnsi="Tahoma" w:cs="Tahoma"/>
          <w:i/>
          <w:sz w:val="24"/>
          <w:szCs w:val="24"/>
        </w:rPr>
        <w:t>“la competencia de los funcionarios administrativos más que discrecional es una competencia reglada</w:t>
      </w:r>
      <w:r w:rsidR="00BF120E" w:rsidRPr="007A4015">
        <w:rPr>
          <w:rFonts w:ascii="Tahoma" w:hAnsi="Tahoma" w:cs="Tahoma"/>
          <w:i/>
          <w:sz w:val="24"/>
          <w:szCs w:val="24"/>
        </w:rPr>
        <w:t xml:space="preserve">”. </w:t>
      </w:r>
      <w:r w:rsidR="001A67AB">
        <w:rPr>
          <w:rFonts w:ascii="Tahoma" w:hAnsi="Tahoma" w:cs="Tahoma"/>
          <w:sz w:val="24"/>
          <w:szCs w:val="24"/>
        </w:rPr>
        <w:t>Finalmente adujó</w:t>
      </w:r>
      <w:r w:rsidR="00BF120E">
        <w:rPr>
          <w:rFonts w:ascii="Tahoma" w:hAnsi="Tahoma" w:cs="Tahoma"/>
          <w:sz w:val="24"/>
          <w:szCs w:val="24"/>
        </w:rPr>
        <w:t xml:space="preserve"> que la  USPEC</w:t>
      </w:r>
      <w:r w:rsidR="000F6DAD">
        <w:rPr>
          <w:rFonts w:ascii="Tahoma" w:hAnsi="Tahoma" w:cs="Tahoma"/>
          <w:sz w:val="24"/>
          <w:szCs w:val="24"/>
        </w:rPr>
        <w:t xml:space="preserve"> no </w:t>
      </w:r>
      <w:r w:rsidR="00ED173C">
        <w:rPr>
          <w:rFonts w:ascii="Tahoma" w:hAnsi="Tahoma" w:cs="Tahoma"/>
          <w:sz w:val="24"/>
          <w:szCs w:val="24"/>
        </w:rPr>
        <w:t>está</w:t>
      </w:r>
      <w:r w:rsidR="000F6DAD">
        <w:rPr>
          <w:rFonts w:ascii="Tahoma" w:hAnsi="Tahoma" w:cs="Tahoma"/>
          <w:sz w:val="24"/>
          <w:szCs w:val="24"/>
        </w:rPr>
        <w:t xml:space="preserve"> legitima</w:t>
      </w:r>
      <w:r w:rsidR="00B22122">
        <w:rPr>
          <w:rFonts w:ascii="Tahoma" w:hAnsi="Tahoma" w:cs="Tahoma"/>
          <w:sz w:val="24"/>
          <w:szCs w:val="24"/>
        </w:rPr>
        <w:t>da por pasiva para darle cumplimie</w:t>
      </w:r>
      <w:r w:rsidR="000F6DAD">
        <w:rPr>
          <w:rFonts w:ascii="Tahoma" w:hAnsi="Tahoma" w:cs="Tahoma"/>
          <w:sz w:val="24"/>
          <w:szCs w:val="24"/>
        </w:rPr>
        <w:t xml:space="preserve">nto al presente fallo de tutela, ya que no </w:t>
      </w:r>
      <w:r w:rsidR="00ED173C">
        <w:rPr>
          <w:rFonts w:ascii="Tahoma" w:hAnsi="Tahoma" w:cs="Tahoma"/>
          <w:sz w:val="24"/>
          <w:szCs w:val="24"/>
        </w:rPr>
        <w:t>está</w:t>
      </w:r>
      <w:r w:rsidR="000F6DAD">
        <w:rPr>
          <w:rFonts w:ascii="Tahoma" w:hAnsi="Tahoma" w:cs="Tahoma"/>
          <w:sz w:val="24"/>
          <w:szCs w:val="24"/>
        </w:rPr>
        <w:t xml:space="preserve"> dentro de las funciones otorgadas a esta entidad por disposición de la Ley, para lo cual resalta que las funciones designada para la  USPEC, las otorga el Decreto 4150 de 2011, dentro de las cuales no se encuentra  la de prestar el servicio de salud, toda vez que esta función le corresponde a </w:t>
      </w:r>
      <w:proofErr w:type="spellStart"/>
      <w:r w:rsidR="000F6DAD">
        <w:rPr>
          <w:rFonts w:ascii="Tahoma" w:hAnsi="Tahoma" w:cs="Tahoma"/>
          <w:sz w:val="24"/>
          <w:szCs w:val="24"/>
        </w:rPr>
        <w:t>Caprecom</w:t>
      </w:r>
      <w:proofErr w:type="spellEnd"/>
      <w:r w:rsidR="000F6DAD">
        <w:rPr>
          <w:rFonts w:ascii="Tahoma" w:hAnsi="Tahoma" w:cs="Tahoma"/>
          <w:sz w:val="24"/>
          <w:szCs w:val="24"/>
        </w:rPr>
        <w:t xml:space="preserve"> </w:t>
      </w:r>
      <w:proofErr w:type="spellStart"/>
      <w:r w:rsidR="000F6DAD">
        <w:rPr>
          <w:rFonts w:ascii="Tahoma" w:hAnsi="Tahoma" w:cs="Tahoma"/>
          <w:sz w:val="24"/>
          <w:szCs w:val="24"/>
        </w:rPr>
        <w:t>EPS</w:t>
      </w:r>
      <w:proofErr w:type="spellEnd"/>
      <w:r w:rsidR="000F6DAD">
        <w:rPr>
          <w:rFonts w:ascii="Tahoma" w:hAnsi="Tahoma" w:cs="Tahoma"/>
          <w:sz w:val="24"/>
          <w:szCs w:val="24"/>
        </w:rPr>
        <w:t>, hoy en liquidación, en el marco del POS, y en lo referen</w:t>
      </w:r>
      <w:r w:rsidR="00D34A7B">
        <w:rPr>
          <w:rFonts w:ascii="Tahoma" w:hAnsi="Tahoma" w:cs="Tahoma"/>
          <w:sz w:val="24"/>
          <w:szCs w:val="24"/>
        </w:rPr>
        <w:t>te al  NO POS corresponde a QBE</w:t>
      </w:r>
      <w:r w:rsidR="000F6DAD">
        <w:rPr>
          <w:rFonts w:ascii="Tahoma" w:hAnsi="Tahoma" w:cs="Tahoma"/>
          <w:sz w:val="24"/>
          <w:szCs w:val="24"/>
        </w:rPr>
        <w:t xml:space="preserve"> Seguros, como ya </w:t>
      </w:r>
      <w:r w:rsidR="000979B6">
        <w:rPr>
          <w:rFonts w:ascii="Tahoma" w:hAnsi="Tahoma" w:cs="Tahoma"/>
          <w:sz w:val="24"/>
          <w:szCs w:val="24"/>
        </w:rPr>
        <w:t>quedó</w:t>
      </w:r>
      <w:r w:rsidR="000F6DAD">
        <w:rPr>
          <w:rFonts w:ascii="Tahoma" w:hAnsi="Tahoma" w:cs="Tahoma"/>
          <w:sz w:val="24"/>
          <w:szCs w:val="24"/>
        </w:rPr>
        <w:t xml:space="preserve"> indicado</w:t>
      </w:r>
      <w:r w:rsidR="00ED173C">
        <w:rPr>
          <w:rFonts w:ascii="Tahoma" w:hAnsi="Tahoma" w:cs="Tahoma"/>
          <w:sz w:val="24"/>
          <w:szCs w:val="24"/>
        </w:rPr>
        <w:t>.</w:t>
      </w:r>
      <w:r w:rsidR="009D49FE">
        <w:rPr>
          <w:rFonts w:ascii="Tahoma" w:hAnsi="Tahoma" w:cs="Tahoma"/>
          <w:sz w:val="24"/>
          <w:szCs w:val="24"/>
        </w:rPr>
        <w:t xml:space="preserve"> En conclusión </w:t>
      </w:r>
      <w:r w:rsidR="00842C2D">
        <w:rPr>
          <w:rFonts w:ascii="Tahoma" w:hAnsi="Tahoma" w:cs="Tahoma"/>
          <w:sz w:val="24"/>
          <w:szCs w:val="24"/>
        </w:rPr>
        <w:t xml:space="preserve"> la Unidad de Servicios Penitenciarios y Carcelarios USPEC, nunca se le ha asignado competencia para prestar el servicio de salud a la población privada de la libertad a cargo del INPEC.</w:t>
      </w:r>
      <w:r w:rsidR="00C444E2">
        <w:rPr>
          <w:rFonts w:ascii="Tahoma" w:hAnsi="Tahoma" w:cs="Tahoma"/>
          <w:sz w:val="24"/>
          <w:szCs w:val="24"/>
        </w:rPr>
        <w:t xml:space="preserve"> </w:t>
      </w:r>
    </w:p>
    <w:p w:rsidR="001C35DE" w:rsidRDefault="001C35DE" w:rsidP="004A0B58">
      <w:pPr>
        <w:spacing w:line="276" w:lineRule="auto"/>
        <w:ind w:firstLine="709"/>
        <w:jc w:val="both"/>
        <w:rPr>
          <w:rFonts w:ascii="Tahoma" w:hAnsi="Tahoma" w:cs="Tahoma"/>
          <w:sz w:val="24"/>
          <w:szCs w:val="24"/>
        </w:rPr>
      </w:pPr>
    </w:p>
    <w:p w:rsidR="00464B77" w:rsidRPr="00C93935" w:rsidRDefault="00D25B93" w:rsidP="004A0B58">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Consideraciones</w:t>
      </w:r>
    </w:p>
    <w:p w:rsidR="00464B77" w:rsidRPr="00BD683A" w:rsidRDefault="00464B77" w:rsidP="004A0B58">
      <w:pPr>
        <w:pStyle w:val="Sinespaciado"/>
        <w:rPr>
          <w:sz w:val="20"/>
          <w:szCs w:val="20"/>
        </w:rPr>
      </w:pPr>
    </w:p>
    <w:p w:rsidR="00052C84" w:rsidRDefault="00052C84" w:rsidP="004A0B58">
      <w:pPr>
        <w:pStyle w:val="Prrafodelista"/>
        <w:numPr>
          <w:ilvl w:val="1"/>
          <w:numId w:val="2"/>
        </w:numPr>
        <w:tabs>
          <w:tab w:val="left" w:pos="1276"/>
        </w:tabs>
        <w:autoSpaceDN w:val="0"/>
        <w:spacing w:after="0" w:line="276" w:lineRule="auto"/>
        <w:ind w:left="709" w:firstLine="0"/>
        <w:jc w:val="both"/>
        <w:rPr>
          <w:rFonts w:ascii="Tahoma" w:hAnsi="Tahoma" w:cs="Tahoma"/>
          <w:b/>
          <w:spacing w:val="-2"/>
          <w:sz w:val="24"/>
          <w:szCs w:val="24"/>
        </w:rPr>
      </w:pPr>
      <w:r w:rsidRPr="00310772">
        <w:rPr>
          <w:rFonts w:ascii="Tahoma" w:hAnsi="Tahoma" w:cs="Tahoma"/>
          <w:b/>
          <w:spacing w:val="-2"/>
          <w:sz w:val="24"/>
          <w:szCs w:val="24"/>
        </w:rPr>
        <w:t>Problemas Jurídicos por resolver:</w:t>
      </w:r>
    </w:p>
    <w:p w:rsidR="00231167" w:rsidRDefault="00231167" w:rsidP="004A0B58">
      <w:pPr>
        <w:pStyle w:val="Sinespaciado"/>
        <w:rPr>
          <w:sz w:val="20"/>
          <w:szCs w:val="20"/>
        </w:rPr>
      </w:pPr>
    </w:p>
    <w:p w:rsidR="00CA1186" w:rsidRPr="009B7662" w:rsidRDefault="00CA1186" w:rsidP="004A0B58">
      <w:pPr>
        <w:pStyle w:val="Sinespaciado"/>
        <w:spacing w:line="276" w:lineRule="auto"/>
        <w:ind w:firstLine="708"/>
        <w:jc w:val="both"/>
        <w:rPr>
          <w:rFonts w:ascii="Tahoma" w:hAnsi="Tahoma" w:cs="Tahoma"/>
          <w:sz w:val="24"/>
          <w:szCs w:val="24"/>
        </w:rPr>
      </w:pPr>
      <w:r w:rsidRPr="009B7662">
        <w:rPr>
          <w:rFonts w:ascii="Tahoma" w:hAnsi="Tahoma" w:cs="Tahoma"/>
          <w:sz w:val="24"/>
          <w:szCs w:val="24"/>
        </w:rPr>
        <w:t>¿Se Encuentra actualmente vulnerado el derecho fundamental  a la salud  que le asiste a la señora Diana Yaneth Toro Hoyos  por parte de las entidades accionadas? En caso afirmativo</w:t>
      </w:r>
      <w:r w:rsidR="009B7662">
        <w:rPr>
          <w:rFonts w:ascii="Tahoma" w:hAnsi="Tahoma" w:cs="Tahoma"/>
          <w:sz w:val="24"/>
          <w:szCs w:val="24"/>
        </w:rPr>
        <w:t xml:space="preserve">. </w:t>
      </w:r>
      <w:r w:rsidRPr="009B7662">
        <w:rPr>
          <w:rFonts w:ascii="Tahoma" w:hAnsi="Tahoma" w:cs="Tahoma"/>
          <w:sz w:val="24"/>
          <w:szCs w:val="24"/>
        </w:rPr>
        <w:t>¿Cuál es la entidad encargada de prestar los servicios de salud a la señora  Diana Yaneth Toro Hoyos, al ser una persona privada de la libertad a cargo del INPEC?</w:t>
      </w:r>
    </w:p>
    <w:p w:rsidR="002D6539" w:rsidRPr="00A04369" w:rsidRDefault="002D6539" w:rsidP="004A0B58">
      <w:pPr>
        <w:pStyle w:val="Sinespaciado"/>
        <w:jc w:val="both"/>
      </w:pPr>
    </w:p>
    <w:p w:rsidR="00926CAD" w:rsidRDefault="00926CAD" w:rsidP="004A0B58">
      <w:pPr>
        <w:pStyle w:val="Prrafodelista"/>
        <w:numPr>
          <w:ilvl w:val="1"/>
          <w:numId w:val="2"/>
        </w:numPr>
        <w:tabs>
          <w:tab w:val="clear" w:pos="1440"/>
          <w:tab w:val="num" w:pos="1134"/>
        </w:tabs>
        <w:spacing w:after="0"/>
        <w:ind w:hanging="731"/>
        <w:rPr>
          <w:rFonts w:ascii="Tahoma" w:eastAsia="Times New Roman" w:hAnsi="Tahoma" w:cs="Tahoma"/>
          <w:b/>
          <w:sz w:val="24"/>
          <w:szCs w:val="24"/>
          <w:lang w:eastAsia="es-ES"/>
        </w:rPr>
      </w:pPr>
      <w:r w:rsidRPr="00926CAD">
        <w:rPr>
          <w:rFonts w:ascii="Tahoma" w:eastAsia="Times New Roman" w:hAnsi="Tahoma" w:cs="Tahoma"/>
          <w:b/>
          <w:sz w:val="24"/>
          <w:szCs w:val="24"/>
          <w:lang w:eastAsia="es-ES"/>
        </w:rPr>
        <w:t>Del derecho a la salud</w:t>
      </w:r>
    </w:p>
    <w:p w:rsidR="004A0B58" w:rsidRPr="00926CAD" w:rsidRDefault="004A0B58" w:rsidP="004A0B58">
      <w:pPr>
        <w:pStyle w:val="Prrafodelista"/>
        <w:spacing w:after="0"/>
        <w:ind w:left="1440"/>
        <w:rPr>
          <w:rFonts w:ascii="Tahoma" w:eastAsia="Times New Roman" w:hAnsi="Tahoma" w:cs="Tahoma"/>
          <w:b/>
          <w:sz w:val="24"/>
          <w:szCs w:val="24"/>
          <w:lang w:eastAsia="es-ES"/>
        </w:rPr>
      </w:pPr>
    </w:p>
    <w:p w:rsidR="00926CAD" w:rsidRDefault="004A0B58" w:rsidP="004A0B58">
      <w:pPr>
        <w:tabs>
          <w:tab w:val="left" w:pos="709"/>
        </w:tabs>
        <w:autoSpaceDN w:val="0"/>
        <w:spacing w:line="276" w:lineRule="auto"/>
        <w:jc w:val="both"/>
        <w:rPr>
          <w:rFonts w:ascii="Tahoma" w:eastAsia="Times New Roman" w:hAnsi="Tahoma" w:cs="Tahoma"/>
          <w:i/>
          <w:sz w:val="24"/>
          <w:szCs w:val="24"/>
          <w:lang w:eastAsia="es-ES"/>
        </w:rPr>
      </w:pPr>
      <w:r>
        <w:rPr>
          <w:rFonts w:ascii="Tahoma" w:eastAsia="Times New Roman" w:hAnsi="Tahoma" w:cs="Tahoma"/>
          <w:sz w:val="24"/>
          <w:szCs w:val="24"/>
          <w:lang w:eastAsia="es-ES"/>
        </w:rPr>
        <w:tab/>
      </w:r>
      <w:r w:rsidR="00926CAD" w:rsidRPr="00926CAD">
        <w:rPr>
          <w:rFonts w:ascii="Tahoma" w:eastAsia="Times New Roman" w:hAnsi="Tahoma" w:cs="Tahoma"/>
          <w:sz w:val="24"/>
          <w:szCs w:val="24"/>
          <w:lang w:eastAsia="es-ES"/>
        </w:rPr>
        <w:t>Dada la consagración en la Constitución Política de la salud como un servicio público de carácter esencial y obligatorio, que implica la obligación del Estado de garantizar el acceso a los servicios de salud a todas las personas, la Corte Constitucional lo ha venido considerándolo ampliamente en su jurispru</w:t>
      </w:r>
      <w:r w:rsidR="00112A67">
        <w:rPr>
          <w:rFonts w:ascii="Tahoma" w:eastAsia="Times New Roman" w:hAnsi="Tahoma" w:cs="Tahoma"/>
          <w:sz w:val="24"/>
          <w:szCs w:val="24"/>
          <w:lang w:eastAsia="es-ES"/>
        </w:rPr>
        <w:t xml:space="preserve">dencia, manifestando mediante </w:t>
      </w:r>
      <w:r w:rsidR="00926CAD" w:rsidRPr="00926CAD">
        <w:rPr>
          <w:rFonts w:ascii="Tahoma" w:eastAsia="Times New Roman" w:hAnsi="Tahoma" w:cs="Tahoma"/>
          <w:sz w:val="24"/>
          <w:szCs w:val="24"/>
          <w:lang w:eastAsia="es-ES"/>
        </w:rPr>
        <w:t xml:space="preserve"> la Sentencia T-115 de 2013, Magistrado Ponente Luis Guillermo Guerrero Pérez lo siguiente:</w:t>
      </w:r>
      <w:r w:rsidR="00926CAD">
        <w:rPr>
          <w:rFonts w:ascii="Tahoma" w:eastAsia="Times New Roman" w:hAnsi="Tahoma" w:cs="Tahoma"/>
          <w:sz w:val="24"/>
          <w:szCs w:val="24"/>
          <w:lang w:eastAsia="es-ES"/>
        </w:rPr>
        <w:t xml:space="preserve"> </w:t>
      </w:r>
      <w:r w:rsidR="00926CAD" w:rsidRPr="00926CAD">
        <w:rPr>
          <w:rFonts w:ascii="Tahoma" w:eastAsia="Times New Roman" w:hAnsi="Tahoma" w:cs="Tahoma"/>
          <w:i/>
          <w:sz w:val="24"/>
          <w:szCs w:val="24"/>
          <w:lang w:eastAsia="es-ES"/>
        </w:rPr>
        <w:t>“(…) la salud es la facultad que tiene todo ser humano de mantener la normalidad orgánica funcional tanto física como en el plano de la operatividad mental y, de restablecerse cuando se presente una perturbación en la estabilidad orgánica y funcional de su ser. Implica, por tanto, una acción de conservación y otra de restablecimiento, ello porque el ser humano necesita mantener ciertos niveles de salud para sobrevivir y desempeñarse, de modo que, cuando la presencia de ciertas anomalías – aún cuando no tengan el carácter de enfermedad- afectan esos niveles, se pone en peligro la dignidad personal.</w:t>
      </w:r>
    </w:p>
    <w:p w:rsidR="004A0B58" w:rsidRPr="00926CAD" w:rsidRDefault="004A0B58" w:rsidP="004A0B58">
      <w:pPr>
        <w:tabs>
          <w:tab w:val="left" w:pos="709"/>
        </w:tabs>
        <w:autoSpaceDN w:val="0"/>
        <w:spacing w:line="276" w:lineRule="auto"/>
        <w:jc w:val="both"/>
        <w:rPr>
          <w:rFonts w:ascii="Tahoma" w:eastAsia="Times New Roman" w:hAnsi="Tahoma" w:cs="Tahoma"/>
          <w:i/>
          <w:sz w:val="24"/>
          <w:szCs w:val="24"/>
          <w:lang w:eastAsia="es-ES"/>
        </w:rPr>
      </w:pPr>
    </w:p>
    <w:p w:rsidR="00926CAD" w:rsidRDefault="004A0B58" w:rsidP="004A0B58">
      <w:pPr>
        <w:tabs>
          <w:tab w:val="left" w:pos="709"/>
        </w:tabs>
        <w:autoSpaceDN w:val="0"/>
        <w:spacing w:line="276" w:lineRule="auto"/>
        <w:jc w:val="both"/>
        <w:rPr>
          <w:rFonts w:ascii="Tahoma" w:eastAsia="Times New Roman" w:hAnsi="Tahoma" w:cs="Tahoma"/>
          <w:i/>
          <w:sz w:val="24"/>
          <w:szCs w:val="24"/>
          <w:lang w:eastAsia="es-ES"/>
        </w:rPr>
      </w:pPr>
      <w:r>
        <w:rPr>
          <w:rFonts w:ascii="Tahoma" w:eastAsia="Times New Roman" w:hAnsi="Tahoma" w:cs="Tahoma"/>
          <w:i/>
          <w:sz w:val="24"/>
          <w:szCs w:val="24"/>
          <w:lang w:eastAsia="es-ES"/>
        </w:rPr>
        <w:tab/>
      </w:r>
      <w:r w:rsidR="00926CAD" w:rsidRPr="00926CAD">
        <w:rPr>
          <w:rFonts w:ascii="Tahoma" w:eastAsia="Times New Roman" w:hAnsi="Tahoma" w:cs="Tahoma"/>
          <w:i/>
          <w:sz w:val="24"/>
          <w:szCs w:val="24"/>
          <w:lang w:eastAsia="es-ES"/>
        </w:rPr>
        <w:t xml:space="preserve">Con la garantía del derecho a la salud el individuo tiene la facultad de desarrollar las diferentes funciones y actividades innatas al ser humano, lo que permite a su vez </w:t>
      </w:r>
      <w:r w:rsidR="00926CAD" w:rsidRPr="00926CAD">
        <w:rPr>
          <w:rFonts w:ascii="Tahoma" w:eastAsia="Times New Roman" w:hAnsi="Tahoma" w:cs="Tahoma"/>
          <w:i/>
          <w:sz w:val="24"/>
          <w:szCs w:val="24"/>
          <w:lang w:eastAsia="es-ES"/>
        </w:rPr>
        <w:lastRenderedPageBreak/>
        <w:t>elevar el nivel de oportunidades para la elección y ejecución de un proyecto de vida, ejecutando de esta forma derechos relacionados con la libertad, principio básico de la estructura estatal. De este modo, la facultad de exigir el amparo del derecho a la salud se deriva de las circunstancias particulares en que se encuentra el presunto afectado, pues son las que permitirán definir su vulneración por la transgresión directa a la dignidad humana.”</w:t>
      </w:r>
    </w:p>
    <w:p w:rsidR="00926CAD" w:rsidRDefault="00926CAD" w:rsidP="004A0B58">
      <w:pPr>
        <w:pStyle w:val="Prrafodelista"/>
        <w:tabs>
          <w:tab w:val="left" w:pos="1276"/>
        </w:tabs>
        <w:autoSpaceDN w:val="0"/>
        <w:spacing w:after="0" w:line="276" w:lineRule="auto"/>
        <w:ind w:left="709"/>
        <w:jc w:val="both"/>
        <w:rPr>
          <w:rFonts w:ascii="Tahoma" w:eastAsia="Times New Roman" w:hAnsi="Tahoma" w:cs="Tahoma"/>
          <w:sz w:val="24"/>
          <w:szCs w:val="24"/>
          <w:lang w:eastAsia="es-ES"/>
        </w:rPr>
      </w:pPr>
    </w:p>
    <w:p w:rsidR="007E4898" w:rsidRDefault="00E6477D" w:rsidP="004A0B58">
      <w:pPr>
        <w:pStyle w:val="Prrafodelista"/>
        <w:numPr>
          <w:ilvl w:val="1"/>
          <w:numId w:val="2"/>
        </w:numPr>
        <w:tabs>
          <w:tab w:val="clear" w:pos="1440"/>
          <w:tab w:val="num" w:pos="1134"/>
          <w:tab w:val="left" w:pos="1276"/>
        </w:tabs>
        <w:autoSpaceDN w:val="0"/>
        <w:spacing w:after="0" w:line="276" w:lineRule="auto"/>
        <w:ind w:hanging="731"/>
        <w:jc w:val="both"/>
        <w:rPr>
          <w:rFonts w:ascii="Tahoma" w:eastAsia="Times New Roman" w:hAnsi="Tahoma" w:cs="Tahoma"/>
          <w:b/>
          <w:sz w:val="24"/>
          <w:szCs w:val="24"/>
          <w:lang w:eastAsia="es-ES"/>
        </w:rPr>
      </w:pPr>
      <w:r>
        <w:rPr>
          <w:rFonts w:ascii="Tahoma" w:eastAsia="Times New Roman" w:hAnsi="Tahoma" w:cs="Tahoma"/>
          <w:b/>
          <w:sz w:val="24"/>
          <w:szCs w:val="24"/>
          <w:lang w:eastAsia="es-ES"/>
        </w:rPr>
        <w:t>Del Derecho a la Salud Para Personas Privadas de la Libertad</w:t>
      </w:r>
    </w:p>
    <w:p w:rsidR="00E6477D" w:rsidRDefault="00E6477D" w:rsidP="004A0B58">
      <w:pPr>
        <w:pStyle w:val="Prrafodelista"/>
        <w:tabs>
          <w:tab w:val="left" w:pos="1276"/>
        </w:tabs>
        <w:autoSpaceDN w:val="0"/>
        <w:spacing w:after="0" w:line="276" w:lineRule="auto"/>
        <w:ind w:left="1440"/>
        <w:jc w:val="both"/>
        <w:rPr>
          <w:rFonts w:ascii="Tahoma" w:eastAsia="Times New Roman" w:hAnsi="Tahoma" w:cs="Tahoma"/>
          <w:b/>
          <w:sz w:val="24"/>
          <w:szCs w:val="24"/>
          <w:lang w:eastAsia="es-ES"/>
        </w:rPr>
      </w:pPr>
    </w:p>
    <w:p w:rsidR="0002479B" w:rsidRDefault="004A0B58" w:rsidP="004A0B58">
      <w:pPr>
        <w:tabs>
          <w:tab w:val="left" w:pos="709"/>
        </w:tabs>
        <w:autoSpaceDN w:val="0"/>
        <w:spacing w:line="276" w:lineRule="auto"/>
        <w:jc w:val="both"/>
        <w:rPr>
          <w:rFonts w:ascii="Tahoma" w:eastAsia="Times New Roman" w:hAnsi="Tahoma" w:cs="Tahoma"/>
          <w:i/>
          <w:sz w:val="24"/>
          <w:szCs w:val="24"/>
          <w:lang w:eastAsia="es-ES"/>
        </w:rPr>
      </w:pPr>
      <w:r>
        <w:rPr>
          <w:rFonts w:ascii="Tahoma" w:eastAsia="Times New Roman" w:hAnsi="Tahoma" w:cs="Tahoma"/>
          <w:sz w:val="24"/>
          <w:szCs w:val="24"/>
          <w:lang w:eastAsia="es-ES"/>
        </w:rPr>
        <w:tab/>
      </w:r>
      <w:r w:rsidR="001A01AB">
        <w:rPr>
          <w:rFonts w:ascii="Tahoma" w:eastAsia="Times New Roman" w:hAnsi="Tahoma" w:cs="Tahoma"/>
          <w:sz w:val="24"/>
          <w:szCs w:val="24"/>
          <w:lang w:eastAsia="es-ES"/>
        </w:rPr>
        <w:t>Frente al tema la Corte Constitucional se ha referido en la Sentencia  T- 126 de 2015, magistrado ponente, el Dr. Gabriel Eduardo Mendoza Martelo</w:t>
      </w:r>
      <w:r w:rsidR="0002479B">
        <w:rPr>
          <w:rFonts w:ascii="Tahoma" w:eastAsia="Times New Roman" w:hAnsi="Tahoma" w:cs="Tahoma"/>
          <w:sz w:val="24"/>
          <w:szCs w:val="24"/>
          <w:lang w:eastAsia="es-ES"/>
        </w:rPr>
        <w:t xml:space="preserve"> </w:t>
      </w:r>
      <w:r w:rsidR="0002479B" w:rsidRPr="0002479B">
        <w:rPr>
          <w:rFonts w:ascii="Tahoma" w:eastAsia="Times New Roman" w:hAnsi="Tahoma" w:cs="Tahoma"/>
          <w:i/>
          <w:sz w:val="24"/>
          <w:szCs w:val="24"/>
          <w:lang w:eastAsia="es-ES"/>
        </w:rPr>
        <w:t>“…</w:t>
      </w:r>
      <w:r w:rsidR="0002479B">
        <w:rPr>
          <w:rFonts w:ascii="Tahoma" w:eastAsia="Times New Roman" w:hAnsi="Tahoma" w:cs="Tahoma"/>
          <w:i/>
          <w:sz w:val="24"/>
          <w:szCs w:val="24"/>
          <w:lang w:eastAsia="es-ES"/>
        </w:rPr>
        <w:t xml:space="preserve"> ha señalado que el derecho a la salud de las personas que se encuentran recluidas, debe protegerse con la misma efectividad de quienes no hacen parte de esta población, en la medida  en que este en ningún momento pierde su calidad de fundamental. Por eso, la obligación de garantía por parte del estado se refuerza, aún mas sobre la base de la relación de sujeción que en estos eventos se configura.</w:t>
      </w:r>
    </w:p>
    <w:p w:rsidR="00E6477D" w:rsidRDefault="0002479B" w:rsidP="004A0B58">
      <w:pPr>
        <w:tabs>
          <w:tab w:val="left" w:pos="1276"/>
        </w:tabs>
        <w:autoSpaceDN w:val="0"/>
        <w:spacing w:line="276" w:lineRule="auto"/>
        <w:jc w:val="both"/>
        <w:rPr>
          <w:rFonts w:ascii="Tahoma" w:eastAsia="Times New Roman" w:hAnsi="Tahoma" w:cs="Tahoma"/>
          <w:i/>
          <w:sz w:val="24"/>
          <w:szCs w:val="24"/>
          <w:lang w:eastAsia="es-ES"/>
        </w:rPr>
      </w:pPr>
      <w:r>
        <w:rPr>
          <w:rFonts w:ascii="Tahoma" w:eastAsia="Times New Roman" w:hAnsi="Tahoma" w:cs="Tahoma"/>
          <w:i/>
          <w:sz w:val="24"/>
          <w:szCs w:val="24"/>
          <w:lang w:eastAsia="es-ES"/>
        </w:rPr>
        <w:t xml:space="preserve"> </w:t>
      </w:r>
    </w:p>
    <w:p w:rsidR="0002479B" w:rsidRDefault="004A0B58" w:rsidP="004A0B58">
      <w:pPr>
        <w:tabs>
          <w:tab w:val="left" w:pos="709"/>
        </w:tabs>
        <w:autoSpaceDN w:val="0"/>
        <w:spacing w:line="276" w:lineRule="auto"/>
        <w:jc w:val="both"/>
        <w:rPr>
          <w:rFonts w:ascii="Tahoma" w:eastAsia="Times New Roman" w:hAnsi="Tahoma" w:cs="Tahoma"/>
          <w:i/>
          <w:sz w:val="24"/>
          <w:szCs w:val="24"/>
          <w:lang w:eastAsia="es-ES"/>
        </w:rPr>
      </w:pPr>
      <w:r>
        <w:rPr>
          <w:rFonts w:ascii="Tahoma" w:eastAsia="Times New Roman" w:hAnsi="Tahoma" w:cs="Tahoma"/>
          <w:i/>
          <w:sz w:val="24"/>
          <w:szCs w:val="24"/>
          <w:lang w:eastAsia="es-ES"/>
        </w:rPr>
        <w:tab/>
      </w:r>
      <w:r w:rsidR="0002479B">
        <w:rPr>
          <w:rFonts w:ascii="Tahoma" w:eastAsia="Times New Roman" w:hAnsi="Tahoma" w:cs="Tahoma"/>
          <w:i/>
          <w:sz w:val="24"/>
          <w:szCs w:val="24"/>
          <w:lang w:eastAsia="es-ES"/>
        </w:rPr>
        <w:t>En este sentido, el Estado adquiere la obligación de adoptar todas las medidas necesarias y adecuadas para una efectiva garantía del derecho a la salud de los internos, lo que implica una prestación del servicio de manera oportuna, apropiada e ininterrumpida en pro de la dignidad de la población reclusa. Deber que merece una especial observación y materialización, en la medida en que el interno no puede defender este derecho espontáneamente, quedando sujeto a las acciones que las autoridades ejerzan sobre la materia”.</w:t>
      </w:r>
    </w:p>
    <w:p w:rsidR="0002479B" w:rsidRDefault="0002479B" w:rsidP="004A0B58">
      <w:pPr>
        <w:tabs>
          <w:tab w:val="left" w:pos="1276"/>
        </w:tabs>
        <w:autoSpaceDN w:val="0"/>
        <w:spacing w:line="276" w:lineRule="auto"/>
        <w:jc w:val="both"/>
        <w:rPr>
          <w:rFonts w:ascii="Tahoma" w:eastAsia="Times New Roman" w:hAnsi="Tahoma" w:cs="Tahoma"/>
          <w:i/>
          <w:sz w:val="24"/>
          <w:szCs w:val="24"/>
          <w:lang w:eastAsia="es-ES"/>
        </w:rPr>
      </w:pPr>
    </w:p>
    <w:p w:rsidR="0002479B" w:rsidRPr="00B0767B" w:rsidRDefault="00B0767B" w:rsidP="004A0B58">
      <w:pPr>
        <w:tabs>
          <w:tab w:val="left" w:pos="1134"/>
        </w:tabs>
        <w:autoSpaceDN w:val="0"/>
        <w:spacing w:line="276" w:lineRule="auto"/>
        <w:ind w:firstLine="709"/>
        <w:jc w:val="both"/>
        <w:rPr>
          <w:rFonts w:ascii="Tahoma" w:eastAsia="Times New Roman" w:hAnsi="Tahoma" w:cs="Tahoma"/>
          <w:i/>
          <w:sz w:val="24"/>
          <w:szCs w:val="24"/>
          <w:lang w:eastAsia="es-ES"/>
        </w:rPr>
      </w:pPr>
      <w:r>
        <w:rPr>
          <w:rFonts w:ascii="Tahoma" w:eastAsia="Times New Roman" w:hAnsi="Tahoma" w:cs="Tahoma"/>
          <w:sz w:val="24"/>
          <w:szCs w:val="24"/>
          <w:lang w:eastAsia="es-ES"/>
        </w:rPr>
        <w:t xml:space="preserve">Igualmente la Corte en la sentencia  T-825 de 2010, magistrado ponente Dr. Luis Ernesto Vargas Silva,  ha señalado lo siguiente </w:t>
      </w:r>
      <w:r>
        <w:rPr>
          <w:rFonts w:ascii="Tahoma" w:eastAsia="Times New Roman" w:hAnsi="Tahoma" w:cs="Tahoma"/>
          <w:i/>
          <w:sz w:val="24"/>
          <w:szCs w:val="24"/>
          <w:lang w:eastAsia="es-ES"/>
        </w:rPr>
        <w:t xml:space="preserve">“ El derecho a la salud de la persona que se encuentra privada de la libertad adquiere tres ámbitos de protección : i) el deber del estado de brindar atención integral y oportuna a las necesidades </w:t>
      </w:r>
      <w:r w:rsidR="000B0026">
        <w:rPr>
          <w:rFonts w:ascii="Tahoma" w:eastAsia="Times New Roman" w:hAnsi="Tahoma" w:cs="Tahoma"/>
          <w:i/>
          <w:sz w:val="24"/>
          <w:szCs w:val="24"/>
          <w:lang w:eastAsia="es-ES"/>
        </w:rPr>
        <w:t>médicas</w:t>
      </w:r>
      <w:r>
        <w:rPr>
          <w:rFonts w:ascii="Tahoma" w:eastAsia="Times New Roman" w:hAnsi="Tahoma" w:cs="Tahoma"/>
          <w:i/>
          <w:sz w:val="24"/>
          <w:szCs w:val="24"/>
          <w:lang w:eastAsia="es-ES"/>
        </w:rPr>
        <w:t xml:space="preserve"> del interno, y ii) el deber del estado de garantizar  la integridad física del recluso al interior del establecimiento carcelario, y  iii) el deber del Estado de garantizar unas adecuadas condiciones de higiene, seguridad, salubridad y alimentación, al interior</w:t>
      </w:r>
      <w:r w:rsidR="000B0026">
        <w:rPr>
          <w:rFonts w:ascii="Tahoma" w:eastAsia="Times New Roman" w:hAnsi="Tahoma" w:cs="Tahoma"/>
          <w:i/>
          <w:sz w:val="24"/>
          <w:szCs w:val="24"/>
          <w:lang w:eastAsia="es-ES"/>
        </w:rPr>
        <w:t xml:space="preserve"> del establecimiento carcelario.</w:t>
      </w:r>
    </w:p>
    <w:p w:rsidR="000B0026" w:rsidRDefault="000B0026" w:rsidP="004A0B58">
      <w:pPr>
        <w:tabs>
          <w:tab w:val="left" w:pos="1276"/>
        </w:tabs>
        <w:autoSpaceDN w:val="0"/>
        <w:spacing w:line="276" w:lineRule="auto"/>
        <w:jc w:val="both"/>
        <w:rPr>
          <w:rFonts w:ascii="Tahoma" w:eastAsia="Times New Roman" w:hAnsi="Tahoma" w:cs="Tahoma"/>
          <w:b/>
          <w:sz w:val="24"/>
          <w:szCs w:val="24"/>
          <w:lang w:eastAsia="es-ES"/>
        </w:rPr>
      </w:pPr>
    </w:p>
    <w:p w:rsidR="000B0026" w:rsidRDefault="004A0B58" w:rsidP="004A0B58">
      <w:pPr>
        <w:tabs>
          <w:tab w:val="left" w:pos="709"/>
        </w:tabs>
        <w:autoSpaceDN w:val="0"/>
        <w:spacing w:line="276" w:lineRule="auto"/>
        <w:jc w:val="both"/>
        <w:rPr>
          <w:rFonts w:ascii="Tahoma" w:eastAsia="Times New Roman" w:hAnsi="Tahoma" w:cs="Tahoma"/>
          <w:i/>
          <w:sz w:val="24"/>
          <w:szCs w:val="24"/>
          <w:lang w:eastAsia="es-ES"/>
        </w:rPr>
      </w:pPr>
      <w:r>
        <w:rPr>
          <w:rFonts w:ascii="Tahoma" w:eastAsia="Times New Roman" w:hAnsi="Tahoma" w:cs="Tahoma"/>
          <w:sz w:val="24"/>
          <w:szCs w:val="24"/>
          <w:lang w:eastAsia="es-ES"/>
        </w:rPr>
        <w:tab/>
      </w:r>
      <w:r w:rsidR="000B0026">
        <w:rPr>
          <w:rFonts w:ascii="Tahoma" w:eastAsia="Times New Roman" w:hAnsi="Tahoma" w:cs="Tahoma"/>
          <w:sz w:val="24"/>
          <w:szCs w:val="24"/>
          <w:lang w:eastAsia="es-ES"/>
        </w:rPr>
        <w:t xml:space="preserve">En la </w:t>
      </w:r>
      <w:r w:rsidR="000B0026" w:rsidRPr="000B0026">
        <w:rPr>
          <w:rFonts w:ascii="Tahoma" w:eastAsia="Times New Roman" w:hAnsi="Tahoma" w:cs="Tahoma"/>
          <w:sz w:val="24"/>
          <w:szCs w:val="24"/>
          <w:lang w:eastAsia="es-ES"/>
        </w:rPr>
        <w:t xml:space="preserve"> Sentencia  T- 126 de 201</w:t>
      </w:r>
      <w:r w:rsidR="000B0026">
        <w:rPr>
          <w:rFonts w:ascii="Tahoma" w:eastAsia="Times New Roman" w:hAnsi="Tahoma" w:cs="Tahoma"/>
          <w:sz w:val="24"/>
          <w:szCs w:val="24"/>
          <w:lang w:eastAsia="es-ES"/>
        </w:rPr>
        <w:t xml:space="preserve">5, antes mencionada, la corte expresa y concluye </w:t>
      </w:r>
      <w:r w:rsidR="000B0026">
        <w:rPr>
          <w:rFonts w:ascii="Tahoma" w:eastAsia="Times New Roman" w:hAnsi="Tahoma" w:cs="Tahoma"/>
          <w:i/>
          <w:sz w:val="24"/>
          <w:szCs w:val="24"/>
          <w:lang w:eastAsia="es-ES"/>
        </w:rPr>
        <w:t>“</w:t>
      </w:r>
      <w:proofErr w:type="gramStart"/>
      <w:r w:rsidR="000B0026">
        <w:rPr>
          <w:rFonts w:ascii="Tahoma" w:eastAsia="Times New Roman" w:hAnsi="Tahoma" w:cs="Tahoma"/>
          <w:i/>
          <w:sz w:val="24"/>
          <w:szCs w:val="24"/>
          <w:lang w:eastAsia="es-ES"/>
        </w:rPr>
        <w:t>..</w:t>
      </w:r>
      <w:proofErr w:type="gramEnd"/>
      <w:r w:rsidR="000B0026">
        <w:rPr>
          <w:rFonts w:ascii="Tahoma" w:eastAsia="Times New Roman" w:hAnsi="Tahoma" w:cs="Tahoma"/>
          <w:i/>
          <w:sz w:val="24"/>
          <w:szCs w:val="24"/>
          <w:lang w:eastAsia="es-ES"/>
        </w:rPr>
        <w:t xml:space="preserve"> </w:t>
      </w:r>
      <w:proofErr w:type="gramStart"/>
      <w:r w:rsidR="000B0026">
        <w:rPr>
          <w:rFonts w:ascii="Tahoma" w:eastAsia="Times New Roman" w:hAnsi="Tahoma" w:cs="Tahoma"/>
          <w:i/>
          <w:sz w:val="24"/>
          <w:szCs w:val="24"/>
          <w:lang w:eastAsia="es-ES"/>
        </w:rPr>
        <w:t>que</w:t>
      </w:r>
      <w:proofErr w:type="gramEnd"/>
      <w:r w:rsidR="000B0026">
        <w:rPr>
          <w:rFonts w:ascii="Tahoma" w:eastAsia="Times New Roman" w:hAnsi="Tahoma" w:cs="Tahoma"/>
          <w:i/>
          <w:sz w:val="24"/>
          <w:szCs w:val="24"/>
          <w:lang w:eastAsia="es-ES"/>
        </w:rPr>
        <w:t xml:space="preserve"> el hecho de que una persona se encuentre recluida  en un  establecimiento carcelario como consecuencia de una sanción penal, conlleva la suspensión y restricción de ciertos derechos. No obstante, hay unas garantías que permanecen intocables, dentro de las cuales se encuentra el derecho a la salud</w:t>
      </w:r>
      <w:r w:rsidR="000F4086">
        <w:rPr>
          <w:rFonts w:ascii="Tahoma" w:eastAsia="Times New Roman" w:hAnsi="Tahoma" w:cs="Tahoma"/>
          <w:i/>
          <w:sz w:val="24"/>
          <w:szCs w:val="24"/>
          <w:lang w:eastAsia="es-ES"/>
        </w:rPr>
        <w:t>. Por tanto, el Estado adquiere la obligación de garantizar este derecho de la manera más efectiva posible en condiciones de integralidad, prontitud y continuidad, no solo por la relación que guarda este derecho con la dignidad humana, sino por la configuración de la situación de especial sujeción entre autoridad y recluso, dado que este último se encuentra imposibilitado para materializar su derecho libremente. Bajo este entendido, se puede afirmar que el juez constitucional también debe velar por el cumplimiento de dicho deber por parte del Estado”.</w:t>
      </w:r>
    </w:p>
    <w:p w:rsidR="000F4086" w:rsidRDefault="000F4086" w:rsidP="004A0B58">
      <w:pPr>
        <w:tabs>
          <w:tab w:val="left" w:pos="1276"/>
        </w:tabs>
        <w:autoSpaceDN w:val="0"/>
        <w:spacing w:line="276" w:lineRule="auto"/>
        <w:jc w:val="both"/>
        <w:rPr>
          <w:rFonts w:ascii="Tahoma" w:eastAsia="Times New Roman" w:hAnsi="Tahoma" w:cs="Tahoma"/>
          <w:i/>
          <w:sz w:val="24"/>
          <w:szCs w:val="24"/>
          <w:lang w:eastAsia="es-ES"/>
        </w:rPr>
      </w:pPr>
    </w:p>
    <w:p w:rsidR="004A0B58" w:rsidRDefault="004A0B58" w:rsidP="004A0B58">
      <w:pPr>
        <w:tabs>
          <w:tab w:val="left" w:pos="1276"/>
        </w:tabs>
        <w:autoSpaceDN w:val="0"/>
        <w:spacing w:line="276" w:lineRule="auto"/>
        <w:jc w:val="both"/>
        <w:rPr>
          <w:rFonts w:ascii="Tahoma" w:eastAsia="Times New Roman" w:hAnsi="Tahoma" w:cs="Tahoma"/>
          <w:i/>
          <w:sz w:val="24"/>
          <w:szCs w:val="24"/>
          <w:lang w:eastAsia="es-ES"/>
        </w:rPr>
      </w:pPr>
    </w:p>
    <w:p w:rsidR="004A0B58" w:rsidRDefault="004A0B58" w:rsidP="004A0B58">
      <w:pPr>
        <w:tabs>
          <w:tab w:val="left" w:pos="1276"/>
        </w:tabs>
        <w:autoSpaceDN w:val="0"/>
        <w:spacing w:line="276" w:lineRule="auto"/>
        <w:jc w:val="both"/>
        <w:rPr>
          <w:rFonts w:ascii="Tahoma" w:eastAsia="Times New Roman" w:hAnsi="Tahoma" w:cs="Tahoma"/>
          <w:i/>
          <w:sz w:val="24"/>
          <w:szCs w:val="24"/>
          <w:lang w:eastAsia="es-ES"/>
        </w:rPr>
      </w:pPr>
    </w:p>
    <w:p w:rsidR="004A0B58" w:rsidRPr="000B0026" w:rsidRDefault="004A0B58" w:rsidP="004A0B58">
      <w:pPr>
        <w:tabs>
          <w:tab w:val="left" w:pos="1276"/>
        </w:tabs>
        <w:autoSpaceDN w:val="0"/>
        <w:spacing w:line="276" w:lineRule="auto"/>
        <w:jc w:val="both"/>
        <w:rPr>
          <w:rFonts w:ascii="Tahoma" w:eastAsia="Times New Roman" w:hAnsi="Tahoma" w:cs="Tahoma"/>
          <w:i/>
          <w:sz w:val="24"/>
          <w:szCs w:val="24"/>
          <w:lang w:eastAsia="es-ES"/>
        </w:rPr>
      </w:pPr>
    </w:p>
    <w:p w:rsidR="007E4898" w:rsidRPr="007E4898" w:rsidRDefault="007E4898" w:rsidP="004A0B58">
      <w:pPr>
        <w:pStyle w:val="Prrafodelista"/>
        <w:numPr>
          <w:ilvl w:val="1"/>
          <w:numId w:val="2"/>
        </w:numPr>
        <w:tabs>
          <w:tab w:val="left" w:pos="1276"/>
        </w:tabs>
        <w:autoSpaceDN w:val="0"/>
        <w:spacing w:after="0" w:line="276" w:lineRule="auto"/>
        <w:jc w:val="both"/>
        <w:rPr>
          <w:rFonts w:ascii="Tahoma" w:eastAsia="Times New Roman" w:hAnsi="Tahoma" w:cs="Tahoma"/>
          <w:b/>
          <w:sz w:val="24"/>
          <w:szCs w:val="24"/>
          <w:lang w:eastAsia="es-ES"/>
        </w:rPr>
      </w:pPr>
      <w:r w:rsidRPr="007E4898">
        <w:rPr>
          <w:rFonts w:ascii="Tahoma" w:eastAsia="Times New Roman" w:hAnsi="Tahoma" w:cs="Tahoma"/>
          <w:b/>
          <w:sz w:val="24"/>
          <w:szCs w:val="24"/>
          <w:lang w:eastAsia="es-ES"/>
        </w:rPr>
        <w:t>Del principio de integralidad</w:t>
      </w:r>
    </w:p>
    <w:p w:rsidR="007E4898" w:rsidRPr="007E4898" w:rsidRDefault="007E4898" w:rsidP="004A0B58">
      <w:pPr>
        <w:pStyle w:val="Prrafodelista"/>
        <w:tabs>
          <w:tab w:val="left" w:pos="1276"/>
        </w:tabs>
        <w:autoSpaceDN w:val="0"/>
        <w:spacing w:after="0" w:line="276" w:lineRule="auto"/>
        <w:ind w:left="1440"/>
        <w:jc w:val="both"/>
        <w:rPr>
          <w:rFonts w:ascii="Tahoma" w:eastAsia="Times New Roman" w:hAnsi="Tahoma" w:cs="Tahoma"/>
          <w:sz w:val="24"/>
          <w:szCs w:val="24"/>
          <w:lang w:eastAsia="es-ES"/>
        </w:rPr>
      </w:pPr>
    </w:p>
    <w:p w:rsidR="007E4898" w:rsidRPr="007E4898" w:rsidRDefault="004A0B58" w:rsidP="004A0B58">
      <w:pPr>
        <w:tabs>
          <w:tab w:val="left" w:pos="709"/>
        </w:tabs>
        <w:autoSpaceDN w:val="0"/>
        <w:spacing w:line="276" w:lineRule="auto"/>
        <w:jc w:val="both"/>
        <w:rPr>
          <w:rFonts w:ascii="Tahoma" w:eastAsia="Times New Roman" w:hAnsi="Tahoma" w:cs="Tahoma"/>
          <w:sz w:val="24"/>
          <w:szCs w:val="24"/>
          <w:lang w:eastAsia="es-ES"/>
        </w:rPr>
      </w:pPr>
      <w:r>
        <w:rPr>
          <w:rFonts w:ascii="Tahoma" w:eastAsia="Times New Roman" w:hAnsi="Tahoma" w:cs="Tahoma"/>
          <w:sz w:val="24"/>
          <w:szCs w:val="24"/>
          <w:lang w:eastAsia="es-ES"/>
        </w:rPr>
        <w:tab/>
      </w:r>
      <w:r w:rsidR="007E4898" w:rsidRPr="007E4898">
        <w:rPr>
          <w:rFonts w:ascii="Tahoma" w:eastAsia="Times New Roman" w:hAnsi="Tahoma" w:cs="Tahoma"/>
          <w:sz w:val="24"/>
          <w:szCs w:val="24"/>
          <w:lang w:eastAsia="es-ES"/>
        </w:rPr>
        <w:t>Conforme a los postulados de la Corte Constitucional, la integralidad propende porque los usuarios puedan acceder sin mayores barreras a los servicios de salud, garantizándoles una vida en condiciones dignas y evitándoles presentar diversas acciones de tutela para tratar una misma patología. En ese sentido se pronunció en sentencia T-790 de 2008, M.P. Marco Gerardo Monroy Cabra, aduciendo que:</w:t>
      </w:r>
    </w:p>
    <w:p w:rsidR="007E4898" w:rsidRPr="007E4898" w:rsidRDefault="007E4898" w:rsidP="004A0B58">
      <w:pPr>
        <w:pStyle w:val="Prrafodelista"/>
        <w:tabs>
          <w:tab w:val="left" w:pos="1276"/>
        </w:tabs>
        <w:autoSpaceDN w:val="0"/>
        <w:spacing w:after="0" w:line="276" w:lineRule="auto"/>
        <w:ind w:left="1440"/>
        <w:jc w:val="both"/>
        <w:rPr>
          <w:rFonts w:ascii="Tahoma" w:eastAsia="Times New Roman" w:hAnsi="Tahoma" w:cs="Tahoma"/>
          <w:sz w:val="24"/>
          <w:szCs w:val="24"/>
          <w:lang w:eastAsia="es-ES"/>
        </w:rPr>
      </w:pPr>
    </w:p>
    <w:p w:rsidR="007E4898" w:rsidRPr="007E4898" w:rsidRDefault="007E4898" w:rsidP="004A0B58">
      <w:pPr>
        <w:tabs>
          <w:tab w:val="left" w:pos="1276"/>
        </w:tabs>
        <w:autoSpaceDN w:val="0"/>
        <w:spacing w:line="276" w:lineRule="auto"/>
        <w:jc w:val="both"/>
        <w:rPr>
          <w:rFonts w:ascii="Tahoma" w:eastAsia="Times New Roman" w:hAnsi="Tahoma" w:cs="Tahoma"/>
          <w:i/>
          <w:sz w:val="24"/>
          <w:szCs w:val="24"/>
          <w:lang w:eastAsia="es-ES"/>
        </w:rPr>
      </w:pPr>
      <w:r w:rsidRPr="007E4898">
        <w:rPr>
          <w:rFonts w:ascii="Tahoma" w:eastAsia="Times New Roman" w:hAnsi="Tahoma" w:cs="Tahoma"/>
          <w:i/>
          <w:sz w:val="24"/>
          <w:szCs w:val="24"/>
          <w:lang w:eastAsia="es-ES"/>
        </w:rPr>
        <w:t xml:space="preserve">“La atención y el tratamiento a que tienen derecho el afiliado cotizante y su beneficiario son integrales; es decir, deben contener todo cuidado, suministro de droga, intervención quirúrgica, práctica de rehabilitación, examen para el diagnóstico y el seguimiento, y todo otro componente que el médico tratante valore como necesario para el pleno restablecimiento del estado de salud del paciente que se le ha encomendado, dentro de los límites establecidos en la ley. </w:t>
      </w:r>
    </w:p>
    <w:p w:rsidR="007E4898" w:rsidRPr="007E4898" w:rsidRDefault="007E4898" w:rsidP="004A0B58">
      <w:pPr>
        <w:pStyle w:val="Prrafodelista"/>
        <w:tabs>
          <w:tab w:val="left" w:pos="1276"/>
        </w:tabs>
        <w:autoSpaceDN w:val="0"/>
        <w:spacing w:after="0" w:line="276" w:lineRule="auto"/>
        <w:ind w:left="1440"/>
        <w:jc w:val="both"/>
        <w:rPr>
          <w:rFonts w:ascii="Tahoma" w:eastAsia="Times New Roman" w:hAnsi="Tahoma" w:cs="Tahoma"/>
          <w:i/>
          <w:sz w:val="24"/>
          <w:szCs w:val="24"/>
          <w:lang w:eastAsia="es-ES"/>
        </w:rPr>
      </w:pPr>
    </w:p>
    <w:p w:rsidR="007E4898" w:rsidRPr="007E4898" w:rsidRDefault="007E4898" w:rsidP="004A0B58">
      <w:pPr>
        <w:tabs>
          <w:tab w:val="left" w:pos="1276"/>
        </w:tabs>
        <w:autoSpaceDN w:val="0"/>
        <w:spacing w:line="276" w:lineRule="auto"/>
        <w:jc w:val="both"/>
        <w:rPr>
          <w:rFonts w:ascii="Tahoma" w:eastAsia="Times New Roman" w:hAnsi="Tahoma" w:cs="Tahoma"/>
          <w:i/>
          <w:sz w:val="24"/>
          <w:szCs w:val="24"/>
          <w:lang w:eastAsia="es-ES"/>
        </w:rPr>
      </w:pPr>
      <w:r w:rsidRPr="007E4898">
        <w:rPr>
          <w:rFonts w:ascii="Tahoma" w:eastAsia="Times New Roman" w:hAnsi="Tahoma" w:cs="Tahoma"/>
          <w:i/>
          <w:sz w:val="24"/>
          <w:szCs w:val="24"/>
          <w:lang w:eastAsia="es-ES"/>
        </w:rPr>
        <w:t>Lo anterior, con el fin de que las personas afectadas por la falta del servicio en salud, obtengan continuidad en la prestación del servicio asimismo, evitarles el trámite a los accionantes de tener que interponer nuevas acciones de tutela por cada servicio que les fue prescrito con ocasión a una misma patología y estos les son negados.”</w:t>
      </w:r>
    </w:p>
    <w:p w:rsidR="00D0044C" w:rsidRPr="00512B23" w:rsidRDefault="00D0044C" w:rsidP="004A0B58">
      <w:pPr>
        <w:spacing w:line="276" w:lineRule="auto"/>
        <w:jc w:val="both"/>
        <w:rPr>
          <w:rFonts w:ascii="Arial Narrow" w:eastAsia="Times New Roman" w:hAnsi="Arial Narrow" w:cs="Tahoma"/>
          <w:i/>
          <w:sz w:val="24"/>
          <w:szCs w:val="24"/>
          <w:lang w:val="es-ES" w:eastAsia="es-ES"/>
        </w:rPr>
      </w:pPr>
    </w:p>
    <w:p w:rsidR="00A36A0F" w:rsidRDefault="00A36A0F" w:rsidP="004A0B58">
      <w:pPr>
        <w:pStyle w:val="Prrafodelista"/>
        <w:numPr>
          <w:ilvl w:val="1"/>
          <w:numId w:val="2"/>
        </w:numPr>
        <w:spacing w:after="0" w:line="276" w:lineRule="auto"/>
        <w:rPr>
          <w:rFonts w:ascii="Tahoma" w:hAnsi="Tahoma" w:cs="Tahoma"/>
          <w:b/>
          <w:sz w:val="24"/>
          <w:szCs w:val="24"/>
        </w:rPr>
      </w:pPr>
      <w:r w:rsidRPr="00D0044C">
        <w:rPr>
          <w:rFonts w:ascii="Tahoma" w:hAnsi="Tahoma" w:cs="Tahoma"/>
          <w:b/>
          <w:sz w:val="24"/>
          <w:szCs w:val="24"/>
        </w:rPr>
        <w:t>Caso Concreto</w:t>
      </w:r>
    </w:p>
    <w:p w:rsidR="00CF1D4C" w:rsidRDefault="00CF1D4C" w:rsidP="004A0B58">
      <w:pPr>
        <w:pStyle w:val="Prrafodelista"/>
        <w:spacing w:after="0" w:line="276" w:lineRule="auto"/>
        <w:ind w:left="1440"/>
        <w:rPr>
          <w:rFonts w:ascii="Tahoma" w:hAnsi="Tahoma" w:cs="Tahoma"/>
          <w:b/>
          <w:sz w:val="24"/>
          <w:szCs w:val="24"/>
        </w:rPr>
      </w:pPr>
    </w:p>
    <w:p w:rsidR="002E59C9" w:rsidRDefault="00CF1D4C" w:rsidP="004A0B58">
      <w:pPr>
        <w:spacing w:line="276" w:lineRule="auto"/>
        <w:ind w:firstLine="708"/>
        <w:jc w:val="both"/>
        <w:rPr>
          <w:rFonts w:ascii="Tahoma" w:hAnsi="Tahoma" w:cs="Tahoma"/>
          <w:sz w:val="24"/>
          <w:szCs w:val="24"/>
        </w:rPr>
      </w:pPr>
      <w:r w:rsidRPr="004471DC">
        <w:rPr>
          <w:rFonts w:ascii="Tahoma" w:hAnsi="Tahoma" w:cs="Tahoma"/>
          <w:sz w:val="24"/>
          <w:szCs w:val="24"/>
        </w:rPr>
        <w:t xml:space="preserve">En el caso que ocupa la atención de la Sala, se acude a la vía </w:t>
      </w:r>
      <w:r>
        <w:rPr>
          <w:rFonts w:ascii="Tahoma" w:hAnsi="Tahoma" w:cs="Tahoma"/>
          <w:sz w:val="24"/>
          <w:szCs w:val="24"/>
        </w:rPr>
        <w:t xml:space="preserve">de </w:t>
      </w:r>
      <w:r w:rsidRPr="004471DC">
        <w:rPr>
          <w:rFonts w:ascii="Tahoma" w:hAnsi="Tahoma" w:cs="Tahoma"/>
          <w:sz w:val="24"/>
          <w:szCs w:val="24"/>
        </w:rPr>
        <w:t>tutela con e</w:t>
      </w:r>
      <w:r>
        <w:rPr>
          <w:rFonts w:ascii="Tahoma" w:hAnsi="Tahoma" w:cs="Tahoma"/>
          <w:sz w:val="24"/>
          <w:szCs w:val="24"/>
        </w:rPr>
        <w:t>l propósito de que se proteja el derecho fundamental</w:t>
      </w:r>
      <w:r w:rsidR="002E59C9">
        <w:rPr>
          <w:rFonts w:ascii="Tahoma" w:hAnsi="Tahoma" w:cs="Tahoma"/>
          <w:sz w:val="24"/>
          <w:szCs w:val="24"/>
        </w:rPr>
        <w:t xml:space="preserve"> a la salud de la señora Diana Yaneth Toro Hoyos, quien se encuentra recluida en la Cárcel de Mujeres la Badea de Dosqu</w:t>
      </w:r>
      <w:r w:rsidR="00855B48">
        <w:rPr>
          <w:rFonts w:ascii="Tahoma" w:hAnsi="Tahoma" w:cs="Tahoma"/>
          <w:sz w:val="24"/>
          <w:szCs w:val="24"/>
        </w:rPr>
        <w:t xml:space="preserve">ebradas y que padece de lumbalgia y fibromialgia, los cuales </w:t>
      </w:r>
      <w:r w:rsidR="002E59C9">
        <w:rPr>
          <w:rFonts w:ascii="Tahoma" w:hAnsi="Tahoma" w:cs="Tahoma"/>
          <w:sz w:val="24"/>
          <w:szCs w:val="24"/>
        </w:rPr>
        <w:t xml:space="preserve">  requieren de tratamiento de fisioterapia, sin que a la fecha se hayan llevado a cabo</w:t>
      </w:r>
      <w:r w:rsidR="00DF3E41">
        <w:rPr>
          <w:rFonts w:ascii="Tahoma" w:hAnsi="Tahoma" w:cs="Tahoma"/>
          <w:sz w:val="24"/>
          <w:szCs w:val="24"/>
        </w:rPr>
        <w:t xml:space="preserve"> en su </w:t>
      </w:r>
      <w:proofErr w:type="spellStart"/>
      <w:r w:rsidR="00DF3E41">
        <w:rPr>
          <w:rFonts w:ascii="Tahoma" w:hAnsi="Tahoma" w:cs="Tahoma"/>
          <w:sz w:val="24"/>
          <w:szCs w:val="24"/>
        </w:rPr>
        <w:t>totelidad</w:t>
      </w:r>
      <w:proofErr w:type="spellEnd"/>
      <w:r w:rsidR="002E59C9">
        <w:rPr>
          <w:rFonts w:ascii="Tahoma" w:hAnsi="Tahoma" w:cs="Tahoma"/>
          <w:sz w:val="24"/>
          <w:szCs w:val="24"/>
        </w:rPr>
        <w:t xml:space="preserve">. </w:t>
      </w:r>
      <w:r w:rsidR="0053100C">
        <w:rPr>
          <w:rFonts w:ascii="Tahoma" w:hAnsi="Tahoma" w:cs="Tahoma"/>
          <w:sz w:val="24"/>
          <w:szCs w:val="24"/>
        </w:rPr>
        <w:t>Revisado el asunto</w:t>
      </w:r>
      <w:r w:rsidR="009D49FE">
        <w:rPr>
          <w:rFonts w:ascii="Tahoma" w:hAnsi="Tahoma" w:cs="Tahoma"/>
          <w:sz w:val="24"/>
          <w:szCs w:val="24"/>
        </w:rPr>
        <w:t xml:space="preserve">  la Sala aprecia que la violación al derecho de salud es evidente por parte de las accionadas, debido a la relación de  sujeción  y dependencia que tiene la </w:t>
      </w:r>
      <w:r w:rsidR="00ED2E02">
        <w:rPr>
          <w:rFonts w:ascii="Tahoma" w:hAnsi="Tahoma" w:cs="Tahoma"/>
          <w:sz w:val="24"/>
          <w:szCs w:val="24"/>
        </w:rPr>
        <w:t>acciónate</w:t>
      </w:r>
      <w:r w:rsidR="009D49FE">
        <w:rPr>
          <w:rFonts w:ascii="Tahoma" w:hAnsi="Tahoma" w:cs="Tahoma"/>
          <w:sz w:val="24"/>
          <w:szCs w:val="24"/>
        </w:rPr>
        <w:t xml:space="preserve"> </w:t>
      </w:r>
      <w:r w:rsidR="002B0AB1">
        <w:rPr>
          <w:rFonts w:ascii="Tahoma" w:hAnsi="Tahoma" w:cs="Tahoma"/>
          <w:sz w:val="24"/>
          <w:szCs w:val="24"/>
        </w:rPr>
        <w:t>con el E</w:t>
      </w:r>
      <w:r w:rsidR="009D49FE">
        <w:rPr>
          <w:rFonts w:ascii="Tahoma" w:hAnsi="Tahoma" w:cs="Tahoma"/>
          <w:sz w:val="24"/>
          <w:szCs w:val="24"/>
        </w:rPr>
        <w:t xml:space="preserve">stado, debido a su calidad de persona privada de la libertad, </w:t>
      </w:r>
      <w:r w:rsidR="00DF3E41">
        <w:rPr>
          <w:rFonts w:ascii="Tahoma" w:hAnsi="Tahoma" w:cs="Tahoma"/>
          <w:sz w:val="24"/>
          <w:szCs w:val="24"/>
        </w:rPr>
        <w:t xml:space="preserve"> que </w:t>
      </w:r>
      <w:r w:rsidR="00ED2E02">
        <w:rPr>
          <w:rFonts w:ascii="Tahoma" w:hAnsi="Tahoma" w:cs="Tahoma"/>
          <w:sz w:val="24"/>
          <w:szCs w:val="24"/>
        </w:rPr>
        <w:t>son estas las encargadas de propiciar y velar por los derechos mínimos del personal a cargo del INPEC.</w:t>
      </w:r>
    </w:p>
    <w:p w:rsidR="00537616" w:rsidRDefault="00537616" w:rsidP="004A0B58">
      <w:pPr>
        <w:spacing w:line="276" w:lineRule="auto"/>
        <w:ind w:firstLine="708"/>
        <w:jc w:val="both"/>
        <w:rPr>
          <w:rFonts w:ascii="Tahoma" w:hAnsi="Tahoma" w:cs="Tahoma"/>
          <w:sz w:val="24"/>
          <w:szCs w:val="24"/>
        </w:rPr>
      </w:pPr>
    </w:p>
    <w:p w:rsidR="00E94A5D" w:rsidRDefault="00537616" w:rsidP="004A0B58">
      <w:pPr>
        <w:spacing w:line="276" w:lineRule="auto"/>
        <w:ind w:firstLine="708"/>
        <w:jc w:val="both"/>
        <w:rPr>
          <w:rFonts w:ascii="Tahoma" w:hAnsi="Tahoma" w:cs="Tahoma"/>
          <w:sz w:val="24"/>
          <w:szCs w:val="24"/>
        </w:rPr>
      </w:pPr>
      <w:r>
        <w:rPr>
          <w:rFonts w:ascii="Tahoma" w:hAnsi="Tahoma" w:cs="Tahoma"/>
          <w:sz w:val="24"/>
          <w:szCs w:val="24"/>
        </w:rPr>
        <w:t xml:space="preserve">En concordancia con la ley y la jurisprudencia al respecto, la Sala considera que </w:t>
      </w:r>
      <w:r w:rsidR="00DF3E41">
        <w:rPr>
          <w:rFonts w:ascii="Tahoma" w:hAnsi="Tahoma" w:cs="Tahoma"/>
          <w:sz w:val="24"/>
          <w:szCs w:val="24"/>
        </w:rPr>
        <w:t>la obligada a</w:t>
      </w:r>
      <w:r w:rsidRPr="00537616">
        <w:rPr>
          <w:rFonts w:ascii="Tahoma" w:hAnsi="Tahoma" w:cs="Tahoma"/>
          <w:sz w:val="24"/>
          <w:szCs w:val="24"/>
        </w:rPr>
        <w:t xml:space="preserve"> brindar, garantizar y prestar los servicios de salud para la población privada de la libertad a cargo del INPEC es el Consorcio del Fondo de Atención en Salud PPL 2015, </w:t>
      </w:r>
      <w:r w:rsidR="00A138D5" w:rsidRPr="00A138D5">
        <w:rPr>
          <w:rFonts w:ascii="Tahoma" w:hAnsi="Tahoma" w:cs="Tahoma"/>
          <w:sz w:val="24"/>
          <w:szCs w:val="24"/>
        </w:rPr>
        <w:t>al adquirir competencia para celebrar los contratos necesarios con las diferentes EPS e IPS de acuerdo al contrato de fiducia mercantil que le adjudicó la USPEC</w:t>
      </w:r>
      <w:r w:rsidR="00E94A5D">
        <w:rPr>
          <w:rFonts w:ascii="Tahoma" w:hAnsi="Tahoma" w:cs="Tahoma"/>
          <w:sz w:val="24"/>
          <w:szCs w:val="24"/>
        </w:rPr>
        <w:t xml:space="preserve">. </w:t>
      </w:r>
      <w:r w:rsidR="00E94A5D" w:rsidRPr="00E94A5D">
        <w:rPr>
          <w:rFonts w:ascii="Tahoma" w:hAnsi="Tahoma" w:cs="Tahoma"/>
          <w:sz w:val="24"/>
          <w:szCs w:val="24"/>
        </w:rPr>
        <w:t xml:space="preserve"> Asimismo encuentra la Sala que en virtud del referido vínculo contractual,  entre el Consorcio Fondo de Atención en Salud PPL 2015 y la Previsora S.A –como liquidadora de </w:t>
      </w:r>
      <w:proofErr w:type="spellStart"/>
      <w:r w:rsidR="00E94A5D" w:rsidRPr="00E94A5D">
        <w:rPr>
          <w:rFonts w:ascii="Tahoma" w:hAnsi="Tahoma" w:cs="Tahoma"/>
          <w:sz w:val="24"/>
          <w:szCs w:val="24"/>
        </w:rPr>
        <w:t>Caprecom</w:t>
      </w:r>
      <w:proofErr w:type="spellEnd"/>
      <w:r w:rsidR="00E94A5D" w:rsidRPr="00E94A5D">
        <w:rPr>
          <w:rFonts w:ascii="Tahoma" w:hAnsi="Tahoma" w:cs="Tahoma"/>
          <w:sz w:val="24"/>
          <w:szCs w:val="24"/>
        </w:rPr>
        <w:t xml:space="preserve">- se suscribió un contrato con el fin de que </w:t>
      </w:r>
      <w:proofErr w:type="spellStart"/>
      <w:r w:rsidR="00E94A5D" w:rsidRPr="00E94A5D">
        <w:rPr>
          <w:rFonts w:ascii="Tahoma" w:hAnsi="Tahoma" w:cs="Tahoma"/>
          <w:sz w:val="24"/>
          <w:szCs w:val="24"/>
        </w:rPr>
        <w:t>Caprecom</w:t>
      </w:r>
      <w:proofErr w:type="spellEnd"/>
      <w:r w:rsidR="00E94A5D" w:rsidRPr="00E94A5D">
        <w:rPr>
          <w:rFonts w:ascii="Tahoma" w:hAnsi="Tahoma" w:cs="Tahoma"/>
          <w:sz w:val="24"/>
          <w:szCs w:val="24"/>
        </w:rPr>
        <w:t xml:space="preserve"> en liquidación garantice la contratación de los profesionales de salud necesarios para la </w:t>
      </w:r>
      <w:r w:rsidR="00E94A5D" w:rsidRPr="00E94A5D">
        <w:rPr>
          <w:rFonts w:ascii="Tahoma" w:hAnsi="Tahoma" w:cs="Tahoma"/>
          <w:sz w:val="24"/>
          <w:szCs w:val="24"/>
        </w:rPr>
        <w:lastRenderedPageBreak/>
        <w:t>atención de la población privada de la libertad, con cargo en los recursos del Fondo Nacional para Población Privada de la Libertad, con vigencia inicial de 3 meses contados a partir del 1º de</w:t>
      </w:r>
      <w:r w:rsidR="00E94A5D">
        <w:rPr>
          <w:rFonts w:ascii="Tahoma" w:hAnsi="Tahoma" w:cs="Tahoma"/>
          <w:sz w:val="24"/>
          <w:szCs w:val="24"/>
        </w:rPr>
        <w:t xml:space="preserve"> enero de 2016.</w:t>
      </w:r>
    </w:p>
    <w:p w:rsidR="00E94A5D" w:rsidRDefault="00E94A5D" w:rsidP="004A0B58">
      <w:pPr>
        <w:spacing w:line="276" w:lineRule="auto"/>
        <w:ind w:firstLine="708"/>
        <w:jc w:val="both"/>
        <w:rPr>
          <w:rFonts w:ascii="Tahoma" w:hAnsi="Tahoma" w:cs="Tahoma"/>
          <w:sz w:val="24"/>
          <w:szCs w:val="24"/>
        </w:rPr>
      </w:pPr>
    </w:p>
    <w:p w:rsidR="00E94A5D" w:rsidRPr="00553DFC" w:rsidRDefault="00E94A5D" w:rsidP="004A0B58">
      <w:pPr>
        <w:spacing w:line="276" w:lineRule="auto"/>
        <w:ind w:firstLine="708"/>
        <w:jc w:val="both"/>
        <w:rPr>
          <w:rFonts w:ascii="Tahoma" w:hAnsi="Tahoma" w:cs="Tahoma"/>
          <w:i/>
          <w:sz w:val="24"/>
          <w:szCs w:val="24"/>
        </w:rPr>
      </w:pPr>
      <w:r>
        <w:rPr>
          <w:rFonts w:ascii="Tahoma" w:hAnsi="Tahoma" w:cs="Tahoma"/>
          <w:sz w:val="24"/>
          <w:szCs w:val="24"/>
        </w:rPr>
        <w:t xml:space="preserve"> </w:t>
      </w:r>
      <w:r w:rsidRPr="00E94A5D">
        <w:rPr>
          <w:rFonts w:ascii="Tahoma" w:hAnsi="Tahoma" w:cs="Tahoma"/>
          <w:sz w:val="24"/>
          <w:szCs w:val="24"/>
        </w:rPr>
        <w:t xml:space="preserve">En concordancia con lo anterior el decreto 2245 de 2015 expedido por el Ministerio de Justicia y del Derecho, mediante el cual impartió las directrices para la atención en salud de la población privada de la libertad a cargo del INPEC, dispuso que la implementación del esquema de prestación de la atención en salud para la población privada de la libertad se hará en un término de 8 meses de forma gradual, a partir del 25 de noviembre de 2015. Así </w:t>
      </w:r>
      <w:r w:rsidR="00DF3E41" w:rsidRPr="00E94A5D">
        <w:rPr>
          <w:rFonts w:ascii="Tahoma" w:hAnsi="Tahoma" w:cs="Tahoma"/>
          <w:sz w:val="24"/>
          <w:szCs w:val="24"/>
        </w:rPr>
        <w:t>estipuló</w:t>
      </w:r>
      <w:r w:rsidRPr="00E94A5D">
        <w:rPr>
          <w:rFonts w:ascii="Tahoma" w:hAnsi="Tahoma" w:cs="Tahoma"/>
          <w:sz w:val="24"/>
          <w:szCs w:val="24"/>
        </w:rPr>
        <w:t xml:space="preserve"> expresamente: </w:t>
      </w:r>
      <w:r w:rsidRPr="00553DFC">
        <w:rPr>
          <w:rFonts w:ascii="Tahoma" w:hAnsi="Tahoma" w:cs="Tahoma"/>
          <w:i/>
          <w:sz w:val="24"/>
          <w:szCs w:val="24"/>
        </w:rPr>
        <w:t>“En tanto se produce el proceso de implementación gradual de que trata el primer inciso de éste artículo, los servicios de salud de la población objeto del presente decreto podrán continuar prestándose por la entidad que viene asumiendo dicha actividad, con cargo a los recursos del Fondo y con la finalidad de garantizar la continuidad en la prestación de los servicios de salud”</w:t>
      </w:r>
    </w:p>
    <w:p w:rsidR="00E94A5D" w:rsidRPr="00E94A5D" w:rsidRDefault="00E94A5D" w:rsidP="004A0B58">
      <w:pPr>
        <w:spacing w:line="276" w:lineRule="auto"/>
        <w:ind w:firstLine="708"/>
        <w:jc w:val="both"/>
        <w:rPr>
          <w:rFonts w:ascii="Tahoma" w:hAnsi="Tahoma" w:cs="Tahoma"/>
          <w:sz w:val="24"/>
          <w:szCs w:val="24"/>
        </w:rPr>
      </w:pPr>
    </w:p>
    <w:p w:rsidR="00E94A5D" w:rsidRPr="00553DFC" w:rsidRDefault="00E94A5D" w:rsidP="004A0B58">
      <w:pPr>
        <w:spacing w:line="276" w:lineRule="auto"/>
        <w:ind w:firstLine="708"/>
        <w:jc w:val="both"/>
        <w:rPr>
          <w:rFonts w:ascii="Tahoma" w:hAnsi="Tahoma" w:cs="Tahoma"/>
          <w:i/>
          <w:sz w:val="24"/>
          <w:szCs w:val="24"/>
        </w:rPr>
      </w:pPr>
      <w:r w:rsidRPr="00E94A5D">
        <w:rPr>
          <w:rFonts w:ascii="Tahoma" w:hAnsi="Tahoma" w:cs="Tahoma"/>
          <w:sz w:val="24"/>
          <w:szCs w:val="24"/>
        </w:rPr>
        <w:t xml:space="preserve">Por otra parte la resolución 5159 de 2015 del Ministerio de Salud y Protección Social, por medio de la cual se adopta el Modelo de Atención en Salud para la población privada de la libertad bajo la custodia y vigilancia del Instituto Nacional Penitenciario y Carcelario – INPEC establece: </w:t>
      </w:r>
      <w:r w:rsidRPr="00553DFC">
        <w:rPr>
          <w:rFonts w:ascii="Tahoma" w:hAnsi="Tahoma" w:cs="Tahoma"/>
          <w:i/>
          <w:sz w:val="24"/>
          <w:szCs w:val="24"/>
        </w:rPr>
        <w:t>”(…) la entidad fiduciaria con cargo a los recursos del Fondo Nacional de Salud de la Personas Privadas de la Libertad, contratará la red prestadora de servicios para la prestación integral y oportuna de los servicios de salud para la población privada de la libertad”</w:t>
      </w:r>
    </w:p>
    <w:p w:rsidR="00E94A5D" w:rsidRPr="00553DFC" w:rsidRDefault="00E94A5D" w:rsidP="004A0B58">
      <w:pPr>
        <w:spacing w:line="276" w:lineRule="auto"/>
        <w:ind w:firstLine="708"/>
        <w:jc w:val="both"/>
        <w:rPr>
          <w:rFonts w:ascii="Tahoma" w:hAnsi="Tahoma" w:cs="Tahoma"/>
          <w:i/>
          <w:sz w:val="24"/>
          <w:szCs w:val="24"/>
        </w:rPr>
      </w:pPr>
    </w:p>
    <w:p w:rsidR="00E94A5D" w:rsidRPr="00553DFC" w:rsidRDefault="00E94A5D" w:rsidP="004A0B58">
      <w:pPr>
        <w:spacing w:line="276" w:lineRule="auto"/>
        <w:ind w:firstLine="708"/>
        <w:jc w:val="both"/>
        <w:rPr>
          <w:rFonts w:ascii="Tahoma" w:hAnsi="Tahoma" w:cs="Tahoma"/>
          <w:i/>
          <w:sz w:val="24"/>
          <w:szCs w:val="24"/>
        </w:rPr>
      </w:pPr>
      <w:r w:rsidRPr="00E94A5D">
        <w:rPr>
          <w:rFonts w:ascii="Tahoma" w:hAnsi="Tahoma" w:cs="Tahoma"/>
          <w:sz w:val="24"/>
          <w:szCs w:val="24"/>
        </w:rPr>
        <w:t xml:space="preserve">Finalmente el decreto 2519 mediante el cual se ordenó la liquidación de </w:t>
      </w:r>
      <w:proofErr w:type="spellStart"/>
      <w:r w:rsidRPr="00E94A5D">
        <w:rPr>
          <w:rFonts w:ascii="Tahoma" w:hAnsi="Tahoma" w:cs="Tahoma"/>
          <w:sz w:val="24"/>
          <w:szCs w:val="24"/>
        </w:rPr>
        <w:t>Caprecom</w:t>
      </w:r>
      <w:proofErr w:type="spellEnd"/>
      <w:r w:rsidRPr="00E94A5D">
        <w:rPr>
          <w:rFonts w:ascii="Tahoma" w:hAnsi="Tahoma" w:cs="Tahoma"/>
          <w:sz w:val="24"/>
          <w:szCs w:val="24"/>
        </w:rPr>
        <w:t xml:space="preserve">, dispuso: </w:t>
      </w:r>
      <w:r w:rsidRPr="00553DFC">
        <w:rPr>
          <w:rFonts w:ascii="Tahoma" w:hAnsi="Tahoma" w:cs="Tahoma"/>
          <w:i/>
          <w:sz w:val="24"/>
          <w:szCs w:val="24"/>
        </w:rPr>
        <w:t>“Adicionalmente, deberá continuar con la prestación de servicios de salud a la población reclusa del Instituto Nacional Penitenciario y Carcelario-INPEC, con cargo a los recursos del Fondo Nacional de Salud de las Personas Privadas de la Libertad hasta que esta actividad sea asumida por la Unidad de Servicios Penitenciarios y Carcelarios-USPEC, dentro de las condiciones establecidas en la Ley 1709 de 2014, el Decreto 2245 de 2015 Y las normas que modifiquen, sustituyan o reglamenten.”</w:t>
      </w:r>
    </w:p>
    <w:p w:rsidR="00636F91" w:rsidRDefault="00CF1D4C" w:rsidP="004A0B58">
      <w:pPr>
        <w:spacing w:line="276" w:lineRule="auto"/>
        <w:jc w:val="both"/>
        <w:rPr>
          <w:rFonts w:ascii="Tahoma" w:hAnsi="Tahoma" w:cs="Tahoma"/>
          <w:sz w:val="24"/>
          <w:szCs w:val="24"/>
          <w:lang w:eastAsia="es-CO"/>
        </w:rPr>
      </w:pPr>
      <w:r>
        <w:rPr>
          <w:rFonts w:ascii="Tahoma" w:hAnsi="Tahoma" w:cs="Tahoma"/>
          <w:sz w:val="24"/>
          <w:szCs w:val="24"/>
        </w:rPr>
        <w:t xml:space="preserve"> </w:t>
      </w:r>
    </w:p>
    <w:p w:rsidR="00A51BE9" w:rsidRPr="00636F91" w:rsidRDefault="00E94A5D" w:rsidP="004A0B58">
      <w:pPr>
        <w:spacing w:line="276" w:lineRule="auto"/>
        <w:ind w:firstLine="708"/>
        <w:jc w:val="both"/>
        <w:rPr>
          <w:rFonts w:ascii="Tahoma" w:hAnsi="Tahoma" w:cs="Tahoma"/>
          <w:sz w:val="24"/>
          <w:szCs w:val="24"/>
          <w:lang w:eastAsia="es-CO"/>
        </w:rPr>
      </w:pPr>
      <w:bookmarkStart w:id="1" w:name="_GoBack"/>
      <w:bookmarkEnd w:id="1"/>
      <w:r>
        <w:rPr>
          <w:rFonts w:ascii="Tahoma" w:hAnsi="Tahoma" w:cs="Tahoma"/>
          <w:sz w:val="24"/>
          <w:szCs w:val="24"/>
          <w:lang w:eastAsia="es-CO"/>
        </w:rPr>
        <w:t xml:space="preserve">No obstante, la Unidad de Servicios Penitenciarios y Carcelarios – USPEC, requirió </w:t>
      </w:r>
      <w:r w:rsidRPr="00E94A5D">
        <w:rPr>
          <w:rFonts w:ascii="Tahoma" w:hAnsi="Tahoma" w:cs="Tahoma"/>
          <w:sz w:val="24"/>
          <w:szCs w:val="24"/>
          <w:lang w:eastAsia="es-CO"/>
        </w:rPr>
        <w:t>al Consorcio de Atención en Salud</w:t>
      </w:r>
      <w:r w:rsidR="00B2094C">
        <w:rPr>
          <w:rFonts w:ascii="Tahoma" w:hAnsi="Tahoma" w:cs="Tahoma"/>
          <w:sz w:val="24"/>
          <w:szCs w:val="24"/>
          <w:lang w:eastAsia="es-CO"/>
        </w:rPr>
        <w:t xml:space="preserve"> PPL 2015</w:t>
      </w:r>
      <w:r>
        <w:rPr>
          <w:rFonts w:ascii="Tahoma" w:hAnsi="Tahoma" w:cs="Tahoma"/>
          <w:sz w:val="24"/>
          <w:szCs w:val="24"/>
          <w:lang w:eastAsia="es-CO"/>
        </w:rPr>
        <w:t>,</w:t>
      </w:r>
      <w:r w:rsidR="00B2094C">
        <w:rPr>
          <w:rFonts w:ascii="Tahoma" w:hAnsi="Tahoma" w:cs="Tahoma"/>
          <w:sz w:val="24"/>
          <w:szCs w:val="24"/>
          <w:lang w:eastAsia="es-CO"/>
        </w:rPr>
        <w:t xml:space="preserve"> </w:t>
      </w:r>
      <w:r>
        <w:rPr>
          <w:rFonts w:ascii="Tahoma" w:hAnsi="Tahoma" w:cs="Tahoma"/>
          <w:sz w:val="24"/>
          <w:szCs w:val="24"/>
          <w:lang w:eastAsia="es-CO"/>
        </w:rPr>
        <w:t xml:space="preserve">en virtud a la relación contractual que  los cobija, </w:t>
      </w:r>
      <w:r w:rsidR="00B2094C">
        <w:rPr>
          <w:rFonts w:ascii="Tahoma" w:hAnsi="Tahoma" w:cs="Tahoma"/>
          <w:sz w:val="24"/>
          <w:szCs w:val="24"/>
          <w:lang w:eastAsia="es-CO"/>
        </w:rPr>
        <w:t xml:space="preserve">con el fin de dar </w:t>
      </w:r>
      <w:r>
        <w:rPr>
          <w:rFonts w:ascii="Tahoma" w:hAnsi="Tahoma" w:cs="Tahoma"/>
          <w:sz w:val="24"/>
          <w:szCs w:val="24"/>
          <w:lang w:eastAsia="es-CO"/>
        </w:rPr>
        <w:t xml:space="preserve"> cumplimiento a lo ordenado en el fallo de tutela  del 3 de Junio de 2016</w:t>
      </w:r>
      <w:r w:rsidR="00B2094C">
        <w:rPr>
          <w:rFonts w:ascii="Tahoma" w:hAnsi="Tahoma" w:cs="Tahoma"/>
          <w:sz w:val="24"/>
          <w:szCs w:val="24"/>
          <w:lang w:eastAsia="es-CO"/>
        </w:rPr>
        <w:t xml:space="preserve"> lo más pronto posible, documental que obra a folio 190 del expediente. </w:t>
      </w:r>
      <w:r w:rsidR="00E13663" w:rsidRPr="003A5EA3">
        <w:rPr>
          <w:rFonts w:ascii="Tahoma" w:eastAsia="Times New Roman" w:hAnsi="Tahoma" w:cs="Tahoma"/>
          <w:sz w:val="24"/>
          <w:szCs w:val="24"/>
          <w:lang w:val="es-ES" w:eastAsia="es-ES"/>
        </w:rPr>
        <w:t>En este orden d</w:t>
      </w:r>
      <w:r w:rsidR="00B2094C">
        <w:rPr>
          <w:rFonts w:ascii="Tahoma" w:eastAsia="Times New Roman" w:hAnsi="Tahoma" w:cs="Tahoma"/>
          <w:sz w:val="24"/>
          <w:szCs w:val="24"/>
          <w:lang w:val="es-ES" w:eastAsia="es-ES"/>
        </w:rPr>
        <w:t>e ideas y</w:t>
      </w:r>
      <w:r w:rsidR="00E13663" w:rsidRPr="003A5EA3">
        <w:rPr>
          <w:rFonts w:ascii="Tahoma" w:eastAsia="Times New Roman" w:hAnsi="Tahoma" w:cs="Tahoma"/>
          <w:sz w:val="24"/>
          <w:szCs w:val="24"/>
          <w:lang w:val="es-ES" w:eastAsia="es-ES"/>
        </w:rPr>
        <w:t xml:space="preserve"> </w:t>
      </w:r>
      <w:r w:rsidR="00E13663">
        <w:rPr>
          <w:rFonts w:ascii="Tahoma" w:eastAsia="Times New Roman" w:hAnsi="Tahoma" w:cs="Tahoma"/>
          <w:sz w:val="24"/>
          <w:szCs w:val="24"/>
          <w:lang w:val="es-ES" w:eastAsia="es-ES"/>
        </w:rPr>
        <w:t>en los términos de la Jurisprudencia antes señalada</w:t>
      </w:r>
      <w:r w:rsidR="00E13663" w:rsidRPr="00A51BE9">
        <w:rPr>
          <w:rFonts w:ascii="Tahoma" w:eastAsia="Times New Roman" w:hAnsi="Tahoma" w:cs="Tahoma"/>
          <w:sz w:val="24"/>
          <w:szCs w:val="24"/>
          <w:lang w:val="es-ES" w:eastAsia="es-ES"/>
        </w:rPr>
        <w:t xml:space="preserve">, se </w:t>
      </w:r>
      <w:r w:rsidR="00AC5D13" w:rsidRPr="00A51BE9">
        <w:rPr>
          <w:rFonts w:ascii="Tahoma" w:eastAsia="Times New Roman" w:hAnsi="Tahoma" w:cs="Tahoma"/>
          <w:sz w:val="24"/>
          <w:szCs w:val="24"/>
          <w:lang w:val="es-ES" w:eastAsia="es-ES"/>
        </w:rPr>
        <w:t xml:space="preserve"> </w:t>
      </w:r>
      <w:r w:rsidR="00636F91" w:rsidRPr="00A51BE9">
        <w:rPr>
          <w:rFonts w:ascii="Tahoma" w:eastAsia="Times New Roman" w:hAnsi="Tahoma" w:cs="Tahoma"/>
          <w:sz w:val="24"/>
          <w:szCs w:val="24"/>
          <w:lang w:val="es-ES" w:eastAsia="es-ES"/>
        </w:rPr>
        <w:t>revocará</w:t>
      </w:r>
      <w:r w:rsidR="00AC5D13" w:rsidRPr="00A51BE9">
        <w:rPr>
          <w:rFonts w:ascii="Tahoma" w:eastAsia="Times New Roman" w:hAnsi="Tahoma" w:cs="Tahoma"/>
          <w:sz w:val="24"/>
          <w:szCs w:val="24"/>
          <w:lang w:val="es-ES" w:eastAsia="es-ES"/>
        </w:rPr>
        <w:t xml:space="preserve"> la</w:t>
      </w:r>
      <w:r w:rsidR="00636F91">
        <w:rPr>
          <w:rFonts w:ascii="Tahoma" w:eastAsia="Times New Roman" w:hAnsi="Tahoma" w:cs="Tahoma"/>
          <w:sz w:val="24"/>
          <w:szCs w:val="24"/>
          <w:lang w:val="es-ES" w:eastAsia="es-ES"/>
        </w:rPr>
        <w:t xml:space="preserve"> sentencia de primera instancia</w:t>
      </w:r>
      <w:r w:rsidR="00B2094C">
        <w:rPr>
          <w:rFonts w:ascii="Tahoma" w:eastAsia="Times New Roman" w:hAnsi="Tahoma" w:cs="Tahoma"/>
          <w:sz w:val="24"/>
          <w:szCs w:val="24"/>
          <w:lang w:val="es-ES" w:eastAsia="es-ES"/>
        </w:rPr>
        <w:t xml:space="preserve"> en el sentido que solo se vinculará al cumplimiento del fallo a</w:t>
      </w:r>
      <w:r w:rsidR="00B2094C" w:rsidRPr="00B2094C">
        <w:rPr>
          <w:rFonts w:ascii="Tahoma" w:eastAsia="Times New Roman" w:hAnsi="Tahoma" w:cs="Tahoma"/>
          <w:sz w:val="24"/>
          <w:szCs w:val="24"/>
          <w:lang w:val="es-ES" w:eastAsia="es-ES"/>
        </w:rPr>
        <w:t xml:space="preserve">l Consorcio Fondo de Atención en Salud PPL 2015 y la Previsora S.A –como liquidadora de </w:t>
      </w:r>
      <w:proofErr w:type="spellStart"/>
      <w:r w:rsidR="00B2094C" w:rsidRPr="00B2094C">
        <w:rPr>
          <w:rFonts w:ascii="Tahoma" w:eastAsia="Times New Roman" w:hAnsi="Tahoma" w:cs="Tahoma"/>
          <w:sz w:val="24"/>
          <w:szCs w:val="24"/>
          <w:lang w:val="es-ES" w:eastAsia="es-ES"/>
        </w:rPr>
        <w:t>Caprecom</w:t>
      </w:r>
      <w:proofErr w:type="spellEnd"/>
      <w:r w:rsidR="00B2094C" w:rsidRPr="00B2094C">
        <w:rPr>
          <w:rFonts w:ascii="Tahoma" w:eastAsia="Times New Roman" w:hAnsi="Tahoma" w:cs="Tahoma"/>
          <w:sz w:val="24"/>
          <w:szCs w:val="24"/>
          <w:lang w:val="es-ES" w:eastAsia="es-ES"/>
        </w:rPr>
        <w:t>-</w:t>
      </w:r>
      <w:r w:rsidR="00B2094C">
        <w:rPr>
          <w:rFonts w:ascii="Tahoma" w:eastAsia="Times New Roman" w:hAnsi="Tahoma" w:cs="Tahoma"/>
          <w:sz w:val="24"/>
          <w:szCs w:val="24"/>
          <w:lang w:val="es-ES" w:eastAsia="es-ES"/>
        </w:rPr>
        <w:t xml:space="preserve">  como p</w:t>
      </w:r>
      <w:r w:rsidR="00722D6B">
        <w:rPr>
          <w:rFonts w:ascii="Tahoma" w:eastAsia="Times New Roman" w:hAnsi="Tahoma" w:cs="Tahoma"/>
          <w:sz w:val="24"/>
          <w:szCs w:val="24"/>
          <w:lang w:val="es-ES" w:eastAsia="es-ES"/>
        </w:rPr>
        <w:t xml:space="preserve">rincipales obligados a </w:t>
      </w:r>
      <w:r w:rsidR="00B2094C">
        <w:rPr>
          <w:rFonts w:ascii="Tahoma" w:eastAsia="Times New Roman" w:hAnsi="Tahoma" w:cs="Tahoma"/>
          <w:sz w:val="24"/>
          <w:szCs w:val="24"/>
          <w:lang w:val="es-ES" w:eastAsia="es-ES"/>
        </w:rPr>
        <w:t xml:space="preserve">cumplir el </w:t>
      </w:r>
      <w:r w:rsidR="00553DFC">
        <w:rPr>
          <w:rFonts w:ascii="Tahoma" w:eastAsia="Times New Roman" w:hAnsi="Tahoma" w:cs="Tahoma"/>
          <w:sz w:val="24"/>
          <w:szCs w:val="24"/>
          <w:lang w:val="es-ES" w:eastAsia="es-ES"/>
        </w:rPr>
        <w:t xml:space="preserve"> presente </w:t>
      </w:r>
      <w:r w:rsidR="00B2094C">
        <w:rPr>
          <w:rFonts w:ascii="Tahoma" w:eastAsia="Times New Roman" w:hAnsi="Tahoma" w:cs="Tahoma"/>
          <w:sz w:val="24"/>
          <w:szCs w:val="24"/>
          <w:lang w:val="es-ES" w:eastAsia="es-ES"/>
        </w:rPr>
        <w:t>fallo de tutela</w:t>
      </w:r>
      <w:r w:rsidR="00863FBD">
        <w:rPr>
          <w:rFonts w:ascii="Tahoma" w:eastAsia="Times New Roman" w:hAnsi="Tahoma" w:cs="Tahoma"/>
          <w:sz w:val="24"/>
          <w:szCs w:val="24"/>
          <w:lang w:val="es-ES" w:eastAsia="es-ES"/>
        </w:rPr>
        <w:t>; en consecuencia se absolverá a la demás entidades vinculadas en el presente trámite de acción de tutela</w:t>
      </w:r>
      <w:r w:rsidR="00B2094C">
        <w:rPr>
          <w:rFonts w:ascii="Tahoma" w:eastAsia="Times New Roman" w:hAnsi="Tahoma" w:cs="Tahoma"/>
          <w:sz w:val="24"/>
          <w:szCs w:val="24"/>
          <w:lang w:val="es-ES" w:eastAsia="es-ES"/>
        </w:rPr>
        <w:t>.</w:t>
      </w:r>
    </w:p>
    <w:p w:rsidR="00D0404A" w:rsidRPr="0063728E" w:rsidRDefault="00D0404A" w:rsidP="004A0B58">
      <w:pPr>
        <w:pStyle w:val="Sinespaciado"/>
        <w:spacing w:line="276" w:lineRule="auto"/>
      </w:pPr>
    </w:p>
    <w:p w:rsidR="00BA0791" w:rsidRDefault="00D16146" w:rsidP="004A0B58">
      <w:pPr>
        <w:spacing w:line="276" w:lineRule="auto"/>
        <w:ind w:firstLine="709"/>
        <w:jc w:val="both"/>
        <w:rPr>
          <w:rFonts w:ascii="Tahoma" w:hAnsi="Tahoma" w:cs="Tahoma"/>
          <w:sz w:val="24"/>
          <w:szCs w:val="24"/>
        </w:rPr>
      </w:pPr>
      <w:r w:rsidRPr="00D16146">
        <w:rPr>
          <w:rFonts w:ascii="Tahoma" w:hAnsi="Tahoma" w:cs="Tahoma"/>
          <w:sz w:val="24"/>
          <w:szCs w:val="24"/>
        </w:rPr>
        <w:t xml:space="preserve">Corolario de lo anterior, </w:t>
      </w:r>
      <w:r w:rsidRPr="00D16146">
        <w:rPr>
          <w:rFonts w:ascii="Tahoma" w:hAnsi="Tahoma" w:cs="Tahoma"/>
          <w:b/>
          <w:sz w:val="24"/>
          <w:szCs w:val="24"/>
        </w:rPr>
        <w:t>la Sala de Decisión Laboral</w:t>
      </w:r>
      <w:r w:rsidR="00E857DD">
        <w:rPr>
          <w:rFonts w:ascii="Tahoma" w:hAnsi="Tahoma" w:cs="Tahoma"/>
          <w:b/>
          <w:sz w:val="24"/>
          <w:szCs w:val="24"/>
        </w:rPr>
        <w:t xml:space="preserve"> No. 1</w:t>
      </w:r>
      <w:r w:rsidRPr="00D16146">
        <w:rPr>
          <w:rFonts w:ascii="Tahoma" w:hAnsi="Tahoma" w:cs="Tahoma"/>
          <w:b/>
          <w:sz w:val="24"/>
          <w:szCs w:val="24"/>
        </w:rPr>
        <w:t xml:space="preserve"> del Tribunal Superior de Pereira</w:t>
      </w:r>
      <w:r w:rsidRPr="00D16146">
        <w:rPr>
          <w:rFonts w:ascii="Tahoma" w:hAnsi="Tahoma" w:cs="Tahoma"/>
          <w:sz w:val="24"/>
          <w:szCs w:val="24"/>
        </w:rPr>
        <w:t>, en nombre del Pueblo y por autoridad de la Constitución</w:t>
      </w:r>
      <w:r w:rsidR="009A5E2E">
        <w:rPr>
          <w:rFonts w:ascii="Tahoma" w:hAnsi="Tahoma" w:cs="Tahoma"/>
          <w:sz w:val="24"/>
          <w:szCs w:val="24"/>
        </w:rPr>
        <w:t>.</w:t>
      </w:r>
    </w:p>
    <w:p w:rsidR="002E59C9" w:rsidRDefault="002E59C9" w:rsidP="004A0B58">
      <w:pPr>
        <w:spacing w:line="276" w:lineRule="auto"/>
        <w:ind w:firstLine="709"/>
        <w:jc w:val="both"/>
        <w:rPr>
          <w:rFonts w:ascii="Tahoma" w:hAnsi="Tahoma" w:cs="Tahoma"/>
          <w:sz w:val="24"/>
          <w:szCs w:val="24"/>
        </w:rPr>
      </w:pPr>
    </w:p>
    <w:p w:rsidR="00704F69" w:rsidRDefault="00464B77" w:rsidP="004A0B58">
      <w:pPr>
        <w:pStyle w:val="Ttulo4"/>
        <w:spacing w:line="276" w:lineRule="auto"/>
        <w:rPr>
          <w:rFonts w:ascii="Tahoma" w:hAnsi="Tahoma" w:cs="Tahoma"/>
          <w:szCs w:val="24"/>
        </w:rPr>
      </w:pPr>
      <w:r w:rsidRPr="00AC4134">
        <w:rPr>
          <w:rFonts w:ascii="Tahoma" w:hAnsi="Tahoma" w:cs="Tahoma"/>
          <w:szCs w:val="24"/>
        </w:rPr>
        <w:lastRenderedPageBreak/>
        <w:t>RESUELVE</w:t>
      </w:r>
    </w:p>
    <w:p w:rsidR="002B0AB1" w:rsidRPr="002B0AB1" w:rsidRDefault="002B0AB1" w:rsidP="004A0B58">
      <w:pPr>
        <w:rPr>
          <w:lang w:val="es-ES" w:eastAsia="es-ES"/>
        </w:rPr>
      </w:pPr>
    </w:p>
    <w:p w:rsidR="00F66BBF" w:rsidRPr="00F66BBF" w:rsidRDefault="00546D2F" w:rsidP="004A0B58">
      <w:pPr>
        <w:spacing w:line="276" w:lineRule="auto"/>
        <w:ind w:right="3" w:firstLine="708"/>
        <w:jc w:val="both"/>
        <w:rPr>
          <w:rFonts w:ascii="Tahoma" w:hAnsi="Tahoma" w:cs="Tahoma"/>
          <w:b/>
          <w:bCs/>
          <w:sz w:val="24"/>
          <w:szCs w:val="24"/>
          <w:lang w:val="es-ES"/>
        </w:rPr>
      </w:pPr>
      <w:r>
        <w:rPr>
          <w:rFonts w:ascii="Tahoma" w:hAnsi="Tahoma" w:cs="Tahoma"/>
          <w:b/>
          <w:bCs/>
          <w:sz w:val="24"/>
          <w:szCs w:val="24"/>
          <w:lang w:val="es-ES"/>
        </w:rPr>
        <w:t xml:space="preserve">PRIMERO: CONFIRMAR </w:t>
      </w:r>
      <w:r w:rsidR="00F66BBF" w:rsidRPr="00F66BBF">
        <w:rPr>
          <w:rFonts w:ascii="Tahoma" w:hAnsi="Tahoma" w:cs="Tahoma"/>
          <w:b/>
          <w:bCs/>
          <w:sz w:val="24"/>
          <w:szCs w:val="24"/>
          <w:lang w:val="es-ES"/>
        </w:rPr>
        <w:t xml:space="preserve"> </w:t>
      </w:r>
      <w:r>
        <w:rPr>
          <w:rFonts w:ascii="Tahoma" w:hAnsi="Tahoma" w:cs="Tahoma"/>
          <w:bCs/>
          <w:sz w:val="24"/>
          <w:szCs w:val="24"/>
          <w:lang w:val="es-ES"/>
        </w:rPr>
        <w:t xml:space="preserve">el ordinal primero  </w:t>
      </w:r>
      <w:r w:rsidRPr="00546D2F">
        <w:rPr>
          <w:rFonts w:ascii="Tahoma" w:hAnsi="Tahoma" w:cs="Tahoma"/>
          <w:bCs/>
          <w:sz w:val="24"/>
          <w:szCs w:val="24"/>
          <w:lang w:val="es-ES"/>
        </w:rPr>
        <w:t>del fallo de tutela de primera instancia del 3 de Junio de</w:t>
      </w:r>
      <w:r>
        <w:rPr>
          <w:rFonts w:ascii="Tahoma" w:hAnsi="Tahoma" w:cs="Tahoma"/>
          <w:bCs/>
          <w:sz w:val="24"/>
          <w:szCs w:val="24"/>
          <w:lang w:val="es-ES"/>
        </w:rPr>
        <w:t xml:space="preserve"> 2016, proferido por el Juzgado Quinto Laboral del Circuito de Pereira.</w:t>
      </w:r>
    </w:p>
    <w:p w:rsidR="00E23CFD" w:rsidRPr="00E23CFD" w:rsidRDefault="00E23CFD" w:rsidP="004A0B58">
      <w:pPr>
        <w:spacing w:line="276" w:lineRule="auto"/>
        <w:rPr>
          <w:lang w:val="es-ES" w:eastAsia="es-ES"/>
        </w:rPr>
      </w:pPr>
    </w:p>
    <w:p w:rsidR="00142F5E" w:rsidRPr="00142F5E" w:rsidRDefault="00F66BBF" w:rsidP="004A0B58">
      <w:pPr>
        <w:tabs>
          <w:tab w:val="left" w:pos="5812"/>
        </w:tabs>
        <w:spacing w:line="276" w:lineRule="auto"/>
        <w:ind w:right="3" w:firstLine="708"/>
        <w:jc w:val="both"/>
        <w:rPr>
          <w:rFonts w:ascii="Tahoma" w:hAnsi="Tahoma" w:cs="Tahoma"/>
          <w:sz w:val="24"/>
          <w:szCs w:val="24"/>
        </w:rPr>
      </w:pPr>
      <w:r>
        <w:rPr>
          <w:rFonts w:ascii="Tahoma" w:hAnsi="Tahoma" w:cs="Tahoma"/>
          <w:b/>
          <w:bCs/>
          <w:sz w:val="24"/>
          <w:szCs w:val="24"/>
          <w:lang w:val="es-ES"/>
        </w:rPr>
        <w:t>SEGUNDO</w:t>
      </w:r>
      <w:r w:rsidR="00A51BE9" w:rsidRPr="00704F69">
        <w:rPr>
          <w:rFonts w:ascii="Tahoma" w:hAnsi="Tahoma" w:cs="Tahoma"/>
          <w:sz w:val="24"/>
          <w:szCs w:val="24"/>
        </w:rPr>
        <w:t xml:space="preserve">: </w:t>
      </w:r>
      <w:r w:rsidR="00A51BE9" w:rsidRPr="00704F69">
        <w:rPr>
          <w:rFonts w:ascii="Tahoma" w:hAnsi="Tahoma" w:cs="Tahoma"/>
          <w:b/>
          <w:sz w:val="24"/>
          <w:szCs w:val="24"/>
        </w:rPr>
        <w:t>REVOCAR</w:t>
      </w:r>
      <w:r w:rsidR="00A51BE9" w:rsidRPr="00704F69">
        <w:rPr>
          <w:rFonts w:ascii="Tahoma" w:hAnsi="Tahoma" w:cs="Tahoma"/>
          <w:sz w:val="24"/>
          <w:szCs w:val="24"/>
        </w:rPr>
        <w:t xml:space="preserve"> </w:t>
      </w:r>
      <w:r w:rsidR="00546D2F">
        <w:rPr>
          <w:rFonts w:ascii="Tahoma" w:hAnsi="Tahoma" w:cs="Tahoma"/>
          <w:sz w:val="24"/>
          <w:szCs w:val="24"/>
        </w:rPr>
        <w:t xml:space="preserve"> el ordinal</w:t>
      </w:r>
      <w:r w:rsidR="00FA010F">
        <w:rPr>
          <w:rFonts w:ascii="Tahoma" w:hAnsi="Tahoma" w:cs="Tahoma"/>
          <w:sz w:val="24"/>
          <w:szCs w:val="24"/>
        </w:rPr>
        <w:t xml:space="preserve"> segundo del fallo de tutela </w:t>
      </w:r>
      <w:r w:rsidR="00436374">
        <w:rPr>
          <w:rFonts w:ascii="Tahoma" w:hAnsi="Tahoma" w:cs="Tahoma"/>
          <w:sz w:val="24"/>
          <w:szCs w:val="24"/>
        </w:rPr>
        <w:t xml:space="preserve">de primera instancia </w:t>
      </w:r>
      <w:r w:rsidR="00FA010F">
        <w:rPr>
          <w:rFonts w:ascii="Tahoma" w:hAnsi="Tahoma" w:cs="Tahoma"/>
          <w:sz w:val="24"/>
          <w:szCs w:val="24"/>
        </w:rPr>
        <w:t xml:space="preserve">del 3 de </w:t>
      </w:r>
      <w:r w:rsidR="00552CAF">
        <w:rPr>
          <w:rFonts w:ascii="Tahoma" w:hAnsi="Tahoma" w:cs="Tahoma"/>
          <w:sz w:val="24"/>
          <w:szCs w:val="24"/>
        </w:rPr>
        <w:t>J</w:t>
      </w:r>
      <w:r w:rsidR="00722D6B">
        <w:rPr>
          <w:rFonts w:ascii="Tahoma" w:hAnsi="Tahoma" w:cs="Tahoma"/>
          <w:sz w:val="24"/>
          <w:szCs w:val="24"/>
        </w:rPr>
        <w:t>unio de 2016</w:t>
      </w:r>
      <w:r w:rsidR="00713D61">
        <w:rPr>
          <w:rFonts w:ascii="Tahoma" w:hAnsi="Tahoma" w:cs="Tahoma"/>
          <w:sz w:val="24"/>
          <w:szCs w:val="24"/>
        </w:rPr>
        <w:t xml:space="preserve"> y, </w:t>
      </w:r>
      <w:r w:rsidR="00722D6B">
        <w:rPr>
          <w:rFonts w:ascii="Tahoma" w:hAnsi="Tahoma" w:cs="Tahoma"/>
          <w:sz w:val="24"/>
          <w:szCs w:val="24"/>
        </w:rPr>
        <w:t>en su lugar</w:t>
      </w:r>
      <w:r w:rsidR="00817EB4">
        <w:rPr>
          <w:rFonts w:ascii="Tahoma" w:hAnsi="Tahoma" w:cs="Tahoma"/>
          <w:sz w:val="24"/>
          <w:szCs w:val="24"/>
        </w:rPr>
        <w:t xml:space="preserve">, </w:t>
      </w:r>
      <w:r w:rsidR="00142F5E" w:rsidRPr="00142F5E">
        <w:rPr>
          <w:rFonts w:ascii="Tahoma" w:hAnsi="Tahoma" w:cs="Tahoma"/>
          <w:b/>
          <w:sz w:val="24"/>
          <w:szCs w:val="24"/>
        </w:rPr>
        <w:t>ORDENAR</w:t>
      </w:r>
      <w:r w:rsidR="00142F5E">
        <w:rPr>
          <w:rFonts w:ascii="Tahoma" w:hAnsi="Tahoma" w:cs="Tahoma"/>
          <w:b/>
          <w:sz w:val="24"/>
          <w:szCs w:val="24"/>
        </w:rPr>
        <w:t xml:space="preserve"> </w:t>
      </w:r>
      <w:r w:rsidR="00142F5E" w:rsidRPr="00142F5E">
        <w:rPr>
          <w:rFonts w:ascii="Tahoma" w:hAnsi="Tahoma" w:cs="Tahoma"/>
          <w:sz w:val="24"/>
          <w:szCs w:val="24"/>
        </w:rPr>
        <w:t>a la</w:t>
      </w:r>
      <w:r w:rsidR="00140479">
        <w:rPr>
          <w:rFonts w:ascii="Tahoma" w:hAnsi="Tahoma" w:cs="Tahoma"/>
          <w:b/>
          <w:sz w:val="24"/>
          <w:szCs w:val="24"/>
        </w:rPr>
        <w:t xml:space="preserve"> </w:t>
      </w:r>
      <w:proofErr w:type="spellStart"/>
      <w:r w:rsidR="00140479">
        <w:rPr>
          <w:rFonts w:ascii="Tahoma" w:hAnsi="Tahoma" w:cs="Tahoma"/>
          <w:b/>
          <w:sz w:val="24"/>
          <w:szCs w:val="24"/>
        </w:rPr>
        <w:t>Fidup</w:t>
      </w:r>
      <w:r w:rsidR="00142F5E" w:rsidRPr="00142F5E">
        <w:rPr>
          <w:rFonts w:ascii="Tahoma" w:hAnsi="Tahoma" w:cs="Tahoma"/>
          <w:b/>
          <w:sz w:val="24"/>
          <w:szCs w:val="24"/>
        </w:rPr>
        <w:t>revisora</w:t>
      </w:r>
      <w:proofErr w:type="spellEnd"/>
      <w:r w:rsidR="00142F5E" w:rsidRPr="00142F5E">
        <w:rPr>
          <w:rFonts w:ascii="Tahoma" w:hAnsi="Tahoma" w:cs="Tahoma"/>
          <w:b/>
          <w:sz w:val="24"/>
          <w:szCs w:val="24"/>
        </w:rPr>
        <w:t xml:space="preserve"> </w:t>
      </w:r>
      <w:proofErr w:type="spellStart"/>
      <w:r w:rsidR="00142F5E" w:rsidRPr="00142F5E">
        <w:rPr>
          <w:rFonts w:ascii="Tahoma" w:hAnsi="Tahoma" w:cs="Tahoma"/>
          <w:b/>
          <w:sz w:val="24"/>
          <w:szCs w:val="24"/>
        </w:rPr>
        <w:t>S.A</w:t>
      </w:r>
      <w:proofErr w:type="spellEnd"/>
      <w:r w:rsidR="00142F5E" w:rsidRPr="00142F5E">
        <w:rPr>
          <w:rFonts w:ascii="Tahoma" w:hAnsi="Tahoma" w:cs="Tahoma"/>
          <w:b/>
          <w:sz w:val="24"/>
          <w:szCs w:val="24"/>
        </w:rPr>
        <w:t xml:space="preserve"> –como liquidadora de </w:t>
      </w:r>
      <w:proofErr w:type="spellStart"/>
      <w:r w:rsidR="00142F5E" w:rsidRPr="00142F5E">
        <w:rPr>
          <w:rFonts w:ascii="Tahoma" w:hAnsi="Tahoma" w:cs="Tahoma"/>
          <w:b/>
          <w:sz w:val="24"/>
          <w:szCs w:val="24"/>
        </w:rPr>
        <w:t>Caprecom</w:t>
      </w:r>
      <w:proofErr w:type="spellEnd"/>
      <w:r w:rsidR="00142F5E" w:rsidRPr="00142F5E">
        <w:rPr>
          <w:rFonts w:ascii="Tahoma" w:hAnsi="Tahoma" w:cs="Tahoma"/>
          <w:b/>
          <w:sz w:val="24"/>
          <w:szCs w:val="24"/>
        </w:rPr>
        <w:t xml:space="preserve">- </w:t>
      </w:r>
      <w:r w:rsidR="00142F5E" w:rsidRPr="00142F5E">
        <w:rPr>
          <w:rFonts w:ascii="Tahoma" w:hAnsi="Tahoma" w:cs="Tahoma"/>
          <w:sz w:val="24"/>
          <w:szCs w:val="24"/>
        </w:rPr>
        <w:t>a través de su representante legal Gerardo Mauricio Cortés Pomar o quien haga sus veces, que en el término de las 48 siguientes a la notificación de esta providencia, realice todas las diligencias necesarias para prestar la a</w:t>
      </w:r>
      <w:r w:rsidR="00552CAF">
        <w:rPr>
          <w:rFonts w:ascii="Tahoma" w:hAnsi="Tahoma" w:cs="Tahoma"/>
          <w:sz w:val="24"/>
          <w:szCs w:val="24"/>
        </w:rPr>
        <w:t>tención integral que requiera la</w:t>
      </w:r>
      <w:r w:rsidR="00142F5E" w:rsidRPr="00142F5E">
        <w:rPr>
          <w:rFonts w:ascii="Tahoma" w:hAnsi="Tahoma" w:cs="Tahoma"/>
          <w:sz w:val="24"/>
          <w:szCs w:val="24"/>
        </w:rPr>
        <w:t xml:space="preserve"> señor</w:t>
      </w:r>
      <w:r w:rsidR="00552CAF">
        <w:rPr>
          <w:rFonts w:ascii="Tahoma" w:hAnsi="Tahoma" w:cs="Tahoma"/>
          <w:sz w:val="24"/>
          <w:szCs w:val="24"/>
        </w:rPr>
        <w:t>a Diana Yaneth Toro Hoyos</w:t>
      </w:r>
      <w:r w:rsidR="00142F5E" w:rsidRPr="00142F5E">
        <w:rPr>
          <w:rFonts w:ascii="Tahoma" w:hAnsi="Tahoma" w:cs="Tahoma"/>
          <w:sz w:val="24"/>
          <w:szCs w:val="24"/>
        </w:rPr>
        <w:t xml:space="preserve"> con relación a las afectaciones de salud aquí descritas, incluidos </w:t>
      </w:r>
      <w:r w:rsidR="00552CAF">
        <w:rPr>
          <w:rFonts w:ascii="Tahoma" w:hAnsi="Tahoma" w:cs="Tahoma"/>
          <w:sz w:val="24"/>
          <w:szCs w:val="24"/>
        </w:rPr>
        <w:t xml:space="preserve">terapias en fisioterapia, así mismo, autorice citas médicas especializadas para el diagnóstico de </w:t>
      </w:r>
      <w:proofErr w:type="spellStart"/>
      <w:r w:rsidR="00552CAF">
        <w:rPr>
          <w:rFonts w:ascii="Tahoma" w:hAnsi="Tahoma" w:cs="Tahoma"/>
          <w:sz w:val="24"/>
          <w:szCs w:val="24"/>
        </w:rPr>
        <w:t>lumbalgia</w:t>
      </w:r>
      <w:proofErr w:type="spellEnd"/>
      <w:r w:rsidR="00552CAF">
        <w:rPr>
          <w:rFonts w:ascii="Tahoma" w:hAnsi="Tahoma" w:cs="Tahoma"/>
          <w:sz w:val="24"/>
          <w:szCs w:val="24"/>
        </w:rPr>
        <w:t xml:space="preserve">, </w:t>
      </w:r>
      <w:proofErr w:type="spellStart"/>
      <w:r w:rsidR="00552CAF">
        <w:rPr>
          <w:rFonts w:ascii="Tahoma" w:hAnsi="Tahoma" w:cs="Tahoma"/>
          <w:sz w:val="24"/>
          <w:szCs w:val="24"/>
        </w:rPr>
        <w:t>radicolopatia</w:t>
      </w:r>
      <w:proofErr w:type="spellEnd"/>
      <w:r w:rsidR="00552CAF">
        <w:rPr>
          <w:rFonts w:ascii="Tahoma" w:hAnsi="Tahoma" w:cs="Tahoma"/>
          <w:sz w:val="24"/>
          <w:szCs w:val="24"/>
        </w:rPr>
        <w:t xml:space="preserve"> y </w:t>
      </w:r>
      <w:proofErr w:type="spellStart"/>
      <w:r w:rsidR="00552CAF">
        <w:rPr>
          <w:rFonts w:ascii="Tahoma" w:hAnsi="Tahoma" w:cs="Tahoma"/>
          <w:sz w:val="24"/>
          <w:szCs w:val="24"/>
        </w:rPr>
        <w:t>fibromialgia</w:t>
      </w:r>
      <w:proofErr w:type="spellEnd"/>
      <w:r w:rsidR="00552CAF">
        <w:rPr>
          <w:rFonts w:ascii="Tahoma" w:hAnsi="Tahoma" w:cs="Tahoma"/>
          <w:sz w:val="24"/>
          <w:szCs w:val="24"/>
        </w:rPr>
        <w:t xml:space="preserve"> que presenta la accionante, ordenando los exámenes y demás que sean necesarios a efectos de tratar las patologías que padece.</w:t>
      </w:r>
    </w:p>
    <w:p w:rsidR="00142F5E" w:rsidRPr="00142F5E" w:rsidRDefault="00142F5E" w:rsidP="004A0B58">
      <w:pPr>
        <w:tabs>
          <w:tab w:val="left" w:pos="5812"/>
        </w:tabs>
        <w:spacing w:line="276" w:lineRule="auto"/>
        <w:ind w:right="3" w:firstLine="708"/>
        <w:jc w:val="both"/>
        <w:rPr>
          <w:rFonts w:ascii="Tahoma" w:hAnsi="Tahoma" w:cs="Tahoma"/>
          <w:b/>
          <w:sz w:val="24"/>
          <w:szCs w:val="24"/>
        </w:rPr>
      </w:pPr>
    </w:p>
    <w:p w:rsidR="00142F5E" w:rsidRPr="002359BF" w:rsidRDefault="00142F5E" w:rsidP="004A0B58">
      <w:pPr>
        <w:spacing w:line="276" w:lineRule="auto"/>
        <w:ind w:right="3" w:firstLine="708"/>
        <w:jc w:val="both"/>
        <w:rPr>
          <w:rFonts w:ascii="Tahoma" w:hAnsi="Tahoma" w:cs="Tahoma"/>
          <w:b/>
          <w:bCs/>
          <w:sz w:val="24"/>
          <w:szCs w:val="24"/>
        </w:rPr>
      </w:pPr>
      <w:r>
        <w:rPr>
          <w:rFonts w:ascii="Tahoma" w:hAnsi="Tahoma" w:cs="Tahoma"/>
          <w:b/>
          <w:bCs/>
          <w:sz w:val="24"/>
          <w:szCs w:val="24"/>
        </w:rPr>
        <w:t>TERCERO:</w:t>
      </w:r>
      <w:r w:rsidRPr="00113380">
        <w:rPr>
          <w:rFonts w:ascii="Tahoma" w:hAnsi="Tahoma" w:cs="Tahoma"/>
          <w:bCs/>
          <w:sz w:val="24"/>
          <w:szCs w:val="24"/>
        </w:rPr>
        <w:t xml:space="preserve"> </w:t>
      </w:r>
      <w:r w:rsidRPr="007C1EC9">
        <w:rPr>
          <w:rFonts w:ascii="Tahoma" w:hAnsi="Tahoma" w:cs="Tahoma"/>
          <w:b/>
          <w:bCs/>
          <w:sz w:val="24"/>
          <w:szCs w:val="24"/>
        </w:rPr>
        <w:t>ORDENAR</w:t>
      </w:r>
      <w:r>
        <w:rPr>
          <w:rFonts w:ascii="Tahoma" w:hAnsi="Tahoma" w:cs="Tahoma"/>
          <w:bCs/>
          <w:sz w:val="24"/>
          <w:szCs w:val="24"/>
        </w:rPr>
        <w:t xml:space="preserve"> </w:t>
      </w:r>
      <w:r w:rsidRPr="00CC731E">
        <w:rPr>
          <w:rFonts w:ascii="Tahoma" w:hAnsi="Tahoma" w:cs="Tahoma"/>
          <w:bCs/>
          <w:sz w:val="24"/>
          <w:szCs w:val="24"/>
        </w:rPr>
        <w:t>al Consorcio Fondo de Atención en Salud PPL 2015</w:t>
      </w:r>
      <w:r>
        <w:rPr>
          <w:rFonts w:ascii="Tahoma" w:hAnsi="Tahoma" w:cs="Tahoma"/>
          <w:bCs/>
          <w:sz w:val="24"/>
          <w:szCs w:val="24"/>
        </w:rPr>
        <w:t xml:space="preserve">, a través de su representante legal, Oscar Augusto </w:t>
      </w:r>
      <w:proofErr w:type="spellStart"/>
      <w:r>
        <w:rPr>
          <w:rFonts w:ascii="Tahoma" w:hAnsi="Tahoma" w:cs="Tahoma"/>
          <w:bCs/>
          <w:sz w:val="24"/>
          <w:szCs w:val="24"/>
        </w:rPr>
        <w:t>Estupiñan</w:t>
      </w:r>
      <w:proofErr w:type="spellEnd"/>
      <w:r>
        <w:rPr>
          <w:rFonts w:ascii="Tahoma" w:hAnsi="Tahoma" w:cs="Tahoma"/>
          <w:bCs/>
          <w:sz w:val="24"/>
          <w:szCs w:val="24"/>
        </w:rPr>
        <w:t xml:space="preserve"> Medrano o quien haga sus veces,</w:t>
      </w:r>
      <w:r w:rsidRPr="00CC731E">
        <w:rPr>
          <w:rFonts w:ascii="Tahoma" w:hAnsi="Tahoma" w:cs="Tahoma"/>
          <w:bCs/>
          <w:sz w:val="24"/>
          <w:szCs w:val="24"/>
        </w:rPr>
        <w:t xml:space="preserve"> que gestione los convenios y contratos requeridos para la atención in</w:t>
      </w:r>
      <w:r w:rsidR="00552CAF">
        <w:rPr>
          <w:rFonts w:ascii="Tahoma" w:hAnsi="Tahoma" w:cs="Tahoma"/>
          <w:bCs/>
          <w:sz w:val="24"/>
          <w:szCs w:val="24"/>
        </w:rPr>
        <w:t>tegral y continua de la señora Diana Yaneth Toro Hoyos</w:t>
      </w:r>
      <w:r w:rsidRPr="00CC731E">
        <w:rPr>
          <w:rFonts w:ascii="Tahoma" w:hAnsi="Tahoma" w:cs="Tahoma"/>
          <w:bCs/>
          <w:sz w:val="24"/>
          <w:szCs w:val="24"/>
        </w:rPr>
        <w:t>, así como de los demás internos de a cargo del INPEC.</w:t>
      </w:r>
    </w:p>
    <w:p w:rsidR="00142F5E" w:rsidRPr="00CC731E" w:rsidRDefault="00142F5E" w:rsidP="004A0B58">
      <w:pPr>
        <w:pStyle w:val="Sinespaciado"/>
      </w:pPr>
    </w:p>
    <w:p w:rsidR="00863FBD" w:rsidRDefault="00142F5E" w:rsidP="004A0B58">
      <w:pPr>
        <w:spacing w:line="276" w:lineRule="auto"/>
        <w:ind w:right="3" w:firstLine="708"/>
        <w:jc w:val="both"/>
        <w:rPr>
          <w:rFonts w:ascii="Tahoma" w:hAnsi="Tahoma" w:cs="Tahoma"/>
          <w:bCs/>
          <w:sz w:val="24"/>
          <w:szCs w:val="24"/>
        </w:rPr>
      </w:pPr>
      <w:r>
        <w:rPr>
          <w:rFonts w:ascii="Tahoma" w:hAnsi="Tahoma" w:cs="Tahoma"/>
          <w:b/>
          <w:bCs/>
          <w:sz w:val="24"/>
          <w:szCs w:val="24"/>
        </w:rPr>
        <w:t>CUARTO</w:t>
      </w:r>
      <w:r w:rsidRPr="002359BF">
        <w:rPr>
          <w:rFonts w:ascii="Tahoma" w:hAnsi="Tahoma" w:cs="Tahoma"/>
          <w:b/>
          <w:bCs/>
          <w:sz w:val="24"/>
          <w:szCs w:val="24"/>
        </w:rPr>
        <w:t xml:space="preserve">: </w:t>
      </w:r>
      <w:r w:rsidR="00863FBD">
        <w:rPr>
          <w:rFonts w:ascii="Tahoma" w:hAnsi="Tahoma" w:cs="Tahoma"/>
          <w:b/>
          <w:bCs/>
          <w:sz w:val="24"/>
          <w:szCs w:val="24"/>
        </w:rPr>
        <w:t xml:space="preserve">ABSOLVER </w:t>
      </w:r>
      <w:r w:rsidR="00863FBD">
        <w:rPr>
          <w:rFonts w:ascii="Tahoma" w:hAnsi="Tahoma" w:cs="Tahoma"/>
          <w:bCs/>
          <w:sz w:val="24"/>
          <w:szCs w:val="24"/>
        </w:rPr>
        <w:t>al Instituto Penitenciario Y Carcelario - INPEC – a la Unidad de Servicios Penitenciarios y Carcelarios USPEC, Café Salud EPS y la Cárcel de Mujeres la Badea.</w:t>
      </w:r>
    </w:p>
    <w:p w:rsidR="00863FBD" w:rsidRPr="00863FBD" w:rsidRDefault="00863FBD" w:rsidP="004A0B58">
      <w:pPr>
        <w:spacing w:line="276" w:lineRule="auto"/>
        <w:ind w:right="3" w:firstLine="708"/>
        <w:jc w:val="both"/>
        <w:rPr>
          <w:rFonts w:ascii="Tahoma" w:hAnsi="Tahoma" w:cs="Tahoma"/>
          <w:bCs/>
          <w:sz w:val="24"/>
          <w:szCs w:val="24"/>
        </w:rPr>
      </w:pPr>
    </w:p>
    <w:p w:rsidR="00142F5E" w:rsidRPr="002359BF" w:rsidRDefault="00863FBD" w:rsidP="004A0B58">
      <w:pPr>
        <w:spacing w:line="276" w:lineRule="auto"/>
        <w:ind w:right="3" w:firstLine="708"/>
        <w:jc w:val="both"/>
        <w:rPr>
          <w:rFonts w:ascii="Tahoma" w:hAnsi="Tahoma" w:cs="Tahoma"/>
          <w:b/>
          <w:bCs/>
          <w:sz w:val="24"/>
          <w:szCs w:val="24"/>
        </w:rPr>
      </w:pPr>
      <w:r>
        <w:rPr>
          <w:rFonts w:ascii="Tahoma" w:hAnsi="Tahoma" w:cs="Tahoma"/>
          <w:b/>
          <w:bCs/>
          <w:sz w:val="24"/>
          <w:szCs w:val="24"/>
        </w:rPr>
        <w:t xml:space="preserve">QUINTO: </w:t>
      </w:r>
      <w:r w:rsidR="00142F5E" w:rsidRPr="002359BF">
        <w:rPr>
          <w:rFonts w:ascii="Tahoma" w:hAnsi="Tahoma" w:cs="Tahoma"/>
          <w:b/>
          <w:bCs/>
          <w:sz w:val="24"/>
          <w:szCs w:val="24"/>
        </w:rPr>
        <w:t xml:space="preserve">NOTIFÍQUESE </w:t>
      </w:r>
      <w:r w:rsidR="00142F5E" w:rsidRPr="00585A85">
        <w:rPr>
          <w:rFonts w:ascii="Tahoma" w:hAnsi="Tahoma" w:cs="Tahoma"/>
          <w:bCs/>
          <w:sz w:val="24"/>
          <w:szCs w:val="24"/>
        </w:rPr>
        <w:t>esta decisión a las partes por el medio más expedito.</w:t>
      </w:r>
    </w:p>
    <w:p w:rsidR="00A51BE9" w:rsidRPr="00704F69" w:rsidRDefault="00A51BE9" w:rsidP="004A0B58">
      <w:pPr>
        <w:pStyle w:val="Sinespaciado"/>
        <w:spacing w:line="276" w:lineRule="auto"/>
        <w:rPr>
          <w:sz w:val="24"/>
          <w:szCs w:val="24"/>
        </w:rPr>
      </w:pPr>
    </w:p>
    <w:p w:rsidR="00A51BE9" w:rsidRPr="00704F69" w:rsidRDefault="00863FBD" w:rsidP="004A0B58">
      <w:pPr>
        <w:suppressAutoHyphens/>
        <w:spacing w:line="276" w:lineRule="auto"/>
        <w:ind w:firstLine="708"/>
        <w:jc w:val="both"/>
        <w:rPr>
          <w:rFonts w:ascii="Tahoma" w:hAnsi="Tahoma" w:cs="Tahoma"/>
          <w:spacing w:val="-2"/>
          <w:sz w:val="24"/>
          <w:szCs w:val="24"/>
        </w:rPr>
      </w:pPr>
      <w:r>
        <w:rPr>
          <w:rFonts w:ascii="Tahoma" w:hAnsi="Tahoma" w:cs="Tahoma"/>
          <w:b/>
          <w:sz w:val="24"/>
          <w:szCs w:val="24"/>
        </w:rPr>
        <w:t>SEXTO</w:t>
      </w:r>
      <w:r w:rsidR="00A51BE9" w:rsidRPr="00704F69">
        <w:rPr>
          <w:rFonts w:ascii="Tahoma" w:hAnsi="Tahoma" w:cs="Tahoma"/>
          <w:b/>
          <w:sz w:val="24"/>
          <w:szCs w:val="24"/>
        </w:rPr>
        <w:t xml:space="preserve">: </w:t>
      </w:r>
      <w:r w:rsidR="00A51BE9" w:rsidRPr="00704F69">
        <w:rPr>
          <w:rFonts w:ascii="Tahoma" w:hAnsi="Tahoma" w:cs="Tahoma"/>
          <w:spacing w:val="-2"/>
          <w:sz w:val="24"/>
          <w:szCs w:val="24"/>
        </w:rPr>
        <w:t>Remítase el expediente a la Corte Constitucional para su eventual revisión, conforme al artículo 31 del Decreto 2591 de 1991.</w:t>
      </w:r>
      <w:r>
        <w:rPr>
          <w:rFonts w:ascii="Tahoma" w:hAnsi="Tahoma" w:cs="Tahoma"/>
          <w:spacing w:val="-2"/>
          <w:sz w:val="24"/>
          <w:szCs w:val="24"/>
        </w:rPr>
        <w:t xml:space="preserve"> </w:t>
      </w:r>
    </w:p>
    <w:p w:rsidR="00464B77" w:rsidRPr="00704F69" w:rsidRDefault="00464B77" w:rsidP="004A0B58">
      <w:pPr>
        <w:pStyle w:val="Sinespaciado"/>
        <w:spacing w:line="276" w:lineRule="auto"/>
        <w:rPr>
          <w:sz w:val="24"/>
          <w:szCs w:val="24"/>
        </w:rPr>
      </w:pPr>
    </w:p>
    <w:p w:rsidR="00464B77" w:rsidRDefault="00464B77" w:rsidP="004A0B58">
      <w:pPr>
        <w:widowControl w:val="0"/>
        <w:spacing w:line="276" w:lineRule="auto"/>
        <w:ind w:firstLine="709"/>
        <w:jc w:val="both"/>
        <w:rPr>
          <w:rFonts w:ascii="Tahoma" w:hAnsi="Tahoma" w:cs="Tahoma"/>
          <w:sz w:val="24"/>
          <w:szCs w:val="24"/>
        </w:rPr>
      </w:pPr>
      <w:r w:rsidRPr="00704F69">
        <w:rPr>
          <w:rFonts w:ascii="Tahoma" w:hAnsi="Tahoma" w:cs="Tahoma"/>
          <w:sz w:val="24"/>
          <w:szCs w:val="24"/>
        </w:rPr>
        <w:t>Notifíquese y Cúmplase</w:t>
      </w:r>
      <w:r w:rsidRPr="00AC4134">
        <w:rPr>
          <w:rFonts w:ascii="Tahoma" w:hAnsi="Tahoma" w:cs="Tahoma"/>
          <w:sz w:val="24"/>
          <w:szCs w:val="24"/>
        </w:rPr>
        <w:t xml:space="preserve"> </w:t>
      </w:r>
    </w:p>
    <w:p w:rsidR="00E7296C" w:rsidRPr="009F5702" w:rsidRDefault="00E7296C" w:rsidP="004A0B58">
      <w:pPr>
        <w:pStyle w:val="Sinespaciado"/>
        <w:spacing w:line="276" w:lineRule="auto"/>
      </w:pPr>
    </w:p>
    <w:p w:rsidR="00BA0791" w:rsidRDefault="00BA0791" w:rsidP="004A0B58">
      <w:pPr>
        <w:spacing w:line="276" w:lineRule="auto"/>
        <w:ind w:left="785"/>
        <w:jc w:val="both"/>
        <w:rPr>
          <w:rFonts w:ascii="Tahoma" w:hAnsi="Tahoma" w:cs="Tahoma"/>
          <w:sz w:val="24"/>
          <w:szCs w:val="24"/>
        </w:rPr>
      </w:pPr>
      <w:r>
        <w:rPr>
          <w:rFonts w:ascii="Tahoma" w:hAnsi="Tahoma" w:cs="Tahoma"/>
          <w:sz w:val="24"/>
          <w:szCs w:val="24"/>
        </w:rPr>
        <w:t>La Magistrada,</w:t>
      </w:r>
    </w:p>
    <w:p w:rsidR="00E55FFF" w:rsidRPr="00E7296C" w:rsidRDefault="00464B77" w:rsidP="004A0B58">
      <w:pPr>
        <w:pStyle w:val="Sinespaciado"/>
        <w:spacing w:line="276" w:lineRule="auto"/>
        <w:rPr>
          <w:sz w:val="20"/>
          <w:szCs w:val="20"/>
        </w:rPr>
      </w:pPr>
      <w:r w:rsidRPr="00AC4134">
        <w:t xml:space="preserve"> </w:t>
      </w:r>
    </w:p>
    <w:p w:rsidR="00E7296C" w:rsidRDefault="00E7296C" w:rsidP="004A0B58">
      <w:pPr>
        <w:pStyle w:val="Sinespaciado"/>
        <w:spacing w:line="276" w:lineRule="auto"/>
        <w:rPr>
          <w:sz w:val="20"/>
          <w:szCs w:val="20"/>
        </w:rPr>
      </w:pPr>
    </w:p>
    <w:p w:rsidR="00381B28" w:rsidRPr="00E7296C" w:rsidRDefault="00381B28" w:rsidP="004A0B58">
      <w:pPr>
        <w:pStyle w:val="Sinespaciado"/>
        <w:spacing w:line="276" w:lineRule="auto"/>
        <w:rPr>
          <w:sz w:val="20"/>
          <w:szCs w:val="20"/>
        </w:rPr>
      </w:pPr>
    </w:p>
    <w:p w:rsidR="00464B77" w:rsidRDefault="00464B77" w:rsidP="004A0B58">
      <w:pPr>
        <w:spacing w:line="276" w:lineRule="auto"/>
        <w:ind w:left="360"/>
        <w:jc w:val="center"/>
        <w:rPr>
          <w:rFonts w:ascii="Tahoma" w:hAnsi="Tahoma" w:cs="Tahoma"/>
          <w:b/>
          <w:sz w:val="24"/>
          <w:szCs w:val="24"/>
        </w:rPr>
      </w:pPr>
      <w:r w:rsidRPr="002243F1">
        <w:rPr>
          <w:rFonts w:ascii="Tahoma" w:hAnsi="Tahoma" w:cs="Tahoma"/>
          <w:b/>
          <w:sz w:val="24"/>
          <w:szCs w:val="24"/>
        </w:rPr>
        <w:t>ANA LUCÍA CAICEDO CALDERÓN</w:t>
      </w:r>
    </w:p>
    <w:p w:rsidR="00BA0791" w:rsidRDefault="00BA0791" w:rsidP="004A0B58">
      <w:pPr>
        <w:pStyle w:val="Sinespaciado"/>
        <w:spacing w:line="276" w:lineRule="auto"/>
        <w:rPr>
          <w:sz w:val="10"/>
          <w:szCs w:val="10"/>
        </w:rPr>
      </w:pPr>
    </w:p>
    <w:p w:rsidR="00BA0791" w:rsidRPr="00BA0791" w:rsidRDefault="00BA0791" w:rsidP="004A0B58">
      <w:pPr>
        <w:spacing w:line="276" w:lineRule="auto"/>
        <w:ind w:left="360"/>
        <w:rPr>
          <w:rFonts w:ascii="Tahoma" w:hAnsi="Tahoma" w:cs="Tahoma"/>
          <w:sz w:val="24"/>
          <w:szCs w:val="24"/>
        </w:rPr>
      </w:pPr>
      <w:r>
        <w:rPr>
          <w:rFonts w:ascii="Tahoma" w:hAnsi="Tahoma" w:cs="Tahoma"/>
          <w:b/>
          <w:sz w:val="24"/>
          <w:szCs w:val="24"/>
        </w:rPr>
        <w:tab/>
      </w:r>
      <w:r w:rsidRPr="00BA0791">
        <w:rPr>
          <w:rFonts w:ascii="Tahoma" w:hAnsi="Tahoma" w:cs="Tahoma"/>
          <w:sz w:val="24"/>
          <w:szCs w:val="24"/>
        </w:rPr>
        <w:t>Los Magistrados</w:t>
      </w:r>
      <w:r>
        <w:rPr>
          <w:rFonts w:ascii="Tahoma" w:hAnsi="Tahoma" w:cs="Tahoma"/>
          <w:sz w:val="24"/>
          <w:szCs w:val="24"/>
        </w:rPr>
        <w:t>,</w:t>
      </w:r>
    </w:p>
    <w:p w:rsidR="00464B77" w:rsidRPr="00CE773E" w:rsidRDefault="00464B77" w:rsidP="004A0B58">
      <w:pPr>
        <w:pStyle w:val="Sinespaciado"/>
        <w:spacing w:line="276" w:lineRule="auto"/>
        <w:rPr>
          <w:sz w:val="18"/>
          <w:szCs w:val="18"/>
        </w:rPr>
      </w:pPr>
    </w:p>
    <w:p w:rsidR="00BA0791" w:rsidRPr="00CE773E" w:rsidRDefault="00BA0791" w:rsidP="004A0B58">
      <w:pPr>
        <w:pStyle w:val="Sinespaciado"/>
        <w:spacing w:line="276" w:lineRule="auto"/>
        <w:rPr>
          <w:sz w:val="18"/>
          <w:szCs w:val="18"/>
        </w:rPr>
      </w:pPr>
    </w:p>
    <w:p w:rsidR="00464B77" w:rsidRDefault="00464B77" w:rsidP="004A0B58">
      <w:pPr>
        <w:pStyle w:val="Sinespaciado"/>
        <w:spacing w:line="276" w:lineRule="auto"/>
        <w:rPr>
          <w:sz w:val="18"/>
          <w:szCs w:val="18"/>
        </w:rPr>
      </w:pPr>
    </w:p>
    <w:p w:rsidR="000A1395" w:rsidRPr="00CE773E" w:rsidRDefault="000A1395" w:rsidP="004A0B58">
      <w:pPr>
        <w:pStyle w:val="Sinespaciado"/>
        <w:spacing w:line="276" w:lineRule="auto"/>
        <w:rPr>
          <w:sz w:val="18"/>
          <w:szCs w:val="18"/>
        </w:rPr>
      </w:pPr>
    </w:p>
    <w:p w:rsidR="00464B77" w:rsidRPr="00E7296C" w:rsidRDefault="00464B77" w:rsidP="004A0B58">
      <w:pPr>
        <w:pStyle w:val="Sinespaciado"/>
        <w:spacing w:line="276" w:lineRule="auto"/>
        <w:rPr>
          <w:sz w:val="20"/>
          <w:szCs w:val="20"/>
        </w:rPr>
      </w:pPr>
    </w:p>
    <w:p w:rsidR="00464B77" w:rsidRPr="002243F1" w:rsidRDefault="00464B77" w:rsidP="004A0B58">
      <w:pPr>
        <w:tabs>
          <w:tab w:val="left" w:pos="3960"/>
        </w:tabs>
        <w:spacing w:line="276" w:lineRule="auto"/>
        <w:jc w:val="center"/>
        <w:rPr>
          <w:rFonts w:ascii="Tahoma" w:hAnsi="Tahoma" w:cs="Tahoma"/>
          <w:b/>
          <w:sz w:val="24"/>
          <w:szCs w:val="24"/>
        </w:rPr>
      </w:pPr>
      <w:r w:rsidRPr="002243F1">
        <w:rPr>
          <w:rFonts w:ascii="Tahoma" w:hAnsi="Tahoma" w:cs="Tahoma"/>
          <w:b/>
          <w:sz w:val="24"/>
          <w:szCs w:val="24"/>
        </w:rPr>
        <w:t xml:space="preserve">JULIO CESAR </w:t>
      </w:r>
      <w:r>
        <w:rPr>
          <w:rFonts w:ascii="Tahoma" w:hAnsi="Tahoma" w:cs="Tahoma"/>
          <w:b/>
          <w:sz w:val="24"/>
          <w:szCs w:val="24"/>
        </w:rPr>
        <w:t xml:space="preserve">SALAZAR MUÑOZ            </w:t>
      </w:r>
      <w:r w:rsidR="00381B28">
        <w:rPr>
          <w:rFonts w:ascii="Tahoma" w:hAnsi="Tahoma" w:cs="Tahoma"/>
          <w:b/>
          <w:sz w:val="24"/>
          <w:szCs w:val="24"/>
        </w:rPr>
        <w:t>FRANCISCO JAVIER TAMAYO TABARES</w:t>
      </w:r>
    </w:p>
    <w:p w:rsidR="00464B77" w:rsidRPr="00CD3262" w:rsidRDefault="00646740" w:rsidP="004A0B58">
      <w:pPr>
        <w:pStyle w:val="Sinespaciado"/>
        <w:spacing w:line="276" w:lineRule="auto"/>
        <w:rPr>
          <w:rFonts w:ascii="Tahoma" w:hAnsi="Tahoma" w:cs="Tahoma"/>
          <w:sz w:val="24"/>
          <w:szCs w:val="24"/>
        </w:rPr>
      </w:pPr>
      <w:r>
        <w:rPr>
          <w:rFonts w:ascii="Tahoma" w:hAnsi="Tahoma" w:cs="Tahoma"/>
          <w:sz w:val="24"/>
          <w:szCs w:val="24"/>
        </w:rPr>
        <w:t xml:space="preserve">      </w:t>
      </w:r>
      <w:r w:rsidR="00CD3262">
        <w:rPr>
          <w:rFonts w:ascii="Tahoma" w:hAnsi="Tahoma" w:cs="Tahoma"/>
          <w:sz w:val="24"/>
          <w:szCs w:val="24"/>
        </w:rPr>
        <w:t xml:space="preserve"> </w:t>
      </w:r>
      <w:r>
        <w:rPr>
          <w:rFonts w:ascii="Tahoma" w:hAnsi="Tahoma" w:cs="Tahoma"/>
          <w:sz w:val="24"/>
          <w:szCs w:val="24"/>
        </w:rPr>
        <w:t>Licencia por enfermedad</w:t>
      </w:r>
    </w:p>
    <w:p w:rsidR="00E7296C" w:rsidRDefault="00E7296C" w:rsidP="004A0B58">
      <w:pPr>
        <w:pStyle w:val="Sinespaciado"/>
        <w:spacing w:line="276" w:lineRule="auto"/>
        <w:rPr>
          <w:sz w:val="18"/>
          <w:szCs w:val="18"/>
        </w:rPr>
      </w:pPr>
    </w:p>
    <w:p w:rsidR="0056241A" w:rsidRDefault="0056241A" w:rsidP="004A0B58">
      <w:pPr>
        <w:pStyle w:val="Sinespaciado"/>
        <w:spacing w:line="276" w:lineRule="auto"/>
        <w:rPr>
          <w:sz w:val="18"/>
          <w:szCs w:val="18"/>
        </w:rPr>
      </w:pPr>
    </w:p>
    <w:p w:rsidR="0056241A" w:rsidRDefault="0056241A" w:rsidP="004A0B58">
      <w:pPr>
        <w:pStyle w:val="Sinespaciado"/>
        <w:spacing w:line="276" w:lineRule="auto"/>
        <w:rPr>
          <w:sz w:val="18"/>
          <w:szCs w:val="18"/>
        </w:rPr>
      </w:pPr>
    </w:p>
    <w:p w:rsidR="00363525" w:rsidRPr="00CE773E" w:rsidRDefault="00363525" w:rsidP="004A0B58">
      <w:pPr>
        <w:pStyle w:val="Sinespaciado"/>
        <w:spacing w:line="276" w:lineRule="auto"/>
        <w:rPr>
          <w:sz w:val="18"/>
          <w:szCs w:val="18"/>
        </w:rPr>
      </w:pPr>
    </w:p>
    <w:p w:rsidR="00464B77" w:rsidRPr="002243F1" w:rsidRDefault="00A83BF1" w:rsidP="004A0B58">
      <w:pPr>
        <w:spacing w:line="276" w:lineRule="auto"/>
        <w:jc w:val="center"/>
        <w:rPr>
          <w:rFonts w:ascii="Tahoma" w:hAnsi="Tahoma" w:cs="Tahoma"/>
          <w:b/>
          <w:sz w:val="24"/>
          <w:szCs w:val="24"/>
        </w:rPr>
      </w:pPr>
      <w:r>
        <w:rPr>
          <w:rFonts w:ascii="Tahoma" w:hAnsi="Tahoma" w:cs="Tahoma"/>
          <w:b/>
          <w:sz w:val="24"/>
          <w:szCs w:val="24"/>
        </w:rPr>
        <w:t>ALONSO GAVIRIA OCAMPO</w:t>
      </w:r>
    </w:p>
    <w:p w:rsidR="00AA7D5E" w:rsidRPr="00BA0791" w:rsidRDefault="00400B6A" w:rsidP="004A0B58">
      <w:pPr>
        <w:spacing w:line="276" w:lineRule="auto"/>
        <w:jc w:val="center"/>
        <w:rPr>
          <w:rFonts w:ascii="Tahoma" w:hAnsi="Tahoma" w:cs="Tahoma"/>
          <w:b/>
          <w:sz w:val="24"/>
          <w:szCs w:val="24"/>
        </w:rPr>
      </w:pPr>
      <w:r>
        <w:rPr>
          <w:rFonts w:ascii="Tahoma" w:hAnsi="Tahoma" w:cs="Tahoma"/>
          <w:b/>
          <w:sz w:val="24"/>
          <w:szCs w:val="24"/>
        </w:rPr>
        <w:t>Secretario</w:t>
      </w:r>
    </w:p>
    <w:sectPr w:rsidR="00AA7D5E" w:rsidRPr="00BA0791" w:rsidSect="00310772">
      <w:headerReference w:type="even" r:id="rId8"/>
      <w:headerReference w:type="default" r:id="rId9"/>
      <w:footerReference w:type="default" r:id="rId10"/>
      <w:footerReference w:type="first" r:id="rId11"/>
      <w:pgSz w:w="12242" w:h="18722" w:code="121"/>
      <w:pgMar w:top="1588" w:right="119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AE8" w:rsidRDefault="00285AE8" w:rsidP="00F242D4">
      <w:r>
        <w:separator/>
      </w:r>
    </w:p>
  </w:endnote>
  <w:endnote w:type="continuationSeparator" w:id="0">
    <w:p w:rsidR="00285AE8" w:rsidRDefault="00285AE8" w:rsidP="00F242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7AB" w:rsidRDefault="00F451DC">
    <w:pPr>
      <w:pStyle w:val="Piedepgina"/>
      <w:jc w:val="right"/>
    </w:pPr>
    <w:r>
      <w:fldChar w:fldCharType="begin"/>
    </w:r>
    <w:r w:rsidR="001A67AB">
      <w:instrText>PAGE   \* MERGEFORMAT</w:instrText>
    </w:r>
    <w:r>
      <w:fldChar w:fldCharType="separate"/>
    </w:r>
    <w:r w:rsidR="0086074F" w:rsidRPr="0086074F">
      <w:rPr>
        <w:noProof/>
        <w:lang w:val="es-ES"/>
      </w:rPr>
      <w:t>10</w:t>
    </w:r>
    <w:r>
      <w:fldChar w:fldCharType="end"/>
    </w:r>
  </w:p>
  <w:p w:rsidR="001A67AB" w:rsidRDefault="001A67A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7AB" w:rsidRDefault="00F451DC">
    <w:pPr>
      <w:pStyle w:val="Piedepgina"/>
      <w:jc w:val="right"/>
    </w:pPr>
    <w:r>
      <w:fldChar w:fldCharType="begin"/>
    </w:r>
    <w:r w:rsidR="001A67AB">
      <w:instrText>PAGE   \* MERGEFORMAT</w:instrText>
    </w:r>
    <w:r>
      <w:fldChar w:fldCharType="separate"/>
    </w:r>
    <w:r w:rsidR="0086074F" w:rsidRPr="0086074F">
      <w:rPr>
        <w:noProof/>
        <w:lang w:val="es-ES"/>
      </w:rPr>
      <w:t>1</w:t>
    </w:r>
    <w:r>
      <w:fldChar w:fldCharType="end"/>
    </w:r>
  </w:p>
  <w:p w:rsidR="001A67AB" w:rsidRDefault="001A67A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AE8" w:rsidRDefault="00285AE8" w:rsidP="00F242D4">
      <w:r>
        <w:separator/>
      </w:r>
    </w:p>
  </w:footnote>
  <w:footnote w:type="continuationSeparator" w:id="0">
    <w:p w:rsidR="00285AE8" w:rsidRDefault="00285AE8" w:rsidP="00F24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7AB" w:rsidRDefault="00F451DC">
    <w:pPr>
      <w:pStyle w:val="Encabezado"/>
      <w:framePr w:wrap="around" w:vAnchor="text" w:hAnchor="margin" w:xAlign="right" w:y="1"/>
      <w:rPr>
        <w:rStyle w:val="Nmerodepgina"/>
      </w:rPr>
    </w:pPr>
    <w:r>
      <w:rPr>
        <w:rStyle w:val="Nmerodepgina"/>
      </w:rPr>
      <w:fldChar w:fldCharType="begin"/>
    </w:r>
    <w:r w:rsidR="001A67AB">
      <w:rPr>
        <w:rStyle w:val="Nmerodepgina"/>
      </w:rPr>
      <w:instrText xml:space="preserve">PAGE  </w:instrText>
    </w:r>
    <w:r>
      <w:rPr>
        <w:rStyle w:val="Nmerodepgina"/>
      </w:rPr>
      <w:fldChar w:fldCharType="end"/>
    </w:r>
  </w:p>
  <w:p w:rsidR="001A67AB" w:rsidRDefault="001A67A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7AB" w:rsidRPr="001544BD" w:rsidRDefault="001A67AB"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Pr>
        <w:rFonts w:ascii="Tahoma" w:hAnsi="Tahoma" w:cs="Tahoma"/>
        <w:sz w:val="16"/>
        <w:szCs w:val="16"/>
      </w:rPr>
      <w:t>66001-31-05-005-2016-00277-02</w:t>
    </w:r>
  </w:p>
  <w:p w:rsidR="001A67AB" w:rsidRDefault="001A67AB"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Pr>
        <w:rFonts w:ascii="Tahoma" w:hAnsi="Tahoma" w:cs="Tahoma"/>
        <w:b/>
        <w:sz w:val="16"/>
        <w:szCs w:val="16"/>
      </w:rPr>
      <w:t xml:space="preserve"> </w:t>
    </w:r>
    <w:r w:rsidRPr="001544BD">
      <w:rPr>
        <w:rFonts w:ascii="Tahoma" w:hAnsi="Tahoma" w:cs="Tahoma"/>
        <w:b/>
        <w:sz w:val="16"/>
        <w:szCs w:val="16"/>
      </w:rPr>
      <w:t xml:space="preserve"> :</w:t>
    </w:r>
    <w:r>
      <w:rPr>
        <w:rFonts w:ascii="Tahoma" w:hAnsi="Tahoma" w:cs="Tahoma"/>
        <w:sz w:val="16"/>
        <w:szCs w:val="16"/>
      </w:rPr>
      <w:t xml:space="preserve"> Diana Yaneth Toro Hoyos</w:t>
    </w:r>
  </w:p>
  <w:p w:rsidR="001A67AB" w:rsidRPr="00DE04C1" w:rsidRDefault="001A67AB" w:rsidP="001544BD">
    <w:pPr>
      <w:pStyle w:val="Sinespaciado"/>
      <w:jc w:val="both"/>
      <w:rPr>
        <w:rFonts w:ascii="Tahoma" w:hAnsi="Tahoma" w:cs="Tahoma"/>
      </w:rPr>
    </w:pPr>
    <w:r>
      <w:rPr>
        <w:rFonts w:ascii="Tahoma" w:hAnsi="Tahoma" w:cs="Tahoma"/>
        <w:b/>
        <w:sz w:val="16"/>
        <w:szCs w:val="16"/>
      </w:rPr>
      <w:t xml:space="preserve">Accionado         : </w:t>
    </w:r>
    <w:proofErr w:type="spellStart"/>
    <w:r>
      <w:rPr>
        <w:rFonts w:ascii="Tahoma" w:hAnsi="Tahoma" w:cs="Tahoma"/>
        <w:sz w:val="16"/>
        <w:szCs w:val="16"/>
      </w:rPr>
      <w:t>Inpec</w:t>
    </w:r>
    <w:proofErr w:type="spellEnd"/>
    <w:r>
      <w:rPr>
        <w:rFonts w:ascii="Tahoma" w:hAnsi="Tahoma" w:cs="Tahoma"/>
        <w:sz w:val="16"/>
        <w:szCs w:val="16"/>
      </w:rPr>
      <w:t xml:space="preserve">, Cárcel de Mujeres la Badea, </w:t>
    </w:r>
    <w:proofErr w:type="spellStart"/>
    <w:r>
      <w:rPr>
        <w:rFonts w:ascii="Tahoma" w:hAnsi="Tahoma" w:cs="Tahoma"/>
        <w:sz w:val="16"/>
        <w:szCs w:val="16"/>
      </w:rPr>
      <w:t>USPEC</w:t>
    </w:r>
    <w:proofErr w:type="spellEnd"/>
    <w:r>
      <w:rPr>
        <w:rFonts w:ascii="Tahoma" w:hAnsi="Tahoma" w:cs="Tahoma"/>
        <w:sz w:val="16"/>
        <w:szCs w:val="16"/>
      </w:rPr>
      <w:t xml:space="preserve">, </w:t>
    </w:r>
    <w:proofErr w:type="spellStart"/>
    <w:r>
      <w:rPr>
        <w:rFonts w:ascii="Tahoma" w:hAnsi="Tahoma" w:cs="Tahoma"/>
        <w:sz w:val="16"/>
        <w:szCs w:val="16"/>
      </w:rPr>
      <w:t>Cafesalud</w:t>
    </w:r>
    <w:proofErr w:type="spellEnd"/>
    <w:r>
      <w:rPr>
        <w:rFonts w:ascii="Tahoma" w:hAnsi="Tahoma" w:cs="Tahoma"/>
        <w:sz w:val="16"/>
        <w:szCs w:val="16"/>
      </w:rPr>
      <w:t xml:space="preserve"> </w:t>
    </w:r>
    <w:proofErr w:type="spellStart"/>
    <w:r>
      <w:rPr>
        <w:rFonts w:ascii="Tahoma" w:hAnsi="Tahoma" w:cs="Tahoma"/>
        <w:sz w:val="16"/>
        <w:szCs w:val="16"/>
      </w:rPr>
      <w:t>E.P.S</w:t>
    </w:r>
    <w:proofErr w:type="spellEnd"/>
    <w:r>
      <w:rPr>
        <w:rFonts w:ascii="Tahoma" w:hAnsi="Tahoma" w:cs="Tahoma"/>
        <w:sz w:val="16"/>
        <w:szCs w:val="16"/>
      </w:rPr>
      <w:t xml:space="preserve">, Consorcio Fondo Nacional de Salud PPL- 2015 y la                                                </w:t>
    </w:r>
    <w:proofErr w:type="spellStart"/>
    <w:r>
      <w:rPr>
        <w:rFonts w:ascii="Tahoma" w:hAnsi="Tahoma" w:cs="Tahoma"/>
        <w:sz w:val="16"/>
        <w:szCs w:val="16"/>
      </w:rPr>
      <w:t>Fiduprevisora</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nsid w:val="5BF2135C"/>
    <w:multiLevelType w:val="hybridMultilevel"/>
    <w:tmpl w:val="3C4EC518"/>
    <w:lvl w:ilvl="0" w:tplc="3B28C862">
      <w:start w:val="1"/>
      <w:numFmt w:val="upperRoman"/>
      <w:lvlText w:val="%1."/>
      <w:lvlJc w:val="left"/>
      <w:pPr>
        <w:tabs>
          <w:tab w:val="num" w:pos="1080"/>
        </w:tabs>
        <w:ind w:left="1080" w:hanging="720"/>
      </w:pPr>
      <w:rPr>
        <w:rFonts w:hint="default"/>
      </w:rPr>
    </w:lvl>
    <w:lvl w:ilvl="1" w:tplc="CA361C7A">
      <w:start w:val="1"/>
      <w:numFmt w:val="decimal"/>
      <w:lvlText w:val="%2."/>
      <w:lvlJc w:val="left"/>
      <w:pPr>
        <w:tabs>
          <w:tab w:val="num" w:pos="1440"/>
        </w:tabs>
        <w:ind w:left="1440" w:hanging="360"/>
      </w:pPr>
      <w:rPr>
        <w:rFonts w:ascii="Tahoma" w:hAnsi="Tahoma" w:cs="Tahoma" w:hint="default"/>
        <w:b/>
        <w:i w:val="0"/>
        <w:sz w:val="24"/>
        <w:szCs w:val="24"/>
        <w:lang w:val="es-CO"/>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5">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7"/>
  </w:num>
  <w:num w:numId="2">
    <w:abstractNumId w:val="3"/>
  </w:num>
  <w:num w:numId="3">
    <w:abstractNumId w:val="4"/>
  </w:num>
  <w:num w:numId="4">
    <w:abstractNumId w:val="4"/>
  </w:num>
  <w:num w:numId="5">
    <w:abstractNumId w:val="1"/>
  </w:num>
  <w:num w:numId="6">
    <w:abstractNumId w:val="6"/>
  </w:num>
  <w:num w:numId="7">
    <w:abstractNumId w:val="0"/>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F242D4"/>
    <w:rsid w:val="000009D7"/>
    <w:rsid w:val="00021AAC"/>
    <w:rsid w:val="00021B6A"/>
    <w:rsid w:val="0002215F"/>
    <w:rsid w:val="00022CC8"/>
    <w:rsid w:val="00022F5F"/>
    <w:rsid w:val="0002479B"/>
    <w:rsid w:val="00032E8D"/>
    <w:rsid w:val="000340D3"/>
    <w:rsid w:val="00035D98"/>
    <w:rsid w:val="00040949"/>
    <w:rsid w:val="000418A4"/>
    <w:rsid w:val="000419B1"/>
    <w:rsid w:val="000452D2"/>
    <w:rsid w:val="00051D30"/>
    <w:rsid w:val="00052C84"/>
    <w:rsid w:val="00053D97"/>
    <w:rsid w:val="00055CA7"/>
    <w:rsid w:val="000779DB"/>
    <w:rsid w:val="00077A94"/>
    <w:rsid w:val="00084892"/>
    <w:rsid w:val="00090522"/>
    <w:rsid w:val="00090887"/>
    <w:rsid w:val="000948ED"/>
    <w:rsid w:val="00095791"/>
    <w:rsid w:val="000979B6"/>
    <w:rsid w:val="000A0C0B"/>
    <w:rsid w:val="000A1395"/>
    <w:rsid w:val="000A24BF"/>
    <w:rsid w:val="000B0026"/>
    <w:rsid w:val="000B7561"/>
    <w:rsid w:val="000C1BA8"/>
    <w:rsid w:val="000D310B"/>
    <w:rsid w:val="000D5EA0"/>
    <w:rsid w:val="000E0A69"/>
    <w:rsid w:val="000E116A"/>
    <w:rsid w:val="000E22D5"/>
    <w:rsid w:val="000E6E37"/>
    <w:rsid w:val="000E74F7"/>
    <w:rsid w:val="000F4086"/>
    <w:rsid w:val="000F466A"/>
    <w:rsid w:val="000F4D64"/>
    <w:rsid w:val="000F6DAD"/>
    <w:rsid w:val="00112A67"/>
    <w:rsid w:val="00114137"/>
    <w:rsid w:val="00114B8F"/>
    <w:rsid w:val="0011552A"/>
    <w:rsid w:val="001243B9"/>
    <w:rsid w:val="00136781"/>
    <w:rsid w:val="00136BD3"/>
    <w:rsid w:val="00136E93"/>
    <w:rsid w:val="00140479"/>
    <w:rsid w:val="00142F5E"/>
    <w:rsid w:val="00145B4B"/>
    <w:rsid w:val="00146C4B"/>
    <w:rsid w:val="00151A1C"/>
    <w:rsid w:val="0015271A"/>
    <w:rsid w:val="001544BD"/>
    <w:rsid w:val="00164FCE"/>
    <w:rsid w:val="00171C95"/>
    <w:rsid w:val="001734B6"/>
    <w:rsid w:val="0017616F"/>
    <w:rsid w:val="001771C5"/>
    <w:rsid w:val="0018131F"/>
    <w:rsid w:val="001923FA"/>
    <w:rsid w:val="00196372"/>
    <w:rsid w:val="001A01AB"/>
    <w:rsid w:val="001A25EA"/>
    <w:rsid w:val="001A2796"/>
    <w:rsid w:val="001A5665"/>
    <w:rsid w:val="001A67AB"/>
    <w:rsid w:val="001B3AAD"/>
    <w:rsid w:val="001B7731"/>
    <w:rsid w:val="001C1BAB"/>
    <w:rsid w:val="001C35DE"/>
    <w:rsid w:val="001C3FC5"/>
    <w:rsid w:val="001C4AE3"/>
    <w:rsid w:val="001C59B5"/>
    <w:rsid w:val="001D4589"/>
    <w:rsid w:val="001F0F8A"/>
    <w:rsid w:val="001F1405"/>
    <w:rsid w:val="002032EE"/>
    <w:rsid w:val="00204AF5"/>
    <w:rsid w:val="00213994"/>
    <w:rsid w:val="002173B9"/>
    <w:rsid w:val="00220009"/>
    <w:rsid w:val="00220B2F"/>
    <w:rsid w:val="00222636"/>
    <w:rsid w:val="00224C11"/>
    <w:rsid w:val="00231167"/>
    <w:rsid w:val="0023661A"/>
    <w:rsid w:val="002447FC"/>
    <w:rsid w:val="002464D3"/>
    <w:rsid w:val="00250C7B"/>
    <w:rsid w:val="00252D15"/>
    <w:rsid w:val="002535E2"/>
    <w:rsid w:val="00257E8F"/>
    <w:rsid w:val="00264A0A"/>
    <w:rsid w:val="00265872"/>
    <w:rsid w:val="0027285F"/>
    <w:rsid w:val="002805B7"/>
    <w:rsid w:val="00283EE8"/>
    <w:rsid w:val="00285AE8"/>
    <w:rsid w:val="00286C7A"/>
    <w:rsid w:val="002874B9"/>
    <w:rsid w:val="002921C6"/>
    <w:rsid w:val="00296F2D"/>
    <w:rsid w:val="002A012C"/>
    <w:rsid w:val="002A68F3"/>
    <w:rsid w:val="002A6DF9"/>
    <w:rsid w:val="002A7FEF"/>
    <w:rsid w:val="002B0AB1"/>
    <w:rsid w:val="002B2CD7"/>
    <w:rsid w:val="002C5A74"/>
    <w:rsid w:val="002D22A3"/>
    <w:rsid w:val="002D6539"/>
    <w:rsid w:val="002E2E68"/>
    <w:rsid w:val="002E59C9"/>
    <w:rsid w:val="002F5B44"/>
    <w:rsid w:val="003032A8"/>
    <w:rsid w:val="00304556"/>
    <w:rsid w:val="00306386"/>
    <w:rsid w:val="00306807"/>
    <w:rsid w:val="00310772"/>
    <w:rsid w:val="003114C8"/>
    <w:rsid w:val="00315CD4"/>
    <w:rsid w:val="0032573E"/>
    <w:rsid w:val="003337F5"/>
    <w:rsid w:val="0034340F"/>
    <w:rsid w:val="00343D03"/>
    <w:rsid w:val="00345F31"/>
    <w:rsid w:val="00352002"/>
    <w:rsid w:val="00354382"/>
    <w:rsid w:val="00363525"/>
    <w:rsid w:val="003657CE"/>
    <w:rsid w:val="00380457"/>
    <w:rsid w:val="00380D21"/>
    <w:rsid w:val="0038162C"/>
    <w:rsid w:val="00381B28"/>
    <w:rsid w:val="00392299"/>
    <w:rsid w:val="0039709E"/>
    <w:rsid w:val="003A09B4"/>
    <w:rsid w:val="003A3E9C"/>
    <w:rsid w:val="003A72E8"/>
    <w:rsid w:val="003B0E3D"/>
    <w:rsid w:val="003B4351"/>
    <w:rsid w:val="003B4C07"/>
    <w:rsid w:val="003D61FC"/>
    <w:rsid w:val="00400B6A"/>
    <w:rsid w:val="0040214F"/>
    <w:rsid w:val="0040704E"/>
    <w:rsid w:val="00412C14"/>
    <w:rsid w:val="00417B69"/>
    <w:rsid w:val="00420468"/>
    <w:rsid w:val="00421F5F"/>
    <w:rsid w:val="00425953"/>
    <w:rsid w:val="00427291"/>
    <w:rsid w:val="00436374"/>
    <w:rsid w:val="00437373"/>
    <w:rsid w:val="00437FF1"/>
    <w:rsid w:val="00441C87"/>
    <w:rsid w:val="00443701"/>
    <w:rsid w:val="00456484"/>
    <w:rsid w:val="00464B77"/>
    <w:rsid w:val="00470206"/>
    <w:rsid w:val="00471A8F"/>
    <w:rsid w:val="004723C4"/>
    <w:rsid w:val="0047643E"/>
    <w:rsid w:val="004840A4"/>
    <w:rsid w:val="00486EF8"/>
    <w:rsid w:val="00486FA5"/>
    <w:rsid w:val="004A0B58"/>
    <w:rsid w:val="004A45B7"/>
    <w:rsid w:val="004A655C"/>
    <w:rsid w:val="004C496C"/>
    <w:rsid w:val="004C4D4C"/>
    <w:rsid w:val="004D15E1"/>
    <w:rsid w:val="004D3604"/>
    <w:rsid w:val="004D5785"/>
    <w:rsid w:val="004F2BC9"/>
    <w:rsid w:val="004F513B"/>
    <w:rsid w:val="005031D5"/>
    <w:rsid w:val="00507BC9"/>
    <w:rsid w:val="00512B23"/>
    <w:rsid w:val="00523DB5"/>
    <w:rsid w:val="00527911"/>
    <w:rsid w:val="0053100C"/>
    <w:rsid w:val="00531D2D"/>
    <w:rsid w:val="0053202C"/>
    <w:rsid w:val="00534D97"/>
    <w:rsid w:val="00534EC5"/>
    <w:rsid w:val="0053759D"/>
    <w:rsid w:val="00537616"/>
    <w:rsid w:val="00537A49"/>
    <w:rsid w:val="00542E0C"/>
    <w:rsid w:val="0054410C"/>
    <w:rsid w:val="00546D2F"/>
    <w:rsid w:val="0055178F"/>
    <w:rsid w:val="00552CAF"/>
    <w:rsid w:val="00553086"/>
    <w:rsid w:val="00553DFC"/>
    <w:rsid w:val="0056241A"/>
    <w:rsid w:val="005655D8"/>
    <w:rsid w:val="00577BB9"/>
    <w:rsid w:val="00583C9F"/>
    <w:rsid w:val="0058418E"/>
    <w:rsid w:val="00585577"/>
    <w:rsid w:val="00586685"/>
    <w:rsid w:val="00587D2A"/>
    <w:rsid w:val="005939B8"/>
    <w:rsid w:val="005A0884"/>
    <w:rsid w:val="005A63FD"/>
    <w:rsid w:val="005B60E8"/>
    <w:rsid w:val="005C249C"/>
    <w:rsid w:val="005C694D"/>
    <w:rsid w:val="005D59D7"/>
    <w:rsid w:val="005D7DE4"/>
    <w:rsid w:val="005E2999"/>
    <w:rsid w:val="006114FF"/>
    <w:rsid w:val="0061224C"/>
    <w:rsid w:val="00616992"/>
    <w:rsid w:val="0061742D"/>
    <w:rsid w:val="00621993"/>
    <w:rsid w:val="00623C2E"/>
    <w:rsid w:val="00624C0E"/>
    <w:rsid w:val="00624F36"/>
    <w:rsid w:val="00636F91"/>
    <w:rsid w:val="0063728E"/>
    <w:rsid w:val="0063781B"/>
    <w:rsid w:val="0064417C"/>
    <w:rsid w:val="00646740"/>
    <w:rsid w:val="00652C8F"/>
    <w:rsid w:val="00654265"/>
    <w:rsid w:val="006543D2"/>
    <w:rsid w:val="00654BFB"/>
    <w:rsid w:val="00656C92"/>
    <w:rsid w:val="00660902"/>
    <w:rsid w:val="00667A4C"/>
    <w:rsid w:val="00670D04"/>
    <w:rsid w:val="006730E8"/>
    <w:rsid w:val="00676DED"/>
    <w:rsid w:val="00683757"/>
    <w:rsid w:val="00685149"/>
    <w:rsid w:val="00690CDC"/>
    <w:rsid w:val="006A045A"/>
    <w:rsid w:val="006B78E3"/>
    <w:rsid w:val="006C15BC"/>
    <w:rsid w:val="006C1D0A"/>
    <w:rsid w:val="006C2CCD"/>
    <w:rsid w:val="006D0C3A"/>
    <w:rsid w:val="006D4628"/>
    <w:rsid w:val="006D51C9"/>
    <w:rsid w:val="006D66D2"/>
    <w:rsid w:val="006E213D"/>
    <w:rsid w:val="006E3650"/>
    <w:rsid w:val="006E60DF"/>
    <w:rsid w:val="006F087F"/>
    <w:rsid w:val="00700D9D"/>
    <w:rsid w:val="007013F1"/>
    <w:rsid w:val="00704F69"/>
    <w:rsid w:val="00713D61"/>
    <w:rsid w:val="00714A29"/>
    <w:rsid w:val="00716955"/>
    <w:rsid w:val="00717957"/>
    <w:rsid w:val="00717B63"/>
    <w:rsid w:val="00720F1C"/>
    <w:rsid w:val="00722495"/>
    <w:rsid w:val="00722D6B"/>
    <w:rsid w:val="00722F04"/>
    <w:rsid w:val="0072529A"/>
    <w:rsid w:val="00727C2B"/>
    <w:rsid w:val="007308FC"/>
    <w:rsid w:val="00733EE4"/>
    <w:rsid w:val="0075519D"/>
    <w:rsid w:val="00756C6E"/>
    <w:rsid w:val="00761B0D"/>
    <w:rsid w:val="00783928"/>
    <w:rsid w:val="007901FA"/>
    <w:rsid w:val="00795C3D"/>
    <w:rsid w:val="007970D3"/>
    <w:rsid w:val="007A1004"/>
    <w:rsid w:val="007A3CFC"/>
    <w:rsid w:val="007A4015"/>
    <w:rsid w:val="007A6D18"/>
    <w:rsid w:val="007B7D0C"/>
    <w:rsid w:val="007D22E9"/>
    <w:rsid w:val="007D5591"/>
    <w:rsid w:val="007D7478"/>
    <w:rsid w:val="007E0E0E"/>
    <w:rsid w:val="007E124C"/>
    <w:rsid w:val="007E2A90"/>
    <w:rsid w:val="007E4898"/>
    <w:rsid w:val="007F41C4"/>
    <w:rsid w:val="0081395D"/>
    <w:rsid w:val="00814535"/>
    <w:rsid w:val="00814CFA"/>
    <w:rsid w:val="00817EB4"/>
    <w:rsid w:val="0082115F"/>
    <w:rsid w:val="0082548E"/>
    <w:rsid w:val="00826750"/>
    <w:rsid w:val="00833966"/>
    <w:rsid w:val="0083708E"/>
    <w:rsid w:val="008421F9"/>
    <w:rsid w:val="00842C2D"/>
    <w:rsid w:val="00843CEA"/>
    <w:rsid w:val="00845F83"/>
    <w:rsid w:val="00854CCA"/>
    <w:rsid w:val="00855B48"/>
    <w:rsid w:val="00856A65"/>
    <w:rsid w:val="0085798B"/>
    <w:rsid w:val="00857CA5"/>
    <w:rsid w:val="0086074F"/>
    <w:rsid w:val="00863F88"/>
    <w:rsid w:val="00863FBD"/>
    <w:rsid w:val="0087124A"/>
    <w:rsid w:val="008745A2"/>
    <w:rsid w:val="00875845"/>
    <w:rsid w:val="008929D4"/>
    <w:rsid w:val="0089694F"/>
    <w:rsid w:val="008A0A80"/>
    <w:rsid w:val="008A1DEA"/>
    <w:rsid w:val="008A2AE9"/>
    <w:rsid w:val="008A6EF7"/>
    <w:rsid w:val="008A75CE"/>
    <w:rsid w:val="008B3FC1"/>
    <w:rsid w:val="008C0F32"/>
    <w:rsid w:val="008C5D27"/>
    <w:rsid w:val="008D46FF"/>
    <w:rsid w:val="008D6081"/>
    <w:rsid w:val="008E2533"/>
    <w:rsid w:val="008E4EC2"/>
    <w:rsid w:val="008E7DBE"/>
    <w:rsid w:val="008F360F"/>
    <w:rsid w:val="00905111"/>
    <w:rsid w:val="00905CC2"/>
    <w:rsid w:val="009136EB"/>
    <w:rsid w:val="009137FD"/>
    <w:rsid w:val="00914A28"/>
    <w:rsid w:val="00915CB4"/>
    <w:rsid w:val="009260DB"/>
    <w:rsid w:val="00926CAD"/>
    <w:rsid w:val="00941CDF"/>
    <w:rsid w:val="009462E5"/>
    <w:rsid w:val="009475CB"/>
    <w:rsid w:val="00951654"/>
    <w:rsid w:val="009556F3"/>
    <w:rsid w:val="00956BEA"/>
    <w:rsid w:val="00965E3F"/>
    <w:rsid w:val="009679CC"/>
    <w:rsid w:val="00971E5C"/>
    <w:rsid w:val="0097306C"/>
    <w:rsid w:val="009763B4"/>
    <w:rsid w:val="00977696"/>
    <w:rsid w:val="00990991"/>
    <w:rsid w:val="0099113D"/>
    <w:rsid w:val="009911A6"/>
    <w:rsid w:val="009940BC"/>
    <w:rsid w:val="009A0165"/>
    <w:rsid w:val="009A5E2E"/>
    <w:rsid w:val="009B7662"/>
    <w:rsid w:val="009C5011"/>
    <w:rsid w:val="009D1D67"/>
    <w:rsid w:val="009D23BD"/>
    <w:rsid w:val="009D4225"/>
    <w:rsid w:val="009D49FE"/>
    <w:rsid w:val="009D4FC9"/>
    <w:rsid w:val="009E0485"/>
    <w:rsid w:val="009E797A"/>
    <w:rsid w:val="009F2D7E"/>
    <w:rsid w:val="009F30FF"/>
    <w:rsid w:val="009F4B1B"/>
    <w:rsid w:val="009F4F47"/>
    <w:rsid w:val="009F5702"/>
    <w:rsid w:val="00A021BB"/>
    <w:rsid w:val="00A0247B"/>
    <w:rsid w:val="00A04369"/>
    <w:rsid w:val="00A0535E"/>
    <w:rsid w:val="00A11A64"/>
    <w:rsid w:val="00A11B53"/>
    <w:rsid w:val="00A138D5"/>
    <w:rsid w:val="00A14A79"/>
    <w:rsid w:val="00A34769"/>
    <w:rsid w:val="00A36A0F"/>
    <w:rsid w:val="00A467D0"/>
    <w:rsid w:val="00A5132B"/>
    <w:rsid w:val="00A51BE9"/>
    <w:rsid w:val="00A55BA7"/>
    <w:rsid w:val="00A62B53"/>
    <w:rsid w:val="00A64CAC"/>
    <w:rsid w:val="00A70ADD"/>
    <w:rsid w:val="00A752CE"/>
    <w:rsid w:val="00A80A0C"/>
    <w:rsid w:val="00A825F6"/>
    <w:rsid w:val="00A83BF1"/>
    <w:rsid w:val="00AA2776"/>
    <w:rsid w:val="00AA2EC6"/>
    <w:rsid w:val="00AA7D5E"/>
    <w:rsid w:val="00AB2F7D"/>
    <w:rsid w:val="00AC4134"/>
    <w:rsid w:val="00AC58A0"/>
    <w:rsid w:val="00AC5D13"/>
    <w:rsid w:val="00AC6C52"/>
    <w:rsid w:val="00AE253B"/>
    <w:rsid w:val="00AE3F54"/>
    <w:rsid w:val="00AE6799"/>
    <w:rsid w:val="00AF652C"/>
    <w:rsid w:val="00AF676B"/>
    <w:rsid w:val="00AF685F"/>
    <w:rsid w:val="00B01641"/>
    <w:rsid w:val="00B0272C"/>
    <w:rsid w:val="00B05C63"/>
    <w:rsid w:val="00B0767B"/>
    <w:rsid w:val="00B114DA"/>
    <w:rsid w:val="00B11D34"/>
    <w:rsid w:val="00B2094C"/>
    <w:rsid w:val="00B22122"/>
    <w:rsid w:val="00B25CD4"/>
    <w:rsid w:val="00B27023"/>
    <w:rsid w:val="00B27AB2"/>
    <w:rsid w:val="00B30A33"/>
    <w:rsid w:val="00B3410D"/>
    <w:rsid w:val="00B35473"/>
    <w:rsid w:val="00B44144"/>
    <w:rsid w:val="00B44DB0"/>
    <w:rsid w:val="00B50EE2"/>
    <w:rsid w:val="00B56120"/>
    <w:rsid w:val="00B561E8"/>
    <w:rsid w:val="00B5764D"/>
    <w:rsid w:val="00B60A0E"/>
    <w:rsid w:val="00B635E5"/>
    <w:rsid w:val="00B758BE"/>
    <w:rsid w:val="00B764FA"/>
    <w:rsid w:val="00B766CA"/>
    <w:rsid w:val="00B77766"/>
    <w:rsid w:val="00B84D3E"/>
    <w:rsid w:val="00B85F3D"/>
    <w:rsid w:val="00BA0791"/>
    <w:rsid w:val="00BA1038"/>
    <w:rsid w:val="00BA756A"/>
    <w:rsid w:val="00BB1645"/>
    <w:rsid w:val="00BC662F"/>
    <w:rsid w:val="00BD3DDA"/>
    <w:rsid w:val="00BD5FBD"/>
    <w:rsid w:val="00BD683A"/>
    <w:rsid w:val="00BE7725"/>
    <w:rsid w:val="00BF067F"/>
    <w:rsid w:val="00BF120E"/>
    <w:rsid w:val="00BF3D33"/>
    <w:rsid w:val="00C01F0C"/>
    <w:rsid w:val="00C05EA6"/>
    <w:rsid w:val="00C06995"/>
    <w:rsid w:val="00C13653"/>
    <w:rsid w:val="00C14DB1"/>
    <w:rsid w:val="00C30F63"/>
    <w:rsid w:val="00C359D9"/>
    <w:rsid w:val="00C4032A"/>
    <w:rsid w:val="00C42D1A"/>
    <w:rsid w:val="00C44097"/>
    <w:rsid w:val="00C444E2"/>
    <w:rsid w:val="00C44D43"/>
    <w:rsid w:val="00C47656"/>
    <w:rsid w:val="00C50D5E"/>
    <w:rsid w:val="00C53B4F"/>
    <w:rsid w:val="00C55E24"/>
    <w:rsid w:val="00C648DB"/>
    <w:rsid w:val="00C679DC"/>
    <w:rsid w:val="00C85F4F"/>
    <w:rsid w:val="00C86946"/>
    <w:rsid w:val="00C922FD"/>
    <w:rsid w:val="00C9738C"/>
    <w:rsid w:val="00CA1186"/>
    <w:rsid w:val="00CA7EDF"/>
    <w:rsid w:val="00CB1AF8"/>
    <w:rsid w:val="00CB2DBD"/>
    <w:rsid w:val="00CB7DDF"/>
    <w:rsid w:val="00CC11A2"/>
    <w:rsid w:val="00CC747B"/>
    <w:rsid w:val="00CD1755"/>
    <w:rsid w:val="00CD3262"/>
    <w:rsid w:val="00CD36F2"/>
    <w:rsid w:val="00CD3BAB"/>
    <w:rsid w:val="00CD4E59"/>
    <w:rsid w:val="00CE0E3D"/>
    <w:rsid w:val="00CE1E37"/>
    <w:rsid w:val="00CE51A1"/>
    <w:rsid w:val="00CE54F1"/>
    <w:rsid w:val="00CE773E"/>
    <w:rsid w:val="00CF1D4C"/>
    <w:rsid w:val="00CF473A"/>
    <w:rsid w:val="00D0044C"/>
    <w:rsid w:val="00D0316A"/>
    <w:rsid w:val="00D033AE"/>
    <w:rsid w:val="00D0404A"/>
    <w:rsid w:val="00D113B8"/>
    <w:rsid w:val="00D116C2"/>
    <w:rsid w:val="00D11834"/>
    <w:rsid w:val="00D16146"/>
    <w:rsid w:val="00D213A3"/>
    <w:rsid w:val="00D2287E"/>
    <w:rsid w:val="00D23696"/>
    <w:rsid w:val="00D25B93"/>
    <w:rsid w:val="00D31E0C"/>
    <w:rsid w:val="00D32EDE"/>
    <w:rsid w:val="00D348AC"/>
    <w:rsid w:val="00D34A7B"/>
    <w:rsid w:val="00D43AED"/>
    <w:rsid w:val="00D512D9"/>
    <w:rsid w:val="00D5482B"/>
    <w:rsid w:val="00D553BE"/>
    <w:rsid w:val="00D5651E"/>
    <w:rsid w:val="00D72B72"/>
    <w:rsid w:val="00D80934"/>
    <w:rsid w:val="00D90C16"/>
    <w:rsid w:val="00D92F3B"/>
    <w:rsid w:val="00D944B7"/>
    <w:rsid w:val="00D971B0"/>
    <w:rsid w:val="00DB46C1"/>
    <w:rsid w:val="00DC298C"/>
    <w:rsid w:val="00DD6DA1"/>
    <w:rsid w:val="00DE04C1"/>
    <w:rsid w:val="00DE0D0E"/>
    <w:rsid w:val="00DE3D27"/>
    <w:rsid w:val="00DE532B"/>
    <w:rsid w:val="00DF0D95"/>
    <w:rsid w:val="00DF3E41"/>
    <w:rsid w:val="00DF7453"/>
    <w:rsid w:val="00E13663"/>
    <w:rsid w:val="00E23CFD"/>
    <w:rsid w:val="00E30CBF"/>
    <w:rsid w:val="00E3169D"/>
    <w:rsid w:val="00E31E53"/>
    <w:rsid w:val="00E4096B"/>
    <w:rsid w:val="00E438CD"/>
    <w:rsid w:val="00E43B93"/>
    <w:rsid w:val="00E450A2"/>
    <w:rsid w:val="00E5419A"/>
    <w:rsid w:val="00E55FFF"/>
    <w:rsid w:val="00E6477D"/>
    <w:rsid w:val="00E70B1E"/>
    <w:rsid w:val="00E7296C"/>
    <w:rsid w:val="00E76A37"/>
    <w:rsid w:val="00E857DD"/>
    <w:rsid w:val="00E90F82"/>
    <w:rsid w:val="00E93B73"/>
    <w:rsid w:val="00E94A5D"/>
    <w:rsid w:val="00EA29C5"/>
    <w:rsid w:val="00EA3437"/>
    <w:rsid w:val="00EB0AE2"/>
    <w:rsid w:val="00EB2209"/>
    <w:rsid w:val="00EB3126"/>
    <w:rsid w:val="00EB7DB1"/>
    <w:rsid w:val="00EC490E"/>
    <w:rsid w:val="00EC4D73"/>
    <w:rsid w:val="00ED173C"/>
    <w:rsid w:val="00ED2E02"/>
    <w:rsid w:val="00ED40BB"/>
    <w:rsid w:val="00ED78C9"/>
    <w:rsid w:val="00EE1C5E"/>
    <w:rsid w:val="00EE4ABB"/>
    <w:rsid w:val="00EF16AE"/>
    <w:rsid w:val="00EF36F7"/>
    <w:rsid w:val="00F047E0"/>
    <w:rsid w:val="00F074AB"/>
    <w:rsid w:val="00F13CB0"/>
    <w:rsid w:val="00F1662A"/>
    <w:rsid w:val="00F242D4"/>
    <w:rsid w:val="00F31E46"/>
    <w:rsid w:val="00F407AC"/>
    <w:rsid w:val="00F43AB9"/>
    <w:rsid w:val="00F451DC"/>
    <w:rsid w:val="00F4579B"/>
    <w:rsid w:val="00F66BBF"/>
    <w:rsid w:val="00F66FDB"/>
    <w:rsid w:val="00F715E1"/>
    <w:rsid w:val="00F85116"/>
    <w:rsid w:val="00FA010F"/>
    <w:rsid w:val="00FA333A"/>
    <w:rsid w:val="00FA6D47"/>
    <w:rsid w:val="00FB1245"/>
    <w:rsid w:val="00FB382F"/>
    <w:rsid w:val="00FC6B93"/>
    <w:rsid w:val="00FC7D54"/>
    <w:rsid w:val="00FD1FBA"/>
    <w:rsid w:val="00FD400F"/>
    <w:rsid w:val="00FE104D"/>
    <w:rsid w:val="00FE72C9"/>
    <w:rsid w:val="00FF1A6F"/>
    <w:rsid w:val="00FF4AB9"/>
    <w:rsid w:val="00FF5C3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uiPriority w:val="1"/>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732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C5578-C042-4048-92C3-611B7ED0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3922</Words>
  <Characters>21576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Ang</cp:lastModifiedBy>
  <cp:revision>4</cp:revision>
  <cp:lastPrinted>2016-08-16T16:19:00Z</cp:lastPrinted>
  <dcterms:created xsi:type="dcterms:W3CDTF">2016-08-16T16:05:00Z</dcterms:created>
  <dcterms:modified xsi:type="dcterms:W3CDTF">2016-10-16T23:17:00Z</dcterms:modified>
</cp:coreProperties>
</file>