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D0D0D" w:themeColor="text1" w:themeTint="F2"/>
  <w:body>
    <w:p w14:paraId="4A785947" w14:textId="39226415" w:rsidR="00CA58D0" w:rsidRPr="00B05D1A" w:rsidRDefault="00CA58D0" w:rsidP="00CA58D0">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6406B4">
        <w:rPr>
          <w:rFonts w:ascii="Tahoma" w:hAnsi="Tahoma" w:cs="Tahoma"/>
          <w:b w:val="0"/>
          <w:bCs/>
          <w:spacing w:val="2"/>
          <w:sz w:val="18"/>
          <w:szCs w:val="16"/>
        </w:rPr>
        <w:t>1</w:t>
      </w:r>
      <w:r w:rsidR="009A1D88">
        <w:rPr>
          <w:rFonts w:ascii="Tahoma" w:hAnsi="Tahoma" w:cs="Tahoma"/>
          <w:b w:val="0"/>
          <w:bCs/>
          <w:spacing w:val="2"/>
          <w:sz w:val="18"/>
          <w:szCs w:val="16"/>
        </w:rPr>
        <w:t>9</w:t>
      </w:r>
      <w:r w:rsidR="00176054">
        <w:rPr>
          <w:rFonts w:ascii="Tahoma" w:hAnsi="Tahoma" w:cs="Tahoma"/>
          <w:b w:val="0"/>
          <w:bCs/>
          <w:spacing w:val="2"/>
          <w:sz w:val="18"/>
          <w:szCs w:val="16"/>
        </w:rPr>
        <w:t xml:space="preserve"> </w:t>
      </w:r>
      <w:r w:rsidR="006406B4">
        <w:rPr>
          <w:rFonts w:ascii="Tahoma" w:hAnsi="Tahoma" w:cs="Tahoma"/>
          <w:b w:val="0"/>
          <w:bCs/>
          <w:spacing w:val="2"/>
          <w:sz w:val="18"/>
          <w:szCs w:val="16"/>
        </w:rPr>
        <w:t>de septiembre de 2016</w:t>
      </w:r>
      <w:r w:rsidRPr="00B05D1A">
        <w:rPr>
          <w:rFonts w:ascii="Tahoma" w:hAnsi="Tahoma" w:cs="Tahoma"/>
          <w:b w:val="0"/>
          <w:bCs/>
          <w:spacing w:val="2"/>
          <w:sz w:val="18"/>
          <w:szCs w:val="16"/>
        </w:rPr>
        <w:t xml:space="preserve"> – Consulta Sanción </w:t>
      </w:r>
    </w:p>
    <w:p w14:paraId="0605CA18" w14:textId="77777777" w:rsidR="00CA58D0" w:rsidRPr="00B05D1A" w:rsidRDefault="00CA58D0" w:rsidP="00CA58D0">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r>
      <w:r w:rsidR="006406B4">
        <w:rPr>
          <w:rFonts w:ascii="Tahoma" w:hAnsi="Tahoma" w:cs="Tahoma"/>
          <w:b w:val="0"/>
          <w:sz w:val="18"/>
          <w:szCs w:val="18"/>
        </w:rPr>
        <w:t>66088-31-89</w:t>
      </w:r>
      <w:r w:rsidRPr="00B05D1A">
        <w:rPr>
          <w:rFonts w:ascii="Tahoma" w:hAnsi="Tahoma" w:cs="Tahoma"/>
          <w:b w:val="0"/>
          <w:sz w:val="18"/>
          <w:szCs w:val="18"/>
        </w:rPr>
        <w:t>-00</w:t>
      </w:r>
      <w:r w:rsidR="006406B4">
        <w:rPr>
          <w:rFonts w:ascii="Tahoma" w:hAnsi="Tahoma" w:cs="Tahoma"/>
          <w:b w:val="0"/>
          <w:sz w:val="18"/>
          <w:szCs w:val="18"/>
        </w:rPr>
        <w:t>1</w:t>
      </w:r>
      <w:r w:rsidRPr="00B05D1A">
        <w:rPr>
          <w:rFonts w:ascii="Tahoma" w:hAnsi="Tahoma" w:cs="Tahoma"/>
          <w:b w:val="0"/>
          <w:sz w:val="18"/>
          <w:szCs w:val="18"/>
        </w:rPr>
        <w:t>-20</w:t>
      </w:r>
      <w:r w:rsidR="006406B4">
        <w:rPr>
          <w:rFonts w:ascii="Tahoma" w:hAnsi="Tahoma" w:cs="Tahoma"/>
          <w:b w:val="0"/>
          <w:sz w:val="18"/>
          <w:szCs w:val="18"/>
        </w:rPr>
        <w:t>16</w:t>
      </w:r>
      <w:r w:rsidRPr="00B05D1A">
        <w:rPr>
          <w:rFonts w:ascii="Tahoma" w:hAnsi="Tahoma" w:cs="Tahoma"/>
          <w:b w:val="0"/>
          <w:sz w:val="18"/>
          <w:szCs w:val="18"/>
        </w:rPr>
        <w:t>-00</w:t>
      </w:r>
      <w:r w:rsidR="006406B4">
        <w:rPr>
          <w:rFonts w:ascii="Tahoma" w:hAnsi="Tahoma" w:cs="Tahoma"/>
          <w:b w:val="0"/>
          <w:sz w:val="18"/>
          <w:szCs w:val="18"/>
        </w:rPr>
        <w:t>125</w:t>
      </w:r>
      <w:r w:rsidRPr="00B05D1A">
        <w:rPr>
          <w:rFonts w:ascii="Tahoma" w:hAnsi="Tahoma" w:cs="Tahoma"/>
          <w:b w:val="0"/>
          <w:sz w:val="18"/>
          <w:szCs w:val="18"/>
        </w:rPr>
        <w:t>-01</w:t>
      </w:r>
    </w:p>
    <w:p w14:paraId="2726B145" w14:textId="77777777" w:rsidR="00CA58D0" w:rsidRPr="00B05D1A" w:rsidRDefault="00CA58D0" w:rsidP="00CA58D0">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14:paraId="126B6089" w14:textId="77777777" w:rsidR="00CA58D0" w:rsidRPr="00B05D1A" w:rsidRDefault="00CA58D0" w:rsidP="00CA58D0">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6406B4">
        <w:rPr>
          <w:rFonts w:ascii="Tahoma" w:hAnsi="Tahoma" w:cs="Tahoma"/>
          <w:b w:val="0"/>
          <w:sz w:val="18"/>
          <w:szCs w:val="18"/>
        </w:rPr>
        <w:t>Alba Liliana Valencia Zapata</w:t>
      </w:r>
      <w:r>
        <w:rPr>
          <w:rFonts w:ascii="Tahoma" w:hAnsi="Tahoma" w:cs="Tahoma"/>
          <w:b w:val="0"/>
          <w:sz w:val="18"/>
          <w:szCs w:val="18"/>
        </w:rPr>
        <w:t xml:space="preserve">  </w:t>
      </w:r>
    </w:p>
    <w:p w14:paraId="3C6331A6" w14:textId="77777777" w:rsidR="00CA58D0" w:rsidRPr="00312790" w:rsidRDefault="00CA58D0" w:rsidP="00CA58D0">
      <w:pPr>
        <w:pStyle w:val="Puesto"/>
        <w:spacing w:line="240" w:lineRule="auto"/>
        <w:ind w:left="708" w:hanging="708"/>
        <w:jc w:val="both"/>
        <w:rPr>
          <w:rFonts w:ascii="Tahoma" w:hAnsi="Tahoma" w:cs="Tahoma"/>
          <w:b w:val="0"/>
          <w:sz w:val="18"/>
          <w:szCs w:val="18"/>
        </w:rPr>
      </w:pPr>
      <w:r w:rsidRPr="00312790">
        <w:rPr>
          <w:rFonts w:ascii="Tahoma" w:hAnsi="Tahoma" w:cs="Tahoma"/>
          <w:sz w:val="18"/>
          <w:szCs w:val="18"/>
        </w:rPr>
        <w:t>Accionado:</w:t>
      </w:r>
      <w:r w:rsidRPr="00312790">
        <w:rPr>
          <w:rFonts w:ascii="Tahoma" w:hAnsi="Tahoma" w:cs="Tahoma"/>
          <w:b w:val="0"/>
          <w:sz w:val="18"/>
          <w:szCs w:val="18"/>
        </w:rPr>
        <w:tab/>
      </w:r>
      <w:r w:rsidRPr="00312790">
        <w:rPr>
          <w:rFonts w:ascii="Tahoma" w:hAnsi="Tahoma" w:cs="Tahoma"/>
          <w:b w:val="0"/>
          <w:sz w:val="18"/>
          <w:szCs w:val="18"/>
        </w:rPr>
        <w:tab/>
      </w:r>
      <w:r w:rsidR="006406B4">
        <w:rPr>
          <w:rFonts w:ascii="Tahoma" w:hAnsi="Tahoma" w:cs="Tahoma"/>
          <w:b w:val="0"/>
          <w:sz w:val="18"/>
          <w:szCs w:val="18"/>
        </w:rPr>
        <w:t>Unidad para la Atención y la Reparación Integral a las Víctimas</w:t>
      </w:r>
    </w:p>
    <w:p w14:paraId="44748AE4" w14:textId="77777777" w:rsidR="00CA58D0" w:rsidRPr="00B05D1A" w:rsidRDefault="00CA58D0" w:rsidP="00CA58D0">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Magistrada ponente:</w:t>
      </w:r>
      <w:r w:rsidRPr="00B05D1A">
        <w:rPr>
          <w:rFonts w:ascii="Tahoma" w:hAnsi="Tahoma" w:cs="Tahoma"/>
          <w:b w:val="0"/>
          <w:sz w:val="18"/>
          <w:szCs w:val="18"/>
        </w:rPr>
        <w:tab/>
        <w:t>Dra. Ana Lucía Caicedo Calderón</w:t>
      </w:r>
    </w:p>
    <w:p w14:paraId="460121A6" w14:textId="77777777" w:rsidR="00CA58D0" w:rsidRPr="00B05D1A" w:rsidRDefault="00CA58D0" w:rsidP="00CA58D0">
      <w:pPr>
        <w:pStyle w:val="Puesto"/>
        <w:spacing w:line="240" w:lineRule="auto"/>
        <w:jc w:val="both"/>
        <w:rPr>
          <w:rFonts w:ascii="Tahoma" w:hAnsi="Tahoma" w:cs="Tahoma"/>
          <w:b w:val="0"/>
          <w:sz w:val="18"/>
          <w:szCs w:val="18"/>
        </w:rPr>
      </w:pPr>
      <w:r w:rsidRPr="00B05D1A">
        <w:rPr>
          <w:rFonts w:ascii="Tahoma" w:hAnsi="Tahoma" w:cs="Tahoma"/>
          <w:sz w:val="18"/>
          <w:szCs w:val="18"/>
        </w:rPr>
        <w:t>Juzgado de origen:</w:t>
      </w:r>
      <w:r w:rsidRPr="00B05D1A">
        <w:rPr>
          <w:rFonts w:ascii="Tahoma" w:hAnsi="Tahoma" w:cs="Tahoma"/>
          <w:b w:val="0"/>
          <w:sz w:val="18"/>
          <w:szCs w:val="18"/>
        </w:rPr>
        <w:t xml:space="preserve"> </w:t>
      </w:r>
      <w:r w:rsidRPr="00B05D1A">
        <w:rPr>
          <w:rFonts w:ascii="Tahoma" w:hAnsi="Tahoma" w:cs="Tahoma"/>
          <w:b w:val="0"/>
          <w:sz w:val="18"/>
          <w:szCs w:val="18"/>
        </w:rPr>
        <w:tab/>
      </w:r>
      <w:r w:rsidR="006406B4">
        <w:rPr>
          <w:rFonts w:ascii="Tahoma" w:hAnsi="Tahoma" w:cs="Tahoma"/>
          <w:b w:val="0"/>
          <w:sz w:val="18"/>
          <w:szCs w:val="18"/>
        </w:rPr>
        <w:t>Juzgado Único Promiscuo del Circuito de Belén de Umbría</w:t>
      </w:r>
      <w:r w:rsidRPr="00B05D1A">
        <w:rPr>
          <w:rFonts w:ascii="Tahoma" w:hAnsi="Tahoma" w:cs="Tahoma"/>
          <w:b w:val="0"/>
          <w:sz w:val="18"/>
          <w:szCs w:val="18"/>
        </w:rPr>
        <w:t xml:space="preserve"> - Risaralda</w:t>
      </w:r>
    </w:p>
    <w:p w14:paraId="3474A875" w14:textId="77777777" w:rsidR="00A7583A" w:rsidRPr="00EB6CF8" w:rsidRDefault="00EB6CF8" w:rsidP="00EB6CF8">
      <w:pPr>
        <w:pStyle w:val="Puesto"/>
        <w:spacing w:line="240" w:lineRule="auto"/>
        <w:ind w:left="2127" w:hanging="2127"/>
        <w:jc w:val="both"/>
        <w:rPr>
          <w:rFonts w:ascii="Tahoma" w:hAnsi="Tahoma" w:cs="Tahoma"/>
          <w:sz w:val="18"/>
          <w:szCs w:val="18"/>
        </w:rPr>
      </w:pPr>
      <w:r>
        <w:rPr>
          <w:rFonts w:ascii="Tahoma" w:hAnsi="Tahoma" w:cs="Tahoma"/>
          <w:sz w:val="18"/>
          <w:szCs w:val="18"/>
        </w:rPr>
        <w:t xml:space="preserve">Tema: </w:t>
      </w:r>
      <w:r>
        <w:rPr>
          <w:rFonts w:ascii="Tahoma" w:hAnsi="Tahoma" w:cs="Tahoma"/>
          <w:sz w:val="18"/>
          <w:szCs w:val="18"/>
        </w:rPr>
        <w:tab/>
      </w:r>
      <w:r w:rsidR="00A7583A" w:rsidRPr="00176054">
        <w:rPr>
          <w:rFonts w:ascii="Tahoma" w:hAnsi="Tahoma" w:cs="Tahoma"/>
          <w:sz w:val="18"/>
          <w:szCs w:val="18"/>
        </w:rPr>
        <w:t xml:space="preserve">NULIDAD EN </w:t>
      </w:r>
      <w:r w:rsidR="00CA58D0" w:rsidRPr="00176054">
        <w:rPr>
          <w:rFonts w:ascii="Tahoma" w:hAnsi="Tahoma" w:cs="Tahoma"/>
          <w:sz w:val="18"/>
          <w:szCs w:val="18"/>
        </w:rPr>
        <w:t xml:space="preserve">INCIDENTE DE DESACATO: </w:t>
      </w:r>
      <w:r w:rsidR="00176054" w:rsidRPr="00176054">
        <w:rPr>
          <w:rFonts w:ascii="Tahoma" w:hAnsi="Tahoma" w:cs="Tahoma"/>
          <w:b w:val="0"/>
          <w:sz w:val="18"/>
          <w:szCs w:val="18"/>
        </w:rPr>
        <w:t>En otras palabras, el trámite adelantado en primera instancia evidencia grandes yerros que devienen en la trasgresión del derecho al debido proceso de la persona contra quien recayó la sanción dado que no fue notificado de la acción que se venía adelantando por parte del Juzgado Segundo Laboral del Circuito de Pereira.</w:t>
      </w:r>
    </w:p>
    <w:p w14:paraId="7A6F7175" w14:textId="77777777" w:rsidR="00A7583A" w:rsidRDefault="00A7583A" w:rsidP="00CA58D0">
      <w:pPr>
        <w:pStyle w:val="Puesto"/>
        <w:tabs>
          <w:tab w:val="left" w:pos="2977"/>
        </w:tabs>
        <w:spacing w:line="240" w:lineRule="auto"/>
        <w:ind w:left="2127"/>
        <w:jc w:val="both"/>
        <w:rPr>
          <w:rFonts w:ascii="Tahoma" w:hAnsi="Tahoma" w:cs="Tahoma"/>
          <w:b w:val="0"/>
          <w:sz w:val="18"/>
          <w:szCs w:val="18"/>
        </w:rPr>
      </w:pPr>
    </w:p>
    <w:p w14:paraId="2060975B" w14:textId="77777777" w:rsidR="00CA58D0" w:rsidRPr="00B05D1A" w:rsidRDefault="00CA58D0" w:rsidP="00CA58D0">
      <w:pPr>
        <w:pStyle w:val="Puesto"/>
        <w:spacing w:line="240" w:lineRule="auto"/>
        <w:ind w:left="2124"/>
        <w:jc w:val="both"/>
        <w:rPr>
          <w:rFonts w:ascii="Tahoma" w:hAnsi="Tahoma" w:cs="Tahoma"/>
          <w:spacing w:val="-2"/>
          <w:sz w:val="18"/>
          <w:szCs w:val="18"/>
        </w:rPr>
      </w:pPr>
    </w:p>
    <w:p w14:paraId="349B4FA8" w14:textId="77777777" w:rsidR="00CA58D0" w:rsidRPr="00B05D1A" w:rsidRDefault="00CA58D0" w:rsidP="0078202B">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TRIBUNAL SUPERIOR DEL DISTRITO JUDICIAL DE PEREIRA</w:t>
      </w:r>
    </w:p>
    <w:p w14:paraId="454BB274" w14:textId="77777777" w:rsidR="00CA58D0" w:rsidRPr="00B05D1A" w:rsidRDefault="00CA58D0" w:rsidP="0078202B">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SALA LABORAL</w:t>
      </w:r>
    </w:p>
    <w:p w14:paraId="0409DE7E" w14:textId="77777777" w:rsidR="00CA58D0" w:rsidRPr="00B05D1A" w:rsidRDefault="00CA58D0" w:rsidP="0078202B">
      <w:pPr>
        <w:spacing w:line="276" w:lineRule="auto"/>
        <w:jc w:val="center"/>
        <w:rPr>
          <w:rFonts w:ascii="Tahoma" w:hAnsi="Tahoma" w:cs="Tahoma"/>
          <w:bCs/>
        </w:rPr>
      </w:pPr>
    </w:p>
    <w:p w14:paraId="09A92CCB" w14:textId="77777777" w:rsidR="00CA58D0" w:rsidRPr="00B05D1A" w:rsidRDefault="00CA58D0" w:rsidP="0078202B">
      <w:pPr>
        <w:spacing w:line="276" w:lineRule="auto"/>
        <w:jc w:val="center"/>
        <w:rPr>
          <w:rFonts w:ascii="Tahoma" w:hAnsi="Tahoma" w:cs="Tahoma"/>
          <w:b/>
          <w:bCs/>
        </w:rPr>
      </w:pPr>
      <w:r w:rsidRPr="00B05D1A">
        <w:rPr>
          <w:rFonts w:ascii="Tahoma" w:hAnsi="Tahoma" w:cs="Tahoma"/>
          <w:bCs/>
        </w:rPr>
        <w:t>Magistrada ponente:</w:t>
      </w:r>
      <w:r w:rsidRPr="00B05D1A">
        <w:rPr>
          <w:rFonts w:ascii="Tahoma" w:hAnsi="Tahoma" w:cs="Tahoma"/>
          <w:b/>
          <w:bCs/>
        </w:rPr>
        <w:t xml:space="preserve"> Ana Lucía Caicedo Calderón</w:t>
      </w:r>
    </w:p>
    <w:p w14:paraId="3A2810E2" w14:textId="77777777" w:rsidR="00CA58D0" w:rsidRPr="00B05D1A" w:rsidRDefault="00CA58D0" w:rsidP="0078202B">
      <w:pPr>
        <w:spacing w:line="276" w:lineRule="auto"/>
        <w:jc w:val="center"/>
        <w:rPr>
          <w:rFonts w:ascii="Tahoma" w:hAnsi="Tahoma" w:cs="Tahoma"/>
          <w:b/>
        </w:rPr>
      </w:pPr>
    </w:p>
    <w:p w14:paraId="2E1C7D3A" w14:textId="77777777" w:rsidR="00CA58D0" w:rsidRPr="00B05D1A" w:rsidRDefault="00CA58D0" w:rsidP="0078202B">
      <w:pPr>
        <w:spacing w:line="276" w:lineRule="auto"/>
        <w:jc w:val="center"/>
        <w:rPr>
          <w:rFonts w:ascii="Tahoma" w:hAnsi="Tahoma" w:cs="Tahoma"/>
          <w:b/>
        </w:rPr>
      </w:pPr>
      <w:r w:rsidRPr="00B05D1A">
        <w:rPr>
          <w:rFonts w:ascii="Tahoma" w:hAnsi="Tahoma" w:cs="Tahoma"/>
          <w:b/>
        </w:rPr>
        <w:t>Acta No. ___</w:t>
      </w:r>
    </w:p>
    <w:p w14:paraId="15FCECB8" w14:textId="2D5D6018" w:rsidR="00CA58D0" w:rsidRPr="00B05D1A" w:rsidRDefault="00CA58D0" w:rsidP="0078202B">
      <w:pPr>
        <w:spacing w:line="276" w:lineRule="auto"/>
        <w:jc w:val="center"/>
        <w:rPr>
          <w:rFonts w:ascii="Tahoma" w:hAnsi="Tahoma" w:cs="Tahoma"/>
          <w:b/>
        </w:rPr>
      </w:pPr>
      <w:r w:rsidRPr="00B05D1A">
        <w:rPr>
          <w:rFonts w:ascii="Tahoma" w:hAnsi="Tahoma" w:cs="Tahoma"/>
          <w:b/>
        </w:rPr>
        <w:t>(</w:t>
      </w:r>
      <w:r w:rsidR="006406B4">
        <w:rPr>
          <w:rFonts w:ascii="Tahoma" w:hAnsi="Tahoma" w:cs="Tahoma"/>
          <w:b/>
        </w:rPr>
        <w:t>Septiembre 1</w:t>
      </w:r>
      <w:r w:rsidR="009A1D88">
        <w:rPr>
          <w:rFonts w:ascii="Tahoma" w:hAnsi="Tahoma" w:cs="Tahoma"/>
          <w:b/>
        </w:rPr>
        <w:t>9</w:t>
      </w:r>
      <w:r w:rsidR="00E06A7F">
        <w:rPr>
          <w:rFonts w:ascii="Tahoma" w:hAnsi="Tahoma" w:cs="Tahoma"/>
          <w:b/>
        </w:rPr>
        <w:t xml:space="preserve"> </w:t>
      </w:r>
      <w:r w:rsidR="006406B4">
        <w:rPr>
          <w:rFonts w:ascii="Tahoma" w:hAnsi="Tahoma" w:cs="Tahoma"/>
          <w:b/>
        </w:rPr>
        <w:t>de 2016</w:t>
      </w:r>
      <w:r w:rsidRPr="00B05D1A">
        <w:rPr>
          <w:rFonts w:ascii="Tahoma" w:hAnsi="Tahoma" w:cs="Tahoma"/>
          <w:b/>
        </w:rPr>
        <w:t>)</w:t>
      </w:r>
    </w:p>
    <w:p w14:paraId="23120FBC" w14:textId="77777777" w:rsidR="00CA58D0" w:rsidRPr="00B05D1A" w:rsidRDefault="00CA58D0" w:rsidP="0078202B">
      <w:pPr>
        <w:spacing w:line="276" w:lineRule="auto"/>
        <w:jc w:val="center"/>
        <w:rPr>
          <w:rFonts w:ascii="Tahoma" w:hAnsi="Tahoma" w:cs="Tahoma"/>
          <w:b/>
        </w:rPr>
      </w:pPr>
    </w:p>
    <w:p w14:paraId="06F25E51" w14:textId="77777777" w:rsidR="0078202B" w:rsidRPr="00B05D1A" w:rsidRDefault="0078202B" w:rsidP="0078202B">
      <w:pPr>
        <w:spacing w:line="276" w:lineRule="auto"/>
        <w:ind w:firstLine="708"/>
        <w:jc w:val="both"/>
        <w:rPr>
          <w:rFonts w:ascii="Tahoma" w:hAnsi="Tahoma" w:cs="Tahoma"/>
        </w:rPr>
      </w:pPr>
      <w:r w:rsidRPr="00B05D1A">
        <w:rPr>
          <w:rFonts w:ascii="Tahoma" w:hAnsi="Tahoma" w:cs="Tahoma"/>
        </w:rPr>
        <w:t>Dentro del término estipulado en el artículo 52 del Decreto 2591 de 1991, procede la Sala a emitir la decisión correspondiente dentro del trámite de la consulta de la sanción, que mediante auto</w:t>
      </w:r>
      <w:r w:rsidR="006406B4">
        <w:rPr>
          <w:rFonts w:ascii="Tahoma" w:hAnsi="Tahoma" w:cs="Tahoma"/>
        </w:rPr>
        <w:t xml:space="preserve"> del 17 agosto</w:t>
      </w:r>
      <w:r>
        <w:rPr>
          <w:rFonts w:ascii="Tahoma" w:hAnsi="Tahoma" w:cs="Tahoma"/>
        </w:rPr>
        <w:t xml:space="preserve"> </w:t>
      </w:r>
      <w:r w:rsidRPr="00B05D1A">
        <w:rPr>
          <w:rFonts w:ascii="Tahoma" w:hAnsi="Tahoma" w:cs="Tahoma"/>
        </w:rPr>
        <w:t>de 201</w:t>
      </w:r>
      <w:r w:rsidR="006406B4">
        <w:rPr>
          <w:rFonts w:ascii="Tahoma" w:hAnsi="Tahoma" w:cs="Tahoma"/>
        </w:rPr>
        <w:t>6</w:t>
      </w:r>
      <w:r w:rsidRPr="00B05D1A">
        <w:rPr>
          <w:rFonts w:ascii="Tahoma" w:hAnsi="Tahoma" w:cs="Tahoma"/>
        </w:rPr>
        <w:t xml:space="preserve"> impuso el Juzgado </w:t>
      </w:r>
      <w:r w:rsidR="006406B4">
        <w:rPr>
          <w:rFonts w:ascii="Tahoma" w:hAnsi="Tahoma" w:cs="Tahoma"/>
        </w:rPr>
        <w:t>Único Promiscuo del Circuito de Belén de Umbría - Risaralda a l</w:t>
      </w:r>
      <w:r>
        <w:rPr>
          <w:rFonts w:ascii="Tahoma" w:hAnsi="Tahoma" w:cs="Tahoma"/>
        </w:rPr>
        <w:t>a</w:t>
      </w:r>
      <w:r w:rsidRPr="00B05D1A">
        <w:rPr>
          <w:rFonts w:ascii="Tahoma" w:hAnsi="Tahoma" w:cs="Tahoma"/>
        </w:rPr>
        <w:t xml:space="preserve"> </w:t>
      </w:r>
      <w:r w:rsidRPr="006406B4">
        <w:rPr>
          <w:rFonts w:ascii="Tahoma" w:hAnsi="Tahoma" w:cs="Tahoma"/>
          <w:b/>
        </w:rPr>
        <w:t>Dr</w:t>
      </w:r>
      <w:r w:rsidR="006406B4" w:rsidRPr="006406B4">
        <w:rPr>
          <w:rFonts w:ascii="Tahoma" w:hAnsi="Tahoma" w:cs="Tahoma"/>
          <w:b/>
        </w:rPr>
        <w:t>a</w:t>
      </w:r>
      <w:r w:rsidRPr="006406B4">
        <w:rPr>
          <w:rFonts w:ascii="Tahoma" w:hAnsi="Tahoma" w:cs="Tahoma"/>
          <w:b/>
        </w:rPr>
        <w:t xml:space="preserve">. </w:t>
      </w:r>
      <w:r w:rsidR="006406B4" w:rsidRPr="006406B4">
        <w:rPr>
          <w:rFonts w:ascii="Tahoma" w:hAnsi="Tahoma" w:cs="Tahoma"/>
          <w:b/>
        </w:rPr>
        <w:t>Alicia Jacqueline Rueda Rojas</w:t>
      </w:r>
      <w:r w:rsidR="006406B4">
        <w:rPr>
          <w:rFonts w:ascii="Tahoma" w:hAnsi="Tahoma" w:cs="Tahoma"/>
        </w:rPr>
        <w:t xml:space="preserve"> </w:t>
      </w:r>
      <w:r w:rsidR="006406B4" w:rsidRPr="006406B4">
        <w:rPr>
          <w:rFonts w:ascii="Tahoma" w:hAnsi="Tahoma" w:cs="Tahoma"/>
        </w:rPr>
        <w:t xml:space="preserve">Directora General de la </w:t>
      </w:r>
      <w:r w:rsidR="006406B4" w:rsidRPr="006406B4">
        <w:rPr>
          <w:rFonts w:ascii="Tahoma" w:hAnsi="Tahoma" w:cs="Tahoma"/>
          <w:b/>
        </w:rPr>
        <w:t xml:space="preserve">Unidad Para la Atención y Reparación Integral de las Victimas </w:t>
      </w:r>
      <w:r w:rsidR="006406B4">
        <w:rPr>
          <w:rFonts w:ascii="Tahoma" w:hAnsi="Tahoma" w:cs="Tahoma"/>
          <w:b/>
        </w:rPr>
        <w:t>–</w:t>
      </w:r>
      <w:r w:rsidR="006406B4" w:rsidRPr="006406B4">
        <w:rPr>
          <w:rFonts w:ascii="Tahoma" w:hAnsi="Tahoma" w:cs="Tahoma"/>
          <w:b/>
        </w:rPr>
        <w:t xml:space="preserve"> UARIV</w:t>
      </w:r>
      <w:r w:rsidR="006406B4">
        <w:rPr>
          <w:rFonts w:ascii="Tahoma" w:hAnsi="Tahoma" w:cs="Tahoma"/>
          <w:b/>
        </w:rPr>
        <w:t>.</w:t>
      </w:r>
    </w:p>
    <w:p w14:paraId="1B18F3B0" w14:textId="77777777" w:rsidR="00CA58D0" w:rsidRPr="00B05D1A" w:rsidRDefault="00CA58D0" w:rsidP="009C205B">
      <w:pPr>
        <w:pStyle w:val="Sinespaciado"/>
      </w:pPr>
    </w:p>
    <w:p w14:paraId="27496B80" w14:textId="77777777" w:rsidR="00CA58D0" w:rsidRPr="00B05D1A" w:rsidRDefault="00CA58D0" w:rsidP="0078202B">
      <w:pPr>
        <w:spacing w:line="276" w:lineRule="auto"/>
        <w:ind w:firstLine="708"/>
        <w:jc w:val="both"/>
        <w:rPr>
          <w:rFonts w:ascii="Tahoma" w:hAnsi="Tahoma" w:cs="Tahoma"/>
        </w:rPr>
      </w:pPr>
      <w:r w:rsidRPr="00B05D1A">
        <w:rPr>
          <w:rFonts w:ascii="Tahoma" w:hAnsi="Tahoma" w:cs="Tahoma"/>
        </w:rPr>
        <w:t>Previamente la Sala</w:t>
      </w:r>
      <w:r>
        <w:rPr>
          <w:rFonts w:ascii="Tahoma" w:hAnsi="Tahoma" w:cs="Tahoma"/>
        </w:rPr>
        <w:t>,</w:t>
      </w:r>
      <w:r w:rsidRPr="00B05D1A">
        <w:rPr>
          <w:rFonts w:ascii="Tahoma" w:hAnsi="Tahoma" w:cs="Tahoma"/>
        </w:rPr>
        <w:t xml:space="preserve"> integrada por la suscrita ponente y los restantes Magistrados, aprobó el proyecto elaborado donde se consigna el siguiente</w:t>
      </w:r>
    </w:p>
    <w:p w14:paraId="46ADC8B1" w14:textId="77777777" w:rsidR="00CA58D0" w:rsidRPr="00B05D1A" w:rsidRDefault="00CA58D0" w:rsidP="009C205B">
      <w:pPr>
        <w:pStyle w:val="Sinespaciado"/>
      </w:pPr>
    </w:p>
    <w:p w14:paraId="13F91B2D" w14:textId="77777777" w:rsidR="00CA58D0" w:rsidRPr="00B05D1A" w:rsidRDefault="00CA58D0" w:rsidP="0078202B">
      <w:pPr>
        <w:spacing w:line="276" w:lineRule="auto"/>
        <w:jc w:val="center"/>
        <w:rPr>
          <w:rFonts w:ascii="Tahoma" w:hAnsi="Tahoma" w:cs="Tahoma"/>
          <w:b/>
        </w:rPr>
      </w:pPr>
      <w:r w:rsidRPr="00B05D1A">
        <w:rPr>
          <w:rFonts w:ascii="Tahoma" w:hAnsi="Tahoma" w:cs="Tahoma"/>
          <w:b/>
        </w:rPr>
        <w:t>Auto interlocutorio</w:t>
      </w:r>
    </w:p>
    <w:p w14:paraId="56943DE6" w14:textId="77777777" w:rsidR="00CA58D0" w:rsidRDefault="00CA58D0" w:rsidP="0078202B">
      <w:pPr>
        <w:spacing w:line="276" w:lineRule="auto"/>
        <w:rPr>
          <w:rFonts w:ascii="Tahoma" w:hAnsi="Tahoma" w:cs="Tahoma"/>
        </w:rPr>
      </w:pPr>
    </w:p>
    <w:p w14:paraId="1017955F" w14:textId="77777777" w:rsidR="00296649" w:rsidRPr="006406B4" w:rsidRDefault="00296649" w:rsidP="006406B4">
      <w:pPr>
        <w:spacing w:line="276" w:lineRule="auto"/>
        <w:ind w:firstLine="708"/>
        <w:jc w:val="both"/>
        <w:rPr>
          <w:rFonts w:ascii="Tahoma" w:hAnsi="Tahoma" w:cs="Tahoma"/>
        </w:rPr>
      </w:pPr>
      <w:r w:rsidRPr="00B05D1A">
        <w:rPr>
          <w:rFonts w:ascii="Tahoma" w:hAnsi="Tahoma" w:cs="Tahoma"/>
        </w:rPr>
        <w:t xml:space="preserve">Mediante proveído del pasado </w:t>
      </w:r>
      <w:r w:rsidR="006406B4">
        <w:rPr>
          <w:rFonts w:ascii="Tahoma" w:hAnsi="Tahoma" w:cs="Tahoma"/>
        </w:rPr>
        <w:t>17</w:t>
      </w:r>
      <w:r w:rsidRPr="00B05D1A">
        <w:rPr>
          <w:rFonts w:ascii="Tahoma" w:hAnsi="Tahoma" w:cs="Tahoma"/>
        </w:rPr>
        <w:t xml:space="preserve"> de </w:t>
      </w:r>
      <w:r w:rsidR="006406B4">
        <w:rPr>
          <w:rFonts w:ascii="Tahoma" w:hAnsi="Tahoma" w:cs="Tahoma"/>
        </w:rPr>
        <w:t>agosto</w:t>
      </w:r>
      <w:r>
        <w:rPr>
          <w:rFonts w:ascii="Tahoma" w:hAnsi="Tahoma" w:cs="Tahoma"/>
        </w:rPr>
        <w:t>,</w:t>
      </w:r>
      <w:r w:rsidRPr="00B05D1A">
        <w:rPr>
          <w:rFonts w:ascii="Tahoma" w:hAnsi="Tahoma" w:cs="Tahoma"/>
        </w:rPr>
        <w:t xml:space="preserve"> el Juzgado de conocimiento se pronunció en torno al incid</w:t>
      </w:r>
      <w:r>
        <w:rPr>
          <w:rFonts w:ascii="Tahoma" w:hAnsi="Tahoma" w:cs="Tahoma"/>
        </w:rPr>
        <w:t xml:space="preserve">ente de desacato instaurado </w:t>
      </w:r>
      <w:r w:rsidR="006406B4">
        <w:rPr>
          <w:rFonts w:ascii="Tahoma" w:hAnsi="Tahoma" w:cs="Tahoma"/>
        </w:rPr>
        <w:t>Alba Liliana Valencia Zapata</w:t>
      </w:r>
      <w:r w:rsidRPr="00B05D1A">
        <w:rPr>
          <w:rFonts w:ascii="Tahoma" w:hAnsi="Tahoma" w:cs="Tahoma"/>
        </w:rPr>
        <w:t>,</w:t>
      </w:r>
      <w:r>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sidR="006406B4">
        <w:rPr>
          <w:rFonts w:ascii="Tahoma" w:hAnsi="Tahoma" w:cs="Tahoma"/>
        </w:rPr>
        <w:t>da el 14 de junio de 2016</w:t>
      </w:r>
      <w:r w:rsidRPr="00B05D1A">
        <w:rPr>
          <w:rFonts w:ascii="Tahoma" w:hAnsi="Tahoma" w:cs="Tahoma"/>
        </w:rPr>
        <w:t>, disp</w:t>
      </w:r>
      <w:r>
        <w:rPr>
          <w:rFonts w:ascii="Tahoma" w:hAnsi="Tahoma" w:cs="Tahoma"/>
        </w:rPr>
        <w:t>oniendo una sanción de</w:t>
      </w:r>
      <w:r w:rsidR="006406B4">
        <w:rPr>
          <w:rFonts w:ascii="Tahoma" w:hAnsi="Tahoma" w:cs="Tahoma"/>
        </w:rPr>
        <w:t xml:space="preserve"> tres (3) días de arresto y tres</w:t>
      </w:r>
      <w:r>
        <w:rPr>
          <w:rFonts w:ascii="Tahoma" w:hAnsi="Tahoma" w:cs="Tahoma"/>
        </w:rPr>
        <w:t xml:space="preserve"> </w:t>
      </w:r>
      <w:r w:rsidRPr="00B05D1A">
        <w:rPr>
          <w:rFonts w:ascii="Tahoma" w:hAnsi="Tahoma" w:cs="Tahoma"/>
        </w:rPr>
        <w:t>(</w:t>
      </w:r>
      <w:r w:rsidR="006406B4">
        <w:rPr>
          <w:rFonts w:ascii="Tahoma" w:hAnsi="Tahoma" w:cs="Tahoma"/>
        </w:rPr>
        <w:t>3</w:t>
      </w:r>
      <w:r w:rsidRPr="00B05D1A">
        <w:rPr>
          <w:rFonts w:ascii="Tahoma" w:hAnsi="Tahoma" w:cs="Tahoma"/>
        </w:rPr>
        <w:t>) salarios mínimos legales mensuales vigentes como multa a l</w:t>
      </w:r>
      <w:r w:rsidR="006406B4">
        <w:rPr>
          <w:rFonts w:ascii="Tahoma" w:hAnsi="Tahoma" w:cs="Tahoma"/>
        </w:rPr>
        <w:t xml:space="preserve">a </w:t>
      </w:r>
      <w:r w:rsidR="006406B4" w:rsidRPr="006406B4">
        <w:rPr>
          <w:rFonts w:ascii="Tahoma" w:hAnsi="Tahoma" w:cs="Tahoma"/>
          <w:b/>
        </w:rPr>
        <w:t>Dra. Alicia Jacqueline Rueda Rojas</w:t>
      </w:r>
      <w:r w:rsidR="006406B4">
        <w:rPr>
          <w:rFonts w:ascii="Tahoma" w:hAnsi="Tahoma" w:cs="Tahoma"/>
        </w:rPr>
        <w:t xml:space="preserve"> </w:t>
      </w:r>
      <w:r w:rsidR="006406B4" w:rsidRPr="006406B4">
        <w:rPr>
          <w:rFonts w:ascii="Tahoma" w:hAnsi="Tahoma" w:cs="Tahoma"/>
        </w:rPr>
        <w:t xml:space="preserve">Directora General de la </w:t>
      </w:r>
      <w:r w:rsidR="006406B4" w:rsidRPr="006406B4">
        <w:rPr>
          <w:rFonts w:ascii="Tahoma" w:hAnsi="Tahoma" w:cs="Tahoma"/>
          <w:b/>
        </w:rPr>
        <w:t xml:space="preserve">Unidad Para la Atención y Reparación Integral de las Victimas </w:t>
      </w:r>
      <w:r w:rsidR="006406B4">
        <w:rPr>
          <w:rFonts w:ascii="Tahoma" w:hAnsi="Tahoma" w:cs="Tahoma"/>
          <w:b/>
        </w:rPr>
        <w:t>–</w:t>
      </w:r>
      <w:r w:rsidR="006406B4" w:rsidRPr="006406B4">
        <w:rPr>
          <w:rFonts w:ascii="Tahoma" w:hAnsi="Tahoma" w:cs="Tahoma"/>
          <w:b/>
        </w:rPr>
        <w:t xml:space="preserve"> UARIV</w:t>
      </w:r>
      <w:r w:rsidR="006406B4">
        <w:rPr>
          <w:rFonts w:ascii="Tahoma" w:hAnsi="Tahoma" w:cs="Tahoma"/>
          <w:b/>
        </w:rPr>
        <w:t>.</w:t>
      </w:r>
    </w:p>
    <w:p w14:paraId="73CA17CE" w14:textId="77777777" w:rsidR="00296649" w:rsidRDefault="00296649" w:rsidP="00E6563C">
      <w:pPr>
        <w:pStyle w:val="Sinespaciado"/>
      </w:pPr>
    </w:p>
    <w:p w14:paraId="2B001FD1" w14:textId="77777777" w:rsidR="00CA58D0" w:rsidRDefault="00CA58D0" w:rsidP="0078202B">
      <w:pPr>
        <w:spacing w:line="276" w:lineRule="auto"/>
        <w:jc w:val="both"/>
        <w:rPr>
          <w:rFonts w:ascii="Tahoma" w:hAnsi="Tahoma" w:cs="Tahoma"/>
        </w:rPr>
      </w:pPr>
      <w:r w:rsidRPr="00B05D1A">
        <w:rPr>
          <w:rFonts w:ascii="Tahoma" w:hAnsi="Tahoma" w:cs="Tahoma"/>
        </w:rPr>
        <w:t xml:space="preserve"> </w:t>
      </w:r>
      <w:r>
        <w:rPr>
          <w:rFonts w:ascii="Tahoma" w:hAnsi="Tahoma" w:cs="Tahoma"/>
        </w:rPr>
        <w:tab/>
      </w: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w14:paraId="3ED150A5" w14:textId="77777777" w:rsidR="00C17E14" w:rsidRPr="00B05D1A" w:rsidRDefault="00C17E14" w:rsidP="0078202B">
      <w:pPr>
        <w:pStyle w:val="Sinespaciado"/>
        <w:spacing w:line="276" w:lineRule="auto"/>
      </w:pPr>
    </w:p>
    <w:p w14:paraId="7F0F9ADC" w14:textId="77777777" w:rsidR="00C17E14" w:rsidRDefault="00EB6CF8" w:rsidP="00EB6CF8">
      <w:pPr>
        <w:spacing w:line="276" w:lineRule="auto"/>
        <w:ind w:firstLine="708"/>
        <w:jc w:val="both"/>
        <w:rPr>
          <w:rFonts w:ascii="Tahoma" w:hAnsi="Tahoma" w:cs="Tahoma"/>
        </w:rPr>
      </w:pPr>
      <w:r>
        <w:rPr>
          <w:rFonts w:ascii="Tahoma" w:hAnsi="Tahoma" w:cs="Tahoma"/>
        </w:rPr>
        <w:t>Para resolver</w:t>
      </w:r>
    </w:p>
    <w:p w14:paraId="14B4F0B9" w14:textId="77777777" w:rsidR="00EB6CF8" w:rsidRPr="00B05D1A" w:rsidRDefault="00EB6CF8" w:rsidP="00EB6CF8">
      <w:pPr>
        <w:pStyle w:val="Sinespaciado"/>
      </w:pPr>
    </w:p>
    <w:p w14:paraId="7C8393FD" w14:textId="77777777" w:rsidR="00CA58D0" w:rsidRPr="00B05D1A" w:rsidRDefault="00CA58D0" w:rsidP="0078202B">
      <w:pPr>
        <w:spacing w:line="276" w:lineRule="auto"/>
        <w:jc w:val="center"/>
        <w:rPr>
          <w:rFonts w:ascii="Tahoma" w:hAnsi="Tahoma" w:cs="Tahoma"/>
          <w:b/>
        </w:rPr>
      </w:pPr>
      <w:r w:rsidRPr="00B05D1A">
        <w:rPr>
          <w:rFonts w:ascii="Tahoma" w:hAnsi="Tahoma" w:cs="Tahoma"/>
          <w:b/>
        </w:rPr>
        <w:t>SE CONSIDERA:</w:t>
      </w:r>
    </w:p>
    <w:p w14:paraId="5ED1463F" w14:textId="77777777" w:rsidR="00CA58D0" w:rsidRPr="00B05D1A" w:rsidRDefault="00CA58D0" w:rsidP="00F74155">
      <w:pPr>
        <w:pStyle w:val="Sinespaciado"/>
      </w:pPr>
      <w:r w:rsidRPr="00B05D1A">
        <w:t xml:space="preserve"> </w:t>
      </w:r>
    </w:p>
    <w:p w14:paraId="1D80CA1D" w14:textId="77777777" w:rsidR="00CA58D0" w:rsidRPr="00EB6CF8" w:rsidRDefault="00CA58D0" w:rsidP="00EB6CF8">
      <w:pPr>
        <w:pStyle w:val="Textoindependiente"/>
        <w:spacing w:after="0" w:line="276" w:lineRule="auto"/>
        <w:ind w:firstLine="708"/>
        <w:jc w:val="both"/>
        <w:rPr>
          <w:rFonts w:ascii="Tahoma" w:hAnsi="Tahoma" w:cs="Tahoma"/>
        </w:rPr>
      </w:pPr>
      <w:r w:rsidRPr="00B05D1A">
        <w:rPr>
          <w:rFonts w:ascii="Tahoma" w:hAnsi="Tahoma" w:cs="Tahoma"/>
        </w:rPr>
        <w:t xml:space="preserve">La pretensión de quien acciona en tutela ha de dirigirse, fundamentalmente, a obtener una orden judicial que ampare o haga efectivo el goce de un derecho fundamental que ha sido vulnerado o amenazado. </w:t>
      </w:r>
    </w:p>
    <w:p w14:paraId="70D66B3C" w14:textId="77777777" w:rsidR="00CA58D0" w:rsidRPr="00B05D1A" w:rsidRDefault="00CA58D0" w:rsidP="0078202B">
      <w:pPr>
        <w:pStyle w:val="Textoindependiente"/>
        <w:spacing w:after="0" w:line="276" w:lineRule="auto"/>
        <w:ind w:firstLine="708"/>
        <w:jc w:val="both"/>
        <w:rPr>
          <w:rFonts w:ascii="Tahoma" w:hAnsi="Tahoma" w:cs="Tahoma"/>
        </w:rPr>
      </w:pPr>
      <w:r w:rsidRPr="00B05D1A">
        <w:rPr>
          <w:rFonts w:ascii="Tahoma" w:hAnsi="Tahoma" w:cs="Tahoma"/>
        </w:rPr>
        <w:lastRenderedPageBreak/>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w14:paraId="6CDCDF8B" w14:textId="77777777" w:rsidR="00CA58D0" w:rsidRPr="00B05D1A" w:rsidRDefault="00CA58D0" w:rsidP="00F74155">
      <w:pPr>
        <w:pStyle w:val="Sinespaciado"/>
      </w:pPr>
    </w:p>
    <w:p w14:paraId="7078D659" w14:textId="77777777" w:rsidR="00CA58D0" w:rsidRPr="00B05D1A" w:rsidRDefault="00CA58D0" w:rsidP="0078202B">
      <w:pPr>
        <w:spacing w:line="276" w:lineRule="auto"/>
        <w:ind w:firstLine="708"/>
        <w:jc w:val="both"/>
        <w:rPr>
          <w:rFonts w:ascii="Tahoma" w:hAnsi="Tahoma" w:cs="Tahoma"/>
        </w:rPr>
      </w:pPr>
      <w:r w:rsidRPr="00B05D1A">
        <w:rPr>
          <w:rFonts w:ascii="Tahoma" w:hAnsi="Tahoma" w:cs="Tahoma"/>
        </w:rPr>
        <w:t>La manera de vincular al trámite incidental al funcionario</w:t>
      </w:r>
      <w:r>
        <w:rPr>
          <w:rFonts w:ascii="Tahoma" w:hAnsi="Tahoma" w:cs="Tahoma"/>
        </w:rPr>
        <w:t xml:space="preserve">, </w:t>
      </w:r>
      <w:r w:rsidRPr="00B05D1A">
        <w:rPr>
          <w:rFonts w:ascii="Tahoma" w:hAnsi="Tahoma" w:cs="Tahoma"/>
        </w:rPr>
        <w:t>o al particular renuente</w:t>
      </w:r>
      <w:r>
        <w:rPr>
          <w:rFonts w:ascii="Tahoma" w:hAnsi="Tahoma" w:cs="Tahoma"/>
        </w:rPr>
        <w:t>,</w:t>
      </w:r>
      <w:r w:rsidRPr="00B05D1A">
        <w:rPr>
          <w:rFonts w:ascii="Tahoma" w:hAnsi="Tahoma" w:cs="Tahoma"/>
        </w:rPr>
        <w:t xml:space="preserve"> consiste en comunicarle que el interesado ha promovido incidente de desacato y requerirlo para que inmediatamente informe sobre el cumplimiento de la respectiva decisión judicial</w:t>
      </w:r>
      <w:r>
        <w:rPr>
          <w:rFonts w:ascii="Tahoma" w:hAnsi="Tahoma" w:cs="Tahoma"/>
        </w:rPr>
        <w:t>;</w:t>
      </w:r>
      <w:r w:rsidRPr="00B05D1A">
        <w:rPr>
          <w:rFonts w:ascii="Tahoma" w:hAnsi="Tahoma" w:cs="Tahoma"/>
        </w:rPr>
        <w:t xml:space="preserve"> </w:t>
      </w:r>
      <w:r>
        <w:rPr>
          <w:rFonts w:ascii="Tahoma" w:hAnsi="Tahoma" w:cs="Tahoma"/>
        </w:rPr>
        <w:t>l</w:t>
      </w:r>
      <w:r w:rsidRPr="00B05D1A">
        <w:rPr>
          <w:rFonts w:ascii="Tahoma" w:hAnsi="Tahoma" w:cs="Tahoma"/>
        </w:rPr>
        <w:t xml:space="preserve">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w14:paraId="66C4021A" w14:textId="77777777" w:rsidR="00CA58D0" w:rsidRPr="00B05D1A" w:rsidRDefault="00CA58D0" w:rsidP="00F74155">
      <w:pPr>
        <w:pStyle w:val="Sinespaciado"/>
      </w:pPr>
    </w:p>
    <w:p w14:paraId="08917D56" w14:textId="77777777" w:rsidR="00CA58D0" w:rsidRPr="00B05D1A" w:rsidRDefault="00CA58D0" w:rsidP="0078202B">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14:paraId="5081F035" w14:textId="77777777" w:rsidR="00CA58D0" w:rsidRPr="00B05D1A" w:rsidRDefault="00CA58D0" w:rsidP="00F74155">
      <w:pPr>
        <w:pStyle w:val="Sinespaciado"/>
      </w:pPr>
    </w:p>
    <w:p w14:paraId="23E9024A" w14:textId="77777777" w:rsidR="00CA58D0" w:rsidRPr="00B05D1A" w:rsidRDefault="00CA58D0" w:rsidP="0078202B">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w14:paraId="3D098CFA" w14:textId="77777777" w:rsidR="00CA58D0" w:rsidRPr="00B05D1A" w:rsidRDefault="00CA58D0" w:rsidP="00F74155">
      <w:pPr>
        <w:pStyle w:val="Sinespaciado"/>
      </w:pPr>
    </w:p>
    <w:p w14:paraId="32722039" w14:textId="77777777" w:rsidR="00CA58D0" w:rsidRPr="00B05D1A" w:rsidRDefault="00CA58D0" w:rsidP="0078202B">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14:paraId="5F4AF688" w14:textId="77777777" w:rsidR="00CA58D0" w:rsidRPr="00380ED2" w:rsidRDefault="00CA58D0" w:rsidP="00380ED2">
      <w:pPr>
        <w:pStyle w:val="Sinespaciado"/>
      </w:pPr>
    </w:p>
    <w:p w14:paraId="59E0B8B7" w14:textId="77777777" w:rsidR="00CB3112" w:rsidRDefault="00CA58D0" w:rsidP="00380ED2">
      <w:pPr>
        <w:spacing w:line="276" w:lineRule="auto"/>
        <w:jc w:val="both"/>
        <w:rPr>
          <w:rFonts w:ascii="Tahoma" w:hAnsi="Tahoma" w:cs="Tahoma"/>
          <w:b/>
        </w:rPr>
      </w:pPr>
      <w:r>
        <w:rPr>
          <w:rFonts w:ascii="Tahoma" w:hAnsi="Tahoma" w:cs="Tahoma"/>
        </w:rPr>
        <w:tab/>
      </w:r>
      <w:r w:rsidR="00CB3112" w:rsidRPr="00CB3112">
        <w:rPr>
          <w:rFonts w:ascii="Tahoma" w:hAnsi="Tahoma" w:cs="Tahoma"/>
          <w:b/>
        </w:rPr>
        <w:t>Caso concreto</w:t>
      </w:r>
    </w:p>
    <w:p w14:paraId="1D1B213F" w14:textId="77777777" w:rsidR="00380ED2" w:rsidRDefault="00380ED2" w:rsidP="00380ED2">
      <w:pPr>
        <w:pStyle w:val="Sinespaciado"/>
      </w:pPr>
    </w:p>
    <w:p w14:paraId="34D71C6B" w14:textId="26BB02AC" w:rsidR="00380ED2" w:rsidRDefault="00380ED2" w:rsidP="00101B54">
      <w:pPr>
        <w:spacing w:line="276" w:lineRule="auto"/>
        <w:ind w:firstLine="708"/>
        <w:jc w:val="both"/>
        <w:rPr>
          <w:rFonts w:ascii="Tahoma" w:hAnsi="Tahoma" w:cs="Tahoma"/>
        </w:rPr>
      </w:pPr>
      <w:r w:rsidRPr="00B05D1A">
        <w:rPr>
          <w:rFonts w:ascii="Tahoma" w:hAnsi="Tahoma" w:cs="Tahoma"/>
        </w:rPr>
        <w:t xml:space="preserve">Ante el incumplimiento </w:t>
      </w:r>
      <w:r>
        <w:rPr>
          <w:rFonts w:ascii="Tahoma" w:hAnsi="Tahoma" w:cs="Tahoma"/>
        </w:rPr>
        <w:t xml:space="preserve">de </w:t>
      </w:r>
      <w:r w:rsidRPr="00B05D1A">
        <w:rPr>
          <w:rFonts w:ascii="Tahoma" w:hAnsi="Tahoma" w:cs="Tahoma"/>
        </w:rPr>
        <w:t xml:space="preserve">la orden de tutela impartida </w:t>
      </w:r>
      <w:r w:rsidR="00101B54">
        <w:rPr>
          <w:rFonts w:ascii="Tahoma" w:hAnsi="Tahoma" w:cs="Tahoma"/>
        </w:rPr>
        <w:t>el 14 de junio de 2016</w:t>
      </w:r>
      <w:r w:rsidRPr="00B05D1A">
        <w:rPr>
          <w:rFonts w:ascii="Tahoma" w:hAnsi="Tahoma" w:cs="Tahoma"/>
        </w:rPr>
        <w:t xml:space="preserve">, </w:t>
      </w:r>
      <w:r>
        <w:rPr>
          <w:rFonts w:ascii="Tahoma" w:hAnsi="Tahoma" w:cs="Tahoma"/>
        </w:rPr>
        <w:t xml:space="preserve">en el sentido </w:t>
      </w:r>
      <w:r w:rsidRPr="00101B54">
        <w:rPr>
          <w:rFonts w:ascii="Tahoma" w:hAnsi="Tahoma" w:cs="Tahoma"/>
        </w:rPr>
        <w:t>d</w:t>
      </w:r>
      <w:r w:rsidR="00101B54" w:rsidRPr="00101B54">
        <w:rPr>
          <w:rFonts w:ascii="Tahoma" w:hAnsi="Tahoma" w:cs="Tahoma"/>
        </w:rPr>
        <w:t>e que</w:t>
      </w:r>
      <w:r w:rsidR="00101B54">
        <w:rPr>
          <w:rFonts w:ascii="Tahoma" w:hAnsi="Tahoma" w:cs="Tahoma"/>
          <w:b/>
          <w:i/>
        </w:rPr>
        <w:t xml:space="preserve"> resuelva de fondo la solicitud presentada el pasado 22 de abril de 2016 por Alba Liliana Valencia Zapata </w:t>
      </w:r>
      <w:r>
        <w:rPr>
          <w:rFonts w:ascii="Tahoma" w:hAnsi="Tahoma" w:cs="Tahoma"/>
        </w:rPr>
        <w:t xml:space="preserve">el Juzgado de origen </w:t>
      </w:r>
      <w:r w:rsidRPr="00B05D1A">
        <w:rPr>
          <w:rFonts w:ascii="Tahoma" w:hAnsi="Tahoma" w:cs="Tahoma"/>
        </w:rPr>
        <w:t xml:space="preserve">requirió </w:t>
      </w:r>
      <w:r w:rsidR="00101B54">
        <w:rPr>
          <w:rFonts w:ascii="Tahoma" w:hAnsi="Tahoma" w:cs="Tahoma"/>
        </w:rPr>
        <w:t xml:space="preserve">la </w:t>
      </w:r>
      <w:r w:rsidR="00101B54" w:rsidRPr="00101B54">
        <w:rPr>
          <w:rFonts w:ascii="Tahoma" w:hAnsi="Tahoma" w:cs="Tahoma"/>
        </w:rPr>
        <w:t>Dra. Alicia Jacqueline Rueda Rojas Directora General de la Unidad Para la Atención y Reparación Integral de las Victimas – UARIV</w:t>
      </w:r>
      <w:r>
        <w:rPr>
          <w:rFonts w:ascii="Tahoma" w:hAnsi="Tahoma" w:cs="Tahoma"/>
        </w:rPr>
        <w:t xml:space="preserve">, </w:t>
      </w:r>
      <w:r w:rsidRPr="00B05D1A">
        <w:rPr>
          <w:rFonts w:ascii="Tahoma" w:hAnsi="Tahoma" w:cs="Tahoma"/>
        </w:rPr>
        <w:t xml:space="preserve">para que en el término de </w:t>
      </w:r>
      <w:r w:rsidR="00101B54">
        <w:rPr>
          <w:rFonts w:ascii="Tahoma" w:hAnsi="Tahoma" w:cs="Tahoma"/>
        </w:rPr>
        <w:t>cuarenta y ocho</w:t>
      </w:r>
      <w:r>
        <w:rPr>
          <w:rFonts w:ascii="Tahoma" w:hAnsi="Tahoma" w:cs="Tahoma"/>
        </w:rPr>
        <w:t xml:space="preserve"> </w:t>
      </w:r>
      <w:r w:rsidR="00101B54">
        <w:rPr>
          <w:rFonts w:ascii="Tahoma" w:hAnsi="Tahoma" w:cs="Tahoma"/>
        </w:rPr>
        <w:t>(48</w:t>
      </w:r>
      <w:r w:rsidRPr="00B05D1A">
        <w:rPr>
          <w:rFonts w:ascii="Tahoma" w:hAnsi="Tahoma" w:cs="Tahoma"/>
        </w:rPr>
        <w:t xml:space="preserve">) </w:t>
      </w:r>
      <w:r w:rsidR="00101B54">
        <w:rPr>
          <w:rFonts w:ascii="Tahoma" w:hAnsi="Tahoma" w:cs="Tahoma"/>
        </w:rPr>
        <w:t>horas</w:t>
      </w:r>
      <w:r>
        <w:rPr>
          <w:rFonts w:ascii="Tahoma" w:hAnsi="Tahoma" w:cs="Tahoma"/>
        </w:rPr>
        <w:t xml:space="preserve"> informara sobre el </w:t>
      </w:r>
      <w:r w:rsidR="00101B54">
        <w:rPr>
          <w:rFonts w:ascii="Tahoma" w:hAnsi="Tahoma" w:cs="Tahoma"/>
        </w:rPr>
        <w:t>cumplimiento de lo ordenado en la sentencia referida.</w:t>
      </w:r>
    </w:p>
    <w:p w14:paraId="3B6A06FE" w14:textId="77777777" w:rsidR="00FD5A0D" w:rsidRDefault="00FD5A0D" w:rsidP="00FD5A0D">
      <w:pPr>
        <w:pStyle w:val="Sinespaciado"/>
      </w:pPr>
    </w:p>
    <w:p w14:paraId="6D9B1B1B" w14:textId="30339BE3" w:rsidR="00FD5A0D" w:rsidRPr="00990FF0" w:rsidRDefault="00FD5A0D" w:rsidP="00101B54">
      <w:pPr>
        <w:spacing w:line="276" w:lineRule="auto"/>
        <w:ind w:firstLine="708"/>
        <w:jc w:val="both"/>
        <w:rPr>
          <w:rFonts w:ascii="Tahoma" w:hAnsi="Tahoma" w:cs="Tahoma"/>
        </w:rPr>
      </w:pPr>
      <w:r w:rsidRPr="00990FF0">
        <w:rPr>
          <w:rFonts w:ascii="Tahoma" w:hAnsi="Tahoma" w:cs="Tahoma"/>
        </w:rPr>
        <w:t xml:space="preserve">Seguidamente </w:t>
      </w:r>
      <w:r>
        <w:rPr>
          <w:rFonts w:ascii="Tahoma" w:hAnsi="Tahoma" w:cs="Tahoma"/>
        </w:rPr>
        <w:t xml:space="preserve">ante la falta de respuesta </w:t>
      </w:r>
      <w:r w:rsidRPr="00990FF0">
        <w:rPr>
          <w:rFonts w:ascii="Tahoma" w:hAnsi="Tahoma" w:cs="Tahoma"/>
        </w:rPr>
        <w:t>se abrió i</w:t>
      </w:r>
      <w:r>
        <w:rPr>
          <w:rFonts w:ascii="Tahoma" w:hAnsi="Tahoma" w:cs="Tahoma"/>
        </w:rPr>
        <w:t xml:space="preserve">ncidente por desacato contra la </w:t>
      </w:r>
      <w:r w:rsidR="00101B54" w:rsidRPr="00101B54">
        <w:rPr>
          <w:rFonts w:ascii="Tahoma" w:hAnsi="Tahoma" w:cs="Tahoma"/>
        </w:rPr>
        <w:t>Dra. Alicia Jacqueline Rueda Rojas Directora General de la Unidad Para la Atención y Reparación Integral de las Victimas – UARIV</w:t>
      </w:r>
      <w:r w:rsidR="00101B54">
        <w:rPr>
          <w:rFonts w:ascii="Tahoma" w:hAnsi="Tahoma" w:cs="Tahoma"/>
        </w:rPr>
        <w:t xml:space="preserve"> </w:t>
      </w:r>
      <w:r w:rsidRPr="00990FF0">
        <w:rPr>
          <w:rFonts w:ascii="Tahoma" w:hAnsi="Tahoma" w:cs="Tahoma"/>
        </w:rPr>
        <w:t>mediante decisión que les fue n</w:t>
      </w:r>
      <w:r>
        <w:rPr>
          <w:rFonts w:ascii="Tahoma" w:hAnsi="Tahoma" w:cs="Tahoma"/>
        </w:rPr>
        <w:t>o</w:t>
      </w:r>
      <w:r w:rsidR="00101B54">
        <w:rPr>
          <w:rFonts w:ascii="Tahoma" w:hAnsi="Tahoma" w:cs="Tahoma"/>
        </w:rPr>
        <w:t>tificada mediante oficio del 29 de julio de 2016 (</w:t>
      </w:r>
      <w:proofErr w:type="spellStart"/>
      <w:r w:rsidR="00101B54">
        <w:rPr>
          <w:rFonts w:ascii="Tahoma" w:hAnsi="Tahoma" w:cs="Tahoma"/>
        </w:rPr>
        <w:t>fl</w:t>
      </w:r>
      <w:proofErr w:type="spellEnd"/>
      <w:r w:rsidR="00101B54">
        <w:rPr>
          <w:rFonts w:ascii="Tahoma" w:hAnsi="Tahoma" w:cs="Tahoma"/>
        </w:rPr>
        <w:t>. 10</w:t>
      </w:r>
      <w:r>
        <w:rPr>
          <w:rFonts w:ascii="Tahoma" w:hAnsi="Tahoma" w:cs="Tahoma"/>
        </w:rPr>
        <w:t>), frente al cual guardó</w:t>
      </w:r>
      <w:r w:rsidRPr="00990FF0">
        <w:rPr>
          <w:rFonts w:ascii="Tahoma" w:hAnsi="Tahoma" w:cs="Tahoma"/>
        </w:rPr>
        <w:t xml:space="preserve"> silencio.</w:t>
      </w:r>
    </w:p>
    <w:p w14:paraId="726BDD08" w14:textId="33299A1B" w:rsidR="006900A5" w:rsidRDefault="00E6563C" w:rsidP="0097565F">
      <w:pPr>
        <w:pStyle w:val="Textoindependiente"/>
        <w:spacing w:after="0" w:line="276" w:lineRule="auto"/>
        <w:ind w:firstLine="709"/>
        <w:jc w:val="both"/>
        <w:rPr>
          <w:rFonts w:ascii="Tahoma" w:hAnsi="Tahoma" w:cs="Tahoma"/>
        </w:rPr>
      </w:pPr>
      <w:r>
        <w:rPr>
          <w:rFonts w:ascii="Tahoma" w:hAnsi="Tahoma" w:cs="Tahoma"/>
        </w:rPr>
        <w:lastRenderedPageBreak/>
        <w:t>Sin embargo, u</w:t>
      </w:r>
      <w:r w:rsidR="004A6DEA">
        <w:rPr>
          <w:rFonts w:ascii="Tahoma" w:hAnsi="Tahoma" w:cs="Tahoma"/>
        </w:rPr>
        <w:t xml:space="preserve">na vez efectuado el estudio del trámite surtido en presente incidente de desacato, que devino en la sanción objeto de consulta, considera la Sala que es necesario declarar la nulidad del </w:t>
      </w:r>
      <w:r w:rsidR="00433FA6">
        <w:rPr>
          <w:rFonts w:ascii="Tahoma" w:hAnsi="Tahoma" w:cs="Tahoma"/>
        </w:rPr>
        <w:t xml:space="preserve">mismo </w:t>
      </w:r>
      <w:r w:rsidR="004A6DEA">
        <w:rPr>
          <w:rFonts w:ascii="Tahoma" w:hAnsi="Tahoma" w:cs="Tahoma"/>
        </w:rPr>
        <w:t>por cuanto</w:t>
      </w:r>
      <w:r w:rsidR="0097565F">
        <w:rPr>
          <w:rFonts w:ascii="Tahoma" w:hAnsi="Tahoma" w:cs="Tahoma"/>
        </w:rPr>
        <w:t xml:space="preserve"> no se vinculó al superior jerárquico de la directamente obligada, situación que trasgrede lo dispuesto </w:t>
      </w:r>
      <w:r w:rsidR="00433FA6">
        <w:rPr>
          <w:rFonts w:ascii="Tahoma" w:hAnsi="Tahoma" w:cs="Tahoma"/>
        </w:rPr>
        <w:t>en el artíc</w:t>
      </w:r>
      <w:r w:rsidR="0097565F">
        <w:rPr>
          <w:rFonts w:ascii="Tahoma" w:hAnsi="Tahoma" w:cs="Tahoma"/>
        </w:rPr>
        <w:t>ulo 27 del Decreto 2591 de 1991.</w:t>
      </w:r>
    </w:p>
    <w:p w14:paraId="5E09DE04" w14:textId="77777777" w:rsidR="0097565F" w:rsidRDefault="0097565F" w:rsidP="0097565F">
      <w:pPr>
        <w:pStyle w:val="Textoindependiente"/>
        <w:spacing w:after="0" w:line="276" w:lineRule="auto"/>
        <w:ind w:firstLine="709"/>
        <w:jc w:val="both"/>
        <w:rPr>
          <w:rFonts w:ascii="Tahoma" w:hAnsi="Tahoma" w:cs="Tahoma"/>
        </w:rPr>
      </w:pPr>
    </w:p>
    <w:p w14:paraId="68170E0C" w14:textId="2031621D" w:rsidR="0097565F" w:rsidRPr="00B05D1A" w:rsidRDefault="0097565F" w:rsidP="0097565F">
      <w:pPr>
        <w:spacing w:line="276" w:lineRule="auto"/>
        <w:ind w:firstLine="708"/>
        <w:jc w:val="both"/>
        <w:rPr>
          <w:rFonts w:ascii="Tahoma" w:hAnsi="Tahoma" w:cs="Tahoma"/>
        </w:rPr>
      </w:pPr>
      <w:r>
        <w:rPr>
          <w:rFonts w:ascii="Tahoma" w:hAnsi="Tahoma" w:cs="Tahoma"/>
        </w:rPr>
        <w:t xml:space="preserve">En el trámite incidental, el Juez debe dirigirse al superior jerárquico del directamente responsable en caso de que éste no cumpla con la decisión, situación que no se presentó en este caso, pues la directamente obligada, la </w:t>
      </w:r>
      <w:r w:rsidRPr="0097565F">
        <w:rPr>
          <w:rFonts w:ascii="Tahoma" w:hAnsi="Tahoma" w:cs="Tahoma"/>
        </w:rPr>
        <w:t xml:space="preserve">Dra. Alicia Jacqueline Rueda Rojas </w:t>
      </w:r>
      <w:r>
        <w:rPr>
          <w:rFonts w:ascii="Tahoma" w:hAnsi="Tahoma" w:cs="Tahoma"/>
        </w:rPr>
        <w:t>Directora Ge</w:t>
      </w:r>
      <w:r w:rsidRPr="0097565F">
        <w:rPr>
          <w:rFonts w:ascii="Tahoma" w:hAnsi="Tahoma" w:cs="Tahoma"/>
        </w:rPr>
        <w:t>neral de la Unidad Para la Atención y Reparación Integral de las Victimas – UARIV</w:t>
      </w:r>
      <w:r>
        <w:rPr>
          <w:rFonts w:ascii="Tahoma" w:hAnsi="Tahoma" w:cs="Tahoma"/>
        </w:rPr>
        <w:t>, fue la misma persona sancionada, sin haberse</w:t>
      </w:r>
      <w:r w:rsidR="00A90EE2">
        <w:rPr>
          <w:rFonts w:ascii="Tahoma" w:hAnsi="Tahoma" w:cs="Tahoma"/>
        </w:rPr>
        <w:t xml:space="preserve"> requerido en ningún momento a la Dra. </w:t>
      </w:r>
      <w:proofErr w:type="spellStart"/>
      <w:r w:rsidR="00A90EE2">
        <w:rPr>
          <w:rFonts w:ascii="Tahoma" w:hAnsi="Tahoma" w:cs="Tahoma"/>
        </w:rPr>
        <w:t>Tatyana</w:t>
      </w:r>
      <w:proofErr w:type="spellEnd"/>
      <w:r w:rsidR="00A90EE2">
        <w:rPr>
          <w:rFonts w:ascii="Tahoma" w:hAnsi="Tahoma" w:cs="Tahoma"/>
        </w:rPr>
        <w:t xml:space="preserve"> Orozco de la Cruz, superior jerárquica de la citada funcionaria, quien es la  Directora del Departamento Administrativo </w:t>
      </w:r>
      <w:r w:rsidR="009A1D88">
        <w:rPr>
          <w:rFonts w:ascii="Tahoma" w:hAnsi="Tahoma" w:cs="Tahoma"/>
        </w:rPr>
        <w:t xml:space="preserve">para </w:t>
      </w:r>
      <w:r w:rsidR="00A90EE2">
        <w:rPr>
          <w:rFonts w:ascii="Tahoma" w:hAnsi="Tahoma" w:cs="Tahoma"/>
        </w:rPr>
        <w:t>la Prosperidad Social, entidad a la cual se encuentra adscrita la UARIV en virtud del Artículo 1º del Decreto 4802 de 2011.</w:t>
      </w:r>
      <w:bookmarkStart w:id="0" w:name="_GoBack"/>
      <w:bookmarkEnd w:id="0"/>
    </w:p>
    <w:p w14:paraId="3B9721FC" w14:textId="62BC2CFF" w:rsidR="0097565F" w:rsidRDefault="0097565F" w:rsidP="0097565F">
      <w:pPr>
        <w:pStyle w:val="Textoindependiente"/>
        <w:spacing w:after="0" w:line="276" w:lineRule="auto"/>
        <w:ind w:firstLine="709"/>
        <w:jc w:val="both"/>
        <w:rPr>
          <w:rFonts w:ascii="Tahoma" w:hAnsi="Tahoma" w:cs="Tahoma"/>
        </w:rPr>
      </w:pPr>
    </w:p>
    <w:p w14:paraId="2F0B706C" w14:textId="6D3A4694" w:rsidR="00A546D6" w:rsidRDefault="0097565F" w:rsidP="0078202B">
      <w:pPr>
        <w:pStyle w:val="Textoindependiente"/>
        <w:spacing w:after="0" w:line="276" w:lineRule="auto"/>
        <w:ind w:firstLine="709"/>
        <w:jc w:val="both"/>
        <w:rPr>
          <w:rFonts w:ascii="Tahoma" w:hAnsi="Tahoma" w:cs="Tahoma"/>
        </w:rPr>
      </w:pPr>
      <w:r>
        <w:rPr>
          <w:rFonts w:ascii="Tahoma" w:hAnsi="Tahoma" w:cs="Tahoma"/>
        </w:rPr>
        <w:t>Por otra parte, en el expediente no se encuentra prueba de que la sentencia de tutela haya sido notificada a la funcionaria objeto del incidente de desacato, lo que vulnera el procedimiento establecido en el Decreto 2591 de 1991.</w:t>
      </w:r>
    </w:p>
    <w:p w14:paraId="327803C9" w14:textId="77777777" w:rsidR="00433FA6" w:rsidRPr="00433FA6" w:rsidRDefault="00433FA6" w:rsidP="00176054">
      <w:pPr>
        <w:pStyle w:val="Textoindependiente"/>
        <w:spacing w:after="0" w:line="276" w:lineRule="auto"/>
        <w:jc w:val="both"/>
        <w:rPr>
          <w:rFonts w:ascii="Tahoma" w:hAnsi="Tahoma" w:cs="Tahoma"/>
        </w:rPr>
      </w:pPr>
    </w:p>
    <w:p w14:paraId="41361268" w14:textId="5AB18EBC" w:rsidR="00433FA6" w:rsidRDefault="00750CE6" w:rsidP="0078202B">
      <w:pPr>
        <w:pStyle w:val="Textoindependiente"/>
        <w:spacing w:after="0" w:line="276" w:lineRule="auto"/>
        <w:ind w:firstLine="709"/>
        <w:jc w:val="both"/>
        <w:rPr>
          <w:rFonts w:ascii="Tahoma" w:hAnsi="Tahoma" w:cs="Tahoma"/>
        </w:rPr>
      </w:pPr>
      <w:r>
        <w:rPr>
          <w:rFonts w:ascii="Tahoma" w:hAnsi="Tahoma" w:cs="Tahoma"/>
        </w:rPr>
        <w:t>En otras palabras, e</w:t>
      </w:r>
      <w:r w:rsidR="00433FA6" w:rsidRPr="00433FA6">
        <w:rPr>
          <w:rFonts w:ascii="Tahoma" w:hAnsi="Tahoma" w:cs="Tahoma"/>
        </w:rPr>
        <w:t>l trámite adelantado en primera instancia evidencia grandes yerros que devienen en la trasgresión del derecho al debido proceso de la persona contra quien re</w:t>
      </w:r>
      <w:r w:rsidR="00AB6776">
        <w:rPr>
          <w:rFonts w:ascii="Tahoma" w:hAnsi="Tahoma" w:cs="Tahoma"/>
        </w:rPr>
        <w:t>cayó la sanción</w:t>
      </w:r>
      <w:r w:rsidR="00176054">
        <w:rPr>
          <w:rFonts w:ascii="Tahoma" w:hAnsi="Tahoma" w:cs="Tahoma"/>
        </w:rPr>
        <w:t xml:space="preserve"> dado qu</w:t>
      </w:r>
      <w:r w:rsidR="0097565F">
        <w:rPr>
          <w:rFonts w:ascii="Tahoma" w:hAnsi="Tahoma" w:cs="Tahoma"/>
        </w:rPr>
        <w:t>e no se encuentra prueba de que haya si notificada de la sentencia de tutela, y tampoco fue vinculado el superior jerárquico de la funcionaria directamente responsable al</w:t>
      </w:r>
      <w:r w:rsidR="000A6947">
        <w:rPr>
          <w:rFonts w:ascii="Tahoma" w:hAnsi="Tahoma" w:cs="Tahoma"/>
        </w:rPr>
        <w:t xml:space="preserve"> incidente</w:t>
      </w:r>
      <w:r w:rsidR="00176054">
        <w:rPr>
          <w:rFonts w:ascii="Tahoma" w:hAnsi="Tahoma" w:cs="Tahoma"/>
        </w:rPr>
        <w:t xml:space="preserve"> que se venía adelantand</w:t>
      </w:r>
      <w:r w:rsidR="0097565F">
        <w:rPr>
          <w:rFonts w:ascii="Tahoma" w:hAnsi="Tahoma" w:cs="Tahoma"/>
        </w:rPr>
        <w:t>o por parte del Juzgado Único Promiscuo del Circuito de Belén de Umbría.</w:t>
      </w:r>
      <w:r w:rsidR="00176054">
        <w:rPr>
          <w:rFonts w:ascii="Tahoma" w:hAnsi="Tahoma" w:cs="Tahoma"/>
        </w:rPr>
        <w:t xml:space="preserve"> </w:t>
      </w:r>
    </w:p>
    <w:p w14:paraId="526CF832" w14:textId="77777777" w:rsidR="00CA58D0" w:rsidRPr="0093046F" w:rsidRDefault="00CA58D0" w:rsidP="00AB6776">
      <w:pPr>
        <w:pStyle w:val="Textoindependiente"/>
        <w:spacing w:after="0" w:line="276" w:lineRule="auto"/>
        <w:jc w:val="both"/>
        <w:rPr>
          <w:rFonts w:ascii="Tahoma" w:hAnsi="Tahoma" w:cs="Tahoma"/>
          <w:highlight w:val="yellow"/>
        </w:rPr>
      </w:pPr>
    </w:p>
    <w:p w14:paraId="397A7CE4" w14:textId="77777777" w:rsidR="00CA58D0" w:rsidRPr="00B05D1A" w:rsidRDefault="00CA58D0" w:rsidP="00F74155">
      <w:pPr>
        <w:pStyle w:val="Textoindependiente"/>
        <w:spacing w:after="0" w:line="276" w:lineRule="auto"/>
        <w:ind w:firstLine="708"/>
        <w:jc w:val="both"/>
        <w:rPr>
          <w:rFonts w:ascii="Tahoma" w:hAnsi="Tahoma" w:cs="Tahoma"/>
        </w:rPr>
      </w:pPr>
      <w:r w:rsidRPr="0093046F">
        <w:rPr>
          <w:rFonts w:ascii="Tahoma" w:hAnsi="Tahoma" w:cs="Tahoma"/>
        </w:rPr>
        <w:t xml:space="preserve">En mérito de lo expuesto, la Sala Laboral del </w:t>
      </w:r>
      <w:r w:rsidRPr="0093046F">
        <w:rPr>
          <w:rFonts w:ascii="Tahoma" w:hAnsi="Tahoma" w:cs="Tahoma"/>
          <w:b/>
        </w:rPr>
        <w:t>Tribunal Superior del Distrito Judicial de Pereira</w:t>
      </w:r>
      <w:r w:rsidRPr="00B05D1A">
        <w:rPr>
          <w:rFonts w:ascii="Tahoma" w:hAnsi="Tahoma" w:cs="Tahoma"/>
        </w:rPr>
        <w:t>,</w:t>
      </w:r>
    </w:p>
    <w:p w14:paraId="2B1611CB" w14:textId="77777777" w:rsidR="00380ED2" w:rsidRDefault="00380ED2" w:rsidP="00F718B9">
      <w:pPr>
        <w:pStyle w:val="Sinespaciado"/>
      </w:pPr>
    </w:p>
    <w:p w14:paraId="08B55FDB" w14:textId="77777777" w:rsidR="00CA58D0" w:rsidRPr="00B05D1A" w:rsidRDefault="00CA58D0" w:rsidP="0078202B">
      <w:pPr>
        <w:pStyle w:val="Textoindependiente"/>
        <w:spacing w:after="0" w:line="276" w:lineRule="auto"/>
        <w:jc w:val="center"/>
        <w:rPr>
          <w:rFonts w:ascii="Tahoma" w:hAnsi="Tahoma" w:cs="Tahoma"/>
          <w:b/>
        </w:rPr>
      </w:pPr>
      <w:r w:rsidRPr="00B05D1A">
        <w:rPr>
          <w:rFonts w:ascii="Tahoma" w:hAnsi="Tahoma" w:cs="Tahoma"/>
          <w:b/>
        </w:rPr>
        <w:t>RESUELVE</w:t>
      </w:r>
    </w:p>
    <w:p w14:paraId="312B167F" w14:textId="77777777" w:rsidR="00CA58D0" w:rsidRPr="00B05D1A" w:rsidRDefault="00CA58D0" w:rsidP="00F718B9">
      <w:pPr>
        <w:pStyle w:val="Sinespaciado"/>
        <w:rPr>
          <w:highlight w:val="yellow"/>
        </w:rPr>
      </w:pPr>
    </w:p>
    <w:p w14:paraId="5D0AD9FB" w14:textId="2B3A32C3" w:rsidR="00833EC6" w:rsidRPr="00833EC6" w:rsidRDefault="00CA58D0" w:rsidP="0078202B">
      <w:pPr>
        <w:spacing w:line="276" w:lineRule="auto"/>
        <w:ind w:firstLine="708"/>
        <w:jc w:val="both"/>
        <w:rPr>
          <w:rFonts w:ascii="Tahoma" w:hAnsi="Tahoma" w:cs="Tahoma"/>
        </w:rPr>
      </w:pPr>
      <w:r w:rsidRPr="00B05D1A">
        <w:rPr>
          <w:rFonts w:ascii="Tahoma" w:hAnsi="Tahoma" w:cs="Tahoma"/>
          <w:b/>
        </w:rPr>
        <w:t xml:space="preserve">PRIMERO: </w:t>
      </w:r>
      <w:r w:rsidR="00833EC6">
        <w:rPr>
          <w:rFonts w:ascii="Tahoma" w:hAnsi="Tahoma" w:cs="Tahoma"/>
          <w:b/>
        </w:rPr>
        <w:t xml:space="preserve">DECLARAR </w:t>
      </w:r>
      <w:r w:rsidR="00833EC6" w:rsidRPr="00833EC6">
        <w:rPr>
          <w:rFonts w:ascii="Tahoma" w:hAnsi="Tahoma" w:cs="Tahoma"/>
        </w:rPr>
        <w:t>la nulidad de lo actuado en el incid</w:t>
      </w:r>
      <w:r w:rsidR="0097565F">
        <w:rPr>
          <w:rFonts w:ascii="Tahoma" w:hAnsi="Tahoma" w:cs="Tahoma"/>
        </w:rPr>
        <w:t xml:space="preserve">ente de desacato propuesto por la señora </w:t>
      </w:r>
      <w:r w:rsidR="0097565F" w:rsidRPr="0097565F">
        <w:rPr>
          <w:rFonts w:ascii="Tahoma" w:hAnsi="Tahoma" w:cs="Tahoma"/>
          <w:b/>
        </w:rPr>
        <w:t>Alba Liliana Valencia Zapata</w:t>
      </w:r>
      <w:r w:rsidR="00833EC6">
        <w:rPr>
          <w:rFonts w:ascii="Tahoma" w:hAnsi="Tahoma" w:cs="Tahoma"/>
          <w:b/>
        </w:rPr>
        <w:t xml:space="preserve"> </w:t>
      </w:r>
      <w:r w:rsidR="00833EC6" w:rsidRPr="00833EC6">
        <w:rPr>
          <w:rFonts w:ascii="Tahoma" w:hAnsi="Tahoma" w:cs="Tahoma"/>
        </w:rPr>
        <w:t>por las razones expuestas.</w:t>
      </w:r>
    </w:p>
    <w:p w14:paraId="045955D8" w14:textId="77777777" w:rsidR="00833EC6" w:rsidRDefault="00833EC6" w:rsidP="00F718B9">
      <w:pPr>
        <w:pStyle w:val="Sinespaciado"/>
      </w:pPr>
    </w:p>
    <w:p w14:paraId="723EE2E8" w14:textId="016EB7E2" w:rsidR="00833EC6" w:rsidRDefault="00CA58D0" w:rsidP="0078202B">
      <w:pPr>
        <w:spacing w:line="276" w:lineRule="auto"/>
        <w:ind w:firstLine="708"/>
        <w:jc w:val="both"/>
        <w:rPr>
          <w:rFonts w:ascii="Tahoma" w:eastAsia="MS Mincho" w:hAnsi="Tahoma" w:cs="Tahoma"/>
        </w:rPr>
      </w:pPr>
      <w:r w:rsidRPr="00F24577">
        <w:rPr>
          <w:rFonts w:ascii="Tahoma" w:eastAsia="MS Mincho" w:hAnsi="Tahoma" w:cs="Tahoma"/>
          <w:b/>
        </w:rPr>
        <w:t xml:space="preserve">SEGUNDO: </w:t>
      </w:r>
      <w:r w:rsidR="00833EC6">
        <w:rPr>
          <w:rFonts w:ascii="Tahoma" w:eastAsia="MS Mincho" w:hAnsi="Tahoma" w:cs="Tahoma"/>
          <w:b/>
        </w:rPr>
        <w:t xml:space="preserve">DEVOLVER </w:t>
      </w:r>
      <w:r w:rsidR="00833EC6">
        <w:rPr>
          <w:rFonts w:ascii="Tahoma" w:eastAsia="MS Mincho" w:hAnsi="Tahoma" w:cs="Tahoma"/>
        </w:rPr>
        <w:t>el pre</w:t>
      </w:r>
      <w:r w:rsidR="0097565F">
        <w:rPr>
          <w:rFonts w:ascii="Tahoma" w:eastAsia="MS Mincho" w:hAnsi="Tahoma" w:cs="Tahoma"/>
        </w:rPr>
        <w:t>sente trámite al Juzgado Único Promiscuo del Circuito de Belén de Umbría - Risaralda</w:t>
      </w:r>
      <w:r w:rsidR="00833EC6">
        <w:rPr>
          <w:rFonts w:ascii="Tahoma" w:eastAsia="MS Mincho" w:hAnsi="Tahoma" w:cs="Tahoma"/>
        </w:rPr>
        <w:t xml:space="preserve"> para que proceda a adecuar el trámite conforme a lo </w:t>
      </w:r>
      <w:r w:rsidR="00750CE6">
        <w:rPr>
          <w:rFonts w:ascii="Tahoma" w:eastAsia="MS Mincho" w:hAnsi="Tahoma" w:cs="Tahoma"/>
        </w:rPr>
        <w:t xml:space="preserve">preceptuado en el artículo 27 del Decreto 2591 de 1991 y lo </w:t>
      </w:r>
      <w:r w:rsidR="00833EC6">
        <w:rPr>
          <w:rFonts w:ascii="Tahoma" w:eastAsia="MS Mincho" w:hAnsi="Tahoma" w:cs="Tahoma"/>
        </w:rPr>
        <w:t xml:space="preserve">expuesto en la parte motiva de esta </w:t>
      </w:r>
      <w:r w:rsidR="00750CE6">
        <w:rPr>
          <w:rFonts w:ascii="Tahoma" w:eastAsia="MS Mincho" w:hAnsi="Tahoma" w:cs="Tahoma"/>
        </w:rPr>
        <w:t>providencia</w:t>
      </w:r>
      <w:r w:rsidR="00833EC6">
        <w:rPr>
          <w:rFonts w:ascii="Tahoma" w:eastAsia="MS Mincho" w:hAnsi="Tahoma" w:cs="Tahoma"/>
        </w:rPr>
        <w:t>.</w:t>
      </w:r>
    </w:p>
    <w:p w14:paraId="7193DB42" w14:textId="77777777" w:rsidR="00833EC6" w:rsidRDefault="00833EC6" w:rsidP="00F718B9">
      <w:pPr>
        <w:pStyle w:val="Sinespaciado"/>
        <w:rPr>
          <w:rFonts w:eastAsia="MS Mincho"/>
        </w:rPr>
      </w:pPr>
    </w:p>
    <w:p w14:paraId="504F7247" w14:textId="77777777" w:rsidR="00CA58D0" w:rsidRDefault="00CA58D0" w:rsidP="0078202B">
      <w:pPr>
        <w:spacing w:line="276" w:lineRule="auto"/>
        <w:ind w:firstLine="708"/>
        <w:jc w:val="both"/>
        <w:rPr>
          <w:rFonts w:ascii="Tahoma" w:eastAsia="MS Mincho" w:hAnsi="Tahoma" w:cs="Tahoma"/>
        </w:rPr>
      </w:pPr>
      <w:r w:rsidRPr="00F24577">
        <w:rPr>
          <w:rFonts w:ascii="Tahoma" w:eastAsia="MS Mincho" w:hAnsi="Tahoma" w:cs="Tahoma"/>
          <w:b/>
        </w:rPr>
        <w:t>TERCERO:</w:t>
      </w:r>
      <w:r w:rsidRPr="00F24577">
        <w:rPr>
          <w:rFonts w:ascii="Tahoma" w:eastAsia="MS Mincho" w:hAnsi="Tahoma" w:cs="Tahoma"/>
        </w:rPr>
        <w:t xml:space="preserve"> </w:t>
      </w:r>
      <w:r w:rsidRPr="00F24577">
        <w:rPr>
          <w:rFonts w:ascii="Tahoma" w:hAnsi="Tahoma" w:cs="Tahoma"/>
          <w:b/>
        </w:rPr>
        <w:t>COMUNICAR</w:t>
      </w:r>
      <w:r w:rsidRPr="00F24577">
        <w:rPr>
          <w:rFonts w:ascii="Tahoma" w:hAnsi="Tahoma" w:cs="Tahoma"/>
        </w:rPr>
        <w:t xml:space="preserve"> a los interesados en la forma prevista por el artículo 32 del Decreto 2591 de 1991.</w:t>
      </w:r>
    </w:p>
    <w:p w14:paraId="12DFFF03" w14:textId="77777777" w:rsidR="00CA58D0" w:rsidRPr="00D25CC6" w:rsidRDefault="00CA58D0" w:rsidP="00F718B9">
      <w:pPr>
        <w:pStyle w:val="Sinespaciado"/>
        <w:rPr>
          <w:highlight w:val="yellow"/>
        </w:rPr>
      </w:pPr>
    </w:p>
    <w:p w14:paraId="3646DB2D" w14:textId="77777777" w:rsidR="00CA58D0" w:rsidRDefault="00CA58D0" w:rsidP="00176054">
      <w:pPr>
        <w:pStyle w:val="Textoindependiente"/>
        <w:spacing w:after="0" w:line="276" w:lineRule="auto"/>
        <w:ind w:firstLine="708"/>
        <w:jc w:val="both"/>
        <w:rPr>
          <w:rFonts w:ascii="Tahoma" w:hAnsi="Tahoma" w:cs="Tahoma"/>
          <w:b/>
        </w:rPr>
      </w:pPr>
      <w:r w:rsidRPr="00D25CC6">
        <w:rPr>
          <w:rFonts w:ascii="Tahoma" w:hAnsi="Tahoma" w:cs="Tahoma"/>
          <w:b/>
        </w:rPr>
        <w:t>NOTIFÍQUESE y CÚMPLASE,</w:t>
      </w:r>
    </w:p>
    <w:p w14:paraId="575312F4" w14:textId="77777777" w:rsidR="00EB6CF8" w:rsidRDefault="00EB6CF8" w:rsidP="00F718B9">
      <w:pPr>
        <w:pStyle w:val="Sinespaciado"/>
      </w:pPr>
    </w:p>
    <w:p w14:paraId="723C352F" w14:textId="77777777" w:rsidR="009A1D88" w:rsidRDefault="009A1D88" w:rsidP="00F718B9">
      <w:pPr>
        <w:pStyle w:val="Sinespaciado"/>
      </w:pPr>
    </w:p>
    <w:p w14:paraId="0AD13C52" w14:textId="77777777" w:rsidR="009A1D88" w:rsidRDefault="009A1D88" w:rsidP="00F718B9">
      <w:pPr>
        <w:pStyle w:val="Sinespaciado"/>
      </w:pPr>
    </w:p>
    <w:p w14:paraId="1803CD2A" w14:textId="77777777" w:rsidR="009A1D88" w:rsidRPr="00B05D1A" w:rsidRDefault="009A1D88" w:rsidP="00F718B9">
      <w:pPr>
        <w:pStyle w:val="Sinespaciado"/>
      </w:pPr>
    </w:p>
    <w:p w14:paraId="290B1107" w14:textId="4D094B00" w:rsidR="00CA58D0" w:rsidRDefault="0097565F" w:rsidP="0097565F">
      <w:pPr>
        <w:spacing w:line="276" w:lineRule="auto"/>
        <w:rPr>
          <w:rFonts w:ascii="Tahoma" w:hAnsi="Tahoma" w:cs="Tahoma"/>
        </w:rPr>
      </w:pPr>
      <w:r>
        <w:rPr>
          <w:rFonts w:ascii="Tahoma" w:hAnsi="Tahoma" w:cs="Tahoma"/>
        </w:rPr>
        <w:lastRenderedPageBreak/>
        <w:t xml:space="preserve">          </w:t>
      </w:r>
      <w:r w:rsidR="00F0557B">
        <w:rPr>
          <w:rFonts w:ascii="Tahoma" w:hAnsi="Tahoma" w:cs="Tahoma"/>
        </w:rPr>
        <w:t>La Magistrada</w:t>
      </w:r>
      <w:r w:rsidR="00CA58D0" w:rsidRPr="00B05D1A">
        <w:rPr>
          <w:rFonts w:ascii="Tahoma" w:hAnsi="Tahoma" w:cs="Tahoma"/>
        </w:rPr>
        <w:t>,</w:t>
      </w:r>
    </w:p>
    <w:p w14:paraId="28991316" w14:textId="77777777" w:rsidR="00EB6CF8" w:rsidRPr="00B05D1A" w:rsidRDefault="00EB6CF8" w:rsidP="0078202B">
      <w:pPr>
        <w:spacing w:line="276" w:lineRule="auto"/>
        <w:ind w:firstLine="708"/>
        <w:rPr>
          <w:rFonts w:ascii="Tahoma" w:hAnsi="Tahoma" w:cs="Tahoma"/>
        </w:rPr>
      </w:pPr>
    </w:p>
    <w:p w14:paraId="137DE8CB" w14:textId="77777777" w:rsidR="00CA58D0" w:rsidRPr="00B05D1A" w:rsidRDefault="00CA58D0" w:rsidP="0078202B">
      <w:pPr>
        <w:spacing w:line="276" w:lineRule="auto"/>
        <w:jc w:val="both"/>
        <w:rPr>
          <w:rFonts w:ascii="Tahoma" w:hAnsi="Tahoma" w:cs="Tahoma"/>
          <w:b/>
        </w:rPr>
      </w:pPr>
    </w:p>
    <w:p w14:paraId="60587741" w14:textId="77777777" w:rsidR="00CA58D0" w:rsidRPr="00B05D1A" w:rsidRDefault="00CA58D0" w:rsidP="0078202B">
      <w:pPr>
        <w:spacing w:line="276" w:lineRule="auto"/>
        <w:jc w:val="both"/>
        <w:rPr>
          <w:rFonts w:ascii="Tahoma" w:hAnsi="Tahoma" w:cs="Tahoma"/>
          <w:b/>
        </w:rPr>
      </w:pPr>
    </w:p>
    <w:p w14:paraId="3CE3EBB4" w14:textId="77777777" w:rsidR="00CA58D0" w:rsidRPr="00B05D1A" w:rsidRDefault="00CA58D0" w:rsidP="0078202B">
      <w:pPr>
        <w:spacing w:line="276" w:lineRule="auto"/>
        <w:jc w:val="both"/>
        <w:rPr>
          <w:rFonts w:ascii="Tahoma" w:hAnsi="Tahoma" w:cs="Tahoma"/>
          <w:b/>
        </w:rPr>
      </w:pPr>
    </w:p>
    <w:p w14:paraId="0ED6323C" w14:textId="77777777" w:rsidR="00F0557B" w:rsidRDefault="00CA58D0" w:rsidP="0078202B">
      <w:pPr>
        <w:spacing w:line="276" w:lineRule="auto"/>
        <w:jc w:val="center"/>
        <w:rPr>
          <w:rFonts w:ascii="Tahoma" w:hAnsi="Tahoma" w:cs="Tahoma"/>
          <w:b/>
        </w:rPr>
      </w:pPr>
      <w:r w:rsidRPr="00B05D1A">
        <w:rPr>
          <w:rFonts w:ascii="Tahoma" w:hAnsi="Tahoma" w:cs="Tahoma"/>
          <w:b/>
        </w:rPr>
        <w:t>ANA LUCÍA CAICEDO CALDERÓN</w:t>
      </w:r>
    </w:p>
    <w:p w14:paraId="64E280A6" w14:textId="77777777" w:rsidR="009A1D88" w:rsidRDefault="009A1D88" w:rsidP="0078202B">
      <w:pPr>
        <w:spacing w:line="276" w:lineRule="auto"/>
        <w:jc w:val="center"/>
        <w:rPr>
          <w:rFonts w:ascii="Tahoma" w:hAnsi="Tahoma" w:cs="Tahoma"/>
          <w:b/>
        </w:rPr>
      </w:pPr>
    </w:p>
    <w:p w14:paraId="0209947A" w14:textId="77777777" w:rsidR="009A1D88" w:rsidRDefault="009A1D88" w:rsidP="0078202B">
      <w:pPr>
        <w:spacing w:line="276" w:lineRule="auto"/>
        <w:jc w:val="center"/>
        <w:rPr>
          <w:rFonts w:ascii="Tahoma" w:hAnsi="Tahoma" w:cs="Tahoma"/>
          <w:b/>
        </w:rPr>
      </w:pPr>
    </w:p>
    <w:p w14:paraId="4A51D31B" w14:textId="77777777" w:rsidR="00F0557B" w:rsidRPr="00F0557B" w:rsidRDefault="00F0557B" w:rsidP="0078202B">
      <w:pPr>
        <w:spacing w:line="276" w:lineRule="auto"/>
        <w:rPr>
          <w:rFonts w:ascii="Tahoma" w:hAnsi="Tahoma" w:cs="Tahoma"/>
        </w:rPr>
      </w:pPr>
      <w:r>
        <w:rPr>
          <w:rFonts w:ascii="Tahoma" w:hAnsi="Tahoma" w:cs="Tahoma"/>
          <w:b/>
        </w:rPr>
        <w:tab/>
      </w:r>
      <w:r w:rsidRPr="00F0557B">
        <w:rPr>
          <w:rFonts w:ascii="Tahoma" w:hAnsi="Tahoma" w:cs="Tahoma"/>
        </w:rPr>
        <w:t>Los Magistrados,</w:t>
      </w:r>
    </w:p>
    <w:p w14:paraId="401C8C33" w14:textId="77777777" w:rsidR="00CA58D0" w:rsidRDefault="00CA58D0" w:rsidP="0078202B">
      <w:pPr>
        <w:spacing w:line="276" w:lineRule="auto"/>
        <w:rPr>
          <w:rFonts w:ascii="Tahoma" w:hAnsi="Tahoma" w:cs="Tahoma"/>
        </w:rPr>
      </w:pPr>
    </w:p>
    <w:p w14:paraId="606E4994" w14:textId="77777777" w:rsidR="009A1D88" w:rsidRPr="00B05D1A" w:rsidRDefault="009A1D88" w:rsidP="0078202B">
      <w:pPr>
        <w:spacing w:line="276" w:lineRule="auto"/>
        <w:rPr>
          <w:rFonts w:ascii="Tahoma" w:hAnsi="Tahoma" w:cs="Tahoma"/>
        </w:rPr>
      </w:pPr>
    </w:p>
    <w:p w14:paraId="223B4EC1" w14:textId="77777777" w:rsidR="00CA58D0" w:rsidRDefault="00CA58D0" w:rsidP="0078202B">
      <w:pPr>
        <w:spacing w:line="276" w:lineRule="auto"/>
        <w:rPr>
          <w:rFonts w:ascii="Tahoma" w:hAnsi="Tahoma" w:cs="Tahoma"/>
        </w:rPr>
      </w:pPr>
    </w:p>
    <w:p w14:paraId="58490DDD" w14:textId="77777777" w:rsidR="00CA58D0" w:rsidRPr="00B05D1A" w:rsidRDefault="00CA58D0" w:rsidP="0078202B">
      <w:pPr>
        <w:spacing w:line="276" w:lineRule="auto"/>
        <w:rPr>
          <w:rFonts w:ascii="Tahoma" w:hAnsi="Tahoma" w:cs="Tahoma"/>
        </w:rPr>
      </w:pPr>
    </w:p>
    <w:p w14:paraId="05A5C9A1" w14:textId="77777777" w:rsidR="00CA58D0" w:rsidRPr="00B05D1A" w:rsidRDefault="00CA58D0" w:rsidP="0078202B">
      <w:pPr>
        <w:spacing w:line="276" w:lineRule="auto"/>
        <w:rPr>
          <w:rFonts w:ascii="Tahoma" w:hAnsi="Tahoma" w:cs="Tahoma"/>
        </w:rPr>
      </w:pPr>
    </w:p>
    <w:p w14:paraId="4434E002" w14:textId="77777777" w:rsidR="00CA58D0" w:rsidRPr="00B05D1A" w:rsidRDefault="00CA58D0" w:rsidP="0078202B">
      <w:pPr>
        <w:pStyle w:val="Ttulo4"/>
        <w:spacing w:line="276" w:lineRule="auto"/>
        <w:rPr>
          <w:rFonts w:ascii="Tahoma" w:hAnsi="Tahoma" w:cs="Tahoma"/>
          <w:szCs w:val="24"/>
        </w:rPr>
      </w:pPr>
      <w:r w:rsidRPr="00B05D1A">
        <w:rPr>
          <w:rFonts w:ascii="Tahoma" w:hAnsi="Tahoma" w:cs="Tahoma"/>
          <w:szCs w:val="24"/>
        </w:rPr>
        <w:t xml:space="preserve">JULIO CÉSAR SALAZAR MUÑOZ             </w:t>
      </w:r>
      <w:r>
        <w:rPr>
          <w:rFonts w:ascii="Tahoma" w:hAnsi="Tahoma" w:cs="Tahoma"/>
          <w:szCs w:val="24"/>
        </w:rPr>
        <w:t>FRANCISCO JAVIER TAMAYO TABARES</w:t>
      </w:r>
    </w:p>
    <w:p w14:paraId="3B82813F" w14:textId="77777777" w:rsidR="00CA58D0" w:rsidRPr="00CF2393" w:rsidRDefault="00CA58D0" w:rsidP="0078202B">
      <w:pPr>
        <w:spacing w:line="276" w:lineRule="auto"/>
        <w:rPr>
          <w:rFonts w:ascii="Tahoma" w:hAnsi="Tahoma" w:cs="Tahoma"/>
        </w:rPr>
      </w:pPr>
      <w:r>
        <w:rPr>
          <w:rFonts w:ascii="Tahoma" w:hAnsi="Tahoma" w:cs="Tahoma"/>
        </w:rPr>
        <w:t xml:space="preserve">          </w:t>
      </w:r>
      <w:r w:rsidRPr="00CF2393">
        <w:rPr>
          <w:rFonts w:ascii="Tahoma" w:hAnsi="Tahoma" w:cs="Tahoma"/>
        </w:rPr>
        <w:tab/>
      </w:r>
      <w:r w:rsidRPr="00CF2393">
        <w:rPr>
          <w:rFonts w:ascii="Tahoma" w:hAnsi="Tahoma" w:cs="Tahoma"/>
        </w:rPr>
        <w:tab/>
        <w:t xml:space="preserve">     </w:t>
      </w:r>
    </w:p>
    <w:p w14:paraId="18A52388" w14:textId="77777777" w:rsidR="00CA58D0" w:rsidRPr="00B05D1A" w:rsidRDefault="00CA58D0" w:rsidP="0078202B">
      <w:pPr>
        <w:spacing w:line="276" w:lineRule="auto"/>
        <w:jc w:val="center"/>
        <w:rPr>
          <w:rFonts w:ascii="Tahoma" w:hAnsi="Tahoma" w:cs="Tahoma"/>
          <w:b/>
        </w:rPr>
      </w:pPr>
    </w:p>
    <w:p w14:paraId="1250E37D" w14:textId="77777777" w:rsidR="00CA58D0" w:rsidRPr="00B05D1A" w:rsidRDefault="00CA58D0" w:rsidP="0078202B">
      <w:pPr>
        <w:spacing w:line="276" w:lineRule="auto"/>
        <w:jc w:val="center"/>
        <w:rPr>
          <w:rFonts w:ascii="Tahoma" w:hAnsi="Tahoma" w:cs="Tahoma"/>
          <w:b/>
        </w:rPr>
      </w:pPr>
    </w:p>
    <w:p w14:paraId="4433E609" w14:textId="77777777" w:rsidR="00CA58D0" w:rsidRDefault="00CA58D0" w:rsidP="0078202B">
      <w:pPr>
        <w:spacing w:line="276" w:lineRule="auto"/>
        <w:jc w:val="center"/>
        <w:rPr>
          <w:rFonts w:ascii="Tahoma" w:hAnsi="Tahoma" w:cs="Tahoma"/>
          <w:b/>
        </w:rPr>
      </w:pPr>
    </w:p>
    <w:p w14:paraId="4491BA67" w14:textId="77777777" w:rsidR="009A1D88" w:rsidRPr="00B05D1A" w:rsidRDefault="009A1D88" w:rsidP="0078202B">
      <w:pPr>
        <w:spacing w:line="276" w:lineRule="auto"/>
        <w:jc w:val="center"/>
        <w:rPr>
          <w:rFonts w:ascii="Tahoma" w:hAnsi="Tahoma" w:cs="Tahoma"/>
          <w:b/>
        </w:rPr>
      </w:pPr>
    </w:p>
    <w:p w14:paraId="160CC6E2" w14:textId="77777777" w:rsidR="00F0557B" w:rsidRPr="00B05D1A" w:rsidRDefault="00F0557B" w:rsidP="0078202B">
      <w:pPr>
        <w:spacing w:line="276" w:lineRule="auto"/>
        <w:jc w:val="center"/>
        <w:rPr>
          <w:rFonts w:ascii="Tahoma" w:hAnsi="Tahoma" w:cs="Tahoma"/>
          <w:b/>
        </w:rPr>
      </w:pPr>
    </w:p>
    <w:p w14:paraId="033676E4" w14:textId="27FBCC2C" w:rsidR="00CA58D0" w:rsidRPr="00B05D1A" w:rsidRDefault="0097565F" w:rsidP="0078202B">
      <w:pPr>
        <w:spacing w:line="276" w:lineRule="auto"/>
        <w:jc w:val="center"/>
        <w:rPr>
          <w:rFonts w:ascii="Tahoma" w:hAnsi="Tahoma" w:cs="Tahoma"/>
          <w:b/>
        </w:rPr>
      </w:pPr>
      <w:r>
        <w:rPr>
          <w:rFonts w:ascii="Tahoma" w:hAnsi="Tahoma" w:cs="Tahoma"/>
          <w:b/>
        </w:rPr>
        <w:t>ALONSO GAVIRIA OCAMPO</w:t>
      </w:r>
    </w:p>
    <w:p w14:paraId="5B7BB170" w14:textId="50913D80" w:rsidR="00CA58D0" w:rsidRPr="00B05D1A" w:rsidRDefault="0097565F" w:rsidP="0078202B">
      <w:pPr>
        <w:spacing w:line="276" w:lineRule="auto"/>
        <w:jc w:val="center"/>
        <w:rPr>
          <w:rFonts w:ascii="Tahoma" w:hAnsi="Tahoma" w:cs="Tahoma"/>
          <w:b/>
        </w:rPr>
      </w:pPr>
      <w:r>
        <w:rPr>
          <w:rFonts w:ascii="Tahoma" w:hAnsi="Tahoma" w:cs="Tahoma"/>
          <w:b/>
        </w:rPr>
        <w:t>Secretario</w:t>
      </w:r>
    </w:p>
    <w:p w14:paraId="335300C3" w14:textId="77777777" w:rsidR="00CA58D0" w:rsidRDefault="00CA58D0" w:rsidP="0078202B">
      <w:pPr>
        <w:spacing w:line="276" w:lineRule="auto"/>
      </w:pPr>
    </w:p>
    <w:p w14:paraId="125118FA" w14:textId="77777777" w:rsidR="00D9634D" w:rsidRDefault="00D9634D"/>
    <w:sectPr w:rsidR="00D9634D" w:rsidSect="00CA58D0">
      <w:headerReference w:type="default" r:id="rId6"/>
      <w:footerReference w:type="default" r:id="rId7"/>
      <w:footerReference w:type="first" r:id="rId8"/>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2A09" w14:textId="77777777" w:rsidR="00E83B8F" w:rsidRDefault="00E83B8F" w:rsidP="00787960">
      <w:r>
        <w:separator/>
      </w:r>
    </w:p>
  </w:endnote>
  <w:endnote w:type="continuationSeparator" w:id="0">
    <w:p w14:paraId="1FCCFF5D" w14:textId="77777777" w:rsidR="00E83B8F" w:rsidRDefault="00E83B8F" w:rsidP="0078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2495" w14:textId="77777777" w:rsidR="00653698" w:rsidRDefault="00197BE4">
    <w:pPr>
      <w:pStyle w:val="Piedepgina"/>
      <w:jc w:val="center"/>
    </w:pPr>
    <w:r>
      <w:fldChar w:fldCharType="begin"/>
    </w:r>
    <w:r>
      <w:instrText>PAGE   \* MERGEFORMAT</w:instrText>
    </w:r>
    <w:r>
      <w:fldChar w:fldCharType="separate"/>
    </w:r>
    <w:r w:rsidR="009A1D88">
      <w:rPr>
        <w:noProof/>
      </w:rPr>
      <w:t>4</w:t>
    </w:r>
    <w:r>
      <w:fldChar w:fldCharType="end"/>
    </w:r>
  </w:p>
  <w:p w14:paraId="6F3231B5" w14:textId="77777777" w:rsidR="00653698" w:rsidRDefault="00E83B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6282" w14:textId="77777777" w:rsidR="00653698" w:rsidRDefault="00197BE4">
    <w:pPr>
      <w:pStyle w:val="Piedepgina"/>
      <w:jc w:val="center"/>
    </w:pPr>
    <w:r>
      <w:fldChar w:fldCharType="begin"/>
    </w:r>
    <w:r>
      <w:instrText>PAGE   \* MERGEFORMAT</w:instrText>
    </w:r>
    <w:r>
      <w:fldChar w:fldCharType="separate"/>
    </w:r>
    <w:r w:rsidR="009A1D88">
      <w:rPr>
        <w:noProof/>
      </w:rPr>
      <w:t>1</w:t>
    </w:r>
    <w:r>
      <w:fldChar w:fldCharType="end"/>
    </w:r>
  </w:p>
  <w:p w14:paraId="00F4EB79" w14:textId="77777777" w:rsidR="00653698" w:rsidRDefault="00E83B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846F2" w14:textId="77777777" w:rsidR="00E83B8F" w:rsidRDefault="00E83B8F" w:rsidP="00787960">
      <w:r>
        <w:separator/>
      </w:r>
    </w:p>
  </w:footnote>
  <w:footnote w:type="continuationSeparator" w:id="0">
    <w:p w14:paraId="2993885F" w14:textId="77777777" w:rsidR="00E83B8F" w:rsidRDefault="00E83B8F" w:rsidP="0078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D403" w14:textId="77777777" w:rsidR="00651661" w:rsidRPr="000164B8" w:rsidRDefault="00651661" w:rsidP="00651661">
    <w:pPr>
      <w:pStyle w:val="Puesto"/>
      <w:spacing w:line="240" w:lineRule="auto"/>
      <w:jc w:val="both"/>
      <w:rPr>
        <w:rFonts w:ascii="Tahoma" w:hAnsi="Tahoma" w:cs="Tahoma"/>
        <w:b w:val="0"/>
        <w:sz w:val="16"/>
        <w:szCs w:val="16"/>
      </w:rPr>
    </w:pPr>
    <w:r w:rsidRPr="000164B8">
      <w:rPr>
        <w:rFonts w:ascii="Tahoma" w:hAnsi="Tahoma" w:cs="Tahoma"/>
        <w:sz w:val="16"/>
        <w:szCs w:val="16"/>
      </w:rPr>
      <w:t>Radicación No.:</w:t>
    </w:r>
    <w:r w:rsidR="006406B4">
      <w:rPr>
        <w:rFonts w:ascii="Tahoma" w:hAnsi="Tahoma" w:cs="Tahoma"/>
        <w:b w:val="0"/>
        <w:sz w:val="16"/>
        <w:szCs w:val="16"/>
      </w:rPr>
      <w:tab/>
      <w:t>66088-31-89</w:t>
    </w:r>
    <w:r w:rsidRPr="000164B8">
      <w:rPr>
        <w:rFonts w:ascii="Tahoma" w:hAnsi="Tahoma" w:cs="Tahoma"/>
        <w:b w:val="0"/>
        <w:sz w:val="16"/>
        <w:szCs w:val="16"/>
      </w:rPr>
      <w:t>-00</w:t>
    </w:r>
    <w:r w:rsidR="006406B4">
      <w:rPr>
        <w:rFonts w:ascii="Tahoma" w:hAnsi="Tahoma" w:cs="Tahoma"/>
        <w:b w:val="0"/>
        <w:sz w:val="16"/>
        <w:szCs w:val="16"/>
      </w:rPr>
      <w:t>1</w:t>
    </w:r>
    <w:r w:rsidRPr="000164B8">
      <w:rPr>
        <w:rFonts w:ascii="Tahoma" w:hAnsi="Tahoma" w:cs="Tahoma"/>
        <w:b w:val="0"/>
        <w:sz w:val="16"/>
        <w:szCs w:val="16"/>
      </w:rPr>
      <w:t>-201</w:t>
    </w:r>
    <w:r w:rsidR="006406B4">
      <w:rPr>
        <w:rFonts w:ascii="Tahoma" w:hAnsi="Tahoma" w:cs="Tahoma"/>
        <w:b w:val="0"/>
        <w:sz w:val="16"/>
        <w:szCs w:val="16"/>
      </w:rPr>
      <w:t>6</w:t>
    </w:r>
    <w:r w:rsidRPr="000164B8">
      <w:rPr>
        <w:rFonts w:ascii="Tahoma" w:hAnsi="Tahoma" w:cs="Tahoma"/>
        <w:b w:val="0"/>
        <w:sz w:val="16"/>
        <w:szCs w:val="16"/>
      </w:rPr>
      <w:t>-00</w:t>
    </w:r>
    <w:r w:rsidR="006406B4">
      <w:rPr>
        <w:rFonts w:ascii="Tahoma" w:hAnsi="Tahoma" w:cs="Tahoma"/>
        <w:b w:val="0"/>
        <w:sz w:val="16"/>
        <w:szCs w:val="16"/>
      </w:rPr>
      <w:t>125</w:t>
    </w:r>
    <w:r w:rsidRPr="000164B8">
      <w:rPr>
        <w:rFonts w:ascii="Tahoma" w:hAnsi="Tahoma" w:cs="Tahoma"/>
        <w:b w:val="0"/>
        <w:sz w:val="16"/>
        <w:szCs w:val="16"/>
      </w:rPr>
      <w:t>-01</w:t>
    </w:r>
  </w:p>
  <w:p w14:paraId="3AE1192F" w14:textId="77777777" w:rsidR="00651661" w:rsidRPr="000164B8" w:rsidRDefault="00651661" w:rsidP="00651661">
    <w:pPr>
      <w:pStyle w:val="Puesto"/>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sidR="006406B4">
      <w:rPr>
        <w:rFonts w:ascii="Tahoma" w:hAnsi="Tahoma" w:cs="Tahoma"/>
        <w:b w:val="0"/>
        <w:sz w:val="16"/>
        <w:szCs w:val="16"/>
      </w:rPr>
      <w:t>Alba Liliana Valencia Zapata</w:t>
    </w:r>
  </w:p>
  <w:p w14:paraId="68900359" w14:textId="77777777" w:rsidR="00651661" w:rsidRPr="000164B8" w:rsidRDefault="00651661" w:rsidP="00651661">
    <w:pPr>
      <w:pStyle w:val="Puesto"/>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Pr="000164B8">
      <w:rPr>
        <w:rFonts w:ascii="Tahoma" w:hAnsi="Tahoma" w:cs="Tahoma"/>
        <w:b w:val="0"/>
        <w:sz w:val="16"/>
        <w:szCs w:val="16"/>
      </w:rPr>
      <w:tab/>
    </w:r>
    <w:r w:rsidR="006406B4">
      <w:rPr>
        <w:rFonts w:ascii="Tahoma" w:hAnsi="Tahoma" w:cs="Tahoma"/>
        <w:b w:val="0"/>
        <w:sz w:val="16"/>
        <w:szCs w:val="16"/>
      </w:rPr>
      <w:t>Unidad para la Atención y Reparación Integral a las Víctimas</w:t>
    </w:r>
  </w:p>
  <w:p w14:paraId="77DD4DE9" w14:textId="77777777" w:rsidR="00653698" w:rsidRDefault="00E83B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D0"/>
    <w:rsid w:val="000A6947"/>
    <w:rsid w:val="000D1727"/>
    <w:rsid w:val="00101B54"/>
    <w:rsid w:val="00102075"/>
    <w:rsid w:val="00117CC8"/>
    <w:rsid w:val="001557A2"/>
    <w:rsid w:val="00176054"/>
    <w:rsid w:val="00197BE4"/>
    <w:rsid w:val="001A35C5"/>
    <w:rsid w:val="00206F2F"/>
    <w:rsid w:val="00261E99"/>
    <w:rsid w:val="00296649"/>
    <w:rsid w:val="002C776E"/>
    <w:rsid w:val="002D3A48"/>
    <w:rsid w:val="002E2F4C"/>
    <w:rsid w:val="0031308F"/>
    <w:rsid w:val="00317F6B"/>
    <w:rsid w:val="00380ED2"/>
    <w:rsid w:val="0038649A"/>
    <w:rsid w:val="003B2EB6"/>
    <w:rsid w:val="00433FA6"/>
    <w:rsid w:val="004809C1"/>
    <w:rsid w:val="00486623"/>
    <w:rsid w:val="00493E1F"/>
    <w:rsid w:val="004A6DEA"/>
    <w:rsid w:val="004C29ED"/>
    <w:rsid w:val="004E71B6"/>
    <w:rsid w:val="00505007"/>
    <w:rsid w:val="00513964"/>
    <w:rsid w:val="00551E38"/>
    <w:rsid w:val="00557589"/>
    <w:rsid w:val="00563DF4"/>
    <w:rsid w:val="005E262E"/>
    <w:rsid w:val="005F42EC"/>
    <w:rsid w:val="006174FE"/>
    <w:rsid w:val="006340C5"/>
    <w:rsid w:val="006406B4"/>
    <w:rsid w:val="00651661"/>
    <w:rsid w:val="00670629"/>
    <w:rsid w:val="006900A5"/>
    <w:rsid w:val="006B27D4"/>
    <w:rsid w:val="00713D8E"/>
    <w:rsid w:val="00750CE6"/>
    <w:rsid w:val="0078202B"/>
    <w:rsid w:val="00787960"/>
    <w:rsid w:val="007C69E5"/>
    <w:rsid w:val="008131A9"/>
    <w:rsid w:val="00826BCC"/>
    <w:rsid w:val="00833EC6"/>
    <w:rsid w:val="009302B8"/>
    <w:rsid w:val="0097565F"/>
    <w:rsid w:val="009A1D88"/>
    <w:rsid w:val="009C205B"/>
    <w:rsid w:val="00A27059"/>
    <w:rsid w:val="00A546D6"/>
    <w:rsid w:val="00A62398"/>
    <w:rsid w:val="00A7583A"/>
    <w:rsid w:val="00A90EE2"/>
    <w:rsid w:val="00AB6776"/>
    <w:rsid w:val="00AE6C2B"/>
    <w:rsid w:val="00AF47AE"/>
    <w:rsid w:val="00B34631"/>
    <w:rsid w:val="00B45F55"/>
    <w:rsid w:val="00C17E14"/>
    <w:rsid w:val="00CA58D0"/>
    <w:rsid w:val="00CB3112"/>
    <w:rsid w:val="00CF603D"/>
    <w:rsid w:val="00D229B7"/>
    <w:rsid w:val="00D9634D"/>
    <w:rsid w:val="00DC7A85"/>
    <w:rsid w:val="00E06A7F"/>
    <w:rsid w:val="00E124DC"/>
    <w:rsid w:val="00E13065"/>
    <w:rsid w:val="00E13365"/>
    <w:rsid w:val="00E6563C"/>
    <w:rsid w:val="00E83B8F"/>
    <w:rsid w:val="00E97227"/>
    <w:rsid w:val="00EB6CF8"/>
    <w:rsid w:val="00F0557B"/>
    <w:rsid w:val="00F22A34"/>
    <w:rsid w:val="00F45126"/>
    <w:rsid w:val="00F718B9"/>
    <w:rsid w:val="00F74155"/>
    <w:rsid w:val="00FB5F93"/>
    <w:rsid w:val="00FD5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BD27"/>
  <w15:chartTrackingRefBased/>
  <w15:docId w15:val="{8933EE8E-4D14-4FF7-9ADE-1FBF749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D0"/>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CA58D0"/>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A58D0"/>
    <w:rPr>
      <w:rFonts w:ascii="Times New Roman" w:eastAsia="Times New Roman" w:hAnsi="Times New Roman" w:cs="Times New Roman"/>
      <w:b/>
      <w:sz w:val="24"/>
      <w:szCs w:val="20"/>
      <w:lang w:eastAsia="es-ES"/>
    </w:rPr>
  </w:style>
  <w:style w:type="paragraph" w:styleId="Puesto">
    <w:name w:val="Title"/>
    <w:basedOn w:val="Normal"/>
    <w:link w:val="PuestoCar"/>
    <w:qFormat/>
    <w:rsid w:val="00CA58D0"/>
    <w:pPr>
      <w:widowControl w:val="0"/>
      <w:autoSpaceDE w:val="0"/>
      <w:autoSpaceDN w:val="0"/>
      <w:adjustRightInd w:val="0"/>
      <w:spacing w:line="360" w:lineRule="auto"/>
      <w:jc w:val="center"/>
    </w:pPr>
    <w:rPr>
      <w:rFonts w:ascii="Arial" w:hAnsi="Arial"/>
      <w:b/>
    </w:rPr>
  </w:style>
  <w:style w:type="character" w:customStyle="1" w:styleId="PuestoCar">
    <w:name w:val="Puesto Car"/>
    <w:basedOn w:val="Fuentedeprrafopredeter"/>
    <w:link w:val="Puesto"/>
    <w:rsid w:val="00CA58D0"/>
    <w:rPr>
      <w:rFonts w:ascii="Arial" w:eastAsia="Times New Roman" w:hAnsi="Arial" w:cs="Times New Roman"/>
      <w:b/>
      <w:sz w:val="24"/>
      <w:szCs w:val="24"/>
      <w:lang w:eastAsia="es-ES"/>
    </w:rPr>
  </w:style>
  <w:style w:type="paragraph" w:styleId="Textoindependiente">
    <w:name w:val="Body Text"/>
    <w:basedOn w:val="Normal"/>
    <w:link w:val="TextoindependienteCar"/>
    <w:rsid w:val="00CA58D0"/>
    <w:pPr>
      <w:spacing w:after="120"/>
    </w:pPr>
  </w:style>
  <w:style w:type="character" w:customStyle="1" w:styleId="TextoindependienteCar">
    <w:name w:val="Texto independiente Car"/>
    <w:basedOn w:val="Fuentedeprrafopredeter"/>
    <w:link w:val="Textoindependiente"/>
    <w:rsid w:val="00CA58D0"/>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CA58D0"/>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CA58D0"/>
    <w:pPr>
      <w:tabs>
        <w:tab w:val="center" w:pos="4419"/>
        <w:tab w:val="right" w:pos="8838"/>
      </w:tabs>
    </w:pPr>
  </w:style>
  <w:style w:type="character" w:customStyle="1" w:styleId="EncabezadoCar">
    <w:name w:val="Encabezado Car"/>
    <w:basedOn w:val="Fuentedeprrafopredeter"/>
    <w:link w:val="Encabezado"/>
    <w:rsid w:val="00CA58D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CA58D0"/>
    <w:pPr>
      <w:tabs>
        <w:tab w:val="center" w:pos="4419"/>
        <w:tab w:val="right" w:pos="8838"/>
      </w:tabs>
    </w:pPr>
  </w:style>
  <w:style w:type="character" w:customStyle="1" w:styleId="PiedepginaCar">
    <w:name w:val="Pie de página Car"/>
    <w:basedOn w:val="Fuentedeprrafopredeter"/>
    <w:link w:val="Piedepgina"/>
    <w:rsid w:val="00CA58D0"/>
    <w:rPr>
      <w:rFonts w:ascii="Times New Roman" w:eastAsia="Times New Roman" w:hAnsi="Times New Roman" w:cs="Times New Roman"/>
      <w:sz w:val="24"/>
      <w:szCs w:val="24"/>
      <w:lang w:eastAsia="es-ES"/>
    </w:rPr>
  </w:style>
  <w:style w:type="paragraph" w:styleId="Sinespaciado">
    <w:name w:val="No Spacing"/>
    <w:uiPriority w:val="1"/>
    <w:qFormat/>
    <w:rsid w:val="00557589"/>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18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8B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6</cp:revision>
  <cp:lastPrinted>2016-09-16T20:07:00Z</cp:lastPrinted>
  <dcterms:created xsi:type="dcterms:W3CDTF">2016-09-15T16:15:00Z</dcterms:created>
  <dcterms:modified xsi:type="dcterms:W3CDTF">2016-09-16T20:10:00Z</dcterms:modified>
</cp:coreProperties>
</file>