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2013D8" w:rsidRPr="00E6640F" w:rsidRDefault="002013D8" w:rsidP="002013D8">
      <w:pPr>
        <w:pStyle w:val="Puesto"/>
        <w:spacing w:line="240" w:lineRule="auto"/>
        <w:jc w:val="both"/>
        <w:rPr>
          <w:rFonts w:ascii="Tahoma" w:hAnsi="Tahoma" w:cs="Tahoma"/>
          <w:b w:val="0"/>
          <w:sz w:val="18"/>
          <w:szCs w:val="18"/>
        </w:rPr>
      </w:pPr>
      <w:r w:rsidRPr="00E6640F">
        <w:rPr>
          <w:rFonts w:ascii="Tahoma" w:hAnsi="Tahoma" w:cs="Tahoma"/>
          <w:sz w:val="18"/>
          <w:szCs w:val="18"/>
        </w:rPr>
        <w:t>Radicación No.:</w:t>
      </w:r>
      <w:r w:rsidRPr="00E6640F">
        <w:rPr>
          <w:rFonts w:ascii="Tahoma" w:hAnsi="Tahoma" w:cs="Tahoma"/>
          <w:b w:val="0"/>
          <w:sz w:val="18"/>
          <w:szCs w:val="18"/>
        </w:rPr>
        <w:tab/>
      </w:r>
      <w:r w:rsidRPr="00E6640F">
        <w:rPr>
          <w:rFonts w:ascii="Tahoma" w:hAnsi="Tahoma" w:cs="Tahoma"/>
          <w:b w:val="0"/>
          <w:sz w:val="18"/>
          <w:szCs w:val="18"/>
        </w:rPr>
        <w:tab/>
        <w:t>66001-31-05-005-2015-00203-01</w:t>
      </w:r>
    </w:p>
    <w:p w:rsidR="002013D8" w:rsidRPr="00E6640F" w:rsidRDefault="002013D8" w:rsidP="002013D8">
      <w:pPr>
        <w:pStyle w:val="Puesto"/>
        <w:spacing w:line="240" w:lineRule="auto"/>
        <w:jc w:val="both"/>
        <w:rPr>
          <w:rFonts w:ascii="Tahoma" w:hAnsi="Tahoma" w:cs="Tahoma"/>
          <w:b w:val="0"/>
          <w:sz w:val="18"/>
          <w:szCs w:val="18"/>
        </w:rPr>
      </w:pPr>
      <w:r w:rsidRPr="00E6640F">
        <w:rPr>
          <w:rFonts w:ascii="Tahoma" w:hAnsi="Tahoma" w:cs="Tahoma"/>
          <w:sz w:val="18"/>
          <w:szCs w:val="18"/>
        </w:rPr>
        <w:t>Proceso:</w:t>
      </w:r>
      <w:r w:rsidRPr="00E6640F">
        <w:rPr>
          <w:rFonts w:ascii="Tahoma" w:hAnsi="Tahoma" w:cs="Tahoma"/>
          <w:b w:val="0"/>
          <w:sz w:val="18"/>
          <w:szCs w:val="18"/>
        </w:rPr>
        <w:tab/>
      </w:r>
      <w:r w:rsidRPr="00E6640F">
        <w:rPr>
          <w:rFonts w:ascii="Tahoma" w:hAnsi="Tahoma" w:cs="Tahoma"/>
          <w:b w:val="0"/>
          <w:sz w:val="18"/>
          <w:szCs w:val="18"/>
        </w:rPr>
        <w:tab/>
        <w:t xml:space="preserve">Ordinario laboral </w:t>
      </w:r>
    </w:p>
    <w:p w:rsidR="002013D8" w:rsidRPr="00E6640F" w:rsidRDefault="002013D8" w:rsidP="002013D8">
      <w:pPr>
        <w:pStyle w:val="Puesto"/>
        <w:spacing w:line="240" w:lineRule="auto"/>
        <w:ind w:left="2124" w:hanging="2124"/>
        <w:jc w:val="both"/>
        <w:rPr>
          <w:rFonts w:ascii="Tahoma" w:hAnsi="Tahoma" w:cs="Tahoma"/>
          <w:b w:val="0"/>
          <w:sz w:val="18"/>
          <w:szCs w:val="18"/>
        </w:rPr>
      </w:pPr>
      <w:r w:rsidRPr="00E6640F">
        <w:rPr>
          <w:rFonts w:ascii="Tahoma" w:hAnsi="Tahoma" w:cs="Tahoma"/>
          <w:sz w:val="18"/>
          <w:szCs w:val="18"/>
        </w:rPr>
        <w:t>Demandante:</w:t>
      </w:r>
      <w:r w:rsidRPr="00E6640F">
        <w:rPr>
          <w:rFonts w:ascii="Tahoma" w:hAnsi="Tahoma" w:cs="Tahoma"/>
          <w:b w:val="0"/>
          <w:sz w:val="18"/>
          <w:szCs w:val="18"/>
        </w:rPr>
        <w:tab/>
        <w:t xml:space="preserve">Amparo Grisales Ocampo, en nombre propio y en representación de sus hijos Sandra Liliana y Luis Hernando Franco Grisales </w:t>
      </w:r>
    </w:p>
    <w:p w:rsidR="002013D8" w:rsidRPr="00E6640F" w:rsidRDefault="002013D8" w:rsidP="002013D8">
      <w:pPr>
        <w:pStyle w:val="Puesto"/>
        <w:spacing w:line="240" w:lineRule="auto"/>
        <w:ind w:left="708" w:hanging="708"/>
        <w:jc w:val="both"/>
        <w:rPr>
          <w:rFonts w:ascii="Tahoma" w:hAnsi="Tahoma" w:cs="Tahoma"/>
          <w:b w:val="0"/>
          <w:sz w:val="18"/>
          <w:szCs w:val="18"/>
        </w:rPr>
      </w:pPr>
      <w:r w:rsidRPr="00E6640F">
        <w:rPr>
          <w:rFonts w:ascii="Tahoma" w:hAnsi="Tahoma" w:cs="Tahoma"/>
          <w:sz w:val="18"/>
          <w:szCs w:val="18"/>
        </w:rPr>
        <w:t>Demandado:</w:t>
      </w:r>
      <w:r w:rsidRPr="00E6640F">
        <w:rPr>
          <w:rFonts w:ascii="Tahoma" w:hAnsi="Tahoma" w:cs="Tahoma"/>
          <w:b w:val="0"/>
          <w:sz w:val="18"/>
          <w:szCs w:val="18"/>
        </w:rPr>
        <w:tab/>
      </w:r>
      <w:r w:rsidRPr="00E6640F">
        <w:rPr>
          <w:rFonts w:ascii="Tahoma" w:hAnsi="Tahoma" w:cs="Tahoma"/>
          <w:b w:val="0"/>
          <w:sz w:val="18"/>
          <w:szCs w:val="18"/>
        </w:rPr>
        <w:tab/>
        <w:t xml:space="preserve">Colpensiones </w:t>
      </w:r>
    </w:p>
    <w:p w:rsidR="002013D8" w:rsidRPr="00E6640F" w:rsidRDefault="002013D8" w:rsidP="002013D8">
      <w:pPr>
        <w:pStyle w:val="Puesto"/>
        <w:spacing w:line="240" w:lineRule="auto"/>
        <w:jc w:val="both"/>
        <w:rPr>
          <w:rFonts w:ascii="Tahoma" w:hAnsi="Tahoma" w:cs="Tahoma"/>
          <w:b w:val="0"/>
          <w:sz w:val="18"/>
          <w:szCs w:val="18"/>
        </w:rPr>
      </w:pPr>
      <w:r w:rsidRPr="00E6640F">
        <w:rPr>
          <w:rFonts w:ascii="Tahoma" w:hAnsi="Tahoma" w:cs="Tahoma"/>
          <w:sz w:val="18"/>
          <w:szCs w:val="18"/>
        </w:rPr>
        <w:t>Juzgado de origen:</w:t>
      </w:r>
      <w:r w:rsidRPr="00E6640F">
        <w:rPr>
          <w:rFonts w:ascii="Tahoma" w:hAnsi="Tahoma" w:cs="Tahoma"/>
          <w:b w:val="0"/>
          <w:sz w:val="18"/>
          <w:szCs w:val="18"/>
        </w:rPr>
        <w:t xml:space="preserve"> </w:t>
      </w:r>
      <w:r w:rsidRPr="00E6640F">
        <w:rPr>
          <w:rFonts w:ascii="Tahoma" w:hAnsi="Tahoma" w:cs="Tahoma"/>
          <w:b w:val="0"/>
          <w:sz w:val="18"/>
          <w:szCs w:val="18"/>
        </w:rPr>
        <w:tab/>
        <w:t>Quinto Laboral del Circuito de Pereira</w:t>
      </w:r>
    </w:p>
    <w:p w:rsidR="002013D8" w:rsidRPr="00E6640F" w:rsidRDefault="002013D8" w:rsidP="002013D8">
      <w:pPr>
        <w:pStyle w:val="Puesto"/>
        <w:spacing w:line="240" w:lineRule="auto"/>
        <w:jc w:val="both"/>
        <w:rPr>
          <w:rFonts w:ascii="Tahoma" w:hAnsi="Tahoma" w:cs="Tahoma"/>
          <w:b w:val="0"/>
          <w:sz w:val="18"/>
          <w:szCs w:val="18"/>
        </w:rPr>
      </w:pPr>
      <w:r w:rsidRPr="00E6640F">
        <w:rPr>
          <w:rFonts w:ascii="Tahoma" w:hAnsi="Tahoma" w:cs="Tahoma"/>
          <w:sz w:val="18"/>
          <w:szCs w:val="18"/>
        </w:rPr>
        <w:t>Magistrada ponente:</w:t>
      </w:r>
      <w:r w:rsidRPr="00E6640F">
        <w:rPr>
          <w:rFonts w:ascii="Tahoma" w:hAnsi="Tahoma" w:cs="Tahoma"/>
          <w:b w:val="0"/>
          <w:sz w:val="18"/>
          <w:szCs w:val="18"/>
        </w:rPr>
        <w:tab/>
        <w:t>Dra. Ana Lucía Caicedo Calderón</w:t>
      </w:r>
    </w:p>
    <w:p w:rsidR="000E5E5A" w:rsidRPr="00962DFC" w:rsidRDefault="000E5E5A" w:rsidP="00935B70">
      <w:pPr>
        <w:spacing w:line="276" w:lineRule="auto"/>
        <w:ind w:left="2832" w:hanging="2832"/>
        <w:jc w:val="both"/>
        <w:rPr>
          <w:rFonts w:ascii="Tahoma" w:hAnsi="Tahoma" w:cs="Tahoma"/>
          <w:lang w:val="es-ES"/>
        </w:rPr>
      </w:pPr>
    </w:p>
    <w:p w:rsidR="002013D8" w:rsidRPr="002013D8" w:rsidRDefault="002013D8" w:rsidP="002013D8">
      <w:pPr>
        <w:jc w:val="center"/>
        <w:rPr>
          <w:rFonts w:ascii="Tahoma" w:hAnsi="Tahoma" w:cs="Tahoma"/>
          <w:szCs w:val="24"/>
          <w:lang w:val="es-ES"/>
        </w:rPr>
      </w:pPr>
    </w:p>
    <w:p w:rsidR="002013D8" w:rsidRPr="002013D8" w:rsidRDefault="002013D8" w:rsidP="002013D8">
      <w:pPr>
        <w:pStyle w:val="Ttulo4"/>
        <w:widowControl w:val="0"/>
        <w:spacing w:before="0" w:after="0"/>
        <w:jc w:val="center"/>
        <w:rPr>
          <w:rFonts w:ascii="Tahoma" w:hAnsi="Tahoma" w:cs="Tahoma"/>
          <w:bCs w:val="0"/>
          <w:sz w:val="24"/>
          <w:szCs w:val="24"/>
          <w:lang w:eastAsia="es-MX"/>
        </w:rPr>
      </w:pPr>
      <w:r w:rsidRPr="002013D8">
        <w:rPr>
          <w:rFonts w:ascii="Tahoma" w:hAnsi="Tahoma" w:cs="Tahoma"/>
          <w:sz w:val="24"/>
          <w:szCs w:val="24"/>
          <w:lang w:eastAsia="es-MX"/>
        </w:rPr>
        <w:t>TRIBUNAL SUPERIOR DEL DISTRITO JUDICIAL DE PEREIRA</w:t>
      </w:r>
    </w:p>
    <w:p w:rsidR="002013D8" w:rsidRPr="002013D8" w:rsidRDefault="002013D8" w:rsidP="002013D8">
      <w:pPr>
        <w:pStyle w:val="Ttulo4"/>
        <w:widowControl w:val="0"/>
        <w:spacing w:before="0" w:after="0"/>
        <w:jc w:val="center"/>
        <w:rPr>
          <w:rFonts w:ascii="Tahoma" w:hAnsi="Tahoma" w:cs="Tahoma"/>
          <w:bCs w:val="0"/>
          <w:sz w:val="24"/>
          <w:szCs w:val="24"/>
          <w:lang w:eastAsia="es-MX"/>
        </w:rPr>
      </w:pPr>
      <w:r w:rsidRPr="002013D8">
        <w:rPr>
          <w:rFonts w:ascii="Tahoma" w:hAnsi="Tahoma" w:cs="Tahoma"/>
          <w:sz w:val="24"/>
          <w:szCs w:val="24"/>
          <w:lang w:eastAsia="es-MX"/>
        </w:rPr>
        <w:t>SALA DE DECISIÓN LABORAL No. 1</w:t>
      </w:r>
    </w:p>
    <w:p w:rsidR="000E5E5A" w:rsidRPr="002013D8" w:rsidRDefault="000E5E5A" w:rsidP="002013D8">
      <w:pPr>
        <w:ind w:left="709"/>
        <w:jc w:val="center"/>
        <w:rPr>
          <w:rFonts w:ascii="Tahoma" w:hAnsi="Tahoma" w:cs="Tahoma"/>
          <w:b/>
          <w:szCs w:val="24"/>
        </w:rPr>
      </w:pPr>
    </w:p>
    <w:p w:rsidR="000E5E5A" w:rsidRPr="00AC0C40" w:rsidRDefault="002013D8" w:rsidP="002013D8">
      <w:pPr>
        <w:jc w:val="center"/>
        <w:rPr>
          <w:rFonts w:ascii="Tahoma" w:hAnsi="Tahoma" w:cs="Tahoma"/>
          <w:b/>
          <w:sz w:val="22"/>
          <w:szCs w:val="22"/>
        </w:rPr>
      </w:pPr>
      <w:r w:rsidRPr="00AC0C40">
        <w:rPr>
          <w:rFonts w:ascii="Tahoma" w:hAnsi="Tahoma" w:cs="Tahoma"/>
          <w:b/>
          <w:sz w:val="22"/>
          <w:szCs w:val="22"/>
        </w:rPr>
        <w:t xml:space="preserve"> </w:t>
      </w:r>
      <w:r w:rsidR="000E5E5A" w:rsidRPr="00AC0C40">
        <w:rPr>
          <w:rFonts w:ascii="Tahoma" w:hAnsi="Tahoma" w:cs="Tahoma"/>
          <w:b/>
          <w:sz w:val="22"/>
          <w:szCs w:val="22"/>
        </w:rPr>
        <w:t>(</w:t>
      </w:r>
      <w:r w:rsidRPr="00AC0C40">
        <w:rPr>
          <w:rFonts w:ascii="Tahoma" w:hAnsi="Tahoma" w:cs="Tahoma"/>
          <w:b/>
          <w:sz w:val="22"/>
          <w:szCs w:val="22"/>
        </w:rPr>
        <w:t xml:space="preserve">Septiembre </w:t>
      </w:r>
      <w:r w:rsidR="003A027E">
        <w:rPr>
          <w:rFonts w:ascii="Tahoma" w:hAnsi="Tahoma" w:cs="Tahoma"/>
          <w:b/>
          <w:sz w:val="22"/>
          <w:szCs w:val="22"/>
        </w:rPr>
        <w:t>9</w:t>
      </w:r>
      <w:bookmarkStart w:id="0" w:name="_GoBack"/>
      <w:bookmarkEnd w:id="0"/>
      <w:r w:rsidR="000E5E5A" w:rsidRPr="00AC0C40">
        <w:rPr>
          <w:rFonts w:ascii="Tahoma" w:hAnsi="Tahoma" w:cs="Tahoma"/>
          <w:b/>
          <w:sz w:val="22"/>
          <w:szCs w:val="22"/>
        </w:rPr>
        <w:t xml:space="preserve"> de 2016)</w:t>
      </w:r>
    </w:p>
    <w:p w:rsidR="000E5E5A" w:rsidRPr="00AC0C40" w:rsidRDefault="000E5E5A" w:rsidP="00935B70">
      <w:pPr>
        <w:spacing w:line="276" w:lineRule="auto"/>
        <w:jc w:val="both"/>
        <w:rPr>
          <w:rFonts w:ascii="Tahoma" w:hAnsi="Tahoma" w:cs="Tahoma"/>
          <w:sz w:val="22"/>
          <w:szCs w:val="22"/>
        </w:rPr>
      </w:pPr>
    </w:p>
    <w:p w:rsidR="000E5E5A" w:rsidRDefault="000E5E5A" w:rsidP="00935B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both"/>
        <w:rPr>
          <w:rFonts w:ascii="Tahoma" w:hAnsi="Tahoma" w:cs="Tahoma"/>
          <w:sz w:val="22"/>
          <w:szCs w:val="22"/>
        </w:rPr>
      </w:pPr>
      <w:r w:rsidRPr="00AC0C40">
        <w:rPr>
          <w:rFonts w:ascii="Tahoma" w:hAnsi="Tahoma" w:cs="Tahoma"/>
          <w:spacing w:val="-3"/>
          <w:sz w:val="22"/>
          <w:szCs w:val="22"/>
        </w:rPr>
        <w:tab/>
        <w:t xml:space="preserve">Se dispone la Judicatura </w:t>
      </w:r>
      <w:r w:rsidRPr="00AC0C40">
        <w:rPr>
          <w:rFonts w:ascii="Tahoma" w:hAnsi="Tahoma" w:cs="Tahoma"/>
          <w:sz w:val="22"/>
          <w:szCs w:val="22"/>
        </w:rPr>
        <w:t xml:space="preserve">a </w:t>
      </w:r>
      <w:r w:rsidR="00AC0C40" w:rsidRPr="00AC0C40">
        <w:rPr>
          <w:rFonts w:ascii="Tahoma" w:hAnsi="Tahoma" w:cs="Tahoma"/>
          <w:sz w:val="22"/>
          <w:szCs w:val="22"/>
        </w:rPr>
        <w:t xml:space="preserve">aclarar de oficio </w:t>
      </w:r>
      <w:r w:rsidR="000405BD">
        <w:rPr>
          <w:rFonts w:ascii="Tahoma" w:hAnsi="Tahoma" w:cs="Tahoma"/>
          <w:sz w:val="22"/>
          <w:szCs w:val="22"/>
        </w:rPr>
        <w:t xml:space="preserve">la parte resolutiva </w:t>
      </w:r>
      <w:r w:rsidRPr="00AC0C40">
        <w:rPr>
          <w:rFonts w:ascii="Tahoma" w:hAnsi="Tahoma" w:cs="Tahoma"/>
          <w:sz w:val="22"/>
          <w:szCs w:val="22"/>
        </w:rPr>
        <w:t xml:space="preserve">de la sentencia proferida por esta Corporación el </w:t>
      </w:r>
      <w:r w:rsidR="00327380" w:rsidRPr="00AC0C40">
        <w:rPr>
          <w:rFonts w:ascii="Tahoma" w:hAnsi="Tahoma" w:cs="Tahoma"/>
          <w:sz w:val="22"/>
          <w:szCs w:val="22"/>
        </w:rPr>
        <w:t>2</w:t>
      </w:r>
      <w:r w:rsidR="00AC0C40" w:rsidRPr="00AC0C40">
        <w:rPr>
          <w:rFonts w:ascii="Tahoma" w:hAnsi="Tahoma" w:cs="Tahoma"/>
          <w:sz w:val="22"/>
          <w:szCs w:val="22"/>
        </w:rPr>
        <w:t xml:space="preserve"> de septiembre </w:t>
      </w:r>
      <w:r w:rsidRPr="00AC0C40">
        <w:rPr>
          <w:rFonts w:ascii="Tahoma" w:hAnsi="Tahoma" w:cs="Tahoma"/>
          <w:sz w:val="22"/>
          <w:szCs w:val="22"/>
        </w:rPr>
        <w:t>de 201</w:t>
      </w:r>
      <w:r w:rsidR="00327380" w:rsidRPr="00AC0C40">
        <w:rPr>
          <w:rFonts w:ascii="Tahoma" w:hAnsi="Tahoma" w:cs="Tahoma"/>
          <w:sz w:val="22"/>
          <w:szCs w:val="22"/>
        </w:rPr>
        <w:t>6</w:t>
      </w:r>
      <w:r w:rsidRPr="00AC0C40">
        <w:rPr>
          <w:rFonts w:ascii="Tahoma" w:hAnsi="Tahoma" w:cs="Tahoma"/>
          <w:sz w:val="22"/>
          <w:szCs w:val="22"/>
        </w:rPr>
        <w:t xml:space="preserve">, en el proceso ordinario laboral instaurado por la señora </w:t>
      </w:r>
      <w:r w:rsidR="00AC0C40" w:rsidRPr="00AC0C40">
        <w:rPr>
          <w:rFonts w:ascii="Tahoma" w:hAnsi="Tahoma" w:cs="Tahoma"/>
          <w:sz w:val="22"/>
          <w:szCs w:val="22"/>
        </w:rPr>
        <w:t>Amparo Grisales Ocampo, en nombre propio y en representación de sus hijos Sandra Liliana y Luis Hernando Franco Grisales en contra de la Administradora Colombiana de Pensiones - Colpensiones.</w:t>
      </w:r>
    </w:p>
    <w:p w:rsidR="007F0C11" w:rsidRPr="00AC0C40" w:rsidRDefault="007F0C11" w:rsidP="00935B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both"/>
        <w:rPr>
          <w:rFonts w:ascii="Tahoma" w:hAnsi="Tahoma" w:cs="Tahoma"/>
          <w:sz w:val="22"/>
          <w:szCs w:val="22"/>
        </w:rPr>
      </w:pPr>
    </w:p>
    <w:p w:rsidR="000E5E5A" w:rsidRPr="00AC0C40" w:rsidRDefault="000E5E5A" w:rsidP="00935B70">
      <w:pPr>
        <w:spacing w:line="276" w:lineRule="auto"/>
        <w:jc w:val="center"/>
        <w:rPr>
          <w:rFonts w:ascii="Tahoma" w:hAnsi="Tahoma" w:cs="Tahoma"/>
          <w:sz w:val="22"/>
          <w:szCs w:val="22"/>
        </w:rPr>
      </w:pPr>
      <w:r w:rsidRPr="00AC0C40">
        <w:rPr>
          <w:rFonts w:ascii="Tahoma" w:hAnsi="Tahoma" w:cs="Tahoma"/>
          <w:b/>
          <w:sz w:val="22"/>
          <w:szCs w:val="22"/>
        </w:rPr>
        <w:t>ANTECEDENTES</w:t>
      </w:r>
      <w:r w:rsidRPr="00AC0C40">
        <w:rPr>
          <w:rFonts w:ascii="Tahoma" w:hAnsi="Tahoma" w:cs="Tahoma"/>
          <w:sz w:val="22"/>
          <w:szCs w:val="22"/>
        </w:rPr>
        <w:t xml:space="preserve"> </w:t>
      </w:r>
    </w:p>
    <w:p w:rsidR="000E5E5A" w:rsidRPr="00AC0C40" w:rsidRDefault="000E5E5A" w:rsidP="000405BD">
      <w:pPr>
        <w:jc w:val="center"/>
        <w:rPr>
          <w:rFonts w:ascii="Tahoma" w:hAnsi="Tahoma" w:cs="Tahoma"/>
          <w:sz w:val="22"/>
          <w:szCs w:val="22"/>
        </w:rPr>
      </w:pPr>
    </w:p>
    <w:p w:rsidR="00AC0C40" w:rsidRPr="00E6640F" w:rsidRDefault="00AC0C40" w:rsidP="00AC0C40">
      <w:pPr>
        <w:pStyle w:val="Textoindependiente"/>
        <w:spacing w:line="276" w:lineRule="auto"/>
        <w:ind w:firstLine="708"/>
        <w:rPr>
          <w:rFonts w:ascii="Tahoma" w:hAnsi="Tahoma" w:cs="Tahoma"/>
          <w:b/>
          <w:sz w:val="22"/>
          <w:szCs w:val="22"/>
        </w:rPr>
      </w:pPr>
      <w:r w:rsidRPr="00AC0C40">
        <w:rPr>
          <w:rFonts w:ascii="Tahoma" w:hAnsi="Tahoma" w:cs="Tahoma"/>
          <w:sz w:val="22"/>
          <w:szCs w:val="22"/>
        </w:rPr>
        <w:t>Mediante fallo del pasado 2 de septiembre de 2016</w:t>
      </w:r>
      <w:r>
        <w:rPr>
          <w:rFonts w:ascii="Tahoma" w:hAnsi="Tahoma" w:cs="Tahoma"/>
          <w:sz w:val="22"/>
          <w:szCs w:val="22"/>
        </w:rPr>
        <w:t>, e</w:t>
      </w:r>
      <w:r w:rsidR="00327380" w:rsidRPr="00AC0C40">
        <w:rPr>
          <w:rFonts w:ascii="Tahoma" w:hAnsi="Tahoma" w:cs="Tahoma"/>
          <w:sz w:val="22"/>
          <w:szCs w:val="22"/>
        </w:rPr>
        <w:t>sta Corporación</w:t>
      </w:r>
      <w:r>
        <w:rPr>
          <w:rFonts w:ascii="Tahoma" w:hAnsi="Tahoma" w:cs="Tahoma"/>
          <w:sz w:val="22"/>
          <w:szCs w:val="22"/>
        </w:rPr>
        <w:t xml:space="preserve"> </w:t>
      </w:r>
      <w:r w:rsidRPr="00AC0C40">
        <w:rPr>
          <w:rFonts w:ascii="Tahoma" w:hAnsi="Tahoma" w:cs="Tahoma"/>
          <w:sz w:val="22"/>
          <w:szCs w:val="22"/>
        </w:rPr>
        <w:t>revoc</w:t>
      </w:r>
      <w:r>
        <w:rPr>
          <w:rFonts w:ascii="Tahoma" w:hAnsi="Tahoma" w:cs="Tahoma"/>
          <w:sz w:val="22"/>
          <w:szCs w:val="22"/>
        </w:rPr>
        <w:t>ó</w:t>
      </w:r>
      <w:r w:rsidRPr="00E6640F">
        <w:rPr>
          <w:rFonts w:ascii="Tahoma" w:hAnsi="Tahoma" w:cs="Tahoma"/>
          <w:sz w:val="22"/>
          <w:szCs w:val="22"/>
        </w:rPr>
        <w:t xml:space="preserve"> parcialmente</w:t>
      </w:r>
      <w:r w:rsidRPr="00E6640F">
        <w:rPr>
          <w:rFonts w:ascii="Tahoma" w:hAnsi="Tahoma" w:cs="Tahoma"/>
          <w:b/>
          <w:sz w:val="22"/>
          <w:szCs w:val="22"/>
        </w:rPr>
        <w:t xml:space="preserve"> </w:t>
      </w:r>
      <w:r w:rsidRPr="00E6640F">
        <w:rPr>
          <w:rFonts w:ascii="Tahoma" w:hAnsi="Tahoma" w:cs="Tahoma"/>
          <w:sz w:val="22"/>
          <w:szCs w:val="22"/>
        </w:rPr>
        <w:t>la sentencia proferida el 30 de marzo de 2016 por el Juzgado Quinto L</w:t>
      </w:r>
      <w:r>
        <w:rPr>
          <w:rFonts w:ascii="Tahoma" w:hAnsi="Tahoma" w:cs="Tahoma"/>
          <w:sz w:val="22"/>
          <w:szCs w:val="22"/>
        </w:rPr>
        <w:t xml:space="preserve">aboral del Circuito de Pereira </w:t>
      </w:r>
      <w:r w:rsidRPr="00E6640F">
        <w:rPr>
          <w:rFonts w:ascii="Tahoma" w:hAnsi="Tahoma" w:cs="Tahoma"/>
          <w:sz w:val="22"/>
          <w:szCs w:val="22"/>
        </w:rPr>
        <w:t xml:space="preserve">para, en su lugar, </w:t>
      </w:r>
      <w:r w:rsidRPr="00AC0C40">
        <w:rPr>
          <w:rFonts w:ascii="Tahoma" w:hAnsi="Tahoma" w:cs="Tahoma"/>
          <w:sz w:val="22"/>
          <w:szCs w:val="22"/>
        </w:rPr>
        <w:t>condenar</w:t>
      </w:r>
      <w:r w:rsidRPr="00E6640F">
        <w:rPr>
          <w:rFonts w:ascii="Tahoma" w:hAnsi="Tahoma" w:cs="Tahoma"/>
          <w:sz w:val="22"/>
          <w:szCs w:val="22"/>
        </w:rPr>
        <w:t xml:space="preserve"> a </w:t>
      </w:r>
      <w:r>
        <w:rPr>
          <w:rFonts w:ascii="Tahoma" w:hAnsi="Tahoma" w:cs="Tahoma"/>
          <w:sz w:val="22"/>
          <w:szCs w:val="22"/>
        </w:rPr>
        <w:t xml:space="preserve">Colpensiones </w:t>
      </w:r>
      <w:r w:rsidRPr="00E6640F">
        <w:rPr>
          <w:rFonts w:ascii="Tahoma" w:hAnsi="Tahoma" w:cs="Tahoma"/>
          <w:sz w:val="22"/>
          <w:szCs w:val="22"/>
        </w:rPr>
        <w:t xml:space="preserve">pagar a los demandantes la pensión de sobrevivientes </w:t>
      </w:r>
      <w:r w:rsidRPr="00AC0C40">
        <w:rPr>
          <w:rFonts w:ascii="Tahoma" w:hAnsi="Tahoma" w:cs="Tahoma"/>
          <w:sz w:val="22"/>
          <w:szCs w:val="22"/>
        </w:rPr>
        <w:t>a partir de la ejecutoria de la presente providencia</w:t>
      </w:r>
      <w:r w:rsidR="00FE4664">
        <w:rPr>
          <w:rFonts w:ascii="Tahoma" w:hAnsi="Tahoma" w:cs="Tahoma"/>
          <w:sz w:val="22"/>
          <w:szCs w:val="22"/>
        </w:rPr>
        <w:t>; igualmente,</w:t>
      </w:r>
      <w:r w:rsidR="000405BD">
        <w:rPr>
          <w:rFonts w:ascii="Tahoma" w:hAnsi="Tahoma" w:cs="Tahoma"/>
          <w:sz w:val="22"/>
          <w:szCs w:val="22"/>
        </w:rPr>
        <w:t xml:space="preserve"> se redujo las costas de primera instancia y se confirmó en todo lo demás</w:t>
      </w:r>
      <w:r w:rsidR="00FE4664">
        <w:rPr>
          <w:rFonts w:ascii="Tahoma" w:hAnsi="Tahoma" w:cs="Tahoma"/>
          <w:sz w:val="22"/>
          <w:szCs w:val="22"/>
        </w:rPr>
        <w:t xml:space="preserve"> el fallo de primer grado</w:t>
      </w:r>
      <w:r w:rsidRPr="00AC0C40">
        <w:rPr>
          <w:rFonts w:ascii="Tahoma" w:hAnsi="Tahoma" w:cs="Tahoma"/>
          <w:sz w:val="22"/>
          <w:szCs w:val="22"/>
        </w:rPr>
        <w:t>.</w:t>
      </w:r>
      <w:r w:rsidR="00FE4664">
        <w:rPr>
          <w:rFonts w:ascii="Tahoma" w:hAnsi="Tahoma" w:cs="Tahoma"/>
          <w:sz w:val="22"/>
          <w:szCs w:val="22"/>
        </w:rPr>
        <w:t xml:space="preserve"> </w:t>
      </w:r>
    </w:p>
    <w:p w:rsidR="00834F81" w:rsidRPr="00AC0C40" w:rsidRDefault="00834F81" w:rsidP="00FE4664">
      <w:pPr>
        <w:pStyle w:val="Textoindependiente"/>
        <w:spacing w:line="240" w:lineRule="auto"/>
        <w:ind w:firstLine="708"/>
        <w:rPr>
          <w:rFonts w:ascii="Tahoma" w:hAnsi="Tahoma" w:cs="Tahoma"/>
          <w:sz w:val="22"/>
          <w:szCs w:val="22"/>
        </w:rPr>
      </w:pPr>
    </w:p>
    <w:p w:rsidR="000E5E5A" w:rsidRPr="00AC0C40" w:rsidRDefault="000E5E5A" w:rsidP="00935B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center"/>
        <w:rPr>
          <w:rFonts w:ascii="Tahoma" w:hAnsi="Tahoma" w:cs="Tahoma"/>
          <w:b/>
          <w:bCs/>
          <w:i/>
          <w:iCs/>
          <w:spacing w:val="-3"/>
          <w:sz w:val="22"/>
          <w:szCs w:val="22"/>
        </w:rPr>
      </w:pPr>
      <w:r w:rsidRPr="00AC0C40">
        <w:rPr>
          <w:rFonts w:ascii="Tahoma" w:hAnsi="Tahoma" w:cs="Tahoma"/>
          <w:b/>
          <w:bCs/>
          <w:iCs/>
          <w:spacing w:val="-3"/>
          <w:sz w:val="22"/>
          <w:szCs w:val="22"/>
        </w:rPr>
        <w:t>CONSIDERACIONES</w:t>
      </w:r>
    </w:p>
    <w:p w:rsidR="000E5E5A" w:rsidRPr="00AC0C40" w:rsidRDefault="000E5E5A" w:rsidP="00FE46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jc w:val="both"/>
        <w:rPr>
          <w:rFonts w:ascii="Tahoma" w:hAnsi="Tahoma" w:cs="Tahoma"/>
          <w:spacing w:val="-3"/>
          <w:sz w:val="22"/>
          <w:szCs w:val="22"/>
        </w:rPr>
      </w:pPr>
    </w:p>
    <w:p w:rsidR="00FE4664" w:rsidRDefault="000E5E5A" w:rsidP="00935B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both"/>
        <w:rPr>
          <w:rFonts w:ascii="Tahoma" w:hAnsi="Tahoma" w:cs="Tahoma"/>
          <w:spacing w:val="-3"/>
          <w:sz w:val="22"/>
          <w:szCs w:val="22"/>
        </w:rPr>
      </w:pPr>
      <w:r w:rsidRPr="00AC0C40">
        <w:rPr>
          <w:rFonts w:ascii="Tahoma" w:hAnsi="Tahoma" w:cs="Tahoma"/>
          <w:spacing w:val="-3"/>
          <w:sz w:val="22"/>
          <w:szCs w:val="22"/>
        </w:rPr>
        <w:tab/>
        <w:t xml:space="preserve">El artículo </w:t>
      </w:r>
      <w:r w:rsidR="00935B70" w:rsidRPr="00FE4664">
        <w:rPr>
          <w:rFonts w:ascii="Tahoma" w:hAnsi="Tahoma" w:cs="Tahoma"/>
          <w:spacing w:val="-3"/>
          <w:sz w:val="22"/>
          <w:szCs w:val="22"/>
        </w:rPr>
        <w:t>28</w:t>
      </w:r>
      <w:r w:rsidR="00FE4664" w:rsidRPr="00FE4664">
        <w:rPr>
          <w:rFonts w:ascii="Tahoma" w:hAnsi="Tahoma" w:cs="Tahoma"/>
          <w:spacing w:val="-3"/>
          <w:sz w:val="22"/>
          <w:szCs w:val="22"/>
        </w:rPr>
        <w:t>5</w:t>
      </w:r>
      <w:r w:rsidRPr="00FE4664">
        <w:rPr>
          <w:rFonts w:ascii="Tahoma" w:hAnsi="Tahoma" w:cs="Tahoma"/>
          <w:spacing w:val="-3"/>
          <w:sz w:val="22"/>
          <w:szCs w:val="22"/>
        </w:rPr>
        <w:t xml:space="preserve"> del </w:t>
      </w:r>
      <w:r w:rsidR="00935B70" w:rsidRPr="00FE4664">
        <w:rPr>
          <w:rFonts w:ascii="Tahoma" w:hAnsi="Tahoma" w:cs="Tahoma"/>
          <w:spacing w:val="-3"/>
          <w:sz w:val="22"/>
          <w:szCs w:val="22"/>
        </w:rPr>
        <w:t>Código General del Proceso</w:t>
      </w:r>
      <w:r w:rsidRPr="00FE4664">
        <w:rPr>
          <w:rFonts w:ascii="Tahoma" w:hAnsi="Tahoma" w:cs="Tahoma"/>
          <w:spacing w:val="-3"/>
          <w:sz w:val="22"/>
          <w:szCs w:val="22"/>
        </w:rPr>
        <w:t xml:space="preserve"> establece que </w:t>
      </w:r>
      <w:r w:rsidR="00FE4664" w:rsidRPr="00FE4664">
        <w:rPr>
          <w:rFonts w:ascii="Tahoma" w:hAnsi="Tahoma" w:cs="Tahoma"/>
          <w:spacing w:val="-3"/>
          <w:sz w:val="22"/>
          <w:szCs w:val="22"/>
        </w:rPr>
        <w:t xml:space="preserve">la sentencia puede ser </w:t>
      </w:r>
      <w:r w:rsidR="00FE4664" w:rsidRPr="00FE4664">
        <w:rPr>
          <w:rFonts w:ascii="Tahoma" w:hAnsi="Tahoma" w:cs="Tahoma"/>
          <w:color w:val="000000"/>
          <w:sz w:val="22"/>
          <w:szCs w:val="22"/>
        </w:rPr>
        <w:t xml:space="preserve"> aclarada, de oficio o a solicitud de parte, cuando contenga conceptos o frases que ofrezcan verdadero motivo de duda, siempre que estén contenidas en la parte resolutiva de la sentencia o influyan en ella.</w:t>
      </w:r>
    </w:p>
    <w:p w:rsidR="00FE4664" w:rsidRDefault="00FE4664" w:rsidP="00935B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both"/>
        <w:rPr>
          <w:rFonts w:ascii="Tahoma" w:hAnsi="Tahoma" w:cs="Tahoma"/>
          <w:spacing w:val="-3"/>
          <w:sz w:val="22"/>
          <w:szCs w:val="22"/>
        </w:rPr>
      </w:pPr>
    </w:p>
    <w:p w:rsidR="003E1F0C" w:rsidRDefault="000E5E5A" w:rsidP="00935B70">
      <w:pPr>
        <w:widowControl w:val="0"/>
        <w:spacing w:line="276" w:lineRule="auto"/>
        <w:ind w:firstLine="708"/>
        <w:jc w:val="both"/>
        <w:rPr>
          <w:rFonts w:ascii="Tahoma" w:hAnsi="Tahoma" w:cs="Tahoma"/>
          <w:spacing w:val="-3"/>
          <w:sz w:val="22"/>
          <w:szCs w:val="22"/>
        </w:rPr>
      </w:pPr>
      <w:r w:rsidRPr="00AC0C40">
        <w:rPr>
          <w:rFonts w:ascii="Tahoma" w:hAnsi="Tahoma" w:cs="Tahoma"/>
          <w:spacing w:val="-3"/>
          <w:sz w:val="22"/>
          <w:szCs w:val="22"/>
        </w:rPr>
        <w:t>En el presente caso</w:t>
      </w:r>
      <w:r w:rsidR="00DB24C3" w:rsidRPr="00AC0C40">
        <w:rPr>
          <w:rFonts w:ascii="Tahoma" w:hAnsi="Tahoma" w:cs="Tahoma"/>
          <w:spacing w:val="-3"/>
          <w:sz w:val="22"/>
          <w:szCs w:val="22"/>
        </w:rPr>
        <w:t>, a pesar de que</w:t>
      </w:r>
      <w:r w:rsidR="00466DB1" w:rsidRPr="00AC0C40">
        <w:rPr>
          <w:rFonts w:ascii="Tahoma" w:hAnsi="Tahoma" w:cs="Tahoma"/>
          <w:spacing w:val="-3"/>
          <w:sz w:val="22"/>
          <w:szCs w:val="22"/>
        </w:rPr>
        <w:t xml:space="preserve"> </w:t>
      </w:r>
      <w:r w:rsidR="003E1F0C">
        <w:rPr>
          <w:rFonts w:ascii="Tahoma" w:hAnsi="Tahoma" w:cs="Tahoma"/>
          <w:spacing w:val="-3"/>
          <w:sz w:val="22"/>
          <w:szCs w:val="22"/>
        </w:rPr>
        <w:t>en la parte considerativa de la sentencia se explica que el retroactivo se reconocerá a partir de la ejecutoria de la sentencia por reconocerse la prestación por una interpretación constitucional favorable, estima la Sala que es necesario precisar cuáles ordinales del fallo de instancia son los que se revocan por cuanto, al decirse en la misma parte resolutiva que se “confirma en todo lo demás la sentencia de primera instancia”, pueden generarse dudas respecto a la exigibilidad de la decisión.</w:t>
      </w:r>
    </w:p>
    <w:p w:rsidR="003E1F0C" w:rsidRDefault="003E1F0C" w:rsidP="00935B70">
      <w:pPr>
        <w:widowControl w:val="0"/>
        <w:spacing w:line="276" w:lineRule="auto"/>
        <w:ind w:firstLine="708"/>
        <w:jc w:val="both"/>
        <w:rPr>
          <w:rFonts w:ascii="Tahoma" w:hAnsi="Tahoma" w:cs="Tahoma"/>
          <w:spacing w:val="-3"/>
          <w:sz w:val="22"/>
          <w:szCs w:val="22"/>
        </w:rPr>
      </w:pPr>
    </w:p>
    <w:p w:rsidR="00967D82" w:rsidRDefault="000E5E5A" w:rsidP="00935B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both"/>
        <w:rPr>
          <w:rFonts w:ascii="Tahoma" w:hAnsi="Tahoma" w:cs="Tahoma"/>
          <w:spacing w:val="-3"/>
          <w:sz w:val="22"/>
          <w:szCs w:val="22"/>
        </w:rPr>
      </w:pPr>
      <w:r w:rsidRPr="00AC0C40">
        <w:rPr>
          <w:rFonts w:ascii="Tahoma" w:hAnsi="Tahoma" w:cs="Tahoma"/>
          <w:spacing w:val="-3"/>
          <w:sz w:val="22"/>
          <w:szCs w:val="22"/>
        </w:rPr>
        <w:tab/>
        <w:t xml:space="preserve">En consecuencia, se </w:t>
      </w:r>
      <w:r w:rsidR="003E1F0C">
        <w:rPr>
          <w:rFonts w:ascii="Tahoma" w:hAnsi="Tahoma" w:cs="Tahoma"/>
          <w:spacing w:val="-3"/>
          <w:sz w:val="22"/>
          <w:szCs w:val="22"/>
        </w:rPr>
        <w:t xml:space="preserve">aclarará </w:t>
      </w:r>
      <w:r w:rsidRPr="00AC0C40">
        <w:rPr>
          <w:rFonts w:ascii="Tahoma" w:hAnsi="Tahoma" w:cs="Tahoma"/>
          <w:spacing w:val="-3"/>
          <w:sz w:val="22"/>
          <w:szCs w:val="22"/>
        </w:rPr>
        <w:t xml:space="preserve"> el </w:t>
      </w:r>
      <w:r w:rsidR="003E1F0C">
        <w:rPr>
          <w:rFonts w:ascii="Tahoma" w:hAnsi="Tahoma" w:cs="Tahoma"/>
          <w:spacing w:val="-3"/>
          <w:sz w:val="22"/>
          <w:szCs w:val="22"/>
        </w:rPr>
        <w:t xml:space="preserve">ordinal primero de la sentencia </w:t>
      </w:r>
      <w:r w:rsidR="00967D82">
        <w:rPr>
          <w:rFonts w:ascii="Tahoma" w:hAnsi="Tahoma" w:cs="Tahoma"/>
          <w:spacing w:val="-3"/>
          <w:sz w:val="22"/>
          <w:szCs w:val="22"/>
        </w:rPr>
        <w:t>de instancia</w:t>
      </w:r>
      <w:r w:rsidRPr="00AC0C40">
        <w:rPr>
          <w:rFonts w:ascii="Tahoma" w:hAnsi="Tahoma" w:cs="Tahoma"/>
          <w:spacing w:val="-3"/>
          <w:sz w:val="22"/>
          <w:szCs w:val="22"/>
        </w:rPr>
        <w:t xml:space="preserve">, para precisar que </w:t>
      </w:r>
      <w:r w:rsidR="00967D82">
        <w:rPr>
          <w:rFonts w:ascii="Tahoma" w:hAnsi="Tahoma" w:cs="Tahoma"/>
          <w:spacing w:val="-3"/>
          <w:sz w:val="22"/>
          <w:szCs w:val="22"/>
        </w:rPr>
        <w:t>se revoca el aparte de los ordinales tercero y cuarto que reconoce el retroactivo desde el 22 de abril de 2011 y, asimismo, que se revoca totalmente el ordinal quinto del fallo de primera instancia.</w:t>
      </w:r>
    </w:p>
    <w:p w:rsidR="00967D82" w:rsidRDefault="00967D82" w:rsidP="00935B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both"/>
        <w:rPr>
          <w:rFonts w:ascii="Tahoma" w:hAnsi="Tahoma" w:cs="Tahoma"/>
          <w:spacing w:val="-3"/>
          <w:sz w:val="22"/>
          <w:szCs w:val="22"/>
        </w:rPr>
      </w:pPr>
    </w:p>
    <w:p w:rsidR="000E5E5A" w:rsidRDefault="000E5E5A" w:rsidP="005339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both"/>
        <w:rPr>
          <w:rFonts w:ascii="Tahoma" w:hAnsi="Tahoma" w:cs="Tahoma"/>
          <w:b/>
          <w:bCs/>
          <w:spacing w:val="-3"/>
          <w:sz w:val="22"/>
          <w:szCs w:val="22"/>
        </w:rPr>
      </w:pPr>
      <w:r w:rsidRPr="00AC0C40">
        <w:rPr>
          <w:rFonts w:ascii="Tahoma" w:hAnsi="Tahoma" w:cs="Tahoma"/>
          <w:spacing w:val="-3"/>
          <w:sz w:val="22"/>
          <w:szCs w:val="22"/>
        </w:rPr>
        <w:tab/>
        <w:t xml:space="preserve">Por lo expuesto, la </w:t>
      </w:r>
      <w:r w:rsidRPr="00AC0C40">
        <w:rPr>
          <w:rFonts w:ascii="Tahoma" w:hAnsi="Tahoma" w:cs="Tahoma"/>
          <w:b/>
          <w:bCs/>
          <w:spacing w:val="-3"/>
          <w:sz w:val="22"/>
          <w:szCs w:val="22"/>
        </w:rPr>
        <w:t>Sala</w:t>
      </w:r>
      <w:r w:rsidR="00466DB1" w:rsidRPr="00AC0C40">
        <w:rPr>
          <w:rFonts w:ascii="Tahoma" w:hAnsi="Tahoma" w:cs="Tahoma"/>
          <w:b/>
          <w:bCs/>
          <w:spacing w:val="-3"/>
          <w:sz w:val="22"/>
          <w:szCs w:val="22"/>
        </w:rPr>
        <w:t xml:space="preserve"> de Decisión</w:t>
      </w:r>
      <w:r w:rsidRPr="00AC0C40">
        <w:rPr>
          <w:rFonts w:ascii="Tahoma" w:hAnsi="Tahoma" w:cs="Tahoma"/>
          <w:b/>
          <w:bCs/>
          <w:spacing w:val="-3"/>
          <w:sz w:val="22"/>
          <w:szCs w:val="22"/>
        </w:rPr>
        <w:t xml:space="preserve"> Laboral </w:t>
      </w:r>
      <w:r w:rsidR="00466DB1" w:rsidRPr="00AC0C40">
        <w:rPr>
          <w:rFonts w:ascii="Tahoma" w:hAnsi="Tahoma" w:cs="Tahoma"/>
          <w:b/>
          <w:bCs/>
          <w:spacing w:val="-3"/>
          <w:sz w:val="22"/>
          <w:szCs w:val="22"/>
        </w:rPr>
        <w:t xml:space="preserve">No. 1 </w:t>
      </w:r>
      <w:r w:rsidRPr="00AC0C40">
        <w:rPr>
          <w:rFonts w:ascii="Tahoma" w:hAnsi="Tahoma" w:cs="Tahoma"/>
          <w:b/>
          <w:bCs/>
          <w:spacing w:val="-3"/>
          <w:sz w:val="22"/>
          <w:szCs w:val="22"/>
        </w:rPr>
        <w:t xml:space="preserve">del Tribunal Superior del Distrito Judicial de Pereira, </w:t>
      </w:r>
    </w:p>
    <w:p w:rsidR="00300C96" w:rsidRPr="00AC0C40" w:rsidRDefault="00300C96" w:rsidP="0053391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both"/>
        <w:rPr>
          <w:rFonts w:ascii="Tahoma" w:hAnsi="Tahoma" w:cs="Tahoma"/>
          <w:b/>
          <w:bCs/>
          <w:spacing w:val="-3"/>
          <w:sz w:val="22"/>
          <w:szCs w:val="22"/>
        </w:rPr>
      </w:pPr>
    </w:p>
    <w:p w:rsidR="000E5E5A" w:rsidRPr="00AC0C40" w:rsidRDefault="000E5E5A" w:rsidP="00935B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center"/>
        <w:rPr>
          <w:rFonts w:ascii="Tahoma" w:hAnsi="Tahoma" w:cs="Tahoma"/>
          <w:b/>
          <w:bCs/>
          <w:i/>
          <w:iCs/>
          <w:spacing w:val="-3"/>
          <w:sz w:val="22"/>
          <w:szCs w:val="22"/>
        </w:rPr>
      </w:pPr>
      <w:r w:rsidRPr="00AC0C40">
        <w:rPr>
          <w:rFonts w:ascii="Tahoma" w:hAnsi="Tahoma" w:cs="Tahoma"/>
          <w:b/>
          <w:bCs/>
          <w:iCs/>
          <w:spacing w:val="-3"/>
          <w:sz w:val="22"/>
          <w:szCs w:val="22"/>
        </w:rPr>
        <w:t>RESUELVE</w:t>
      </w:r>
    </w:p>
    <w:p w:rsidR="000E5E5A" w:rsidRPr="00AC0C40" w:rsidRDefault="000E5E5A" w:rsidP="00935B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both"/>
        <w:rPr>
          <w:rFonts w:ascii="Tahoma" w:hAnsi="Tahoma" w:cs="Tahoma"/>
          <w:b/>
          <w:bCs/>
          <w:spacing w:val="-3"/>
          <w:sz w:val="22"/>
          <w:szCs w:val="22"/>
        </w:rPr>
      </w:pPr>
    </w:p>
    <w:p w:rsidR="008B096D" w:rsidRDefault="000E5E5A" w:rsidP="00466D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both"/>
        <w:rPr>
          <w:rFonts w:ascii="Tahoma" w:hAnsi="Tahoma" w:cs="Tahoma"/>
          <w:spacing w:val="-3"/>
          <w:sz w:val="22"/>
          <w:szCs w:val="22"/>
        </w:rPr>
      </w:pPr>
      <w:r w:rsidRPr="00AC0C40">
        <w:rPr>
          <w:rFonts w:ascii="Tahoma" w:hAnsi="Tahoma" w:cs="Tahoma"/>
          <w:b/>
          <w:bCs/>
          <w:spacing w:val="-3"/>
          <w:sz w:val="22"/>
          <w:szCs w:val="22"/>
        </w:rPr>
        <w:tab/>
        <w:t xml:space="preserve">PRIMERO: </w:t>
      </w:r>
      <w:r w:rsidR="008B096D">
        <w:rPr>
          <w:rFonts w:ascii="Tahoma" w:hAnsi="Tahoma" w:cs="Tahoma"/>
          <w:b/>
          <w:bCs/>
          <w:spacing w:val="-3"/>
          <w:sz w:val="22"/>
          <w:szCs w:val="22"/>
        </w:rPr>
        <w:t xml:space="preserve">ACLARAR </w:t>
      </w:r>
      <w:r w:rsidRPr="00AC0C40">
        <w:rPr>
          <w:rFonts w:ascii="Tahoma" w:hAnsi="Tahoma" w:cs="Tahoma"/>
          <w:bCs/>
          <w:spacing w:val="-3"/>
          <w:sz w:val="22"/>
          <w:szCs w:val="22"/>
        </w:rPr>
        <w:t>el</w:t>
      </w:r>
      <w:r w:rsidRPr="00AC0C40">
        <w:rPr>
          <w:rFonts w:ascii="Tahoma" w:hAnsi="Tahoma" w:cs="Tahoma"/>
          <w:b/>
          <w:bCs/>
          <w:spacing w:val="-3"/>
          <w:sz w:val="22"/>
          <w:szCs w:val="22"/>
        </w:rPr>
        <w:t xml:space="preserve"> </w:t>
      </w:r>
      <w:r w:rsidR="00466DB1" w:rsidRPr="00AC0C40">
        <w:rPr>
          <w:rFonts w:ascii="Tahoma" w:hAnsi="Tahoma" w:cs="Tahoma"/>
          <w:b/>
          <w:bCs/>
          <w:spacing w:val="-3"/>
          <w:sz w:val="22"/>
          <w:szCs w:val="22"/>
        </w:rPr>
        <w:t xml:space="preserve">ordinal primero </w:t>
      </w:r>
      <w:r w:rsidRPr="00AC0C40">
        <w:rPr>
          <w:rFonts w:ascii="Tahoma" w:hAnsi="Tahoma" w:cs="Tahoma"/>
          <w:bCs/>
          <w:spacing w:val="-3"/>
          <w:sz w:val="22"/>
          <w:szCs w:val="22"/>
        </w:rPr>
        <w:t xml:space="preserve">de </w:t>
      </w:r>
      <w:r w:rsidRPr="00AC0C40">
        <w:rPr>
          <w:rFonts w:ascii="Tahoma" w:hAnsi="Tahoma" w:cs="Tahoma"/>
          <w:spacing w:val="-3"/>
          <w:sz w:val="22"/>
          <w:szCs w:val="22"/>
        </w:rPr>
        <w:t>la sentencia proferida por esta Corporación el</w:t>
      </w:r>
      <w:r w:rsidRPr="00AC0C40">
        <w:rPr>
          <w:rFonts w:ascii="Tahoma" w:hAnsi="Tahoma" w:cs="Tahoma"/>
          <w:b/>
          <w:bCs/>
          <w:spacing w:val="-3"/>
          <w:sz w:val="22"/>
          <w:szCs w:val="22"/>
        </w:rPr>
        <w:t xml:space="preserve"> </w:t>
      </w:r>
      <w:r w:rsidR="00466DB1" w:rsidRPr="00AC0C40">
        <w:rPr>
          <w:rFonts w:ascii="Tahoma" w:hAnsi="Tahoma" w:cs="Tahoma"/>
          <w:b/>
          <w:bCs/>
          <w:spacing w:val="-3"/>
          <w:sz w:val="22"/>
          <w:szCs w:val="22"/>
        </w:rPr>
        <w:t>2</w:t>
      </w:r>
      <w:r w:rsidR="008B096D">
        <w:rPr>
          <w:rFonts w:ascii="Tahoma" w:hAnsi="Tahoma" w:cs="Tahoma"/>
          <w:b/>
          <w:bCs/>
          <w:spacing w:val="-3"/>
          <w:sz w:val="22"/>
          <w:szCs w:val="22"/>
        </w:rPr>
        <w:t xml:space="preserve"> de septiembre </w:t>
      </w:r>
      <w:r w:rsidR="00466DB1" w:rsidRPr="00AC0C40">
        <w:rPr>
          <w:rFonts w:ascii="Tahoma" w:hAnsi="Tahoma" w:cs="Tahoma"/>
          <w:b/>
          <w:bCs/>
          <w:spacing w:val="-3"/>
          <w:sz w:val="22"/>
          <w:szCs w:val="22"/>
        </w:rPr>
        <w:t>de 2016</w:t>
      </w:r>
      <w:r w:rsidRPr="00AC0C40">
        <w:rPr>
          <w:rFonts w:ascii="Tahoma" w:hAnsi="Tahoma" w:cs="Tahoma"/>
          <w:spacing w:val="-3"/>
          <w:sz w:val="22"/>
          <w:szCs w:val="22"/>
        </w:rPr>
        <w:t xml:space="preserve">, </w:t>
      </w:r>
      <w:r w:rsidR="008B096D">
        <w:rPr>
          <w:rFonts w:ascii="Tahoma" w:hAnsi="Tahoma" w:cs="Tahoma"/>
          <w:spacing w:val="-3"/>
          <w:sz w:val="22"/>
          <w:szCs w:val="22"/>
        </w:rPr>
        <w:t xml:space="preserve">por el cual se revocó parcialmente </w:t>
      </w:r>
      <w:r w:rsidR="007F0C11">
        <w:rPr>
          <w:rFonts w:ascii="Tahoma" w:hAnsi="Tahoma" w:cs="Tahoma"/>
          <w:spacing w:val="-3"/>
          <w:sz w:val="22"/>
          <w:szCs w:val="22"/>
        </w:rPr>
        <w:t>el fallo d</w:t>
      </w:r>
      <w:r w:rsidR="00466DB1" w:rsidRPr="00AC0C40">
        <w:rPr>
          <w:rFonts w:ascii="Tahoma" w:hAnsi="Tahoma" w:cs="Tahoma"/>
          <w:spacing w:val="-3"/>
          <w:sz w:val="22"/>
          <w:szCs w:val="22"/>
        </w:rPr>
        <w:t>e primera instancia</w:t>
      </w:r>
      <w:r w:rsidR="008B096D">
        <w:rPr>
          <w:rFonts w:ascii="Tahoma" w:hAnsi="Tahoma" w:cs="Tahoma"/>
          <w:spacing w:val="-3"/>
          <w:sz w:val="22"/>
          <w:szCs w:val="22"/>
        </w:rPr>
        <w:t xml:space="preserve"> para reconocer el retroactivo a partir de la ejecutoria</w:t>
      </w:r>
      <w:r w:rsidR="007F0C11">
        <w:rPr>
          <w:rFonts w:ascii="Tahoma" w:hAnsi="Tahoma" w:cs="Tahoma"/>
          <w:spacing w:val="-3"/>
          <w:sz w:val="22"/>
          <w:szCs w:val="22"/>
        </w:rPr>
        <w:t xml:space="preserve"> de la decisión</w:t>
      </w:r>
      <w:r w:rsidR="00466DB1" w:rsidRPr="00AC0C40">
        <w:rPr>
          <w:rFonts w:ascii="Tahoma" w:hAnsi="Tahoma" w:cs="Tahoma"/>
          <w:spacing w:val="-3"/>
          <w:sz w:val="22"/>
          <w:szCs w:val="22"/>
        </w:rPr>
        <w:t xml:space="preserve">, en el sentido de que </w:t>
      </w:r>
      <w:r w:rsidR="0053391E">
        <w:rPr>
          <w:rFonts w:ascii="Tahoma" w:hAnsi="Tahoma" w:cs="Tahoma"/>
          <w:spacing w:val="-3"/>
          <w:sz w:val="22"/>
          <w:szCs w:val="22"/>
        </w:rPr>
        <w:t>se revoca el aparte de los ordinales tercero y cuarto que reconoce el retroactivo desde el 22 de abril de 2011 y, asimismo, que se revoca totalmente el ordinal quinto de la providencia de primer grado.</w:t>
      </w:r>
    </w:p>
    <w:p w:rsidR="008B096D" w:rsidRDefault="008B096D" w:rsidP="00466D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both"/>
        <w:rPr>
          <w:rFonts w:ascii="Tahoma" w:hAnsi="Tahoma" w:cs="Tahoma"/>
          <w:spacing w:val="-3"/>
          <w:sz w:val="22"/>
          <w:szCs w:val="22"/>
        </w:rPr>
      </w:pPr>
    </w:p>
    <w:p w:rsidR="008B096D" w:rsidRDefault="008B096D" w:rsidP="00466DB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both"/>
        <w:rPr>
          <w:rFonts w:ascii="Tahoma" w:hAnsi="Tahoma" w:cs="Tahoma"/>
          <w:spacing w:val="-3"/>
          <w:sz w:val="22"/>
          <w:szCs w:val="22"/>
        </w:rPr>
      </w:pPr>
    </w:p>
    <w:p w:rsidR="000E5E5A" w:rsidRPr="00AC0C40" w:rsidRDefault="000E5E5A" w:rsidP="00935B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ind w:left="708" w:hanging="708"/>
        <w:rPr>
          <w:rFonts w:ascii="Tahoma" w:hAnsi="Tahoma" w:cs="Tahoma"/>
          <w:b/>
          <w:spacing w:val="-3"/>
          <w:sz w:val="22"/>
          <w:szCs w:val="22"/>
        </w:rPr>
      </w:pPr>
      <w:r w:rsidRPr="00AC0C40">
        <w:rPr>
          <w:rFonts w:ascii="Tahoma" w:hAnsi="Tahoma" w:cs="Tahoma"/>
          <w:b/>
          <w:spacing w:val="-3"/>
          <w:sz w:val="22"/>
          <w:szCs w:val="22"/>
        </w:rPr>
        <w:lastRenderedPageBreak/>
        <w:tab/>
        <w:t>NOTIFÍQUESE Y CÚMPLASE</w:t>
      </w:r>
    </w:p>
    <w:p w:rsidR="000E5E5A" w:rsidRPr="00AC0C40" w:rsidRDefault="000E5E5A" w:rsidP="00935B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center"/>
        <w:rPr>
          <w:rFonts w:ascii="Tahoma" w:hAnsi="Tahoma" w:cs="Tahoma"/>
          <w:spacing w:val="-3"/>
          <w:sz w:val="22"/>
          <w:szCs w:val="22"/>
        </w:rPr>
      </w:pPr>
    </w:p>
    <w:p w:rsidR="00466DB1" w:rsidRPr="00AC0C40" w:rsidRDefault="00466DB1" w:rsidP="00935B7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suppressAutoHyphens/>
        <w:spacing w:line="276" w:lineRule="auto"/>
        <w:jc w:val="center"/>
        <w:rPr>
          <w:rFonts w:ascii="Tahoma" w:hAnsi="Tahoma" w:cs="Tahoma"/>
          <w:spacing w:val="-3"/>
          <w:sz w:val="22"/>
          <w:szCs w:val="22"/>
        </w:rPr>
      </w:pPr>
    </w:p>
    <w:p w:rsidR="000E5E5A" w:rsidRPr="00AC0C40" w:rsidRDefault="000E5E5A" w:rsidP="00466DB1">
      <w:pPr>
        <w:spacing w:line="276" w:lineRule="auto"/>
        <w:ind w:firstLine="708"/>
        <w:jc w:val="both"/>
        <w:rPr>
          <w:rFonts w:ascii="Tahoma" w:hAnsi="Tahoma" w:cs="Tahoma"/>
          <w:sz w:val="22"/>
          <w:szCs w:val="22"/>
        </w:rPr>
      </w:pPr>
      <w:r w:rsidRPr="00AC0C40">
        <w:rPr>
          <w:rFonts w:ascii="Tahoma" w:hAnsi="Tahoma" w:cs="Tahoma"/>
          <w:spacing w:val="2"/>
          <w:sz w:val="22"/>
          <w:szCs w:val="22"/>
        </w:rPr>
        <w:t>L</w:t>
      </w:r>
      <w:r w:rsidR="00300C96">
        <w:rPr>
          <w:rFonts w:ascii="Tahoma" w:hAnsi="Tahoma" w:cs="Tahoma"/>
          <w:spacing w:val="2"/>
          <w:sz w:val="22"/>
          <w:szCs w:val="22"/>
        </w:rPr>
        <w:t xml:space="preserve">a </w:t>
      </w:r>
      <w:r w:rsidRPr="00AC0C40">
        <w:rPr>
          <w:rFonts w:ascii="Tahoma" w:hAnsi="Tahoma" w:cs="Tahoma"/>
          <w:spacing w:val="2"/>
          <w:sz w:val="22"/>
          <w:szCs w:val="22"/>
        </w:rPr>
        <w:t>Magistrad</w:t>
      </w:r>
      <w:r w:rsidR="00300C96">
        <w:rPr>
          <w:rFonts w:ascii="Tahoma" w:hAnsi="Tahoma" w:cs="Tahoma"/>
          <w:spacing w:val="2"/>
          <w:sz w:val="22"/>
          <w:szCs w:val="22"/>
        </w:rPr>
        <w:t>a</w:t>
      </w:r>
      <w:r w:rsidRPr="00AC0C40">
        <w:rPr>
          <w:rFonts w:ascii="Tahoma" w:hAnsi="Tahoma" w:cs="Tahoma"/>
          <w:spacing w:val="2"/>
          <w:sz w:val="22"/>
          <w:szCs w:val="22"/>
        </w:rPr>
        <w:t>,</w:t>
      </w:r>
    </w:p>
    <w:p w:rsidR="000E5E5A" w:rsidRDefault="000E5E5A" w:rsidP="00935B70">
      <w:pPr>
        <w:pStyle w:val="Ttulo3"/>
        <w:spacing w:line="276" w:lineRule="auto"/>
        <w:jc w:val="center"/>
        <w:rPr>
          <w:rFonts w:ascii="Tahoma" w:hAnsi="Tahoma" w:cs="Tahoma"/>
          <w:sz w:val="22"/>
          <w:szCs w:val="22"/>
          <w:lang w:val="es-ES_tradnl"/>
        </w:rPr>
      </w:pPr>
    </w:p>
    <w:p w:rsidR="00300C96" w:rsidRPr="00300C96" w:rsidRDefault="00300C96" w:rsidP="00300C96"/>
    <w:p w:rsidR="000E5E5A" w:rsidRPr="00AC0C40" w:rsidRDefault="000E5E5A" w:rsidP="00935B70">
      <w:pPr>
        <w:spacing w:line="276" w:lineRule="auto"/>
        <w:rPr>
          <w:sz w:val="22"/>
          <w:szCs w:val="22"/>
        </w:rPr>
      </w:pPr>
    </w:p>
    <w:p w:rsidR="000E5E5A" w:rsidRPr="00AC0C40" w:rsidRDefault="000E5E5A" w:rsidP="00935B70">
      <w:pPr>
        <w:spacing w:line="276" w:lineRule="auto"/>
        <w:jc w:val="center"/>
        <w:rPr>
          <w:rFonts w:ascii="Tahoma" w:hAnsi="Tahoma" w:cs="Tahoma"/>
          <w:b/>
          <w:sz w:val="22"/>
          <w:szCs w:val="22"/>
        </w:rPr>
      </w:pPr>
      <w:r w:rsidRPr="00AC0C40">
        <w:rPr>
          <w:rFonts w:ascii="Tahoma" w:hAnsi="Tahoma" w:cs="Tahoma"/>
          <w:b/>
          <w:sz w:val="22"/>
          <w:szCs w:val="22"/>
        </w:rPr>
        <w:t>ANA LUCÍA CAICEDO CALDERÓN</w:t>
      </w:r>
    </w:p>
    <w:p w:rsidR="000E5E5A" w:rsidRPr="00AC0C40" w:rsidRDefault="000E5E5A" w:rsidP="00935B70">
      <w:pPr>
        <w:spacing w:line="276" w:lineRule="auto"/>
        <w:jc w:val="both"/>
        <w:rPr>
          <w:rFonts w:ascii="Tahoma" w:hAnsi="Tahoma" w:cs="Tahoma"/>
          <w:sz w:val="22"/>
          <w:szCs w:val="22"/>
        </w:rPr>
      </w:pPr>
    </w:p>
    <w:p w:rsidR="00300C96" w:rsidRPr="00AC0C40" w:rsidRDefault="00300C96" w:rsidP="00300C96">
      <w:pPr>
        <w:spacing w:line="276" w:lineRule="auto"/>
        <w:ind w:firstLine="708"/>
        <w:jc w:val="both"/>
        <w:rPr>
          <w:rFonts w:ascii="Tahoma" w:hAnsi="Tahoma" w:cs="Tahoma"/>
          <w:sz w:val="22"/>
          <w:szCs w:val="22"/>
        </w:rPr>
      </w:pPr>
      <w:r w:rsidRPr="00AC0C40">
        <w:rPr>
          <w:rFonts w:ascii="Tahoma" w:hAnsi="Tahoma" w:cs="Tahoma"/>
          <w:spacing w:val="2"/>
          <w:sz w:val="22"/>
          <w:szCs w:val="22"/>
        </w:rPr>
        <w:t>Los Magistrados,</w:t>
      </w:r>
    </w:p>
    <w:p w:rsidR="000E5E5A" w:rsidRPr="00AC0C40" w:rsidRDefault="000E5E5A" w:rsidP="00935B70">
      <w:pPr>
        <w:spacing w:line="276" w:lineRule="auto"/>
        <w:jc w:val="both"/>
        <w:rPr>
          <w:rFonts w:ascii="Tahoma" w:hAnsi="Tahoma" w:cs="Tahoma"/>
          <w:sz w:val="22"/>
          <w:szCs w:val="22"/>
        </w:rPr>
      </w:pPr>
    </w:p>
    <w:p w:rsidR="000E5E5A" w:rsidRDefault="000E5E5A" w:rsidP="00935B70">
      <w:pPr>
        <w:spacing w:line="276" w:lineRule="auto"/>
        <w:jc w:val="both"/>
        <w:rPr>
          <w:rFonts w:ascii="Tahoma" w:hAnsi="Tahoma" w:cs="Tahoma"/>
          <w:sz w:val="22"/>
          <w:szCs w:val="22"/>
        </w:rPr>
      </w:pPr>
    </w:p>
    <w:p w:rsidR="00300C96" w:rsidRPr="00AC0C40" w:rsidRDefault="00300C96" w:rsidP="00935B70">
      <w:pPr>
        <w:spacing w:line="276" w:lineRule="auto"/>
        <w:jc w:val="both"/>
        <w:rPr>
          <w:rFonts w:ascii="Tahoma" w:hAnsi="Tahoma" w:cs="Tahoma"/>
          <w:sz w:val="22"/>
          <w:szCs w:val="22"/>
        </w:rPr>
      </w:pPr>
    </w:p>
    <w:p w:rsidR="000E5E5A" w:rsidRPr="00AC0C40" w:rsidRDefault="000E5E5A" w:rsidP="00935B70">
      <w:pPr>
        <w:spacing w:line="276" w:lineRule="auto"/>
        <w:jc w:val="both"/>
        <w:rPr>
          <w:rFonts w:ascii="Tahoma" w:hAnsi="Tahoma" w:cs="Tahoma"/>
          <w:sz w:val="22"/>
          <w:szCs w:val="22"/>
        </w:rPr>
      </w:pPr>
    </w:p>
    <w:p w:rsidR="000E5E5A" w:rsidRPr="00AC0C40" w:rsidRDefault="000E5E5A" w:rsidP="00935B70">
      <w:pPr>
        <w:pStyle w:val="Ttulo4"/>
        <w:spacing w:line="276" w:lineRule="auto"/>
        <w:rPr>
          <w:rFonts w:ascii="Tahoma" w:hAnsi="Tahoma" w:cs="Tahoma"/>
          <w:b w:val="0"/>
          <w:sz w:val="22"/>
          <w:szCs w:val="22"/>
        </w:rPr>
      </w:pPr>
      <w:r w:rsidRPr="00AC0C40">
        <w:rPr>
          <w:rFonts w:ascii="Tahoma" w:hAnsi="Tahoma" w:cs="Tahoma"/>
          <w:sz w:val="22"/>
          <w:szCs w:val="22"/>
        </w:rPr>
        <w:t xml:space="preserve">JULIO CÉSAR SALAZAR MUÑOZ         </w:t>
      </w:r>
      <w:r w:rsidR="007F0C11">
        <w:rPr>
          <w:rFonts w:ascii="Tahoma" w:hAnsi="Tahoma" w:cs="Tahoma"/>
          <w:sz w:val="22"/>
          <w:szCs w:val="22"/>
        </w:rPr>
        <w:t xml:space="preserve">                        </w:t>
      </w:r>
      <w:r w:rsidRPr="00AC0C40">
        <w:rPr>
          <w:rFonts w:ascii="Tahoma" w:hAnsi="Tahoma" w:cs="Tahoma"/>
          <w:sz w:val="22"/>
          <w:szCs w:val="22"/>
        </w:rPr>
        <w:t>FRANCISCO JAVIER TAMAYO TABARES</w:t>
      </w:r>
    </w:p>
    <w:p w:rsidR="000E5E5A" w:rsidRPr="00AC0C40" w:rsidRDefault="000E5E5A" w:rsidP="00935B70">
      <w:pPr>
        <w:spacing w:line="276" w:lineRule="auto"/>
        <w:jc w:val="center"/>
        <w:rPr>
          <w:rFonts w:ascii="Tahoma" w:hAnsi="Tahoma" w:cs="Tahoma"/>
          <w:b/>
          <w:sz w:val="22"/>
          <w:szCs w:val="22"/>
        </w:rPr>
      </w:pPr>
    </w:p>
    <w:p w:rsidR="000E5E5A" w:rsidRPr="00AC0C40" w:rsidRDefault="000E5E5A" w:rsidP="00935B70">
      <w:pPr>
        <w:spacing w:line="276" w:lineRule="auto"/>
        <w:jc w:val="center"/>
        <w:rPr>
          <w:rFonts w:ascii="Tahoma" w:hAnsi="Tahoma" w:cs="Tahoma"/>
          <w:b/>
          <w:sz w:val="22"/>
          <w:szCs w:val="22"/>
        </w:rPr>
      </w:pPr>
    </w:p>
    <w:p w:rsidR="000E5E5A" w:rsidRPr="00AC0C40" w:rsidRDefault="000E5E5A" w:rsidP="00935B70">
      <w:pPr>
        <w:spacing w:line="276" w:lineRule="auto"/>
        <w:jc w:val="center"/>
        <w:rPr>
          <w:rFonts w:ascii="Tahoma" w:hAnsi="Tahoma" w:cs="Tahoma"/>
          <w:b/>
          <w:sz w:val="22"/>
          <w:szCs w:val="22"/>
        </w:rPr>
      </w:pPr>
    </w:p>
    <w:p w:rsidR="000E5E5A" w:rsidRPr="00AC0C40" w:rsidRDefault="000E5E5A" w:rsidP="00935B70">
      <w:pPr>
        <w:spacing w:line="276" w:lineRule="auto"/>
        <w:jc w:val="center"/>
        <w:rPr>
          <w:rFonts w:ascii="Tahoma" w:hAnsi="Tahoma" w:cs="Tahoma"/>
          <w:b/>
          <w:sz w:val="22"/>
          <w:szCs w:val="22"/>
        </w:rPr>
      </w:pPr>
    </w:p>
    <w:p w:rsidR="000E5E5A" w:rsidRPr="00AC0C40" w:rsidRDefault="000E5E5A" w:rsidP="00935B70">
      <w:pPr>
        <w:spacing w:line="276" w:lineRule="auto"/>
        <w:jc w:val="center"/>
        <w:rPr>
          <w:rFonts w:ascii="Tahoma" w:hAnsi="Tahoma" w:cs="Tahoma"/>
          <w:b/>
          <w:sz w:val="22"/>
          <w:szCs w:val="22"/>
        </w:rPr>
      </w:pPr>
    </w:p>
    <w:p w:rsidR="000E5E5A" w:rsidRPr="00AC0C40" w:rsidRDefault="00466DB1" w:rsidP="00935B70">
      <w:pPr>
        <w:spacing w:line="276" w:lineRule="auto"/>
        <w:jc w:val="center"/>
        <w:rPr>
          <w:rFonts w:ascii="Tahoma" w:hAnsi="Tahoma" w:cs="Tahoma"/>
          <w:b/>
          <w:sz w:val="22"/>
          <w:szCs w:val="22"/>
        </w:rPr>
      </w:pPr>
      <w:r w:rsidRPr="00AC0C40">
        <w:rPr>
          <w:rFonts w:ascii="Tahoma" w:hAnsi="Tahoma" w:cs="Tahoma"/>
          <w:b/>
          <w:sz w:val="22"/>
          <w:szCs w:val="22"/>
        </w:rPr>
        <w:t>ALONSO GAVIRIA OCAMPO</w:t>
      </w:r>
    </w:p>
    <w:p w:rsidR="000E5E5A" w:rsidRPr="00AC0C40" w:rsidRDefault="000E5E5A" w:rsidP="00935B70">
      <w:pPr>
        <w:spacing w:line="276" w:lineRule="auto"/>
        <w:jc w:val="center"/>
        <w:rPr>
          <w:rFonts w:ascii="Tahoma" w:hAnsi="Tahoma" w:cs="Tahoma"/>
          <w:b/>
          <w:bCs/>
          <w:spacing w:val="2"/>
          <w:sz w:val="22"/>
          <w:szCs w:val="22"/>
        </w:rPr>
      </w:pPr>
      <w:r w:rsidRPr="00AC0C40">
        <w:rPr>
          <w:rFonts w:ascii="Tahoma" w:hAnsi="Tahoma" w:cs="Tahoma"/>
          <w:b/>
          <w:sz w:val="22"/>
          <w:szCs w:val="22"/>
        </w:rPr>
        <w:t>Secretari</w:t>
      </w:r>
      <w:r w:rsidR="00466DB1" w:rsidRPr="00AC0C40">
        <w:rPr>
          <w:rFonts w:ascii="Tahoma" w:hAnsi="Tahoma" w:cs="Tahoma"/>
          <w:b/>
          <w:sz w:val="22"/>
          <w:szCs w:val="22"/>
        </w:rPr>
        <w:t>o</w:t>
      </w:r>
    </w:p>
    <w:p w:rsidR="00966483" w:rsidRPr="00AC0C40" w:rsidRDefault="00966483" w:rsidP="00935B70">
      <w:pPr>
        <w:spacing w:line="276" w:lineRule="auto"/>
        <w:rPr>
          <w:sz w:val="22"/>
          <w:szCs w:val="22"/>
        </w:rPr>
      </w:pPr>
    </w:p>
    <w:sectPr w:rsidR="00966483" w:rsidRPr="00AC0C40" w:rsidSect="003E1F0C">
      <w:headerReference w:type="default" r:id="rId6"/>
      <w:footerReference w:type="even" r:id="rId7"/>
      <w:footerReference w:type="default" r:id="rId8"/>
      <w:pgSz w:w="12242" w:h="18722" w:code="121"/>
      <w:pgMar w:top="1134" w:right="1134" w:bottom="1134" w:left="1134" w:header="567" w:footer="85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B15" w:rsidRDefault="00283B15" w:rsidP="00DB24C3">
      <w:r>
        <w:separator/>
      </w:r>
    </w:p>
  </w:endnote>
  <w:endnote w:type="continuationSeparator" w:id="0">
    <w:p w:rsidR="00283B15" w:rsidRDefault="00283B15" w:rsidP="00DB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1D9" w:rsidRDefault="008E2A95" w:rsidP="00194D0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311D9" w:rsidRDefault="00283B15" w:rsidP="00B311D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0F" w:rsidRDefault="008E2A95" w:rsidP="00B311D9">
    <w:pPr>
      <w:pStyle w:val="Piedepgina"/>
      <w:framePr w:wrap="around" w:vAnchor="text" w:hAnchor="margin" w:xAlign="right" w:y="1"/>
      <w:rPr>
        <w:rStyle w:val="Nmerodepgina"/>
        <w:rFonts w:ascii="Tahoma" w:hAnsi="Tahoma" w:cs="Tahoma"/>
        <w:sz w:val="22"/>
        <w:szCs w:val="22"/>
      </w:rPr>
    </w:pPr>
    <w:r>
      <w:rPr>
        <w:rStyle w:val="Nmerodepgina"/>
        <w:rFonts w:ascii="Tahoma" w:hAnsi="Tahoma" w:cs="Tahoma"/>
        <w:sz w:val="22"/>
        <w:szCs w:val="22"/>
      </w:rPr>
      <w:fldChar w:fldCharType="begin"/>
    </w:r>
    <w:r>
      <w:rPr>
        <w:rStyle w:val="Nmerodepgina"/>
        <w:rFonts w:ascii="Tahoma" w:hAnsi="Tahoma" w:cs="Tahoma"/>
        <w:sz w:val="22"/>
        <w:szCs w:val="22"/>
      </w:rPr>
      <w:instrText xml:space="preserve">PAGE  </w:instrText>
    </w:r>
    <w:r>
      <w:rPr>
        <w:rStyle w:val="Nmerodepgina"/>
        <w:rFonts w:ascii="Tahoma" w:hAnsi="Tahoma" w:cs="Tahoma"/>
        <w:sz w:val="22"/>
        <w:szCs w:val="22"/>
      </w:rPr>
      <w:fldChar w:fldCharType="separate"/>
    </w:r>
    <w:r w:rsidR="003A027E">
      <w:rPr>
        <w:rStyle w:val="Nmerodepgina"/>
        <w:rFonts w:ascii="Tahoma" w:hAnsi="Tahoma" w:cs="Tahoma"/>
        <w:noProof/>
        <w:sz w:val="22"/>
        <w:szCs w:val="22"/>
      </w:rPr>
      <w:t>2</w:t>
    </w:r>
    <w:r>
      <w:rPr>
        <w:rStyle w:val="Nmerodepgina"/>
        <w:rFonts w:ascii="Tahoma" w:hAnsi="Tahoma" w:cs="Tahoma"/>
        <w:sz w:val="22"/>
        <w:szCs w:val="22"/>
      </w:rPr>
      <w:fldChar w:fldCharType="end"/>
    </w:r>
  </w:p>
  <w:p w:rsidR="00194D0F" w:rsidRDefault="00283B1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B15" w:rsidRDefault="00283B15" w:rsidP="00DB24C3">
      <w:r>
        <w:separator/>
      </w:r>
    </w:p>
  </w:footnote>
  <w:footnote w:type="continuationSeparator" w:id="0">
    <w:p w:rsidR="00283B15" w:rsidRDefault="00283B15" w:rsidP="00DB24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91E" w:rsidRPr="0053391E" w:rsidRDefault="0053391E" w:rsidP="0053391E">
    <w:pPr>
      <w:pStyle w:val="Puesto"/>
      <w:spacing w:line="240" w:lineRule="auto"/>
      <w:jc w:val="both"/>
      <w:rPr>
        <w:rFonts w:ascii="Times New Roman" w:hAnsi="Times New Roman" w:cs="Times New Roman"/>
        <w:b w:val="0"/>
        <w:sz w:val="14"/>
        <w:szCs w:val="14"/>
      </w:rPr>
    </w:pPr>
    <w:r w:rsidRPr="0053391E">
      <w:rPr>
        <w:rFonts w:ascii="Times New Roman" w:hAnsi="Times New Roman" w:cs="Times New Roman"/>
        <w:sz w:val="14"/>
        <w:szCs w:val="14"/>
      </w:rPr>
      <w:t>Radicación No.:</w:t>
    </w:r>
    <w:r>
      <w:rPr>
        <w:rFonts w:ascii="Times New Roman" w:hAnsi="Times New Roman" w:cs="Times New Roman"/>
        <w:sz w:val="14"/>
        <w:szCs w:val="14"/>
      </w:rPr>
      <w:t xml:space="preserve">     </w:t>
    </w:r>
    <w:r w:rsidRPr="0053391E">
      <w:rPr>
        <w:rFonts w:ascii="Times New Roman" w:hAnsi="Times New Roman" w:cs="Times New Roman"/>
        <w:b w:val="0"/>
        <w:sz w:val="14"/>
        <w:szCs w:val="14"/>
      </w:rPr>
      <w:t>66001-31-05-005-2015-00203-01</w:t>
    </w:r>
  </w:p>
  <w:p w:rsidR="0053391E" w:rsidRPr="0053391E" w:rsidRDefault="0053391E" w:rsidP="0053391E">
    <w:pPr>
      <w:pStyle w:val="Puesto"/>
      <w:spacing w:line="240" w:lineRule="auto"/>
      <w:ind w:left="2124" w:hanging="2124"/>
      <w:jc w:val="both"/>
      <w:rPr>
        <w:rFonts w:ascii="Times New Roman" w:hAnsi="Times New Roman" w:cs="Times New Roman"/>
        <w:b w:val="0"/>
        <w:sz w:val="14"/>
        <w:szCs w:val="14"/>
      </w:rPr>
    </w:pPr>
    <w:r w:rsidRPr="0053391E">
      <w:rPr>
        <w:rFonts w:ascii="Times New Roman" w:hAnsi="Times New Roman" w:cs="Times New Roman"/>
        <w:sz w:val="14"/>
        <w:szCs w:val="14"/>
      </w:rPr>
      <w:t>Demandante:</w:t>
    </w:r>
    <w:r>
      <w:rPr>
        <w:rFonts w:ascii="Times New Roman" w:hAnsi="Times New Roman" w:cs="Times New Roman"/>
        <w:sz w:val="14"/>
        <w:szCs w:val="14"/>
      </w:rPr>
      <w:t xml:space="preserve">         </w:t>
    </w:r>
    <w:r w:rsidRPr="0053391E">
      <w:rPr>
        <w:rFonts w:ascii="Times New Roman" w:hAnsi="Times New Roman" w:cs="Times New Roman"/>
        <w:b w:val="0"/>
        <w:sz w:val="14"/>
        <w:szCs w:val="14"/>
      </w:rPr>
      <w:t xml:space="preserve">Amparo Grisales Ocampo, en nombre propio y en representación de sus hijos Sandra Liliana y Luis Hernando Franco Grisales </w:t>
    </w:r>
  </w:p>
  <w:p w:rsidR="0053391E" w:rsidRPr="0053391E" w:rsidRDefault="0053391E" w:rsidP="0053391E">
    <w:pPr>
      <w:pStyle w:val="Puesto"/>
      <w:spacing w:line="240" w:lineRule="auto"/>
      <w:ind w:left="708" w:hanging="708"/>
      <w:jc w:val="both"/>
      <w:rPr>
        <w:rFonts w:ascii="Times New Roman" w:hAnsi="Times New Roman" w:cs="Times New Roman"/>
        <w:b w:val="0"/>
        <w:sz w:val="14"/>
        <w:szCs w:val="14"/>
      </w:rPr>
    </w:pPr>
    <w:r w:rsidRPr="0053391E">
      <w:rPr>
        <w:rFonts w:ascii="Times New Roman" w:hAnsi="Times New Roman" w:cs="Times New Roman"/>
        <w:sz w:val="14"/>
        <w:szCs w:val="14"/>
      </w:rPr>
      <w:t>Demandado:</w:t>
    </w:r>
    <w:r>
      <w:rPr>
        <w:rFonts w:ascii="Times New Roman" w:hAnsi="Times New Roman" w:cs="Times New Roman"/>
        <w:sz w:val="14"/>
        <w:szCs w:val="14"/>
      </w:rPr>
      <w:t xml:space="preserve">          </w:t>
    </w:r>
    <w:r w:rsidRPr="0053391E">
      <w:rPr>
        <w:rFonts w:ascii="Times New Roman" w:hAnsi="Times New Roman" w:cs="Times New Roman"/>
        <w:b w:val="0"/>
        <w:sz w:val="14"/>
        <w:szCs w:val="14"/>
      </w:rPr>
      <w:t xml:space="preserve">Colpensiones </w:t>
    </w:r>
  </w:p>
  <w:p w:rsidR="00C52121" w:rsidRPr="0053391E" w:rsidRDefault="00283B15" w:rsidP="0053391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E5A"/>
    <w:rsid w:val="000405BD"/>
    <w:rsid w:val="000E5E5A"/>
    <w:rsid w:val="002013D8"/>
    <w:rsid w:val="00283B15"/>
    <w:rsid w:val="00300C96"/>
    <w:rsid w:val="00327380"/>
    <w:rsid w:val="003A027E"/>
    <w:rsid w:val="003E1F0C"/>
    <w:rsid w:val="00466DB1"/>
    <w:rsid w:val="005127ED"/>
    <w:rsid w:val="0053391E"/>
    <w:rsid w:val="007F0C11"/>
    <w:rsid w:val="00834F81"/>
    <w:rsid w:val="008B096D"/>
    <w:rsid w:val="008E2A95"/>
    <w:rsid w:val="00935B70"/>
    <w:rsid w:val="00946BFA"/>
    <w:rsid w:val="00966483"/>
    <w:rsid w:val="00967D82"/>
    <w:rsid w:val="009758B2"/>
    <w:rsid w:val="00AB74E9"/>
    <w:rsid w:val="00AC0C40"/>
    <w:rsid w:val="00DB24C3"/>
    <w:rsid w:val="00E61096"/>
    <w:rsid w:val="00FE46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FF8C61-6450-4D9A-BE9E-452CBBEBA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E5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_tradnl" w:eastAsia="es-ES"/>
    </w:rPr>
  </w:style>
  <w:style w:type="paragraph" w:styleId="Ttulo3">
    <w:name w:val="heading 3"/>
    <w:basedOn w:val="Normal"/>
    <w:next w:val="Normal"/>
    <w:link w:val="Ttulo3Car"/>
    <w:qFormat/>
    <w:rsid w:val="000E5E5A"/>
    <w:pPr>
      <w:keepNext/>
      <w:overflowPunct/>
      <w:autoSpaceDE/>
      <w:autoSpaceDN/>
      <w:adjustRightInd/>
      <w:spacing w:before="240" w:after="60"/>
      <w:textAlignment w:val="auto"/>
      <w:outlineLvl w:val="2"/>
    </w:pPr>
    <w:rPr>
      <w:rFonts w:ascii="Arial" w:hAnsi="Arial" w:cs="Arial"/>
      <w:b/>
      <w:bCs/>
      <w:sz w:val="26"/>
      <w:szCs w:val="26"/>
      <w:lang w:val="es-ES"/>
    </w:rPr>
  </w:style>
  <w:style w:type="paragraph" w:styleId="Ttulo4">
    <w:name w:val="heading 4"/>
    <w:basedOn w:val="Normal"/>
    <w:next w:val="Normal"/>
    <w:link w:val="Ttulo4Car"/>
    <w:qFormat/>
    <w:rsid w:val="000E5E5A"/>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0E5E5A"/>
    <w:rPr>
      <w:rFonts w:ascii="Arial" w:eastAsia="Times New Roman" w:hAnsi="Arial" w:cs="Arial"/>
      <w:b/>
      <w:bCs/>
      <w:sz w:val="26"/>
      <w:szCs w:val="26"/>
      <w:lang w:eastAsia="es-ES"/>
    </w:rPr>
  </w:style>
  <w:style w:type="character" w:customStyle="1" w:styleId="Ttulo4Car">
    <w:name w:val="Título 4 Car"/>
    <w:basedOn w:val="Fuentedeprrafopredeter"/>
    <w:link w:val="Ttulo4"/>
    <w:rsid w:val="000E5E5A"/>
    <w:rPr>
      <w:rFonts w:ascii="Times New Roman" w:eastAsia="Times New Roman" w:hAnsi="Times New Roman" w:cs="Times New Roman"/>
      <w:b/>
      <w:bCs/>
      <w:sz w:val="28"/>
      <w:szCs w:val="28"/>
      <w:lang w:val="es-ES_tradnl" w:eastAsia="es-ES"/>
    </w:rPr>
  </w:style>
  <w:style w:type="paragraph" w:styleId="Piedepgina">
    <w:name w:val="footer"/>
    <w:basedOn w:val="Normal"/>
    <w:link w:val="PiedepginaCar"/>
    <w:rsid w:val="000E5E5A"/>
    <w:pPr>
      <w:tabs>
        <w:tab w:val="center" w:pos="4419"/>
        <w:tab w:val="right" w:pos="8838"/>
      </w:tabs>
    </w:pPr>
  </w:style>
  <w:style w:type="character" w:customStyle="1" w:styleId="PiedepginaCar">
    <w:name w:val="Pie de página Car"/>
    <w:basedOn w:val="Fuentedeprrafopredeter"/>
    <w:link w:val="Piedepgina"/>
    <w:rsid w:val="000E5E5A"/>
    <w:rPr>
      <w:rFonts w:ascii="Times New Roman" w:eastAsia="Times New Roman" w:hAnsi="Times New Roman" w:cs="Times New Roman"/>
      <w:sz w:val="24"/>
      <w:szCs w:val="20"/>
      <w:lang w:val="es-ES_tradnl" w:eastAsia="es-ES"/>
    </w:rPr>
  </w:style>
  <w:style w:type="paragraph" w:styleId="Textoindependiente">
    <w:name w:val="Body Text"/>
    <w:basedOn w:val="Normal"/>
    <w:link w:val="TextoindependienteCar"/>
    <w:rsid w:val="000E5E5A"/>
    <w:pPr>
      <w:spacing w:line="360" w:lineRule="auto"/>
      <w:jc w:val="both"/>
    </w:pPr>
    <w:rPr>
      <w:rFonts w:ascii="Arial" w:hAnsi="Arial"/>
    </w:rPr>
  </w:style>
  <w:style w:type="character" w:customStyle="1" w:styleId="TextoindependienteCar">
    <w:name w:val="Texto independiente Car"/>
    <w:basedOn w:val="Fuentedeprrafopredeter"/>
    <w:link w:val="Textoindependiente"/>
    <w:rsid w:val="000E5E5A"/>
    <w:rPr>
      <w:rFonts w:ascii="Arial" w:eastAsia="Times New Roman" w:hAnsi="Arial" w:cs="Times New Roman"/>
      <w:sz w:val="24"/>
      <w:szCs w:val="20"/>
      <w:lang w:val="es-ES_tradnl" w:eastAsia="es-ES"/>
    </w:rPr>
  </w:style>
  <w:style w:type="character" w:styleId="Nmerodepgina">
    <w:name w:val="page number"/>
    <w:basedOn w:val="Fuentedeprrafopredeter"/>
    <w:rsid w:val="000E5E5A"/>
  </w:style>
  <w:style w:type="paragraph" w:styleId="Encabezado">
    <w:name w:val="header"/>
    <w:basedOn w:val="Normal"/>
    <w:link w:val="EncabezadoCar"/>
    <w:rsid w:val="000E5E5A"/>
    <w:pPr>
      <w:tabs>
        <w:tab w:val="center" w:pos="4419"/>
        <w:tab w:val="right" w:pos="8838"/>
      </w:tabs>
    </w:pPr>
  </w:style>
  <w:style w:type="character" w:customStyle="1" w:styleId="EncabezadoCar">
    <w:name w:val="Encabezado Car"/>
    <w:basedOn w:val="Fuentedeprrafopredeter"/>
    <w:link w:val="Encabezado"/>
    <w:rsid w:val="000E5E5A"/>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0E5E5A"/>
    <w:pPr>
      <w:overflowPunct/>
      <w:autoSpaceDE/>
      <w:autoSpaceDN/>
      <w:adjustRightInd/>
      <w:spacing w:line="360" w:lineRule="auto"/>
      <w:jc w:val="center"/>
      <w:textAlignment w:val="auto"/>
    </w:pPr>
    <w:rPr>
      <w:rFonts w:ascii="Arial" w:hAnsi="Arial" w:cs="Arial"/>
      <w:b/>
      <w:sz w:val="26"/>
      <w:szCs w:val="24"/>
      <w:lang w:val="es-ES"/>
    </w:rPr>
  </w:style>
  <w:style w:type="character" w:customStyle="1" w:styleId="PuestoCar">
    <w:name w:val="Puesto Car"/>
    <w:basedOn w:val="Fuentedeprrafopredeter"/>
    <w:link w:val="Puesto"/>
    <w:rsid w:val="000E5E5A"/>
    <w:rPr>
      <w:rFonts w:ascii="Arial" w:eastAsia="Times New Roman" w:hAnsi="Arial" w:cs="Arial"/>
      <w:b/>
      <w:sz w:val="26"/>
      <w:szCs w:val="24"/>
      <w:lang w:eastAsia="es-ES"/>
    </w:rPr>
  </w:style>
  <w:style w:type="paragraph" w:styleId="Textodeglobo">
    <w:name w:val="Balloon Text"/>
    <w:basedOn w:val="Normal"/>
    <w:link w:val="TextodegloboCar"/>
    <w:uiPriority w:val="99"/>
    <w:semiHidden/>
    <w:unhideWhenUsed/>
    <w:rsid w:val="00466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6DB1"/>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503</Words>
  <Characters>2771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7</cp:revision>
  <cp:lastPrinted>2016-09-09T14:32:00Z</cp:lastPrinted>
  <dcterms:created xsi:type="dcterms:W3CDTF">2016-08-29T13:59:00Z</dcterms:created>
  <dcterms:modified xsi:type="dcterms:W3CDTF">2016-09-09T14:34:00Z</dcterms:modified>
</cp:coreProperties>
</file>