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F017BF">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8F2258">
        <w:rPr>
          <w:rFonts w:ascii="Arial" w:hAnsi="Arial" w:cs="Arial"/>
          <w:bCs/>
          <w:sz w:val="18"/>
          <w:szCs w:val="18"/>
        </w:rPr>
        <w:t>2</w:t>
      </w:r>
      <w:r w:rsidR="00290C0B">
        <w:rPr>
          <w:rFonts w:ascii="Arial" w:hAnsi="Arial" w:cs="Arial"/>
          <w:bCs/>
          <w:sz w:val="18"/>
          <w:szCs w:val="18"/>
        </w:rPr>
        <w:t>-201</w:t>
      </w:r>
      <w:r w:rsidR="00454BE7">
        <w:rPr>
          <w:rFonts w:ascii="Arial" w:hAnsi="Arial" w:cs="Arial"/>
          <w:bCs/>
          <w:sz w:val="18"/>
          <w:szCs w:val="18"/>
        </w:rPr>
        <w:t>4</w:t>
      </w:r>
      <w:r w:rsidRPr="007C5A02">
        <w:rPr>
          <w:rFonts w:ascii="Arial" w:hAnsi="Arial" w:cs="Arial"/>
          <w:bCs/>
          <w:sz w:val="18"/>
          <w:szCs w:val="18"/>
        </w:rPr>
        <w:t>-00</w:t>
      </w:r>
      <w:r w:rsidR="00454BE7">
        <w:rPr>
          <w:rFonts w:ascii="Arial" w:hAnsi="Arial" w:cs="Arial"/>
          <w:bCs/>
          <w:sz w:val="18"/>
          <w:szCs w:val="18"/>
        </w:rPr>
        <w:t>365</w:t>
      </w:r>
      <w:r w:rsidRPr="007C5A02">
        <w:rPr>
          <w:rFonts w:ascii="Arial" w:hAnsi="Arial" w:cs="Arial"/>
          <w:bCs/>
          <w:sz w:val="18"/>
          <w:szCs w:val="18"/>
        </w:rPr>
        <w:t>-01</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proofErr w:type="spellStart"/>
      <w:r w:rsidR="00454BE7">
        <w:rPr>
          <w:rFonts w:ascii="Arial" w:hAnsi="Arial" w:cs="Arial"/>
          <w:iCs/>
          <w:sz w:val="18"/>
          <w:szCs w:val="18"/>
        </w:rPr>
        <w:t>Orman</w:t>
      </w:r>
      <w:proofErr w:type="spellEnd"/>
      <w:r w:rsidR="00454BE7">
        <w:rPr>
          <w:rFonts w:ascii="Arial" w:hAnsi="Arial" w:cs="Arial"/>
          <w:iCs/>
          <w:sz w:val="18"/>
          <w:szCs w:val="18"/>
        </w:rPr>
        <w:t xml:space="preserve"> Antonio Bartolo </w:t>
      </w:r>
    </w:p>
    <w:p w:rsidR="00226D5F" w:rsidRPr="007C5A02" w:rsidRDefault="00226D5F" w:rsidP="00F017BF">
      <w:pPr>
        <w:spacing w:line="276" w:lineRule="auto"/>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8D7B4F">
        <w:rPr>
          <w:rFonts w:ascii="Arial" w:hAnsi="Arial" w:cs="Arial"/>
          <w:sz w:val="18"/>
          <w:szCs w:val="18"/>
        </w:rPr>
        <w:t xml:space="preserve">Segundo </w:t>
      </w:r>
      <w:r w:rsidRPr="007C5A02">
        <w:rPr>
          <w:rFonts w:ascii="Arial" w:hAnsi="Arial" w:cs="Arial"/>
          <w:sz w:val="18"/>
          <w:szCs w:val="18"/>
        </w:rPr>
        <w:t>Laboral del Circuito de Pereira.</w:t>
      </w:r>
    </w:p>
    <w:p w:rsidR="009000D4" w:rsidRDefault="00226D5F" w:rsidP="008B48B8">
      <w:pPr>
        <w:spacing w:line="276" w:lineRule="auto"/>
        <w:ind w:left="2127"/>
        <w:jc w:val="both"/>
        <w:rPr>
          <w:rFonts w:ascii="Arial" w:hAnsi="Arial" w:cs="Arial"/>
          <w:b/>
          <w:bCs/>
          <w:sz w:val="18"/>
          <w:szCs w:val="18"/>
        </w:rPr>
      </w:pPr>
      <w:r w:rsidRPr="00007B72">
        <w:rPr>
          <w:rFonts w:ascii="Arial" w:hAnsi="Arial" w:cs="Arial"/>
          <w:b/>
          <w:bCs/>
          <w:sz w:val="18"/>
          <w:szCs w:val="18"/>
        </w:rPr>
        <w:t xml:space="preserve">Tema a tratar: </w:t>
      </w:r>
    </w:p>
    <w:p w:rsidR="000372A7" w:rsidRDefault="000372A7" w:rsidP="000372A7">
      <w:pPr>
        <w:pStyle w:val="Encabezado"/>
        <w:spacing w:after="160"/>
        <w:ind w:left="2127"/>
        <w:contextualSpacing/>
        <w:jc w:val="both"/>
        <w:rPr>
          <w:rFonts w:ascii="Arial" w:hAnsi="Arial" w:cs="Arial"/>
          <w:b/>
          <w:bCs/>
          <w:sz w:val="18"/>
          <w:szCs w:val="18"/>
        </w:rPr>
      </w:pPr>
      <w:r>
        <w:rPr>
          <w:rFonts w:ascii="Arial" w:hAnsi="Arial" w:cs="Arial"/>
          <w:b/>
          <w:bCs/>
          <w:sz w:val="18"/>
          <w:szCs w:val="18"/>
        </w:rPr>
        <w:t xml:space="preserve">APLICACIÓN DEL </w:t>
      </w:r>
      <w:r w:rsidRPr="00A93D78">
        <w:rPr>
          <w:rFonts w:ascii="Arial" w:hAnsi="Arial" w:cs="Arial"/>
          <w:b/>
          <w:bCs/>
          <w:sz w:val="18"/>
          <w:szCs w:val="18"/>
        </w:rPr>
        <w:t>RÉGIMEN DE TRANSICIÓN:</w:t>
      </w:r>
    </w:p>
    <w:p w:rsidR="000372A7" w:rsidRPr="00270FFC" w:rsidRDefault="000372A7" w:rsidP="000372A7">
      <w:pPr>
        <w:pStyle w:val="Encabezado"/>
        <w:spacing w:after="160"/>
        <w:ind w:left="2127"/>
        <w:contextualSpacing/>
        <w:jc w:val="both"/>
        <w:rPr>
          <w:rFonts w:ascii="Arial" w:hAnsi="Arial" w:cs="Arial"/>
          <w:color w:val="000000"/>
          <w:sz w:val="18"/>
          <w:szCs w:val="18"/>
          <w:shd w:val="clear" w:color="auto" w:fill="FFFFFF"/>
        </w:rPr>
      </w:pPr>
      <w:r w:rsidRPr="00270FFC">
        <w:rPr>
          <w:rFonts w:ascii="Arial" w:hAnsi="Arial" w:cs="Arial"/>
          <w:color w:val="000000"/>
          <w:sz w:val="18"/>
          <w:szCs w:val="18"/>
          <w:shd w:val="clear" w:color="auto" w:fill="FFFFFF"/>
        </w:rPr>
        <w:t>Ha sido línea constante de la Sala de Casación Laboral de la Corte Suprema de Justicia y de esta Corporación que para la aplicación de una norma anterior a la Ley 100 de 1993, el afiliado además de cumplir con las exigencias del referido artículo 36 y hoy en día del acto legislativo 01 de 2005, debe encontrarse afiliado con anterioridad al 1° de abril de 1994 a alguno de los regímenes vigentes para ese momento, circunstancia que es apenas obvias para poder determinar cuáles son los requisitos que deben resguardarse por el cambio de legislación.</w:t>
      </w:r>
    </w:p>
    <w:p w:rsidR="00C65FCA" w:rsidRPr="00007B72" w:rsidRDefault="00C65FCA" w:rsidP="00F017BF">
      <w:pPr>
        <w:spacing w:line="276" w:lineRule="auto"/>
        <w:ind w:left="2127"/>
        <w:jc w:val="both"/>
        <w:rPr>
          <w:rFonts w:ascii="Arial" w:hAnsi="Arial" w:cs="Arial"/>
          <w:b/>
          <w:bCs/>
          <w:sz w:val="18"/>
          <w:szCs w:val="18"/>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3440CA" w:rsidP="00F017BF">
      <w:pPr>
        <w:spacing w:line="276" w:lineRule="auto"/>
        <w:ind w:left="2127" w:hanging="1276"/>
        <w:jc w:val="center"/>
        <w:rPr>
          <w:rFonts w:ascii="Arial" w:hAnsi="Arial" w:cs="Arial"/>
          <w:b/>
          <w:szCs w:val="24"/>
        </w:rPr>
      </w:pPr>
      <w:r>
        <w:rPr>
          <w:rFonts w:ascii="Arial" w:hAnsi="Arial" w:cs="Arial"/>
          <w:b/>
          <w:szCs w:val="24"/>
        </w:rPr>
        <w:t>MAGISTRAD</w:t>
      </w:r>
      <w:r w:rsidR="005254FB">
        <w:rPr>
          <w:rFonts w:ascii="Arial" w:hAnsi="Arial" w:cs="Arial"/>
          <w:b/>
          <w:szCs w:val="24"/>
        </w:rPr>
        <w:t>A</w:t>
      </w:r>
      <w:r>
        <w:rPr>
          <w:rFonts w:ascii="Arial" w:hAnsi="Arial" w:cs="Arial"/>
          <w:b/>
          <w:szCs w:val="24"/>
        </w:rPr>
        <w:t xml:space="preserve"> PONENTE: </w:t>
      </w:r>
      <w:r w:rsidR="005254FB">
        <w:rPr>
          <w:rFonts w:ascii="Arial" w:hAnsi="Arial" w:cs="Arial"/>
          <w:b/>
          <w:szCs w:val="24"/>
        </w:rPr>
        <w:t>OLGA LUCÍA HOYOS SEPÚLVEDA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Pr="006A6B5D" w:rsidRDefault="00226D5F" w:rsidP="00454BE7">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8B2194">
        <w:rPr>
          <w:rFonts w:ascii="Arial" w:eastAsia="Calibri" w:hAnsi="Arial" w:cs="Arial"/>
          <w:szCs w:val="24"/>
          <w:lang w:val="es-CO" w:eastAsia="en-US"/>
        </w:rPr>
        <w:t>d</w:t>
      </w:r>
      <w:r w:rsidR="00325F73">
        <w:rPr>
          <w:rFonts w:ascii="Arial" w:eastAsia="Calibri" w:hAnsi="Arial" w:cs="Arial"/>
          <w:szCs w:val="24"/>
          <w:lang w:val="es-CO" w:eastAsia="en-US"/>
        </w:rPr>
        <w:t>ieci</w:t>
      </w:r>
      <w:r w:rsidR="00454BE7">
        <w:rPr>
          <w:rFonts w:ascii="Arial" w:eastAsia="Calibri" w:hAnsi="Arial" w:cs="Arial"/>
          <w:szCs w:val="24"/>
          <w:lang w:val="es-CO" w:eastAsia="en-US"/>
        </w:rPr>
        <w:t xml:space="preserve">ocho </w:t>
      </w:r>
      <w:r w:rsidRPr="00AC486E">
        <w:rPr>
          <w:rFonts w:ascii="Arial" w:eastAsia="Calibri" w:hAnsi="Arial" w:cs="Arial"/>
          <w:szCs w:val="24"/>
          <w:lang w:val="es-CO" w:eastAsia="en-US"/>
        </w:rPr>
        <w:t>(</w:t>
      </w:r>
      <w:r w:rsidR="00C65FCA">
        <w:rPr>
          <w:rFonts w:ascii="Arial" w:eastAsia="Calibri" w:hAnsi="Arial" w:cs="Arial"/>
          <w:szCs w:val="24"/>
          <w:lang w:val="es-CO" w:eastAsia="en-US"/>
        </w:rPr>
        <w:t>1</w:t>
      </w:r>
      <w:r w:rsidR="00454BE7">
        <w:rPr>
          <w:rFonts w:ascii="Arial" w:eastAsia="Calibri" w:hAnsi="Arial" w:cs="Arial"/>
          <w:szCs w:val="24"/>
          <w:lang w:val="es-CO" w:eastAsia="en-US"/>
        </w:rPr>
        <w:t>8</w:t>
      </w:r>
      <w:r w:rsidRPr="00AC486E">
        <w:rPr>
          <w:rFonts w:ascii="Arial" w:eastAsia="Calibri" w:hAnsi="Arial" w:cs="Arial"/>
          <w:szCs w:val="24"/>
          <w:lang w:val="es-CO" w:eastAsia="en-US"/>
        </w:rPr>
        <w:t xml:space="preserve">) días del mes de </w:t>
      </w:r>
      <w:r w:rsidR="00454BE7">
        <w:rPr>
          <w:rFonts w:ascii="Arial" w:eastAsia="Calibri" w:hAnsi="Arial" w:cs="Arial"/>
          <w:szCs w:val="24"/>
          <w:lang w:val="es-CO" w:eastAsia="en-US"/>
        </w:rPr>
        <w:t xml:space="preserve">julio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Pr="00AC486E">
        <w:rPr>
          <w:rFonts w:ascii="Arial" w:eastAsia="Calibri" w:hAnsi="Arial" w:cs="Arial"/>
          <w:szCs w:val="24"/>
          <w:lang w:val="es-CO" w:eastAsia="en-US"/>
        </w:rPr>
        <w:t xml:space="preserve">), siendo las </w:t>
      </w:r>
      <w:r w:rsidR="00D85D2B">
        <w:rPr>
          <w:rFonts w:ascii="Arial" w:eastAsia="Calibri" w:hAnsi="Arial" w:cs="Arial"/>
          <w:szCs w:val="24"/>
          <w:lang w:val="es-CO" w:eastAsia="en-US"/>
        </w:rPr>
        <w:t xml:space="preserve">nueve </w:t>
      </w:r>
      <w:r w:rsidR="00C1062A" w:rsidRPr="00AC486E">
        <w:rPr>
          <w:rFonts w:ascii="Arial" w:eastAsia="Calibri" w:hAnsi="Arial" w:cs="Arial"/>
          <w:szCs w:val="24"/>
          <w:lang w:val="es-CO" w:eastAsia="en-US"/>
        </w:rPr>
        <w:t>de la mañana (</w:t>
      </w:r>
      <w:r w:rsidR="002B556B">
        <w:rPr>
          <w:rFonts w:ascii="Arial" w:eastAsia="Calibri" w:hAnsi="Arial" w:cs="Arial"/>
          <w:szCs w:val="24"/>
          <w:lang w:val="es-CO" w:eastAsia="en-US"/>
        </w:rPr>
        <w:t>0</w:t>
      </w:r>
      <w:r w:rsidR="00D85D2B">
        <w:rPr>
          <w:rFonts w:ascii="Arial" w:eastAsia="Calibri" w:hAnsi="Arial" w:cs="Arial"/>
          <w:szCs w:val="24"/>
          <w:lang w:val="es-CO" w:eastAsia="en-US"/>
        </w:rPr>
        <w:t>9</w:t>
      </w:r>
      <w:r w:rsidR="00325F73">
        <w:rPr>
          <w:rFonts w:ascii="Arial" w:eastAsia="Calibri" w:hAnsi="Arial" w:cs="Arial"/>
          <w:szCs w:val="24"/>
          <w:lang w:val="es-CO" w:eastAsia="en-US"/>
        </w:rPr>
        <w:t>:0</w:t>
      </w:r>
      <w:r w:rsidR="00C65FCA">
        <w:rPr>
          <w:rFonts w:ascii="Arial" w:eastAsia="Calibri" w:hAnsi="Arial" w:cs="Arial"/>
          <w:szCs w:val="24"/>
          <w:lang w:val="es-CO" w:eastAsia="en-US"/>
        </w:rPr>
        <w:t xml:space="preserve">0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8261E9">
        <w:rPr>
          <w:rFonts w:ascii="Arial" w:hAnsi="Arial" w:cs="Arial"/>
          <w:bCs/>
          <w:color w:val="000000"/>
          <w:szCs w:val="24"/>
          <w:lang w:eastAsia="es-CO"/>
        </w:rPr>
        <w:t xml:space="preserve">recurso de apelación 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5254FB">
        <w:rPr>
          <w:rFonts w:ascii="Arial" w:hAnsi="Arial" w:cs="Arial"/>
          <w:szCs w:val="24"/>
        </w:rPr>
        <w:t>15</w:t>
      </w:r>
      <w:r w:rsidR="008B2194">
        <w:rPr>
          <w:rFonts w:ascii="Arial" w:hAnsi="Arial" w:cs="Arial"/>
          <w:szCs w:val="24"/>
        </w:rPr>
        <w:t xml:space="preserve"> </w:t>
      </w:r>
      <w:r w:rsidRPr="00AC486E">
        <w:rPr>
          <w:rFonts w:ascii="Arial" w:hAnsi="Arial" w:cs="Arial"/>
          <w:szCs w:val="24"/>
        </w:rPr>
        <w:t xml:space="preserve">de </w:t>
      </w:r>
      <w:r w:rsidR="005254FB">
        <w:rPr>
          <w:rFonts w:ascii="Arial" w:hAnsi="Arial" w:cs="Arial"/>
          <w:szCs w:val="24"/>
        </w:rPr>
        <w:t xml:space="preserve">septiembre </w:t>
      </w:r>
      <w:r w:rsidRPr="00AC486E">
        <w:rPr>
          <w:rFonts w:ascii="Arial" w:hAnsi="Arial" w:cs="Arial"/>
          <w:szCs w:val="24"/>
        </w:rPr>
        <w:t>de 201</w:t>
      </w:r>
      <w:r w:rsidR="003440CA">
        <w:rPr>
          <w:rFonts w:ascii="Arial" w:hAnsi="Arial" w:cs="Arial"/>
          <w:szCs w:val="24"/>
        </w:rPr>
        <w:t>5</w:t>
      </w:r>
      <w:r w:rsidRPr="00AC486E">
        <w:rPr>
          <w:rFonts w:ascii="Arial" w:hAnsi="Arial" w:cs="Arial"/>
          <w:szCs w:val="24"/>
        </w:rPr>
        <w:t xml:space="preserve"> por el Juzgado </w:t>
      </w:r>
      <w:r w:rsidR="00325F73">
        <w:rPr>
          <w:rFonts w:ascii="Arial" w:hAnsi="Arial" w:cs="Arial"/>
          <w:szCs w:val="24"/>
        </w:rPr>
        <w:t xml:space="preserve">Segundo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5254FB">
        <w:rPr>
          <w:rFonts w:ascii="Arial" w:hAnsi="Arial" w:cs="Arial"/>
          <w:szCs w:val="24"/>
        </w:rPr>
        <w:t>el</w:t>
      </w:r>
      <w:r w:rsidR="00325F73">
        <w:rPr>
          <w:rFonts w:ascii="Arial" w:hAnsi="Arial" w:cs="Arial"/>
          <w:szCs w:val="24"/>
        </w:rPr>
        <w:t xml:space="preserve"> </w:t>
      </w:r>
      <w:r w:rsidR="003440CA">
        <w:rPr>
          <w:rFonts w:ascii="Arial" w:hAnsi="Arial" w:cs="Arial"/>
          <w:szCs w:val="24"/>
        </w:rPr>
        <w:t xml:space="preserve">señor </w:t>
      </w:r>
      <w:proofErr w:type="spellStart"/>
      <w:r w:rsidR="005254FB">
        <w:rPr>
          <w:rFonts w:ascii="Arial" w:hAnsi="Arial" w:cs="Arial"/>
          <w:b/>
          <w:szCs w:val="24"/>
        </w:rPr>
        <w:t>Orman</w:t>
      </w:r>
      <w:proofErr w:type="spellEnd"/>
      <w:r w:rsidR="005254FB">
        <w:rPr>
          <w:rFonts w:ascii="Arial" w:hAnsi="Arial" w:cs="Arial"/>
          <w:b/>
          <w:szCs w:val="24"/>
        </w:rPr>
        <w:t xml:space="preserve"> Antonio Bartolo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Pr="003440CA">
        <w:rPr>
          <w:rFonts w:ascii="Arial" w:hAnsi="Arial" w:cs="Arial"/>
          <w:szCs w:val="24"/>
        </w:rPr>
        <w:t xml:space="preserve"> 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6A6B5D">
        <w:rPr>
          <w:rFonts w:ascii="Arial" w:hAnsi="Arial" w:cs="Arial"/>
          <w:b/>
          <w:bCs/>
          <w:szCs w:val="24"/>
        </w:rPr>
        <w:t xml:space="preserve">, </w:t>
      </w:r>
      <w:r w:rsidR="006A6B5D">
        <w:rPr>
          <w:rFonts w:ascii="Arial" w:hAnsi="Arial" w:cs="Arial"/>
          <w:bCs/>
          <w:szCs w:val="24"/>
        </w:rPr>
        <w:t>radicado al N° 66001-31-05-002-2014-00365-01.</w:t>
      </w:r>
    </w:p>
    <w:p w:rsidR="005254FB" w:rsidRDefault="005254FB" w:rsidP="005254FB">
      <w:pPr>
        <w:spacing w:line="276" w:lineRule="auto"/>
        <w:contextualSpacing/>
        <w:rPr>
          <w:rFonts w:ascii="Arial" w:hAnsi="Arial" w:cs="Arial"/>
          <w:b/>
          <w:szCs w:val="24"/>
        </w:rPr>
      </w:pPr>
    </w:p>
    <w:p w:rsidR="005254FB" w:rsidRPr="00502691" w:rsidRDefault="005254FB" w:rsidP="005254FB">
      <w:pPr>
        <w:spacing w:line="276" w:lineRule="auto"/>
        <w:contextualSpacing/>
        <w:rPr>
          <w:rFonts w:ascii="Arial" w:hAnsi="Arial" w:cs="Arial"/>
          <w:b/>
          <w:szCs w:val="24"/>
        </w:rPr>
      </w:pPr>
      <w:r w:rsidRPr="00502691">
        <w:rPr>
          <w:rFonts w:ascii="Arial" w:hAnsi="Arial" w:cs="Arial"/>
          <w:b/>
          <w:szCs w:val="24"/>
        </w:rPr>
        <w:t>Registro de asistencia:</w:t>
      </w:r>
    </w:p>
    <w:p w:rsidR="005254FB" w:rsidRDefault="005254FB" w:rsidP="005254FB">
      <w:pPr>
        <w:spacing w:line="276" w:lineRule="auto"/>
        <w:ind w:firstLine="851"/>
        <w:contextualSpacing/>
        <w:rPr>
          <w:rFonts w:ascii="Arial" w:hAnsi="Arial" w:cs="Arial"/>
          <w:szCs w:val="24"/>
        </w:rPr>
      </w:pPr>
    </w:p>
    <w:p w:rsidR="005254FB" w:rsidRDefault="005254FB" w:rsidP="005254FB">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5254FB" w:rsidRDefault="005254FB" w:rsidP="005254FB">
      <w:pPr>
        <w:spacing w:line="276" w:lineRule="auto"/>
        <w:contextualSpacing/>
        <w:rPr>
          <w:rFonts w:ascii="Arial" w:hAnsi="Arial" w:cs="Arial"/>
          <w:szCs w:val="24"/>
        </w:rPr>
      </w:pPr>
      <w:r>
        <w:rPr>
          <w:rFonts w:ascii="Arial" w:hAnsi="Arial" w:cs="Arial"/>
          <w:szCs w:val="24"/>
        </w:rPr>
        <w:t>Administradora Colombiana de Pensiones y su apoderado:</w:t>
      </w:r>
    </w:p>
    <w:p w:rsidR="005254FB" w:rsidRDefault="005254FB" w:rsidP="005254FB">
      <w:pPr>
        <w:spacing w:line="276" w:lineRule="auto"/>
        <w:ind w:firstLine="851"/>
        <w:contextualSpacing/>
        <w:rPr>
          <w:rFonts w:ascii="Arial" w:hAnsi="Arial" w:cs="Arial"/>
          <w:szCs w:val="24"/>
        </w:rPr>
      </w:pPr>
    </w:p>
    <w:p w:rsidR="005254FB" w:rsidRDefault="005254FB" w:rsidP="005254FB">
      <w:pPr>
        <w:spacing w:line="276" w:lineRule="auto"/>
        <w:contextualSpacing/>
        <w:jc w:val="both"/>
        <w:rPr>
          <w:rFonts w:ascii="Arial" w:hAnsi="Arial" w:cs="Arial"/>
          <w:b/>
          <w:szCs w:val="24"/>
        </w:rPr>
      </w:pPr>
      <w:r>
        <w:rPr>
          <w:rFonts w:ascii="Arial" w:hAnsi="Arial" w:cs="Arial"/>
          <w:b/>
          <w:szCs w:val="24"/>
        </w:rPr>
        <w:t xml:space="preserve">Traslado a las partes </w:t>
      </w:r>
    </w:p>
    <w:p w:rsidR="005254FB" w:rsidRDefault="005254FB" w:rsidP="005254FB">
      <w:pPr>
        <w:spacing w:line="276" w:lineRule="auto"/>
        <w:contextualSpacing/>
        <w:jc w:val="both"/>
        <w:rPr>
          <w:rFonts w:ascii="Arial" w:hAnsi="Arial" w:cs="Arial"/>
          <w:b/>
          <w:szCs w:val="24"/>
        </w:rPr>
      </w:pPr>
    </w:p>
    <w:p w:rsidR="005254FB" w:rsidRDefault="005254FB" w:rsidP="005254FB">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5254FB" w:rsidRDefault="005254FB" w:rsidP="005254FB">
      <w:pPr>
        <w:spacing w:line="276" w:lineRule="auto"/>
        <w:contextualSpacing/>
        <w:jc w:val="both"/>
        <w:rPr>
          <w:rFonts w:ascii="Arial" w:hAnsi="Arial" w:cs="Arial"/>
          <w:szCs w:val="24"/>
        </w:rPr>
      </w:pPr>
    </w:p>
    <w:p w:rsidR="005254FB" w:rsidRPr="00637118" w:rsidRDefault="005254FB" w:rsidP="005254FB">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5254FB" w:rsidRPr="00AC486E" w:rsidRDefault="005254FB" w:rsidP="005254FB">
      <w:pPr>
        <w:pStyle w:val="Sinespaciado"/>
        <w:spacing w:line="276" w:lineRule="auto"/>
        <w:contextualSpacing/>
        <w:rPr>
          <w:rFonts w:ascii="Arial" w:hAnsi="Arial" w:cs="Arial"/>
          <w:sz w:val="24"/>
          <w:szCs w:val="24"/>
        </w:rPr>
      </w:pPr>
    </w:p>
    <w:p w:rsidR="005254FB" w:rsidRPr="00346958" w:rsidRDefault="005254FB" w:rsidP="005254FB">
      <w:pPr>
        <w:pStyle w:val="Prrafodelista"/>
        <w:numPr>
          <w:ilvl w:val="0"/>
          <w:numId w:val="7"/>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5254FB" w:rsidRDefault="005254FB" w:rsidP="005254FB">
      <w:pPr>
        <w:spacing w:line="276" w:lineRule="auto"/>
        <w:jc w:val="both"/>
        <w:rPr>
          <w:rFonts w:ascii="Arial" w:eastAsiaTheme="minorHAnsi" w:hAnsi="Arial" w:cs="Arial"/>
          <w:b/>
          <w:sz w:val="22"/>
          <w:szCs w:val="24"/>
          <w:lang w:eastAsia="en-US"/>
        </w:rPr>
      </w:pPr>
    </w:p>
    <w:p w:rsidR="00226D5F" w:rsidRDefault="005254FB" w:rsidP="005254FB">
      <w:pPr>
        <w:spacing w:line="276" w:lineRule="auto"/>
        <w:jc w:val="both"/>
        <w:rPr>
          <w:rFonts w:ascii="Arial" w:hAnsi="Arial" w:cs="Arial"/>
          <w:szCs w:val="24"/>
        </w:rPr>
      </w:pPr>
      <w:r>
        <w:rPr>
          <w:rFonts w:ascii="Arial" w:hAnsi="Arial" w:cs="Arial"/>
          <w:szCs w:val="24"/>
        </w:rPr>
        <w:t xml:space="preserve">El señor </w:t>
      </w:r>
      <w:proofErr w:type="spellStart"/>
      <w:r>
        <w:rPr>
          <w:rFonts w:ascii="Arial" w:hAnsi="Arial" w:cs="Arial"/>
          <w:szCs w:val="24"/>
        </w:rPr>
        <w:t>Orman</w:t>
      </w:r>
      <w:proofErr w:type="spellEnd"/>
      <w:r>
        <w:rPr>
          <w:rFonts w:ascii="Arial" w:hAnsi="Arial" w:cs="Arial"/>
          <w:szCs w:val="24"/>
        </w:rPr>
        <w:t xml:space="preserve"> Antonio Bartolo </w:t>
      </w:r>
      <w:r w:rsidR="00325F73">
        <w:rPr>
          <w:rFonts w:ascii="Arial" w:hAnsi="Arial" w:cs="Arial"/>
          <w:szCs w:val="24"/>
        </w:rPr>
        <w:t xml:space="preserve">solicita </w:t>
      </w:r>
      <w:r w:rsidR="00226D5F" w:rsidRPr="00AC486E">
        <w:rPr>
          <w:rFonts w:ascii="Arial" w:hAnsi="Arial" w:cs="Arial"/>
          <w:szCs w:val="24"/>
        </w:rPr>
        <w:t>que</w:t>
      </w:r>
      <w:r w:rsidR="00594723">
        <w:rPr>
          <w:rFonts w:ascii="Arial" w:hAnsi="Arial" w:cs="Arial"/>
          <w:szCs w:val="24"/>
        </w:rPr>
        <w:t xml:space="preserve"> se declare que </w:t>
      </w:r>
      <w:r>
        <w:rPr>
          <w:rFonts w:ascii="Arial" w:hAnsi="Arial" w:cs="Arial"/>
          <w:szCs w:val="24"/>
        </w:rPr>
        <w:t xml:space="preserve">tiene derecho al reconocimiento de la pensión de vejez a partir del 27 </w:t>
      </w:r>
      <w:r w:rsidR="00325F73">
        <w:rPr>
          <w:rFonts w:ascii="Arial" w:hAnsi="Arial" w:cs="Arial"/>
          <w:szCs w:val="24"/>
        </w:rPr>
        <w:t xml:space="preserve">de </w:t>
      </w:r>
      <w:r>
        <w:rPr>
          <w:rFonts w:ascii="Arial" w:hAnsi="Arial" w:cs="Arial"/>
          <w:szCs w:val="24"/>
        </w:rPr>
        <w:t xml:space="preserve">febrero </w:t>
      </w:r>
      <w:r w:rsidR="00325F73">
        <w:rPr>
          <w:rFonts w:ascii="Arial" w:hAnsi="Arial" w:cs="Arial"/>
          <w:szCs w:val="24"/>
        </w:rPr>
        <w:t>de 2012</w:t>
      </w:r>
      <w:r w:rsidR="00FA297A">
        <w:rPr>
          <w:rFonts w:ascii="Arial" w:hAnsi="Arial" w:cs="Arial"/>
          <w:szCs w:val="24"/>
        </w:rPr>
        <w:t>, fecha en la que obtuvo el derecho</w:t>
      </w:r>
      <w:r w:rsidR="00325F73">
        <w:rPr>
          <w:rFonts w:ascii="Arial" w:hAnsi="Arial" w:cs="Arial"/>
          <w:szCs w:val="24"/>
        </w:rPr>
        <w:t>; en consecuencia debe reconocérsele el respectivo retroactivo</w:t>
      </w:r>
      <w:r w:rsidR="00FA297A">
        <w:rPr>
          <w:rFonts w:ascii="Arial" w:hAnsi="Arial" w:cs="Arial"/>
          <w:szCs w:val="24"/>
        </w:rPr>
        <w:t>, las mesadas adicionales</w:t>
      </w:r>
      <w:r w:rsidR="00325F73">
        <w:rPr>
          <w:rFonts w:ascii="Arial" w:hAnsi="Arial" w:cs="Arial"/>
          <w:szCs w:val="24"/>
        </w:rPr>
        <w:t>, los intereses moratorios</w:t>
      </w:r>
      <w:r w:rsidR="00FA297A">
        <w:rPr>
          <w:rFonts w:ascii="Arial" w:hAnsi="Arial" w:cs="Arial"/>
          <w:szCs w:val="24"/>
        </w:rPr>
        <w:t xml:space="preserve"> o subsidiariamente la indexación de las condenas </w:t>
      </w:r>
      <w:r w:rsidR="00325F73">
        <w:rPr>
          <w:rFonts w:ascii="Arial" w:hAnsi="Arial" w:cs="Arial"/>
          <w:szCs w:val="24"/>
        </w:rPr>
        <w:t>y</w:t>
      </w:r>
      <w:r w:rsidR="00FA297A">
        <w:rPr>
          <w:rFonts w:ascii="Arial" w:hAnsi="Arial" w:cs="Arial"/>
          <w:szCs w:val="24"/>
        </w:rPr>
        <w:t>,</w:t>
      </w:r>
      <w:r w:rsidR="00325F73">
        <w:rPr>
          <w:rFonts w:ascii="Arial" w:hAnsi="Arial" w:cs="Arial"/>
          <w:szCs w:val="24"/>
        </w:rPr>
        <w:t xml:space="preserve"> las costas procesales.</w:t>
      </w:r>
    </w:p>
    <w:p w:rsidR="00ED6759" w:rsidRDefault="00A957FB" w:rsidP="00FA297A">
      <w:pPr>
        <w:spacing w:line="276" w:lineRule="auto"/>
        <w:jc w:val="both"/>
        <w:rPr>
          <w:rFonts w:ascii="Arial" w:hAnsi="Arial" w:cs="Arial"/>
          <w:szCs w:val="24"/>
        </w:rPr>
      </w:pPr>
      <w:r>
        <w:rPr>
          <w:rFonts w:ascii="Arial" w:hAnsi="Arial" w:cs="Arial"/>
          <w:szCs w:val="24"/>
        </w:rPr>
        <w:lastRenderedPageBreak/>
        <w:t xml:space="preserve">Fundamenta sus aspiraciones </w:t>
      </w:r>
      <w:r w:rsidR="00226D5F" w:rsidRPr="00AC486E">
        <w:rPr>
          <w:rFonts w:ascii="Arial" w:hAnsi="Arial" w:cs="Arial"/>
          <w:szCs w:val="24"/>
        </w:rPr>
        <w:t>en que</w:t>
      </w:r>
      <w:r w:rsidR="00FA297A">
        <w:rPr>
          <w:rFonts w:ascii="Arial" w:hAnsi="Arial" w:cs="Arial"/>
          <w:szCs w:val="24"/>
        </w:rPr>
        <w:t xml:space="preserve">: (i) </w:t>
      </w:r>
      <w:r w:rsidR="00382914">
        <w:rPr>
          <w:rFonts w:ascii="Arial" w:hAnsi="Arial" w:cs="Arial"/>
          <w:szCs w:val="24"/>
        </w:rPr>
        <w:t xml:space="preserve">nació el </w:t>
      </w:r>
      <w:r w:rsidR="00FA297A">
        <w:rPr>
          <w:rFonts w:ascii="Arial" w:hAnsi="Arial" w:cs="Arial"/>
          <w:szCs w:val="24"/>
        </w:rPr>
        <w:t>27</w:t>
      </w:r>
      <w:r w:rsidR="006D46EB">
        <w:rPr>
          <w:rFonts w:ascii="Arial" w:hAnsi="Arial" w:cs="Arial"/>
          <w:szCs w:val="24"/>
        </w:rPr>
        <w:t xml:space="preserve"> de </w:t>
      </w:r>
      <w:r w:rsidR="00FA297A">
        <w:rPr>
          <w:rFonts w:ascii="Arial" w:hAnsi="Arial" w:cs="Arial"/>
          <w:szCs w:val="24"/>
        </w:rPr>
        <w:t xml:space="preserve">febrero </w:t>
      </w:r>
      <w:r w:rsidR="006D46EB">
        <w:rPr>
          <w:rFonts w:ascii="Arial" w:hAnsi="Arial" w:cs="Arial"/>
          <w:szCs w:val="24"/>
        </w:rPr>
        <w:t>de 1</w:t>
      </w:r>
      <w:r w:rsidR="00133E70">
        <w:rPr>
          <w:rFonts w:ascii="Arial" w:hAnsi="Arial" w:cs="Arial"/>
          <w:szCs w:val="24"/>
        </w:rPr>
        <w:t>9</w:t>
      </w:r>
      <w:r w:rsidR="00FA297A">
        <w:rPr>
          <w:rFonts w:ascii="Arial" w:hAnsi="Arial" w:cs="Arial"/>
          <w:szCs w:val="24"/>
        </w:rPr>
        <w:t>52</w:t>
      </w:r>
      <w:r w:rsidR="00133E70">
        <w:rPr>
          <w:rFonts w:ascii="Arial" w:hAnsi="Arial" w:cs="Arial"/>
          <w:szCs w:val="24"/>
        </w:rPr>
        <w:t>, por lo que cumplió l</w:t>
      </w:r>
      <w:r w:rsidR="00FA297A">
        <w:rPr>
          <w:rFonts w:ascii="Arial" w:hAnsi="Arial" w:cs="Arial"/>
          <w:szCs w:val="24"/>
        </w:rPr>
        <w:t xml:space="preserve">a edad para pensionarse en la misma fecha de 2012; (ii) el 10 de abril de 2014 solicitó el reconocimiento de la pensión de vejez ante COLPENSIONES, la cual le fue negada bajo el argumento </w:t>
      </w:r>
      <w:r w:rsidR="00D85D2B">
        <w:rPr>
          <w:rFonts w:ascii="Arial" w:hAnsi="Arial" w:cs="Arial"/>
          <w:szCs w:val="24"/>
        </w:rPr>
        <w:t xml:space="preserve">de </w:t>
      </w:r>
      <w:r w:rsidR="00FA297A">
        <w:rPr>
          <w:rFonts w:ascii="Arial" w:hAnsi="Arial" w:cs="Arial"/>
          <w:szCs w:val="24"/>
        </w:rPr>
        <w:t>no satisfac</w:t>
      </w:r>
      <w:r w:rsidR="00D85D2B">
        <w:rPr>
          <w:rFonts w:ascii="Arial" w:hAnsi="Arial" w:cs="Arial"/>
          <w:szCs w:val="24"/>
        </w:rPr>
        <w:t>er</w:t>
      </w:r>
      <w:r w:rsidR="00FA297A">
        <w:rPr>
          <w:rFonts w:ascii="Arial" w:hAnsi="Arial" w:cs="Arial"/>
          <w:szCs w:val="24"/>
        </w:rPr>
        <w:t xml:space="preserve"> los requisitos previstos por la Ley 797 de 2003; (iii) a la entrada en vigencia de la Ley 100 de 1993, contaba con más de 40 años de edad, por lo tanto, es beneficiario del régimen de transición y tiene derecho a pensionarse con 500 semanas cotizadas en los 20 años anteriores al cumplimiento de la edad para pensionarse, exigencia que acredita.</w:t>
      </w:r>
    </w:p>
    <w:p w:rsidR="00FA297A" w:rsidRDefault="00FA297A" w:rsidP="00FA297A">
      <w:pPr>
        <w:spacing w:line="276" w:lineRule="auto"/>
        <w:jc w:val="both"/>
        <w:rPr>
          <w:rFonts w:ascii="Arial" w:hAnsi="Arial" w:cs="Arial"/>
          <w:szCs w:val="24"/>
        </w:rPr>
      </w:pPr>
    </w:p>
    <w:p w:rsidR="005C3850" w:rsidRDefault="00591F75" w:rsidP="00FA297A">
      <w:pPr>
        <w:spacing w:line="276" w:lineRule="auto"/>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sidR="00B220D2">
        <w:rPr>
          <w:rFonts w:ascii="Arial" w:hAnsi="Arial" w:cs="Arial"/>
          <w:b/>
          <w:szCs w:val="24"/>
        </w:rPr>
        <w:t xml:space="preserve">Colombiana de Pensiones –COLPENSIONES-, </w:t>
      </w:r>
      <w:r w:rsidR="000B271A" w:rsidRPr="000B271A">
        <w:rPr>
          <w:rFonts w:ascii="Arial" w:hAnsi="Arial" w:cs="Arial"/>
          <w:szCs w:val="24"/>
        </w:rPr>
        <w:t>se op</w:t>
      </w:r>
      <w:r w:rsidR="000B271A">
        <w:rPr>
          <w:rFonts w:ascii="Arial" w:hAnsi="Arial" w:cs="Arial"/>
          <w:szCs w:val="24"/>
        </w:rPr>
        <w:t xml:space="preserve">uso a las pretensiones de la demanda y </w:t>
      </w:r>
      <w:r w:rsidR="00B220D2">
        <w:rPr>
          <w:rFonts w:ascii="Arial" w:hAnsi="Arial" w:cs="Arial"/>
          <w:szCs w:val="24"/>
        </w:rPr>
        <w:t>señaló</w:t>
      </w:r>
      <w:r w:rsidR="007F7CE7">
        <w:rPr>
          <w:rFonts w:ascii="Arial" w:hAnsi="Arial" w:cs="Arial"/>
          <w:szCs w:val="24"/>
        </w:rPr>
        <w:t xml:space="preserve"> </w:t>
      </w:r>
      <w:r w:rsidR="00453DC3">
        <w:rPr>
          <w:rFonts w:ascii="Arial" w:hAnsi="Arial" w:cs="Arial"/>
          <w:szCs w:val="24"/>
        </w:rPr>
        <w:t>que</w:t>
      </w:r>
      <w:r w:rsidR="000B271A">
        <w:rPr>
          <w:rFonts w:ascii="Arial" w:hAnsi="Arial" w:cs="Arial"/>
          <w:szCs w:val="24"/>
        </w:rPr>
        <w:t xml:space="preserve"> no está autorizada para realizar el pago de la obligación que se demanda</w:t>
      </w:r>
      <w:r w:rsidR="0024524B">
        <w:rPr>
          <w:rFonts w:ascii="Arial" w:hAnsi="Arial" w:cs="Arial"/>
          <w:szCs w:val="24"/>
        </w:rPr>
        <w:t>. Presentó como excepciones de mérito las que denominó “Inexistencia de</w:t>
      </w:r>
      <w:r w:rsidR="000B271A">
        <w:rPr>
          <w:rFonts w:ascii="Arial" w:hAnsi="Arial" w:cs="Arial"/>
          <w:szCs w:val="24"/>
        </w:rPr>
        <w:t xml:space="preserve"> </w:t>
      </w:r>
      <w:r w:rsidR="0024524B">
        <w:rPr>
          <w:rFonts w:ascii="Arial" w:hAnsi="Arial" w:cs="Arial"/>
          <w:szCs w:val="24"/>
        </w:rPr>
        <w:t>l</w:t>
      </w:r>
      <w:r w:rsidR="000B271A">
        <w:rPr>
          <w:rFonts w:ascii="Arial" w:hAnsi="Arial" w:cs="Arial"/>
          <w:szCs w:val="24"/>
        </w:rPr>
        <w:t>a</w:t>
      </w:r>
      <w:r w:rsidR="0024524B">
        <w:rPr>
          <w:rFonts w:ascii="Arial" w:hAnsi="Arial" w:cs="Arial"/>
          <w:szCs w:val="24"/>
        </w:rPr>
        <w:t xml:space="preserve"> </w:t>
      </w:r>
      <w:r w:rsidR="000B271A">
        <w:rPr>
          <w:rFonts w:ascii="Arial" w:hAnsi="Arial" w:cs="Arial"/>
          <w:szCs w:val="24"/>
        </w:rPr>
        <w:t>obligación demandada</w:t>
      </w:r>
      <w:r w:rsidR="0024524B">
        <w:rPr>
          <w:rFonts w:ascii="Arial" w:hAnsi="Arial" w:cs="Arial"/>
          <w:szCs w:val="24"/>
        </w:rPr>
        <w:t xml:space="preserve">”, “Cobro de lo no debido”, </w:t>
      </w:r>
      <w:r w:rsidR="000B271A">
        <w:rPr>
          <w:rFonts w:ascii="Arial" w:hAnsi="Arial" w:cs="Arial"/>
          <w:szCs w:val="24"/>
        </w:rPr>
        <w:t>“Prescripción” y las “Genéricas”.</w:t>
      </w:r>
    </w:p>
    <w:p w:rsidR="0024524B" w:rsidRDefault="0024524B" w:rsidP="003B4EA7">
      <w:pPr>
        <w:spacing w:line="276" w:lineRule="auto"/>
        <w:ind w:firstLine="708"/>
        <w:jc w:val="both"/>
        <w:rPr>
          <w:rFonts w:ascii="Arial" w:hAnsi="Arial" w:cs="Arial"/>
          <w:szCs w:val="24"/>
        </w:rPr>
      </w:pPr>
    </w:p>
    <w:p w:rsidR="000B271A" w:rsidRPr="000B271A" w:rsidRDefault="000B271A" w:rsidP="000B271A">
      <w:pPr>
        <w:spacing w:line="276" w:lineRule="auto"/>
        <w:rPr>
          <w:rFonts w:ascii="Arial" w:hAnsi="Arial" w:cs="Arial"/>
          <w:b/>
          <w:szCs w:val="24"/>
        </w:rPr>
      </w:pPr>
      <w:r>
        <w:rPr>
          <w:rFonts w:ascii="Arial" w:hAnsi="Arial" w:cs="Arial"/>
          <w:b/>
          <w:szCs w:val="24"/>
        </w:rPr>
        <w:t xml:space="preserve">2. </w:t>
      </w:r>
      <w:r w:rsidRPr="000B271A">
        <w:rPr>
          <w:rFonts w:ascii="Arial" w:hAnsi="Arial" w:cs="Arial"/>
          <w:b/>
          <w:szCs w:val="24"/>
        </w:rPr>
        <w:t xml:space="preserve">Síntesis de la sentencia apelada </w:t>
      </w:r>
    </w:p>
    <w:p w:rsidR="00226D5F" w:rsidRPr="00AC486E" w:rsidRDefault="00226D5F" w:rsidP="00F017BF">
      <w:pPr>
        <w:pStyle w:val="Sinespaciado"/>
        <w:spacing w:line="276" w:lineRule="auto"/>
        <w:rPr>
          <w:rFonts w:ascii="Arial" w:hAnsi="Arial" w:cs="Arial"/>
          <w:sz w:val="24"/>
          <w:szCs w:val="24"/>
        </w:rPr>
      </w:pPr>
    </w:p>
    <w:p w:rsidR="000372A7" w:rsidRDefault="000372A7" w:rsidP="000372A7">
      <w:pPr>
        <w:spacing w:line="276" w:lineRule="auto"/>
        <w:contextualSpacing/>
        <w:jc w:val="both"/>
        <w:rPr>
          <w:rFonts w:ascii="Arial" w:hAnsi="Arial" w:cs="Arial"/>
          <w:color w:val="000000"/>
          <w:szCs w:val="24"/>
          <w:lang w:eastAsia="es-CO"/>
        </w:rPr>
      </w:pPr>
      <w:r w:rsidRPr="008E0CBF">
        <w:rPr>
          <w:rFonts w:ascii="Arial" w:hAnsi="Arial" w:cs="Arial"/>
          <w:color w:val="000000"/>
          <w:szCs w:val="24"/>
          <w:lang w:eastAsia="es-CO"/>
        </w:rPr>
        <w:t xml:space="preserve">El Juzgado </w:t>
      </w:r>
      <w:r>
        <w:rPr>
          <w:rFonts w:ascii="Arial" w:hAnsi="Arial" w:cs="Arial"/>
          <w:color w:val="000000"/>
          <w:szCs w:val="24"/>
          <w:lang w:eastAsia="es-CO"/>
        </w:rPr>
        <w:t xml:space="preserve">Segundo </w:t>
      </w:r>
      <w:r w:rsidRPr="008E0CBF">
        <w:rPr>
          <w:rFonts w:ascii="Arial" w:hAnsi="Arial" w:cs="Arial"/>
          <w:color w:val="000000"/>
          <w:szCs w:val="24"/>
          <w:lang w:eastAsia="es-CO"/>
        </w:rPr>
        <w:t xml:space="preserve">Laboral del Circuito de Pereira, </w:t>
      </w:r>
      <w:r>
        <w:rPr>
          <w:rFonts w:ascii="Arial" w:hAnsi="Arial" w:cs="Arial"/>
          <w:color w:val="000000"/>
          <w:szCs w:val="24"/>
          <w:lang w:eastAsia="es-CO"/>
        </w:rPr>
        <w:t xml:space="preserve">negó la totalidad de las pretensiones. Para arribar a esa determinación adujo que el demandante era beneficiario del régimen de transición previsto por el artículo 36 de la Ley 100 de 1993 por edad, por lo que en principio podría acudirse al Acuerdo 049 de 1990; no obstante, aclaró que con la información suministrada en la historia laboral allegada con la demanda, visible a folios 45 y s.s., se advierte que el solo se afilió al sistema a partir del 1° de marzo de 1998, de lo cual puede colegirse que antes de la vigencia de la Ley 100 de 1993 no pertenecía a ningún régimen anterior, por lo tanto, no le es aplicable el Acuerdo 049 de 1990; por </w:t>
      </w:r>
      <w:r w:rsidR="00D85D2B">
        <w:rPr>
          <w:rFonts w:ascii="Arial" w:hAnsi="Arial" w:cs="Arial"/>
          <w:color w:val="000000"/>
          <w:szCs w:val="24"/>
          <w:lang w:eastAsia="es-CO"/>
        </w:rPr>
        <w:t>ende</w:t>
      </w:r>
      <w:r>
        <w:rPr>
          <w:rFonts w:ascii="Arial" w:hAnsi="Arial" w:cs="Arial"/>
          <w:color w:val="000000"/>
          <w:szCs w:val="24"/>
          <w:lang w:eastAsia="es-CO"/>
        </w:rPr>
        <w:t>, la situación del actor debe regirse en su totalidad por la Ley de seguridad social.</w:t>
      </w:r>
    </w:p>
    <w:p w:rsidR="000372A7" w:rsidRDefault="000372A7" w:rsidP="000372A7">
      <w:pPr>
        <w:spacing w:line="276" w:lineRule="auto"/>
        <w:contextualSpacing/>
        <w:jc w:val="both"/>
        <w:rPr>
          <w:rFonts w:ascii="Arial" w:hAnsi="Arial" w:cs="Arial"/>
          <w:color w:val="000000"/>
          <w:szCs w:val="24"/>
          <w:lang w:eastAsia="es-CO"/>
        </w:rPr>
      </w:pPr>
    </w:p>
    <w:p w:rsidR="000372A7" w:rsidRDefault="000372A7" w:rsidP="000372A7">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Finalmente precisó que por circunstancias obvias se abstenía de analizar si el actor cumplía o no con los requisitos del Acto Legislativo 01 de 2005.</w:t>
      </w:r>
    </w:p>
    <w:p w:rsidR="009F0E24" w:rsidRDefault="009F0E24" w:rsidP="002C313D">
      <w:pPr>
        <w:spacing w:line="276" w:lineRule="auto"/>
        <w:ind w:firstLine="708"/>
        <w:jc w:val="both"/>
        <w:rPr>
          <w:rFonts w:ascii="Arial" w:hAnsi="Arial" w:cs="Arial"/>
          <w:color w:val="000000"/>
          <w:szCs w:val="24"/>
          <w:lang w:eastAsia="es-CO"/>
        </w:rPr>
      </w:pPr>
    </w:p>
    <w:p w:rsidR="000B271A" w:rsidRDefault="000B271A" w:rsidP="000B271A">
      <w:pPr>
        <w:shd w:val="clear" w:color="auto" w:fill="FFFFFF"/>
        <w:tabs>
          <w:tab w:val="left" w:pos="5197"/>
        </w:tabs>
        <w:spacing w:line="276" w:lineRule="auto"/>
        <w:jc w:val="both"/>
        <w:rPr>
          <w:rFonts w:ascii="Arial" w:hAnsi="Arial" w:cs="Arial"/>
          <w:b/>
          <w:szCs w:val="24"/>
        </w:rPr>
      </w:pPr>
      <w:r>
        <w:rPr>
          <w:rFonts w:ascii="Arial" w:hAnsi="Arial" w:cs="Arial"/>
          <w:b/>
          <w:szCs w:val="24"/>
        </w:rPr>
        <w:t xml:space="preserve">3. </w:t>
      </w:r>
      <w:r w:rsidRPr="000B271A">
        <w:rPr>
          <w:rFonts w:ascii="Arial" w:hAnsi="Arial" w:cs="Arial"/>
          <w:b/>
          <w:szCs w:val="24"/>
        </w:rPr>
        <w:t>Síntesis del recurso de apelación</w:t>
      </w:r>
    </w:p>
    <w:p w:rsidR="000B271A" w:rsidRPr="000B271A" w:rsidRDefault="000B271A" w:rsidP="000B271A">
      <w:pPr>
        <w:shd w:val="clear" w:color="auto" w:fill="FFFFFF"/>
        <w:tabs>
          <w:tab w:val="left" w:pos="5197"/>
        </w:tabs>
        <w:spacing w:line="276" w:lineRule="auto"/>
        <w:jc w:val="both"/>
        <w:rPr>
          <w:rFonts w:ascii="Arial" w:hAnsi="Arial" w:cs="Arial"/>
          <w:b/>
          <w:szCs w:val="24"/>
        </w:rPr>
      </w:pPr>
    </w:p>
    <w:p w:rsidR="00E929F0" w:rsidRDefault="00287CC2" w:rsidP="00A227F4">
      <w:pPr>
        <w:shd w:val="clear" w:color="auto" w:fill="FFFFFF"/>
        <w:spacing w:line="276" w:lineRule="auto"/>
        <w:jc w:val="both"/>
        <w:rPr>
          <w:rFonts w:ascii="Arial" w:hAnsi="Arial" w:cs="Arial"/>
          <w:szCs w:val="24"/>
        </w:rPr>
      </w:pPr>
      <w:r>
        <w:rPr>
          <w:rFonts w:ascii="Arial" w:hAnsi="Arial" w:cs="Arial"/>
          <w:szCs w:val="24"/>
        </w:rPr>
        <w:t xml:space="preserve">Contra la decisión de primer </w:t>
      </w:r>
      <w:r w:rsidR="002C313D">
        <w:rPr>
          <w:rFonts w:ascii="Arial" w:hAnsi="Arial" w:cs="Arial"/>
          <w:szCs w:val="24"/>
        </w:rPr>
        <w:t xml:space="preserve">grado se alzó </w:t>
      </w:r>
      <w:r w:rsidR="005C3850">
        <w:rPr>
          <w:rFonts w:ascii="Arial" w:hAnsi="Arial" w:cs="Arial"/>
          <w:szCs w:val="24"/>
        </w:rPr>
        <w:t>l</w:t>
      </w:r>
      <w:r w:rsidR="000372A7">
        <w:rPr>
          <w:rFonts w:ascii="Arial" w:hAnsi="Arial" w:cs="Arial"/>
          <w:szCs w:val="24"/>
        </w:rPr>
        <w:t>a</w:t>
      </w:r>
      <w:r w:rsidR="005C3850">
        <w:rPr>
          <w:rFonts w:ascii="Arial" w:hAnsi="Arial" w:cs="Arial"/>
          <w:szCs w:val="24"/>
        </w:rPr>
        <w:t xml:space="preserve"> </w:t>
      </w:r>
      <w:r w:rsidR="002C313D">
        <w:rPr>
          <w:rFonts w:ascii="Arial" w:hAnsi="Arial" w:cs="Arial"/>
          <w:szCs w:val="24"/>
        </w:rPr>
        <w:t>apoderad</w:t>
      </w:r>
      <w:r w:rsidR="000372A7">
        <w:rPr>
          <w:rFonts w:ascii="Arial" w:hAnsi="Arial" w:cs="Arial"/>
          <w:szCs w:val="24"/>
        </w:rPr>
        <w:t>a</w:t>
      </w:r>
      <w:r w:rsidR="00EF1695">
        <w:rPr>
          <w:rFonts w:ascii="Arial" w:hAnsi="Arial" w:cs="Arial"/>
          <w:szCs w:val="24"/>
        </w:rPr>
        <w:t xml:space="preserve"> judicial de</w:t>
      </w:r>
      <w:r w:rsidR="005C3850">
        <w:rPr>
          <w:rFonts w:ascii="Arial" w:hAnsi="Arial" w:cs="Arial"/>
          <w:szCs w:val="24"/>
        </w:rPr>
        <w:t xml:space="preserve"> l</w:t>
      </w:r>
      <w:r w:rsidR="00E929F0">
        <w:rPr>
          <w:rFonts w:ascii="Arial" w:hAnsi="Arial" w:cs="Arial"/>
          <w:szCs w:val="24"/>
        </w:rPr>
        <w:t xml:space="preserve">a parte actora y argumentó que debe </w:t>
      </w:r>
      <w:r w:rsidR="006E32C8">
        <w:rPr>
          <w:rFonts w:ascii="Arial" w:hAnsi="Arial" w:cs="Arial"/>
          <w:szCs w:val="24"/>
        </w:rPr>
        <w:t xml:space="preserve">respetarse </w:t>
      </w:r>
      <w:r w:rsidR="00E929F0">
        <w:rPr>
          <w:rFonts w:ascii="Arial" w:hAnsi="Arial" w:cs="Arial"/>
          <w:szCs w:val="24"/>
        </w:rPr>
        <w:t xml:space="preserve">el principio de </w:t>
      </w:r>
      <w:proofErr w:type="spellStart"/>
      <w:r w:rsidR="00E929F0">
        <w:rPr>
          <w:rFonts w:ascii="Arial" w:hAnsi="Arial" w:cs="Arial"/>
          <w:szCs w:val="24"/>
        </w:rPr>
        <w:t>inescindibilidad</w:t>
      </w:r>
      <w:proofErr w:type="spellEnd"/>
      <w:r w:rsidR="00E929F0">
        <w:rPr>
          <w:rFonts w:ascii="Arial" w:hAnsi="Arial" w:cs="Arial"/>
          <w:szCs w:val="24"/>
        </w:rPr>
        <w:t xml:space="preserve"> de la ley, por lo tanto, debe aplicarse en su integridad el Acuerdo 049 de 1990, que exige 500 semanas para pensionarse, de tal manera que es ilógico que se acuda al acto legislativo 01 de 2005, que exige el cumplimiento de un monto superior, esto es, 750 semanas. Finalmente, expone que debe analizarse el caso concreto a la luz de la providencia emitida por el Consejo de Estado el 10 de abril de 1997, a través de</w:t>
      </w:r>
      <w:r w:rsidR="00D85D2B">
        <w:rPr>
          <w:rFonts w:ascii="Arial" w:hAnsi="Arial" w:cs="Arial"/>
          <w:szCs w:val="24"/>
        </w:rPr>
        <w:t xml:space="preserve"> </w:t>
      </w:r>
      <w:r w:rsidR="00E929F0">
        <w:rPr>
          <w:rFonts w:ascii="Arial" w:hAnsi="Arial" w:cs="Arial"/>
          <w:szCs w:val="24"/>
        </w:rPr>
        <w:t>l</w:t>
      </w:r>
      <w:r w:rsidR="00D85D2B">
        <w:rPr>
          <w:rFonts w:ascii="Arial" w:hAnsi="Arial" w:cs="Arial"/>
          <w:szCs w:val="24"/>
        </w:rPr>
        <w:t>a</w:t>
      </w:r>
      <w:r w:rsidR="00E929F0">
        <w:rPr>
          <w:rFonts w:ascii="Arial" w:hAnsi="Arial" w:cs="Arial"/>
          <w:szCs w:val="24"/>
        </w:rPr>
        <w:t xml:space="preserve"> cual declaró la nulidad del inciso 2° del artículo 3° del Decreto 1160 de 1994, que consagraba que para conservar los beneficios de la transición se debía haber cotizado al ISS con anterioridad al 1° de abril de 1994.</w:t>
      </w:r>
    </w:p>
    <w:p w:rsidR="002C313D" w:rsidRDefault="007B6F39" w:rsidP="00A227F4">
      <w:pPr>
        <w:shd w:val="clear" w:color="auto" w:fill="FFFFFF"/>
        <w:spacing w:line="276" w:lineRule="auto"/>
        <w:jc w:val="both"/>
        <w:rPr>
          <w:rFonts w:ascii="Arial" w:hAnsi="Arial" w:cs="Arial"/>
          <w:b/>
          <w:szCs w:val="24"/>
        </w:rPr>
      </w:pPr>
      <w:r>
        <w:rPr>
          <w:rFonts w:ascii="Arial" w:hAnsi="Arial" w:cs="Arial"/>
          <w:szCs w:val="24"/>
        </w:rPr>
        <w:tab/>
      </w:r>
    </w:p>
    <w:p w:rsidR="0061484D" w:rsidRPr="000B271A" w:rsidRDefault="0061484D" w:rsidP="000B271A">
      <w:pPr>
        <w:pStyle w:val="Prrafodelista"/>
        <w:shd w:val="clear" w:color="auto" w:fill="FFFFFF"/>
        <w:tabs>
          <w:tab w:val="left" w:pos="5197"/>
        </w:tabs>
        <w:spacing w:line="276" w:lineRule="auto"/>
        <w:ind w:left="1800"/>
        <w:jc w:val="center"/>
        <w:rPr>
          <w:rFonts w:ascii="Arial" w:hAnsi="Arial" w:cs="Arial"/>
          <w:b/>
          <w:sz w:val="24"/>
          <w:szCs w:val="24"/>
        </w:rPr>
      </w:pPr>
      <w:r w:rsidRPr="000B271A">
        <w:rPr>
          <w:rFonts w:ascii="Arial" w:hAnsi="Arial" w:cs="Arial"/>
          <w:b/>
          <w:sz w:val="24"/>
          <w:szCs w:val="24"/>
        </w:rPr>
        <w:t>CONSIDERACIONES</w:t>
      </w:r>
    </w:p>
    <w:p w:rsidR="00FF24FA" w:rsidRPr="00FF24FA" w:rsidRDefault="00FF24FA" w:rsidP="00A227F4">
      <w:pPr>
        <w:pStyle w:val="Prrafodelista"/>
        <w:shd w:val="clear" w:color="auto" w:fill="FFFFFF"/>
        <w:tabs>
          <w:tab w:val="left" w:pos="5197"/>
        </w:tabs>
        <w:spacing w:line="276" w:lineRule="auto"/>
        <w:ind w:left="1800"/>
        <w:jc w:val="both"/>
        <w:rPr>
          <w:rFonts w:ascii="Arial" w:hAnsi="Arial" w:cs="Arial"/>
          <w:b/>
          <w:szCs w:val="24"/>
        </w:rPr>
      </w:pPr>
    </w:p>
    <w:p w:rsidR="000B271A" w:rsidRPr="004C2E37" w:rsidRDefault="000B271A" w:rsidP="000B271A">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1.</w:t>
      </w:r>
      <w:r w:rsidRPr="004C2E37">
        <w:rPr>
          <w:rFonts w:ascii="Arial" w:hAnsi="Arial" w:cs="Arial"/>
          <w:szCs w:val="24"/>
        </w:rPr>
        <w:t xml:space="preserve"> </w:t>
      </w:r>
      <w:r>
        <w:rPr>
          <w:rFonts w:ascii="Arial" w:hAnsi="Arial" w:cs="Arial"/>
          <w:b/>
          <w:szCs w:val="24"/>
        </w:rPr>
        <w:t>Del problema jurídico</w:t>
      </w:r>
    </w:p>
    <w:p w:rsidR="000B271A" w:rsidRDefault="000B271A" w:rsidP="000B271A">
      <w:pPr>
        <w:shd w:val="clear" w:color="auto" w:fill="FFFFFF"/>
        <w:tabs>
          <w:tab w:val="left" w:pos="5197"/>
        </w:tabs>
        <w:spacing w:line="276" w:lineRule="auto"/>
        <w:jc w:val="both"/>
        <w:rPr>
          <w:rFonts w:ascii="Arial" w:hAnsi="Arial" w:cs="Arial"/>
          <w:color w:val="000000"/>
          <w:szCs w:val="24"/>
          <w:lang w:eastAsia="es-CO"/>
        </w:rPr>
      </w:pPr>
      <w:r w:rsidRPr="008E0CBF">
        <w:rPr>
          <w:rFonts w:ascii="Arial" w:hAnsi="Arial" w:cs="Arial"/>
          <w:color w:val="000000"/>
          <w:szCs w:val="24"/>
          <w:lang w:eastAsia="es-CO"/>
        </w:rPr>
        <w:lastRenderedPageBreak/>
        <w:t xml:space="preserve">Visto el recuento anterior, la Sala formula </w:t>
      </w:r>
      <w:r w:rsidR="00D85D2B">
        <w:rPr>
          <w:rFonts w:ascii="Arial" w:hAnsi="Arial" w:cs="Arial"/>
          <w:color w:val="000000"/>
          <w:szCs w:val="24"/>
          <w:lang w:eastAsia="es-CO"/>
        </w:rPr>
        <w:t xml:space="preserve">el </w:t>
      </w:r>
      <w:r w:rsidRPr="008E0CBF">
        <w:rPr>
          <w:rFonts w:ascii="Arial" w:hAnsi="Arial" w:cs="Arial"/>
          <w:color w:val="000000"/>
          <w:szCs w:val="24"/>
          <w:lang w:eastAsia="es-CO"/>
        </w:rPr>
        <w:t>problema jurídico en los siguientes términos:</w:t>
      </w:r>
    </w:p>
    <w:p w:rsidR="00943F86" w:rsidRDefault="00943F86" w:rsidP="00A227F4">
      <w:pPr>
        <w:shd w:val="clear" w:color="auto" w:fill="FFFFFF"/>
        <w:tabs>
          <w:tab w:val="left" w:pos="5197"/>
        </w:tabs>
        <w:spacing w:line="276" w:lineRule="auto"/>
        <w:ind w:firstLine="851"/>
        <w:jc w:val="both"/>
        <w:rPr>
          <w:rFonts w:ascii="Arial" w:hAnsi="Arial" w:cs="Arial"/>
          <w:color w:val="000000"/>
          <w:szCs w:val="24"/>
          <w:lang w:eastAsia="es-CO"/>
        </w:rPr>
      </w:pPr>
    </w:p>
    <w:p w:rsidR="006E32C8" w:rsidRPr="008E0CBF" w:rsidRDefault="006E32C8" w:rsidP="006E32C8">
      <w:pPr>
        <w:shd w:val="clear" w:color="auto" w:fill="FFFFFF"/>
        <w:tabs>
          <w:tab w:val="left" w:pos="5197"/>
        </w:tabs>
        <w:spacing w:line="276" w:lineRule="auto"/>
        <w:contextualSpacing/>
        <w:jc w:val="both"/>
        <w:rPr>
          <w:rFonts w:ascii="Arial" w:hAnsi="Arial" w:cs="Arial"/>
          <w:color w:val="000000"/>
          <w:szCs w:val="24"/>
          <w:lang w:eastAsia="es-CO"/>
        </w:rPr>
      </w:pPr>
    </w:p>
    <w:p w:rsidR="006E32C8" w:rsidRDefault="006E32C8" w:rsidP="006E32C8">
      <w:pPr>
        <w:autoSpaceDE w:val="0"/>
        <w:autoSpaceDN w:val="0"/>
        <w:adjustRightInd w:val="0"/>
        <w:spacing w:line="276" w:lineRule="auto"/>
        <w:jc w:val="both"/>
        <w:rPr>
          <w:rFonts w:ascii="Arial Narrow" w:hAnsi="Arial Narrow" w:cs="Tahoma"/>
          <w:i/>
          <w:sz w:val="28"/>
          <w:szCs w:val="28"/>
        </w:rPr>
      </w:pPr>
      <w:r w:rsidRPr="00D156A5">
        <w:rPr>
          <w:rFonts w:ascii="Arial" w:hAnsi="Arial" w:cs="Arial"/>
          <w:szCs w:val="24"/>
        </w:rPr>
        <w:t>1.</w:t>
      </w:r>
      <w:r>
        <w:rPr>
          <w:rFonts w:ascii="Arial" w:hAnsi="Arial" w:cs="Arial"/>
          <w:szCs w:val="24"/>
        </w:rPr>
        <w:t>1. ¿Tiene derecho el</w:t>
      </w:r>
      <w:r w:rsidRPr="00D156A5">
        <w:rPr>
          <w:rFonts w:ascii="Arial" w:hAnsi="Arial" w:cs="Arial"/>
          <w:szCs w:val="24"/>
        </w:rPr>
        <w:t xml:space="preserve"> demandante a benefic</w:t>
      </w:r>
      <w:r>
        <w:rPr>
          <w:rFonts w:ascii="Arial" w:hAnsi="Arial" w:cs="Arial"/>
          <w:szCs w:val="24"/>
        </w:rPr>
        <w:t xml:space="preserve">iarse del régimen de transición </w:t>
      </w:r>
      <w:r w:rsidRPr="00D156A5">
        <w:rPr>
          <w:rFonts w:ascii="Arial" w:hAnsi="Arial" w:cs="Arial"/>
          <w:szCs w:val="24"/>
        </w:rPr>
        <w:t xml:space="preserve">establecido en el artículo 36 de la Ley 100 de </w:t>
      </w:r>
      <w:smartTag w:uri="urn:schemas-microsoft-com:office:smarttags" w:element="metricconverter">
        <w:smartTagPr>
          <w:attr w:name="ProductID" w:val="1993, a"/>
        </w:smartTagPr>
        <w:r w:rsidRPr="00D156A5">
          <w:rPr>
            <w:rFonts w:ascii="Arial" w:hAnsi="Arial" w:cs="Arial"/>
            <w:szCs w:val="24"/>
          </w:rPr>
          <w:t>1993, a</w:t>
        </w:r>
      </w:smartTag>
      <w:r w:rsidRPr="00D156A5">
        <w:rPr>
          <w:rFonts w:ascii="Arial" w:hAnsi="Arial" w:cs="Arial"/>
          <w:szCs w:val="24"/>
        </w:rPr>
        <w:t xml:space="preserve"> pesar de no haber </w:t>
      </w:r>
      <w:r>
        <w:rPr>
          <w:rFonts w:ascii="Arial" w:hAnsi="Arial" w:cs="Arial"/>
          <w:szCs w:val="24"/>
        </w:rPr>
        <w:t xml:space="preserve">estado afiliado al </w:t>
      </w:r>
      <w:r w:rsidRPr="00D156A5">
        <w:rPr>
          <w:rFonts w:ascii="Arial" w:hAnsi="Arial" w:cs="Arial"/>
          <w:szCs w:val="24"/>
        </w:rPr>
        <w:t>sistema general de pensiones, antes del 1º de abril de 1994</w:t>
      </w:r>
      <w:r w:rsidRPr="00D156A5">
        <w:rPr>
          <w:rFonts w:ascii="Arial Narrow" w:hAnsi="Arial Narrow" w:cs="Tahoma"/>
          <w:i/>
          <w:sz w:val="28"/>
          <w:szCs w:val="28"/>
        </w:rPr>
        <w:t>?</w:t>
      </w:r>
    </w:p>
    <w:p w:rsidR="0074785C" w:rsidRDefault="0074785C" w:rsidP="00D85D2B">
      <w:pPr>
        <w:pStyle w:val="Textoindependiente"/>
        <w:spacing w:line="276" w:lineRule="auto"/>
        <w:ind w:right="1134"/>
        <w:contextualSpacing/>
        <w:rPr>
          <w:iCs/>
          <w:szCs w:val="24"/>
        </w:rPr>
      </w:pPr>
    </w:p>
    <w:p w:rsidR="00D85D2B" w:rsidRDefault="00D85D2B" w:rsidP="00D85D2B">
      <w:pPr>
        <w:pStyle w:val="Prrafodelista"/>
        <w:autoSpaceDE w:val="0"/>
        <w:autoSpaceDN w:val="0"/>
        <w:adjustRightInd w:val="0"/>
        <w:spacing w:line="276" w:lineRule="auto"/>
        <w:ind w:left="426"/>
        <w:jc w:val="both"/>
        <w:rPr>
          <w:rFonts w:ascii="Arial" w:hAnsi="Arial" w:cs="Arial"/>
          <w:b/>
          <w:sz w:val="24"/>
          <w:szCs w:val="24"/>
        </w:rPr>
      </w:pPr>
    </w:p>
    <w:p w:rsidR="000B271A" w:rsidRDefault="00D85D2B" w:rsidP="000B271A">
      <w:pPr>
        <w:pStyle w:val="Prrafodelista"/>
        <w:numPr>
          <w:ilvl w:val="0"/>
          <w:numId w:val="10"/>
        </w:numPr>
        <w:autoSpaceDE w:val="0"/>
        <w:autoSpaceDN w:val="0"/>
        <w:adjustRightInd w:val="0"/>
        <w:spacing w:line="276" w:lineRule="auto"/>
        <w:ind w:left="426" w:hanging="426"/>
        <w:jc w:val="both"/>
        <w:rPr>
          <w:rFonts w:ascii="Arial" w:hAnsi="Arial" w:cs="Arial"/>
          <w:b/>
          <w:sz w:val="24"/>
          <w:szCs w:val="24"/>
        </w:rPr>
      </w:pPr>
      <w:r>
        <w:rPr>
          <w:rFonts w:ascii="Arial" w:hAnsi="Arial" w:cs="Arial"/>
          <w:b/>
          <w:sz w:val="24"/>
          <w:szCs w:val="24"/>
        </w:rPr>
        <w:t>Solución a</w:t>
      </w:r>
      <w:r w:rsidR="000B271A" w:rsidRPr="00031EF4">
        <w:rPr>
          <w:rFonts w:ascii="Arial" w:hAnsi="Arial" w:cs="Arial"/>
          <w:b/>
          <w:sz w:val="24"/>
          <w:szCs w:val="24"/>
        </w:rPr>
        <w:t>l</w:t>
      </w:r>
      <w:r>
        <w:rPr>
          <w:rFonts w:ascii="Arial" w:hAnsi="Arial" w:cs="Arial"/>
          <w:b/>
          <w:sz w:val="24"/>
          <w:szCs w:val="24"/>
        </w:rPr>
        <w:t xml:space="preserve"> interrogante planteado</w:t>
      </w:r>
    </w:p>
    <w:p w:rsidR="007F1F65" w:rsidRDefault="007F1F65" w:rsidP="000B271A">
      <w:pPr>
        <w:pStyle w:val="Textoindependiente"/>
        <w:spacing w:line="276" w:lineRule="auto"/>
        <w:contextualSpacing/>
        <w:rPr>
          <w:iCs/>
          <w:szCs w:val="24"/>
        </w:rPr>
      </w:pPr>
      <w:r w:rsidRPr="001A1834">
        <w:rPr>
          <w:iCs/>
          <w:szCs w:val="24"/>
        </w:rPr>
        <w:t>Con el propósito de dar solución a</w:t>
      </w:r>
      <w:r>
        <w:rPr>
          <w:iCs/>
          <w:szCs w:val="24"/>
        </w:rPr>
        <w:t>l</w:t>
      </w:r>
      <w:r w:rsidRPr="001A1834">
        <w:rPr>
          <w:iCs/>
          <w:szCs w:val="24"/>
        </w:rPr>
        <w:t xml:space="preserve"> </w:t>
      </w:r>
      <w:r w:rsidR="00D85D2B">
        <w:rPr>
          <w:iCs/>
          <w:szCs w:val="24"/>
        </w:rPr>
        <w:t xml:space="preserve">anterior </w:t>
      </w:r>
      <w:r w:rsidRPr="001A1834">
        <w:rPr>
          <w:iCs/>
          <w:szCs w:val="24"/>
        </w:rPr>
        <w:t xml:space="preserve">interrogante, se </w:t>
      </w:r>
      <w:r>
        <w:rPr>
          <w:iCs/>
          <w:szCs w:val="24"/>
        </w:rPr>
        <w:t>considera necesario precisar, los</w:t>
      </w:r>
      <w:r w:rsidRPr="001A1834">
        <w:rPr>
          <w:iCs/>
          <w:szCs w:val="24"/>
        </w:rPr>
        <w:t xml:space="preserve"> siguiente</w:t>
      </w:r>
      <w:r>
        <w:rPr>
          <w:iCs/>
          <w:szCs w:val="24"/>
        </w:rPr>
        <w:t>s</w:t>
      </w:r>
      <w:r w:rsidRPr="001A1834">
        <w:rPr>
          <w:iCs/>
          <w:szCs w:val="24"/>
        </w:rPr>
        <w:t xml:space="preserve"> aspecto</w:t>
      </w:r>
      <w:r>
        <w:rPr>
          <w:iCs/>
          <w:szCs w:val="24"/>
        </w:rPr>
        <w:t>s</w:t>
      </w:r>
      <w:r w:rsidRPr="001A1834">
        <w:rPr>
          <w:iCs/>
          <w:szCs w:val="24"/>
        </w:rPr>
        <w:t>:</w:t>
      </w:r>
    </w:p>
    <w:p w:rsidR="00D953FD" w:rsidRPr="008E0CBF" w:rsidRDefault="00D953FD" w:rsidP="00D953FD">
      <w:pPr>
        <w:pStyle w:val="Textoindependiente"/>
        <w:spacing w:line="276" w:lineRule="auto"/>
        <w:ind w:right="284"/>
        <w:contextualSpacing/>
        <w:rPr>
          <w:b/>
          <w:szCs w:val="24"/>
          <w:lang w:val="es-CO"/>
        </w:rPr>
      </w:pPr>
    </w:p>
    <w:p w:rsidR="006E32C8" w:rsidRDefault="006E32C8" w:rsidP="006E32C8">
      <w:pPr>
        <w:pStyle w:val="Textoindependiente"/>
        <w:spacing w:line="276" w:lineRule="auto"/>
        <w:ind w:right="284"/>
        <w:contextualSpacing/>
        <w:rPr>
          <w:b/>
          <w:szCs w:val="24"/>
          <w:lang w:val="es-CO"/>
        </w:rPr>
      </w:pPr>
      <w:r>
        <w:rPr>
          <w:b/>
          <w:szCs w:val="24"/>
          <w:lang w:val="es-CO"/>
        </w:rPr>
        <w:t>2.1. Del Régimen de Transición</w:t>
      </w:r>
    </w:p>
    <w:p w:rsidR="006E32C8" w:rsidRDefault="006E32C8" w:rsidP="006E32C8">
      <w:pPr>
        <w:pStyle w:val="Textoindependiente"/>
        <w:spacing w:line="276" w:lineRule="auto"/>
        <w:ind w:right="284"/>
        <w:contextualSpacing/>
        <w:rPr>
          <w:b/>
          <w:szCs w:val="24"/>
          <w:lang w:val="es-CO"/>
        </w:rPr>
      </w:pPr>
    </w:p>
    <w:p w:rsidR="006E32C8" w:rsidRDefault="006E32C8" w:rsidP="006E32C8">
      <w:pPr>
        <w:pStyle w:val="Textoindependiente"/>
        <w:spacing w:line="276" w:lineRule="auto"/>
        <w:contextualSpacing/>
        <w:rPr>
          <w:b/>
          <w:szCs w:val="24"/>
          <w:lang w:val="es-CO"/>
        </w:rPr>
      </w:pPr>
      <w:r>
        <w:rPr>
          <w:b/>
          <w:szCs w:val="24"/>
          <w:lang w:val="es-CO"/>
        </w:rPr>
        <w:t xml:space="preserve">2.1.1. </w:t>
      </w:r>
      <w:r w:rsidRPr="001E3706">
        <w:rPr>
          <w:b/>
          <w:color w:val="000000"/>
          <w:szCs w:val="24"/>
          <w:shd w:val="clear" w:color="auto" w:fill="FFFFFF"/>
          <w:lang w:val="es-ES"/>
        </w:rPr>
        <w:t>Fundamento jurídico</w:t>
      </w:r>
    </w:p>
    <w:p w:rsidR="006E32C8" w:rsidRDefault="006E32C8" w:rsidP="006E32C8">
      <w:pPr>
        <w:pStyle w:val="NormalWeb"/>
        <w:shd w:val="clear" w:color="auto" w:fill="FFFFFF"/>
        <w:spacing w:line="276" w:lineRule="auto"/>
        <w:contextualSpacing/>
        <w:jc w:val="both"/>
        <w:rPr>
          <w:rFonts w:ascii="Arial" w:hAnsi="Arial" w:cs="Arial"/>
          <w:color w:val="000000"/>
          <w:shd w:val="clear" w:color="auto" w:fill="FFFFFF"/>
        </w:rPr>
      </w:pPr>
      <w:r w:rsidRPr="00D156A5">
        <w:rPr>
          <w:rFonts w:ascii="Arial" w:hAnsi="Arial" w:cs="Arial"/>
          <w:bCs/>
          <w:color w:val="000000"/>
        </w:rPr>
        <w:t xml:space="preserve">De conformidad con el contenido del artículo 36 de la Ley 100 de 1993, </w:t>
      </w:r>
      <w:r>
        <w:rPr>
          <w:rFonts w:ascii="Arial" w:hAnsi="Arial" w:cs="Arial"/>
          <w:bCs/>
          <w:color w:val="000000"/>
        </w:rPr>
        <w:t xml:space="preserve">el régimen de transición </w:t>
      </w:r>
      <w:r w:rsidRPr="00D156A5">
        <w:rPr>
          <w:rFonts w:ascii="Arial" w:hAnsi="Arial" w:cs="Arial"/>
          <w:bCs/>
          <w:color w:val="000000"/>
        </w:rPr>
        <w:t>tiene como finalidad conservar los requisitos de la normativa anterior a la que se encuentre afiliad</w:t>
      </w:r>
      <w:r w:rsidR="00D85D2B">
        <w:rPr>
          <w:rFonts w:ascii="Arial" w:hAnsi="Arial" w:cs="Arial"/>
          <w:bCs/>
          <w:color w:val="000000"/>
        </w:rPr>
        <w:t>o</w:t>
      </w:r>
      <w:r w:rsidRPr="00D156A5">
        <w:rPr>
          <w:rFonts w:ascii="Arial" w:hAnsi="Arial" w:cs="Arial"/>
          <w:bCs/>
          <w:color w:val="000000"/>
        </w:rPr>
        <w:t xml:space="preserve"> </w:t>
      </w:r>
      <w:r w:rsidRPr="00D156A5">
        <w:rPr>
          <w:rFonts w:ascii="Arial" w:hAnsi="Arial" w:cs="Arial"/>
          <w:color w:val="000000"/>
          <w:shd w:val="clear" w:color="auto" w:fill="FFFFFF"/>
        </w:rPr>
        <w:t>la persona que al momento de entrar en vigencia el sis</w:t>
      </w:r>
      <w:r w:rsidR="00D85D2B">
        <w:rPr>
          <w:rFonts w:ascii="Arial" w:hAnsi="Arial" w:cs="Arial"/>
          <w:color w:val="000000"/>
          <w:shd w:val="clear" w:color="auto" w:fill="FFFFFF"/>
        </w:rPr>
        <w:t>tema tenga</w:t>
      </w:r>
      <w:r w:rsidRPr="00D156A5">
        <w:rPr>
          <w:rFonts w:ascii="Arial" w:hAnsi="Arial" w:cs="Arial"/>
          <w:color w:val="000000"/>
          <w:shd w:val="clear" w:color="auto" w:fill="FFFFFF"/>
        </w:rPr>
        <w:t xml:space="preserve"> treinta y cinco (35) o más años de edad si </w:t>
      </w:r>
      <w:r w:rsidR="00D85D2B">
        <w:rPr>
          <w:rFonts w:ascii="Arial" w:hAnsi="Arial" w:cs="Arial"/>
          <w:color w:val="000000"/>
          <w:shd w:val="clear" w:color="auto" w:fill="FFFFFF"/>
        </w:rPr>
        <w:t>es mujer</w:t>
      </w:r>
      <w:r w:rsidRPr="00D156A5">
        <w:rPr>
          <w:rFonts w:ascii="Arial" w:hAnsi="Arial" w:cs="Arial"/>
          <w:color w:val="000000"/>
          <w:shd w:val="clear" w:color="auto" w:fill="FFFFFF"/>
        </w:rPr>
        <w:t xml:space="preserve"> o cuarenta (40) o más años de edad si </w:t>
      </w:r>
      <w:r w:rsidR="00D85D2B">
        <w:rPr>
          <w:rFonts w:ascii="Arial" w:hAnsi="Arial" w:cs="Arial"/>
          <w:color w:val="000000"/>
          <w:shd w:val="clear" w:color="auto" w:fill="FFFFFF"/>
        </w:rPr>
        <w:t>es hombre</w:t>
      </w:r>
      <w:r w:rsidRPr="00D156A5">
        <w:rPr>
          <w:rFonts w:ascii="Arial" w:hAnsi="Arial" w:cs="Arial"/>
          <w:color w:val="000000"/>
          <w:shd w:val="clear" w:color="auto" w:fill="FFFFFF"/>
        </w:rPr>
        <w:t>, o quince (15) o más años de servicios cotizados</w:t>
      </w:r>
      <w:r>
        <w:rPr>
          <w:rFonts w:ascii="Arial" w:hAnsi="Arial" w:cs="Arial"/>
          <w:color w:val="000000"/>
          <w:shd w:val="clear" w:color="auto" w:fill="FFFFFF"/>
        </w:rPr>
        <w:t>.</w:t>
      </w:r>
    </w:p>
    <w:p w:rsidR="006E32C8" w:rsidRDefault="006E32C8" w:rsidP="006E32C8">
      <w:pPr>
        <w:pStyle w:val="NormalWeb"/>
        <w:shd w:val="clear" w:color="auto" w:fill="FFFFFF"/>
        <w:spacing w:line="276" w:lineRule="auto"/>
        <w:contextualSpacing/>
        <w:jc w:val="both"/>
        <w:rPr>
          <w:rFonts w:ascii="Arial" w:hAnsi="Arial" w:cs="Arial"/>
          <w:color w:val="000000"/>
          <w:shd w:val="clear" w:color="auto" w:fill="FFFFFF"/>
        </w:rPr>
      </w:pPr>
    </w:p>
    <w:p w:rsidR="006E32C8" w:rsidRDefault="006E32C8" w:rsidP="006E32C8">
      <w:pPr>
        <w:pStyle w:val="NormalWeb"/>
        <w:shd w:val="clear" w:color="auto" w:fill="FFFFFF"/>
        <w:spacing w:line="276" w:lineRule="auto"/>
        <w:contextualSpacing/>
        <w:jc w:val="both"/>
        <w:rPr>
          <w:rFonts w:ascii="Arial" w:hAnsi="Arial" w:cs="Arial"/>
          <w:color w:val="000000"/>
          <w:shd w:val="clear" w:color="auto" w:fill="FFFFFF"/>
        </w:rPr>
      </w:pPr>
      <w:r>
        <w:rPr>
          <w:rFonts w:ascii="Arial" w:hAnsi="Arial" w:cs="Arial"/>
          <w:color w:val="000000"/>
          <w:shd w:val="clear" w:color="auto" w:fill="FFFFFF"/>
        </w:rPr>
        <w:t>Ha sido línea constante de la Sala de Casación Laboral de la Corte Suprema de Justicia</w:t>
      </w:r>
      <w:r>
        <w:rPr>
          <w:rStyle w:val="Refdenotaalpie"/>
          <w:rFonts w:ascii="Arial" w:hAnsi="Arial" w:cs="Arial"/>
          <w:color w:val="000000"/>
          <w:shd w:val="clear" w:color="auto" w:fill="FFFFFF"/>
        </w:rPr>
        <w:footnoteReference w:id="1"/>
      </w:r>
      <w:r>
        <w:rPr>
          <w:rFonts w:ascii="Arial" w:hAnsi="Arial" w:cs="Arial"/>
          <w:color w:val="000000"/>
          <w:shd w:val="clear" w:color="auto" w:fill="FFFFFF"/>
        </w:rPr>
        <w:t xml:space="preserve"> y de esta Corporación</w:t>
      </w:r>
      <w:r>
        <w:rPr>
          <w:rStyle w:val="Refdenotaalpie"/>
          <w:rFonts w:ascii="Arial" w:hAnsi="Arial" w:cs="Arial"/>
          <w:color w:val="000000"/>
          <w:shd w:val="clear" w:color="auto" w:fill="FFFFFF"/>
        </w:rPr>
        <w:footnoteReference w:id="2"/>
      </w:r>
      <w:r>
        <w:rPr>
          <w:rFonts w:ascii="Arial" w:hAnsi="Arial" w:cs="Arial"/>
          <w:color w:val="000000"/>
          <w:shd w:val="clear" w:color="auto" w:fill="FFFFFF"/>
        </w:rPr>
        <w:t xml:space="preserve"> que para la aplicación de una norma anterior a la Ley 100 de 1993, el afiliado además de cumplir con las exigencias del referido artículo 36 y hoy en día del acto legislativo 01 de 2005, debe encontrarse afiliado con anterioridad al 1° de abril de 1994 a alguno de los regí</w:t>
      </w:r>
      <w:r w:rsidR="00D85D2B">
        <w:rPr>
          <w:rFonts w:ascii="Arial" w:hAnsi="Arial" w:cs="Arial"/>
          <w:color w:val="000000"/>
          <w:shd w:val="clear" w:color="auto" w:fill="FFFFFF"/>
        </w:rPr>
        <w:t>menes vigentes para ese momento;</w:t>
      </w:r>
      <w:r>
        <w:rPr>
          <w:rFonts w:ascii="Arial" w:hAnsi="Arial" w:cs="Arial"/>
          <w:color w:val="000000"/>
          <w:shd w:val="clear" w:color="auto" w:fill="FFFFFF"/>
        </w:rPr>
        <w:t xml:space="preserve"> circunstancia que es apenas obvia para poder determinar cuáles son los requisitos que deben resguardarse por el cambio de legislación.</w:t>
      </w:r>
    </w:p>
    <w:p w:rsidR="006E32C8" w:rsidRDefault="006E32C8" w:rsidP="006E32C8">
      <w:pPr>
        <w:pStyle w:val="Textoindependiente21"/>
        <w:spacing w:line="276" w:lineRule="auto"/>
        <w:contextualSpacing/>
        <w:rPr>
          <w:rFonts w:cs="Arial"/>
          <w:b w:val="0"/>
          <w:sz w:val="24"/>
          <w:szCs w:val="24"/>
        </w:rPr>
      </w:pPr>
      <w:r w:rsidRPr="00E41BB1">
        <w:rPr>
          <w:rFonts w:cs="Arial"/>
          <w:b w:val="0"/>
          <w:sz w:val="24"/>
          <w:szCs w:val="24"/>
        </w:rPr>
        <w:t xml:space="preserve">Dicho en otros términos, quienes se vincularon con posterioridad al nuevo estatuto de la Seguridad Social, Ley 100 de 1993, sin haber efectuado aportes al sistema anterior, mal podrían solicitar que se les respete y aplique un régimen al cual nunca pertenecieron. </w:t>
      </w:r>
    </w:p>
    <w:p w:rsidR="00D85D2B" w:rsidRDefault="00D85D2B" w:rsidP="006E32C8">
      <w:pPr>
        <w:pStyle w:val="Textoindependiente21"/>
        <w:spacing w:line="276" w:lineRule="auto"/>
        <w:contextualSpacing/>
        <w:rPr>
          <w:rFonts w:cs="Arial"/>
          <w:b w:val="0"/>
          <w:sz w:val="24"/>
          <w:szCs w:val="24"/>
        </w:rPr>
      </w:pPr>
    </w:p>
    <w:p w:rsidR="006E32C8" w:rsidRPr="00E41BB1" w:rsidRDefault="006E32C8" w:rsidP="006E32C8">
      <w:pPr>
        <w:pStyle w:val="Textoindependiente21"/>
        <w:spacing w:line="276" w:lineRule="auto"/>
        <w:contextualSpacing/>
        <w:rPr>
          <w:rFonts w:cs="Arial"/>
          <w:b w:val="0"/>
          <w:sz w:val="24"/>
          <w:szCs w:val="24"/>
        </w:rPr>
      </w:pPr>
      <w:r w:rsidRPr="00E41BB1">
        <w:rPr>
          <w:rFonts w:cs="Arial"/>
          <w:b w:val="0"/>
          <w:sz w:val="24"/>
          <w:szCs w:val="24"/>
        </w:rPr>
        <w:t xml:space="preserve"> </w:t>
      </w:r>
    </w:p>
    <w:p w:rsidR="006E32C8" w:rsidRPr="009D7B62" w:rsidRDefault="006E32C8" w:rsidP="006E32C8">
      <w:pPr>
        <w:pStyle w:val="Textoindependien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2.1.2. Fundamento fáctico</w:t>
      </w:r>
      <w:r w:rsidRPr="009D7B62">
        <w:rPr>
          <w:b/>
          <w:color w:val="000000"/>
          <w:szCs w:val="24"/>
          <w:shd w:val="clear" w:color="auto" w:fill="FFFFFF"/>
          <w:lang w:val="es-ES"/>
        </w:rPr>
        <w:t>:</w:t>
      </w:r>
    </w:p>
    <w:p w:rsidR="006E32C8" w:rsidRDefault="006E32C8" w:rsidP="006E32C8">
      <w:pPr>
        <w:shd w:val="clear" w:color="auto" w:fill="FFFFFF"/>
        <w:tabs>
          <w:tab w:val="left" w:pos="5197"/>
        </w:tabs>
        <w:spacing w:line="276" w:lineRule="auto"/>
        <w:ind w:firstLine="851"/>
        <w:contextualSpacing/>
        <w:jc w:val="both"/>
        <w:rPr>
          <w:rFonts w:ascii="Arial" w:hAnsi="Arial" w:cs="Arial"/>
          <w:color w:val="000000"/>
          <w:szCs w:val="24"/>
          <w:lang w:eastAsia="es-CO"/>
        </w:rPr>
      </w:pPr>
    </w:p>
    <w:p w:rsidR="006E32C8" w:rsidRDefault="006E32C8" w:rsidP="006E32C8">
      <w:pPr>
        <w:shd w:val="clear" w:color="auto" w:fill="FFFFFF"/>
        <w:tabs>
          <w:tab w:val="left" w:pos="5197"/>
        </w:tabs>
        <w:spacing w:line="276" w:lineRule="auto"/>
        <w:contextualSpacing/>
        <w:jc w:val="both"/>
        <w:rPr>
          <w:rFonts w:ascii="Arial" w:hAnsi="Arial"/>
          <w:szCs w:val="24"/>
        </w:rPr>
      </w:pPr>
      <w:r>
        <w:rPr>
          <w:rFonts w:ascii="Arial" w:hAnsi="Arial"/>
          <w:szCs w:val="24"/>
        </w:rPr>
        <w:t xml:space="preserve">De conformidad con las fotocopias del registro civil de nacimiento y de la cédula de ciudadanía, visibles a folio 9 y 18 del expediente, respectivamente, el demandante </w:t>
      </w:r>
      <w:r>
        <w:rPr>
          <w:rFonts w:ascii="Arial" w:hAnsi="Arial"/>
          <w:szCs w:val="24"/>
        </w:rPr>
        <w:lastRenderedPageBreak/>
        <w:t>nació el 27 de febrero de 1952 por lo que para el 1º de abril de 1994 tenía cumplidos 42 años de edad, lo que en principio lo hace beneficiario del régimen de transición previsto en el artículo 36 de la ley 100 de 1993.</w:t>
      </w:r>
    </w:p>
    <w:p w:rsidR="006E32C8" w:rsidRDefault="006E32C8" w:rsidP="006E32C8">
      <w:pPr>
        <w:shd w:val="clear" w:color="auto" w:fill="FFFFFF"/>
        <w:tabs>
          <w:tab w:val="left" w:pos="5197"/>
        </w:tabs>
        <w:spacing w:line="276" w:lineRule="auto"/>
        <w:contextualSpacing/>
        <w:jc w:val="both"/>
        <w:rPr>
          <w:rFonts w:ascii="Arial" w:hAnsi="Arial" w:cs="Arial"/>
          <w:color w:val="000000"/>
          <w:szCs w:val="24"/>
          <w:lang w:eastAsia="es-CO"/>
        </w:rPr>
      </w:pPr>
    </w:p>
    <w:p w:rsidR="006E32C8" w:rsidRDefault="006E32C8" w:rsidP="006E32C8">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Ahora, revisadas las historias laborales allegadas al proceso –</w:t>
      </w:r>
      <w:proofErr w:type="spellStart"/>
      <w:r>
        <w:rPr>
          <w:rFonts w:ascii="Arial" w:hAnsi="Arial" w:cs="Arial"/>
          <w:color w:val="000000"/>
          <w:szCs w:val="24"/>
          <w:lang w:eastAsia="es-CO"/>
        </w:rPr>
        <w:t>fls</w:t>
      </w:r>
      <w:proofErr w:type="spellEnd"/>
      <w:r>
        <w:rPr>
          <w:rFonts w:ascii="Arial" w:hAnsi="Arial" w:cs="Arial"/>
          <w:color w:val="000000"/>
          <w:szCs w:val="24"/>
          <w:lang w:eastAsia="es-CO"/>
        </w:rPr>
        <w:t xml:space="preserve">. 10 y s.s. y 45 y s.s.-, se advierte que la primera vinculación al régimen de seguridad social por parte del señor </w:t>
      </w:r>
      <w:proofErr w:type="spellStart"/>
      <w:r>
        <w:rPr>
          <w:rFonts w:ascii="Arial" w:hAnsi="Arial" w:cs="Arial"/>
          <w:color w:val="000000"/>
          <w:szCs w:val="24"/>
          <w:lang w:eastAsia="es-CO"/>
        </w:rPr>
        <w:t>Orman</w:t>
      </w:r>
      <w:proofErr w:type="spellEnd"/>
      <w:r>
        <w:rPr>
          <w:rFonts w:ascii="Arial" w:hAnsi="Arial" w:cs="Arial"/>
          <w:color w:val="000000"/>
          <w:szCs w:val="24"/>
          <w:lang w:eastAsia="es-CO"/>
        </w:rPr>
        <w:t xml:space="preserve"> Antonio Bartolo lo fue el 1° de marzo de 1998, por lo que es evidente que incumple el requisito indicado líneas atrás y consecuente con ello, le es imposible beneficiarse del régimen de transición pretendido.</w:t>
      </w:r>
    </w:p>
    <w:p w:rsidR="006E32C8" w:rsidRDefault="006E32C8" w:rsidP="006E32C8">
      <w:pPr>
        <w:shd w:val="clear" w:color="auto" w:fill="FFFFFF"/>
        <w:tabs>
          <w:tab w:val="left" w:pos="5197"/>
        </w:tabs>
        <w:spacing w:line="276" w:lineRule="auto"/>
        <w:contextualSpacing/>
        <w:jc w:val="both"/>
        <w:rPr>
          <w:rFonts w:ascii="Arial" w:hAnsi="Arial" w:cs="Arial"/>
          <w:color w:val="000000"/>
          <w:szCs w:val="24"/>
          <w:lang w:eastAsia="es-CO"/>
        </w:rPr>
      </w:pPr>
    </w:p>
    <w:p w:rsidR="006E32C8" w:rsidRDefault="006E32C8" w:rsidP="006E32C8">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Es menester precisar que la</w:t>
      </w:r>
      <w:r w:rsidR="007B576D">
        <w:rPr>
          <w:rFonts w:ascii="Arial" w:hAnsi="Arial" w:cs="Arial"/>
          <w:color w:val="000000"/>
          <w:szCs w:val="24"/>
          <w:lang w:eastAsia="es-CO"/>
        </w:rPr>
        <w:t xml:space="preserve"> intelección dada por la </w:t>
      </w:r>
      <w:r>
        <w:rPr>
          <w:rFonts w:ascii="Arial" w:hAnsi="Arial" w:cs="Arial"/>
          <w:color w:val="000000"/>
          <w:szCs w:val="24"/>
          <w:lang w:eastAsia="es-CO"/>
        </w:rPr>
        <w:t xml:space="preserve"> </w:t>
      </w:r>
      <w:r w:rsidR="007B576D">
        <w:rPr>
          <w:rFonts w:ascii="Arial" w:hAnsi="Arial" w:cs="Arial"/>
          <w:color w:val="000000"/>
          <w:szCs w:val="24"/>
          <w:lang w:eastAsia="es-CO"/>
        </w:rPr>
        <w:t xml:space="preserve">apoderada judicial de la parte actora, a la </w:t>
      </w:r>
      <w:r>
        <w:rPr>
          <w:rFonts w:ascii="Arial" w:hAnsi="Arial" w:cs="Arial"/>
          <w:color w:val="000000"/>
          <w:szCs w:val="24"/>
          <w:lang w:eastAsia="es-CO"/>
        </w:rPr>
        <w:t xml:space="preserve">providencia </w:t>
      </w:r>
      <w:r w:rsidR="007B576D">
        <w:rPr>
          <w:rFonts w:ascii="Arial" w:hAnsi="Arial" w:cs="Arial"/>
          <w:color w:val="000000"/>
          <w:szCs w:val="24"/>
          <w:lang w:eastAsia="es-CO"/>
        </w:rPr>
        <w:t xml:space="preserve">proferida por el Consejo de Estado que declaró nulo el inciso 2° del artículo 3° </w:t>
      </w:r>
      <w:r w:rsidR="007B576D" w:rsidRPr="007B576D">
        <w:rPr>
          <w:rFonts w:ascii="Arial" w:hAnsi="Arial" w:cs="Arial"/>
        </w:rPr>
        <w:t>del Decreto Reglamentario 1160 del 3 de junio de 1.994</w:t>
      </w:r>
      <w:r w:rsidR="007B576D">
        <w:rPr>
          <w:rFonts w:ascii="Arial" w:hAnsi="Arial" w:cs="Arial"/>
        </w:rPr>
        <w:t xml:space="preserve">, </w:t>
      </w:r>
      <w:r>
        <w:rPr>
          <w:rFonts w:ascii="Arial" w:hAnsi="Arial" w:cs="Arial"/>
          <w:color w:val="000000"/>
          <w:szCs w:val="24"/>
          <w:lang w:eastAsia="es-CO"/>
        </w:rPr>
        <w:t xml:space="preserve">citada por </w:t>
      </w:r>
      <w:r w:rsidR="007B576D">
        <w:rPr>
          <w:rFonts w:ascii="Arial" w:hAnsi="Arial" w:cs="Arial"/>
          <w:color w:val="000000"/>
          <w:szCs w:val="24"/>
          <w:lang w:eastAsia="es-CO"/>
        </w:rPr>
        <w:t xml:space="preserve">ella </w:t>
      </w:r>
      <w:r>
        <w:rPr>
          <w:rFonts w:ascii="Arial" w:hAnsi="Arial" w:cs="Arial"/>
          <w:color w:val="000000"/>
          <w:szCs w:val="24"/>
          <w:lang w:eastAsia="es-CO"/>
        </w:rPr>
        <w:t>en los alegatos de conclusión y reiterada al momento de interponer el recurso en contra de la decisión de primera instancia</w:t>
      </w:r>
      <w:r w:rsidR="007B576D">
        <w:rPr>
          <w:rFonts w:ascii="Arial" w:hAnsi="Arial" w:cs="Arial"/>
          <w:color w:val="000000"/>
          <w:szCs w:val="24"/>
          <w:lang w:eastAsia="es-CO"/>
        </w:rPr>
        <w:t xml:space="preserve">; es desatinada, por cuanto concibe que no se requiere estar vinculado a la seguridad social en pensiones a la entrada en vigencia de la ley 100 de 1993, cuando en realidad, el análisis efectuado por esa Alta Corporación era que no se requería </w:t>
      </w:r>
      <w:r w:rsidR="007B576D" w:rsidRPr="0089617F">
        <w:rPr>
          <w:rFonts w:ascii="Arial" w:hAnsi="Arial" w:cs="Arial"/>
        </w:rPr>
        <w:t>estar laborando al 31 de marzo de 1994, esto es, tener una relación laboral vigente para esa calenda; situaciones que son totalmente disímiles</w:t>
      </w:r>
      <w:r w:rsidR="0089617F">
        <w:rPr>
          <w:rFonts w:ascii="Arial" w:hAnsi="Arial" w:cs="Arial"/>
        </w:rPr>
        <w:t>.</w:t>
      </w:r>
    </w:p>
    <w:p w:rsidR="006E32C8" w:rsidRDefault="006E32C8" w:rsidP="006E32C8">
      <w:pPr>
        <w:shd w:val="clear" w:color="auto" w:fill="FFFFFF"/>
        <w:tabs>
          <w:tab w:val="left" w:pos="5197"/>
        </w:tabs>
        <w:spacing w:line="276" w:lineRule="auto"/>
        <w:contextualSpacing/>
        <w:jc w:val="both"/>
        <w:rPr>
          <w:rFonts w:ascii="Arial" w:hAnsi="Arial" w:cs="Arial"/>
          <w:color w:val="000000"/>
          <w:szCs w:val="24"/>
          <w:lang w:eastAsia="es-CO"/>
        </w:rPr>
      </w:pPr>
    </w:p>
    <w:p w:rsidR="006E32C8" w:rsidRDefault="0089617F" w:rsidP="006E32C8">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Aclarado lo anterior, considera la Sala importante resaltar que </w:t>
      </w:r>
      <w:r w:rsidR="006E32C8">
        <w:rPr>
          <w:rFonts w:ascii="Arial" w:hAnsi="Arial" w:cs="Arial"/>
          <w:color w:val="000000"/>
          <w:szCs w:val="24"/>
          <w:lang w:eastAsia="es-CO"/>
        </w:rPr>
        <w:t xml:space="preserve">se advierte que al arribar </w:t>
      </w:r>
      <w:r>
        <w:rPr>
          <w:rFonts w:ascii="Arial" w:hAnsi="Arial" w:cs="Arial"/>
          <w:color w:val="000000"/>
          <w:szCs w:val="24"/>
          <w:lang w:eastAsia="es-CO"/>
        </w:rPr>
        <w:t xml:space="preserve">el actor </w:t>
      </w:r>
      <w:r w:rsidR="006E32C8">
        <w:rPr>
          <w:rFonts w:ascii="Arial" w:hAnsi="Arial" w:cs="Arial"/>
          <w:color w:val="000000"/>
          <w:szCs w:val="24"/>
          <w:lang w:eastAsia="es-CO"/>
        </w:rPr>
        <w:t>a la edad mínima para pensionarse el 27 de febrero de 2012, esto es, con posterioridad al mes de julio de 2010, debía cumplir con los requerimientos del acto legislativo 01 de 2005, esto es, contar con 750 semanas al 29 de julio de esa misma anualidad, exigencia que incumplió porque solo cuenta para esa calenda con 367,28 semanas.</w:t>
      </w:r>
    </w:p>
    <w:p w:rsidR="006E32C8" w:rsidRDefault="006E32C8" w:rsidP="006E32C8">
      <w:pPr>
        <w:shd w:val="clear" w:color="auto" w:fill="FFFFFF"/>
        <w:tabs>
          <w:tab w:val="left" w:pos="5197"/>
        </w:tabs>
        <w:spacing w:line="276" w:lineRule="auto"/>
        <w:contextualSpacing/>
        <w:jc w:val="both"/>
        <w:rPr>
          <w:rFonts w:ascii="Arial" w:hAnsi="Arial" w:cs="Arial"/>
          <w:color w:val="000000"/>
          <w:szCs w:val="24"/>
          <w:lang w:eastAsia="es-CO"/>
        </w:rPr>
      </w:pPr>
    </w:p>
    <w:p w:rsidR="006E32C8" w:rsidRPr="00F26C18" w:rsidRDefault="006E32C8" w:rsidP="006E32C8">
      <w:pPr>
        <w:shd w:val="clear" w:color="auto" w:fill="FFFFFF"/>
        <w:spacing w:line="276" w:lineRule="auto"/>
        <w:jc w:val="both"/>
        <w:rPr>
          <w:rFonts w:ascii="Arial" w:hAnsi="Arial" w:cs="Arial"/>
          <w:bCs/>
          <w:color w:val="000000"/>
          <w:szCs w:val="24"/>
          <w:lang w:eastAsia="es-CO"/>
        </w:rPr>
      </w:pPr>
      <w:r w:rsidRPr="00F26C18">
        <w:rPr>
          <w:rFonts w:ascii="Arial" w:hAnsi="Arial" w:cs="Arial"/>
          <w:bCs/>
          <w:color w:val="000000"/>
          <w:szCs w:val="24"/>
          <w:lang w:eastAsia="es-CO"/>
        </w:rPr>
        <w:t xml:space="preserve">En este orden de ideas, al </w:t>
      </w:r>
      <w:r>
        <w:rPr>
          <w:rFonts w:ascii="Arial" w:hAnsi="Arial" w:cs="Arial"/>
          <w:bCs/>
          <w:color w:val="000000"/>
          <w:szCs w:val="24"/>
          <w:lang w:eastAsia="es-CO"/>
        </w:rPr>
        <w:t>ser inadmisible el beneficio</w:t>
      </w:r>
      <w:r w:rsidRPr="00F26C18">
        <w:rPr>
          <w:rFonts w:ascii="Arial" w:hAnsi="Arial" w:cs="Arial"/>
          <w:bCs/>
          <w:color w:val="000000"/>
          <w:szCs w:val="24"/>
          <w:lang w:eastAsia="es-CO"/>
        </w:rPr>
        <w:t xml:space="preserve"> </w:t>
      </w:r>
      <w:r>
        <w:rPr>
          <w:rFonts w:ascii="Arial" w:hAnsi="Arial" w:cs="Arial"/>
          <w:bCs/>
          <w:color w:val="000000"/>
          <w:szCs w:val="24"/>
          <w:lang w:eastAsia="es-CO"/>
        </w:rPr>
        <w:t>transicional</w:t>
      </w:r>
      <w:r w:rsidRPr="00F26C18">
        <w:rPr>
          <w:rFonts w:ascii="Arial" w:hAnsi="Arial" w:cs="Arial"/>
          <w:bCs/>
          <w:color w:val="000000"/>
          <w:szCs w:val="24"/>
          <w:lang w:eastAsia="es-CO"/>
        </w:rPr>
        <w:t>,</w:t>
      </w:r>
      <w:r>
        <w:rPr>
          <w:rFonts w:ascii="Arial" w:hAnsi="Arial" w:cs="Arial"/>
          <w:bCs/>
          <w:color w:val="000000"/>
          <w:szCs w:val="24"/>
          <w:lang w:eastAsia="es-CO"/>
        </w:rPr>
        <w:t xml:space="preserve"> </w:t>
      </w:r>
      <w:r w:rsidRPr="00F26C18">
        <w:rPr>
          <w:rFonts w:ascii="Arial" w:hAnsi="Arial" w:cs="Arial"/>
          <w:bCs/>
          <w:color w:val="000000"/>
          <w:szCs w:val="24"/>
          <w:lang w:eastAsia="es-CO"/>
        </w:rPr>
        <w:t xml:space="preserve">es necesario acudir a los postulados de la Ley 100 de 1993 a efectos de determinar si bajo su amparo puede acceder a la pensión de vejez, </w:t>
      </w:r>
      <w:r>
        <w:rPr>
          <w:rFonts w:ascii="Arial" w:hAnsi="Arial" w:cs="Arial"/>
          <w:bCs/>
          <w:color w:val="000000"/>
          <w:szCs w:val="24"/>
          <w:lang w:eastAsia="es-CO"/>
        </w:rPr>
        <w:t xml:space="preserve">pero </w:t>
      </w:r>
      <w:r w:rsidRPr="00F26C18">
        <w:rPr>
          <w:rFonts w:ascii="Arial" w:hAnsi="Arial" w:cs="Arial"/>
          <w:bCs/>
          <w:color w:val="000000"/>
          <w:szCs w:val="24"/>
          <w:lang w:eastAsia="es-CO"/>
        </w:rPr>
        <w:t xml:space="preserve">se advierte que </w:t>
      </w:r>
      <w:r>
        <w:rPr>
          <w:rFonts w:ascii="Arial" w:hAnsi="Arial" w:cs="Arial"/>
          <w:bCs/>
          <w:color w:val="000000"/>
          <w:szCs w:val="24"/>
          <w:lang w:eastAsia="es-CO"/>
        </w:rPr>
        <w:t xml:space="preserve">el demandante </w:t>
      </w:r>
      <w:r w:rsidRPr="00F26C18">
        <w:rPr>
          <w:rFonts w:ascii="Arial" w:hAnsi="Arial" w:cs="Arial"/>
          <w:bCs/>
          <w:color w:val="000000"/>
          <w:szCs w:val="24"/>
          <w:lang w:eastAsia="es-CO"/>
        </w:rPr>
        <w:t xml:space="preserve">en toda su vida laboral cuenta con </w:t>
      </w:r>
      <w:r>
        <w:rPr>
          <w:rFonts w:ascii="Arial" w:hAnsi="Arial" w:cs="Arial"/>
          <w:bCs/>
          <w:color w:val="000000"/>
          <w:szCs w:val="24"/>
          <w:lang w:eastAsia="es-CO"/>
        </w:rPr>
        <w:t>743,86</w:t>
      </w:r>
      <w:r w:rsidRPr="00F26C18">
        <w:rPr>
          <w:rFonts w:ascii="Arial" w:hAnsi="Arial" w:cs="Arial"/>
          <w:bCs/>
          <w:color w:val="000000"/>
          <w:szCs w:val="24"/>
          <w:lang w:eastAsia="es-CO"/>
        </w:rPr>
        <w:t xml:space="preserve"> semanas</w:t>
      </w:r>
      <w:r w:rsidR="00E20C2B">
        <w:rPr>
          <w:rFonts w:ascii="Arial" w:hAnsi="Arial" w:cs="Arial"/>
          <w:bCs/>
          <w:color w:val="000000"/>
          <w:szCs w:val="24"/>
          <w:lang w:eastAsia="es-CO"/>
        </w:rPr>
        <w:t>,</w:t>
      </w:r>
      <w:r w:rsidRPr="00F26C18">
        <w:rPr>
          <w:rFonts w:ascii="Arial" w:hAnsi="Arial" w:cs="Arial"/>
          <w:bCs/>
          <w:color w:val="000000"/>
          <w:szCs w:val="24"/>
          <w:lang w:eastAsia="es-CO"/>
        </w:rPr>
        <w:t xml:space="preserve"> las que notoriamente son insuficientes de acuerdo con las exigencias del artículo 33</w:t>
      </w:r>
      <w:r w:rsidRPr="000C0532">
        <w:rPr>
          <w:rFonts w:ascii="Arial" w:hAnsi="Arial" w:cs="Arial"/>
          <w:bCs/>
          <w:i/>
          <w:color w:val="000000"/>
          <w:szCs w:val="24"/>
          <w:lang w:eastAsia="es-CO"/>
        </w:rPr>
        <w:t xml:space="preserve"> ibídem</w:t>
      </w:r>
      <w:r w:rsidRPr="00F26C18">
        <w:rPr>
          <w:rFonts w:ascii="Arial" w:hAnsi="Arial" w:cs="Arial"/>
          <w:bCs/>
          <w:color w:val="000000"/>
          <w:szCs w:val="24"/>
          <w:lang w:eastAsia="es-CO"/>
        </w:rPr>
        <w:t>, modificado por el artículo 9 de la Ley 797 de 2003.</w:t>
      </w:r>
    </w:p>
    <w:p w:rsidR="006E32C8" w:rsidRPr="00D56DAA" w:rsidRDefault="006E32C8" w:rsidP="006E32C8">
      <w:pPr>
        <w:shd w:val="clear" w:color="auto" w:fill="FFFFFF"/>
        <w:tabs>
          <w:tab w:val="left" w:pos="5197"/>
        </w:tabs>
        <w:spacing w:line="276" w:lineRule="auto"/>
        <w:contextualSpacing/>
        <w:jc w:val="both"/>
        <w:rPr>
          <w:rFonts w:ascii="Arial" w:hAnsi="Arial" w:cs="Arial"/>
          <w:b/>
          <w:color w:val="000000"/>
          <w:szCs w:val="24"/>
          <w:lang w:eastAsia="es-CO"/>
        </w:rPr>
      </w:pPr>
    </w:p>
    <w:p w:rsidR="006E32C8" w:rsidRDefault="006E32C8" w:rsidP="006E32C8">
      <w:pPr>
        <w:pStyle w:val="Textoindependiente"/>
        <w:spacing w:line="276" w:lineRule="auto"/>
        <w:contextualSpacing/>
        <w:jc w:val="center"/>
        <w:rPr>
          <w:b/>
          <w:szCs w:val="24"/>
        </w:rPr>
      </w:pPr>
      <w:r w:rsidRPr="003D09CF">
        <w:rPr>
          <w:b/>
          <w:szCs w:val="24"/>
        </w:rPr>
        <w:t>CONCLUSIÓN</w:t>
      </w:r>
    </w:p>
    <w:p w:rsidR="006E32C8" w:rsidRDefault="006E32C8" w:rsidP="00D953FD">
      <w:pPr>
        <w:shd w:val="clear" w:color="auto" w:fill="FFFFFF"/>
        <w:tabs>
          <w:tab w:val="left" w:pos="5197"/>
        </w:tabs>
        <w:spacing w:line="276" w:lineRule="auto"/>
        <w:jc w:val="both"/>
        <w:rPr>
          <w:rFonts w:ascii="Arial" w:hAnsi="Arial" w:cs="Arial"/>
          <w:color w:val="000000"/>
          <w:szCs w:val="24"/>
          <w:lang w:eastAsia="es-CO"/>
        </w:rPr>
      </w:pPr>
    </w:p>
    <w:p w:rsidR="001365C6" w:rsidRDefault="001365C6" w:rsidP="00D953FD">
      <w:pPr>
        <w:shd w:val="clear" w:color="auto" w:fill="FFFFFF"/>
        <w:tabs>
          <w:tab w:val="left" w:pos="3439"/>
        </w:tabs>
        <w:spacing w:line="276" w:lineRule="auto"/>
        <w:jc w:val="both"/>
        <w:rPr>
          <w:rFonts w:ascii="Arial" w:hAnsi="Arial" w:cs="Arial"/>
          <w:szCs w:val="24"/>
        </w:rPr>
      </w:pPr>
      <w:r>
        <w:rPr>
          <w:rFonts w:ascii="Arial" w:hAnsi="Arial" w:cs="Arial"/>
          <w:szCs w:val="24"/>
        </w:rPr>
        <w:t>Así las cosas, se observa que la sentencia objeto de censura es acertada y habrá de confirmarse.</w:t>
      </w:r>
    </w:p>
    <w:p w:rsidR="001365C6" w:rsidRDefault="001365C6" w:rsidP="00F017BF">
      <w:pPr>
        <w:spacing w:line="276" w:lineRule="auto"/>
        <w:ind w:firstLine="708"/>
        <w:jc w:val="both"/>
        <w:rPr>
          <w:rFonts w:ascii="Arial" w:hAnsi="Arial" w:cs="Arial"/>
          <w:szCs w:val="24"/>
        </w:rPr>
      </w:pPr>
    </w:p>
    <w:p w:rsidR="00EA3CA8" w:rsidRDefault="00565E83" w:rsidP="00D953FD">
      <w:pPr>
        <w:spacing w:line="276" w:lineRule="auto"/>
        <w:jc w:val="both"/>
        <w:rPr>
          <w:rFonts w:ascii="Arial" w:hAnsi="Arial" w:cs="Arial"/>
          <w:szCs w:val="24"/>
        </w:rPr>
      </w:pPr>
      <w:r w:rsidRPr="00D578CB">
        <w:rPr>
          <w:rFonts w:ascii="Arial" w:hAnsi="Arial" w:cs="Arial"/>
          <w:szCs w:val="24"/>
        </w:rPr>
        <w:t xml:space="preserve">Costas en </w:t>
      </w:r>
      <w:r w:rsidR="00D33344">
        <w:rPr>
          <w:rFonts w:ascii="Arial" w:hAnsi="Arial" w:cs="Arial"/>
          <w:szCs w:val="24"/>
        </w:rPr>
        <w:t xml:space="preserve">esta instancia </w:t>
      </w:r>
      <w:r w:rsidR="000D6AE3">
        <w:rPr>
          <w:rFonts w:ascii="Arial" w:hAnsi="Arial" w:cs="Arial"/>
          <w:szCs w:val="24"/>
        </w:rPr>
        <w:t xml:space="preserve">a cargo de </w:t>
      </w:r>
      <w:r w:rsidR="008472E5">
        <w:rPr>
          <w:rFonts w:ascii="Arial" w:hAnsi="Arial" w:cs="Arial"/>
          <w:szCs w:val="24"/>
        </w:rPr>
        <w:t>la recurrente en un 100% de</w:t>
      </w:r>
      <w:r w:rsidR="009018F8">
        <w:rPr>
          <w:rFonts w:ascii="Arial" w:hAnsi="Arial" w:cs="Arial"/>
          <w:szCs w:val="24"/>
        </w:rPr>
        <w:t xml:space="preserve"> </w:t>
      </w:r>
      <w:r w:rsidR="008472E5">
        <w:rPr>
          <w:rFonts w:ascii="Arial" w:hAnsi="Arial" w:cs="Arial"/>
          <w:szCs w:val="24"/>
        </w:rPr>
        <w:t>l</w:t>
      </w:r>
      <w:r w:rsidR="009018F8">
        <w:rPr>
          <w:rFonts w:ascii="Arial" w:hAnsi="Arial" w:cs="Arial"/>
          <w:szCs w:val="24"/>
        </w:rPr>
        <w:t>as</w:t>
      </w:r>
      <w:r w:rsidR="008472E5">
        <w:rPr>
          <w:rFonts w:ascii="Arial" w:hAnsi="Arial" w:cs="Arial"/>
          <w:szCs w:val="24"/>
        </w:rPr>
        <w:t xml:space="preserve"> causadas y a favor de la </w:t>
      </w:r>
      <w:r w:rsidR="009018F8">
        <w:rPr>
          <w:rFonts w:ascii="Arial" w:hAnsi="Arial" w:cs="Arial"/>
          <w:szCs w:val="24"/>
        </w:rPr>
        <w:t>entidad demandada</w:t>
      </w:r>
      <w:r w:rsidR="00EA3CA8">
        <w:rPr>
          <w:rFonts w:ascii="Arial" w:hAnsi="Arial" w:cs="Arial"/>
          <w:szCs w:val="24"/>
        </w:rPr>
        <w:t>.</w:t>
      </w:r>
    </w:p>
    <w:p w:rsidR="00BD78E4" w:rsidRDefault="00BD78E4" w:rsidP="00D953FD">
      <w:pPr>
        <w:spacing w:line="276" w:lineRule="auto"/>
        <w:jc w:val="both"/>
        <w:rPr>
          <w:rFonts w:ascii="Arial" w:hAnsi="Arial" w:cs="Arial"/>
          <w:szCs w:val="24"/>
        </w:rPr>
      </w:pPr>
    </w:p>
    <w:p w:rsidR="00BD78E4" w:rsidRPr="00BD78E4" w:rsidRDefault="00BD78E4" w:rsidP="00BD78E4">
      <w:pPr>
        <w:spacing w:line="276" w:lineRule="auto"/>
        <w:jc w:val="center"/>
        <w:rPr>
          <w:rFonts w:ascii="Arial" w:hAnsi="Arial" w:cs="Arial"/>
          <w:b/>
          <w:szCs w:val="24"/>
        </w:rPr>
      </w:pPr>
      <w:r w:rsidRPr="00BD78E4">
        <w:rPr>
          <w:rFonts w:ascii="Arial" w:hAnsi="Arial" w:cs="Arial"/>
          <w:b/>
          <w:szCs w:val="24"/>
        </w:rPr>
        <w:t>DECISIÓN</w:t>
      </w:r>
    </w:p>
    <w:p w:rsidR="00134C86" w:rsidRPr="00D578CB" w:rsidRDefault="00134C86" w:rsidP="00F017BF">
      <w:pPr>
        <w:pStyle w:val="Sinespaciado"/>
        <w:spacing w:line="276" w:lineRule="auto"/>
        <w:rPr>
          <w:rFonts w:ascii="Arial" w:hAnsi="Arial" w:cs="Arial"/>
          <w:sz w:val="24"/>
          <w:szCs w:val="24"/>
        </w:rPr>
      </w:pPr>
    </w:p>
    <w:p w:rsidR="00226D5F" w:rsidRPr="00D578CB" w:rsidRDefault="00226D5F" w:rsidP="00D953FD">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sidR="00D953FD">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lastRenderedPageBreak/>
        <w:t>RESUELVE</w:t>
      </w:r>
    </w:p>
    <w:p w:rsidR="00226D5F" w:rsidRPr="00D578CB" w:rsidRDefault="00226D5F" w:rsidP="00F017BF">
      <w:pPr>
        <w:pStyle w:val="Sinespaciado"/>
        <w:spacing w:line="276" w:lineRule="auto"/>
        <w:rPr>
          <w:rFonts w:ascii="Arial" w:hAnsi="Arial" w:cs="Arial"/>
          <w:sz w:val="24"/>
          <w:szCs w:val="24"/>
        </w:rPr>
      </w:pPr>
    </w:p>
    <w:p w:rsidR="00121F87" w:rsidRDefault="001320DB" w:rsidP="00D953FD">
      <w:pPr>
        <w:widowControl w:val="0"/>
        <w:autoSpaceDE w:val="0"/>
        <w:autoSpaceDN w:val="0"/>
        <w:adjustRightInd w:val="0"/>
        <w:spacing w:line="276" w:lineRule="auto"/>
        <w:jc w:val="both"/>
        <w:rPr>
          <w:rFonts w:ascii="Arial" w:hAnsi="Arial" w:cs="Arial"/>
          <w:bCs/>
          <w:iCs/>
          <w:szCs w:val="24"/>
        </w:rPr>
      </w:pPr>
      <w:r w:rsidRPr="001320DB">
        <w:rPr>
          <w:rFonts w:ascii="Arial" w:hAnsi="Arial" w:cs="Arial"/>
          <w:b/>
          <w:szCs w:val="24"/>
        </w:rPr>
        <w:t>PRIM</w:t>
      </w:r>
      <w:r w:rsidR="00121F87">
        <w:rPr>
          <w:rFonts w:ascii="Arial" w:hAnsi="Arial" w:cs="Arial"/>
          <w:b/>
          <w:szCs w:val="24"/>
        </w:rPr>
        <w:t xml:space="preserve">ERO: </w:t>
      </w:r>
      <w:r w:rsidR="001365C6">
        <w:rPr>
          <w:rFonts w:ascii="Arial" w:hAnsi="Arial" w:cs="Arial"/>
          <w:b/>
          <w:szCs w:val="24"/>
        </w:rPr>
        <w:t xml:space="preserve">CONFIRMAR </w:t>
      </w:r>
      <w:r w:rsidRPr="001320DB">
        <w:rPr>
          <w:rFonts w:ascii="Arial" w:hAnsi="Arial" w:cs="Arial"/>
          <w:szCs w:val="24"/>
        </w:rPr>
        <w:t xml:space="preserve">la sentencia </w:t>
      </w:r>
      <w:r w:rsidR="00EA3CA8" w:rsidRPr="00D578CB">
        <w:rPr>
          <w:rFonts w:ascii="Arial" w:hAnsi="Arial" w:cs="Arial"/>
          <w:szCs w:val="24"/>
        </w:rPr>
        <w:t xml:space="preserve">proferida el </w:t>
      </w:r>
      <w:r w:rsidR="00D953FD">
        <w:rPr>
          <w:rFonts w:ascii="Arial" w:hAnsi="Arial" w:cs="Arial"/>
          <w:szCs w:val="24"/>
        </w:rPr>
        <w:t xml:space="preserve">15 </w:t>
      </w:r>
      <w:r w:rsidR="00EA3CA8" w:rsidRPr="00D578CB">
        <w:rPr>
          <w:rFonts w:ascii="Arial" w:hAnsi="Arial" w:cs="Arial"/>
          <w:szCs w:val="24"/>
        </w:rPr>
        <w:t xml:space="preserve">de </w:t>
      </w:r>
      <w:r w:rsidR="00D953FD">
        <w:rPr>
          <w:rFonts w:ascii="Arial" w:hAnsi="Arial" w:cs="Arial"/>
          <w:szCs w:val="24"/>
        </w:rPr>
        <w:t>se</w:t>
      </w:r>
      <w:bookmarkStart w:id="0" w:name="_GoBack"/>
      <w:bookmarkEnd w:id="0"/>
      <w:r w:rsidR="00D953FD">
        <w:rPr>
          <w:rFonts w:ascii="Arial" w:hAnsi="Arial" w:cs="Arial"/>
          <w:szCs w:val="24"/>
        </w:rPr>
        <w:t xml:space="preserve">ptiembre </w:t>
      </w:r>
      <w:r w:rsidR="00EA3CA8" w:rsidRPr="00D578CB">
        <w:rPr>
          <w:rFonts w:ascii="Arial" w:hAnsi="Arial" w:cs="Arial"/>
          <w:szCs w:val="24"/>
        </w:rPr>
        <w:t xml:space="preserve">de 2015 por el Juzgado </w:t>
      </w:r>
      <w:r w:rsidR="00784E91">
        <w:rPr>
          <w:rFonts w:ascii="Arial" w:hAnsi="Arial" w:cs="Arial"/>
          <w:szCs w:val="24"/>
        </w:rPr>
        <w:t xml:space="preserve">Segundo </w:t>
      </w:r>
      <w:r w:rsidR="00EA3CA8" w:rsidRPr="00D578CB">
        <w:rPr>
          <w:rFonts w:ascii="Arial" w:hAnsi="Arial" w:cs="Arial"/>
          <w:szCs w:val="24"/>
        </w:rPr>
        <w:t xml:space="preserve">Laboral del Circuito de Pereira, dentro del proceso ordinario laboral propuesto por </w:t>
      </w:r>
      <w:r w:rsidR="00D953FD">
        <w:rPr>
          <w:rFonts w:ascii="Arial" w:hAnsi="Arial" w:cs="Arial"/>
          <w:szCs w:val="24"/>
        </w:rPr>
        <w:t xml:space="preserve">el </w:t>
      </w:r>
      <w:r w:rsidR="00EA3CA8">
        <w:rPr>
          <w:rFonts w:ascii="Arial" w:hAnsi="Arial" w:cs="Arial"/>
          <w:szCs w:val="24"/>
        </w:rPr>
        <w:t xml:space="preserve">señor </w:t>
      </w:r>
      <w:proofErr w:type="spellStart"/>
      <w:r w:rsidR="00D953FD">
        <w:rPr>
          <w:rFonts w:ascii="Arial" w:hAnsi="Arial" w:cs="Arial"/>
          <w:b/>
          <w:szCs w:val="24"/>
        </w:rPr>
        <w:t>Orman</w:t>
      </w:r>
      <w:proofErr w:type="spellEnd"/>
      <w:r w:rsidR="00D953FD">
        <w:rPr>
          <w:rFonts w:ascii="Arial" w:hAnsi="Arial" w:cs="Arial"/>
          <w:b/>
          <w:szCs w:val="24"/>
        </w:rPr>
        <w:t xml:space="preserve"> Antonio Bartolo </w:t>
      </w:r>
      <w:r w:rsidR="00EA3CA8">
        <w:rPr>
          <w:rFonts w:ascii="Arial" w:hAnsi="Arial" w:cs="Arial"/>
          <w:szCs w:val="24"/>
        </w:rPr>
        <w:t xml:space="preserve">en </w:t>
      </w:r>
      <w:r w:rsidR="00EA3CA8" w:rsidRPr="003440CA">
        <w:rPr>
          <w:rFonts w:ascii="Arial" w:hAnsi="Arial" w:cs="Arial"/>
          <w:szCs w:val="24"/>
        </w:rPr>
        <w:t>contra</w:t>
      </w:r>
      <w:r w:rsidR="00EA3CA8">
        <w:rPr>
          <w:rFonts w:ascii="Arial" w:hAnsi="Arial" w:cs="Arial"/>
          <w:szCs w:val="24"/>
        </w:rPr>
        <w:t xml:space="preserve"> de</w:t>
      </w:r>
      <w:r w:rsidR="00EA3CA8" w:rsidRPr="003440CA">
        <w:rPr>
          <w:rFonts w:ascii="Arial" w:hAnsi="Arial" w:cs="Arial"/>
          <w:szCs w:val="24"/>
        </w:rPr>
        <w:t xml:space="preserve"> la </w:t>
      </w:r>
      <w:r w:rsidR="00EA3CA8" w:rsidRPr="008A316B">
        <w:rPr>
          <w:rFonts w:ascii="Arial" w:hAnsi="Arial" w:cs="Arial"/>
          <w:b/>
          <w:szCs w:val="24"/>
        </w:rPr>
        <w:t>Administradora Colombiana de Pensiones</w:t>
      </w:r>
      <w:r w:rsidR="00EA3CA8" w:rsidRPr="003440CA">
        <w:rPr>
          <w:rFonts w:ascii="Arial" w:hAnsi="Arial" w:cs="Arial"/>
          <w:b/>
          <w:szCs w:val="24"/>
        </w:rPr>
        <w:t xml:space="preserve"> </w:t>
      </w:r>
      <w:r w:rsidR="00EA3CA8" w:rsidRPr="003440CA">
        <w:rPr>
          <w:rFonts w:ascii="Arial" w:hAnsi="Arial" w:cs="Arial"/>
          <w:b/>
          <w:bCs/>
          <w:szCs w:val="24"/>
        </w:rPr>
        <w:t>COLPENSIONES</w:t>
      </w:r>
      <w:r w:rsidR="001365C6">
        <w:rPr>
          <w:rFonts w:ascii="Arial" w:hAnsi="Arial" w:cs="Arial"/>
          <w:bCs/>
          <w:szCs w:val="24"/>
        </w:rPr>
        <w:t>, conforme a lo exp</w:t>
      </w:r>
      <w:r w:rsidR="00EA3CA8">
        <w:rPr>
          <w:rFonts w:ascii="Arial" w:hAnsi="Arial" w:cs="Arial"/>
          <w:bCs/>
          <w:iCs/>
          <w:szCs w:val="24"/>
        </w:rPr>
        <w:t>uesto en la parte motiva de esta decisión</w:t>
      </w:r>
      <w:r w:rsidR="001365C6">
        <w:rPr>
          <w:rFonts w:ascii="Arial" w:hAnsi="Arial" w:cs="Arial"/>
          <w:bCs/>
          <w:iCs/>
          <w:szCs w:val="24"/>
        </w:rPr>
        <w:t>.</w:t>
      </w:r>
    </w:p>
    <w:p w:rsidR="001365C6" w:rsidRDefault="001365C6" w:rsidP="00121F87">
      <w:pPr>
        <w:widowControl w:val="0"/>
        <w:autoSpaceDE w:val="0"/>
        <w:autoSpaceDN w:val="0"/>
        <w:adjustRightInd w:val="0"/>
        <w:spacing w:line="276" w:lineRule="auto"/>
        <w:ind w:firstLine="567"/>
        <w:jc w:val="both"/>
        <w:rPr>
          <w:rFonts w:ascii="Arial" w:hAnsi="Arial" w:cs="Arial"/>
          <w:bCs/>
          <w:iCs/>
          <w:szCs w:val="24"/>
        </w:rPr>
      </w:pPr>
    </w:p>
    <w:p w:rsidR="001365C6" w:rsidRDefault="001365C6" w:rsidP="00D953FD">
      <w:pPr>
        <w:widowControl w:val="0"/>
        <w:autoSpaceDE w:val="0"/>
        <w:autoSpaceDN w:val="0"/>
        <w:adjustRightInd w:val="0"/>
        <w:spacing w:line="276" w:lineRule="auto"/>
        <w:jc w:val="both"/>
        <w:rPr>
          <w:rFonts w:ascii="Arial" w:hAnsi="Arial" w:cs="Arial"/>
          <w:bCs/>
          <w:iCs/>
          <w:szCs w:val="24"/>
        </w:rPr>
      </w:pPr>
      <w:r w:rsidRPr="001365C6">
        <w:rPr>
          <w:rFonts w:ascii="Arial" w:hAnsi="Arial" w:cs="Arial"/>
          <w:b/>
          <w:bCs/>
          <w:iCs/>
          <w:szCs w:val="24"/>
        </w:rPr>
        <w:t>SEGUNDO: CONDENAR</w:t>
      </w:r>
      <w:r>
        <w:rPr>
          <w:rFonts w:ascii="Arial" w:hAnsi="Arial" w:cs="Arial"/>
          <w:bCs/>
          <w:iCs/>
          <w:szCs w:val="24"/>
        </w:rPr>
        <w:t xml:space="preserve"> en cost</w:t>
      </w:r>
      <w:r w:rsidR="009018F8">
        <w:rPr>
          <w:rFonts w:ascii="Arial" w:hAnsi="Arial" w:cs="Arial"/>
          <w:bCs/>
          <w:iCs/>
          <w:szCs w:val="24"/>
        </w:rPr>
        <w:t>as en esta instancia a cargo del</w:t>
      </w:r>
      <w:r>
        <w:rPr>
          <w:rFonts w:ascii="Arial" w:hAnsi="Arial" w:cs="Arial"/>
          <w:bCs/>
          <w:iCs/>
          <w:szCs w:val="24"/>
        </w:rPr>
        <w:t xml:space="preserve"> recurrente en un 100% de las causadas y a favor de la </w:t>
      </w:r>
      <w:r w:rsidR="009018F8">
        <w:rPr>
          <w:rFonts w:ascii="Arial" w:hAnsi="Arial" w:cs="Arial"/>
          <w:bCs/>
          <w:iCs/>
          <w:szCs w:val="24"/>
        </w:rPr>
        <w:t>entidad demandada</w:t>
      </w:r>
      <w:r>
        <w:rPr>
          <w:rFonts w:ascii="Arial" w:hAnsi="Arial" w:cs="Arial"/>
          <w:bCs/>
          <w:iCs/>
          <w:szCs w:val="24"/>
        </w:rPr>
        <w:t>.</w:t>
      </w:r>
    </w:p>
    <w:p w:rsidR="001320DB" w:rsidRPr="001320DB" w:rsidRDefault="001320DB" w:rsidP="001320DB">
      <w:pPr>
        <w:widowControl w:val="0"/>
        <w:autoSpaceDE w:val="0"/>
        <w:autoSpaceDN w:val="0"/>
        <w:adjustRightInd w:val="0"/>
        <w:spacing w:line="276" w:lineRule="auto"/>
        <w:jc w:val="both"/>
        <w:rPr>
          <w:rFonts w:ascii="Arial" w:hAnsi="Arial" w:cs="Arial"/>
          <w:szCs w:val="24"/>
        </w:rPr>
      </w:pPr>
    </w:p>
    <w:p w:rsidR="00134C86" w:rsidRPr="00D578CB" w:rsidRDefault="00134C86" w:rsidP="00D953FD">
      <w:pPr>
        <w:spacing w:line="276" w:lineRule="auto"/>
        <w:jc w:val="both"/>
        <w:rPr>
          <w:rFonts w:ascii="Arial" w:hAnsi="Arial" w:cs="Arial"/>
          <w:bCs/>
          <w:iCs/>
          <w:szCs w:val="24"/>
          <w:lang w:val="es-ES"/>
        </w:rPr>
      </w:pPr>
      <w:r w:rsidRPr="00D578CB">
        <w:rPr>
          <w:rFonts w:ascii="Arial" w:hAnsi="Arial" w:cs="Arial"/>
          <w:bCs/>
          <w:iCs/>
          <w:szCs w:val="24"/>
          <w:lang w:val="es-ES"/>
        </w:rPr>
        <w:t>La anterior decisión queda notificada en estrados.</w:t>
      </w:r>
    </w:p>
    <w:p w:rsidR="00134C86" w:rsidRPr="00D578CB" w:rsidRDefault="00134C86" w:rsidP="00F017BF">
      <w:pPr>
        <w:pStyle w:val="Sinespaciado"/>
        <w:spacing w:line="276" w:lineRule="auto"/>
        <w:rPr>
          <w:rFonts w:ascii="Arial" w:hAnsi="Arial" w:cs="Arial"/>
          <w:sz w:val="24"/>
          <w:szCs w:val="24"/>
          <w:lang w:val="es-ES"/>
        </w:rPr>
      </w:pPr>
    </w:p>
    <w:p w:rsidR="00D953FD" w:rsidRPr="00A47C8D" w:rsidRDefault="00D953FD" w:rsidP="00D953FD">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D953FD" w:rsidRPr="00A47C8D" w:rsidRDefault="00D953FD" w:rsidP="00D953FD">
      <w:pPr>
        <w:widowControl w:val="0"/>
        <w:autoSpaceDE w:val="0"/>
        <w:autoSpaceDN w:val="0"/>
        <w:adjustRightInd w:val="0"/>
        <w:spacing w:line="276" w:lineRule="auto"/>
        <w:contextualSpacing/>
        <w:jc w:val="both"/>
        <w:rPr>
          <w:rFonts w:ascii="Arial" w:hAnsi="Arial" w:cs="Arial"/>
          <w:szCs w:val="24"/>
        </w:rPr>
      </w:pPr>
    </w:p>
    <w:p w:rsidR="00D953FD" w:rsidRPr="00A47C8D" w:rsidRDefault="00D953FD" w:rsidP="00D953FD">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D953FD" w:rsidRDefault="00D953FD" w:rsidP="00D953FD">
      <w:pPr>
        <w:pStyle w:val="Sinespaciado"/>
        <w:spacing w:line="276" w:lineRule="auto"/>
        <w:contextualSpacing/>
        <w:rPr>
          <w:rFonts w:ascii="Arial" w:hAnsi="Arial" w:cs="Arial"/>
          <w:sz w:val="24"/>
          <w:szCs w:val="24"/>
          <w:lang w:val="es-ES"/>
        </w:rPr>
      </w:pPr>
    </w:p>
    <w:p w:rsidR="00D953FD" w:rsidRDefault="00D953FD" w:rsidP="00D953FD">
      <w:pPr>
        <w:pStyle w:val="Sinespaciado"/>
        <w:spacing w:line="276" w:lineRule="auto"/>
        <w:contextualSpacing/>
        <w:rPr>
          <w:rFonts w:ascii="Arial" w:hAnsi="Arial" w:cs="Arial"/>
          <w:sz w:val="24"/>
          <w:szCs w:val="24"/>
          <w:lang w:val="es-ES"/>
        </w:rPr>
      </w:pPr>
    </w:p>
    <w:p w:rsidR="00D953FD" w:rsidRPr="00D578CB" w:rsidRDefault="00D953FD" w:rsidP="00D953FD">
      <w:pPr>
        <w:pStyle w:val="Sinespaciado"/>
        <w:spacing w:line="276" w:lineRule="auto"/>
        <w:contextualSpacing/>
        <w:rPr>
          <w:rFonts w:ascii="Arial" w:hAnsi="Arial" w:cs="Arial"/>
          <w:sz w:val="24"/>
          <w:szCs w:val="24"/>
          <w:lang w:val="es-ES"/>
        </w:rPr>
      </w:pPr>
    </w:p>
    <w:p w:rsidR="00D953FD" w:rsidRPr="00D578CB" w:rsidRDefault="00D953FD" w:rsidP="00D953FD">
      <w:pPr>
        <w:pStyle w:val="Sinespaciado"/>
        <w:spacing w:line="276" w:lineRule="auto"/>
        <w:contextualSpacing/>
        <w:rPr>
          <w:rFonts w:ascii="Arial" w:hAnsi="Arial" w:cs="Arial"/>
          <w:sz w:val="24"/>
          <w:szCs w:val="24"/>
        </w:rPr>
      </w:pPr>
    </w:p>
    <w:p w:rsidR="00D953FD" w:rsidRPr="00D578CB" w:rsidRDefault="00D953FD" w:rsidP="00D953FD">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D953FD" w:rsidRPr="00D578CB" w:rsidRDefault="00D953FD" w:rsidP="00D953FD">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Magistrado Ponente</w:t>
      </w:r>
    </w:p>
    <w:p w:rsidR="00D953FD" w:rsidRPr="00D578CB" w:rsidRDefault="00D953FD" w:rsidP="00D953FD">
      <w:pPr>
        <w:spacing w:line="276" w:lineRule="auto"/>
        <w:ind w:firstLine="900"/>
        <w:contextualSpacing/>
        <w:jc w:val="center"/>
        <w:rPr>
          <w:rFonts w:ascii="Arial" w:hAnsi="Arial" w:cs="Arial"/>
          <w:b/>
          <w:szCs w:val="24"/>
          <w:lang w:val="es-ES"/>
        </w:rPr>
      </w:pPr>
    </w:p>
    <w:p w:rsidR="00D953FD" w:rsidRPr="0045273B" w:rsidRDefault="00D953FD" w:rsidP="00D953FD">
      <w:pPr>
        <w:pStyle w:val="Sinespaciado"/>
        <w:spacing w:line="276" w:lineRule="auto"/>
        <w:contextualSpacing/>
        <w:rPr>
          <w:rFonts w:ascii="Arial" w:hAnsi="Arial" w:cs="Arial"/>
          <w:sz w:val="23"/>
          <w:szCs w:val="23"/>
          <w:lang w:val="es-ES"/>
        </w:rPr>
      </w:pPr>
    </w:p>
    <w:p w:rsidR="00D953FD" w:rsidRPr="0045273B" w:rsidRDefault="00D953FD" w:rsidP="00D953FD">
      <w:pPr>
        <w:pStyle w:val="Sinespaciado"/>
        <w:spacing w:line="276" w:lineRule="auto"/>
        <w:contextualSpacing/>
        <w:rPr>
          <w:rFonts w:ascii="Arial" w:hAnsi="Arial" w:cs="Arial"/>
          <w:sz w:val="23"/>
          <w:szCs w:val="23"/>
          <w:lang w:val="es-ES"/>
        </w:rPr>
      </w:pPr>
    </w:p>
    <w:p w:rsidR="00D953FD" w:rsidRPr="0045273B" w:rsidRDefault="00D953FD" w:rsidP="00D953FD">
      <w:pPr>
        <w:spacing w:line="276" w:lineRule="auto"/>
        <w:contextualSpacing/>
        <w:jc w:val="both"/>
        <w:rPr>
          <w:rFonts w:ascii="Arial" w:hAnsi="Arial" w:cs="Arial"/>
          <w:b/>
          <w:bCs/>
          <w:iCs/>
          <w:sz w:val="23"/>
          <w:szCs w:val="23"/>
          <w:lang w:val="es-ES"/>
        </w:rPr>
      </w:pPr>
    </w:p>
    <w:p w:rsidR="00D953FD" w:rsidRPr="0045273B" w:rsidRDefault="00D953FD" w:rsidP="00D953FD">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sidRPr="0045273B">
        <w:rPr>
          <w:rFonts w:ascii="Arial" w:hAnsi="Arial" w:cs="Arial"/>
          <w:sz w:val="23"/>
          <w:szCs w:val="23"/>
          <w:lang w:val="es-ES"/>
        </w:rPr>
        <w:t xml:space="preserve"> </w:t>
      </w:r>
      <w:r w:rsidR="004A1DC5">
        <w:rPr>
          <w:rFonts w:ascii="Arial" w:hAnsi="Arial" w:cs="Arial"/>
          <w:sz w:val="23"/>
          <w:szCs w:val="23"/>
          <w:lang w:val="es-ES"/>
        </w:rPr>
        <w:tab/>
      </w:r>
      <w:r w:rsidR="004A1DC5">
        <w:rPr>
          <w:rFonts w:ascii="Arial" w:hAnsi="Arial" w:cs="Arial"/>
          <w:sz w:val="23"/>
          <w:szCs w:val="23"/>
          <w:lang w:val="es-ES"/>
        </w:rPr>
        <w:tab/>
      </w:r>
      <w:r w:rsidR="004A1DC5" w:rsidRPr="0045273B">
        <w:rPr>
          <w:rFonts w:ascii="Arial" w:hAnsi="Arial" w:cs="Arial"/>
          <w:b/>
          <w:bCs/>
          <w:iCs/>
          <w:sz w:val="23"/>
          <w:szCs w:val="23"/>
          <w:lang w:val="es-ES"/>
        </w:rPr>
        <w:t xml:space="preserve">ANA LUCÍA CAICEDO CALDERÓN                         </w:t>
      </w:r>
    </w:p>
    <w:p w:rsidR="00D953FD" w:rsidRPr="0045273B" w:rsidRDefault="004A1DC5" w:rsidP="00D953FD">
      <w:pPr>
        <w:spacing w:line="276" w:lineRule="auto"/>
        <w:contextualSpacing/>
        <w:jc w:val="both"/>
        <w:rPr>
          <w:rFonts w:ascii="Arial" w:hAnsi="Arial" w:cs="Arial"/>
          <w:sz w:val="23"/>
          <w:szCs w:val="23"/>
          <w:lang w:val="es-ES"/>
        </w:rPr>
      </w:pPr>
      <w:r>
        <w:rPr>
          <w:rFonts w:ascii="Arial" w:hAnsi="Arial" w:cs="Arial"/>
          <w:sz w:val="23"/>
          <w:szCs w:val="23"/>
          <w:lang w:val="es-ES"/>
        </w:rPr>
        <w:t xml:space="preserve">                   Magistrado</w:t>
      </w:r>
      <w:r w:rsidR="00D953FD" w:rsidRPr="0045273B">
        <w:rPr>
          <w:rFonts w:ascii="Arial" w:hAnsi="Arial" w:cs="Arial"/>
          <w:sz w:val="23"/>
          <w:szCs w:val="23"/>
          <w:lang w:val="es-ES"/>
        </w:rPr>
        <w:t xml:space="preserve">                                           </w:t>
      </w:r>
      <w:r>
        <w:rPr>
          <w:rFonts w:ascii="Arial" w:hAnsi="Arial" w:cs="Arial"/>
          <w:sz w:val="23"/>
          <w:szCs w:val="23"/>
          <w:lang w:val="es-ES"/>
        </w:rPr>
        <w:t xml:space="preserve">                      Magistrada</w:t>
      </w:r>
      <w:r w:rsidR="00D953FD" w:rsidRPr="0045273B">
        <w:rPr>
          <w:rFonts w:ascii="Arial" w:hAnsi="Arial" w:cs="Arial"/>
          <w:sz w:val="23"/>
          <w:szCs w:val="23"/>
          <w:lang w:val="es-ES"/>
        </w:rPr>
        <w:t xml:space="preserve"> </w:t>
      </w:r>
    </w:p>
    <w:p w:rsidR="00D953FD" w:rsidRPr="0045273B" w:rsidRDefault="00D953FD" w:rsidP="00D953FD">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p w:rsidR="00D953FD" w:rsidRPr="00AC486E" w:rsidRDefault="00D953FD" w:rsidP="00D953FD">
      <w:pPr>
        <w:spacing w:line="276" w:lineRule="auto"/>
        <w:ind w:firstLine="900"/>
        <w:contextualSpacing/>
        <w:jc w:val="both"/>
        <w:rPr>
          <w:rFonts w:ascii="Arial" w:hAnsi="Arial" w:cs="Arial"/>
          <w:bCs/>
          <w:iCs/>
          <w:szCs w:val="24"/>
          <w:lang w:val="es-ES"/>
        </w:rPr>
      </w:pPr>
    </w:p>
    <w:p w:rsidR="00D953FD" w:rsidRPr="00AC486E" w:rsidRDefault="00D953FD" w:rsidP="00D953FD">
      <w:pPr>
        <w:spacing w:line="276" w:lineRule="auto"/>
        <w:ind w:firstLine="900"/>
        <w:contextualSpacing/>
        <w:jc w:val="both"/>
        <w:rPr>
          <w:rFonts w:ascii="Arial" w:hAnsi="Arial" w:cs="Arial"/>
          <w:bCs/>
          <w:iCs/>
          <w:szCs w:val="24"/>
          <w:lang w:val="es-ES"/>
        </w:rPr>
      </w:pPr>
    </w:p>
    <w:p w:rsidR="00D953FD" w:rsidRPr="00AC486E" w:rsidRDefault="004A1DC5" w:rsidP="00D953FD">
      <w:pPr>
        <w:spacing w:line="276" w:lineRule="auto"/>
        <w:ind w:firstLine="900"/>
        <w:contextualSpacing/>
        <w:jc w:val="center"/>
        <w:rPr>
          <w:rFonts w:ascii="Arial" w:hAnsi="Arial" w:cs="Arial"/>
          <w:b/>
          <w:bCs/>
          <w:iCs/>
          <w:szCs w:val="24"/>
          <w:lang w:val="es-ES"/>
        </w:rPr>
      </w:pPr>
      <w:r>
        <w:rPr>
          <w:rFonts w:ascii="Arial" w:hAnsi="Arial" w:cs="Arial"/>
          <w:b/>
          <w:bCs/>
          <w:iCs/>
          <w:szCs w:val="24"/>
          <w:lang w:val="es-ES"/>
        </w:rPr>
        <w:t>DANIEL BERMÚDEZ GIRALDO</w:t>
      </w:r>
    </w:p>
    <w:p w:rsidR="00D953FD" w:rsidRDefault="004A1DC5" w:rsidP="00D953FD">
      <w:pPr>
        <w:spacing w:line="276" w:lineRule="auto"/>
        <w:ind w:firstLine="900"/>
        <w:contextualSpacing/>
        <w:jc w:val="center"/>
        <w:rPr>
          <w:rFonts w:ascii="Arial" w:hAnsi="Arial" w:cs="Arial"/>
          <w:iCs/>
          <w:szCs w:val="24"/>
          <w:lang w:val="es-ES"/>
        </w:rPr>
      </w:pPr>
      <w:r>
        <w:rPr>
          <w:rFonts w:ascii="Arial" w:hAnsi="Arial" w:cs="Arial"/>
          <w:iCs/>
          <w:szCs w:val="24"/>
          <w:lang w:val="es-ES"/>
        </w:rPr>
        <w:t xml:space="preserve">Secretario </w:t>
      </w:r>
      <w:r w:rsidRPr="004A1DC5">
        <w:rPr>
          <w:rFonts w:ascii="Arial" w:hAnsi="Arial" w:cs="Arial"/>
          <w:i/>
          <w:iCs/>
          <w:szCs w:val="24"/>
          <w:lang w:val="es-ES"/>
        </w:rPr>
        <w:t>Ad-hoc</w:t>
      </w:r>
    </w:p>
    <w:p w:rsidR="0089617F" w:rsidRDefault="0089617F" w:rsidP="00D953FD">
      <w:pPr>
        <w:pStyle w:val="Sinespaciado"/>
        <w:spacing w:line="276" w:lineRule="auto"/>
        <w:jc w:val="center"/>
        <w:rPr>
          <w:rFonts w:ascii="Arial" w:hAnsi="Arial" w:cs="Arial"/>
          <w:szCs w:val="24"/>
        </w:rPr>
      </w:pPr>
    </w:p>
    <w:p w:rsidR="0089617F" w:rsidRPr="0089617F" w:rsidRDefault="0089617F" w:rsidP="0089617F">
      <w:pPr>
        <w:rPr>
          <w:lang w:eastAsia="en-US"/>
        </w:rPr>
      </w:pPr>
    </w:p>
    <w:p w:rsidR="0089617F" w:rsidRPr="0089617F" w:rsidRDefault="0089617F" w:rsidP="0089617F">
      <w:pPr>
        <w:rPr>
          <w:lang w:eastAsia="en-US"/>
        </w:rPr>
      </w:pPr>
    </w:p>
    <w:p w:rsidR="0089617F" w:rsidRPr="0089617F" w:rsidRDefault="0089617F" w:rsidP="0089617F">
      <w:pPr>
        <w:rPr>
          <w:lang w:eastAsia="en-US"/>
        </w:rPr>
      </w:pPr>
    </w:p>
    <w:p w:rsidR="0089617F" w:rsidRPr="0089617F" w:rsidRDefault="0089617F" w:rsidP="0089617F">
      <w:pPr>
        <w:rPr>
          <w:lang w:eastAsia="en-US"/>
        </w:rPr>
      </w:pPr>
    </w:p>
    <w:p w:rsidR="0089617F" w:rsidRPr="0089617F" w:rsidRDefault="0089617F" w:rsidP="0089617F">
      <w:pPr>
        <w:rPr>
          <w:lang w:eastAsia="en-US"/>
        </w:rPr>
      </w:pPr>
    </w:p>
    <w:p w:rsidR="0089617F" w:rsidRPr="0089617F" w:rsidRDefault="0089617F" w:rsidP="0089617F">
      <w:pPr>
        <w:rPr>
          <w:lang w:eastAsia="en-US"/>
        </w:rPr>
      </w:pPr>
    </w:p>
    <w:p w:rsidR="0089617F" w:rsidRPr="0089617F" w:rsidRDefault="0089617F" w:rsidP="0089617F">
      <w:pPr>
        <w:rPr>
          <w:lang w:eastAsia="en-US"/>
        </w:rPr>
      </w:pPr>
    </w:p>
    <w:p w:rsidR="0089617F" w:rsidRDefault="0089617F" w:rsidP="0089617F">
      <w:pPr>
        <w:rPr>
          <w:lang w:eastAsia="en-US"/>
        </w:rPr>
      </w:pPr>
    </w:p>
    <w:p w:rsidR="00226D5F" w:rsidRPr="0089617F" w:rsidRDefault="0089617F" w:rsidP="0089617F">
      <w:pPr>
        <w:tabs>
          <w:tab w:val="left" w:pos="3555"/>
        </w:tabs>
        <w:rPr>
          <w:lang w:eastAsia="en-US"/>
        </w:rPr>
      </w:pPr>
      <w:r>
        <w:rPr>
          <w:lang w:eastAsia="en-US"/>
        </w:rPr>
        <w:tab/>
      </w:r>
    </w:p>
    <w:sectPr w:rsidR="00226D5F" w:rsidRPr="0089617F" w:rsidSect="000372A7">
      <w:headerReference w:type="default" r:id="rId8"/>
      <w:footerReference w:type="even" r:id="rId9"/>
      <w:footerReference w:type="default" r:id="rId10"/>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57E" w:rsidRDefault="0001757E" w:rsidP="00226D5F">
      <w:r>
        <w:separator/>
      </w:r>
    </w:p>
  </w:endnote>
  <w:endnote w:type="continuationSeparator" w:id="0">
    <w:p w:rsidR="0001757E" w:rsidRDefault="0001757E"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01757E"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20C2B">
      <w:rPr>
        <w:rStyle w:val="Nmerodepgina"/>
        <w:noProof/>
      </w:rPr>
      <w:t>5</w:t>
    </w:r>
    <w:r>
      <w:rPr>
        <w:rStyle w:val="Nmerodepgina"/>
      </w:rPr>
      <w:fldChar w:fldCharType="end"/>
    </w:r>
  </w:p>
  <w:p w:rsidR="009B4A56" w:rsidRDefault="0001757E"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57E" w:rsidRDefault="0001757E" w:rsidP="00226D5F">
      <w:r>
        <w:separator/>
      </w:r>
    </w:p>
  </w:footnote>
  <w:footnote w:type="continuationSeparator" w:id="0">
    <w:p w:rsidR="0001757E" w:rsidRDefault="0001757E" w:rsidP="00226D5F">
      <w:r>
        <w:continuationSeparator/>
      </w:r>
    </w:p>
  </w:footnote>
  <w:footnote w:id="1">
    <w:p w:rsidR="006E32C8" w:rsidRPr="00484DAE" w:rsidRDefault="006E32C8" w:rsidP="006E32C8">
      <w:pPr>
        <w:pStyle w:val="Textonotapie"/>
        <w:jc w:val="both"/>
        <w:rPr>
          <w:rFonts w:ascii="Arial" w:hAnsi="Arial" w:cs="Arial"/>
          <w:sz w:val="16"/>
          <w:szCs w:val="16"/>
        </w:rPr>
      </w:pPr>
      <w:r w:rsidRPr="004173B1">
        <w:rPr>
          <w:rStyle w:val="Refdenotaalpie"/>
          <w:rFonts w:ascii="Arial" w:hAnsi="Arial" w:cs="Arial"/>
          <w:sz w:val="18"/>
          <w:szCs w:val="18"/>
        </w:rPr>
        <w:footnoteRef/>
      </w:r>
      <w:r w:rsidRPr="004173B1">
        <w:rPr>
          <w:rFonts w:ascii="Arial" w:hAnsi="Arial" w:cs="Arial"/>
          <w:sz w:val="18"/>
          <w:szCs w:val="18"/>
        </w:rPr>
        <w:t xml:space="preserve"> </w:t>
      </w:r>
      <w:r w:rsidRPr="00484DAE">
        <w:rPr>
          <w:rFonts w:ascii="Arial" w:hAnsi="Arial" w:cs="Arial"/>
          <w:sz w:val="16"/>
          <w:szCs w:val="16"/>
        </w:rPr>
        <w:t xml:space="preserve">Corte Suprema de Justicia, Sala de Casación Laboral, radicado 42489 del 21 de marzo de 2012, M.P. Dr. Jorge Mauricio Burgos. </w:t>
      </w:r>
    </w:p>
    <w:p w:rsidR="006E32C8" w:rsidRPr="00484DAE" w:rsidRDefault="006E32C8" w:rsidP="006E32C8">
      <w:pPr>
        <w:pStyle w:val="Textonotapie"/>
        <w:jc w:val="both"/>
        <w:rPr>
          <w:rFonts w:ascii="Arial" w:hAnsi="Arial" w:cs="Arial"/>
          <w:sz w:val="16"/>
          <w:szCs w:val="16"/>
        </w:rPr>
      </w:pPr>
      <w:r w:rsidRPr="00484DAE">
        <w:rPr>
          <w:rFonts w:ascii="Arial" w:hAnsi="Arial" w:cs="Arial"/>
          <w:sz w:val="16"/>
          <w:szCs w:val="16"/>
        </w:rPr>
        <w:t>Corte Suprema de Justicia, Sala de Casación Laboral, Providencia N° SL15827 -2014. M.P. Carlos Ernesto Molina Monsalve.</w:t>
      </w:r>
    </w:p>
    <w:p w:rsidR="006E32C8" w:rsidRPr="00484DAE" w:rsidRDefault="006E32C8" w:rsidP="006E32C8">
      <w:pPr>
        <w:pStyle w:val="Textonotapie"/>
        <w:jc w:val="both"/>
        <w:rPr>
          <w:rFonts w:ascii="Arial" w:hAnsi="Arial" w:cs="Arial"/>
          <w:sz w:val="16"/>
          <w:szCs w:val="16"/>
          <w:lang w:val="es-AR"/>
        </w:rPr>
      </w:pPr>
      <w:r w:rsidRPr="00484DAE">
        <w:rPr>
          <w:rFonts w:ascii="Arial" w:hAnsi="Arial" w:cs="Arial"/>
          <w:sz w:val="16"/>
          <w:szCs w:val="16"/>
        </w:rPr>
        <w:t>Corte Suprema de Justicia, Sala de Casación Laboral, Providencia N° SL770-2013 y SL622-2013 M.P. Dra. Elsy del Pilar Cuello Calderón.</w:t>
      </w:r>
    </w:p>
  </w:footnote>
  <w:footnote w:id="2">
    <w:p w:rsidR="006E32C8" w:rsidRPr="00484DAE" w:rsidRDefault="006E32C8" w:rsidP="006E32C8">
      <w:pPr>
        <w:pStyle w:val="Textonotapie"/>
        <w:jc w:val="both"/>
        <w:rPr>
          <w:rFonts w:ascii="Arial" w:hAnsi="Arial" w:cs="Arial"/>
          <w:sz w:val="16"/>
          <w:szCs w:val="16"/>
          <w:lang w:val="es-AR"/>
        </w:rPr>
      </w:pPr>
      <w:r w:rsidRPr="00484DAE">
        <w:rPr>
          <w:rStyle w:val="Refdenotaalpie"/>
          <w:rFonts w:ascii="Arial" w:hAnsi="Arial" w:cs="Arial"/>
          <w:sz w:val="16"/>
          <w:szCs w:val="16"/>
        </w:rPr>
        <w:footnoteRef/>
      </w:r>
      <w:r w:rsidRPr="00484DAE">
        <w:rPr>
          <w:rFonts w:ascii="Arial" w:hAnsi="Arial" w:cs="Arial"/>
          <w:sz w:val="16"/>
          <w:szCs w:val="16"/>
        </w:rPr>
        <w:t xml:space="preserve"> </w:t>
      </w:r>
      <w:r w:rsidRPr="00484DAE">
        <w:rPr>
          <w:rFonts w:ascii="Arial" w:hAnsi="Arial" w:cs="Arial"/>
          <w:sz w:val="16"/>
          <w:szCs w:val="16"/>
          <w:lang w:val="es-AR"/>
        </w:rPr>
        <w:t xml:space="preserve">M.P. Julio César Salazar Muñoz, radicado 2014-00183 del 12 de agosto de 2015. </w:t>
      </w:r>
      <w:proofErr w:type="spellStart"/>
      <w:r w:rsidRPr="00484DAE">
        <w:rPr>
          <w:rFonts w:ascii="Arial" w:hAnsi="Arial" w:cs="Arial"/>
          <w:sz w:val="16"/>
          <w:szCs w:val="16"/>
          <w:lang w:val="es-AR"/>
        </w:rPr>
        <w:t>Dte</w:t>
      </w:r>
      <w:proofErr w:type="spellEnd"/>
      <w:r w:rsidRPr="00484DAE">
        <w:rPr>
          <w:rFonts w:ascii="Arial" w:hAnsi="Arial" w:cs="Arial"/>
          <w:sz w:val="16"/>
          <w:szCs w:val="16"/>
          <w:lang w:val="es-AR"/>
        </w:rPr>
        <w:t>: Higinio de Jesús Foronda vs Colpensiones.</w:t>
      </w:r>
    </w:p>
    <w:p w:rsidR="006E32C8" w:rsidRPr="00484DAE" w:rsidRDefault="006E32C8" w:rsidP="006E32C8">
      <w:pPr>
        <w:pStyle w:val="Textonotapie"/>
        <w:jc w:val="both"/>
        <w:rPr>
          <w:rFonts w:ascii="Arial" w:hAnsi="Arial" w:cs="Arial"/>
          <w:sz w:val="16"/>
          <w:szCs w:val="16"/>
          <w:lang w:val="es-AR"/>
        </w:rPr>
      </w:pPr>
      <w:r w:rsidRPr="00484DAE">
        <w:rPr>
          <w:rFonts w:ascii="Arial" w:hAnsi="Arial" w:cs="Arial"/>
          <w:sz w:val="16"/>
          <w:szCs w:val="16"/>
          <w:lang w:val="es-AR"/>
        </w:rPr>
        <w:t xml:space="preserve">M.P. Francisco Javier Tamayo Tabares, radicado 2013-00325 del 17 de febrero de 2015. </w:t>
      </w:r>
      <w:proofErr w:type="spellStart"/>
      <w:r w:rsidRPr="00484DAE">
        <w:rPr>
          <w:rFonts w:ascii="Arial" w:hAnsi="Arial" w:cs="Arial"/>
          <w:sz w:val="16"/>
          <w:szCs w:val="16"/>
          <w:lang w:val="es-AR"/>
        </w:rPr>
        <w:t>Dte</w:t>
      </w:r>
      <w:proofErr w:type="spellEnd"/>
      <w:r w:rsidRPr="00484DAE">
        <w:rPr>
          <w:rFonts w:ascii="Arial" w:hAnsi="Arial" w:cs="Arial"/>
          <w:sz w:val="16"/>
          <w:szCs w:val="16"/>
          <w:lang w:val="es-AR"/>
        </w:rPr>
        <w:t>: María Gladis López González vs Colpensiones.</w:t>
      </w:r>
    </w:p>
    <w:p w:rsidR="006E32C8" w:rsidRPr="004173B1" w:rsidRDefault="006E32C8" w:rsidP="006E32C8">
      <w:pPr>
        <w:pStyle w:val="Textonotapie"/>
        <w:jc w:val="both"/>
        <w:rPr>
          <w:rFonts w:ascii="Arial" w:hAnsi="Arial" w:cs="Arial"/>
          <w:sz w:val="18"/>
          <w:szCs w:val="18"/>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97A" w:rsidRPr="001B0E6E" w:rsidRDefault="00FA297A" w:rsidP="00FA297A">
    <w:pPr>
      <w:pStyle w:val="Encabezado"/>
      <w:jc w:val="center"/>
      <w:rPr>
        <w:rFonts w:ascii="Arial" w:hAnsi="Arial" w:cs="Arial"/>
        <w:sz w:val="16"/>
        <w:szCs w:val="16"/>
      </w:rPr>
    </w:pPr>
    <w:r w:rsidRPr="001B0E6E">
      <w:rPr>
        <w:rFonts w:ascii="Arial" w:hAnsi="Arial" w:cs="Arial"/>
        <w:sz w:val="16"/>
        <w:szCs w:val="16"/>
      </w:rPr>
      <w:t>Proceso Ordinario Laboral</w:t>
    </w:r>
  </w:p>
  <w:p w:rsidR="00FA297A" w:rsidRDefault="00FA297A" w:rsidP="00FA297A">
    <w:pPr>
      <w:pStyle w:val="Encabezado"/>
      <w:jc w:val="center"/>
      <w:rPr>
        <w:rFonts w:ascii="Arial" w:hAnsi="Arial" w:cs="Arial"/>
        <w:sz w:val="16"/>
        <w:szCs w:val="16"/>
      </w:rPr>
    </w:pPr>
    <w:r w:rsidRPr="001B0E6E">
      <w:rPr>
        <w:rFonts w:ascii="Arial" w:hAnsi="Arial" w:cs="Arial"/>
        <w:sz w:val="16"/>
        <w:szCs w:val="16"/>
      </w:rPr>
      <w:t>Radicado: 66001-31-05-00</w:t>
    </w:r>
    <w:r>
      <w:rPr>
        <w:rFonts w:ascii="Arial" w:hAnsi="Arial" w:cs="Arial"/>
        <w:sz w:val="16"/>
        <w:szCs w:val="16"/>
      </w:rPr>
      <w:t>2-2014-00365-01</w:t>
    </w:r>
  </w:p>
  <w:p w:rsidR="00FA297A" w:rsidRPr="001B0E6E" w:rsidRDefault="00FA297A" w:rsidP="00FA297A">
    <w:pPr>
      <w:pStyle w:val="Encabezado"/>
      <w:jc w:val="center"/>
      <w:rPr>
        <w:rFonts w:ascii="Arial" w:hAnsi="Arial" w:cs="Arial"/>
        <w:sz w:val="16"/>
        <w:szCs w:val="16"/>
      </w:rPr>
    </w:pPr>
    <w:proofErr w:type="spellStart"/>
    <w:r>
      <w:rPr>
        <w:rFonts w:ascii="Arial" w:hAnsi="Arial" w:cs="Arial"/>
        <w:sz w:val="16"/>
        <w:szCs w:val="16"/>
      </w:rPr>
      <w:t>Orman</w:t>
    </w:r>
    <w:proofErr w:type="spellEnd"/>
    <w:r>
      <w:rPr>
        <w:rFonts w:ascii="Arial" w:hAnsi="Arial" w:cs="Arial"/>
        <w:sz w:val="16"/>
        <w:szCs w:val="16"/>
      </w:rPr>
      <w:t xml:space="preserve"> Antonio Bartolo </w:t>
    </w:r>
    <w:r w:rsidRPr="001B0E6E">
      <w:rPr>
        <w:rFonts w:ascii="Arial" w:hAnsi="Arial" w:cs="Arial"/>
        <w:sz w:val="16"/>
        <w:szCs w:val="16"/>
      </w:rPr>
      <w:t>vs Colpensiones</w:t>
    </w:r>
  </w:p>
  <w:p w:rsidR="00FA297A" w:rsidRDefault="00FA297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61C04AF"/>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A1D53EA"/>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7">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9">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5"/>
  </w:num>
  <w:num w:numId="2">
    <w:abstractNumId w:val="3"/>
  </w:num>
  <w:num w:numId="3">
    <w:abstractNumId w:val="4"/>
  </w:num>
  <w:num w:numId="4">
    <w:abstractNumId w:val="9"/>
  </w:num>
  <w:num w:numId="5">
    <w:abstractNumId w:val="0"/>
  </w:num>
  <w:num w:numId="6">
    <w:abstractNumId w:val="7"/>
  </w:num>
  <w:num w:numId="7">
    <w:abstractNumId w:val="8"/>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581C"/>
    <w:rsid w:val="00005D7F"/>
    <w:rsid w:val="00007B72"/>
    <w:rsid w:val="0001757E"/>
    <w:rsid w:val="000372A7"/>
    <w:rsid w:val="00037EB8"/>
    <w:rsid w:val="00040E9A"/>
    <w:rsid w:val="000429E7"/>
    <w:rsid w:val="000452F4"/>
    <w:rsid w:val="00057FAE"/>
    <w:rsid w:val="00084002"/>
    <w:rsid w:val="000A397D"/>
    <w:rsid w:val="000B271A"/>
    <w:rsid w:val="000C08B1"/>
    <w:rsid w:val="000C0A51"/>
    <w:rsid w:val="000D0444"/>
    <w:rsid w:val="000D6873"/>
    <w:rsid w:val="000D6AE3"/>
    <w:rsid w:val="000E70EB"/>
    <w:rsid w:val="000E7F42"/>
    <w:rsid w:val="000F08C1"/>
    <w:rsid w:val="000F38F8"/>
    <w:rsid w:val="000F5775"/>
    <w:rsid w:val="000F6FF9"/>
    <w:rsid w:val="00101DEB"/>
    <w:rsid w:val="00106A7E"/>
    <w:rsid w:val="00117283"/>
    <w:rsid w:val="00121F87"/>
    <w:rsid w:val="00122A57"/>
    <w:rsid w:val="00127390"/>
    <w:rsid w:val="001320DB"/>
    <w:rsid w:val="00132136"/>
    <w:rsid w:val="00133E70"/>
    <w:rsid w:val="00134C86"/>
    <w:rsid w:val="001365C6"/>
    <w:rsid w:val="00146784"/>
    <w:rsid w:val="00164E8B"/>
    <w:rsid w:val="001667FB"/>
    <w:rsid w:val="00171C56"/>
    <w:rsid w:val="00172834"/>
    <w:rsid w:val="00183477"/>
    <w:rsid w:val="001926F2"/>
    <w:rsid w:val="001A2492"/>
    <w:rsid w:val="001A2E17"/>
    <w:rsid w:val="001A4D21"/>
    <w:rsid w:val="001B03FA"/>
    <w:rsid w:val="001C46FA"/>
    <w:rsid w:val="001C4D7F"/>
    <w:rsid w:val="001D4A76"/>
    <w:rsid w:val="001E0313"/>
    <w:rsid w:val="001E3462"/>
    <w:rsid w:val="00217431"/>
    <w:rsid w:val="002233EC"/>
    <w:rsid w:val="00226D5F"/>
    <w:rsid w:val="0023095E"/>
    <w:rsid w:val="00230AFD"/>
    <w:rsid w:val="00231C21"/>
    <w:rsid w:val="002320EB"/>
    <w:rsid w:val="00241B83"/>
    <w:rsid w:val="00242152"/>
    <w:rsid w:val="00244804"/>
    <w:rsid w:val="0024524B"/>
    <w:rsid w:val="00247BBE"/>
    <w:rsid w:val="00251CC1"/>
    <w:rsid w:val="00265520"/>
    <w:rsid w:val="00272C8B"/>
    <w:rsid w:val="00273805"/>
    <w:rsid w:val="00286873"/>
    <w:rsid w:val="00287CC2"/>
    <w:rsid w:val="00290C0B"/>
    <w:rsid w:val="002A02BA"/>
    <w:rsid w:val="002A1785"/>
    <w:rsid w:val="002B556B"/>
    <w:rsid w:val="002C15F7"/>
    <w:rsid w:val="002C313D"/>
    <w:rsid w:val="002D6807"/>
    <w:rsid w:val="002E09C2"/>
    <w:rsid w:val="002E36F9"/>
    <w:rsid w:val="002E4F47"/>
    <w:rsid w:val="002F07BA"/>
    <w:rsid w:val="003048D2"/>
    <w:rsid w:val="00316580"/>
    <w:rsid w:val="00324AD2"/>
    <w:rsid w:val="00325F73"/>
    <w:rsid w:val="003440CA"/>
    <w:rsid w:val="003463CD"/>
    <w:rsid w:val="003465C4"/>
    <w:rsid w:val="00347C69"/>
    <w:rsid w:val="003578D3"/>
    <w:rsid w:val="00357D26"/>
    <w:rsid w:val="003643A6"/>
    <w:rsid w:val="00382914"/>
    <w:rsid w:val="00382C70"/>
    <w:rsid w:val="00390620"/>
    <w:rsid w:val="00390B71"/>
    <w:rsid w:val="003922FA"/>
    <w:rsid w:val="003932F1"/>
    <w:rsid w:val="003B4EA7"/>
    <w:rsid w:val="003D0DFC"/>
    <w:rsid w:val="003F39CE"/>
    <w:rsid w:val="00407D6C"/>
    <w:rsid w:val="00416A8D"/>
    <w:rsid w:val="00427FE1"/>
    <w:rsid w:val="004348AB"/>
    <w:rsid w:val="004453BD"/>
    <w:rsid w:val="00450598"/>
    <w:rsid w:val="00450903"/>
    <w:rsid w:val="004519EB"/>
    <w:rsid w:val="0045273B"/>
    <w:rsid w:val="00453DC3"/>
    <w:rsid w:val="00454BE7"/>
    <w:rsid w:val="00470873"/>
    <w:rsid w:val="00480C56"/>
    <w:rsid w:val="004A1DC5"/>
    <w:rsid w:val="004A2468"/>
    <w:rsid w:val="004A7AB4"/>
    <w:rsid w:val="004C5B27"/>
    <w:rsid w:val="004D018B"/>
    <w:rsid w:val="004D01C5"/>
    <w:rsid w:val="004E4CC6"/>
    <w:rsid w:val="004F724D"/>
    <w:rsid w:val="00501034"/>
    <w:rsid w:val="00502691"/>
    <w:rsid w:val="0051055C"/>
    <w:rsid w:val="00515BDC"/>
    <w:rsid w:val="005254FB"/>
    <w:rsid w:val="00533F10"/>
    <w:rsid w:val="0053562A"/>
    <w:rsid w:val="00552CE3"/>
    <w:rsid w:val="0055465D"/>
    <w:rsid w:val="0056183E"/>
    <w:rsid w:val="00563496"/>
    <w:rsid w:val="00565E83"/>
    <w:rsid w:val="00567B33"/>
    <w:rsid w:val="00567C97"/>
    <w:rsid w:val="00572BE9"/>
    <w:rsid w:val="00586CB3"/>
    <w:rsid w:val="005878E1"/>
    <w:rsid w:val="00591F75"/>
    <w:rsid w:val="00594723"/>
    <w:rsid w:val="005A026A"/>
    <w:rsid w:val="005B7D0B"/>
    <w:rsid w:val="005C3850"/>
    <w:rsid w:val="005C3E71"/>
    <w:rsid w:val="005D1C5A"/>
    <w:rsid w:val="005D5800"/>
    <w:rsid w:val="005D7A47"/>
    <w:rsid w:val="005E0ED1"/>
    <w:rsid w:val="005E7DA5"/>
    <w:rsid w:val="005F1504"/>
    <w:rsid w:val="005F5E82"/>
    <w:rsid w:val="006135E9"/>
    <w:rsid w:val="0061484D"/>
    <w:rsid w:val="00615E23"/>
    <w:rsid w:val="0062213D"/>
    <w:rsid w:val="00622B0F"/>
    <w:rsid w:val="00637118"/>
    <w:rsid w:val="0064158C"/>
    <w:rsid w:val="006424B0"/>
    <w:rsid w:val="00643D10"/>
    <w:rsid w:val="006516CA"/>
    <w:rsid w:val="00662013"/>
    <w:rsid w:val="00662287"/>
    <w:rsid w:val="00675E25"/>
    <w:rsid w:val="00682BA8"/>
    <w:rsid w:val="006A0D48"/>
    <w:rsid w:val="006A3D88"/>
    <w:rsid w:val="006A4FD9"/>
    <w:rsid w:val="006A6B5D"/>
    <w:rsid w:val="006C1C3B"/>
    <w:rsid w:val="006C48AA"/>
    <w:rsid w:val="006D0816"/>
    <w:rsid w:val="006D46EB"/>
    <w:rsid w:val="006E11A2"/>
    <w:rsid w:val="006E1F37"/>
    <w:rsid w:val="006E2F01"/>
    <w:rsid w:val="006E32C8"/>
    <w:rsid w:val="006E3949"/>
    <w:rsid w:val="006F2FF3"/>
    <w:rsid w:val="006F3D12"/>
    <w:rsid w:val="006F68BC"/>
    <w:rsid w:val="00712CFC"/>
    <w:rsid w:val="00713558"/>
    <w:rsid w:val="00716474"/>
    <w:rsid w:val="007220D1"/>
    <w:rsid w:val="007257B2"/>
    <w:rsid w:val="007258A6"/>
    <w:rsid w:val="00726CC1"/>
    <w:rsid w:val="007308D1"/>
    <w:rsid w:val="007364DD"/>
    <w:rsid w:val="00745389"/>
    <w:rsid w:val="00746190"/>
    <w:rsid w:val="007465BA"/>
    <w:rsid w:val="0074785C"/>
    <w:rsid w:val="00750744"/>
    <w:rsid w:val="007632AA"/>
    <w:rsid w:val="00764C9B"/>
    <w:rsid w:val="00776EC7"/>
    <w:rsid w:val="00777D9C"/>
    <w:rsid w:val="00784E91"/>
    <w:rsid w:val="00795237"/>
    <w:rsid w:val="007A2D40"/>
    <w:rsid w:val="007A73A3"/>
    <w:rsid w:val="007B1977"/>
    <w:rsid w:val="007B5499"/>
    <w:rsid w:val="007B576D"/>
    <w:rsid w:val="007B6F39"/>
    <w:rsid w:val="007C5A02"/>
    <w:rsid w:val="007D40B8"/>
    <w:rsid w:val="007E0BAF"/>
    <w:rsid w:val="007E3F4A"/>
    <w:rsid w:val="007E5F18"/>
    <w:rsid w:val="007F111B"/>
    <w:rsid w:val="007F176A"/>
    <w:rsid w:val="007F1F65"/>
    <w:rsid w:val="007F7476"/>
    <w:rsid w:val="007F7CE7"/>
    <w:rsid w:val="008031E8"/>
    <w:rsid w:val="0080681F"/>
    <w:rsid w:val="00810397"/>
    <w:rsid w:val="0082591D"/>
    <w:rsid w:val="008261E9"/>
    <w:rsid w:val="0083061B"/>
    <w:rsid w:val="0083155E"/>
    <w:rsid w:val="008460CC"/>
    <w:rsid w:val="008472E5"/>
    <w:rsid w:val="00862EBC"/>
    <w:rsid w:val="008751D8"/>
    <w:rsid w:val="008778BA"/>
    <w:rsid w:val="00881830"/>
    <w:rsid w:val="00891545"/>
    <w:rsid w:val="00895036"/>
    <w:rsid w:val="0089617F"/>
    <w:rsid w:val="008A04F6"/>
    <w:rsid w:val="008A316B"/>
    <w:rsid w:val="008B2194"/>
    <w:rsid w:val="008B48B8"/>
    <w:rsid w:val="008C7B99"/>
    <w:rsid w:val="008D0040"/>
    <w:rsid w:val="008D27EF"/>
    <w:rsid w:val="008D7B4F"/>
    <w:rsid w:val="008E0EF1"/>
    <w:rsid w:val="008E2244"/>
    <w:rsid w:val="008E4150"/>
    <w:rsid w:val="008F003B"/>
    <w:rsid w:val="008F2258"/>
    <w:rsid w:val="008F31EB"/>
    <w:rsid w:val="009000D4"/>
    <w:rsid w:val="009018F8"/>
    <w:rsid w:val="009071F5"/>
    <w:rsid w:val="00907A5F"/>
    <w:rsid w:val="00911B29"/>
    <w:rsid w:val="009137A5"/>
    <w:rsid w:val="00915EE3"/>
    <w:rsid w:val="00943F86"/>
    <w:rsid w:val="009660D4"/>
    <w:rsid w:val="00966F23"/>
    <w:rsid w:val="009740CF"/>
    <w:rsid w:val="00975DEE"/>
    <w:rsid w:val="00981DA7"/>
    <w:rsid w:val="009827E2"/>
    <w:rsid w:val="009849BE"/>
    <w:rsid w:val="00991805"/>
    <w:rsid w:val="00991D5B"/>
    <w:rsid w:val="00995393"/>
    <w:rsid w:val="009A0660"/>
    <w:rsid w:val="009C77EB"/>
    <w:rsid w:val="009D1438"/>
    <w:rsid w:val="009D6F42"/>
    <w:rsid w:val="009D7443"/>
    <w:rsid w:val="009E5A8E"/>
    <w:rsid w:val="009F0B85"/>
    <w:rsid w:val="009F0E24"/>
    <w:rsid w:val="009F1835"/>
    <w:rsid w:val="00A227F4"/>
    <w:rsid w:val="00A23CFA"/>
    <w:rsid w:val="00A26C03"/>
    <w:rsid w:val="00A27137"/>
    <w:rsid w:val="00A30D33"/>
    <w:rsid w:val="00A32B05"/>
    <w:rsid w:val="00A36479"/>
    <w:rsid w:val="00A36956"/>
    <w:rsid w:val="00A41823"/>
    <w:rsid w:val="00A42244"/>
    <w:rsid w:val="00A5024C"/>
    <w:rsid w:val="00A5463B"/>
    <w:rsid w:val="00A928D2"/>
    <w:rsid w:val="00A93DCA"/>
    <w:rsid w:val="00A957FB"/>
    <w:rsid w:val="00AA189D"/>
    <w:rsid w:val="00AA2F30"/>
    <w:rsid w:val="00AB2427"/>
    <w:rsid w:val="00AC486E"/>
    <w:rsid w:val="00AD7EF8"/>
    <w:rsid w:val="00AE118E"/>
    <w:rsid w:val="00AE62E4"/>
    <w:rsid w:val="00AF0935"/>
    <w:rsid w:val="00AF5C75"/>
    <w:rsid w:val="00AF6E3F"/>
    <w:rsid w:val="00B04151"/>
    <w:rsid w:val="00B0466B"/>
    <w:rsid w:val="00B04949"/>
    <w:rsid w:val="00B220D2"/>
    <w:rsid w:val="00B22E56"/>
    <w:rsid w:val="00B364A1"/>
    <w:rsid w:val="00B5427D"/>
    <w:rsid w:val="00B56E76"/>
    <w:rsid w:val="00B63804"/>
    <w:rsid w:val="00B65F9A"/>
    <w:rsid w:val="00B67118"/>
    <w:rsid w:val="00B86AC5"/>
    <w:rsid w:val="00B92076"/>
    <w:rsid w:val="00B9600C"/>
    <w:rsid w:val="00BA0C20"/>
    <w:rsid w:val="00BB1F45"/>
    <w:rsid w:val="00BB2C59"/>
    <w:rsid w:val="00BC31C8"/>
    <w:rsid w:val="00BC70D9"/>
    <w:rsid w:val="00BD78E4"/>
    <w:rsid w:val="00BE0373"/>
    <w:rsid w:val="00BF2489"/>
    <w:rsid w:val="00C1062A"/>
    <w:rsid w:val="00C1591F"/>
    <w:rsid w:val="00C22EE6"/>
    <w:rsid w:val="00C51CFD"/>
    <w:rsid w:val="00C56E3E"/>
    <w:rsid w:val="00C634AF"/>
    <w:rsid w:val="00C65FCA"/>
    <w:rsid w:val="00C80996"/>
    <w:rsid w:val="00C81FE6"/>
    <w:rsid w:val="00C91182"/>
    <w:rsid w:val="00C93C83"/>
    <w:rsid w:val="00CB17D9"/>
    <w:rsid w:val="00CB550B"/>
    <w:rsid w:val="00CC0590"/>
    <w:rsid w:val="00CC473D"/>
    <w:rsid w:val="00CC4EF1"/>
    <w:rsid w:val="00CD0F44"/>
    <w:rsid w:val="00CD79DF"/>
    <w:rsid w:val="00CE714F"/>
    <w:rsid w:val="00CF576A"/>
    <w:rsid w:val="00D06911"/>
    <w:rsid w:val="00D13723"/>
    <w:rsid w:val="00D260C3"/>
    <w:rsid w:val="00D320B2"/>
    <w:rsid w:val="00D33344"/>
    <w:rsid w:val="00D50A1D"/>
    <w:rsid w:val="00D51CB6"/>
    <w:rsid w:val="00D578CB"/>
    <w:rsid w:val="00D736BD"/>
    <w:rsid w:val="00D747E2"/>
    <w:rsid w:val="00D85D2B"/>
    <w:rsid w:val="00D91996"/>
    <w:rsid w:val="00D953FD"/>
    <w:rsid w:val="00D959B2"/>
    <w:rsid w:val="00D96DB6"/>
    <w:rsid w:val="00DA3E57"/>
    <w:rsid w:val="00DA4B0A"/>
    <w:rsid w:val="00DC3D92"/>
    <w:rsid w:val="00DD6BF4"/>
    <w:rsid w:val="00DF30A5"/>
    <w:rsid w:val="00E04B5A"/>
    <w:rsid w:val="00E062F9"/>
    <w:rsid w:val="00E0665C"/>
    <w:rsid w:val="00E205E5"/>
    <w:rsid w:val="00E20C2B"/>
    <w:rsid w:val="00E27B52"/>
    <w:rsid w:val="00E368B2"/>
    <w:rsid w:val="00E523D6"/>
    <w:rsid w:val="00E665CA"/>
    <w:rsid w:val="00E70A48"/>
    <w:rsid w:val="00E72202"/>
    <w:rsid w:val="00E77022"/>
    <w:rsid w:val="00E929F0"/>
    <w:rsid w:val="00EA0A58"/>
    <w:rsid w:val="00EA3CA8"/>
    <w:rsid w:val="00EA4765"/>
    <w:rsid w:val="00EC3C6F"/>
    <w:rsid w:val="00ED29F1"/>
    <w:rsid w:val="00ED6759"/>
    <w:rsid w:val="00ED7CCD"/>
    <w:rsid w:val="00EF1695"/>
    <w:rsid w:val="00EF2074"/>
    <w:rsid w:val="00EF46E6"/>
    <w:rsid w:val="00F017BF"/>
    <w:rsid w:val="00F11410"/>
    <w:rsid w:val="00F500A7"/>
    <w:rsid w:val="00F5456E"/>
    <w:rsid w:val="00F57ABD"/>
    <w:rsid w:val="00F65645"/>
    <w:rsid w:val="00F7229A"/>
    <w:rsid w:val="00F919EA"/>
    <w:rsid w:val="00F9550A"/>
    <w:rsid w:val="00FA297A"/>
    <w:rsid w:val="00FA6675"/>
    <w:rsid w:val="00FD6247"/>
    <w:rsid w:val="00FE059A"/>
    <w:rsid w:val="00FE078F"/>
    <w:rsid w:val="00FE2BDE"/>
    <w:rsid w:val="00FE52E6"/>
    <w:rsid w:val="00FE7515"/>
    <w:rsid w:val="00FF200A"/>
    <w:rsid w:val="00FF24FA"/>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nhideWhenUsed/>
    <w:rsid w:val="00226D5F"/>
    <w:pPr>
      <w:tabs>
        <w:tab w:val="center" w:pos="4419"/>
        <w:tab w:val="right" w:pos="8838"/>
      </w:tabs>
    </w:pPr>
  </w:style>
  <w:style w:type="character" w:customStyle="1" w:styleId="EncabezadoCar">
    <w:name w:val="Encabezado Car"/>
    <w:basedOn w:val="Fuentedeprrafopredeter"/>
    <w:link w:val="Encabezado"/>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paragraph" w:customStyle="1" w:styleId="Textoindependiente21">
    <w:name w:val="Texto independiente 21"/>
    <w:basedOn w:val="Normal"/>
    <w:rsid w:val="006E32C8"/>
    <w:pPr>
      <w:spacing w:line="360" w:lineRule="auto"/>
      <w:jc w:val="both"/>
    </w:pPr>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3EE97-E441-4179-A292-795CF14CF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1665</Words>
  <Characters>9161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Edna Patricia Duque Isaza</cp:lastModifiedBy>
  <cp:revision>12</cp:revision>
  <cp:lastPrinted>2016-07-11T13:31:00Z</cp:lastPrinted>
  <dcterms:created xsi:type="dcterms:W3CDTF">2016-07-07T12:10:00Z</dcterms:created>
  <dcterms:modified xsi:type="dcterms:W3CDTF">2016-07-18T15:24:00Z</dcterms:modified>
</cp:coreProperties>
</file>