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66" w:rsidRPr="00760671" w:rsidRDefault="007A4F66" w:rsidP="007A4F66">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7A4F66" w:rsidRDefault="007A4F66" w:rsidP="007A4F66">
      <w:pPr>
        <w:pStyle w:val="Sinespaciado"/>
        <w:jc w:val="both"/>
        <w:rPr>
          <w:sz w:val="18"/>
          <w:szCs w:val="18"/>
        </w:rPr>
      </w:pPr>
    </w:p>
    <w:p w:rsidR="00B93086" w:rsidRPr="00621508" w:rsidRDefault="00B93086" w:rsidP="00B93086">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270BA5" w:rsidRDefault="00270BA5" w:rsidP="00B93086">
      <w:pPr>
        <w:ind w:left="2835"/>
        <w:jc w:val="both"/>
        <w:rPr>
          <w:rFonts w:ascii="Arial" w:hAnsi="Arial" w:cs="Arial"/>
          <w:b/>
          <w:sz w:val="16"/>
          <w:szCs w:val="16"/>
          <w:u w:val="single"/>
        </w:rPr>
      </w:pP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B93086">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0B2E20">
        <w:rPr>
          <w:rFonts w:ascii="Arial" w:hAnsi="Arial" w:cs="Arial"/>
          <w:sz w:val="16"/>
          <w:szCs w:val="16"/>
        </w:rPr>
        <w:t>66170-31-05-001-2013-00250</w:t>
      </w:r>
      <w:r w:rsidRPr="00952C93">
        <w:rPr>
          <w:rFonts w:ascii="Arial" w:hAnsi="Arial" w:cs="Arial"/>
          <w:sz w:val="16"/>
          <w:szCs w:val="16"/>
        </w:rPr>
        <w:t xml:space="preserve">-01 </w:t>
      </w:r>
    </w:p>
    <w:p w:rsidR="00B93086" w:rsidRPr="00952C93" w:rsidRDefault="00B93086" w:rsidP="00B93086">
      <w:pPr>
        <w:ind w:left="283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0B2E20">
        <w:rPr>
          <w:rFonts w:ascii="Arial" w:hAnsi="Arial" w:cs="Arial"/>
          <w:bCs/>
          <w:iCs/>
          <w:sz w:val="16"/>
          <w:szCs w:val="16"/>
        </w:rPr>
        <w:t>Daniela Velásquez Bonilla</w:t>
      </w:r>
    </w:p>
    <w:p w:rsidR="00B93086" w:rsidRPr="00952C93" w:rsidRDefault="00B93086" w:rsidP="004914BE">
      <w:pPr>
        <w:ind w:left="4950" w:hanging="211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CF0D70">
        <w:rPr>
          <w:rFonts w:ascii="Arial" w:hAnsi="Arial" w:cs="Arial"/>
          <w:sz w:val="16"/>
          <w:szCs w:val="16"/>
        </w:rPr>
        <w:t>Policlínico</w:t>
      </w:r>
      <w:r w:rsidR="004B5CC2">
        <w:rPr>
          <w:rFonts w:ascii="Arial" w:hAnsi="Arial" w:cs="Arial"/>
          <w:sz w:val="16"/>
          <w:szCs w:val="16"/>
        </w:rPr>
        <w:t xml:space="preserve"> </w:t>
      </w:r>
      <w:proofErr w:type="spellStart"/>
      <w:r w:rsidR="004B5CC2">
        <w:rPr>
          <w:rFonts w:ascii="Arial" w:hAnsi="Arial" w:cs="Arial"/>
          <w:sz w:val="16"/>
          <w:szCs w:val="16"/>
        </w:rPr>
        <w:t>Ejes</w:t>
      </w:r>
      <w:r w:rsidR="00CF0D70">
        <w:rPr>
          <w:rFonts w:ascii="Arial" w:hAnsi="Arial" w:cs="Arial"/>
          <w:sz w:val="16"/>
          <w:szCs w:val="16"/>
        </w:rPr>
        <w:t>alud</w:t>
      </w:r>
      <w:proofErr w:type="spellEnd"/>
      <w:r w:rsidR="00CF0D70">
        <w:rPr>
          <w:rFonts w:ascii="Arial" w:hAnsi="Arial" w:cs="Arial"/>
          <w:sz w:val="16"/>
          <w:szCs w:val="16"/>
        </w:rPr>
        <w:t xml:space="preserve">  </w:t>
      </w:r>
      <w:proofErr w:type="spellStart"/>
      <w:r w:rsidR="00CF0D70">
        <w:rPr>
          <w:rFonts w:ascii="Arial" w:hAnsi="Arial" w:cs="Arial"/>
          <w:sz w:val="16"/>
          <w:szCs w:val="16"/>
        </w:rPr>
        <w:t>SAS</w:t>
      </w:r>
      <w:proofErr w:type="spellEnd"/>
      <w:r w:rsidR="00CF0D70">
        <w:rPr>
          <w:rFonts w:ascii="Arial" w:hAnsi="Arial" w:cs="Arial"/>
          <w:sz w:val="16"/>
          <w:szCs w:val="16"/>
        </w:rPr>
        <w:t xml:space="preserve"> y Nueva EPS SA</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Pr="00952C93">
        <w:rPr>
          <w:rFonts w:ascii="Arial" w:hAnsi="Arial" w:cs="Arial"/>
          <w:sz w:val="16"/>
          <w:szCs w:val="16"/>
        </w:rPr>
        <w:t>Laboral del Circuito de</w:t>
      </w:r>
      <w:r w:rsidR="000B2E20">
        <w:rPr>
          <w:rFonts w:ascii="Arial" w:hAnsi="Arial" w:cs="Arial"/>
          <w:sz w:val="16"/>
          <w:szCs w:val="16"/>
        </w:rPr>
        <w:t xml:space="preserve"> </w:t>
      </w:r>
      <w:proofErr w:type="spellStart"/>
      <w:r w:rsidR="000B2E20">
        <w:rPr>
          <w:rFonts w:ascii="Arial" w:hAnsi="Arial" w:cs="Arial"/>
          <w:sz w:val="16"/>
          <w:szCs w:val="16"/>
        </w:rPr>
        <w:t>Dosquebrdas</w:t>
      </w:r>
      <w:proofErr w:type="spellEnd"/>
      <w:r w:rsidRPr="00952C93">
        <w:rPr>
          <w:rFonts w:ascii="Arial" w:hAnsi="Arial" w:cs="Arial"/>
          <w:b/>
          <w:sz w:val="16"/>
          <w:szCs w:val="16"/>
        </w:rPr>
        <w:t xml:space="preserve"> </w:t>
      </w:r>
    </w:p>
    <w:p w:rsidR="00B93086" w:rsidRPr="00952C93" w:rsidRDefault="00B93086" w:rsidP="00B93086">
      <w:pPr>
        <w:pStyle w:val="Prrafodelista"/>
        <w:spacing w:after="0" w:line="240" w:lineRule="auto"/>
        <w:ind w:left="2835"/>
        <w:jc w:val="both"/>
        <w:rPr>
          <w:rFonts w:ascii="Arial" w:hAnsi="Arial" w:cs="Arial"/>
          <w:b/>
          <w:bCs/>
          <w:sz w:val="16"/>
          <w:szCs w:val="16"/>
          <w:u w:val="single"/>
        </w:rPr>
      </w:pPr>
      <w:r w:rsidRPr="00952C93">
        <w:rPr>
          <w:rFonts w:ascii="Arial" w:hAnsi="Arial" w:cs="Arial"/>
          <w:b/>
          <w:bCs/>
          <w:sz w:val="16"/>
          <w:szCs w:val="16"/>
          <w:u w:val="single"/>
        </w:rPr>
        <w:t xml:space="preserve">Tema a Tratar: </w:t>
      </w:r>
    </w:p>
    <w:p w:rsidR="00B93086" w:rsidRPr="00636A54" w:rsidRDefault="00636A54" w:rsidP="00F37C20">
      <w:pPr>
        <w:suppressAutoHyphens/>
        <w:ind w:left="2121" w:firstLine="708"/>
        <w:jc w:val="both"/>
        <w:rPr>
          <w:rFonts w:ascii="Arial" w:hAnsi="Arial" w:cs="Arial"/>
          <w:b/>
          <w:sz w:val="16"/>
          <w:szCs w:val="16"/>
          <w:u w:val="single"/>
        </w:rPr>
      </w:pPr>
      <w:r w:rsidRPr="00636A54">
        <w:rPr>
          <w:rFonts w:ascii="Arial" w:hAnsi="Arial" w:cs="Arial"/>
          <w:b/>
          <w:sz w:val="16"/>
          <w:szCs w:val="16"/>
          <w:u w:val="single"/>
        </w:rPr>
        <w:t>Solidaridad en los contratistas independientes</w:t>
      </w:r>
    </w:p>
    <w:p w:rsidR="00BC6CA4" w:rsidRDefault="00BC6CA4" w:rsidP="00EB4E33">
      <w:pPr>
        <w:suppressAutoHyphens/>
        <w:spacing w:line="276" w:lineRule="auto"/>
        <w:ind w:left="2835"/>
        <w:jc w:val="both"/>
        <w:rPr>
          <w:rFonts w:ascii="Arial" w:hAnsi="Arial"/>
          <w:sz w:val="16"/>
          <w:szCs w:val="24"/>
        </w:rPr>
      </w:pPr>
    </w:p>
    <w:p w:rsidR="00EB4E33" w:rsidRPr="00EB4E33" w:rsidRDefault="00EB4E33" w:rsidP="00EB4E33">
      <w:pPr>
        <w:suppressAutoHyphens/>
        <w:spacing w:line="276" w:lineRule="auto"/>
        <w:ind w:left="2835"/>
        <w:jc w:val="both"/>
        <w:rPr>
          <w:rFonts w:ascii="Arial" w:hAnsi="Arial"/>
          <w:sz w:val="16"/>
          <w:szCs w:val="24"/>
        </w:rPr>
      </w:pPr>
      <w:r w:rsidRPr="00EB4E33">
        <w:rPr>
          <w:rFonts w:ascii="Arial" w:hAnsi="Arial"/>
          <w:sz w:val="16"/>
          <w:szCs w:val="24"/>
        </w:rPr>
        <w:t xml:space="preserve">Para que tenga éxito la declaratoria de existencia de solidaridad laboral en un proceso judicial, es menester que se reúnan los siguientes requisitos: (i) Existencia de contrato de naturaleza no laboral entre el contratista y el beneficiario de la obra o prestación del servicio; (ii) Que la obra y/o el servicio contratado guarden relación con actividades normales de la empresa o negocio del beneficiario de la obra o servicio; en otras palabras, </w:t>
      </w:r>
      <w:r w:rsidRPr="00EB4E33">
        <w:rPr>
          <w:rFonts w:ascii="Arial" w:hAnsi="Arial" w:cs="Arial"/>
          <w:sz w:val="16"/>
          <w:szCs w:val="24"/>
        </w:rPr>
        <w:t>que la labor del contratista no sea extraña y ajena a la ejecutada normalmente por el contratante</w:t>
      </w:r>
      <w:r w:rsidRPr="00EB4E33">
        <w:rPr>
          <w:rStyle w:val="Refdenotaalpie"/>
          <w:rFonts w:ascii="Arial" w:hAnsi="Arial" w:cs="Arial"/>
          <w:sz w:val="16"/>
          <w:szCs w:val="24"/>
        </w:rPr>
        <w:footnoteReference w:id="1"/>
      </w:r>
      <w:r w:rsidRPr="00EB4E33">
        <w:rPr>
          <w:rFonts w:ascii="Arial" w:hAnsi="Arial" w:cs="Arial"/>
          <w:sz w:val="16"/>
          <w:szCs w:val="24"/>
        </w:rPr>
        <w:t xml:space="preserve">. </w:t>
      </w:r>
      <w:r w:rsidRPr="00EB4E33">
        <w:rPr>
          <w:rFonts w:ascii="Arial" w:hAnsi="Arial"/>
          <w:sz w:val="16"/>
          <w:szCs w:val="24"/>
        </w:rPr>
        <w:t>(iii) Que exista contrato de trabajo entre el contratista y sus colaboradores, o entre los subcontratistas (contratados por el contratista como beneficiario) y sus trabajadores; (iv) Que el contratista o el subcontratista en su caso, no cancelen las obligaciones de carácter laboral que tiene respecto de sus colaboradores</w:t>
      </w:r>
      <w:r w:rsidRPr="00EB4E33">
        <w:rPr>
          <w:rStyle w:val="Refdenotaalpie"/>
          <w:rFonts w:ascii="Arial" w:hAnsi="Arial"/>
          <w:sz w:val="16"/>
          <w:szCs w:val="24"/>
        </w:rPr>
        <w:footnoteReference w:id="2"/>
      </w:r>
      <w:r w:rsidRPr="00EB4E33">
        <w:rPr>
          <w:rFonts w:ascii="Arial" w:hAnsi="Arial"/>
          <w:sz w:val="16"/>
          <w:szCs w:val="24"/>
        </w:rPr>
        <w:t>.</w:t>
      </w:r>
    </w:p>
    <w:p w:rsidR="00EB4E33" w:rsidRPr="00EB4E33" w:rsidRDefault="00EB4E33" w:rsidP="00EB4E33">
      <w:pPr>
        <w:suppressAutoHyphens/>
        <w:spacing w:line="276" w:lineRule="auto"/>
        <w:ind w:left="2835"/>
        <w:jc w:val="both"/>
        <w:rPr>
          <w:rFonts w:ascii="Arial" w:hAnsi="Arial"/>
          <w:sz w:val="16"/>
          <w:szCs w:val="24"/>
        </w:rPr>
      </w:pPr>
      <w:r w:rsidRPr="00EB4E33">
        <w:rPr>
          <w:rFonts w:ascii="Arial" w:hAnsi="Arial"/>
          <w:sz w:val="16"/>
          <w:szCs w:val="24"/>
        </w:rPr>
        <w:t xml:space="preserve"> </w:t>
      </w:r>
    </w:p>
    <w:p w:rsidR="00226D5F" w:rsidRPr="00AC486E" w:rsidRDefault="00226D5F" w:rsidP="00634307">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0B2E20">
        <w:rPr>
          <w:rFonts w:ascii="Arial" w:eastAsia="Calibri" w:hAnsi="Arial" w:cs="Arial"/>
          <w:szCs w:val="24"/>
          <w:lang w:val="es-CO" w:eastAsia="en-US"/>
        </w:rPr>
        <w:t>veinti</w:t>
      </w:r>
      <w:r w:rsidR="00827BBB">
        <w:rPr>
          <w:rFonts w:ascii="Arial" w:eastAsia="Calibri" w:hAnsi="Arial" w:cs="Arial"/>
          <w:szCs w:val="24"/>
          <w:lang w:val="es-CO" w:eastAsia="en-US"/>
        </w:rPr>
        <w:t xml:space="preserve">nueve </w:t>
      </w:r>
      <w:r w:rsidRPr="00CF0D70">
        <w:rPr>
          <w:rFonts w:ascii="Arial" w:eastAsia="Calibri" w:hAnsi="Arial" w:cs="Arial"/>
          <w:szCs w:val="24"/>
          <w:lang w:val="es-CO" w:eastAsia="en-US"/>
        </w:rPr>
        <w:t>(</w:t>
      </w:r>
      <w:r w:rsidR="000B2E20">
        <w:rPr>
          <w:rFonts w:ascii="Arial" w:eastAsia="Calibri" w:hAnsi="Arial" w:cs="Arial"/>
          <w:szCs w:val="24"/>
          <w:lang w:val="es-CO" w:eastAsia="en-US"/>
        </w:rPr>
        <w:t>2</w:t>
      </w:r>
      <w:r w:rsidR="00827BBB">
        <w:rPr>
          <w:rFonts w:ascii="Arial" w:eastAsia="Calibri" w:hAnsi="Arial" w:cs="Arial"/>
          <w:szCs w:val="24"/>
          <w:lang w:val="es-CO" w:eastAsia="en-US"/>
        </w:rPr>
        <w:t>9</w:t>
      </w:r>
      <w:r w:rsidRPr="00CF0D70">
        <w:rPr>
          <w:rFonts w:ascii="Arial" w:eastAsia="Calibri" w:hAnsi="Arial" w:cs="Arial"/>
          <w:szCs w:val="24"/>
          <w:lang w:val="es-CO" w:eastAsia="en-US"/>
        </w:rPr>
        <w:t xml:space="preserve">) días del mes de </w:t>
      </w:r>
      <w:r w:rsidR="00687273">
        <w:rPr>
          <w:rFonts w:ascii="Arial" w:eastAsia="Calibri" w:hAnsi="Arial" w:cs="Arial"/>
          <w:szCs w:val="24"/>
          <w:lang w:val="es-CO" w:eastAsia="en-US"/>
        </w:rPr>
        <w:t>noviembre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 xml:space="preserve">dieciséis </w:t>
      </w:r>
      <w:r w:rsidRPr="00CF0D70">
        <w:rPr>
          <w:rFonts w:ascii="Arial" w:eastAsia="Calibri" w:hAnsi="Arial" w:cs="Arial"/>
          <w:szCs w:val="24"/>
          <w:lang w:val="es-CO" w:eastAsia="en-US"/>
        </w:rPr>
        <w:t>(201</w:t>
      </w:r>
      <w:r w:rsidR="007C5A02" w:rsidRPr="00CF0D70">
        <w:rPr>
          <w:rFonts w:ascii="Arial" w:eastAsia="Calibri" w:hAnsi="Arial" w:cs="Arial"/>
          <w:szCs w:val="24"/>
          <w:lang w:val="es-CO" w:eastAsia="en-US"/>
        </w:rPr>
        <w:t>6</w:t>
      </w:r>
      <w:r w:rsidRPr="00CF0D70">
        <w:rPr>
          <w:rFonts w:ascii="Arial" w:eastAsia="Calibri" w:hAnsi="Arial" w:cs="Arial"/>
          <w:szCs w:val="24"/>
          <w:lang w:val="es-CO" w:eastAsia="en-US"/>
        </w:rPr>
        <w:t xml:space="preserve">), siendo las </w:t>
      </w:r>
      <w:r w:rsidR="00CF0D70">
        <w:rPr>
          <w:rFonts w:ascii="Arial" w:eastAsia="Calibri" w:hAnsi="Arial" w:cs="Arial"/>
          <w:szCs w:val="24"/>
          <w:lang w:val="es-CO" w:eastAsia="en-US"/>
        </w:rPr>
        <w:t>d</w:t>
      </w:r>
      <w:r w:rsidR="00827BBB">
        <w:rPr>
          <w:rFonts w:ascii="Arial" w:eastAsia="Calibri" w:hAnsi="Arial" w:cs="Arial"/>
          <w:szCs w:val="24"/>
          <w:lang w:val="es-CO" w:eastAsia="en-US"/>
        </w:rPr>
        <w:t>os y treinta d</w:t>
      </w:r>
      <w:r w:rsidR="00C1062A" w:rsidRPr="00CF0D70">
        <w:rPr>
          <w:rFonts w:ascii="Arial" w:eastAsia="Calibri" w:hAnsi="Arial" w:cs="Arial"/>
          <w:szCs w:val="24"/>
          <w:lang w:val="es-CO" w:eastAsia="en-US"/>
        </w:rPr>
        <w:t xml:space="preserve">e la </w:t>
      </w:r>
      <w:r w:rsidR="00827BBB">
        <w:rPr>
          <w:rFonts w:ascii="Arial" w:eastAsia="Calibri" w:hAnsi="Arial" w:cs="Arial"/>
          <w:szCs w:val="24"/>
          <w:lang w:val="es-CO" w:eastAsia="en-US"/>
        </w:rPr>
        <w:t xml:space="preserve">tarde </w:t>
      </w:r>
      <w:r w:rsidR="00C1062A" w:rsidRPr="00CF0D70">
        <w:rPr>
          <w:rFonts w:ascii="Arial" w:eastAsia="Calibri" w:hAnsi="Arial" w:cs="Arial"/>
          <w:szCs w:val="24"/>
          <w:lang w:val="es-CO" w:eastAsia="en-US"/>
        </w:rPr>
        <w:t>(</w:t>
      </w:r>
      <w:r w:rsidR="00827BBB">
        <w:rPr>
          <w:rFonts w:ascii="Arial" w:eastAsia="Calibri" w:hAnsi="Arial" w:cs="Arial"/>
          <w:szCs w:val="24"/>
          <w:lang w:val="es-CO" w:eastAsia="en-US"/>
        </w:rPr>
        <w:t>02:30 p</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0B2E20">
        <w:rPr>
          <w:rFonts w:ascii="Arial" w:hAnsi="Arial" w:cs="Arial"/>
          <w:szCs w:val="24"/>
        </w:rPr>
        <w:t>09</w:t>
      </w:r>
      <w:r w:rsidR="00CF0D70">
        <w:rPr>
          <w:rFonts w:ascii="Arial" w:hAnsi="Arial" w:cs="Arial"/>
          <w:szCs w:val="24"/>
        </w:rPr>
        <w:t xml:space="preserve"> de </w:t>
      </w:r>
      <w:r w:rsidR="000B2E20">
        <w:rPr>
          <w:rFonts w:ascii="Arial" w:hAnsi="Arial" w:cs="Arial"/>
          <w:szCs w:val="24"/>
        </w:rPr>
        <w:t>diciembre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Laboral del Circuito de </w:t>
      </w:r>
      <w:r w:rsidR="000B2E20">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687273">
        <w:rPr>
          <w:rFonts w:ascii="Arial" w:hAnsi="Arial" w:cs="Arial"/>
          <w:szCs w:val="24"/>
        </w:rPr>
        <w:t>l</w:t>
      </w:r>
      <w:r w:rsidR="000B2E20">
        <w:rPr>
          <w:rFonts w:ascii="Arial" w:hAnsi="Arial" w:cs="Arial"/>
          <w:szCs w:val="24"/>
        </w:rPr>
        <w:t>a</w:t>
      </w:r>
      <w:r w:rsidR="003440CA">
        <w:rPr>
          <w:rFonts w:ascii="Arial" w:hAnsi="Arial" w:cs="Arial"/>
          <w:szCs w:val="24"/>
        </w:rPr>
        <w:t xml:space="preserve"> señor</w:t>
      </w:r>
      <w:r w:rsidR="000B2E20">
        <w:rPr>
          <w:rFonts w:ascii="Arial" w:hAnsi="Arial" w:cs="Arial"/>
          <w:szCs w:val="24"/>
        </w:rPr>
        <w:t>a</w:t>
      </w:r>
      <w:r w:rsidR="003440CA">
        <w:rPr>
          <w:rFonts w:ascii="Arial" w:hAnsi="Arial" w:cs="Arial"/>
          <w:szCs w:val="24"/>
        </w:rPr>
        <w:t xml:space="preserve"> </w:t>
      </w:r>
      <w:r w:rsidR="000B2E20">
        <w:rPr>
          <w:rFonts w:ascii="Arial" w:hAnsi="Arial" w:cs="Arial"/>
          <w:b/>
          <w:szCs w:val="24"/>
        </w:rPr>
        <w:t>Daniela Velásquez Bonilla</w:t>
      </w:r>
      <w:r w:rsidR="0077424E">
        <w:rPr>
          <w:rFonts w:ascii="Arial" w:hAnsi="Arial" w:cs="Arial"/>
          <w:b/>
          <w:szCs w:val="24"/>
        </w:rPr>
        <w:t xml:space="preserve"> </w:t>
      </w:r>
      <w:r w:rsidRPr="003440CA">
        <w:rPr>
          <w:rFonts w:ascii="Arial" w:hAnsi="Arial" w:cs="Arial"/>
          <w:szCs w:val="24"/>
        </w:rPr>
        <w:t xml:space="preserve">contra </w:t>
      </w:r>
      <w:r w:rsidR="00CF0D70">
        <w:rPr>
          <w:rFonts w:ascii="Arial" w:hAnsi="Arial" w:cs="Arial"/>
          <w:b/>
          <w:szCs w:val="16"/>
        </w:rPr>
        <w:t>Policl</w:t>
      </w:r>
      <w:r w:rsidR="004B5CC2">
        <w:rPr>
          <w:rFonts w:ascii="Arial" w:hAnsi="Arial" w:cs="Arial"/>
          <w:b/>
          <w:szCs w:val="16"/>
        </w:rPr>
        <w:t xml:space="preserve">ínico </w:t>
      </w:r>
      <w:proofErr w:type="spellStart"/>
      <w:r w:rsidR="004B5CC2">
        <w:rPr>
          <w:rFonts w:ascii="Arial" w:hAnsi="Arial" w:cs="Arial"/>
          <w:b/>
          <w:szCs w:val="16"/>
        </w:rPr>
        <w:t>Ejes</w:t>
      </w:r>
      <w:r w:rsidR="00CF0D70">
        <w:rPr>
          <w:rFonts w:ascii="Arial" w:hAnsi="Arial" w:cs="Arial"/>
          <w:b/>
          <w:szCs w:val="16"/>
        </w:rPr>
        <w:t>alud</w:t>
      </w:r>
      <w:proofErr w:type="spellEnd"/>
      <w:r w:rsidR="00CF0D70">
        <w:rPr>
          <w:rFonts w:ascii="Arial" w:hAnsi="Arial" w:cs="Arial"/>
          <w:b/>
          <w:szCs w:val="16"/>
        </w:rPr>
        <w:t xml:space="preserve"> </w:t>
      </w:r>
      <w:proofErr w:type="spellStart"/>
      <w:r w:rsidR="00CF0D70">
        <w:rPr>
          <w:rFonts w:ascii="Arial" w:hAnsi="Arial" w:cs="Arial"/>
          <w:b/>
          <w:szCs w:val="16"/>
        </w:rPr>
        <w:t>SAS</w:t>
      </w:r>
      <w:proofErr w:type="spellEnd"/>
      <w:r w:rsidR="00CF0D70">
        <w:rPr>
          <w:rFonts w:ascii="Arial" w:hAnsi="Arial" w:cs="Arial"/>
          <w:b/>
          <w:szCs w:val="16"/>
        </w:rPr>
        <w:t xml:space="preserve"> </w:t>
      </w:r>
      <w:r w:rsidR="00CF0D70" w:rsidRPr="00CF0D70">
        <w:rPr>
          <w:rFonts w:ascii="Arial" w:hAnsi="Arial" w:cs="Arial"/>
          <w:szCs w:val="16"/>
        </w:rPr>
        <w:t>y</w:t>
      </w:r>
      <w:r w:rsidR="00CF0D70">
        <w:rPr>
          <w:rFonts w:ascii="Arial" w:hAnsi="Arial" w:cs="Arial"/>
          <w:b/>
          <w:szCs w:val="16"/>
        </w:rPr>
        <w:t xml:space="preserve"> Nueva EPS SA</w:t>
      </w:r>
      <w:r w:rsidR="004914BE">
        <w:rPr>
          <w:rFonts w:ascii="Arial" w:hAnsi="Arial" w:cs="Arial"/>
          <w:b/>
          <w:szCs w:val="16"/>
        </w:rPr>
        <w:t>.</w:t>
      </w:r>
    </w:p>
    <w:p w:rsidR="00226D5F" w:rsidRPr="00AC486E" w:rsidRDefault="00226D5F" w:rsidP="00634307">
      <w:pPr>
        <w:shd w:val="clear" w:color="auto" w:fill="FFFFFF"/>
        <w:spacing w:line="276" w:lineRule="auto"/>
        <w:jc w:val="both"/>
        <w:rPr>
          <w:rFonts w:ascii="Arial" w:hAnsi="Arial" w:cs="Arial"/>
          <w:b/>
          <w:bCs/>
          <w:i/>
          <w:color w:val="000000"/>
          <w:szCs w:val="24"/>
          <w:lang w:eastAsia="es-CO"/>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634307">
      <w:pPr>
        <w:spacing w:line="276" w:lineRule="auto"/>
        <w:ind w:firstLine="851"/>
        <w:rPr>
          <w:rFonts w:ascii="Arial" w:hAnsi="Arial" w:cs="Arial"/>
          <w:szCs w:val="24"/>
        </w:rPr>
      </w:pPr>
    </w:p>
    <w:p w:rsidR="00502691" w:rsidRPr="00174E3F" w:rsidRDefault="00502691" w:rsidP="006343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634307">
      <w:pPr>
        <w:spacing w:line="276" w:lineRule="auto"/>
        <w:ind w:left="709" w:firstLine="142"/>
        <w:contextualSpacing/>
        <w:jc w:val="both"/>
        <w:rPr>
          <w:rFonts w:ascii="Arial" w:hAnsi="Arial" w:cs="Arial"/>
          <w:szCs w:val="24"/>
        </w:rPr>
      </w:pPr>
    </w:p>
    <w:p w:rsidR="00BD1A37" w:rsidRDefault="00BD1A37" w:rsidP="00634307">
      <w:pPr>
        <w:spacing w:line="276" w:lineRule="auto"/>
        <w:jc w:val="both"/>
        <w:rPr>
          <w:rFonts w:ascii="Arial" w:hAnsi="Arial" w:cs="Arial"/>
          <w:b/>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6343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687273" w:rsidRDefault="00687273" w:rsidP="00634307">
      <w:pPr>
        <w:spacing w:line="276" w:lineRule="auto"/>
        <w:rPr>
          <w:rFonts w:ascii="Arial" w:hAnsi="Arial" w:cs="Arial"/>
          <w:b/>
          <w:szCs w:val="24"/>
        </w:rPr>
      </w:pPr>
    </w:p>
    <w:p w:rsidR="00226D5F" w:rsidRPr="00637118" w:rsidRDefault="00687273" w:rsidP="00634307">
      <w:pPr>
        <w:spacing w:line="276" w:lineRule="auto"/>
        <w:jc w:val="center"/>
        <w:rPr>
          <w:rFonts w:ascii="Arial" w:hAnsi="Arial" w:cs="Arial"/>
          <w:b/>
          <w:szCs w:val="24"/>
        </w:rPr>
      </w:pPr>
      <w:r>
        <w:rPr>
          <w:rFonts w:ascii="Arial" w:hAnsi="Arial" w:cs="Arial"/>
          <w:b/>
          <w:szCs w:val="24"/>
        </w:rPr>
        <w:t>ANTECEDENTES</w:t>
      </w:r>
    </w:p>
    <w:p w:rsidR="00226D5F" w:rsidRDefault="00226D5F" w:rsidP="00634307">
      <w:pPr>
        <w:pStyle w:val="Sinespaciado"/>
        <w:spacing w:line="276" w:lineRule="auto"/>
        <w:rPr>
          <w:rFonts w:ascii="Arial" w:hAnsi="Arial" w:cs="Arial"/>
          <w:sz w:val="24"/>
          <w:szCs w:val="24"/>
        </w:rPr>
      </w:pPr>
    </w:p>
    <w:p w:rsidR="003301B8" w:rsidRPr="004B0EB0" w:rsidRDefault="003301B8" w:rsidP="00634307">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3301B8" w:rsidRDefault="003301B8" w:rsidP="00634307">
      <w:pPr>
        <w:spacing w:line="276" w:lineRule="auto"/>
        <w:jc w:val="both"/>
        <w:rPr>
          <w:rFonts w:ascii="Arial" w:hAnsi="Arial" w:cs="Arial"/>
          <w:szCs w:val="24"/>
        </w:rPr>
      </w:pPr>
      <w:r>
        <w:rPr>
          <w:rFonts w:ascii="Arial" w:hAnsi="Arial" w:cs="Arial"/>
          <w:szCs w:val="24"/>
        </w:rPr>
        <w:t>Pretende la señora Daniela Velásquez Bonilla</w:t>
      </w:r>
      <w:r w:rsidRPr="00AC486E">
        <w:rPr>
          <w:rFonts w:ascii="Arial" w:hAnsi="Arial" w:cs="Arial"/>
          <w:b/>
          <w:szCs w:val="24"/>
        </w:rPr>
        <w:t>,</w:t>
      </w:r>
      <w:r w:rsidRPr="00AC486E">
        <w:rPr>
          <w:rFonts w:ascii="Arial" w:hAnsi="Arial" w:cs="Arial"/>
          <w:szCs w:val="24"/>
        </w:rPr>
        <w:t xml:space="preserve"> que se declare que </w:t>
      </w:r>
      <w:r>
        <w:rPr>
          <w:rFonts w:ascii="Arial" w:hAnsi="Arial" w:cs="Arial"/>
          <w:szCs w:val="24"/>
        </w:rPr>
        <w:t xml:space="preserve">entre ella y Policlínico </w:t>
      </w:r>
      <w:proofErr w:type="spellStart"/>
      <w:r>
        <w:rPr>
          <w:rFonts w:ascii="Arial" w:hAnsi="Arial" w:cs="Arial"/>
          <w:szCs w:val="24"/>
        </w:rPr>
        <w:t>Ejesalud</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xml:space="preserve"> se celebró un contrato de trabajo a término indefinido del 17-11-2011 al 09-11-2012 y que terminó sin justa causa; en consecuencia, (i) </w:t>
      </w:r>
      <w:r w:rsidRPr="00AC486E">
        <w:rPr>
          <w:rFonts w:ascii="Arial" w:hAnsi="Arial" w:cs="Arial"/>
          <w:szCs w:val="24"/>
        </w:rPr>
        <w:t xml:space="preserve">se condene </w:t>
      </w:r>
      <w:r>
        <w:rPr>
          <w:rFonts w:ascii="Arial" w:hAnsi="Arial" w:cs="Arial"/>
          <w:szCs w:val="24"/>
        </w:rPr>
        <w:t>a pagar las cesantías; (ii) los</w:t>
      </w:r>
      <w:r w:rsidRPr="00AC486E">
        <w:rPr>
          <w:rFonts w:ascii="Arial" w:hAnsi="Arial" w:cs="Arial"/>
          <w:szCs w:val="24"/>
        </w:rPr>
        <w:t xml:space="preserve"> intereses</w:t>
      </w:r>
      <w:r>
        <w:rPr>
          <w:rFonts w:ascii="Arial" w:hAnsi="Arial" w:cs="Arial"/>
          <w:szCs w:val="24"/>
        </w:rPr>
        <w:t xml:space="preserve"> de las cesantías; (iii) prima de servicios; (iv) compensación de vacaciones; (v) indemnización por despido sin justa causa; (vi) sanción p</w:t>
      </w:r>
      <w:r w:rsidRPr="00616F06">
        <w:rPr>
          <w:rFonts w:ascii="Arial" w:hAnsi="Arial" w:cs="Arial"/>
          <w:szCs w:val="24"/>
        </w:rPr>
        <w:t xml:space="preserve">or la </w:t>
      </w:r>
      <w:r>
        <w:rPr>
          <w:rFonts w:ascii="Arial" w:hAnsi="Arial" w:cs="Arial"/>
          <w:szCs w:val="24"/>
        </w:rPr>
        <w:t>no consignación de cesantías</w:t>
      </w:r>
      <w:r w:rsidRPr="00616F06">
        <w:rPr>
          <w:rFonts w:ascii="Arial" w:hAnsi="Arial" w:cs="Arial"/>
          <w:szCs w:val="24"/>
        </w:rPr>
        <w:t>;</w:t>
      </w:r>
      <w:r>
        <w:rPr>
          <w:rFonts w:ascii="Arial" w:hAnsi="Arial" w:cs="Arial"/>
          <w:szCs w:val="24"/>
        </w:rPr>
        <w:t xml:space="preserve"> (vii) sanción por no pago de intereses a las cesantías; (vii) sanción moratoria; (viii) indexación de las condenas y se declare solidariamente en el pago a la Nueva EPS SA.</w:t>
      </w:r>
    </w:p>
    <w:p w:rsidR="003301B8" w:rsidRDefault="003301B8" w:rsidP="00634307">
      <w:pPr>
        <w:spacing w:line="276" w:lineRule="auto"/>
        <w:jc w:val="both"/>
        <w:rPr>
          <w:rFonts w:ascii="Arial" w:hAnsi="Arial" w:cs="Arial"/>
          <w:szCs w:val="24"/>
        </w:rPr>
      </w:pPr>
    </w:p>
    <w:p w:rsidR="003301B8" w:rsidRDefault="003301B8" w:rsidP="00634307">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entre ella como auxiliar de </w:t>
      </w:r>
      <w:r w:rsidRPr="00241D60">
        <w:rPr>
          <w:rFonts w:ascii="Arial" w:hAnsi="Arial" w:cs="Arial"/>
          <w:szCs w:val="24"/>
        </w:rPr>
        <w:t>enfermería</w:t>
      </w:r>
      <w:r>
        <w:rPr>
          <w:rFonts w:ascii="Arial" w:hAnsi="Arial" w:cs="Arial"/>
          <w:szCs w:val="24"/>
        </w:rPr>
        <w:t xml:space="preserve"> y Policlínico </w:t>
      </w:r>
      <w:proofErr w:type="spellStart"/>
      <w:r>
        <w:rPr>
          <w:rFonts w:ascii="Arial" w:hAnsi="Arial" w:cs="Arial"/>
          <w:szCs w:val="24"/>
        </w:rPr>
        <w:t>Ejesalud</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xml:space="preserve"> se celebró un contrato de trabajo a término indefinido el 17-11-2011</w:t>
      </w:r>
      <w:r w:rsidRPr="000F55F6">
        <w:rPr>
          <w:rFonts w:ascii="Arial" w:hAnsi="Arial" w:cs="Arial"/>
          <w:szCs w:val="24"/>
        </w:rPr>
        <w:t xml:space="preserve"> </w:t>
      </w:r>
      <w:r>
        <w:rPr>
          <w:rFonts w:ascii="Arial" w:hAnsi="Arial" w:cs="Arial"/>
          <w:szCs w:val="24"/>
        </w:rPr>
        <w:t>con un salario de $728</w:t>
      </w:r>
      <w:r w:rsidRPr="0077627D">
        <w:rPr>
          <w:rFonts w:ascii="Arial" w:hAnsi="Arial" w:cs="Arial"/>
          <w:szCs w:val="24"/>
        </w:rPr>
        <w:t>.000;</w:t>
      </w:r>
      <w:r>
        <w:rPr>
          <w:rFonts w:ascii="Arial" w:hAnsi="Arial" w:cs="Arial"/>
          <w:szCs w:val="24"/>
        </w:rPr>
        <w:t xml:space="preserve"> (ii) la labor la desplegó en el inmueble que compartía Policlínico junto con la Nueva EPS S.A donde desarrollaban sus funciones comerciales; (iii) </w:t>
      </w:r>
      <w:r w:rsidRPr="00241D60">
        <w:rPr>
          <w:rFonts w:ascii="Arial" w:hAnsi="Arial" w:cs="Arial"/>
          <w:szCs w:val="24"/>
        </w:rPr>
        <w:t xml:space="preserve">Policlínico </w:t>
      </w:r>
      <w:proofErr w:type="spellStart"/>
      <w:r w:rsidRPr="00753FD1">
        <w:rPr>
          <w:rFonts w:ascii="Arial" w:hAnsi="Arial" w:cs="Arial"/>
          <w:szCs w:val="24"/>
        </w:rPr>
        <w:t>Ejesalud</w:t>
      </w:r>
      <w:proofErr w:type="spellEnd"/>
      <w:r w:rsidRPr="00753FD1">
        <w:rPr>
          <w:rFonts w:ascii="Arial" w:hAnsi="Arial" w:cs="Arial"/>
          <w:szCs w:val="24"/>
        </w:rPr>
        <w:t xml:space="preserve"> </w:t>
      </w:r>
      <w:proofErr w:type="spellStart"/>
      <w:r w:rsidRPr="00753FD1">
        <w:rPr>
          <w:rFonts w:ascii="Arial" w:hAnsi="Arial" w:cs="Arial"/>
          <w:szCs w:val="24"/>
        </w:rPr>
        <w:t>SAS</w:t>
      </w:r>
      <w:proofErr w:type="spellEnd"/>
      <w:r w:rsidRPr="00753FD1">
        <w:rPr>
          <w:rFonts w:ascii="Arial" w:hAnsi="Arial" w:cs="Arial"/>
          <w:szCs w:val="24"/>
        </w:rPr>
        <w:t xml:space="preserve"> </w:t>
      </w:r>
      <w:r>
        <w:rPr>
          <w:rFonts w:ascii="Arial" w:hAnsi="Arial" w:cs="Arial"/>
          <w:szCs w:val="24"/>
        </w:rPr>
        <w:t>atendía a los usuarios del sistema general de salud afiliados a la</w:t>
      </w:r>
      <w:r w:rsidRPr="00241D60">
        <w:rPr>
          <w:rFonts w:ascii="Arial" w:hAnsi="Arial" w:cs="Arial"/>
          <w:szCs w:val="24"/>
        </w:rPr>
        <w:t xml:space="preserve"> Nueva EPS</w:t>
      </w:r>
      <w:r>
        <w:rPr>
          <w:rFonts w:ascii="Arial" w:hAnsi="Arial" w:cs="Arial"/>
          <w:szCs w:val="24"/>
        </w:rPr>
        <w:t xml:space="preserve"> SA; (iv) el 09-11-2012 Policlínico dio por terminada de manera unilateral la relación laboral sin justa causa; (v</w:t>
      </w:r>
      <w:r w:rsidRPr="00753FD1">
        <w:rPr>
          <w:rFonts w:ascii="Arial" w:hAnsi="Arial" w:cs="Arial"/>
          <w:szCs w:val="24"/>
        </w:rPr>
        <w:t xml:space="preserve">) </w:t>
      </w:r>
      <w:r w:rsidR="001E0A4A">
        <w:rPr>
          <w:rFonts w:ascii="Arial" w:hAnsi="Arial" w:cs="Arial"/>
          <w:szCs w:val="24"/>
        </w:rPr>
        <w:t xml:space="preserve">sin cancelársele </w:t>
      </w:r>
      <w:r>
        <w:rPr>
          <w:rFonts w:ascii="Arial" w:hAnsi="Arial" w:cs="Arial"/>
          <w:szCs w:val="24"/>
        </w:rPr>
        <w:t>las prestaciones sociales, vacaciones y la indemnización por despido sin justa causa.</w:t>
      </w:r>
    </w:p>
    <w:p w:rsidR="003301B8" w:rsidRDefault="003301B8" w:rsidP="00634307">
      <w:pPr>
        <w:spacing w:line="276" w:lineRule="auto"/>
        <w:jc w:val="both"/>
        <w:rPr>
          <w:rFonts w:ascii="Arial" w:hAnsi="Arial" w:cs="Arial"/>
          <w:szCs w:val="24"/>
        </w:rPr>
      </w:pPr>
    </w:p>
    <w:p w:rsidR="003301B8" w:rsidRDefault="003301B8" w:rsidP="00634307">
      <w:pPr>
        <w:spacing w:line="276" w:lineRule="auto"/>
        <w:jc w:val="both"/>
        <w:rPr>
          <w:rFonts w:ascii="Arial" w:hAnsi="Arial" w:cs="Arial"/>
          <w:szCs w:val="24"/>
        </w:rPr>
      </w:pPr>
      <w:r>
        <w:rPr>
          <w:rFonts w:ascii="Arial" w:hAnsi="Arial" w:cs="Arial"/>
          <w:b/>
          <w:szCs w:val="24"/>
        </w:rPr>
        <w:t>Nueva Empresa Promotora de Salud SA NUEVA EPS SA</w:t>
      </w:r>
      <w:r>
        <w:rPr>
          <w:rFonts w:ascii="Arial" w:hAnsi="Arial" w:cs="Arial"/>
          <w:szCs w:val="24"/>
        </w:rPr>
        <w:t xml:space="preserve">  </w:t>
      </w:r>
    </w:p>
    <w:p w:rsidR="003301B8" w:rsidRDefault="003301B8" w:rsidP="00634307">
      <w:pPr>
        <w:spacing w:line="276" w:lineRule="auto"/>
        <w:jc w:val="both"/>
        <w:rPr>
          <w:rFonts w:ascii="Arial" w:hAnsi="Arial" w:cs="Arial"/>
          <w:szCs w:val="24"/>
        </w:rPr>
      </w:pPr>
    </w:p>
    <w:p w:rsidR="003301B8" w:rsidRDefault="001E0A4A" w:rsidP="00634307">
      <w:pPr>
        <w:spacing w:line="276" w:lineRule="auto"/>
        <w:jc w:val="both"/>
        <w:rPr>
          <w:rFonts w:ascii="Arial" w:hAnsi="Arial" w:cs="Arial"/>
          <w:szCs w:val="24"/>
        </w:rPr>
      </w:pPr>
      <w:r>
        <w:rPr>
          <w:rFonts w:ascii="Arial" w:hAnsi="Arial" w:cs="Arial"/>
          <w:szCs w:val="24"/>
        </w:rPr>
        <w:t>Adujo que no le consta</w:t>
      </w:r>
      <w:r w:rsidR="003301B8">
        <w:rPr>
          <w:rFonts w:ascii="Arial" w:hAnsi="Arial" w:cs="Arial"/>
          <w:szCs w:val="24"/>
        </w:rPr>
        <w:t xml:space="preserve">, por no ser su empleadora, la suscripción del contrato de trabajo, los extremos laborales, el objeto, el tiempo que laboró la demandante, salario y la terminación del </w:t>
      </w:r>
      <w:r>
        <w:rPr>
          <w:rFonts w:ascii="Arial" w:hAnsi="Arial" w:cs="Arial"/>
          <w:szCs w:val="24"/>
        </w:rPr>
        <w:t>contrato de trabajo. F</w:t>
      </w:r>
      <w:r w:rsidR="003301B8">
        <w:rPr>
          <w:rFonts w:ascii="Arial" w:hAnsi="Arial" w:cs="Arial"/>
          <w:szCs w:val="24"/>
        </w:rPr>
        <w:t>rente a las pretensiones se opuso sólo a las que conciernen con la Nueva EPS y</w:t>
      </w:r>
      <w:r w:rsidR="003301B8" w:rsidRPr="00AC486E">
        <w:rPr>
          <w:rFonts w:ascii="Arial" w:hAnsi="Arial" w:cs="Arial"/>
          <w:szCs w:val="24"/>
        </w:rPr>
        <w:t xml:space="preserve"> </w:t>
      </w:r>
      <w:r w:rsidR="003301B8">
        <w:rPr>
          <w:rFonts w:ascii="Arial" w:hAnsi="Arial" w:cs="Arial"/>
          <w:szCs w:val="24"/>
        </w:rPr>
        <w:t xml:space="preserve">propuso excepciones </w:t>
      </w:r>
      <w:r w:rsidR="003301B8" w:rsidRPr="00712D67">
        <w:rPr>
          <w:rFonts w:ascii="Arial" w:hAnsi="Arial" w:cs="Arial"/>
          <w:szCs w:val="24"/>
        </w:rPr>
        <w:t>de “cobro de lo no debido”, “inexistencia de solidaridad por parte de la Nueva EPS” y “buena fe”.</w:t>
      </w:r>
    </w:p>
    <w:p w:rsidR="003301B8" w:rsidRDefault="003301B8" w:rsidP="00634307">
      <w:pPr>
        <w:spacing w:line="276" w:lineRule="auto"/>
        <w:jc w:val="both"/>
        <w:rPr>
          <w:rFonts w:ascii="Arial" w:hAnsi="Arial" w:cs="Arial"/>
          <w:szCs w:val="24"/>
        </w:rPr>
      </w:pPr>
    </w:p>
    <w:p w:rsidR="003301B8" w:rsidRDefault="003301B8" w:rsidP="00634307">
      <w:pPr>
        <w:spacing w:line="276" w:lineRule="auto"/>
        <w:jc w:val="both"/>
        <w:rPr>
          <w:rFonts w:ascii="Arial" w:hAnsi="Arial" w:cs="Arial"/>
          <w:szCs w:val="24"/>
        </w:rPr>
      </w:pPr>
      <w:r>
        <w:rPr>
          <w:rFonts w:ascii="Arial" w:hAnsi="Arial" w:cs="Arial"/>
          <w:szCs w:val="24"/>
        </w:rPr>
        <w:t xml:space="preserve">En relación con la solidaridad manifestó que no se cumplen con los requisitos del artículo 34 del Código Sustantivo del Trabajo y no es aplicable debido a la naturaleza y funciones de cada uno de los codemandados </w:t>
      </w:r>
    </w:p>
    <w:p w:rsidR="003301B8" w:rsidRDefault="003301B8" w:rsidP="00634307">
      <w:pPr>
        <w:spacing w:line="276" w:lineRule="auto"/>
        <w:jc w:val="both"/>
        <w:rPr>
          <w:rFonts w:ascii="Arial" w:hAnsi="Arial" w:cs="Arial"/>
          <w:szCs w:val="24"/>
        </w:rPr>
      </w:pPr>
    </w:p>
    <w:p w:rsidR="003301B8" w:rsidRDefault="003301B8" w:rsidP="00634307">
      <w:pPr>
        <w:spacing w:line="276" w:lineRule="auto"/>
        <w:jc w:val="both"/>
        <w:rPr>
          <w:rFonts w:ascii="Arial" w:hAnsi="Arial" w:cs="Arial"/>
          <w:szCs w:val="24"/>
        </w:rPr>
      </w:pPr>
      <w:r>
        <w:rPr>
          <w:rFonts w:ascii="Arial" w:hAnsi="Arial" w:cs="Arial"/>
          <w:szCs w:val="24"/>
        </w:rPr>
        <w:t xml:space="preserve">Asimismo dentro del contrato de prestación de servicios no está el velar por el pago efectivo y oportuno de las prestaciones u honorarios o salarios de las entidades con quienes contrata y mucho menos revisar el cumplimiento de las IPS contratistas de sus obligaciones independientes y autónomas; tampoco la prestación de los servicios de salud, porque la EPS es aseguradora del servicio, ya que esta actividad la desarrolla de manera directa las IPS; y los servicios prestados por la trabajadora fueron para cumplir las obligaciones y funciones propias de la IPS. </w:t>
      </w:r>
    </w:p>
    <w:p w:rsidR="003301B8" w:rsidRDefault="003301B8" w:rsidP="00634307">
      <w:pPr>
        <w:spacing w:line="276" w:lineRule="auto"/>
        <w:jc w:val="both"/>
        <w:rPr>
          <w:rFonts w:ascii="Arial" w:hAnsi="Arial" w:cs="Arial"/>
          <w:szCs w:val="24"/>
        </w:rPr>
      </w:pPr>
    </w:p>
    <w:p w:rsidR="003301B8" w:rsidRDefault="003301B8" w:rsidP="00634307">
      <w:pPr>
        <w:spacing w:line="276" w:lineRule="auto"/>
        <w:jc w:val="both"/>
        <w:rPr>
          <w:rFonts w:ascii="Arial" w:hAnsi="Arial" w:cs="Arial"/>
          <w:szCs w:val="24"/>
        </w:rPr>
      </w:pPr>
      <w:r>
        <w:rPr>
          <w:rFonts w:ascii="Arial" w:hAnsi="Arial" w:cs="Arial"/>
          <w:szCs w:val="24"/>
        </w:rPr>
        <w:t>Contestación que fue inadmitida parcialmente y al no corregirse</w:t>
      </w:r>
      <w:r w:rsidR="001E0A4A">
        <w:rPr>
          <w:rFonts w:ascii="Arial" w:hAnsi="Arial" w:cs="Arial"/>
          <w:szCs w:val="24"/>
        </w:rPr>
        <w:t>,</w:t>
      </w:r>
      <w:r>
        <w:rPr>
          <w:rFonts w:ascii="Arial" w:hAnsi="Arial" w:cs="Arial"/>
          <w:szCs w:val="24"/>
        </w:rPr>
        <w:t xml:space="preserve"> se tuvieron por </w:t>
      </w:r>
      <w:proofErr w:type="spellStart"/>
      <w:r>
        <w:rPr>
          <w:rFonts w:ascii="Arial" w:hAnsi="Arial" w:cs="Arial"/>
          <w:szCs w:val="24"/>
        </w:rPr>
        <w:t>cierto</w:t>
      </w:r>
      <w:r w:rsidR="001E0A4A">
        <w:rPr>
          <w:rFonts w:ascii="Arial" w:hAnsi="Arial" w:cs="Arial"/>
          <w:szCs w:val="24"/>
        </w:rPr>
        <w:t>S</w:t>
      </w:r>
      <w:proofErr w:type="spellEnd"/>
      <w:r>
        <w:rPr>
          <w:rFonts w:ascii="Arial" w:hAnsi="Arial" w:cs="Arial"/>
          <w:szCs w:val="24"/>
        </w:rPr>
        <w:t xml:space="preserve"> los hechos 6, 8, 9, y 10</w:t>
      </w:r>
      <w:r w:rsidRPr="00CA6BBD">
        <w:rPr>
          <w:rFonts w:ascii="Arial" w:hAnsi="Arial" w:cs="Arial"/>
          <w:szCs w:val="24"/>
        </w:rPr>
        <w:t xml:space="preserve"> </w:t>
      </w:r>
      <w:r>
        <w:rPr>
          <w:rFonts w:ascii="Arial" w:hAnsi="Arial" w:cs="Arial"/>
          <w:szCs w:val="24"/>
        </w:rPr>
        <w:t xml:space="preserve">los que conciernen al objeto social de la EPS y Policlínico y que compartían el inmueble con el Policlínico </w:t>
      </w:r>
      <w:proofErr w:type="spellStart"/>
      <w:r>
        <w:rPr>
          <w:rFonts w:ascii="Arial" w:hAnsi="Arial" w:cs="Arial"/>
          <w:szCs w:val="24"/>
        </w:rPr>
        <w:t>Ejesalud</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w:t>
      </w:r>
    </w:p>
    <w:p w:rsidR="003301B8" w:rsidRDefault="003301B8" w:rsidP="00634307">
      <w:pPr>
        <w:spacing w:line="276" w:lineRule="auto"/>
        <w:jc w:val="both"/>
        <w:rPr>
          <w:rFonts w:ascii="Arial" w:hAnsi="Arial" w:cs="Arial"/>
          <w:szCs w:val="24"/>
        </w:rPr>
      </w:pPr>
    </w:p>
    <w:p w:rsidR="003301B8" w:rsidRDefault="003301B8" w:rsidP="00634307">
      <w:pPr>
        <w:spacing w:line="276" w:lineRule="auto"/>
        <w:jc w:val="both"/>
        <w:rPr>
          <w:rFonts w:ascii="Arial" w:hAnsi="Arial" w:cs="Arial"/>
          <w:szCs w:val="24"/>
        </w:rPr>
      </w:pPr>
      <w:r w:rsidRPr="00AF4C89">
        <w:rPr>
          <w:rFonts w:ascii="Arial" w:hAnsi="Arial" w:cs="Arial"/>
          <w:szCs w:val="24"/>
        </w:rPr>
        <w:t xml:space="preserve">Adicionalmente, la Nueva EPS allegó escrito donde solicitó llamar en garantía al Policlínico </w:t>
      </w:r>
      <w:proofErr w:type="spellStart"/>
      <w:r w:rsidRPr="00AF4C89">
        <w:rPr>
          <w:rFonts w:ascii="Arial" w:hAnsi="Arial" w:cs="Arial"/>
          <w:szCs w:val="24"/>
        </w:rPr>
        <w:t>Ejesal</w:t>
      </w:r>
      <w:r>
        <w:rPr>
          <w:rFonts w:ascii="Arial" w:hAnsi="Arial" w:cs="Arial"/>
          <w:szCs w:val="24"/>
        </w:rPr>
        <w:t>ud</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xml:space="preserve"> en caso de ser condenado, </w:t>
      </w:r>
      <w:r w:rsidRPr="00360EAC">
        <w:rPr>
          <w:rFonts w:ascii="Arial" w:hAnsi="Arial" w:cs="Arial"/>
          <w:szCs w:val="24"/>
        </w:rPr>
        <w:t>el que fue admitido</w:t>
      </w:r>
      <w:r w:rsidR="001E0A4A">
        <w:rPr>
          <w:rFonts w:ascii="Arial" w:hAnsi="Arial" w:cs="Arial"/>
          <w:szCs w:val="24"/>
        </w:rPr>
        <w:t>;</w:t>
      </w:r>
      <w:r w:rsidRPr="008B4F00">
        <w:rPr>
          <w:rFonts w:ascii="Arial" w:hAnsi="Arial" w:cs="Arial"/>
          <w:szCs w:val="24"/>
        </w:rPr>
        <w:t xml:space="preserve"> </w:t>
      </w:r>
      <w:r>
        <w:rPr>
          <w:rFonts w:ascii="Arial" w:hAnsi="Arial" w:cs="Arial"/>
          <w:szCs w:val="24"/>
        </w:rPr>
        <w:t xml:space="preserve">sin embargo, Nueva EPS no realizó la notificación de la llamada en garantía Policlínico. </w:t>
      </w:r>
    </w:p>
    <w:p w:rsidR="003301B8" w:rsidRDefault="003301B8" w:rsidP="00634307">
      <w:pPr>
        <w:spacing w:line="276" w:lineRule="auto"/>
        <w:jc w:val="both"/>
        <w:rPr>
          <w:rFonts w:ascii="Arial" w:hAnsi="Arial" w:cs="Arial"/>
          <w:b/>
          <w:szCs w:val="24"/>
        </w:rPr>
      </w:pPr>
    </w:p>
    <w:p w:rsidR="003301B8" w:rsidRPr="001F7539" w:rsidRDefault="003301B8" w:rsidP="00634307">
      <w:pPr>
        <w:spacing w:line="276" w:lineRule="auto"/>
        <w:jc w:val="both"/>
        <w:rPr>
          <w:rFonts w:ascii="Arial" w:hAnsi="Arial" w:cs="Arial"/>
          <w:szCs w:val="24"/>
        </w:rPr>
      </w:pPr>
      <w:r w:rsidRPr="001F7539">
        <w:rPr>
          <w:rFonts w:ascii="Arial" w:hAnsi="Arial" w:cs="Arial"/>
          <w:b/>
          <w:szCs w:val="24"/>
        </w:rPr>
        <w:t xml:space="preserve">Policlínico </w:t>
      </w:r>
      <w:proofErr w:type="spellStart"/>
      <w:r w:rsidRPr="001F7539">
        <w:rPr>
          <w:rFonts w:ascii="Arial" w:hAnsi="Arial" w:cs="Arial"/>
          <w:b/>
          <w:szCs w:val="24"/>
        </w:rPr>
        <w:t>Ejesalud</w:t>
      </w:r>
      <w:proofErr w:type="spellEnd"/>
      <w:r w:rsidRPr="001F7539">
        <w:rPr>
          <w:rFonts w:ascii="Arial" w:hAnsi="Arial" w:cs="Arial"/>
          <w:b/>
          <w:szCs w:val="24"/>
        </w:rPr>
        <w:t xml:space="preserve"> </w:t>
      </w:r>
      <w:proofErr w:type="spellStart"/>
      <w:r w:rsidRPr="001F7539">
        <w:rPr>
          <w:rFonts w:ascii="Arial" w:hAnsi="Arial" w:cs="Arial"/>
          <w:b/>
          <w:szCs w:val="24"/>
        </w:rPr>
        <w:t>SAS</w:t>
      </w:r>
      <w:proofErr w:type="spellEnd"/>
      <w:r w:rsidRPr="001F7539">
        <w:rPr>
          <w:rFonts w:ascii="Arial" w:hAnsi="Arial" w:cs="Arial"/>
          <w:b/>
          <w:szCs w:val="24"/>
        </w:rPr>
        <w:t xml:space="preserve"> </w:t>
      </w:r>
      <w:r w:rsidRPr="001F7539">
        <w:rPr>
          <w:rFonts w:ascii="Arial" w:hAnsi="Arial" w:cs="Arial"/>
          <w:szCs w:val="24"/>
        </w:rPr>
        <w:t>(curador ad-</w:t>
      </w:r>
      <w:proofErr w:type="spellStart"/>
      <w:r w:rsidRPr="001F7539">
        <w:rPr>
          <w:rFonts w:ascii="Arial" w:hAnsi="Arial" w:cs="Arial"/>
          <w:szCs w:val="24"/>
        </w:rPr>
        <w:t>litem</w:t>
      </w:r>
      <w:proofErr w:type="spellEnd"/>
      <w:r w:rsidRPr="001F7539">
        <w:rPr>
          <w:rFonts w:ascii="Arial" w:hAnsi="Arial" w:cs="Arial"/>
          <w:szCs w:val="24"/>
        </w:rPr>
        <w:t xml:space="preserve">-). El Despacho mediante Auto de 02-05-2014 decidió tener por no contestada la demanda al no subsanar el curador los defectos </w:t>
      </w:r>
      <w:r>
        <w:rPr>
          <w:rFonts w:ascii="Arial" w:hAnsi="Arial" w:cs="Arial"/>
          <w:szCs w:val="24"/>
        </w:rPr>
        <w:t>advertidos</w:t>
      </w:r>
      <w:r w:rsidRPr="001F7539">
        <w:rPr>
          <w:rFonts w:ascii="Arial" w:hAnsi="Arial" w:cs="Arial"/>
          <w:szCs w:val="24"/>
        </w:rPr>
        <w:t xml:space="preserve">.  </w:t>
      </w:r>
    </w:p>
    <w:p w:rsidR="003301B8" w:rsidRDefault="003301B8" w:rsidP="00634307">
      <w:pPr>
        <w:spacing w:line="276" w:lineRule="auto"/>
        <w:rPr>
          <w:rFonts w:ascii="Arial" w:hAnsi="Arial" w:cs="Arial"/>
          <w:b/>
          <w:szCs w:val="24"/>
        </w:rPr>
      </w:pPr>
    </w:p>
    <w:p w:rsidR="003301B8" w:rsidRPr="009740CF" w:rsidRDefault="003301B8" w:rsidP="00634307">
      <w:pPr>
        <w:spacing w:line="276" w:lineRule="auto"/>
        <w:rPr>
          <w:rFonts w:ascii="Arial" w:hAnsi="Arial" w:cs="Arial"/>
          <w:b/>
          <w:szCs w:val="24"/>
        </w:rPr>
      </w:pPr>
      <w:r>
        <w:rPr>
          <w:rFonts w:ascii="Arial" w:hAnsi="Arial" w:cs="Arial"/>
          <w:b/>
          <w:szCs w:val="24"/>
        </w:rPr>
        <w:t>2. Síntesis de la sentencia objeto de apelación</w:t>
      </w:r>
    </w:p>
    <w:p w:rsidR="003301B8" w:rsidRPr="00AC486E" w:rsidRDefault="003301B8" w:rsidP="00634307">
      <w:pPr>
        <w:pStyle w:val="Sinespaciado"/>
        <w:spacing w:line="276" w:lineRule="auto"/>
        <w:rPr>
          <w:rFonts w:ascii="Arial" w:hAnsi="Arial" w:cs="Arial"/>
          <w:sz w:val="24"/>
          <w:szCs w:val="24"/>
        </w:rPr>
      </w:pPr>
    </w:p>
    <w:p w:rsidR="003301B8" w:rsidRDefault="003301B8" w:rsidP="00634307">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Laboral del Circuito de </w:t>
      </w:r>
      <w:r>
        <w:rPr>
          <w:rFonts w:ascii="Arial" w:hAnsi="Arial" w:cs="Arial"/>
          <w:color w:val="000000"/>
          <w:szCs w:val="24"/>
          <w:lang w:eastAsia="es-CO"/>
        </w:rPr>
        <w:t>Dosquebradas</w:t>
      </w:r>
      <w:r w:rsidRPr="00AC486E">
        <w:rPr>
          <w:rFonts w:ascii="Arial" w:hAnsi="Arial" w:cs="Arial"/>
          <w:color w:val="000000"/>
          <w:szCs w:val="24"/>
          <w:lang w:eastAsia="es-CO"/>
        </w:rPr>
        <w:t xml:space="preserve"> </w:t>
      </w:r>
      <w:r>
        <w:rPr>
          <w:rFonts w:ascii="Arial" w:hAnsi="Arial" w:cs="Arial"/>
          <w:color w:val="000000"/>
          <w:szCs w:val="24"/>
          <w:lang w:eastAsia="es-CO"/>
        </w:rPr>
        <w:t xml:space="preserve">declaró (i) la existencia de un contrato de trabajo entre la señora Daniela Velásquez Bonilla y el Policlínico </w:t>
      </w:r>
      <w:proofErr w:type="spellStart"/>
      <w:r>
        <w:rPr>
          <w:rFonts w:ascii="Arial" w:hAnsi="Arial" w:cs="Arial"/>
          <w:color w:val="000000"/>
          <w:szCs w:val="24"/>
          <w:lang w:eastAsia="es-CO"/>
        </w:rPr>
        <w:t>Ejesalud</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SAS</w:t>
      </w:r>
      <w:proofErr w:type="spellEnd"/>
      <w:r>
        <w:rPr>
          <w:rFonts w:ascii="Arial" w:hAnsi="Arial" w:cs="Arial"/>
          <w:color w:val="000000"/>
          <w:szCs w:val="24"/>
          <w:lang w:eastAsia="es-CO"/>
        </w:rPr>
        <w:t xml:space="preserve"> entre el 17-11-2011 y el 09-11-2012 y que se dio por terminado sin justa causa; </w:t>
      </w:r>
      <w:r w:rsidR="001E0A4A">
        <w:rPr>
          <w:rFonts w:ascii="Arial" w:hAnsi="Arial" w:cs="Arial"/>
          <w:color w:val="000000"/>
          <w:szCs w:val="24"/>
          <w:lang w:eastAsia="es-CO"/>
        </w:rPr>
        <w:t xml:space="preserve">en consecuencia, </w:t>
      </w:r>
      <w:r>
        <w:rPr>
          <w:rFonts w:ascii="Arial" w:hAnsi="Arial" w:cs="Arial"/>
          <w:color w:val="000000"/>
          <w:szCs w:val="24"/>
          <w:lang w:eastAsia="es-CO"/>
        </w:rPr>
        <w:t xml:space="preserve">(ii) condenó al Policlínico </w:t>
      </w:r>
      <w:proofErr w:type="spellStart"/>
      <w:r>
        <w:rPr>
          <w:rFonts w:ascii="Arial" w:hAnsi="Arial" w:cs="Arial"/>
          <w:color w:val="000000"/>
          <w:szCs w:val="24"/>
          <w:lang w:eastAsia="es-CO"/>
        </w:rPr>
        <w:t>Ejesalud</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SAS</w:t>
      </w:r>
      <w:proofErr w:type="spellEnd"/>
      <w:r>
        <w:rPr>
          <w:rFonts w:ascii="Arial" w:hAnsi="Arial" w:cs="Arial"/>
          <w:color w:val="000000"/>
          <w:szCs w:val="24"/>
          <w:lang w:eastAsia="es-CO"/>
        </w:rPr>
        <w:t xml:space="preserve"> en favor de la demandante </w:t>
      </w:r>
      <w:r w:rsidR="001E0A4A">
        <w:rPr>
          <w:rFonts w:ascii="Arial" w:hAnsi="Arial" w:cs="Arial"/>
          <w:color w:val="000000"/>
          <w:szCs w:val="24"/>
          <w:lang w:eastAsia="es-CO"/>
        </w:rPr>
        <w:t xml:space="preserve">al pago </w:t>
      </w:r>
      <w:r>
        <w:rPr>
          <w:rFonts w:ascii="Arial" w:hAnsi="Arial" w:cs="Arial"/>
          <w:color w:val="000000"/>
          <w:szCs w:val="24"/>
          <w:lang w:eastAsia="es-CO"/>
        </w:rPr>
        <w:t xml:space="preserve">de $26.546.611 por </w:t>
      </w:r>
      <w:r w:rsidR="001E0A4A">
        <w:rPr>
          <w:rFonts w:ascii="Arial" w:hAnsi="Arial" w:cs="Arial"/>
          <w:color w:val="000000"/>
          <w:szCs w:val="24"/>
          <w:lang w:eastAsia="es-CO"/>
        </w:rPr>
        <w:t xml:space="preserve">concepto de </w:t>
      </w:r>
      <w:r>
        <w:rPr>
          <w:rFonts w:ascii="Arial" w:hAnsi="Arial" w:cs="Arial"/>
          <w:color w:val="000000"/>
          <w:szCs w:val="24"/>
          <w:lang w:eastAsia="es-CO"/>
        </w:rPr>
        <w:t xml:space="preserve">cesantías, intereses a las cesantías, prima de servicios, vacaciones, indemnización por despido sin justa causa, por la no consignación de </w:t>
      </w:r>
      <w:r w:rsidR="001E0A4A">
        <w:rPr>
          <w:rFonts w:ascii="Arial" w:hAnsi="Arial" w:cs="Arial"/>
          <w:color w:val="000000"/>
          <w:szCs w:val="24"/>
          <w:lang w:eastAsia="es-CO"/>
        </w:rPr>
        <w:t xml:space="preserve">las </w:t>
      </w:r>
      <w:r>
        <w:rPr>
          <w:rFonts w:ascii="Arial" w:hAnsi="Arial" w:cs="Arial"/>
          <w:color w:val="000000"/>
          <w:szCs w:val="24"/>
          <w:lang w:eastAsia="es-CO"/>
        </w:rPr>
        <w:t xml:space="preserve">cesantías y sanción moratoria del artículo 65 del Código Sustantivo del Trabajo. </w:t>
      </w:r>
    </w:p>
    <w:p w:rsidR="003301B8" w:rsidRDefault="003301B8" w:rsidP="00634307">
      <w:pPr>
        <w:spacing w:line="276" w:lineRule="auto"/>
        <w:jc w:val="both"/>
        <w:rPr>
          <w:rFonts w:ascii="Arial" w:hAnsi="Arial" w:cs="Arial"/>
          <w:color w:val="000000"/>
          <w:szCs w:val="24"/>
          <w:lang w:eastAsia="es-CO"/>
        </w:rPr>
      </w:pPr>
    </w:p>
    <w:p w:rsidR="003301B8" w:rsidRPr="00690922" w:rsidRDefault="003301B8" w:rsidP="00634307">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(iii) Adicionalmente, condenó a la Nueva EPS </w:t>
      </w:r>
      <w:r w:rsidR="001E0A4A">
        <w:rPr>
          <w:rFonts w:ascii="Arial" w:hAnsi="Arial" w:cs="Arial"/>
          <w:color w:val="000000"/>
          <w:szCs w:val="24"/>
          <w:lang w:eastAsia="es-CO"/>
        </w:rPr>
        <w:t>SA solidariamente de</w:t>
      </w:r>
      <w:r>
        <w:rPr>
          <w:rFonts w:ascii="Arial" w:hAnsi="Arial" w:cs="Arial"/>
          <w:color w:val="000000"/>
          <w:szCs w:val="24"/>
          <w:lang w:eastAsia="es-CO"/>
        </w:rPr>
        <w:t xml:space="preserve">l pago de acreencias e indemnizaciones impuestas al Policlínico </w:t>
      </w:r>
      <w:proofErr w:type="spellStart"/>
      <w:r>
        <w:rPr>
          <w:rFonts w:ascii="Arial" w:hAnsi="Arial" w:cs="Arial"/>
          <w:color w:val="000000"/>
          <w:szCs w:val="24"/>
          <w:lang w:eastAsia="es-CO"/>
        </w:rPr>
        <w:t>Ejesalud</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SAS</w:t>
      </w:r>
      <w:proofErr w:type="spellEnd"/>
      <w:r>
        <w:rPr>
          <w:rFonts w:ascii="Arial" w:hAnsi="Arial" w:cs="Arial"/>
          <w:color w:val="000000"/>
          <w:szCs w:val="24"/>
          <w:lang w:eastAsia="es-CO"/>
        </w:rPr>
        <w:t>; declaró no prósperas las excepciones</w:t>
      </w:r>
      <w:r w:rsidR="001E0A4A">
        <w:rPr>
          <w:rFonts w:ascii="Arial" w:hAnsi="Arial" w:cs="Arial"/>
          <w:color w:val="000000"/>
          <w:szCs w:val="24"/>
          <w:lang w:eastAsia="es-CO"/>
        </w:rPr>
        <w:t>,</w:t>
      </w:r>
      <w:r>
        <w:rPr>
          <w:rFonts w:ascii="Arial" w:hAnsi="Arial" w:cs="Arial"/>
          <w:color w:val="000000"/>
          <w:szCs w:val="24"/>
          <w:lang w:eastAsia="es-CO"/>
        </w:rPr>
        <w:t xml:space="preserve"> salvo la de buena fe.</w:t>
      </w:r>
    </w:p>
    <w:p w:rsidR="003301B8" w:rsidRDefault="003301B8" w:rsidP="00634307">
      <w:pPr>
        <w:spacing w:line="276" w:lineRule="auto"/>
        <w:jc w:val="both"/>
        <w:rPr>
          <w:rFonts w:ascii="Arial" w:hAnsi="Arial" w:cs="Arial"/>
          <w:color w:val="000000"/>
          <w:szCs w:val="24"/>
          <w:lang w:eastAsia="es-CO"/>
        </w:rPr>
      </w:pPr>
    </w:p>
    <w:p w:rsidR="003301B8" w:rsidRDefault="003301B8" w:rsidP="00634307">
      <w:pPr>
        <w:spacing w:line="276" w:lineRule="auto"/>
        <w:jc w:val="both"/>
        <w:rPr>
          <w:rFonts w:ascii="Arial" w:hAnsi="Arial" w:cs="Arial"/>
          <w:color w:val="000000"/>
          <w:szCs w:val="24"/>
          <w:lang w:eastAsia="es-CO"/>
        </w:rPr>
      </w:pPr>
      <w:r>
        <w:rPr>
          <w:rFonts w:ascii="Arial" w:hAnsi="Arial" w:cs="Arial"/>
          <w:color w:val="000000"/>
          <w:szCs w:val="24"/>
          <w:lang w:eastAsia="es-CO"/>
        </w:rPr>
        <w:t>Como fundamento de su decisión manifestó, que con la prueba documental y testimonial se acreditó la existencia del contrato de trabajo entre el demandante y Policlínico desde el 17-11-2011 hasta el 09-11-2012, lapso en el que se desempeñó como auxiliar de enfermería</w:t>
      </w:r>
      <w:r w:rsidR="001E0A4A">
        <w:rPr>
          <w:rFonts w:ascii="Arial" w:hAnsi="Arial" w:cs="Arial"/>
          <w:color w:val="000000"/>
          <w:szCs w:val="24"/>
          <w:lang w:eastAsia="es-CO"/>
        </w:rPr>
        <w:t>,</w:t>
      </w:r>
      <w:r>
        <w:rPr>
          <w:rFonts w:ascii="Arial" w:hAnsi="Arial" w:cs="Arial"/>
          <w:color w:val="000000"/>
          <w:szCs w:val="24"/>
          <w:lang w:eastAsia="es-CO"/>
        </w:rPr>
        <w:t xml:space="preserve"> con un salario de $728.000; vínculo que terminó de manera unilateral por Policlínico</w:t>
      </w:r>
      <w:r w:rsidR="001E0A4A">
        <w:rPr>
          <w:rFonts w:ascii="Arial" w:hAnsi="Arial" w:cs="Arial"/>
          <w:color w:val="000000"/>
          <w:szCs w:val="24"/>
          <w:lang w:eastAsia="es-CO"/>
        </w:rPr>
        <w:t>,</w:t>
      </w:r>
      <w:r>
        <w:rPr>
          <w:rFonts w:ascii="Arial" w:hAnsi="Arial" w:cs="Arial"/>
          <w:color w:val="000000"/>
          <w:szCs w:val="24"/>
          <w:lang w:eastAsia="es-CO"/>
        </w:rPr>
        <w:t xml:space="preserve"> sin justa causa.</w:t>
      </w:r>
    </w:p>
    <w:p w:rsidR="003301B8" w:rsidRDefault="003301B8" w:rsidP="00634307">
      <w:pPr>
        <w:spacing w:line="276" w:lineRule="auto"/>
        <w:jc w:val="both"/>
        <w:rPr>
          <w:rFonts w:ascii="Arial" w:hAnsi="Arial" w:cs="Arial"/>
          <w:color w:val="000000"/>
          <w:szCs w:val="24"/>
          <w:lang w:eastAsia="es-CO"/>
        </w:rPr>
      </w:pPr>
    </w:p>
    <w:p w:rsidR="003301B8" w:rsidRDefault="003301B8" w:rsidP="00634307">
      <w:pPr>
        <w:spacing w:line="276" w:lineRule="auto"/>
        <w:jc w:val="both"/>
        <w:rPr>
          <w:rFonts w:ascii="Arial" w:hAnsi="Arial" w:cs="Arial"/>
          <w:color w:val="000000"/>
          <w:szCs w:val="24"/>
          <w:lang w:eastAsia="es-CO"/>
        </w:rPr>
      </w:pPr>
      <w:r>
        <w:rPr>
          <w:rFonts w:ascii="Arial" w:hAnsi="Arial" w:cs="Arial"/>
          <w:color w:val="000000"/>
          <w:szCs w:val="24"/>
          <w:lang w:eastAsia="es-CO"/>
        </w:rPr>
        <w:t>En relación con la sanción moratoria y de la indemnización por no consignación de las cesantías adujo que se acreditó la mala fe</w:t>
      </w:r>
      <w:r w:rsidR="001E0A4A">
        <w:rPr>
          <w:rFonts w:ascii="Arial" w:hAnsi="Arial" w:cs="Arial"/>
          <w:color w:val="000000"/>
          <w:szCs w:val="24"/>
          <w:lang w:eastAsia="es-CO"/>
        </w:rPr>
        <w:t>,</w:t>
      </w:r>
      <w:r>
        <w:rPr>
          <w:rFonts w:ascii="Arial" w:hAnsi="Arial" w:cs="Arial"/>
          <w:color w:val="000000"/>
          <w:szCs w:val="24"/>
          <w:lang w:eastAsia="es-CO"/>
        </w:rPr>
        <w:t xml:space="preserve"> por cuanto </w:t>
      </w:r>
      <w:r w:rsidR="001E0A4A">
        <w:rPr>
          <w:rFonts w:ascii="Arial" w:hAnsi="Arial" w:cs="Arial"/>
          <w:color w:val="000000"/>
          <w:szCs w:val="24"/>
          <w:lang w:eastAsia="es-CO"/>
        </w:rPr>
        <w:t>dejó de</w:t>
      </w:r>
      <w:r>
        <w:rPr>
          <w:rFonts w:ascii="Arial" w:hAnsi="Arial" w:cs="Arial"/>
          <w:color w:val="000000"/>
          <w:szCs w:val="24"/>
          <w:lang w:eastAsia="es-CO"/>
        </w:rPr>
        <w:t xml:space="preserve"> cancela</w:t>
      </w:r>
      <w:r w:rsidR="001E0A4A">
        <w:rPr>
          <w:rFonts w:ascii="Arial" w:hAnsi="Arial" w:cs="Arial"/>
          <w:color w:val="000000"/>
          <w:szCs w:val="24"/>
          <w:lang w:eastAsia="es-CO"/>
        </w:rPr>
        <w:t>r</w:t>
      </w:r>
      <w:r>
        <w:rPr>
          <w:rFonts w:ascii="Arial" w:hAnsi="Arial" w:cs="Arial"/>
          <w:color w:val="000000"/>
          <w:szCs w:val="24"/>
          <w:lang w:eastAsia="es-CO"/>
        </w:rPr>
        <w:t xml:space="preserve"> los salarios adeudados y prestaciones sociales de manera oportuna.</w:t>
      </w:r>
    </w:p>
    <w:p w:rsidR="003301B8" w:rsidRDefault="003301B8" w:rsidP="00634307">
      <w:pPr>
        <w:spacing w:line="276" w:lineRule="auto"/>
        <w:jc w:val="both"/>
        <w:rPr>
          <w:rFonts w:ascii="Arial" w:hAnsi="Arial" w:cs="Arial"/>
          <w:color w:val="000000"/>
          <w:szCs w:val="24"/>
          <w:lang w:eastAsia="es-CO"/>
        </w:rPr>
      </w:pPr>
    </w:p>
    <w:p w:rsidR="001E0A4A" w:rsidRDefault="003301B8" w:rsidP="00634307">
      <w:pPr>
        <w:spacing w:line="276" w:lineRule="auto"/>
        <w:jc w:val="both"/>
        <w:rPr>
          <w:rFonts w:ascii="Arial" w:hAnsi="Arial" w:cs="Arial"/>
          <w:szCs w:val="24"/>
        </w:rPr>
      </w:pPr>
      <w:r>
        <w:rPr>
          <w:rFonts w:ascii="Arial" w:hAnsi="Arial" w:cs="Arial"/>
          <w:szCs w:val="24"/>
        </w:rPr>
        <w:t xml:space="preserve">Respecto de la solidaridad de la Nueva EPS </w:t>
      </w:r>
      <w:r w:rsidR="001E0A4A">
        <w:rPr>
          <w:rFonts w:ascii="Arial" w:hAnsi="Arial" w:cs="Arial"/>
          <w:szCs w:val="24"/>
        </w:rPr>
        <w:t>expresó</w:t>
      </w:r>
      <w:r>
        <w:rPr>
          <w:rFonts w:ascii="Arial" w:hAnsi="Arial" w:cs="Arial"/>
          <w:szCs w:val="24"/>
        </w:rPr>
        <w:t xml:space="preserve"> que</w:t>
      </w:r>
      <w:r w:rsidRPr="00895F11">
        <w:rPr>
          <w:rFonts w:ascii="Arial" w:hAnsi="Arial" w:cs="Arial"/>
          <w:szCs w:val="24"/>
        </w:rPr>
        <w:t xml:space="preserve"> </w:t>
      </w:r>
      <w:r>
        <w:rPr>
          <w:rFonts w:ascii="Arial" w:hAnsi="Arial" w:cs="Arial"/>
          <w:szCs w:val="24"/>
        </w:rPr>
        <w:t>del objeto social, según el certificado de existencia y representación, no hay duda que no solo es la organización y prestación del plan obligatorio de salud a sus afiliados</w:t>
      </w:r>
      <w:r w:rsidR="001E0A4A">
        <w:rPr>
          <w:rFonts w:ascii="Arial" w:hAnsi="Arial" w:cs="Arial"/>
          <w:szCs w:val="24"/>
        </w:rPr>
        <w:t>,</w:t>
      </w:r>
      <w:r>
        <w:rPr>
          <w:rFonts w:ascii="Arial" w:hAnsi="Arial" w:cs="Arial"/>
          <w:szCs w:val="24"/>
        </w:rPr>
        <w:t xml:space="preserve"> sino que también</w:t>
      </w:r>
      <w:r w:rsidR="001E0A4A">
        <w:rPr>
          <w:rFonts w:ascii="Arial" w:hAnsi="Arial" w:cs="Arial"/>
          <w:szCs w:val="24"/>
        </w:rPr>
        <w:t>,</w:t>
      </w:r>
      <w:r>
        <w:rPr>
          <w:rFonts w:ascii="Arial" w:hAnsi="Arial" w:cs="Arial"/>
          <w:szCs w:val="24"/>
        </w:rPr>
        <w:t xml:space="preserve"> es gestionar la oferta y servicios de salud directamente o a través de otras instituciones prestado</w:t>
      </w:r>
      <w:r w:rsidR="001E0A4A">
        <w:rPr>
          <w:rFonts w:ascii="Arial" w:hAnsi="Arial" w:cs="Arial"/>
          <w:szCs w:val="24"/>
        </w:rPr>
        <w:t>ras o profesionales de la salud;</w:t>
      </w:r>
      <w:r>
        <w:rPr>
          <w:rFonts w:ascii="Arial" w:hAnsi="Arial" w:cs="Arial"/>
          <w:szCs w:val="24"/>
        </w:rPr>
        <w:t xml:space="preserve"> lo que significa que la EPS está encargada simultáneamente de las actividades de aseguramiento y de pr</w:t>
      </w:r>
      <w:r w:rsidR="001E0A4A">
        <w:rPr>
          <w:rFonts w:ascii="Arial" w:hAnsi="Arial" w:cs="Arial"/>
          <w:szCs w:val="24"/>
        </w:rPr>
        <w:t xml:space="preserve">estación de servicios de salud; </w:t>
      </w:r>
      <w:r>
        <w:rPr>
          <w:rFonts w:ascii="Arial" w:hAnsi="Arial" w:cs="Arial"/>
          <w:szCs w:val="24"/>
        </w:rPr>
        <w:t>así se pactó en la cláusula 3.10</w:t>
      </w:r>
      <w:r w:rsidR="001E0A4A">
        <w:rPr>
          <w:rFonts w:ascii="Arial" w:hAnsi="Arial" w:cs="Arial"/>
          <w:szCs w:val="24"/>
        </w:rPr>
        <w:t xml:space="preserve">, </w:t>
      </w:r>
      <w:r>
        <w:rPr>
          <w:rFonts w:ascii="Arial" w:hAnsi="Arial" w:cs="Arial"/>
          <w:szCs w:val="24"/>
        </w:rPr>
        <w:t xml:space="preserve">la prestación exclusiva del servicio a los usuarios de la Nueva EPS </w:t>
      </w:r>
      <w:r w:rsidR="001E0A4A">
        <w:rPr>
          <w:rFonts w:ascii="Arial" w:hAnsi="Arial" w:cs="Arial"/>
          <w:szCs w:val="24"/>
        </w:rPr>
        <w:t xml:space="preserve">SA </w:t>
      </w:r>
      <w:r>
        <w:rPr>
          <w:rFonts w:ascii="Arial" w:hAnsi="Arial" w:cs="Arial"/>
          <w:szCs w:val="24"/>
        </w:rPr>
        <w:t>por parte del Policlínico</w:t>
      </w:r>
      <w:r w:rsidR="001E0A4A">
        <w:rPr>
          <w:rFonts w:ascii="Arial" w:hAnsi="Arial" w:cs="Arial"/>
          <w:szCs w:val="24"/>
        </w:rPr>
        <w:t>;</w:t>
      </w:r>
      <w:r>
        <w:rPr>
          <w:rFonts w:ascii="Arial" w:hAnsi="Arial" w:cs="Arial"/>
          <w:szCs w:val="24"/>
        </w:rPr>
        <w:t xml:space="preserve"> lo que resulta fácil de determinar que dentro de su objeto sí se encuentra la oferta directa del servicio de salud, razón por la cual </w:t>
      </w:r>
      <w:r w:rsidR="001E0A4A">
        <w:rPr>
          <w:rFonts w:ascii="Arial" w:hAnsi="Arial" w:cs="Arial"/>
          <w:szCs w:val="24"/>
        </w:rPr>
        <w:t>surge la solidaridad reclamada.</w:t>
      </w:r>
    </w:p>
    <w:p w:rsidR="001E0A4A" w:rsidRDefault="001E0A4A" w:rsidP="00634307">
      <w:pPr>
        <w:spacing w:line="276" w:lineRule="auto"/>
        <w:jc w:val="both"/>
        <w:rPr>
          <w:rFonts w:ascii="Arial" w:hAnsi="Arial" w:cs="Arial"/>
          <w:szCs w:val="24"/>
        </w:rPr>
      </w:pPr>
    </w:p>
    <w:p w:rsidR="003301B8" w:rsidRDefault="001E0A4A" w:rsidP="00634307">
      <w:pPr>
        <w:spacing w:line="276" w:lineRule="auto"/>
        <w:jc w:val="both"/>
        <w:rPr>
          <w:rFonts w:ascii="Arial" w:hAnsi="Arial" w:cs="Arial"/>
          <w:szCs w:val="24"/>
        </w:rPr>
      </w:pPr>
      <w:r>
        <w:rPr>
          <w:rFonts w:ascii="Arial" w:hAnsi="Arial" w:cs="Arial"/>
          <w:szCs w:val="24"/>
        </w:rPr>
        <w:t>A</w:t>
      </w:r>
      <w:r w:rsidR="003301B8">
        <w:rPr>
          <w:rFonts w:ascii="Arial" w:hAnsi="Arial" w:cs="Arial"/>
          <w:szCs w:val="24"/>
        </w:rPr>
        <w:t>sí las actividades desarrolladas por cada una de ellas no son extrañas a su objeto, por lo que deberá responder la sociedad contratante por la solidaridad deprecada, sin que ello cambie la destinación de los dineros públicos.</w:t>
      </w:r>
    </w:p>
    <w:p w:rsidR="003301B8" w:rsidRDefault="003301B8" w:rsidP="00634307">
      <w:pPr>
        <w:spacing w:line="276" w:lineRule="auto"/>
        <w:jc w:val="both"/>
        <w:rPr>
          <w:rFonts w:ascii="Arial" w:hAnsi="Arial" w:cs="Arial"/>
          <w:szCs w:val="24"/>
        </w:rPr>
      </w:pPr>
    </w:p>
    <w:p w:rsidR="003301B8" w:rsidRDefault="003301B8" w:rsidP="00634307">
      <w:pPr>
        <w:spacing w:line="276" w:lineRule="auto"/>
        <w:jc w:val="both"/>
        <w:rPr>
          <w:rFonts w:ascii="Arial" w:hAnsi="Arial" w:cs="Arial"/>
          <w:szCs w:val="24"/>
        </w:rPr>
      </w:pPr>
      <w:r>
        <w:rPr>
          <w:rFonts w:ascii="Arial" w:hAnsi="Arial" w:cs="Arial"/>
          <w:szCs w:val="24"/>
        </w:rPr>
        <w:t>Por último, de conformidad con el artículo 392 del Código de Procedimiento Civil condenó en costas en un ochenta por ciento (80%) a la parte vencida.</w:t>
      </w:r>
    </w:p>
    <w:p w:rsidR="003301B8" w:rsidRDefault="003301B8" w:rsidP="00634307">
      <w:pPr>
        <w:spacing w:line="276" w:lineRule="auto"/>
        <w:jc w:val="both"/>
        <w:rPr>
          <w:rFonts w:ascii="Arial" w:hAnsi="Arial" w:cs="Arial"/>
          <w:szCs w:val="24"/>
        </w:rPr>
      </w:pPr>
    </w:p>
    <w:p w:rsidR="00A2679A" w:rsidRDefault="00C964DB" w:rsidP="00634307">
      <w:pPr>
        <w:spacing w:line="276" w:lineRule="auto"/>
        <w:rPr>
          <w:rFonts w:ascii="Arial" w:hAnsi="Arial" w:cs="Arial"/>
          <w:b/>
          <w:szCs w:val="24"/>
        </w:rPr>
      </w:pPr>
      <w:r>
        <w:rPr>
          <w:rFonts w:ascii="Arial" w:hAnsi="Arial" w:cs="Arial"/>
          <w:b/>
          <w:szCs w:val="24"/>
        </w:rPr>
        <w:lastRenderedPageBreak/>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154638" w:rsidRDefault="00154638" w:rsidP="00634307">
      <w:pPr>
        <w:shd w:val="clear" w:color="auto" w:fill="FFFFFF"/>
        <w:spacing w:line="276" w:lineRule="auto"/>
        <w:jc w:val="both"/>
        <w:rPr>
          <w:rFonts w:ascii="Arial" w:hAnsi="Arial" w:cs="Arial"/>
          <w:color w:val="000000"/>
          <w:szCs w:val="24"/>
          <w:lang w:eastAsia="es-CO"/>
        </w:rPr>
      </w:pPr>
    </w:p>
    <w:p w:rsidR="002A4A9F" w:rsidRDefault="00A2679A" w:rsidP="00634307">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parte demandada</w:t>
      </w:r>
      <w:r w:rsidR="001E0A4A">
        <w:rPr>
          <w:rFonts w:ascii="Arial" w:hAnsi="Arial" w:cs="Arial"/>
          <w:color w:val="000000"/>
          <w:szCs w:val="24"/>
          <w:lang w:eastAsia="es-CO"/>
        </w:rPr>
        <w:t xml:space="preserve">, </w:t>
      </w:r>
      <w:r w:rsidR="00BF05BF">
        <w:rPr>
          <w:rFonts w:ascii="Arial" w:hAnsi="Arial" w:cs="Arial"/>
          <w:color w:val="000000"/>
          <w:szCs w:val="24"/>
          <w:lang w:eastAsia="es-CO"/>
        </w:rPr>
        <w:t>Nueva EPS</w:t>
      </w:r>
      <w:r w:rsidR="001E0A4A">
        <w:rPr>
          <w:rFonts w:ascii="Arial" w:hAnsi="Arial" w:cs="Arial"/>
          <w:color w:val="000000"/>
          <w:szCs w:val="24"/>
          <w:lang w:eastAsia="es-CO"/>
        </w:rPr>
        <w:t xml:space="preserve"> SA</w:t>
      </w:r>
      <w:r w:rsidR="000D2A6D">
        <w:rPr>
          <w:rFonts w:ascii="Arial" w:hAnsi="Arial" w:cs="Arial"/>
          <w:color w:val="000000"/>
          <w:szCs w:val="24"/>
          <w:lang w:eastAsia="es-CO"/>
        </w:rPr>
        <w:t xml:space="preserve"> y el</w:t>
      </w:r>
      <w:r w:rsidR="001E0A4A">
        <w:rPr>
          <w:rFonts w:ascii="Arial" w:hAnsi="Arial" w:cs="Arial"/>
          <w:color w:val="000000"/>
          <w:szCs w:val="24"/>
          <w:lang w:eastAsia="es-CO"/>
        </w:rPr>
        <w:t xml:space="preserve"> apoderado de la parte demandante. E</w:t>
      </w:r>
      <w:r w:rsidR="000D2A6D">
        <w:rPr>
          <w:rFonts w:ascii="Arial" w:hAnsi="Arial" w:cs="Arial"/>
          <w:color w:val="000000"/>
          <w:szCs w:val="24"/>
          <w:lang w:eastAsia="es-CO"/>
        </w:rPr>
        <w:t xml:space="preserve">l primero, </w:t>
      </w:r>
      <w:r w:rsidR="004E546E">
        <w:rPr>
          <w:rFonts w:ascii="Arial" w:hAnsi="Arial" w:cs="Arial"/>
          <w:szCs w:val="24"/>
          <w:lang w:eastAsia="es-CO"/>
        </w:rPr>
        <w:t>manifestó que</w:t>
      </w:r>
      <w:r w:rsidR="002A4A9F">
        <w:rPr>
          <w:rFonts w:ascii="Arial" w:hAnsi="Arial" w:cs="Arial"/>
          <w:szCs w:val="24"/>
          <w:lang w:eastAsia="es-CO"/>
        </w:rPr>
        <w:t xml:space="preserve"> </w:t>
      </w:r>
      <w:r w:rsidR="00190891">
        <w:rPr>
          <w:rFonts w:ascii="Arial" w:hAnsi="Arial" w:cs="Arial"/>
          <w:szCs w:val="24"/>
          <w:lang w:eastAsia="es-CO"/>
        </w:rPr>
        <w:t>la ley 100 de 1993 define cuales son los sujetos partícipes del sistema de seguridad so</w:t>
      </w:r>
      <w:r w:rsidR="001E0A4A">
        <w:rPr>
          <w:rFonts w:ascii="Arial" w:hAnsi="Arial" w:cs="Arial"/>
          <w:szCs w:val="24"/>
          <w:lang w:eastAsia="es-CO"/>
        </w:rPr>
        <w:t>cial en salud con sus funciones;</w:t>
      </w:r>
      <w:r w:rsidR="00190891">
        <w:rPr>
          <w:rFonts w:ascii="Arial" w:hAnsi="Arial" w:cs="Arial"/>
          <w:szCs w:val="24"/>
          <w:lang w:eastAsia="es-CO"/>
        </w:rPr>
        <w:t xml:space="preserve"> así</w:t>
      </w:r>
      <w:r w:rsidR="002A4A9F">
        <w:rPr>
          <w:rFonts w:ascii="Arial" w:hAnsi="Arial" w:cs="Arial"/>
          <w:szCs w:val="24"/>
          <w:lang w:eastAsia="es-CO"/>
        </w:rPr>
        <w:t xml:space="preserve"> las labores que desarrolla la EPS son diferentes a las de la IPS, pues las primeras están definidas en el artículo 178 </w:t>
      </w:r>
      <w:r w:rsidR="0076709C">
        <w:rPr>
          <w:rFonts w:ascii="Arial" w:hAnsi="Arial" w:cs="Arial"/>
          <w:szCs w:val="24"/>
          <w:lang w:eastAsia="es-CO"/>
        </w:rPr>
        <w:t>y tienen una función específica</w:t>
      </w:r>
      <w:r w:rsidR="00190891">
        <w:rPr>
          <w:rFonts w:ascii="Arial" w:hAnsi="Arial" w:cs="Arial"/>
          <w:szCs w:val="24"/>
          <w:lang w:eastAsia="es-CO"/>
        </w:rPr>
        <w:t xml:space="preserve"> </w:t>
      </w:r>
      <w:r w:rsidR="00A92EA7">
        <w:rPr>
          <w:rFonts w:ascii="Arial" w:hAnsi="Arial" w:cs="Arial"/>
          <w:szCs w:val="24"/>
          <w:lang w:eastAsia="es-CO"/>
        </w:rPr>
        <w:t xml:space="preserve">como </w:t>
      </w:r>
      <w:r w:rsidR="0076709C">
        <w:rPr>
          <w:rFonts w:ascii="Arial" w:hAnsi="Arial" w:cs="Arial"/>
          <w:szCs w:val="24"/>
          <w:lang w:eastAsia="es-CO"/>
        </w:rPr>
        <w:t>es la de afiliación, registro y recaudo y</w:t>
      </w:r>
      <w:r w:rsidR="002A4A9F">
        <w:rPr>
          <w:rFonts w:ascii="Arial" w:hAnsi="Arial" w:cs="Arial"/>
          <w:szCs w:val="24"/>
          <w:lang w:eastAsia="es-CO"/>
        </w:rPr>
        <w:t xml:space="preserve"> el artículo 185 establece cuáles son las funciones de las IPS</w:t>
      </w:r>
      <w:r w:rsidR="0077424E">
        <w:rPr>
          <w:rFonts w:ascii="Arial" w:hAnsi="Arial" w:cs="Arial"/>
          <w:szCs w:val="24"/>
          <w:lang w:eastAsia="es-CO"/>
        </w:rPr>
        <w:t>,</w:t>
      </w:r>
      <w:r w:rsidR="002A4A9F">
        <w:rPr>
          <w:rFonts w:ascii="Arial" w:hAnsi="Arial" w:cs="Arial"/>
          <w:szCs w:val="24"/>
          <w:lang w:eastAsia="es-CO"/>
        </w:rPr>
        <w:t xml:space="preserve"> como es la atención directa de la</w:t>
      </w:r>
      <w:r w:rsidR="0076709C">
        <w:rPr>
          <w:rFonts w:ascii="Arial" w:hAnsi="Arial" w:cs="Arial"/>
          <w:szCs w:val="24"/>
          <w:lang w:eastAsia="es-CO"/>
        </w:rPr>
        <w:t>s personas que estén afiliadas, pero la EPS no es la que atiende, pero si puede tener IPS y es lo que se denomina integración vertical</w:t>
      </w:r>
      <w:r w:rsidR="00EA2F59">
        <w:rPr>
          <w:rFonts w:ascii="Arial" w:hAnsi="Arial" w:cs="Arial"/>
          <w:szCs w:val="24"/>
          <w:lang w:eastAsia="es-CO"/>
        </w:rPr>
        <w:t>.</w:t>
      </w:r>
    </w:p>
    <w:p w:rsidR="00844D67" w:rsidRDefault="00844D67" w:rsidP="00634307">
      <w:pPr>
        <w:shd w:val="clear" w:color="auto" w:fill="FFFFFF"/>
        <w:spacing w:line="276" w:lineRule="auto"/>
        <w:jc w:val="both"/>
        <w:rPr>
          <w:rFonts w:ascii="Arial" w:hAnsi="Arial" w:cs="Arial"/>
          <w:szCs w:val="24"/>
          <w:lang w:eastAsia="es-CO"/>
        </w:rPr>
      </w:pPr>
    </w:p>
    <w:p w:rsidR="00EA2F59" w:rsidRDefault="00120E8F"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Adicionó</w:t>
      </w:r>
      <w:r w:rsidR="0077424E">
        <w:rPr>
          <w:rFonts w:ascii="Arial" w:hAnsi="Arial" w:cs="Arial"/>
          <w:szCs w:val="24"/>
          <w:lang w:eastAsia="es-CO"/>
        </w:rPr>
        <w:t>,</w:t>
      </w:r>
      <w:r>
        <w:rPr>
          <w:rFonts w:ascii="Arial" w:hAnsi="Arial" w:cs="Arial"/>
          <w:szCs w:val="24"/>
          <w:lang w:eastAsia="es-CO"/>
        </w:rPr>
        <w:t xml:space="preserve"> que s</w:t>
      </w:r>
      <w:r w:rsidR="00844D67">
        <w:rPr>
          <w:rFonts w:ascii="Arial" w:hAnsi="Arial" w:cs="Arial"/>
          <w:szCs w:val="24"/>
          <w:lang w:eastAsia="es-CO"/>
        </w:rPr>
        <w:t xml:space="preserve">e debe tener en cuenta que </w:t>
      </w:r>
      <w:r w:rsidR="001E0A4A">
        <w:rPr>
          <w:rFonts w:ascii="Arial" w:hAnsi="Arial" w:cs="Arial"/>
          <w:szCs w:val="24"/>
          <w:lang w:eastAsia="es-CO"/>
        </w:rPr>
        <w:t xml:space="preserve">la </w:t>
      </w:r>
      <w:r w:rsidR="00EA2F59">
        <w:rPr>
          <w:rFonts w:ascii="Arial" w:hAnsi="Arial" w:cs="Arial"/>
          <w:szCs w:val="24"/>
          <w:lang w:eastAsia="es-CO"/>
        </w:rPr>
        <w:t>Nueva EPS</w:t>
      </w:r>
      <w:r w:rsidR="001E0A4A">
        <w:rPr>
          <w:rFonts w:ascii="Arial" w:hAnsi="Arial" w:cs="Arial"/>
          <w:szCs w:val="24"/>
          <w:lang w:eastAsia="es-CO"/>
        </w:rPr>
        <w:t xml:space="preserve"> SA</w:t>
      </w:r>
      <w:r w:rsidR="00EA2F59">
        <w:rPr>
          <w:rFonts w:ascii="Arial" w:hAnsi="Arial" w:cs="Arial"/>
          <w:szCs w:val="24"/>
          <w:lang w:eastAsia="es-CO"/>
        </w:rPr>
        <w:t xml:space="preserve"> no tiene ninguna IPS propia</w:t>
      </w:r>
      <w:r w:rsidR="00A92EA7">
        <w:rPr>
          <w:rFonts w:ascii="Arial" w:hAnsi="Arial" w:cs="Arial"/>
          <w:szCs w:val="24"/>
          <w:lang w:eastAsia="es-CO"/>
        </w:rPr>
        <w:t>, razón por la cual no presta el servicio de manera directa, pero si hace contrataciones con IPS para cubrir como tal el servicio de salud y que no hay ninguna EPS que preste de manera directa el servicio de salud.</w:t>
      </w:r>
    </w:p>
    <w:p w:rsidR="00A92EA7" w:rsidRDefault="00A92EA7" w:rsidP="00634307">
      <w:pPr>
        <w:shd w:val="clear" w:color="auto" w:fill="FFFFFF"/>
        <w:spacing w:line="276" w:lineRule="auto"/>
        <w:jc w:val="both"/>
        <w:rPr>
          <w:rFonts w:ascii="Arial" w:hAnsi="Arial" w:cs="Arial"/>
          <w:szCs w:val="24"/>
          <w:lang w:eastAsia="es-CO"/>
        </w:rPr>
      </w:pPr>
    </w:p>
    <w:p w:rsidR="00A92EA7" w:rsidRDefault="002250AE"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A</w:t>
      </w:r>
      <w:r w:rsidR="00E70C4A">
        <w:rPr>
          <w:rFonts w:ascii="Arial" w:hAnsi="Arial" w:cs="Arial"/>
          <w:szCs w:val="24"/>
          <w:lang w:eastAsia="es-CO"/>
        </w:rPr>
        <w:t>gregó que la Nueva EPS no tiene un interés económico sino contractual para el cumplimiento de su labor como parte del sistema que es</w:t>
      </w:r>
      <w:r w:rsidR="001E0A4A">
        <w:rPr>
          <w:rFonts w:ascii="Arial" w:hAnsi="Arial" w:cs="Arial"/>
          <w:szCs w:val="24"/>
          <w:lang w:eastAsia="es-CO"/>
        </w:rPr>
        <w:t>,</w:t>
      </w:r>
      <w:r w:rsidR="00E70C4A">
        <w:rPr>
          <w:rFonts w:ascii="Arial" w:hAnsi="Arial" w:cs="Arial"/>
          <w:szCs w:val="24"/>
          <w:lang w:eastAsia="es-CO"/>
        </w:rPr>
        <w:t xml:space="preserve"> de administrar,</w:t>
      </w:r>
      <w:r w:rsidR="001E0A4A">
        <w:rPr>
          <w:rFonts w:ascii="Arial" w:hAnsi="Arial" w:cs="Arial"/>
          <w:szCs w:val="24"/>
          <w:lang w:eastAsia="es-CO"/>
        </w:rPr>
        <w:t xml:space="preserve"> recaudar y tener la afiliación; </w:t>
      </w:r>
      <w:r w:rsidR="00E70C4A">
        <w:rPr>
          <w:rFonts w:ascii="Arial" w:hAnsi="Arial" w:cs="Arial"/>
          <w:szCs w:val="24"/>
          <w:lang w:eastAsia="es-CO"/>
        </w:rPr>
        <w:t>su labor por lo tanto</w:t>
      </w:r>
      <w:r w:rsidR="001E0A4A">
        <w:rPr>
          <w:rFonts w:ascii="Arial" w:hAnsi="Arial" w:cs="Arial"/>
          <w:szCs w:val="24"/>
          <w:lang w:eastAsia="es-CO"/>
        </w:rPr>
        <w:t>,</w:t>
      </w:r>
      <w:r w:rsidR="00E70C4A">
        <w:rPr>
          <w:rFonts w:ascii="Arial" w:hAnsi="Arial" w:cs="Arial"/>
          <w:szCs w:val="24"/>
          <w:lang w:eastAsia="es-CO"/>
        </w:rPr>
        <w:t xml:space="preserve"> era la de contratar una IPS para la prestación directa del servicio médico</w:t>
      </w:r>
      <w:r>
        <w:rPr>
          <w:rFonts w:ascii="Arial" w:hAnsi="Arial" w:cs="Arial"/>
          <w:szCs w:val="24"/>
          <w:lang w:eastAsia="es-CO"/>
        </w:rPr>
        <w:t xml:space="preserve"> y esta es su obligación mas no de la EPS, </w:t>
      </w:r>
      <w:r w:rsidR="001E0A4A">
        <w:rPr>
          <w:rFonts w:ascii="Arial" w:hAnsi="Arial" w:cs="Arial"/>
          <w:szCs w:val="24"/>
          <w:lang w:eastAsia="es-CO"/>
        </w:rPr>
        <w:t xml:space="preserve">razón por la cual, </w:t>
      </w:r>
      <w:r>
        <w:rPr>
          <w:rFonts w:ascii="Arial" w:hAnsi="Arial" w:cs="Arial"/>
          <w:szCs w:val="24"/>
          <w:lang w:eastAsia="es-CO"/>
        </w:rPr>
        <w:t>no tienen el mismo objeto las dos entidades.</w:t>
      </w:r>
      <w:r w:rsidR="00E70C4A">
        <w:rPr>
          <w:rFonts w:ascii="Arial" w:hAnsi="Arial" w:cs="Arial"/>
          <w:szCs w:val="24"/>
          <w:lang w:eastAsia="es-CO"/>
        </w:rPr>
        <w:t xml:space="preserve"> </w:t>
      </w:r>
    </w:p>
    <w:p w:rsidR="00EA2F59" w:rsidRDefault="00EA2F59" w:rsidP="00634307">
      <w:pPr>
        <w:shd w:val="clear" w:color="auto" w:fill="FFFFFF"/>
        <w:spacing w:line="276" w:lineRule="auto"/>
        <w:jc w:val="both"/>
        <w:rPr>
          <w:rFonts w:ascii="Arial" w:hAnsi="Arial" w:cs="Arial"/>
          <w:szCs w:val="24"/>
          <w:lang w:eastAsia="es-CO"/>
        </w:rPr>
      </w:pPr>
    </w:p>
    <w:p w:rsidR="0060576D" w:rsidRDefault="002250AE"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Por último</w:t>
      </w:r>
      <w:r w:rsidR="001E0A4A">
        <w:rPr>
          <w:rFonts w:ascii="Arial" w:hAnsi="Arial" w:cs="Arial"/>
          <w:szCs w:val="24"/>
          <w:lang w:eastAsia="es-CO"/>
        </w:rPr>
        <w:t>,</w:t>
      </w:r>
      <w:r>
        <w:rPr>
          <w:rFonts w:ascii="Arial" w:hAnsi="Arial" w:cs="Arial"/>
          <w:szCs w:val="24"/>
          <w:lang w:eastAsia="es-CO"/>
        </w:rPr>
        <w:t xml:space="preserve"> manifestó que </w:t>
      </w:r>
      <w:r w:rsidR="00190891">
        <w:rPr>
          <w:rFonts w:ascii="Arial" w:hAnsi="Arial" w:cs="Arial"/>
          <w:szCs w:val="24"/>
          <w:lang w:eastAsia="es-CO"/>
        </w:rPr>
        <w:t>en otros Distritos y en casos similares no se ha reconocido la figura de la solidaridad</w:t>
      </w:r>
      <w:r w:rsidR="00154638">
        <w:rPr>
          <w:rFonts w:ascii="Arial" w:hAnsi="Arial" w:cs="Arial"/>
          <w:szCs w:val="24"/>
          <w:lang w:eastAsia="es-CO"/>
        </w:rPr>
        <w:t>,</w:t>
      </w:r>
      <w:r w:rsidR="00190891">
        <w:rPr>
          <w:rFonts w:ascii="Arial" w:hAnsi="Arial" w:cs="Arial"/>
          <w:szCs w:val="24"/>
          <w:lang w:eastAsia="es-CO"/>
        </w:rPr>
        <w:t xml:space="preserve"> en atención a la diferenciación de funciones que la Ley 100 de 1993 </w:t>
      </w:r>
      <w:r>
        <w:rPr>
          <w:rFonts w:ascii="Arial" w:hAnsi="Arial" w:cs="Arial"/>
          <w:szCs w:val="24"/>
          <w:lang w:eastAsia="es-CO"/>
        </w:rPr>
        <w:t>le</w:t>
      </w:r>
      <w:r w:rsidR="00851C58">
        <w:rPr>
          <w:rFonts w:ascii="Arial" w:hAnsi="Arial" w:cs="Arial"/>
          <w:szCs w:val="24"/>
          <w:lang w:eastAsia="es-CO"/>
        </w:rPr>
        <w:t>s</w:t>
      </w:r>
      <w:r>
        <w:rPr>
          <w:rFonts w:ascii="Arial" w:hAnsi="Arial" w:cs="Arial"/>
          <w:szCs w:val="24"/>
          <w:lang w:eastAsia="es-CO"/>
        </w:rPr>
        <w:t xml:space="preserve"> ha dado a las EPS de las IPS y</w:t>
      </w:r>
      <w:r w:rsidR="00120E8F">
        <w:rPr>
          <w:rFonts w:ascii="Arial" w:hAnsi="Arial" w:cs="Arial"/>
          <w:szCs w:val="24"/>
          <w:lang w:eastAsia="es-CO"/>
        </w:rPr>
        <w:t xml:space="preserve"> que la exclusividad no implica propiedad o limitación a la IPS</w:t>
      </w:r>
      <w:r w:rsidR="00A61B33">
        <w:rPr>
          <w:rFonts w:ascii="Arial" w:hAnsi="Arial" w:cs="Arial"/>
          <w:szCs w:val="24"/>
          <w:lang w:eastAsia="es-CO"/>
        </w:rPr>
        <w:t>,</w:t>
      </w:r>
      <w:r w:rsidR="00120E8F">
        <w:rPr>
          <w:rFonts w:ascii="Arial" w:hAnsi="Arial" w:cs="Arial"/>
          <w:szCs w:val="24"/>
          <w:lang w:eastAsia="es-CO"/>
        </w:rPr>
        <w:t xml:space="preserve"> sino que está dirigido a la buena atención de los afiliados</w:t>
      </w:r>
      <w:r w:rsidR="00A61B33">
        <w:rPr>
          <w:rFonts w:ascii="Arial" w:hAnsi="Arial" w:cs="Arial"/>
          <w:szCs w:val="24"/>
          <w:lang w:eastAsia="es-CO"/>
        </w:rPr>
        <w:t>,</w:t>
      </w:r>
      <w:r w:rsidR="00120E8F">
        <w:rPr>
          <w:rFonts w:ascii="Arial" w:hAnsi="Arial" w:cs="Arial"/>
          <w:szCs w:val="24"/>
          <w:lang w:eastAsia="es-CO"/>
        </w:rPr>
        <w:t xml:space="preserve"> </w:t>
      </w:r>
      <w:r w:rsidR="0060576D">
        <w:rPr>
          <w:rFonts w:ascii="Arial" w:hAnsi="Arial" w:cs="Arial"/>
          <w:szCs w:val="24"/>
          <w:lang w:eastAsia="es-CO"/>
        </w:rPr>
        <w:t xml:space="preserve">eso hace parte de la autonomía contractual con la que la EPS o IPS hace sus relaciones comerciales. </w:t>
      </w:r>
    </w:p>
    <w:p w:rsidR="008B61F0" w:rsidRDefault="008B61F0" w:rsidP="00634307">
      <w:pPr>
        <w:shd w:val="clear" w:color="auto" w:fill="FFFFFF"/>
        <w:spacing w:line="276" w:lineRule="auto"/>
        <w:jc w:val="both"/>
        <w:rPr>
          <w:rFonts w:ascii="Arial" w:hAnsi="Arial" w:cs="Arial"/>
          <w:szCs w:val="24"/>
          <w:lang w:eastAsia="es-CO"/>
        </w:rPr>
      </w:pPr>
    </w:p>
    <w:p w:rsidR="00477474" w:rsidRDefault="00477474"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Por su parte el apoderado de la parte demandante expresó que su inconformidad radica </w:t>
      </w:r>
      <w:r w:rsidR="00154638">
        <w:rPr>
          <w:rFonts w:ascii="Arial" w:hAnsi="Arial" w:cs="Arial"/>
          <w:szCs w:val="24"/>
          <w:lang w:eastAsia="es-CO"/>
        </w:rPr>
        <w:t xml:space="preserve">de un lado </w:t>
      </w:r>
      <w:r>
        <w:rPr>
          <w:rFonts w:ascii="Arial" w:hAnsi="Arial" w:cs="Arial"/>
          <w:szCs w:val="24"/>
          <w:lang w:eastAsia="es-CO"/>
        </w:rPr>
        <w:t>en la liquidaci</w:t>
      </w:r>
      <w:r w:rsidR="00154638">
        <w:rPr>
          <w:rFonts w:ascii="Arial" w:hAnsi="Arial" w:cs="Arial"/>
          <w:szCs w:val="24"/>
          <w:lang w:eastAsia="es-CO"/>
        </w:rPr>
        <w:t xml:space="preserve">ón de las prestaciones sociales, al </w:t>
      </w:r>
      <w:r>
        <w:rPr>
          <w:rFonts w:ascii="Arial" w:hAnsi="Arial" w:cs="Arial"/>
          <w:szCs w:val="24"/>
          <w:lang w:eastAsia="es-CO"/>
        </w:rPr>
        <w:t xml:space="preserve">no </w:t>
      </w:r>
      <w:r w:rsidR="00154638">
        <w:rPr>
          <w:rFonts w:ascii="Arial" w:hAnsi="Arial" w:cs="Arial"/>
          <w:szCs w:val="24"/>
          <w:lang w:eastAsia="es-CO"/>
        </w:rPr>
        <w:t>tener</w:t>
      </w:r>
      <w:r>
        <w:rPr>
          <w:rFonts w:ascii="Arial" w:hAnsi="Arial" w:cs="Arial"/>
          <w:szCs w:val="24"/>
          <w:lang w:eastAsia="es-CO"/>
        </w:rPr>
        <w:t xml:space="preserve"> en cuenta el auxilio de transporte </w:t>
      </w:r>
      <w:r w:rsidR="003301B8">
        <w:rPr>
          <w:rFonts w:ascii="Arial" w:hAnsi="Arial" w:cs="Arial"/>
          <w:szCs w:val="24"/>
          <w:lang w:eastAsia="es-CO"/>
        </w:rPr>
        <w:t xml:space="preserve">para  </w:t>
      </w:r>
      <w:r>
        <w:rPr>
          <w:rFonts w:ascii="Arial" w:hAnsi="Arial" w:cs="Arial"/>
          <w:szCs w:val="24"/>
          <w:lang w:eastAsia="es-CO"/>
        </w:rPr>
        <w:t>liquida</w:t>
      </w:r>
      <w:r w:rsidR="003301B8">
        <w:rPr>
          <w:rFonts w:ascii="Arial" w:hAnsi="Arial" w:cs="Arial"/>
          <w:szCs w:val="24"/>
          <w:lang w:eastAsia="es-CO"/>
        </w:rPr>
        <w:t xml:space="preserve">r </w:t>
      </w:r>
      <w:r>
        <w:rPr>
          <w:rFonts w:ascii="Arial" w:hAnsi="Arial" w:cs="Arial"/>
          <w:szCs w:val="24"/>
          <w:lang w:eastAsia="es-CO"/>
        </w:rPr>
        <w:t>las cesantías,</w:t>
      </w:r>
      <w:r w:rsidR="003301B8">
        <w:rPr>
          <w:rFonts w:ascii="Arial" w:hAnsi="Arial" w:cs="Arial"/>
          <w:szCs w:val="24"/>
          <w:lang w:eastAsia="es-CO"/>
        </w:rPr>
        <w:t xml:space="preserve"> intereses a las </w:t>
      </w:r>
      <w:proofErr w:type="spellStart"/>
      <w:r w:rsidR="003301B8">
        <w:rPr>
          <w:rFonts w:ascii="Arial" w:hAnsi="Arial" w:cs="Arial"/>
          <w:szCs w:val="24"/>
          <w:lang w:eastAsia="es-CO"/>
        </w:rPr>
        <w:t>ceantías</w:t>
      </w:r>
      <w:proofErr w:type="spellEnd"/>
      <w:r w:rsidR="003301B8">
        <w:rPr>
          <w:rFonts w:ascii="Arial" w:hAnsi="Arial" w:cs="Arial"/>
          <w:szCs w:val="24"/>
          <w:lang w:eastAsia="es-CO"/>
        </w:rPr>
        <w:t xml:space="preserve"> y</w:t>
      </w:r>
      <w:r>
        <w:rPr>
          <w:rFonts w:ascii="Arial" w:hAnsi="Arial" w:cs="Arial"/>
          <w:szCs w:val="24"/>
          <w:lang w:eastAsia="es-CO"/>
        </w:rPr>
        <w:t xml:space="preserve"> prima de servi</w:t>
      </w:r>
      <w:r w:rsidR="00154638">
        <w:rPr>
          <w:rFonts w:ascii="Arial" w:hAnsi="Arial" w:cs="Arial"/>
          <w:szCs w:val="24"/>
          <w:lang w:eastAsia="es-CO"/>
        </w:rPr>
        <w:t>cios y de otros en</w:t>
      </w:r>
      <w:r>
        <w:rPr>
          <w:rFonts w:ascii="Arial" w:hAnsi="Arial" w:cs="Arial"/>
          <w:szCs w:val="24"/>
          <w:lang w:eastAsia="es-CO"/>
        </w:rPr>
        <w:t xml:space="preserve"> el porcentaje </w:t>
      </w:r>
      <w:r w:rsidR="00154638">
        <w:rPr>
          <w:rFonts w:ascii="Arial" w:hAnsi="Arial" w:cs="Arial"/>
          <w:szCs w:val="24"/>
          <w:lang w:eastAsia="es-CO"/>
        </w:rPr>
        <w:t xml:space="preserve">a que se condenó en costas, </w:t>
      </w:r>
      <w:r>
        <w:rPr>
          <w:rFonts w:ascii="Arial" w:hAnsi="Arial" w:cs="Arial"/>
          <w:szCs w:val="24"/>
          <w:lang w:eastAsia="es-CO"/>
        </w:rPr>
        <w:t xml:space="preserve">teniendo en cuenta </w:t>
      </w:r>
      <w:r w:rsidR="00154638">
        <w:rPr>
          <w:rFonts w:ascii="Arial" w:hAnsi="Arial" w:cs="Arial"/>
          <w:szCs w:val="24"/>
          <w:lang w:eastAsia="es-CO"/>
        </w:rPr>
        <w:t>que se solicitaron veinte (20) pretensiones,</w:t>
      </w:r>
      <w:r>
        <w:rPr>
          <w:rFonts w:ascii="Arial" w:hAnsi="Arial" w:cs="Arial"/>
          <w:szCs w:val="24"/>
          <w:lang w:eastAsia="es-CO"/>
        </w:rPr>
        <w:t xml:space="preserve"> de las cuales tuvieron </w:t>
      </w:r>
      <w:r w:rsidR="00154638">
        <w:rPr>
          <w:rFonts w:ascii="Arial" w:hAnsi="Arial" w:cs="Arial"/>
          <w:szCs w:val="24"/>
          <w:lang w:eastAsia="es-CO"/>
        </w:rPr>
        <w:t>prosperidad</w:t>
      </w:r>
      <w:r>
        <w:rPr>
          <w:rFonts w:ascii="Arial" w:hAnsi="Arial" w:cs="Arial"/>
          <w:szCs w:val="24"/>
          <w:lang w:eastAsia="es-CO"/>
        </w:rPr>
        <w:t xml:space="preserve"> diecinueve (19)</w:t>
      </w:r>
      <w:r w:rsidR="00154638">
        <w:rPr>
          <w:rFonts w:ascii="Arial" w:hAnsi="Arial" w:cs="Arial"/>
          <w:szCs w:val="24"/>
          <w:lang w:eastAsia="es-CO"/>
        </w:rPr>
        <w:t>,</w:t>
      </w:r>
      <w:r>
        <w:rPr>
          <w:rFonts w:ascii="Arial" w:hAnsi="Arial" w:cs="Arial"/>
          <w:szCs w:val="24"/>
          <w:lang w:eastAsia="es-CO"/>
        </w:rPr>
        <w:t xml:space="preserve"> por lo tanto la condena de costas debió ser el 95%.</w:t>
      </w:r>
    </w:p>
    <w:p w:rsidR="00477474" w:rsidRDefault="00477474" w:rsidP="00634307">
      <w:pPr>
        <w:shd w:val="clear" w:color="auto" w:fill="FFFFFF"/>
        <w:spacing w:line="276" w:lineRule="auto"/>
        <w:jc w:val="both"/>
        <w:rPr>
          <w:rFonts w:ascii="Arial" w:hAnsi="Arial" w:cs="Arial"/>
          <w:szCs w:val="24"/>
          <w:lang w:eastAsia="es-CO"/>
        </w:rPr>
      </w:pP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634307">
      <w:pPr>
        <w:shd w:val="clear" w:color="auto" w:fill="FFFFFF"/>
        <w:tabs>
          <w:tab w:val="left" w:pos="5197"/>
        </w:tabs>
        <w:spacing w:line="276" w:lineRule="auto"/>
        <w:jc w:val="center"/>
        <w:rPr>
          <w:rFonts w:ascii="Arial" w:hAnsi="Arial" w:cs="Arial"/>
          <w:b/>
          <w:szCs w:val="24"/>
        </w:rPr>
      </w:pPr>
    </w:p>
    <w:p w:rsidR="00063358" w:rsidRDefault="00770917" w:rsidP="0063430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Previamente al planteamiento del problema jurídico y al desarrollo del mismo, resulta necesario</w:t>
      </w:r>
      <w:r w:rsidR="00063358">
        <w:rPr>
          <w:rFonts w:ascii="Arial" w:hAnsi="Arial" w:cs="Arial"/>
          <w:szCs w:val="24"/>
        </w:rPr>
        <w:t xml:space="preserve"> señalar que</w:t>
      </w:r>
      <w:r w:rsidR="00943127">
        <w:rPr>
          <w:rFonts w:ascii="Arial" w:hAnsi="Arial" w:cs="Arial"/>
          <w:szCs w:val="24"/>
        </w:rPr>
        <w:t xml:space="preserve"> la Sala</w:t>
      </w:r>
      <w:r w:rsidR="00063358">
        <w:rPr>
          <w:rFonts w:ascii="Arial" w:hAnsi="Arial" w:cs="Arial"/>
          <w:szCs w:val="24"/>
        </w:rPr>
        <w:t xml:space="preserve"> </w:t>
      </w:r>
      <w:r w:rsidR="008038AE">
        <w:rPr>
          <w:rFonts w:ascii="Arial" w:hAnsi="Arial" w:cs="Arial"/>
          <w:szCs w:val="24"/>
        </w:rPr>
        <w:t xml:space="preserve">procederá a resolver </w:t>
      </w:r>
      <w:r w:rsidR="00063358">
        <w:rPr>
          <w:rFonts w:ascii="Arial" w:hAnsi="Arial" w:cs="Arial"/>
          <w:szCs w:val="24"/>
        </w:rPr>
        <w:t xml:space="preserve">el recurso </w:t>
      </w:r>
      <w:r w:rsidR="00063358" w:rsidRPr="00F73422">
        <w:rPr>
          <w:rFonts w:ascii="Arial" w:hAnsi="Arial" w:cs="Arial"/>
          <w:bCs/>
          <w:szCs w:val="24"/>
        </w:rPr>
        <w:t>con limitación a la materia objeto de apelación</w:t>
      </w:r>
      <w:r w:rsidR="0077424E">
        <w:rPr>
          <w:rFonts w:ascii="Arial" w:hAnsi="Arial" w:cs="Arial"/>
          <w:bCs/>
          <w:szCs w:val="24"/>
        </w:rPr>
        <w:t>,</w:t>
      </w:r>
      <w:r w:rsidR="00063358">
        <w:rPr>
          <w:rFonts w:ascii="Arial" w:hAnsi="Arial" w:cs="Arial"/>
          <w:bCs/>
          <w:szCs w:val="24"/>
        </w:rPr>
        <w:t xml:space="preserve"> de conformidad con el artículo 66</w:t>
      </w:r>
      <w:r w:rsidR="001C3EDE">
        <w:rPr>
          <w:rFonts w:ascii="Arial" w:hAnsi="Arial" w:cs="Arial"/>
          <w:bCs/>
          <w:szCs w:val="24"/>
        </w:rPr>
        <w:t>A</w:t>
      </w:r>
      <w:r w:rsidR="00063358">
        <w:rPr>
          <w:rFonts w:ascii="Arial" w:hAnsi="Arial" w:cs="Arial"/>
          <w:bCs/>
          <w:szCs w:val="24"/>
        </w:rPr>
        <w:t xml:space="preserve"> del Código Procesal del Trabajo y de la Seguridad Social</w:t>
      </w:r>
      <w:r w:rsidR="0077424E">
        <w:rPr>
          <w:rFonts w:ascii="Arial" w:hAnsi="Arial" w:cs="Arial"/>
          <w:bCs/>
          <w:szCs w:val="24"/>
        </w:rPr>
        <w:t>;</w:t>
      </w:r>
      <w:r w:rsidR="001C3EDE">
        <w:rPr>
          <w:rFonts w:ascii="Arial" w:hAnsi="Arial" w:cs="Arial"/>
          <w:bCs/>
          <w:szCs w:val="24"/>
        </w:rPr>
        <w:t xml:space="preserve"> esto es</w:t>
      </w:r>
      <w:r w:rsidR="004E6192">
        <w:rPr>
          <w:rFonts w:ascii="Arial" w:hAnsi="Arial" w:cs="Arial"/>
          <w:bCs/>
          <w:szCs w:val="24"/>
        </w:rPr>
        <w:t>,</w:t>
      </w:r>
      <w:r w:rsidR="001C3EDE">
        <w:rPr>
          <w:rFonts w:ascii="Arial" w:hAnsi="Arial" w:cs="Arial"/>
          <w:bCs/>
          <w:szCs w:val="24"/>
        </w:rPr>
        <w:t xml:space="preserve"> en lo relacionado con la declaración de solidaridad de la Nueva EPS</w:t>
      </w:r>
      <w:r w:rsidR="001C3EDE">
        <w:rPr>
          <w:rFonts w:ascii="Arial" w:hAnsi="Arial" w:cs="Arial"/>
          <w:color w:val="000000"/>
          <w:szCs w:val="24"/>
          <w:lang w:eastAsia="es-CO"/>
        </w:rPr>
        <w:t xml:space="preserve"> al pago de acreencias</w:t>
      </w:r>
      <w:r w:rsidR="00C36087">
        <w:rPr>
          <w:rFonts w:ascii="Arial" w:hAnsi="Arial" w:cs="Arial"/>
          <w:color w:val="000000"/>
          <w:szCs w:val="24"/>
          <w:lang w:eastAsia="es-CO"/>
        </w:rPr>
        <w:t xml:space="preserve"> e</w:t>
      </w:r>
      <w:r w:rsidR="001C3EDE">
        <w:rPr>
          <w:rFonts w:ascii="Arial" w:hAnsi="Arial" w:cs="Arial"/>
          <w:color w:val="000000"/>
          <w:szCs w:val="24"/>
          <w:lang w:eastAsia="es-CO"/>
        </w:rPr>
        <w:t xml:space="preserve"> indemnizaciones impuestas al Policlínico </w:t>
      </w:r>
      <w:proofErr w:type="spellStart"/>
      <w:r w:rsidR="001C3EDE">
        <w:rPr>
          <w:rFonts w:ascii="Arial" w:hAnsi="Arial" w:cs="Arial"/>
          <w:color w:val="000000"/>
          <w:szCs w:val="24"/>
          <w:lang w:eastAsia="es-CO"/>
        </w:rPr>
        <w:t>Ejesalud</w:t>
      </w:r>
      <w:proofErr w:type="spellEnd"/>
      <w:r w:rsidR="001C3EDE">
        <w:rPr>
          <w:rFonts w:ascii="Arial" w:hAnsi="Arial" w:cs="Arial"/>
          <w:color w:val="000000"/>
          <w:szCs w:val="24"/>
          <w:lang w:eastAsia="es-CO"/>
        </w:rPr>
        <w:t xml:space="preserve"> </w:t>
      </w:r>
      <w:proofErr w:type="spellStart"/>
      <w:r w:rsidR="001C3EDE">
        <w:rPr>
          <w:rFonts w:ascii="Arial" w:hAnsi="Arial" w:cs="Arial"/>
          <w:color w:val="000000"/>
          <w:szCs w:val="24"/>
          <w:lang w:eastAsia="es-CO"/>
        </w:rPr>
        <w:t>SAS</w:t>
      </w:r>
      <w:proofErr w:type="spellEnd"/>
      <w:r w:rsidR="001C3EDE" w:rsidRPr="00C5004A">
        <w:rPr>
          <w:rFonts w:ascii="Arial" w:hAnsi="Arial" w:cs="Arial"/>
          <w:color w:val="000000"/>
          <w:szCs w:val="24"/>
          <w:lang w:eastAsia="es-CO"/>
        </w:rPr>
        <w:t>.</w:t>
      </w:r>
      <w:r w:rsidR="009B5FAA">
        <w:rPr>
          <w:rFonts w:ascii="Arial" w:hAnsi="Arial" w:cs="Arial"/>
          <w:color w:val="000000"/>
          <w:szCs w:val="24"/>
          <w:lang w:eastAsia="es-CO"/>
        </w:rPr>
        <w:t xml:space="preserve"> Asimismo</w:t>
      </w:r>
      <w:r w:rsidR="00C36087">
        <w:rPr>
          <w:rFonts w:ascii="Arial" w:hAnsi="Arial" w:cs="Arial"/>
          <w:color w:val="000000"/>
          <w:szCs w:val="24"/>
          <w:lang w:eastAsia="es-CO"/>
        </w:rPr>
        <w:t>,</w:t>
      </w:r>
      <w:r w:rsidR="009B5FAA">
        <w:rPr>
          <w:rFonts w:ascii="Arial" w:hAnsi="Arial" w:cs="Arial"/>
          <w:color w:val="000000"/>
          <w:szCs w:val="24"/>
          <w:lang w:eastAsia="es-CO"/>
        </w:rPr>
        <w:t xml:space="preserve"> en lo que tiene que ver con la inconformidad del apoderado de la parte demandante sobre</w:t>
      </w:r>
      <w:r w:rsidR="00C36087">
        <w:rPr>
          <w:rFonts w:ascii="Arial" w:hAnsi="Arial" w:cs="Arial"/>
          <w:color w:val="000000"/>
          <w:szCs w:val="24"/>
          <w:lang w:eastAsia="es-CO"/>
        </w:rPr>
        <w:t xml:space="preserve"> la liquidación</w:t>
      </w:r>
      <w:r w:rsidR="00C5004A">
        <w:rPr>
          <w:rFonts w:ascii="Arial" w:hAnsi="Arial" w:cs="Arial"/>
          <w:color w:val="000000"/>
          <w:szCs w:val="24"/>
          <w:lang w:eastAsia="es-CO"/>
        </w:rPr>
        <w:t xml:space="preserve"> de las acreencias laborales sin tener </w:t>
      </w:r>
      <w:r w:rsidR="00C36087">
        <w:rPr>
          <w:rFonts w:ascii="Arial" w:hAnsi="Arial" w:cs="Arial"/>
          <w:color w:val="000000"/>
          <w:szCs w:val="24"/>
          <w:lang w:eastAsia="es-CO"/>
        </w:rPr>
        <w:t xml:space="preserve">en cuenta </w:t>
      </w:r>
      <w:r w:rsidR="009B5FAA">
        <w:rPr>
          <w:rFonts w:ascii="Arial" w:hAnsi="Arial" w:cs="Arial"/>
          <w:color w:val="000000"/>
          <w:szCs w:val="24"/>
          <w:lang w:eastAsia="es-CO"/>
        </w:rPr>
        <w:t xml:space="preserve">el auxilio de transporte y </w:t>
      </w:r>
      <w:r w:rsidR="00C36087">
        <w:rPr>
          <w:rFonts w:ascii="Arial" w:hAnsi="Arial" w:cs="Arial"/>
          <w:color w:val="000000"/>
          <w:szCs w:val="24"/>
          <w:lang w:eastAsia="es-CO"/>
        </w:rPr>
        <w:t xml:space="preserve">la condena en costas. </w:t>
      </w:r>
    </w:p>
    <w:p w:rsidR="00154638" w:rsidRDefault="00154638" w:rsidP="00634307">
      <w:pPr>
        <w:shd w:val="clear" w:color="auto" w:fill="FFFFFF"/>
        <w:tabs>
          <w:tab w:val="left" w:pos="5197"/>
        </w:tabs>
        <w:spacing w:line="276" w:lineRule="auto"/>
        <w:jc w:val="both"/>
        <w:rPr>
          <w:rFonts w:ascii="Arial" w:hAnsi="Arial" w:cs="Arial"/>
          <w:bCs/>
          <w:szCs w:val="24"/>
        </w:rPr>
      </w:pPr>
    </w:p>
    <w:p w:rsidR="00226D5F" w:rsidRDefault="008141B8" w:rsidP="006343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B5FAA">
        <w:rPr>
          <w:rFonts w:ascii="Arial" w:hAnsi="Arial" w:cs="Arial"/>
          <w:b/>
          <w:szCs w:val="24"/>
        </w:rPr>
        <w:t>s</w:t>
      </w:r>
      <w:r w:rsidR="00226D5F" w:rsidRPr="009740CF">
        <w:rPr>
          <w:rFonts w:ascii="Arial" w:hAnsi="Arial" w:cs="Arial"/>
          <w:b/>
          <w:szCs w:val="24"/>
        </w:rPr>
        <w:t xml:space="preserve"> jurídico</w:t>
      </w:r>
      <w:r w:rsidR="009B5FAA">
        <w:rPr>
          <w:rFonts w:ascii="Arial" w:hAnsi="Arial" w:cs="Arial"/>
          <w:b/>
          <w:szCs w:val="24"/>
        </w:rPr>
        <w:t>s</w:t>
      </w:r>
    </w:p>
    <w:p w:rsidR="00EA73D9" w:rsidRPr="0061484D" w:rsidRDefault="00EA73D9" w:rsidP="00634307">
      <w:pPr>
        <w:shd w:val="clear" w:color="auto" w:fill="FFFFFF"/>
        <w:tabs>
          <w:tab w:val="left" w:pos="5197"/>
        </w:tabs>
        <w:spacing w:line="276" w:lineRule="auto"/>
        <w:jc w:val="both"/>
        <w:rPr>
          <w:rFonts w:ascii="Arial" w:hAnsi="Arial" w:cs="Arial"/>
          <w:szCs w:val="24"/>
        </w:rPr>
      </w:pPr>
    </w:p>
    <w:p w:rsidR="008141B8" w:rsidRPr="004B0EB0" w:rsidRDefault="008141B8" w:rsidP="00634307">
      <w:pPr>
        <w:suppressAutoHyphens/>
        <w:spacing w:line="276" w:lineRule="auto"/>
        <w:jc w:val="both"/>
        <w:rPr>
          <w:rFonts w:ascii="Arial" w:hAnsi="Arial" w:cs="Arial"/>
          <w:szCs w:val="24"/>
        </w:rPr>
      </w:pPr>
      <w:r w:rsidRPr="004B0EB0">
        <w:rPr>
          <w:rFonts w:ascii="Arial" w:hAnsi="Arial" w:cs="Arial"/>
          <w:szCs w:val="24"/>
        </w:rPr>
        <w:t xml:space="preserve">De acuerdo con </w:t>
      </w:r>
      <w:r w:rsidR="009B5FAA">
        <w:rPr>
          <w:rFonts w:ascii="Arial" w:hAnsi="Arial" w:cs="Arial"/>
          <w:szCs w:val="24"/>
        </w:rPr>
        <w:t xml:space="preserve">lo anterior, la Sala plantea </w:t>
      </w:r>
      <w:r w:rsidR="00FC0E48">
        <w:rPr>
          <w:rFonts w:ascii="Arial" w:hAnsi="Arial" w:cs="Arial"/>
          <w:szCs w:val="24"/>
        </w:rPr>
        <w:t>l</w:t>
      </w:r>
      <w:r w:rsidR="009B5FAA">
        <w:rPr>
          <w:rFonts w:ascii="Arial" w:hAnsi="Arial" w:cs="Arial"/>
          <w:szCs w:val="24"/>
        </w:rPr>
        <w:t>os</w:t>
      </w:r>
      <w:r w:rsidRPr="004B0EB0">
        <w:rPr>
          <w:rFonts w:ascii="Arial" w:hAnsi="Arial" w:cs="Arial"/>
          <w:szCs w:val="24"/>
        </w:rPr>
        <w:t xml:space="preserve"> siguiente</w:t>
      </w:r>
      <w:r w:rsidR="009B5FAA">
        <w:rPr>
          <w:rFonts w:ascii="Arial" w:hAnsi="Arial" w:cs="Arial"/>
          <w:szCs w:val="24"/>
        </w:rPr>
        <w:t>s</w:t>
      </w:r>
      <w:r w:rsidR="00FC0E48">
        <w:rPr>
          <w:rFonts w:ascii="Arial" w:hAnsi="Arial" w:cs="Arial"/>
          <w:szCs w:val="24"/>
        </w:rPr>
        <w:t xml:space="preserve"> problema</w:t>
      </w:r>
      <w:r w:rsidR="009B5FAA">
        <w:rPr>
          <w:rFonts w:ascii="Arial" w:hAnsi="Arial" w:cs="Arial"/>
          <w:szCs w:val="24"/>
        </w:rPr>
        <w:t>s</w:t>
      </w:r>
      <w:r w:rsidRPr="004B0EB0">
        <w:rPr>
          <w:rFonts w:ascii="Arial" w:hAnsi="Arial" w:cs="Arial"/>
          <w:szCs w:val="24"/>
        </w:rPr>
        <w:t xml:space="preserve"> jurídico</w:t>
      </w:r>
      <w:r w:rsidR="009B5FAA">
        <w:rPr>
          <w:rFonts w:ascii="Arial" w:hAnsi="Arial" w:cs="Arial"/>
          <w:szCs w:val="24"/>
        </w:rPr>
        <w:t>s</w:t>
      </w:r>
      <w:r w:rsidRPr="004B0EB0">
        <w:rPr>
          <w:rFonts w:ascii="Arial" w:hAnsi="Arial" w:cs="Arial"/>
          <w:szCs w:val="24"/>
        </w:rPr>
        <w:t>:</w:t>
      </w:r>
    </w:p>
    <w:p w:rsidR="008141B8" w:rsidRPr="004B0EB0" w:rsidRDefault="008141B8" w:rsidP="00634307">
      <w:pPr>
        <w:suppressAutoHyphens/>
        <w:spacing w:line="276" w:lineRule="auto"/>
        <w:jc w:val="both"/>
        <w:rPr>
          <w:rFonts w:ascii="Arial" w:hAnsi="Arial" w:cs="Arial"/>
          <w:szCs w:val="24"/>
        </w:rPr>
      </w:pPr>
    </w:p>
    <w:p w:rsidR="00FC0E48" w:rsidRDefault="009B5FAA" w:rsidP="0063430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 xml:space="preserve">(i) </w:t>
      </w:r>
      <w:r w:rsidR="00FC0E48">
        <w:rPr>
          <w:rFonts w:ascii="Arial" w:hAnsi="Arial" w:cs="Arial"/>
          <w:szCs w:val="24"/>
        </w:rPr>
        <w:t>¿Resu</w:t>
      </w:r>
      <w:r w:rsidR="00226D5F" w:rsidRPr="009740CF">
        <w:rPr>
          <w:rFonts w:ascii="Arial" w:hAnsi="Arial" w:cs="Arial"/>
          <w:szCs w:val="24"/>
        </w:rPr>
        <w:t xml:space="preserve">lta procedente la </w:t>
      </w:r>
      <w:r w:rsidR="00FC0E48">
        <w:rPr>
          <w:rFonts w:ascii="Arial" w:hAnsi="Arial" w:cs="Arial"/>
          <w:szCs w:val="24"/>
        </w:rPr>
        <w:t>declaratoria de solidaridad de la Nueva EPS</w:t>
      </w:r>
      <w:r w:rsidR="00EB4E33">
        <w:rPr>
          <w:rFonts w:ascii="Arial" w:hAnsi="Arial" w:cs="Arial"/>
          <w:szCs w:val="24"/>
        </w:rPr>
        <w:t xml:space="preserve"> SA</w:t>
      </w:r>
      <w:r w:rsidR="00FC0E48">
        <w:rPr>
          <w:rFonts w:ascii="Arial" w:hAnsi="Arial" w:cs="Arial"/>
          <w:szCs w:val="24"/>
        </w:rPr>
        <w:t>,</w:t>
      </w:r>
      <w:r w:rsidR="00226D5F" w:rsidRPr="009740CF">
        <w:rPr>
          <w:rFonts w:ascii="Arial" w:hAnsi="Arial" w:cs="Arial"/>
          <w:szCs w:val="24"/>
        </w:rPr>
        <w:t xml:space="preserve"> conforme al </w:t>
      </w:r>
      <w:r w:rsidR="00FC0E48">
        <w:rPr>
          <w:rFonts w:ascii="Arial" w:hAnsi="Arial" w:cs="Arial"/>
          <w:szCs w:val="24"/>
        </w:rPr>
        <w:t>artículo 34</w:t>
      </w:r>
      <w:r w:rsidR="009667C1">
        <w:rPr>
          <w:rFonts w:ascii="Arial" w:hAnsi="Arial" w:cs="Arial"/>
          <w:szCs w:val="24"/>
        </w:rPr>
        <w:t xml:space="preserve"> de</w:t>
      </w:r>
      <w:r w:rsidR="00FC0E48">
        <w:rPr>
          <w:rFonts w:ascii="Arial" w:hAnsi="Arial" w:cs="Arial"/>
          <w:szCs w:val="24"/>
        </w:rPr>
        <w:t>l</w:t>
      </w:r>
      <w:r w:rsidR="009667C1">
        <w:rPr>
          <w:rFonts w:ascii="Arial" w:hAnsi="Arial" w:cs="Arial"/>
          <w:szCs w:val="24"/>
        </w:rPr>
        <w:t xml:space="preserve"> </w:t>
      </w:r>
      <w:r w:rsidR="00FC0E48">
        <w:rPr>
          <w:rFonts w:ascii="Arial" w:hAnsi="Arial" w:cs="Arial"/>
          <w:szCs w:val="24"/>
        </w:rPr>
        <w:t>Código Sustantivo del Trabajo</w:t>
      </w:r>
      <w:r w:rsidR="0077424E">
        <w:rPr>
          <w:rFonts w:ascii="Arial" w:hAnsi="Arial" w:cs="Arial"/>
          <w:szCs w:val="24"/>
        </w:rPr>
        <w:t xml:space="preserve"> y siguientes</w:t>
      </w:r>
      <w:r w:rsidR="00FC0E48">
        <w:rPr>
          <w:rFonts w:ascii="Arial" w:hAnsi="Arial" w:cs="Arial"/>
          <w:szCs w:val="24"/>
        </w:rPr>
        <w:t xml:space="preserve">, al </w:t>
      </w:r>
      <w:r w:rsidR="00FC0E48">
        <w:rPr>
          <w:rFonts w:ascii="Arial" w:hAnsi="Arial" w:cs="Arial"/>
          <w:color w:val="000000"/>
          <w:szCs w:val="24"/>
          <w:lang w:eastAsia="es-CO"/>
        </w:rPr>
        <w:t xml:space="preserve">pago de acreencias e indemnizaciones impuestas al Policlínico </w:t>
      </w:r>
      <w:proofErr w:type="spellStart"/>
      <w:r w:rsidR="00FC0E48">
        <w:rPr>
          <w:rFonts w:ascii="Arial" w:hAnsi="Arial" w:cs="Arial"/>
          <w:color w:val="000000"/>
          <w:szCs w:val="24"/>
          <w:lang w:eastAsia="es-CO"/>
        </w:rPr>
        <w:t>Ejesalud</w:t>
      </w:r>
      <w:proofErr w:type="spellEnd"/>
      <w:r w:rsidR="00FC0E48">
        <w:rPr>
          <w:rFonts w:ascii="Arial" w:hAnsi="Arial" w:cs="Arial"/>
          <w:color w:val="000000"/>
          <w:szCs w:val="24"/>
          <w:lang w:eastAsia="es-CO"/>
        </w:rPr>
        <w:t xml:space="preserve"> </w:t>
      </w:r>
      <w:proofErr w:type="spellStart"/>
      <w:r w:rsidR="00FC0E48">
        <w:rPr>
          <w:rFonts w:ascii="Arial" w:hAnsi="Arial" w:cs="Arial"/>
          <w:color w:val="000000"/>
          <w:szCs w:val="24"/>
          <w:lang w:eastAsia="es-CO"/>
        </w:rPr>
        <w:t>SAS</w:t>
      </w:r>
      <w:proofErr w:type="spellEnd"/>
      <w:r w:rsidR="00D570A2" w:rsidRPr="00D570A2">
        <w:rPr>
          <w:rFonts w:ascii="Arial" w:hAnsi="Arial" w:cs="Arial"/>
          <w:color w:val="000000"/>
          <w:szCs w:val="24"/>
          <w:lang w:eastAsia="es-CO"/>
        </w:rPr>
        <w:t xml:space="preserve"> </w:t>
      </w:r>
      <w:r w:rsidR="00D570A2">
        <w:rPr>
          <w:rFonts w:ascii="Arial" w:hAnsi="Arial" w:cs="Arial"/>
          <w:color w:val="000000"/>
          <w:szCs w:val="24"/>
          <w:lang w:eastAsia="es-CO"/>
        </w:rPr>
        <w:t>y la sanción moratoria</w:t>
      </w:r>
      <w:r w:rsidR="00FC0E48">
        <w:rPr>
          <w:rFonts w:ascii="Arial" w:hAnsi="Arial" w:cs="Arial"/>
          <w:color w:val="000000"/>
          <w:szCs w:val="24"/>
          <w:lang w:eastAsia="es-CO"/>
        </w:rPr>
        <w:t>?.</w:t>
      </w:r>
    </w:p>
    <w:p w:rsidR="009B5FAA" w:rsidRDefault="009B5FAA" w:rsidP="00634307">
      <w:pPr>
        <w:shd w:val="clear" w:color="auto" w:fill="FFFFFF"/>
        <w:tabs>
          <w:tab w:val="left" w:pos="5197"/>
        </w:tabs>
        <w:spacing w:line="276" w:lineRule="auto"/>
        <w:jc w:val="both"/>
        <w:rPr>
          <w:rFonts w:ascii="Arial" w:hAnsi="Arial" w:cs="Arial"/>
          <w:bCs/>
          <w:szCs w:val="24"/>
        </w:rPr>
      </w:pPr>
    </w:p>
    <w:p w:rsidR="009B5FAA" w:rsidRDefault="009B5FAA" w:rsidP="00634307">
      <w:pPr>
        <w:shd w:val="clear" w:color="auto" w:fill="FFFFFF"/>
        <w:tabs>
          <w:tab w:val="left" w:pos="5197"/>
        </w:tabs>
        <w:spacing w:line="276" w:lineRule="auto"/>
        <w:jc w:val="both"/>
        <w:rPr>
          <w:rFonts w:ascii="Arial" w:hAnsi="Arial" w:cs="Arial"/>
          <w:bCs/>
          <w:szCs w:val="24"/>
        </w:rPr>
      </w:pPr>
      <w:r>
        <w:rPr>
          <w:rFonts w:ascii="Arial" w:hAnsi="Arial" w:cs="Arial"/>
          <w:bCs/>
          <w:szCs w:val="24"/>
        </w:rPr>
        <w:t>(ii) ¿</w:t>
      </w:r>
      <w:r w:rsidR="00B86BC7">
        <w:rPr>
          <w:rFonts w:ascii="Arial" w:hAnsi="Arial" w:cs="Arial"/>
          <w:bCs/>
          <w:szCs w:val="24"/>
        </w:rPr>
        <w:t>Para realizar la liquidación de cesantías</w:t>
      </w:r>
      <w:r w:rsidR="00C5004A">
        <w:rPr>
          <w:rFonts w:ascii="Arial" w:hAnsi="Arial" w:cs="Arial"/>
          <w:bCs/>
          <w:szCs w:val="24"/>
        </w:rPr>
        <w:t xml:space="preserve">, sus intereses y prima de servicio </w:t>
      </w:r>
      <w:r w:rsidR="00B86BC7">
        <w:rPr>
          <w:rFonts w:ascii="Arial" w:hAnsi="Arial" w:cs="Arial"/>
          <w:bCs/>
          <w:szCs w:val="24"/>
        </w:rPr>
        <w:t>de la actora ha de tenerse en cuenta además del salario</w:t>
      </w:r>
      <w:r w:rsidR="00EB4E33">
        <w:rPr>
          <w:rFonts w:ascii="Arial" w:hAnsi="Arial" w:cs="Arial"/>
          <w:bCs/>
          <w:szCs w:val="24"/>
        </w:rPr>
        <w:t>,</w:t>
      </w:r>
      <w:r w:rsidR="00B86BC7">
        <w:rPr>
          <w:rFonts w:ascii="Arial" w:hAnsi="Arial" w:cs="Arial"/>
          <w:bCs/>
          <w:szCs w:val="24"/>
        </w:rPr>
        <w:t xml:space="preserve"> el auxilio de transporte</w:t>
      </w:r>
      <w:r>
        <w:rPr>
          <w:rFonts w:ascii="Arial" w:hAnsi="Arial" w:cs="Arial"/>
          <w:bCs/>
          <w:szCs w:val="24"/>
        </w:rPr>
        <w:t>?</w:t>
      </w:r>
    </w:p>
    <w:p w:rsidR="009B5FAA" w:rsidRDefault="009B5FAA" w:rsidP="00634307">
      <w:pPr>
        <w:shd w:val="clear" w:color="auto" w:fill="FFFFFF"/>
        <w:tabs>
          <w:tab w:val="left" w:pos="5197"/>
        </w:tabs>
        <w:spacing w:line="276" w:lineRule="auto"/>
        <w:jc w:val="both"/>
        <w:rPr>
          <w:rFonts w:ascii="Arial" w:hAnsi="Arial" w:cs="Arial"/>
          <w:bCs/>
          <w:szCs w:val="24"/>
        </w:rPr>
      </w:pPr>
    </w:p>
    <w:p w:rsidR="009B5FAA" w:rsidRDefault="009B5FAA" w:rsidP="00634307">
      <w:pPr>
        <w:shd w:val="clear" w:color="auto" w:fill="FFFFFF"/>
        <w:tabs>
          <w:tab w:val="left" w:pos="5197"/>
        </w:tabs>
        <w:spacing w:line="276" w:lineRule="auto"/>
        <w:jc w:val="both"/>
        <w:rPr>
          <w:rFonts w:ascii="Arial" w:hAnsi="Arial" w:cs="Arial"/>
          <w:bCs/>
          <w:szCs w:val="24"/>
        </w:rPr>
      </w:pPr>
      <w:r>
        <w:rPr>
          <w:rFonts w:ascii="Arial" w:hAnsi="Arial" w:cs="Arial"/>
          <w:bCs/>
          <w:szCs w:val="24"/>
        </w:rPr>
        <w:t>(iii) ¿</w:t>
      </w:r>
      <w:r w:rsidR="00B86BC7">
        <w:rPr>
          <w:rFonts w:ascii="Arial" w:hAnsi="Arial" w:cs="Arial"/>
          <w:bCs/>
          <w:szCs w:val="24"/>
        </w:rPr>
        <w:t xml:space="preserve">Es </w:t>
      </w:r>
      <w:r w:rsidR="00BC3A54">
        <w:rPr>
          <w:rFonts w:ascii="Arial" w:hAnsi="Arial" w:cs="Arial"/>
          <w:bCs/>
          <w:szCs w:val="24"/>
        </w:rPr>
        <w:t>a</w:t>
      </w:r>
      <w:r w:rsidR="00B86BC7">
        <w:rPr>
          <w:rFonts w:ascii="Arial" w:hAnsi="Arial" w:cs="Arial"/>
          <w:bCs/>
          <w:szCs w:val="24"/>
        </w:rPr>
        <w:t>c</w:t>
      </w:r>
      <w:r w:rsidR="00BC3A54">
        <w:rPr>
          <w:rFonts w:ascii="Arial" w:hAnsi="Arial" w:cs="Arial"/>
          <w:bCs/>
          <w:szCs w:val="24"/>
        </w:rPr>
        <w:t xml:space="preserve">ertado </w:t>
      </w:r>
      <w:r w:rsidR="00B86BC7">
        <w:rPr>
          <w:rFonts w:ascii="Arial" w:hAnsi="Arial" w:cs="Arial"/>
          <w:bCs/>
          <w:szCs w:val="24"/>
        </w:rPr>
        <w:t>el porcentaje en que</w:t>
      </w:r>
      <w:r w:rsidR="00BC3A54">
        <w:rPr>
          <w:rFonts w:ascii="Arial" w:hAnsi="Arial" w:cs="Arial"/>
          <w:bCs/>
          <w:szCs w:val="24"/>
        </w:rPr>
        <w:t xml:space="preserve"> se</w:t>
      </w:r>
      <w:r w:rsidR="00B86BC7">
        <w:rPr>
          <w:rFonts w:ascii="Arial" w:hAnsi="Arial" w:cs="Arial"/>
          <w:bCs/>
          <w:szCs w:val="24"/>
        </w:rPr>
        <w:t xml:space="preserve"> condenó en costas a la parte demandada, dada la prosperidad parcial de las pretensiones de la demanda? </w:t>
      </w:r>
    </w:p>
    <w:p w:rsidR="009B5FAA" w:rsidRDefault="009B5FAA" w:rsidP="00634307">
      <w:pPr>
        <w:pStyle w:val="Textoindependiente"/>
        <w:spacing w:line="276" w:lineRule="auto"/>
        <w:contextualSpacing/>
        <w:rPr>
          <w:b/>
          <w:iCs/>
          <w:szCs w:val="24"/>
        </w:rPr>
      </w:pPr>
    </w:p>
    <w:p w:rsidR="00057890" w:rsidRDefault="0077424E" w:rsidP="00634307">
      <w:pPr>
        <w:pStyle w:val="Textoindependiente"/>
        <w:spacing w:line="276" w:lineRule="auto"/>
        <w:contextualSpacing/>
        <w:rPr>
          <w:b/>
          <w:iCs/>
          <w:szCs w:val="24"/>
        </w:rPr>
      </w:pPr>
      <w:r>
        <w:rPr>
          <w:b/>
          <w:iCs/>
          <w:szCs w:val="24"/>
        </w:rPr>
        <w:t>2. Solución a</w:t>
      </w:r>
      <w:r w:rsidR="009B5FAA">
        <w:rPr>
          <w:b/>
          <w:iCs/>
          <w:szCs w:val="24"/>
        </w:rPr>
        <w:t xml:space="preserve"> </w:t>
      </w:r>
      <w:r>
        <w:rPr>
          <w:b/>
          <w:iCs/>
          <w:szCs w:val="24"/>
        </w:rPr>
        <w:t>l</w:t>
      </w:r>
      <w:r w:rsidR="009B5FAA">
        <w:rPr>
          <w:b/>
          <w:iCs/>
          <w:szCs w:val="24"/>
        </w:rPr>
        <w:t>os</w:t>
      </w:r>
      <w:r>
        <w:rPr>
          <w:b/>
          <w:iCs/>
          <w:szCs w:val="24"/>
        </w:rPr>
        <w:t xml:space="preserve"> interrogante</w:t>
      </w:r>
      <w:r w:rsidR="009B5FAA">
        <w:rPr>
          <w:b/>
          <w:iCs/>
          <w:szCs w:val="24"/>
        </w:rPr>
        <w:t>s</w:t>
      </w:r>
      <w:r>
        <w:rPr>
          <w:b/>
          <w:iCs/>
          <w:szCs w:val="24"/>
        </w:rPr>
        <w:t xml:space="preserve"> planteado</w:t>
      </w:r>
      <w:r w:rsidR="009B5FAA">
        <w:rPr>
          <w:b/>
          <w:iCs/>
          <w:szCs w:val="24"/>
        </w:rPr>
        <w:t>s</w:t>
      </w:r>
    </w:p>
    <w:p w:rsidR="00057890" w:rsidRDefault="00057890" w:rsidP="00634307">
      <w:pPr>
        <w:pStyle w:val="Textoindependiente"/>
        <w:spacing w:line="276" w:lineRule="auto"/>
        <w:contextualSpacing/>
        <w:rPr>
          <w:b/>
          <w:iCs/>
          <w:szCs w:val="24"/>
        </w:rPr>
      </w:pPr>
    </w:p>
    <w:p w:rsidR="00057890" w:rsidRPr="00057890" w:rsidRDefault="00057890" w:rsidP="00634307">
      <w:pPr>
        <w:pStyle w:val="Textoindependiente"/>
        <w:spacing w:line="276" w:lineRule="auto"/>
        <w:contextualSpacing/>
        <w:rPr>
          <w:iCs/>
          <w:szCs w:val="24"/>
        </w:rPr>
      </w:pPr>
      <w:r w:rsidRPr="00057890">
        <w:rPr>
          <w:iCs/>
          <w:szCs w:val="24"/>
        </w:rPr>
        <w:t>Con el propósito</w:t>
      </w:r>
      <w:r w:rsidR="00FC0E48">
        <w:rPr>
          <w:iCs/>
          <w:szCs w:val="24"/>
        </w:rPr>
        <w:t xml:space="preserve"> de dar respuesta a</w:t>
      </w:r>
      <w:r w:rsidR="009B5FAA">
        <w:rPr>
          <w:iCs/>
          <w:szCs w:val="24"/>
        </w:rPr>
        <w:t xml:space="preserve"> </w:t>
      </w:r>
      <w:r w:rsidR="00FC0E48">
        <w:rPr>
          <w:iCs/>
          <w:szCs w:val="24"/>
        </w:rPr>
        <w:t>l</w:t>
      </w:r>
      <w:r w:rsidR="009B5FAA">
        <w:rPr>
          <w:iCs/>
          <w:szCs w:val="24"/>
        </w:rPr>
        <w:t>os</w:t>
      </w:r>
      <w:r>
        <w:rPr>
          <w:iCs/>
          <w:szCs w:val="24"/>
        </w:rPr>
        <w:t xml:space="preserve"> anterior</w:t>
      </w:r>
      <w:r w:rsidR="009B5FAA">
        <w:rPr>
          <w:iCs/>
          <w:szCs w:val="24"/>
        </w:rPr>
        <w:t>es</w:t>
      </w:r>
      <w:r>
        <w:rPr>
          <w:iCs/>
          <w:szCs w:val="24"/>
        </w:rPr>
        <w:t xml:space="preserve"> interrogante</w:t>
      </w:r>
      <w:r w:rsidR="009B5FAA">
        <w:rPr>
          <w:iCs/>
          <w:szCs w:val="24"/>
        </w:rPr>
        <w:t>s</w:t>
      </w:r>
      <w:r>
        <w:rPr>
          <w:iCs/>
          <w:szCs w:val="24"/>
        </w:rPr>
        <w:t xml:space="preserve">, se </w:t>
      </w:r>
      <w:r w:rsidR="009B5FAA">
        <w:rPr>
          <w:iCs/>
          <w:szCs w:val="24"/>
        </w:rPr>
        <w:t>considera necesario precisar sobre lo</w:t>
      </w:r>
      <w:r>
        <w:rPr>
          <w:iCs/>
          <w:szCs w:val="24"/>
        </w:rPr>
        <w:t xml:space="preserve"> siguiente: </w:t>
      </w:r>
    </w:p>
    <w:p w:rsidR="00AB0736" w:rsidRPr="00634307" w:rsidRDefault="00AB0736" w:rsidP="00634307">
      <w:pPr>
        <w:suppressAutoHyphens/>
        <w:overflowPunct w:val="0"/>
        <w:autoSpaceDE w:val="0"/>
        <w:autoSpaceDN w:val="0"/>
        <w:adjustRightInd w:val="0"/>
        <w:spacing w:line="276" w:lineRule="auto"/>
        <w:jc w:val="both"/>
        <w:textAlignment w:val="baseline"/>
        <w:rPr>
          <w:rFonts w:ascii="Arial" w:hAnsi="Arial" w:cs="Arial"/>
          <w:b/>
          <w:szCs w:val="24"/>
        </w:rPr>
      </w:pPr>
    </w:p>
    <w:p w:rsidR="00B8518E" w:rsidRPr="00634307" w:rsidRDefault="00B8518E" w:rsidP="00634307">
      <w:pPr>
        <w:suppressAutoHyphens/>
        <w:spacing w:line="276" w:lineRule="auto"/>
        <w:jc w:val="both"/>
        <w:rPr>
          <w:rFonts w:ascii="Arial" w:hAnsi="Arial" w:cs="Arial"/>
          <w:b/>
          <w:szCs w:val="24"/>
        </w:rPr>
      </w:pPr>
      <w:r w:rsidRPr="00634307">
        <w:rPr>
          <w:rFonts w:ascii="Arial" w:hAnsi="Arial" w:cs="Arial"/>
          <w:b/>
          <w:szCs w:val="24"/>
        </w:rPr>
        <w:t>2.1</w:t>
      </w:r>
      <w:r w:rsidR="00057890" w:rsidRPr="00634307">
        <w:rPr>
          <w:rFonts w:ascii="Arial" w:hAnsi="Arial" w:cs="Arial"/>
          <w:b/>
          <w:szCs w:val="24"/>
        </w:rPr>
        <w:t>.</w:t>
      </w:r>
      <w:r w:rsidR="00C5004A" w:rsidRPr="00634307">
        <w:rPr>
          <w:rFonts w:ascii="Arial" w:hAnsi="Arial" w:cs="Arial"/>
          <w:b/>
          <w:szCs w:val="24"/>
        </w:rPr>
        <w:t xml:space="preserve"> </w:t>
      </w:r>
      <w:r w:rsidR="00551B9A" w:rsidRPr="00634307">
        <w:rPr>
          <w:rFonts w:ascii="Arial" w:hAnsi="Arial" w:cs="Arial"/>
          <w:b/>
          <w:szCs w:val="24"/>
        </w:rPr>
        <w:t>Fundamento Jurídico</w:t>
      </w:r>
    </w:p>
    <w:p w:rsidR="00B86BC7" w:rsidRPr="00634307" w:rsidRDefault="00B86BC7" w:rsidP="00634307">
      <w:pPr>
        <w:suppressAutoHyphens/>
        <w:spacing w:line="276" w:lineRule="auto"/>
        <w:jc w:val="both"/>
        <w:rPr>
          <w:rFonts w:ascii="Arial" w:hAnsi="Arial" w:cs="Arial"/>
          <w:szCs w:val="24"/>
          <w:highlight w:val="yellow"/>
        </w:rPr>
      </w:pPr>
    </w:p>
    <w:p w:rsidR="00C33245" w:rsidRPr="00634307" w:rsidRDefault="00606A3C" w:rsidP="00634307">
      <w:pPr>
        <w:tabs>
          <w:tab w:val="left" w:pos="1440"/>
        </w:tabs>
        <w:spacing w:line="276" w:lineRule="auto"/>
        <w:jc w:val="both"/>
        <w:rPr>
          <w:rFonts w:ascii="Arial" w:eastAsia="Arial Unicode MS" w:hAnsi="Arial" w:cs="Arial"/>
          <w:szCs w:val="24"/>
        </w:rPr>
      </w:pPr>
      <w:r w:rsidRPr="00634307">
        <w:rPr>
          <w:rFonts w:ascii="Arial" w:hAnsi="Arial" w:cs="Arial"/>
          <w:bCs/>
          <w:szCs w:val="24"/>
        </w:rPr>
        <w:t xml:space="preserve">De la </w:t>
      </w:r>
      <w:r w:rsidR="00C33245" w:rsidRPr="00634307">
        <w:rPr>
          <w:rFonts w:ascii="Arial" w:eastAsia="Arial Unicode MS" w:hAnsi="Arial" w:cs="Arial"/>
          <w:szCs w:val="24"/>
        </w:rPr>
        <w:t>solidaridad laboral del beneficiario de la obra - artículo 34 CST</w:t>
      </w:r>
    </w:p>
    <w:p w:rsidR="00C33245" w:rsidRPr="00634307" w:rsidRDefault="00C33245" w:rsidP="00634307">
      <w:pPr>
        <w:spacing w:line="276" w:lineRule="auto"/>
        <w:jc w:val="both"/>
        <w:rPr>
          <w:rFonts w:ascii="Arial" w:eastAsia="Arial Unicode MS" w:hAnsi="Arial" w:cs="Arial"/>
          <w:szCs w:val="24"/>
        </w:rPr>
      </w:pPr>
    </w:p>
    <w:p w:rsidR="00C5004A" w:rsidRPr="00634307" w:rsidRDefault="00C33245" w:rsidP="00634307">
      <w:pPr>
        <w:suppressAutoHyphens/>
        <w:spacing w:line="276" w:lineRule="auto"/>
        <w:jc w:val="both"/>
        <w:rPr>
          <w:rFonts w:ascii="Arial" w:hAnsi="Arial"/>
          <w:szCs w:val="24"/>
        </w:rPr>
      </w:pPr>
      <w:r w:rsidRPr="00634307">
        <w:rPr>
          <w:rFonts w:ascii="Arial" w:hAnsi="Arial"/>
          <w:szCs w:val="24"/>
        </w:rPr>
        <w:t>Para que tenga éxito la declaratoria de existencia de solidaridad laboral en un proceso judicial, es menester que se reúnan los siguientes requisitos: (i) Existencia de contrato de naturaleza no laboral entre el contratista y el beneficiario de la obra</w:t>
      </w:r>
      <w:r w:rsidR="00EB4E33">
        <w:rPr>
          <w:rFonts w:ascii="Arial" w:hAnsi="Arial"/>
          <w:szCs w:val="24"/>
        </w:rPr>
        <w:t xml:space="preserve"> o prestación del servicio</w:t>
      </w:r>
      <w:r w:rsidR="00EB4E33" w:rsidRPr="00634307">
        <w:rPr>
          <w:rFonts w:ascii="Arial" w:hAnsi="Arial"/>
          <w:szCs w:val="24"/>
        </w:rPr>
        <w:t xml:space="preserve">; </w:t>
      </w:r>
      <w:r w:rsidRPr="00634307">
        <w:rPr>
          <w:rFonts w:ascii="Arial" w:hAnsi="Arial"/>
          <w:szCs w:val="24"/>
        </w:rPr>
        <w:t>(ii) Que la obra y/o el servicio contratado guarden relación con actividades normales de la empresa o negocio del beneficiario de la obra</w:t>
      </w:r>
      <w:r w:rsidR="00EB4E33">
        <w:rPr>
          <w:rFonts w:ascii="Arial" w:hAnsi="Arial"/>
          <w:szCs w:val="24"/>
        </w:rPr>
        <w:t xml:space="preserve"> o servicio</w:t>
      </w:r>
      <w:r w:rsidR="00EB4E33" w:rsidRPr="00634307">
        <w:rPr>
          <w:rFonts w:ascii="Arial" w:hAnsi="Arial"/>
          <w:szCs w:val="24"/>
        </w:rPr>
        <w:t xml:space="preserve">; </w:t>
      </w:r>
      <w:r w:rsidR="00C5004A" w:rsidRPr="00634307">
        <w:rPr>
          <w:rFonts w:ascii="Arial" w:hAnsi="Arial"/>
          <w:szCs w:val="24"/>
        </w:rPr>
        <w:t xml:space="preserve">en otras palabras, </w:t>
      </w:r>
      <w:r w:rsidR="00C5004A" w:rsidRPr="00634307">
        <w:rPr>
          <w:rFonts w:ascii="Arial" w:hAnsi="Arial" w:cs="Arial"/>
          <w:szCs w:val="24"/>
        </w:rPr>
        <w:t>que la labor del contratista no sea extraña y ajena a la ejecutada normalmente por el contratante</w:t>
      </w:r>
      <w:r w:rsidR="00C5004A" w:rsidRPr="00634307">
        <w:rPr>
          <w:rStyle w:val="Refdenotaalpie"/>
          <w:rFonts w:ascii="Arial" w:hAnsi="Arial" w:cs="Arial"/>
          <w:szCs w:val="24"/>
        </w:rPr>
        <w:footnoteReference w:id="3"/>
      </w:r>
      <w:r w:rsidR="00C5004A" w:rsidRPr="00634307">
        <w:rPr>
          <w:rFonts w:ascii="Arial" w:hAnsi="Arial" w:cs="Arial"/>
          <w:szCs w:val="24"/>
        </w:rPr>
        <w:t xml:space="preserve">. </w:t>
      </w:r>
      <w:r w:rsidRPr="00634307">
        <w:rPr>
          <w:rFonts w:ascii="Arial" w:hAnsi="Arial"/>
          <w:szCs w:val="24"/>
        </w:rPr>
        <w:t>(iii) Que exista contrato de trabajo entre el contratista y sus colaboradores, o entre los subcontratistas (contratados por el contratista como beneficiario) y sus trabajadores; (iv) Que el contratista o el subcontratista en su caso, no cancelen las obligaciones de carácter laboral que tiene respecto de sus colaboradores</w:t>
      </w:r>
      <w:r w:rsidRPr="00634307">
        <w:rPr>
          <w:rStyle w:val="Refdenotaalpie"/>
          <w:rFonts w:ascii="Arial" w:hAnsi="Arial"/>
          <w:szCs w:val="24"/>
        </w:rPr>
        <w:footnoteReference w:id="4"/>
      </w:r>
      <w:r w:rsidRPr="00634307">
        <w:rPr>
          <w:rFonts w:ascii="Arial" w:hAnsi="Arial"/>
          <w:szCs w:val="24"/>
        </w:rPr>
        <w:t>.</w:t>
      </w:r>
    </w:p>
    <w:p w:rsidR="00C33245" w:rsidRPr="00634307" w:rsidRDefault="00C33245" w:rsidP="00634307">
      <w:pPr>
        <w:suppressAutoHyphens/>
        <w:spacing w:line="276" w:lineRule="auto"/>
        <w:jc w:val="both"/>
        <w:rPr>
          <w:rFonts w:ascii="Arial" w:hAnsi="Arial"/>
          <w:szCs w:val="24"/>
        </w:rPr>
      </w:pPr>
      <w:r w:rsidRPr="00634307">
        <w:rPr>
          <w:rFonts w:ascii="Arial" w:hAnsi="Arial"/>
          <w:szCs w:val="24"/>
        </w:rPr>
        <w:t xml:space="preserve"> </w:t>
      </w:r>
    </w:p>
    <w:p w:rsidR="00C33245" w:rsidRPr="00634307" w:rsidRDefault="00C33245" w:rsidP="00634307">
      <w:pPr>
        <w:spacing w:line="276" w:lineRule="auto"/>
        <w:jc w:val="both"/>
        <w:rPr>
          <w:rFonts w:ascii="Arial" w:eastAsia="Arial Unicode MS" w:hAnsi="Arial" w:cs="Arial"/>
          <w:szCs w:val="24"/>
        </w:rPr>
      </w:pPr>
      <w:r w:rsidRPr="00634307">
        <w:rPr>
          <w:rFonts w:ascii="Arial" w:eastAsia="Arial Unicode MS" w:hAnsi="Arial" w:cs="Arial"/>
          <w:szCs w:val="24"/>
        </w:rPr>
        <w:t xml:space="preserve">Ahora bien frente al tema, la Corte Suprema de Justicia Sala de Casación Laboral </w:t>
      </w:r>
      <w:r w:rsidRPr="00634307">
        <w:rPr>
          <w:rStyle w:val="Refdenotaalpie"/>
          <w:rFonts w:ascii="Arial" w:eastAsia="Arial Unicode MS" w:hAnsi="Arial"/>
          <w:szCs w:val="24"/>
        </w:rPr>
        <w:footnoteReference w:id="5"/>
      </w:r>
      <w:r w:rsidRPr="00634307">
        <w:rPr>
          <w:rFonts w:ascii="Arial" w:eastAsia="Arial Unicode MS" w:hAnsi="Arial" w:cs="Arial"/>
          <w:szCs w:val="24"/>
        </w:rPr>
        <w:t xml:space="preserve"> tiene decantado:</w:t>
      </w:r>
    </w:p>
    <w:p w:rsidR="00C33245" w:rsidRPr="00634307" w:rsidRDefault="00C33245" w:rsidP="00634307">
      <w:pPr>
        <w:spacing w:line="276" w:lineRule="auto"/>
        <w:jc w:val="both"/>
        <w:rPr>
          <w:rFonts w:ascii="Arial" w:eastAsia="Arial Unicode MS" w:hAnsi="Arial" w:cs="Arial"/>
          <w:szCs w:val="24"/>
        </w:rPr>
      </w:pPr>
    </w:p>
    <w:p w:rsidR="00C33245" w:rsidRPr="00634307" w:rsidRDefault="00EB4E33" w:rsidP="00634307">
      <w:pPr>
        <w:spacing w:line="276" w:lineRule="auto"/>
        <w:ind w:left="567" w:right="567"/>
        <w:jc w:val="both"/>
        <w:rPr>
          <w:rFonts w:ascii="Arial" w:hAnsi="Arial"/>
          <w:i/>
          <w:sz w:val="22"/>
          <w:szCs w:val="22"/>
        </w:rPr>
      </w:pPr>
      <w:r>
        <w:rPr>
          <w:rFonts w:ascii="Arial" w:hAnsi="Arial"/>
          <w:i/>
          <w:sz w:val="22"/>
          <w:szCs w:val="22"/>
        </w:rPr>
        <w:t>“Debe</w:t>
      </w:r>
      <w:r w:rsidR="00C33245" w:rsidRPr="00634307">
        <w:rPr>
          <w:rFonts w:ascii="Arial" w:hAnsi="Arial"/>
          <w:i/>
          <w:sz w:val="22"/>
          <w:szCs w:val="22"/>
        </w:rPr>
        <w:t xml:space="preserve"> precisarse que, como con acierto lo destaca la censura, e inclusive  lo reitera la  oposición, la solidaridad no es más que una manera de proteger los derechos de los trabajadores, para cuyo efecto se le hacen extensivas, al obligado solidario, las deudas insolutas (prestacionales o indemnizatorias) en </w:t>
      </w:r>
      <w:r w:rsidR="00C33245" w:rsidRPr="00634307">
        <w:rPr>
          <w:rFonts w:ascii="Arial" w:hAnsi="Arial"/>
          <w:i/>
          <w:sz w:val="22"/>
          <w:szCs w:val="22"/>
        </w:rPr>
        <w:lastRenderedPageBreak/>
        <w:t>su calidad de dueño o beneficiario de la obra contratada, ante la usual insolvencia del deudor principal que no es otro que el empleador. Así lo sostuvo esta Sala en sentencia del 25 de mayo de 1968, en uno de sus apartes:</w:t>
      </w:r>
    </w:p>
    <w:p w:rsidR="00C33245" w:rsidRPr="00634307" w:rsidRDefault="00C33245" w:rsidP="00634307">
      <w:pPr>
        <w:spacing w:line="276" w:lineRule="auto"/>
        <w:ind w:left="567" w:right="567"/>
        <w:jc w:val="both"/>
        <w:rPr>
          <w:rFonts w:ascii="Arial" w:hAnsi="Arial"/>
          <w:i/>
          <w:sz w:val="22"/>
          <w:szCs w:val="22"/>
        </w:rPr>
      </w:pPr>
    </w:p>
    <w:p w:rsidR="00C33245" w:rsidRPr="00634307" w:rsidRDefault="00C33245" w:rsidP="00634307">
      <w:pPr>
        <w:spacing w:line="276" w:lineRule="auto"/>
        <w:ind w:left="567" w:right="567"/>
        <w:jc w:val="both"/>
        <w:rPr>
          <w:rFonts w:ascii="Arial" w:hAnsi="Arial"/>
          <w:i/>
          <w:sz w:val="22"/>
          <w:szCs w:val="22"/>
        </w:rPr>
      </w:pPr>
      <w:r w:rsidRPr="00634307">
        <w:rPr>
          <w:rFonts w:ascii="Arial" w:hAnsi="Arial"/>
          <w:i/>
          <w:sz w:val="22"/>
          <w:szCs w:val="22"/>
        </w:rPr>
        <w:t>“</w:t>
      </w:r>
      <w:r w:rsidR="00EB4E33" w:rsidRPr="00634307">
        <w:rPr>
          <w:rFonts w:ascii="Arial" w:hAnsi="Arial"/>
          <w:i/>
          <w:sz w:val="22"/>
          <w:szCs w:val="22"/>
        </w:rPr>
        <w:t>Más</w:t>
      </w:r>
      <w:r w:rsidRPr="00634307">
        <w:rPr>
          <w:rFonts w:ascii="Arial" w:hAnsi="Arial"/>
          <w:i/>
          <w:sz w:val="22"/>
          <w:szCs w:val="22"/>
        </w:rPr>
        <w:t xml:space="preserve"> el legislador, con el sentido proteccionista que corresponde al derecho laboral, previendo la posibilidad de que el contrato por las grandes empresas, como vehículo que les sirva para evadir las obligaciones sociales, y dada la frecuencia con que los pequeños contratistas independientes caen en la insolvencia o carecen de la responsabilidad necesaria, sin desconocer el principio de que el beneficiario de la obra no es en caso alguno el sujeto patronal, estableció expresamente, a favor exclusivo de los trabajadores, la responsabilidad solidaria del contratista y del beneficiario por el valor de los salarios y de las prestaciones e indemnizaciones a que puedan tener derecho, sin perjuicio de que el beneficiario estipule con el contratista las garantías del caso o repita contra él lo pagado a esos trabajadores</w:t>
      </w:r>
      <w:r w:rsidR="00EB4E33">
        <w:rPr>
          <w:rFonts w:ascii="Arial" w:hAnsi="Arial"/>
          <w:i/>
          <w:sz w:val="22"/>
          <w:szCs w:val="22"/>
        </w:rPr>
        <w:t>”</w:t>
      </w:r>
      <w:r w:rsidRPr="00634307">
        <w:rPr>
          <w:rFonts w:ascii="Arial" w:hAnsi="Arial"/>
          <w:i/>
          <w:sz w:val="22"/>
          <w:szCs w:val="22"/>
        </w:rPr>
        <w:t>.</w:t>
      </w:r>
      <w:r w:rsidR="00EB4E33">
        <w:rPr>
          <w:rFonts w:ascii="Arial" w:hAnsi="Arial"/>
          <w:i/>
          <w:sz w:val="22"/>
          <w:szCs w:val="22"/>
        </w:rPr>
        <w:t>”</w:t>
      </w:r>
    </w:p>
    <w:p w:rsidR="00C33245" w:rsidRPr="00634307" w:rsidRDefault="00C33245" w:rsidP="00634307">
      <w:pPr>
        <w:spacing w:line="276" w:lineRule="auto"/>
        <w:ind w:right="567"/>
        <w:jc w:val="both"/>
        <w:rPr>
          <w:rFonts w:ascii="Arial" w:hAnsi="Arial"/>
          <w:i/>
          <w:sz w:val="22"/>
          <w:szCs w:val="22"/>
        </w:rPr>
      </w:pPr>
    </w:p>
    <w:p w:rsidR="003420BA" w:rsidRDefault="003420BA" w:rsidP="00634307">
      <w:pPr>
        <w:spacing w:line="276" w:lineRule="auto"/>
        <w:ind w:right="567"/>
        <w:jc w:val="both"/>
        <w:rPr>
          <w:rFonts w:ascii="Arial" w:hAnsi="Arial"/>
          <w:szCs w:val="24"/>
        </w:rPr>
      </w:pPr>
    </w:p>
    <w:p w:rsidR="00C33245" w:rsidRPr="00634307" w:rsidRDefault="00C33245" w:rsidP="00634307">
      <w:pPr>
        <w:spacing w:line="276" w:lineRule="auto"/>
        <w:ind w:right="567"/>
        <w:jc w:val="both"/>
        <w:rPr>
          <w:rFonts w:ascii="Arial" w:hAnsi="Arial"/>
          <w:szCs w:val="24"/>
        </w:rPr>
      </w:pPr>
      <w:r w:rsidRPr="00634307">
        <w:rPr>
          <w:rFonts w:ascii="Arial" w:hAnsi="Arial"/>
          <w:szCs w:val="24"/>
        </w:rPr>
        <w:t>Ahora bien, debe tenerse claro que esta figura no puede asemejarse con la vinculación laboral, pues esta última es con el contratista independiente y el obligado solidario actúa como avalista para el pago de las acreencias, de quien además el trabajador puede reclamar el pago total de la obligación deprecada, lo anterior conforme a la estipulación legal de aquella garantía.</w:t>
      </w:r>
    </w:p>
    <w:p w:rsidR="00606A3C" w:rsidRPr="00634307" w:rsidRDefault="00C33245" w:rsidP="00634307">
      <w:pPr>
        <w:tabs>
          <w:tab w:val="left" w:pos="1440"/>
        </w:tabs>
        <w:spacing w:line="276" w:lineRule="auto"/>
        <w:ind w:right="335"/>
        <w:jc w:val="both"/>
        <w:rPr>
          <w:rFonts w:ascii="Arial" w:hAnsi="Arial" w:cs="Arial"/>
          <w:b/>
          <w:bCs/>
          <w:szCs w:val="24"/>
        </w:rPr>
      </w:pPr>
      <w:r w:rsidRPr="00634307">
        <w:rPr>
          <w:rFonts w:ascii="Arial" w:hAnsi="Arial" w:cs="Arial"/>
          <w:i/>
          <w:iCs/>
          <w:szCs w:val="24"/>
          <w:highlight w:val="yellow"/>
        </w:rPr>
        <w:t xml:space="preserve"> </w:t>
      </w:r>
    </w:p>
    <w:p w:rsidR="00606A3C" w:rsidRPr="00634307" w:rsidRDefault="00606A3C" w:rsidP="00634307">
      <w:pPr>
        <w:tabs>
          <w:tab w:val="left" w:pos="1440"/>
        </w:tabs>
        <w:spacing w:line="276" w:lineRule="auto"/>
        <w:jc w:val="both"/>
        <w:rPr>
          <w:rFonts w:ascii="Arial" w:hAnsi="Arial" w:cs="Arial"/>
          <w:bCs/>
          <w:szCs w:val="24"/>
        </w:rPr>
      </w:pPr>
      <w:r w:rsidRPr="00634307">
        <w:rPr>
          <w:rFonts w:ascii="Arial" w:hAnsi="Arial" w:cs="Arial"/>
          <w:b/>
          <w:bCs/>
          <w:szCs w:val="24"/>
        </w:rPr>
        <w:t xml:space="preserve">2.2. Fundamentos fácticos de la decisión </w:t>
      </w:r>
    </w:p>
    <w:p w:rsidR="00606A3C" w:rsidRPr="00634307" w:rsidRDefault="00606A3C" w:rsidP="00634307">
      <w:pPr>
        <w:tabs>
          <w:tab w:val="left" w:pos="1440"/>
        </w:tabs>
        <w:spacing w:line="276" w:lineRule="auto"/>
        <w:ind w:right="335"/>
        <w:jc w:val="both"/>
        <w:rPr>
          <w:rFonts w:ascii="Arial" w:hAnsi="Arial" w:cs="Arial"/>
          <w:b/>
          <w:color w:val="000000"/>
          <w:szCs w:val="24"/>
          <w:shd w:val="clear" w:color="auto" w:fill="FFFFFF"/>
        </w:rPr>
      </w:pPr>
    </w:p>
    <w:p w:rsidR="0043094F" w:rsidRPr="00634307" w:rsidRDefault="0043094F" w:rsidP="00634307">
      <w:pPr>
        <w:autoSpaceDE w:val="0"/>
        <w:autoSpaceDN w:val="0"/>
        <w:adjustRightInd w:val="0"/>
        <w:spacing w:line="276" w:lineRule="auto"/>
        <w:jc w:val="both"/>
        <w:rPr>
          <w:rFonts w:ascii="Arial" w:hAnsi="Arial" w:cs="Arial"/>
          <w:b/>
          <w:color w:val="000000"/>
          <w:szCs w:val="24"/>
          <w:shd w:val="clear" w:color="auto" w:fill="FFFFFF"/>
        </w:rPr>
      </w:pPr>
      <w:r w:rsidRPr="00634307">
        <w:rPr>
          <w:rFonts w:ascii="Arial" w:hAnsi="Arial" w:cs="Arial"/>
          <w:b/>
          <w:color w:val="000000"/>
          <w:szCs w:val="24"/>
          <w:shd w:val="clear" w:color="auto" w:fill="FFFFFF"/>
        </w:rPr>
        <w:t>2.2.1 Solidaridad</w:t>
      </w:r>
    </w:p>
    <w:p w:rsidR="0043094F" w:rsidRPr="00634307" w:rsidRDefault="0043094F" w:rsidP="00634307">
      <w:pPr>
        <w:autoSpaceDE w:val="0"/>
        <w:autoSpaceDN w:val="0"/>
        <w:adjustRightInd w:val="0"/>
        <w:spacing w:line="276" w:lineRule="auto"/>
        <w:jc w:val="both"/>
        <w:rPr>
          <w:rFonts w:ascii="Arial" w:hAnsi="Arial" w:cs="Arial"/>
          <w:b/>
          <w:color w:val="000000"/>
          <w:szCs w:val="24"/>
          <w:shd w:val="clear" w:color="auto" w:fill="FFFFFF"/>
        </w:rPr>
      </w:pPr>
    </w:p>
    <w:p w:rsidR="008953BE" w:rsidRPr="00634307" w:rsidRDefault="00606A3C" w:rsidP="00634307">
      <w:pPr>
        <w:autoSpaceDE w:val="0"/>
        <w:autoSpaceDN w:val="0"/>
        <w:adjustRightInd w:val="0"/>
        <w:spacing w:line="276" w:lineRule="auto"/>
        <w:jc w:val="both"/>
        <w:rPr>
          <w:rFonts w:ascii="Arial" w:hAnsi="Arial" w:cs="Arial"/>
          <w:szCs w:val="24"/>
        </w:rPr>
      </w:pPr>
      <w:r w:rsidRPr="00634307">
        <w:rPr>
          <w:rFonts w:ascii="Arial" w:hAnsi="Arial" w:cs="Arial"/>
          <w:color w:val="000000"/>
          <w:szCs w:val="24"/>
          <w:shd w:val="clear" w:color="auto" w:fill="FFFFFF"/>
        </w:rPr>
        <w:t xml:space="preserve">De entrada, hay que acotar </w:t>
      </w:r>
      <w:r w:rsidRPr="00634307">
        <w:rPr>
          <w:rFonts w:ascii="Arial" w:hAnsi="Arial" w:cs="Arial"/>
          <w:szCs w:val="24"/>
        </w:rPr>
        <w:t>que no hay discusión o por lo m</w:t>
      </w:r>
      <w:r w:rsidR="003420BA">
        <w:rPr>
          <w:rFonts w:ascii="Arial" w:hAnsi="Arial" w:cs="Arial"/>
          <w:szCs w:val="24"/>
        </w:rPr>
        <w:t>enos no fue objeto de apelación</w:t>
      </w:r>
      <w:r w:rsidRPr="00634307">
        <w:rPr>
          <w:rFonts w:ascii="Arial" w:hAnsi="Arial" w:cs="Arial"/>
          <w:szCs w:val="24"/>
        </w:rPr>
        <w:t xml:space="preserve"> que</w:t>
      </w:r>
      <w:r w:rsidR="00C5004A" w:rsidRPr="00634307">
        <w:rPr>
          <w:rFonts w:ascii="Arial" w:hAnsi="Arial" w:cs="Arial"/>
          <w:szCs w:val="24"/>
        </w:rPr>
        <w:t xml:space="preserve"> entre la señora Daniela Velásquez Bonilla  y Policlínico Eje salud SAS se celebró un contrato de trabajo para ejecutar la actividad de auxiliar de enfermería, que entre la empresa Policlínico Eje salud SAS y la Nueva Empresa Promotora de Salud SA se ejecutó un contrato de prestación de servicios para que la primera atendiera los usuarios de la última</w:t>
      </w:r>
      <w:r w:rsidR="00292BA9" w:rsidRPr="00634307">
        <w:rPr>
          <w:rFonts w:ascii="Arial" w:hAnsi="Arial" w:cs="Arial"/>
          <w:szCs w:val="24"/>
        </w:rPr>
        <w:t>.</w:t>
      </w:r>
      <w:r w:rsidR="00F25A6A" w:rsidRPr="00634307">
        <w:rPr>
          <w:rFonts w:ascii="Arial" w:hAnsi="Arial" w:cs="Arial"/>
          <w:szCs w:val="24"/>
        </w:rPr>
        <w:t xml:space="preserve"> Así mismo que el empleador dejó de cancelarle </w:t>
      </w:r>
      <w:r w:rsidR="002A0AA8" w:rsidRPr="00634307">
        <w:rPr>
          <w:rFonts w:ascii="Arial" w:hAnsi="Arial" w:cs="Arial"/>
          <w:szCs w:val="24"/>
        </w:rPr>
        <w:t>las</w:t>
      </w:r>
      <w:r w:rsidR="00F25A6A" w:rsidRPr="00634307">
        <w:rPr>
          <w:rFonts w:ascii="Arial" w:hAnsi="Arial" w:cs="Arial"/>
          <w:szCs w:val="24"/>
        </w:rPr>
        <w:t xml:space="preserve"> prestaciones y vacaciones al terminarse el contrato de trabajo</w:t>
      </w:r>
      <w:r w:rsidR="002A0AA8" w:rsidRPr="00634307">
        <w:rPr>
          <w:rFonts w:ascii="Arial" w:hAnsi="Arial" w:cs="Arial"/>
          <w:szCs w:val="24"/>
        </w:rPr>
        <w:t xml:space="preserve"> a la demandante, de quien se demostró</w:t>
      </w:r>
      <w:r w:rsidR="008953BE" w:rsidRPr="00634307">
        <w:rPr>
          <w:rFonts w:ascii="Arial" w:hAnsi="Arial" w:cs="Arial"/>
          <w:szCs w:val="24"/>
        </w:rPr>
        <w:t xml:space="preserve"> que como auxiliar de enfermería benefició a la Nueva EPS SA, pues este se valió de ella para desplegar el objeto contratado con Policlínico </w:t>
      </w:r>
      <w:proofErr w:type="spellStart"/>
      <w:r w:rsidR="008953BE" w:rsidRPr="00634307">
        <w:rPr>
          <w:rFonts w:ascii="Arial" w:hAnsi="Arial" w:cs="Arial"/>
          <w:szCs w:val="24"/>
        </w:rPr>
        <w:t>Ejesalud</w:t>
      </w:r>
      <w:proofErr w:type="spellEnd"/>
      <w:r w:rsidR="008953BE" w:rsidRPr="00634307">
        <w:rPr>
          <w:rFonts w:ascii="Arial" w:hAnsi="Arial" w:cs="Arial"/>
          <w:szCs w:val="24"/>
        </w:rPr>
        <w:t xml:space="preserve"> </w:t>
      </w:r>
      <w:proofErr w:type="spellStart"/>
      <w:r w:rsidR="008953BE" w:rsidRPr="00634307">
        <w:rPr>
          <w:rFonts w:ascii="Arial" w:hAnsi="Arial" w:cs="Arial"/>
          <w:szCs w:val="24"/>
        </w:rPr>
        <w:t>SAS</w:t>
      </w:r>
      <w:proofErr w:type="spellEnd"/>
      <w:r w:rsidR="008953BE" w:rsidRPr="00634307">
        <w:rPr>
          <w:rFonts w:ascii="Arial" w:hAnsi="Arial" w:cs="Arial"/>
          <w:szCs w:val="24"/>
        </w:rPr>
        <w:t xml:space="preserve"> y contribuyó asimismo al desarrollo de su objeto social, como es los servicios de salud, en su modalidad administrar.</w:t>
      </w:r>
    </w:p>
    <w:p w:rsidR="00F25A6A" w:rsidRPr="00634307" w:rsidRDefault="008953BE" w:rsidP="00634307">
      <w:pPr>
        <w:autoSpaceDE w:val="0"/>
        <w:autoSpaceDN w:val="0"/>
        <w:adjustRightInd w:val="0"/>
        <w:spacing w:line="276" w:lineRule="auto"/>
        <w:jc w:val="both"/>
        <w:rPr>
          <w:rFonts w:ascii="Arial" w:hAnsi="Arial" w:cs="Arial"/>
          <w:szCs w:val="24"/>
        </w:rPr>
      </w:pPr>
      <w:r w:rsidRPr="00634307">
        <w:rPr>
          <w:rFonts w:ascii="Arial" w:hAnsi="Arial" w:cs="Arial"/>
          <w:szCs w:val="24"/>
        </w:rPr>
        <w:t xml:space="preserve"> </w:t>
      </w:r>
    </w:p>
    <w:p w:rsidR="00606A3C" w:rsidRPr="00634307" w:rsidRDefault="00F25A6A" w:rsidP="00634307">
      <w:pPr>
        <w:autoSpaceDE w:val="0"/>
        <w:autoSpaceDN w:val="0"/>
        <w:adjustRightInd w:val="0"/>
        <w:spacing w:line="276" w:lineRule="auto"/>
        <w:jc w:val="both"/>
        <w:rPr>
          <w:rFonts w:ascii="Arial" w:hAnsi="Arial" w:cs="Arial"/>
          <w:szCs w:val="24"/>
        </w:rPr>
      </w:pPr>
      <w:r w:rsidRPr="00634307">
        <w:rPr>
          <w:rFonts w:ascii="Arial" w:hAnsi="Arial" w:cs="Arial"/>
          <w:szCs w:val="24"/>
        </w:rPr>
        <w:t xml:space="preserve">De esta forma se tiene acreditado tres de los cuatro requisitos señalados líneas atrás. A </w:t>
      </w:r>
      <w:r w:rsidR="00606A3C" w:rsidRPr="00634307">
        <w:rPr>
          <w:rFonts w:ascii="Arial" w:hAnsi="Arial" w:cs="Arial"/>
          <w:szCs w:val="24"/>
        </w:rPr>
        <w:t xml:space="preserve">partir de esta afirmación, la Sala debe remitirse a las pruebas allegadas al proceso, con el fin de establecer si la </w:t>
      </w:r>
      <w:r w:rsidR="00292BA9" w:rsidRPr="00634307">
        <w:rPr>
          <w:rFonts w:ascii="Arial" w:hAnsi="Arial" w:cs="Arial"/>
          <w:szCs w:val="24"/>
        </w:rPr>
        <w:t>salud</w:t>
      </w:r>
      <w:r w:rsidR="00606A3C" w:rsidRPr="00634307">
        <w:rPr>
          <w:rFonts w:ascii="Arial" w:hAnsi="Arial" w:cs="Arial"/>
          <w:szCs w:val="24"/>
        </w:rPr>
        <w:t>, es una labor perteneciente a las actividades normales de</w:t>
      </w:r>
      <w:r w:rsidR="00292BA9" w:rsidRPr="00634307">
        <w:rPr>
          <w:rFonts w:ascii="Arial" w:hAnsi="Arial" w:cs="Arial"/>
          <w:szCs w:val="24"/>
        </w:rPr>
        <w:t xml:space="preserve"> </w:t>
      </w:r>
      <w:r w:rsidR="00606A3C" w:rsidRPr="00634307">
        <w:rPr>
          <w:rFonts w:ascii="Arial" w:hAnsi="Arial" w:cs="Arial"/>
          <w:szCs w:val="24"/>
        </w:rPr>
        <w:t>l</w:t>
      </w:r>
      <w:r w:rsidR="00292BA9" w:rsidRPr="00634307">
        <w:rPr>
          <w:rFonts w:ascii="Arial" w:hAnsi="Arial" w:cs="Arial"/>
          <w:szCs w:val="24"/>
        </w:rPr>
        <w:t>a Nueva EPS SA –</w:t>
      </w:r>
      <w:r w:rsidR="00606A3C" w:rsidRPr="00634307">
        <w:rPr>
          <w:rFonts w:ascii="Arial" w:hAnsi="Arial" w:cs="Arial"/>
          <w:szCs w:val="24"/>
        </w:rPr>
        <w:t xml:space="preserve"> contratante</w:t>
      </w:r>
      <w:r w:rsidR="00292BA9" w:rsidRPr="00634307">
        <w:rPr>
          <w:rFonts w:ascii="Arial" w:hAnsi="Arial" w:cs="Arial"/>
          <w:szCs w:val="24"/>
        </w:rPr>
        <w:t>;</w:t>
      </w:r>
      <w:r w:rsidR="00606A3C" w:rsidRPr="00634307">
        <w:rPr>
          <w:rFonts w:ascii="Arial" w:hAnsi="Arial" w:cs="Arial"/>
          <w:szCs w:val="24"/>
        </w:rPr>
        <w:t xml:space="preserve"> en otras palabras, si ella constituye el giro ordinario de sus negocios. Veamos:</w:t>
      </w:r>
    </w:p>
    <w:p w:rsidR="00606A3C" w:rsidRPr="00634307" w:rsidRDefault="00606A3C" w:rsidP="00634307">
      <w:pPr>
        <w:spacing w:line="276" w:lineRule="auto"/>
        <w:jc w:val="both"/>
        <w:rPr>
          <w:rFonts w:ascii="Arial" w:hAnsi="Arial" w:cs="Arial"/>
          <w:szCs w:val="24"/>
        </w:rPr>
      </w:pPr>
    </w:p>
    <w:p w:rsidR="00ED55C9" w:rsidRPr="00634307" w:rsidRDefault="00606A3C" w:rsidP="00634307">
      <w:pPr>
        <w:autoSpaceDE w:val="0"/>
        <w:autoSpaceDN w:val="0"/>
        <w:adjustRightInd w:val="0"/>
        <w:spacing w:line="276" w:lineRule="auto"/>
        <w:jc w:val="both"/>
        <w:rPr>
          <w:rFonts w:ascii="Arial" w:hAnsi="Arial" w:cs="Arial"/>
          <w:szCs w:val="24"/>
        </w:rPr>
      </w:pPr>
      <w:r w:rsidRPr="00634307">
        <w:rPr>
          <w:rFonts w:ascii="Arial" w:hAnsi="Arial" w:cs="Arial"/>
          <w:szCs w:val="24"/>
        </w:rPr>
        <w:t>Con la prueba documental debidamente aportada,</w:t>
      </w:r>
      <w:r w:rsidR="00292BA9" w:rsidRPr="00634307">
        <w:rPr>
          <w:rFonts w:ascii="Arial" w:hAnsi="Arial" w:cs="Arial"/>
          <w:szCs w:val="24"/>
        </w:rPr>
        <w:t xml:space="preserve"> </w:t>
      </w:r>
      <w:r w:rsidR="00AF22DB" w:rsidRPr="00634307">
        <w:rPr>
          <w:rFonts w:ascii="Arial" w:hAnsi="Arial" w:cs="Arial"/>
          <w:szCs w:val="24"/>
        </w:rPr>
        <w:t>se probó que el</w:t>
      </w:r>
      <w:r w:rsidR="002269DE" w:rsidRPr="00634307">
        <w:rPr>
          <w:rFonts w:ascii="Arial" w:hAnsi="Arial" w:cs="Arial"/>
          <w:szCs w:val="24"/>
        </w:rPr>
        <w:t xml:space="preserve"> objeto social de Policl</w:t>
      </w:r>
      <w:r w:rsidR="002310B3" w:rsidRPr="00634307">
        <w:rPr>
          <w:rFonts w:ascii="Arial" w:hAnsi="Arial" w:cs="Arial"/>
          <w:szCs w:val="24"/>
        </w:rPr>
        <w:t>ínico es</w:t>
      </w:r>
      <w:r w:rsidR="002269DE" w:rsidRPr="00634307">
        <w:rPr>
          <w:rFonts w:ascii="Arial" w:hAnsi="Arial" w:cs="Arial"/>
          <w:szCs w:val="24"/>
        </w:rPr>
        <w:t xml:space="preserve"> la prestación de los servicios médicos integrales en medicina general y especializada en todos los niveles</w:t>
      </w:r>
      <w:r w:rsidR="001E3CBE" w:rsidRPr="00634307">
        <w:rPr>
          <w:rFonts w:ascii="Arial" w:hAnsi="Arial" w:cs="Arial"/>
          <w:szCs w:val="24"/>
        </w:rPr>
        <w:t xml:space="preserve"> </w:t>
      </w:r>
      <w:r w:rsidR="00D11A24" w:rsidRPr="00634307">
        <w:rPr>
          <w:rFonts w:ascii="Arial" w:hAnsi="Arial" w:cs="Arial"/>
          <w:szCs w:val="24"/>
        </w:rPr>
        <w:t>(fl.24</w:t>
      </w:r>
      <w:r w:rsidR="002269DE" w:rsidRPr="00634307">
        <w:rPr>
          <w:rFonts w:ascii="Arial" w:hAnsi="Arial" w:cs="Arial"/>
          <w:szCs w:val="24"/>
        </w:rPr>
        <w:t>)</w:t>
      </w:r>
      <w:r w:rsidR="00D11A24" w:rsidRPr="00634307">
        <w:rPr>
          <w:rFonts w:ascii="Arial" w:hAnsi="Arial" w:cs="Arial"/>
          <w:szCs w:val="24"/>
        </w:rPr>
        <w:t>;</w:t>
      </w:r>
      <w:r w:rsidR="002269DE" w:rsidRPr="00634307">
        <w:rPr>
          <w:rFonts w:ascii="Arial" w:hAnsi="Arial" w:cs="Arial"/>
          <w:szCs w:val="24"/>
        </w:rPr>
        <w:t xml:space="preserve"> y </w:t>
      </w:r>
      <w:r w:rsidR="00BC3A54" w:rsidRPr="00634307">
        <w:rPr>
          <w:rFonts w:ascii="Arial" w:hAnsi="Arial" w:cs="Arial"/>
          <w:szCs w:val="24"/>
        </w:rPr>
        <w:t xml:space="preserve">la de </w:t>
      </w:r>
      <w:r w:rsidR="002269DE" w:rsidRPr="00634307">
        <w:rPr>
          <w:rFonts w:ascii="Arial" w:hAnsi="Arial" w:cs="Arial"/>
          <w:szCs w:val="24"/>
        </w:rPr>
        <w:t xml:space="preserve">la Nueva EPS SA es la realización de las actividades propias de una entidad promotora de salud, entre los que se </w:t>
      </w:r>
      <w:r w:rsidR="002269DE" w:rsidRPr="00634307">
        <w:rPr>
          <w:rFonts w:ascii="Arial" w:hAnsi="Arial" w:cs="Arial"/>
          <w:szCs w:val="24"/>
        </w:rPr>
        <w:lastRenderedPageBreak/>
        <w:t>encuentra l</w:t>
      </w:r>
      <w:r w:rsidR="00BC3A54" w:rsidRPr="00634307">
        <w:rPr>
          <w:rFonts w:ascii="Arial" w:hAnsi="Arial" w:cs="Arial"/>
          <w:szCs w:val="24"/>
        </w:rPr>
        <w:t>a</w:t>
      </w:r>
      <w:r w:rsidR="002269DE" w:rsidRPr="00634307">
        <w:rPr>
          <w:rFonts w:ascii="Arial" w:hAnsi="Arial" w:cs="Arial"/>
          <w:szCs w:val="24"/>
        </w:rPr>
        <w:t xml:space="preserve">s de organizar y garantizar </w:t>
      </w:r>
      <w:r w:rsidR="006A5AB6" w:rsidRPr="00634307">
        <w:rPr>
          <w:rFonts w:ascii="Arial" w:hAnsi="Arial" w:cs="Arial"/>
          <w:szCs w:val="24"/>
        </w:rPr>
        <w:t>la prestación de los servicios de salud</w:t>
      </w:r>
      <w:r w:rsidR="002269DE" w:rsidRPr="00634307">
        <w:rPr>
          <w:rFonts w:ascii="Arial" w:hAnsi="Arial" w:cs="Arial"/>
          <w:szCs w:val="24"/>
        </w:rPr>
        <w:t xml:space="preserve"> </w:t>
      </w:r>
      <w:r w:rsidR="006A5AB6" w:rsidRPr="00634307">
        <w:rPr>
          <w:rFonts w:ascii="Arial" w:hAnsi="Arial" w:cs="Arial"/>
          <w:szCs w:val="24"/>
        </w:rPr>
        <w:t xml:space="preserve">previstos en el plan obligatorio de salud, donde gestionará y coordinará la oferta de servicios de salud, directamente o </w:t>
      </w:r>
      <w:r w:rsidR="00C546E9" w:rsidRPr="00634307">
        <w:rPr>
          <w:rFonts w:ascii="Arial" w:hAnsi="Arial" w:cs="Arial"/>
          <w:szCs w:val="24"/>
        </w:rPr>
        <w:t xml:space="preserve">a </w:t>
      </w:r>
      <w:r w:rsidR="006A5AB6" w:rsidRPr="00634307">
        <w:rPr>
          <w:rFonts w:ascii="Arial" w:hAnsi="Arial" w:cs="Arial"/>
          <w:szCs w:val="24"/>
        </w:rPr>
        <w:t>través de la contratación con instituciones prestadoras y con profesionales de la salud</w:t>
      </w:r>
      <w:r w:rsidR="00144D6B" w:rsidRPr="00634307">
        <w:rPr>
          <w:rFonts w:ascii="Arial" w:hAnsi="Arial" w:cs="Arial"/>
          <w:szCs w:val="24"/>
        </w:rPr>
        <w:t>, tal cual como se extracta del certificado de ex</w:t>
      </w:r>
      <w:r w:rsidR="00D11A24" w:rsidRPr="00634307">
        <w:rPr>
          <w:rFonts w:ascii="Arial" w:hAnsi="Arial" w:cs="Arial"/>
          <w:szCs w:val="24"/>
        </w:rPr>
        <w:t>istencia y representación (</w:t>
      </w:r>
      <w:proofErr w:type="spellStart"/>
      <w:r w:rsidR="00D11A24" w:rsidRPr="00634307">
        <w:rPr>
          <w:rFonts w:ascii="Arial" w:hAnsi="Arial" w:cs="Arial"/>
          <w:szCs w:val="24"/>
        </w:rPr>
        <w:t>fl</w:t>
      </w:r>
      <w:proofErr w:type="spellEnd"/>
      <w:r w:rsidR="00D11A24" w:rsidRPr="00634307">
        <w:rPr>
          <w:rFonts w:ascii="Arial" w:hAnsi="Arial" w:cs="Arial"/>
          <w:szCs w:val="24"/>
        </w:rPr>
        <w:t>.</w:t>
      </w:r>
      <w:r w:rsidR="002A0AA8" w:rsidRPr="00634307">
        <w:rPr>
          <w:rFonts w:ascii="Arial" w:hAnsi="Arial" w:cs="Arial"/>
          <w:szCs w:val="24"/>
        </w:rPr>
        <w:t xml:space="preserve"> 26 </w:t>
      </w:r>
      <w:proofErr w:type="spellStart"/>
      <w:r w:rsidR="002A0AA8" w:rsidRPr="00634307">
        <w:rPr>
          <w:rFonts w:ascii="Arial" w:hAnsi="Arial" w:cs="Arial"/>
          <w:szCs w:val="24"/>
        </w:rPr>
        <w:t>vlto</w:t>
      </w:r>
      <w:proofErr w:type="spellEnd"/>
      <w:r w:rsidR="002A0AA8" w:rsidRPr="00634307">
        <w:rPr>
          <w:rFonts w:ascii="Arial" w:hAnsi="Arial" w:cs="Arial"/>
          <w:szCs w:val="24"/>
        </w:rPr>
        <w:t>)</w:t>
      </w:r>
      <w:r w:rsidR="00144D6B" w:rsidRPr="00634307">
        <w:rPr>
          <w:rFonts w:ascii="Arial" w:hAnsi="Arial" w:cs="Arial"/>
          <w:szCs w:val="24"/>
        </w:rPr>
        <w:t>.</w:t>
      </w:r>
    </w:p>
    <w:p w:rsidR="00465C38" w:rsidRPr="00634307" w:rsidRDefault="00465C38" w:rsidP="00634307">
      <w:pPr>
        <w:autoSpaceDE w:val="0"/>
        <w:autoSpaceDN w:val="0"/>
        <w:adjustRightInd w:val="0"/>
        <w:spacing w:line="276" w:lineRule="auto"/>
        <w:jc w:val="both"/>
        <w:rPr>
          <w:rFonts w:ascii="Arial" w:hAnsi="Arial" w:cs="Arial"/>
          <w:szCs w:val="24"/>
        </w:rPr>
      </w:pPr>
    </w:p>
    <w:p w:rsidR="00F25A6A" w:rsidRPr="00634307" w:rsidRDefault="00F25A6A" w:rsidP="00634307">
      <w:pPr>
        <w:autoSpaceDE w:val="0"/>
        <w:autoSpaceDN w:val="0"/>
        <w:adjustRightInd w:val="0"/>
        <w:spacing w:line="276" w:lineRule="auto"/>
        <w:jc w:val="both"/>
        <w:rPr>
          <w:rFonts w:ascii="Arial" w:hAnsi="Arial"/>
          <w:szCs w:val="24"/>
        </w:rPr>
      </w:pPr>
      <w:r w:rsidRPr="00634307">
        <w:rPr>
          <w:rFonts w:ascii="Arial" w:hAnsi="Arial" w:cs="Arial"/>
          <w:szCs w:val="24"/>
        </w:rPr>
        <w:t>Ahora, si bien se evidencia que las funciones de gestionar y coordinar directa o a través de la contratación con instituciones prestadoras y con profesionales de la salud, no implica que la Nueva EPS SA preste directamente el servicio de salud, la administración de la salud es su único objeto, su razón de ser; por ende, resulta claro concluir que las actividades normales del contratista, “salud”, en modalidad de “prestar”, no le son extrañas a las actividades del contratante, “salud” en la modalidad “administrarla”</w:t>
      </w:r>
      <w:r w:rsidR="002A0AA8" w:rsidRPr="00634307">
        <w:rPr>
          <w:rFonts w:ascii="Arial" w:hAnsi="Arial" w:cs="Arial"/>
          <w:szCs w:val="24"/>
        </w:rPr>
        <w:t xml:space="preserve">; así, </w:t>
      </w:r>
      <w:r w:rsidRPr="00634307">
        <w:rPr>
          <w:rFonts w:ascii="Arial" w:hAnsi="Arial" w:cs="Arial"/>
          <w:szCs w:val="24"/>
        </w:rPr>
        <w:t>resulta innegable que el objeto del contrato suscrito por el contratista independiente</w:t>
      </w:r>
      <w:r w:rsidR="002A0AA8" w:rsidRPr="00634307">
        <w:rPr>
          <w:rFonts w:ascii="Arial" w:hAnsi="Arial" w:cs="Arial"/>
          <w:szCs w:val="24"/>
        </w:rPr>
        <w:t xml:space="preserve"> con la demandante</w:t>
      </w:r>
      <w:r w:rsidRPr="00634307">
        <w:rPr>
          <w:rFonts w:ascii="Arial" w:hAnsi="Arial" w:cs="Arial"/>
          <w:szCs w:val="24"/>
        </w:rPr>
        <w:t>, se encaminó a cumplir su objetivo</w:t>
      </w:r>
      <w:r w:rsidR="003420BA">
        <w:rPr>
          <w:rFonts w:ascii="Arial" w:hAnsi="Arial" w:cs="Arial"/>
          <w:szCs w:val="24"/>
        </w:rPr>
        <w:t>.</w:t>
      </w:r>
      <w:r w:rsidR="002A0AA8" w:rsidRPr="00634307">
        <w:rPr>
          <w:rFonts w:ascii="Arial" w:hAnsi="Arial" w:cs="Arial"/>
          <w:szCs w:val="24"/>
        </w:rPr>
        <w:t xml:space="preserve"> </w:t>
      </w:r>
    </w:p>
    <w:p w:rsidR="00F25A6A" w:rsidRPr="00634307" w:rsidRDefault="00F25A6A" w:rsidP="00634307">
      <w:pPr>
        <w:autoSpaceDE w:val="0"/>
        <w:autoSpaceDN w:val="0"/>
        <w:adjustRightInd w:val="0"/>
        <w:spacing w:line="276" w:lineRule="auto"/>
        <w:jc w:val="both"/>
        <w:rPr>
          <w:rFonts w:ascii="Arial" w:hAnsi="Arial" w:cs="Arial"/>
          <w:szCs w:val="24"/>
        </w:rPr>
      </w:pPr>
    </w:p>
    <w:p w:rsidR="0063322A" w:rsidRPr="00634307" w:rsidRDefault="002A0AA8" w:rsidP="00634307">
      <w:pPr>
        <w:autoSpaceDE w:val="0"/>
        <w:autoSpaceDN w:val="0"/>
        <w:adjustRightInd w:val="0"/>
        <w:spacing w:line="276" w:lineRule="auto"/>
        <w:jc w:val="both"/>
        <w:rPr>
          <w:rFonts w:ascii="Arial" w:hAnsi="Arial" w:cs="Arial"/>
          <w:szCs w:val="24"/>
        </w:rPr>
      </w:pPr>
      <w:r w:rsidRPr="00634307">
        <w:rPr>
          <w:rFonts w:ascii="Arial" w:hAnsi="Arial" w:cs="Arial"/>
          <w:szCs w:val="24"/>
        </w:rPr>
        <w:t>Lo dicho, tiene correspondencia con lo contemplado en</w:t>
      </w:r>
      <w:r w:rsidR="00C9628A" w:rsidRPr="00634307">
        <w:rPr>
          <w:rFonts w:ascii="Arial" w:hAnsi="Arial" w:cs="Arial"/>
          <w:szCs w:val="24"/>
        </w:rPr>
        <w:t xml:space="preserve"> la </w:t>
      </w:r>
      <w:r w:rsidR="00DD218F" w:rsidRPr="00634307">
        <w:rPr>
          <w:rFonts w:ascii="Arial" w:hAnsi="Arial" w:cs="Arial"/>
          <w:szCs w:val="24"/>
        </w:rPr>
        <w:t>L</w:t>
      </w:r>
      <w:r w:rsidR="00C9628A" w:rsidRPr="00634307">
        <w:rPr>
          <w:rFonts w:ascii="Arial" w:hAnsi="Arial" w:cs="Arial"/>
          <w:szCs w:val="24"/>
        </w:rPr>
        <w:t>ey 100 de 1993</w:t>
      </w:r>
      <w:r w:rsidR="00BC3A54" w:rsidRPr="00634307">
        <w:rPr>
          <w:rFonts w:ascii="Arial" w:hAnsi="Arial" w:cs="Arial"/>
          <w:szCs w:val="24"/>
        </w:rPr>
        <w:t>,</w:t>
      </w:r>
      <w:r w:rsidR="00C9628A" w:rsidRPr="00634307">
        <w:rPr>
          <w:rFonts w:ascii="Arial" w:hAnsi="Arial" w:cs="Arial"/>
          <w:szCs w:val="24"/>
        </w:rPr>
        <w:t xml:space="preserve"> que en su artículo </w:t>
      </w:r>
      <w:r w:rsidR="00DD218F" w:rsidRPr="00634307">
        <w:rPr>
          <w:rFonts w:ascii="Arial" w:hAnsi="Arial" w:cs="Arial"/>
          <w:szCs w:val="24"/>
        </w:rPr>
        <w:t>177 establece que la función de las entidades promotoras de salud es la de organizar y garantizar de manera directa o indirectamente, la prestación del plan de salud obligatorio a los afiliados.</w:t>
      </w:r>
      <w:r w:rsidR="00322EBE" w:rsidRPr="00634307">
        <w:rPr>
          <w:rFonts w:ascii="Arial" w:hAnsi="Arial" w:cs="Arial"/>
          <w:szCs w:val="24"/>
        </w:rPr>
        <w:t xml:space="preserve"> </w:t>
      </w:r>
      <w:r w:rsidR="00DD218F" w:rsidRPr="00634307">
        <w:rPr>
          <w:rFonts w:ascii="Arial" w:hAnsi="Arial" w:cs="Arial"/>
          <w:szCs w:val="24"/>
        </w:rPr>
        <w:t>De la misma forma</w:t>
      </w:r>
      <w:r w:rsidR="003420BA">
        <w:rPr>
          <w:rFonts w:ascii="Arial" w:hAnsi="Arial" w:cs="Arial"/>
          <w:szCs w:val="24"/>
        </w:rPr>
        <w:t>,</w:t>
      </w:r>
      <w:r w:rsidR="00DD218F" w:rsidRPr="00634307">
        <w:rPr>
          <w:rFonts w:ascii="Arial" w:hAnsi="Arial" w:cs="Arial"/>
          <w:szCs w:val="24"/>
        </w:rPr>
        <w:t xml:space="preserve"> el </w:t>
      </w:r>
      <w:r w:rsidR="0077424E" w:rsidRPr="00634307">
        <w:rPr>
          <w:rFonts w:ascii="Arial" w:hAnsi="Arial" w:cs="Arial"/>
          <w:szCs w:val="24"/>
        </w:rPr>
        <w:t xml:space="preserve">artículo </w:t>
      </w:r>
      <w:r w:rsidR="00C9628A" w:rsidRPr="00634307">
        <w:rPr>
          <w:rFonts w:ascii="Arial" w:hAnsi="Arial" w:cs="Arial"/>
          <w:szCs w:val="24"/>
        </w:rPr>
        <w:t>179</w:t>
      </w:r>
      <w:r w:rsidR="00DD218F" w:rsidRPr="00634307">
        <w:rPr>
          <w:rFonts w:ascii="Arial" w:hAnsi="Arial" w:cs="Arial"/>
          <w:szCs w:val="24"/>
        </w:rPr>
        <w:t xml:space="preserve"> </w:t>
      </w:r>
      <w:r w:rsidR="00DD218F" w:rsidRPr="00634307">
        <w:rPr>
          <w:rFonts w:ascii="Arial" w:hAnsi="Arial" w:cs="Arial"/>
          <w:i/>
          <w:szCs w:val="24"/>
        </w:rPr>
        <w:t xml:space="preserve">ibídem </w:t>
      </w:r>
      <w:r w:rsidR="00DD218F" w:rsidRPr="00634307">
        <w:rPr>
          <w:rFonts w:ascii="Arial" w:hAnsi="Arial" w:cs="Arial"/>
          <w:szCs w:val="24"/>
        </w:rPr>
        <w:t>consagra</w:t>
      </w:r>
      <w:r w:rsidR="00C9628A" w:rsidRPr="00634307">
        <w:rPr>
          <w:rFonts w:ascii="Arial" w:hAnsi="Arial" w:cs="Arial"/>
          <w:szCs w:val="24"/>
        </w:rPr>
        <w:t xml:space="preserve"> </w:t>
      </w:r>
      <w:r w:rsidR="004B2B6C" w:rsidRPr="00634307">
        <w:rPr>
          <w:rFonts w:ascii="Arial" w:hAnsi="Arial" w:cs="Arial"/>
          <w:szCs w:val="24"/>
        </w:rPr>
        <w:t xml:space="preserve">que </w:t>
      </w:r>
      <w:r w:rsidR="00DD218F" w:rsidRPr="00634307">
        <w:rPr>
          <w:rFonts w:ascii="Arial" w:hAnsi="Arial" w:cs="Arial"/>
          <w:szCs w:val="24"/>
        </w:rPr>
        <w:t>dichas</w:t>
      </w:r>
      <w:r w:rsidR="00C9628A" w:rsidRPr="00634307">
        <w:rPr>
          <w:rFonts w:ascii="Arial" w:hAnsi="Arial" w:cs="Arial"/>
          <w:szCs w:val="24"/>
        </w:rPr>
        <w:t xml:space="preserve"> entidades prestarán directamente o contratarán los servicios de salud </w:t>
      </w:r>
      <w:r w:rsidR="004B2B6C" w:rsidRPr="00634307">
        <w:rPr>
          <w:rFonts w:ascii="Arial" w:hAnsi="Arial" w:cs="Arial"/>
          <w:szCs w:val="24"/>
        </w:rPr>
        <w:t>con las instituciones prestadoras y los profesionales</w:t>
      </w:r>
      <w:r w:rsidR="00DD218F" w:rsidRPr="00634307">
        <w:rPr>
          <w:rFonts w:ascii="Arial" w:hAnsi="Arial" w:cs="Arial"/>
          <w:szCs w:val="24"/>
        </w:rPr>
        <w:t>.</w:t>
      </w:r>
      <w:r w:rsidRPr="00634307">
        <w:rPr>
          <w:rFonts w:ascii="Arial" w:hAnsi="Arial" w:cs="Arial"/>
          <w:szCs w:val="24"/>
        </w:rPr>
        <w:t xml:space="preserve"> </w:t>
      </w:r>
      <w:r w:rsidR="0063322A" w:rsidRPr="00634307">
        <w:rPr>
          <w:rFonts w:ascii="Arial" w:hAnsi="Arial" w:cs="Arial"/>
          <w:szCs w:val="24"/>
        </w:rPr>
        <w:t xml:space="preserve">Por su parte, el artículo 185  </w:t>
      </w:r>
      <w:r w:rsidR="003420BA" w:rsidRPr="00634307">
        <w:rPr>
          <w:rFonts w:ascii="Arial" w:hAnsi="Arial" w:cs="Arial"/>
          <w:i/>
          <w:szCs w:val="24"/>
        </w:rPr>
        <w:t xml:space="preserve">ibídem </w:t>
      </w:r>
      <w:r w:rsidR="0063322A" w:rsidRPr="00634307">
        <w:rPr>
          <w:rFonts w:ascii="Arial" w:hAnsi="Arial" w:cs="Arial"/>
          <w:szCs w:val="24"/>
        </w:rPr>
        <w:t>dispone que las instituciones prestadoras de ser</w:t>
      </w:r>
      <w:r w:rsidR="00E60EB1" w:rsidRPr="00634307">
        <w:rPr>
          <w:rFonts w:ascii="Arial" w:hAnsi="Arial" w:cs="Arial"/>
          <w:szCs w:val="24"/>
        </w:rPr>
        <w:t>vicios de salud tienen como funci</w:t>
      </w:r>
      <w:r w:rsidR="00E47F0E" w:rsidRPr="00634307">
        <w:rPr>
          <w:rFonts w:ascii="Arial" w:hAnsi="Arial" w:cs="Arial"/>
          <w:szCs w:val="24"/>
        </w:rPr>
        <w:t xml:space="preserve">ón la de </w:t>
      </w:r>
      <w:r w:rsidR="00E60EB1" w:rsidRPr="00634307">
        <w:rPr>
          <w:rFonts w:ascii="Arial" w:hAnsi="Arial" w:cs="Arial"/>
          <w:szCs w:val="24"/>
        </w:rPr>
        <w:t xml:space="preserve">prestar los servicios en su nivel de atención </w:t>
      </w:r>
      <w:r w:rsidR="00DE6752" w:rsidRPr="00634307">
        <w:rPr>
          <w:rFonts w:ascii="Arial" w:hAnsi="Arial" w:cs="Arial"/>
          <w:szCs w:val="24"/>
        </w:rPr>
        <w:t>que les corresponda.</w:t>
      </w:r>
    </w:p>
    <w:p w:rsidR="00DE6752" w:rsidRPr="00634307" w:rsidRDefault="00DE6752" w:rsidP="00634307">
      <w:pPr>
        <w:autoSpaceDE w:val="0"/>
        <w:autoSpaceDN w:val="0"/>
        <w:adjustRightInd w:val="0"/>
        <w:spacing w:line="276" w:lineRule="auto"/>
        <w:jc w:val="both"/>
        <w:rPr>
          <w:rFonts w:ascii="Arial" w:hAnsi="Arial" w:cs="Arial"/>
          <w:szCs w:val="24"/>
        </w:rPr>
      </w:pPr>
    </w:p>
    <w:p w:rsidR="002A0AA8" w:rsidRPr="00634307" w:rsidRDefault="00D03FDD" w:rsidP="00634307">
      <w:pPr>
        <w:autoSpaceDE w:val="0"/>
        <w:autoSpaceDN w:val="0"/>
        <w:adjustRightInd w:val="0"/>
        <w:spacing w:line="276" w:lineRule="auto"/>
        <w:jc w:val="both"/>
        <w:rPr>
          <w:rFonts w:ascii="Arial" w:hAnsi="Arial" w:cs="Arial"/>
          <w:szCs w:val="24"/>
        </w:rPr>
      </w:pPr>
      <w:r w:rsidRPr="00634307">
        <w:rPr>
          <w:rFonts w:ascii="Arial" w:hAnsi="Arial" w:cs="Arial"/>
          <w:szCs w:val="24"/>
        </w:rPr>
        <w:t>Así</w:t>
      </w:r>
      <w:r w:rsidR="00270BA5" w:rsidRPr="00634307">
        <w:rPr>
          <w:rFonts w:ascii="Arial" w:hAnsi="Arial" w:cs="Arial"/>
          <w:szCs w:val="24"/>
        </w:rPr>
        <w:t xml:space="preserve"> las cosas</w:t>
      </w:r>
      <w:r w:rsidR="00A57806" w:rsidRPr="00634307">
        <w:rPr>
          <w:rFonts w:ascii="Arial" w:hAnsi="Arial" w:cs="Arial"/>
          <w:szCs w:val="24"/>
        </w:rPr>
        <w:t xml:space="preserve">, la salud es el eje común </w:t>
      </w:r>
      <w:r w:rsidR="002A0AA8" w:rsidRPr="00634307">
        <w:rPr>
          <w:rFonts w:ascii="Arial" w:hAnsi="Arial" w:cs="Arial"/>
          <w:szCs w:val="24"/>
        </w:rPr>
        <w:t xml:space="preserve">de </w:t>
      </w:r>
      <w:r w:rsidR="00C546E9" w:rsidRPr="00634307">
        <w:rPr>
          <w:rFonts w:ascii="Arial" w:hAnsi="Arial" w:cs="Arial"/>
          <w:szCs w:val="24"/>
        </w:rPr>
        <w:t xml:space="preserve">la Nueva EPS </w:t>
      </w:r>
      <w:proofErr w:type="spellStart"/>
      <w:r w:rsidR="00C546E9" w:rsidRPr="00634307">
        <w:rPr>
          <w:rFonts w:ascii="Arial" w:hAnsi="Arial" w:cs="Arial"/>
          <w:szCs w:val="24"/>
        </w:rPr>
        <w:t>SA</w:t>
      </w:r>
      <w:proofErr w:type="spellEnd"/>
      <w:r w:rsidR="00C546E9" w:rsidRPr="00634307">
        <w:rPr>
          <w:rFonts w:ascii="Arial" w:hAnsi="Arial" w:cs="Arial"/>
          <w:szCs w:val="24"/>
        </w:rPr>
        <w:t xml:space="preserve"> </w:t>
      </w:r>
      <w:r w:rsidR="002A0AA8" w:rsidRPr="00634307">
        <w:rPr>
          <w:rFonts w:ascii="Arial" w:hAnsi="Arial" w:cs="Arial"/>
          <w:szCs w:val="24"/>
        </w:rPr>
        <w:t xml:space="preserve">y el </w:t>
      </w:r>
      <w:proofErr w:type="spellStart"/>
      <w:r w:rsidR="00C546E9" w:rsidRPr="00634307">
        <w:rPr>
          <w:rFonts w:ascii="Arial" w:hAnsi="Arial" w:cs="Arial"/>
          <w:szCs w:val="24"/>
        </w:rPr>
        <w:t>Policlíncio</w:t>
      </w:r>
      <w:proofErr w:type="spellEnd"/>
      <w:r w:rsidR="00C546E9" w:rsidRPr="00634307">
        <w:rPr>
          <w:rFonts w:ascii="Arial" w:hAnsi="Arial" w:cs="Arial"/>
          <w:szCs w:val="24"/>
        </w:rPr>
        <w:t xml:space="preserve"> Eje</w:t>
      </w:r>
      <w:r w:rsidR="002A0AA8" w:rsidRPr="00634307">
        <w:rPr>
          <w:rFonts w:ascii="Arial" w:hAnsi="Arial" w:cs="Arial"/>
          <w:szCs w:val="24"/>
        </w:rPr>
        <w:t xml:space="preserve"> </w:t>
      </w:r>
      <w:r w:rsidR="00C546E9" w:rsidRPr="00634307">
        <w:rPr>
          <w:rFonts w:ascii="Arial" w:hAnsi="Arial" w:cs="Arial"/>
          <w:szCs w:val="24"/>
        </w:rPr>
        <w:t xml:space="preserve">salud </w:t>
      </w:r>
      <w:proofErr w:type="spellStart"/>
      <w:r w:rsidR="00C546E9" w:rsidRPr="00634307">
        <w:rPr>
          <w:rFonts w:ascii="Arial" w:hAnsi="Arial" w:cs="Arial"/>
          <w:szCs w:val="24"/>
        </w:rPr>
        <w:t>SAS</w:t>
      </w:r>
      <w:proofErr w:type="spellEnd"/>
      <w:r w:rsidR="00270BA5" w:rsidRPr="00634307">
        <w:rPr>
          <w:rFonts w:ascii="Arial" w:hAnsi="Arial" w:cs="Arial"/>
          <w:szCs w:val="24"/>
        </w:rPr>
        <w:t>;</w:t>
      </w:r>
      <w:r w:rsidR="00A57806" w:rsidRPr="00634307">
        <w:rPr>
          <w:rFonts w:ascii="Arial" w:hAnsi="Arial" w:cs="Arial"/>
          <w:szCs w:val="24"/>
        </w:rPr>
        <w:t xml:space="preserve"> </w:t>
      </w:r>
      <w:r w:rsidR="00845785" w:rsidRPr="00634307">
        <w:rPr>
          <w:rFonts w:ascii="Arial" w:hAnsi="Arial" w:cs="Arial"/>
          <w:szCs w:val="24"/>
        </w:rPr>
        <w:t>en consecuencia</w:t>
      </w:r>
      <w:r w:rsidR="00C546E9" w:rsidRPr="00634307">
        <w:rPr>
          <w:rFonts w:ascii="Arial" w:hAnsi="Arial" w:cs="Arial"/>
          <w:szCs w:val="24"/>
        </w:rPr>
        <w:t xml:space="preserve">, </w:t>
      </w:r>
      <w:r w:rsidR="00A57806" w:rsidRPr="00634307">
        <w:rPr>
          <w:rFonts w:ascii="Arial" w:hAnsi="Arial" w:cs="Arial"/>
          <w:szCs w:val="24"/>
        </w:rPr>
        <w:t>tienen un mismo fin, de ahí que las actividades del contratista</w:t>
      </w:r>
      <w:r w:rsidR="00270BA5" w:rsidRPr="00634307">
        <w:rPr>
          <w:rFonts w:ascii="Arial" w:hAnsi="Arial" w:cs="Arial"/>
          <w:szCs w:val="24"/>
        </w:rPr>
        <w:t>, se reitera</w:t>
      </w:r>
      <w:r w:rsidR="00A07376" w:rsidRPr="00634307">
        <w:rPr>
          <w:rFonts w:ascii="Arial" w:hAnsi="Arial" w:cs="Arial"/>
          <w:szCs w:val="24"/>
        </w:rPr>
        <w:t xml:space="preserve">, no </w:t>
      </w:r>
      <w:r w:rsidR="00A57806" w:rsidRPr="00634307">
        <w:rPr>
          <w:rFonts w:ascii="Arial" w:hAnsi="Arial" w:cs="Arial"/>
          <w:szCs w:val="24"/>
        </w:rPr>
        <w:t xml:space="preserve">le son </w:t>
      </w:r>
      <w:r w:rsidR="00A07376" w:rsidRPr="00634307">
        <w:rPr>
          <w:rFonts w:ascii="Arial" w:hAnsi="Arial" w:cs="Arial"/>
          <w:szCs w:val="24"/>
        </w:rPr>
        <w:t>ajen</w:t>
      </w:r>
      <w:r w:rsidR="00A57806" w:rsidRPr="00634307">
        <w:rPr>
          <w:rFonts w:ascii="Arial" w:hAnsi="Arial" w:cs="Arial"/>
          <w:szCs w:val="24"/>
        </w:rPr>
        <w:t>as al beneficiario de</w:t>
      </w:r>
      <w:r w:rsidR="002A0AA8" w:rsidRPr="00634307">
        <w:rPr>
          <w:rFonts w:ascii="Arial" w:hAnsi="Arial" w:cs="Arial"/>
          <w:szCs w:val="24"/>
        </w:rPr>
        <w:t>l contrato de prestación de servicios</w:t>
      </w:r>
      <w:r w:rsidR="00A57806" w:rsidRPr="00634307">
        <w:rPr>
          <w:rFonts w:ascii="Arial" w:hAnsi="Arial" w:cs="Arial"/>
          <w:szCs w:val="24"/>
        </w:rPr>
        <w:t xml:space="preserve">, con lo cual </w:t>
      </w:r>
      <w:r w:rsidR="00A07376" w:rsidRPr="00634307">
        <w:rPr>
          <w:rFonts w:ascii="Arial" w:hAnsi="Arial" w:cs="Arial"/>
          <w:szCs w:val="24"/>
        </w:rPr>
        <w:t>emerge</w:t>
      </w:r>
      <w:r w:rsidR="00A57806" w:rsidRPr="00634307">
        <w:rPr>
          <w:rFonts w:ascii="Arial" w:hAnsi="Arial" w:cs="Arial"/>
          <w:szCs w:val="24"/>
        </w:rPr>
        <w:t xml:space="preserve"> </w:t>
      </w:r>
      <w:r w:rsidR="002A0AA8" w:rsidRPr="00634307">
        <w:rPr>
          <w:rFonts w:ascii="Arial" w:hAnsi="Arial" w:cs="Arial"/>
          <w:szCs w:val="24"/>
        </w:rPr>
        <w:t>sin dubitación el último elemento de la solidaridad que reclama el art. 34 del CST</w:t>
      </w:r>
      <w:r w:rsidR="003420BA">
        <w:rPr>
          <w:rFonts w:ascii="Arial" w:hAnsi="Arial" w:cs="Arial"/>
          <w:szCs w:val="24"/>
        </w:rPr>
        <w:t>.</w:t>
      </w:r>
    </w:p>
    <w:p w:rsidR="002A0AA8" w:rsidRPr="00634307" w:rsidRDefault="002A0AA8" w:rsidP="00634307">
      <w:pPr>
        <w:autoSpaceDE w:val="0"/>
        <w:autoSpaceDN w:val="0"/>
        <w:adjustRightInd w:val="0"/>
        <w:spacing w:line="276" w:lineRule="auto"/>
        <w:jc w:val="both"/>
        <w:rPr>
          <w:rFonts w:ascii="Arial" w:hAnsi="Arial" w:cs="Arial"/>
          <w:szCs w:val="24"/>
        </w:rPr>
      </w:pPr>
    </w:p>
    <w:p w:rsidR="00CA73F8" w:rsidRPr="00634307" w:rsidRDefault="00A07376" w:rsidP="00634307">
      <w:pPr>
        <w:autoSpaceDE w:val="0"/>
        <w:autoSpaceDN w:val="0"/>
        <w:adjustRightInd w:val="0"/>
        <w:spacing w:line="276" w:lineRule="auto"/>
        <w:jc w:val="both"/>
        <w:rPr>
          <w:rFonts w:ascii="Arial" w:hAnsi="Arial" w:cs="Arial"/>
          <w:szCs w:val="24"/>
        </w:rPr>
      </w:pPr>
      <w:r w:rsidRPr="00634307">
        <w:rPr>
          <w:rFonts w:ascii="Arial" w:hAnsi="Arial" w:cs="Arial"/>
          <w:szCs w:val="24"/>
        </w:rPr>
        <w:t>Sobre este tópico</w:t>
      </w:r>
      <w:r w:rsidR="005B36A8" w:rsidRPr="00634307">
        <w:rPr>
          <w:rFonts w:ascii="Arial" w:hAnsi="Arial" w:cs="Arial"/>
          <w:szCs w:val="24"/>
        </w:rPr>
        <w:t xml:space="preserve">, es importante agregar que se </w:t>
      </w:r>
      <w:r w:rsidR="005D5862" w:rsidRPr="00634307">
        <w:rPr>
          <w:rFonts w:ascii="Arial" w:hAnsi="Arial" w:cs="Arial"/>
          <w:szCs w:val="24"/>
        </w:rPr>
        <w:t>sigu</w:t>
      </w:r>
      <w:r w:rsidR="005B36A8" w:rsidRPr="00634307">
        <w:rPr>
          <w:rFonts w:ascii="Arial" w:hAnsi="Arial" w:cs="Arial"/>
          <w:szCs w:val="24"/>
        </w:rPr>
        <w:t>e lo ya decantado</w:t>
      </w:r>
      <w:r w:rsidR="005D5862" w:rsidRPr="00634307">
        <w:rPr>
          <w:rFonts w:ascii="Arial" w:hAnsi="Arial" w:cs="Arial"/>
          <w:szCs w:val="24"/>
        </w:rPr>
        <w:t xml:space="preserve"> por este Tribunal en casos similares al presente</w:t>
      </w:r>
      <w:r w:rsidR="005B36A8" w:rsidRPr="00634307">
        <w:rPr>
          <w:rFonts w:ascii="Arial" w:hAnsi="Arial" w:cs="Arial"/>
          <w:szCs w:val="24"/>
        </w:rPr>
        <w:t xml:space="preserve">, como son las sentencias del </w:t>
      </w:r>
      <w:r w:rsidR="005B36A8" w:rsidRPr="00634307">
        <w:rPr>
          <w:rFonts w:ascii="Arial" w:hAnsi="Arial" w:cs="Arial"/>
          <w:color w:val="000000"/>
          <w:szCs w:val="24"/>
          <w:lang w:val="es-ES"/>
        </w:rPr>
        <w:t>18-11-2015, radicación 2014-00415-01, Magistrado ponente Julio César S</w:t>
      </w:r>
      <w:r w:rsidR="006B20EA" w:rsidRPr="00634307">
        <w:rPr>
          <w:rFonts w:ascii="Arial" w:hAnsi="Arial" w:cs="Arial"/>
          <w:color w:val="000000"/>
          <w:szCs w:val="24"/>
          <w:lang w:val="es-ES"/>
        </w:rPr>
        <w:t>alazar Muñoz;</w:t>
      </w:r>
      <w:r w:rsidRPr="00634307">
        <w:rPr>
          <w:rFonts w:ascii="Arial" w:hAnsi="Arial" w:cs="Arial"/>
          <w:color w:val="000000"/>
          <w:szCs w:val="24"/>
          <w:lang w:val="es-ES"/>
        </w:rPr>
        <w:t xml:space="preserve"> </w:t>
      </w:r>
      <w:r w:rsidR="005B36A8" w:rsidRPr="00634307">
        <w:rPr>
          <w:rFonts w:ascii="Arial" w:hAnsi="Arial" w:cs="Arial"/>
          <w:color w:val="000000"/>
          <w:szCs w:val="24"/>
          <w:lang w:val="es-ES"/>
        </w:rPr>
        <w:t>23-06-2016, radicación 2014-00423-01, Magistrado ponente Francisco Javier Tamayo Tabares</w:t>
      </w:r>
      <w:r w:rsidR="006B20EA" w:rsidRPr="00634307">
        <w:rPr>
          <w:rFonts w:ascii="Arial" w:hAnsi="Arial" w:cs="Arial"/>
          <w:color w:val="000000"/>
          <w:szCs w:val="24"/>
          <w:lang w:val="es-ES"/>
        </w:rPr>
        <w:t xml:space="preserve">; </w:t>
      </w:r>
      <w:r w:rsidR="00FF25CF" w:rsidRPr="00634307">
        <w:rPr>
          <w:rFonts w:ascii="Arial" w:hAnsi="Arial" w:cs="Arial"/>
          <w:color w:val="000000"/>
          <w:szCs w:val="24"/>
          <w:lang w:val="es-ES"/>
        </w:rPr>
        <w:t>26</w:t>
      </w:r>
      <w:r w:rsidR="00ED632C" w:rsidRPr="00634307">
        <w:rPr>
          <w:rFonts w:ascii="Arial" w:hAnsi="Arial" w:cs="Arial"/>
          <w:color w:val="000000"/>
          <w:szCs w:val="24"/>
          <w:lang w:val="es-ES"/>
        </w:rPr>
        <w:t>-</w:t>
      </w:r>
      <w:r w:rsidR="00FF25CF" w:rsidRPr="00634307">
        <w:rPr>
          <w:rFonts w:ascii="Arial" w:hAnsi="Arial" w:cs="Arial"/>
          <w:color w:val="000000"/>
          <w:szCs w:val="24"/>
          <w:lang w:val="es-ES"/>
        </w:rPr>
        <w:t>07-2016, radicación 2014-00424</w:t>
      </w:r>
      <w:r w:rsidR="006B20EA" w:rsidRPr="00634307">
        <w:rPr>
          <w:rFonts w:ascii="Arial" w:hAnsi="Arial" w:cs="Arial"/>
          <w:color w:val="000000"/>
          <w:szCs w:val="24"/>
          <w:lang w:val="es-ES"/>
        </w:rPr>
        <w:t xml:space="preserve"> y de 08-11</w:t>
      </w:r>
      <w:r w:rsidR="003420BA">
        <w:rPr>
          <w:rFonts w:ascii="Arial" w:hAnsi="Arial" w:cs="Arial"/>
          <w:color w:val="000000"/>
          <w:szCs w:val="24"/>
          <w:lang w:val="es-ES"/>
        </w:rPr>
        <w:t>-</w:t>
      </w:r>
      <w:r w:rsidR="006B20EA" w:rsidRPr="00634307">
        <w:rPr>
          <w:rFonts w:ascii="Arial" w:hAnsi="Arial" w:cs="Arial"/>
          <w:color w:val="000000"/>
          <w:szCs w:val="24"/>
          <w:lang w:val="es-ES"/>
        </w:rPr>
        <w:t xml:space="preserve">2016, radicación 2013-00338 </w:t>
      </w:r>
      <w:r w:rsidR="00FF25CF" w:rsidRPr="00634307">
        <w:rPr>
          <w:rFonts w:ascii="Arial" w:hAnsi="Arial" w:cs="Arial"/>
          <w:color w:val="000000"/>
          <w:szCs w:val="24"/>
          <w:lang w:val="es-ES"/>
        </w:rPr>
        <w:t>de esta Magistratura</w:t>
      </w:r>
      <w:r w:rsidR="00A11DBE" w:rsidRPr="00634307">
        <w:rPr>
          <w:rFonts w:ascii="Arial" w:hAnsi="Arial" w:cs="Arial"/>
          <w:color w:val="000000"/>
          <w:szCs w:val="24"/>
          <w:lang w:val="es-ES"/>
        </w:rPr>
        <w:t xml:space="preserve">. </w:t>
      </w:r>
    </w:p>
    <w:p w:rsidR="00777136" w:rsidRPr="00634307" w:rsidRDefault="00777136" w:rsidP="00634307">
      <w:pPr>
        <w:autoSpaceDE w:val="0"/>
        <w:autoSpaceDN w:val="0"/>
        <w:adjustRightInd w:val="0"/>
        <w:spacing w:line="276" w:lineRule="auto"/>
        <w:jc w:val="both"/>
        <w:rPr>
          <w:rFonts w:ascii="Arial" w:hAnsi="Arial" w:cs="Arial"/>
          <w:szCs w:val="24"/>
        </w:rPr>
      </w:pPr>
    </w:p>
    <w:p w:rsidR="006746A6" w:rsidRPr="00634307" w:rsidRDefault="008E77A0" w:rsidP="00634307">
      <w:pPr>
        <w:spacing w:line="276" w:lineRule="auto"/>
        <w:jc w:val="both"/>
        <w:rPr>
          <w:rFonts w:ascii="Arial" w:hAnsi="Arial" w:cs="Arial"/>
          <w:b/>
          <w:color w:val="000000"/>
          <w:szCs w:val="24"/>
          <w:lang w:val="es-ES"/>
        </w:rPr>
      </w:pPr>
      <w:r w:rsidRPr="00634307">
        <w:rPr>
          <w:rFonts w:ascii="Arial" w:hAnsi="Arial" w:cs="Arial"/>
          <w:szCs w:val="24"/>
        </w:rPr>
        <w:t>Según los lineamientos normativos transcritos y aplicados al caso concreto, se aprecia la existencia de solidaridad frente al pago de salarios y prestaciones sociales adeudadas a la demandante</w:t>
      </w:r>
      <w:r w:rsidR="00827BBB">
        <w:rPr>
          <w:rFonts w:ascii="Arial" w:hAnsi="Arial" w:cs="Arial"/>
          <w:szCs w:val="24"/>
        </w:rPr>
        <w:t>,</w:t>
      </w:r>
      <w:r w:rsidRPr="00634307">
        <w:rPr>
          <w:rFonts w:ascii="Arial" w:hAnsi="Arial" w:cs="Arial"/>
          <w:szCs w:val="24"/>
        </w:rPr>
        <w:t xml:space="preserve"> pues el directo beneficiario de las obras ejecutadas fue la Nueva EPS SA, en cumplimiento del objetivo trazado en el contrato de prestación de servicios aludido, por lo que no son de recibo los argumentos de la apelación formulados por el vocero judicial de la Nueva EPS SA. </w:t>
      </w:r>
    </w:p>
    <w:p w:rsidR="0043094F" w:rsidRPr="0043094F" w:rsidRDefault="0043094F" w:rsidP="005B36A8">
      <w:pPr>
        <w:autoSpaceDE w:val="0"/>
        <w:autoSpaceDN w:val="0"/>
        <w:adjustRightInd w:val="0"/>
        <w:spacing w:line="276" w:lineRule="auto"/>
        <w:jc w:val="both"/>
        <w:rPr>
          <w:rFonts w:ascii="Arial" w:hAnsi="Arial" w:cs="Arial"/>
          <w:b/>
          <w:color w:val="000000"/>
          <w:szCs w:val="16"/>
          <w:lang w:val="es-ES"/>
        </w:rPr>
      </w:pPr>
    </w:p>
    <w:p w:rsidR="0043094F" w:rsidRPr="0043094F" w:rsidRDefault="0043094F" w:rsidP="006B20EA">
      <w:pPr>
        <w:shd w:val="clear" w:color="auto" w:fill="FFFFFF"/>
        <w:spacing w:line="276" w:lineRule="auto"/>
        <w:jc w:val="both"/>
        <w:rPr>
          <w:rFonts w:ascii="Arial" w:hAnsi="Arial" w:cs="Arial"/>
          <w:b/>
          <w:szCs w:val="24"/>
          <w:lang w:eastAsia="es-CO"/>
        </w:rPr>
      </w:pPr>
      <w:r w:rsidRPr="0043094F">
        <w:rPr>
          <w:rFonts w:ascii="Arial" w:hAnsi="Arial" w:cs="Arial"/>
          <w:b/>
          <w:szCs w:val="24"/>
          <w:lang w:eastAsia="es-CO"/>
        </w:rPr>
        <w:t xml:space="preserve">2.2.2 Liquidación de las acreencias laborales </w:t>
      </w:r>
    </w:p>
    <w:p w:rsidR="0043094F" w:rsidRDefault="0043094F" w:rsidP="006B20EA">
      <w:pPr>
        <w:shd w:val="clear" w:color="auto" w:fill="FFFFFF"/>
        <w:spacing w:line="276" w:lineRule="auto"/>
        <w:jc w:val="both"/>
        <w:rPr>
          <w:rFonts w:ascii="Arial" w:hAnsi="Arial" w:cs="Arial"/>
          <w:szCs w:val="24"/>
          <w:lang w:eastAsia="es-CO"/>
        </w:rPr>
      </w:pPr>
    </w:p>
    <w:p w:rsidR="003F7288" w:rsidRDefault="003F7288" w:rsidP="00634307">
      <w:pPr>
        <w:shd w:val="clear" w:color="auto" w:fill="FFFFFF"/>
        <w:spacing w:line="276" w:lineRule="auto"/>
        <w:jc w:val="both"/>
        <w:rPr>
          <w:rFonts w:ascii="Arial" w:hAnsi="Arial" w:cs="Arial"/>
          <w:szCs w:val="24"/>
          <w:lang w:eastAsia="es-CO"/>
        </w:rPr>
      </w:pPr>
    </w:p>
    <w:p w:rsidR="003F7288" w:rsidRDefault="003F7288" w:rsidP="00634307">
      <w:pPr>
        <w:shd w:val="clear" w:color="auto" w:fill="FFFFFF"/>
        <w:spacing w:line="276" w:lineRule="auto"/>
        <w:jc w:val="both"/>
        <w:rPr>
          <w:rFonts w:ascii="Arial" w:hAnsi="Arial" w:cs="Arial"/>
          <w:szCs w:val="24"/>
          <w:lang w:eastAsia="es-CO"/>
        </w:rPr>
      </w:pPr>
    </w:p>
    <w:p w:rsidR="00634307" w:rsidRDefault="00634307"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En cuanto a la inconformidad del apoderado de la parte demandante atinente a que dejó de tenerse en cuenta el auxilio de transporte para efecto</w:t>
      </w:r>
      <w:r w:rsidR="00232214">
        <w:rPr>
          <w:rFonts w:ascii="Arial" w:hAnsi="Arial" w:cs="Arial"/>
          <w:szCs w:val="24"/>
          <w:lang w:eastAsia="es-CO"/>
        </w:rPr>
        <w:t>s</w:t>
      </w:r>
      <w:r>
        <w:rPr>
          <w:rFonts w:ascii="Arial" w:hAnsi="Arial" w:cs="Arial"/>
          <w:szCs w:val="24"/>
          <w:lang w:eastAsia="es-CO"/>
        </w:rPr>
        <w:t xml:space="preserve"> de realizar las liquidaciones de cesantías, prima de servicios e intereses a las cesantías; se debe advertir que el auxilio de transporte fue consagrado mediante la ley 15 de 1959 como una suma determinada de dinero cuyo fin es facilitarle al trabajador su desplazamiento desde su residencia hasta el sitio donde labora y son beneficiarios de dicho auxilio todos los trabajadores dependientes cuya remuneración ordinaria mensual sea hasta dos (2) salarios mínimos legales mensuales.</w:t>
      </w:r>
    </w:p>
    <w:p w:rsidR="00634307" w:rsidRDefault="00634307" w:rsidP="00634307">
      <w:pPr>
        <w:shd w:val="clear" w:color="auto" w:fill="FFFFFF"/>
        <w:spacing w:line="276" w:lineRule="auto"/>
        <w:jc w:val="both"/>
        <w:rPr>
          <w:rFonts w:ascii="Arial" w:hAnsi="Arial" w:cs="Arial"/>
          <w:szCs w:val="24"/>
          <w:lang w:eastAsia="es-CO"/>
        </w:rPr>
      </w:pPr>
    </w:p>
    <w:p w:rsidR="00634307" w:rsidRDefault="00232214"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También</w:t>
      </w:r>
      <w:r w:rsidR="00634307">
        <w:rPr>
          <w:rFonts w:ascii="Arial" w:hAnsi="Arial" w:cs="Arial"/>
          <w:szCs w:val="24"/>
          <w:lang w:eastAsia="es-CO"/>
        </w:rPr>
        <w:t xml:space="preserve"> po</w:t>
      </w:r>
      <w:r>
        <w:rPr>
          <w:rFonts w:ascii="Arial" w:hAnsi="Arial" w:cs="Arial"/>
          <w:szCs w:val="24"/>
          <w:lang w:eastAsia="es-CO"/>
        </w:rPr>
        <w:t>r mandato del artículo 7 de la L</w:t>
      </w:r>
      <w:r w:rsidR="00634307">
        <w:rPr>
          <w:rFonts w:ascii="Arial" w:hAnsi="Arial" w:cs="Arial"/>
          <w:szCs w:val="24"/>
          <w:lang w:eastAsia="es-CO"/>
        </w:rPr>
        <w:t>ey 1 de 1963 el auxilio de transporte se entiende incorporado al salario para todos los efectos de la liquidación de prestaciones sociales, por ello, en el caso en concreto y al devengar la actora $728.000, suma inferior a dos (2) salarios mínimos legales mensuales vigentes para los años 2011 y 2012, deberá incluirse al momento de liquidar las cesantías, prima de servicios y los intereses a las cesantías y teniendo en cuenta que el Juez de primera instancia no lo hizo, saldrá avante el recurso de apelación interpuesto por la parte demandante en este sentido.</w:t>
      </w:r>
    </w:p>
    <w:p w:rsidR="00634307" w:rsidRDefault="00634307" w:rsidP="00634307">
      <w:pPr>
        <w:shd w:val="clear" w:color="auto" w:fill="FFFFFF"/>
        <w:spacing w:line="276" w:lineRule="auto"/>
        <w:jc w:val="both"/>
        <w:rPr>
          <w:rFonts w:ascii="Arial" w:hAnsi="Arial" w:cs="Arial"/>
          <w:szCs w:val="24"/>
          <w:lang w:eastAsia="es-CO"/>
        </w:rPr>
      </w:pPr>
    </w:p>
    <w:p w:rsidR="00634307" w:rsidRDefault="00634307" w:rsidP="003B03E6">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Así las cosas, el Policlínico </w:t>
      </w:r>
      <w:proofErr w:type="spellStart"/>
      <w:r>
        <w:rPr>
          <w:rFonts w:ascii="Arial" w:hAnsi="Arial" w:cs="Arial"/>
          <w:szCs w:val="24"/>
          <w:lang w:eastAsia="es-CO"/>
        </w:rPr>
        <w:t>Ejesalud</w:t>
      </w:r>
      <w:proofErr w:type="spellEnd"/>
      <w:r>
        <w:rPr>
          <w:rFonts w:ascii="Arial" w:hAnsi="Arial" w:cs="Arial"/>
          <w:szCs w:val="24"/>
          <w:lang w:eastAsia="es-CO"/>
        </w:rPr>
        <w:t xml:space="preserve"> </w:t>
      </w:r>
      <w:proofErr w:type="spellStart"/>
      <w:r>
        <w:rPr>
          <w:rFonts w:ascii="Arial" w:hAnsi="Arial" w:cs="Arial"/>
          <w:szCs w:val="24"/>
          <w:lang w:eastAsia="es-CO"/>
        </w:rPr>
        <w:t>SAS</w:t>
      </w:r>
      <w:proofErr w:type="spellEnd"/>
      <w:r>
        <w:rPr>
          <w:rFonts w:ascii="Arial" w:hAnsi="Arial" w:cs="Arial"/>
          <w:szCs w:val="24"/>
          <w:lang w:eastAsia="es-CO"/>
        </w:rPr>
        <w:t xml:space="preserve"> como empleadora y Nueva EPS SA como deudora solidaria deberán pagar a la actora por prima de servicios el valor de $779.813; cesantías $779.813 e intereses a las cesantías por el valor de $71.774, según la liquidación anexa, lo que equivale a un total de $1.631.400 y no $1.493.356 como liquidó el Juzgado de primera instancia, razón por la cual se</w:t>
      </w:r>
      <w:r w:rsidR="003B03E6">
        <w:rPr>
          <w:rFonts w:ascii="Arial" w:hAnsi="Arial" w:cs="Arial"/>
          <w:szCs w:val="24"/>
          <w:lang w:eastAsia="es-CO"/>
        </w:rPr>
        <w:t xml:space="preserve"> modificará </w:t>
      </w:r>
      <w:r>
        <w:rPr>
          <w:rFonts w:ascii="Arial" w:hAnsi="Arial" w:cs="Arial"/>
          <w:szCs w:val="24"/>
          <w:lang w:eastAsia="es-CO"/>
        </w:rPr>
        <w:t>el numeral 2 de la sentencia</w:t>
      </w:r>
      <w:r w:rsidR="003B03E6">
        <w:rPr>
          <w:rFonts w:ascii="Arial" w:hAnsi="Arial" w:cs="Arial"/>
          <w:szCs w:val="24"/>
          <w:lang w:eastAsia="es-CO"/>
        </w:rPr>
        <w:t xml:space="preserve"> para </w:t>
      </w:r>
      <w:r w:rsidR="002A3443">
        <w:rPr>
          <w:rFonts w:ascii="Arial" w:hAnsi="Arial" w:cs="Arial"/>
          <w:szCs w:val="24"/>
          <w:lang w:eastAsia="es-CO"/>
        </w:rPr>
        <w:t>aumentar la suma</w:t>
      </w:r>
      <w:r w:rsidR="003B03E6">
        <w:rPr>
          <w:rFonts w:ascii="Arial" w:hAnsi="Arial" w:cs="Arial"/>
          <w:szCs w:val="24"/>
          <w:lang w:eastAsia="es-CO"/>
        </w:rPr>
        <w:t xml:space="preserve"> </w:t>
      </w:r>
      <w:r w:rsidR="002A3443">
        <w:rPr>
          <w:rFonts w:ascii="Arial" w:hAnsi="Arial" w:cs="Arial"/>
          <w:szCs w:val="24"/>
          <w:lang w:eastAsia="es-CO"/>
        </w:rPr>
        <w:t xml:space="preserve">total </w:t>
      </w:r>
      <w:r w:rsidR="003B03E6">
        <w:rPr>
          <w:rFonts w:ascii="Arial" w:hAnsi="Arial" w:cs="Arial"/>
          <w:szCs w:val="24"/>
          <w:lang w:eastAsia="es-CO"/>
        </w:rPr>
        <w:t xml:space="preserve">a pagar </w:t>
      </w:r>
      <w:r w:rsidR="002A3443">
        <w:rPr>
          <w:rFonts w:ascii="Arial" w:hAnsi="Arial" w:cs="Arial"/>
          <w:szCs w:val="24"/>
          <w:lang w:eastAsia="es-CO"/>
        </w:rPr>
        <w:t xml:space="preserve">por los diferentes conceptos allí mencionados, a </w:t>
      </w:r>
      <w:r>
        <w:rPr>
          <w:rFonts w:ascii="Arial" w:hAnsi="Arial" w:cs="Arial"/>
          <w:szCs w:val="24"/>
          <w:lang w:eastAsia="es-CO"/>
        </w:rPr>
        <w:t>$26.684.655.</w:t>
      </w:r>
    </w:p>
    <w:p w:rsidR="00634307" w:rsidRPr="00373C47" w:rsidRDefault="00634307" w:rsidP="00634307">
      <w:pPr>
        <w:shd w:val="clear" w:color="auto" w:fill="FFFFFF"/>
        <w:spacing w:line="276" w:lineRule="auto"/>
        <w:jc w:val="both"/>
        <w:rPr>
          <w:rFonts w:ascii="Arial" w:hAnsi="Arial" w:cs="Arial"/>
          <w:b/>
          <w:szCs w:val="24"/>
          <w:lang w:eastAsia="es-CO"/>
        </w:rPr>
      </w:pPr>
    </w:p>
    <w:p w:rsidR="00373C47" w:rsidRPr="00373C47" w:rsidRDefault="00373C47" w:rsidP="006B20EA">
      <w:pPr>
        <w:shd w:val="clear" w:color="auto" w:fill="FFFFFF"/>
        <w:spacing w:line="276" w:lineRule="auto"/>
        <w:jc w:val="both"/>
        <w:rPr>
          <w:rFonts w:ascii="Arial" w:hAnsi="Arial" w:cs="Arial"/>
          <w:b/>
          <w:szCs w:val="24"/>
          <w:lang w:eastAsia="es-CO"/>
        </w:rPr>
      </w:pPr>
      <w:r w:rsidRPr="00373C47">
        <w:rPr>
          <w:rFonts w:ascii="Arial" w:hAnsi="Arial" w:cs="Arial"/>
          <w:b/>
          <w:szCs w:val="24"/>
          <w:lang w:eastAsia="es-CO"/>
        </w:rPr>
        <w:t>2.2.3 Costas</w:t>
      </w:r>
    </w:p>
    <w:p w:rsidR="00373C47" w:rsidRDefault="00373C47" w:rsidP="006B20EA">
      <w:pPr>
        <w:shd w:val="clear" w:color="auto" w:fill="FFFFFF"/>
        <w:spacing w:line="276" w:lineRule="auto"/>
        <w:jc w:val="both"/>
        <w:rPr>
          <w:rFonts w:ascii="Arial" w:hAnsi="Arial" w:cs="Arial"/>
          <w:szCs w:val="24"/>
          <w:lang w:eastAsia="es-CO"/>
        </w:rPr>
      </w:pPr>
    </w:p>
    <w:p w:rsidR="005D4495" w:rsidRDefault="00373C47" w:rsidP="005D4495">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Finalmente, </w:t>
      </w:r>
      <w:r w:rsidR="005D4495">
        <w:rPr>
          <w:rFonts w:ascii="Arial" w:hAnsi="Arial" w:cs="Arial"/>
          <w:szCs w:val="24"/>
          <w:lang w:eastAsia="es-CO"/>
        </w:rPr>
        <w:t xml:space="preserve">sobre el porcentaje de </w:t>
      </w:r>
      <w:r w:rsidR="005D4495" w:rsidRPr="00A94F1F">
        <w:rPr>
          <w:rFonts w:ascii="Arial" w:hAnsi="Arial" w:cs="Arial"/>
          <w:szCs w:val="24"/>
          <w:lang w:eastAsia="es-CO"/>
        </w:rPr>
        <w:t>costas</w:t>
      </w:r>
      <w:r w:rsidR="005D4495">
        <w:rPr>
          <w:rFonts w:ascii="Arial" w:hAnsi="Arial" w:cs="Arial"/>
          <w:szCs w:val="24"/>
          <w:lang w:eastAsia="es-CO"/>
        </w:rPr>
        <w:t xml:space="preserve"> fijado por el </w:t>
      </w:r>
      <w:r w:rsidR="005D4495" w:rsidRPr="00232214">
        <w:rPr>
          <w:rFonts w:ascii="Arial" w:hAnsi="Arial" w:cs="Arial"/>
          <w:i/>
          <w:szCs w:val="24"/>
          <w:lang w:eastAsia="es-CO"/>
        </w:rPr>
        <w:t>a quo</w:t>
      </w:r>
      <w:r w:rsidR="005D4495">
        <w:rPr>
          <w:rFonts w:ascii="Arial" w:hAnsi="Arial" w:cs="Arial"/>
          <w:szCs w:val="24"/>
          <w:lang w:eastAsia="es-CO"/>
        </w:rPr>
        <w:t xml:space="preserve"> en la primera instancia, con el que quedó inconforme la parte demandante, resulta pertinente enunciar que estas corresponden a la carga económica que debe afrontar quien no tenía la razón en el proceso, razón por la cual se hará merecedor a ella la parte vencida. </w:t>
      </w:r>
    </w:p>
    <w:p w:rsidR="005D4495" w:rsidRDefault="005D4495" w:rsidP="005D4495">
      <w:pPr>
        <w:shd w:val="clear" w:color="auto" w:fill="FFFFFF"/>
        <w:spacing w:line="276" w:lineRule="auto"/>
        <w:jc w:val="both"/>
        <w:rPr>
          <w:rFonts w:ascii="Arial" w:hAnsi="Arial" w:cs="Arial"/>
          <w:szCs w:val="24"/>
          <w:lang w:eastAsia="es-CO"/>
        </w:rPr>
      </w:pPr>
    </w:p>
    <w:p w:rsidR="005D4495" w:rsidRDefault="005D4495" w:rsidP="005D4495">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Ahora, en lo que respecta al porcentaje a imponer </w:t>
      </w:r>
      <w:r w:rsidRPr="00A94F1F">
        <w:rPr>
          <w:rFonts w:ascii="Arial" w:hAnsi="Arial" w:cs="Arial"/>
          <w:szCs w:val="24"/>
          <w:lang w:eastAsia="es-CO"/>
        </w:rPr>
        <w:t xml:space="preserve">el </w:t>
      </w:r>
      <w:r>
        <w:rPr>
          <w:rFonts w:ascii="Arial" w:hAnsi="Arial" w:cs="Arial"/>
          <w:szCs w:val="24"/>
          <w:lang w:eastAsia="es-CO"/>
        </w:rPr>
        <w:t xml:space="preserve">numeral 6 del </w:t>
      </w:r>
      <w:r w:rsidRPr="00A94F1F">
        <w:rPr>
          <w:rFonts w:ascii="Arial" w:hAnsi="Arial" w:cs="Arial"/>
          <w:szCs w:val="24"/>
          <w:lang w:eastAsia="es-CO"/>
        </w:rPr>
        <w:t>artículo 392 del Código de Procedimiento Civil, vigente para el momento de la sentencia,</w:t>
      </w:r>
      <w:r>
        <w:rPr>
          <w:rFonts w:ascii="Arial" w:hAnsi="Arial" w:cs="Arial"/>
          <w:szCs w:val="24"/>
          <w:lang w:eastAsia="es-CO"/>
        </w:rPr>
        <w:t xml:space="preserve"> señala que en caso de prosper</w:t>
      </w:r>
      <w:r w:rsidR="003F7288">
        <w:rPr>
          <w:rFonts w:ascii="Arial" w:hAnsi="Arial" w:cs="Arial"/>
          <w:szCs w:val="24"/>
          <w:lang w:eastAsia="es-CO"/>
        </w:rPr>
        <w:t>ar</w:t>
      </w:r>
      <w:r>
        <w:rPr>
          <w:rFonts w:ascii="Arial" w:hAnsi="Arial" w:cs="Arial"/>
          <w:szCs w:val="24"/>
          <w:lang w:eastAsia="es-CO"/>
        </w:rPr>
        <w:t xml:space="preserve"> parcialmente la demanda, el Juez podrá abstenerse de condenar en costas o pronunciar </w:t>
      </w:r>
      <w:r w:rsidR="003F7288">
        <w:rPr>
          <w:rFonts w:ascii="Arial" w:hAnsi="Arial" w:cs="Arial"/>
          <w:szCs w:val="24"/>
          <w:lang w:eastAsia="es-CO"/>
        </w:rPr>
        <w:t xml:space="preserve">una </w:t>
      </w:r>
      <w:r>
        <w:rPr>
          <w:rFonts w:ascii="Arial" w:hAnsi="Arial" w:cs="Arial"/>
          <w:szCs w:val="24"/>
          <w:lang w:eastAsia="es-CO"/>
        </w:rPr>
        <w:t>condena parcial, expresando los fundamentos de su decisión.</w:t>
      </w:r>
    </w:p>
    <w:p w:rsidR="005D4495" w:rsidRDefault="005D4495" w:rsidP="005D4495">
      <w:pPr>
        <w:shd w:val="clear" w:color="auto" w:fill="FFFFFF"/>
        <w:spacing w:line="276" w:lineRule="auto"/>
        <w:jc w:val="both"/>
        <w:rPr>
          <w:rFonts w:ascii="Arial" w:hAnsi="Arial" w:cs="Arial"/>
          <w:szCs w:val="24"/>
          <w:lang w:eastAsia="es-CO"/>
        </w:rPr>
      </w:pPr>
    </w:p>
    <w:p w:rsidR="005D4495" w:rsidRDefault="005D4495" w:rsidP="005D4495">
      <w:pPr>
        <w:shd w:val="clear" w:color="auto" w:fill="FFFFFF"/>
        <w:spacing w:line="276" w:lineRule="auto"/>
        <w:jc w:val="both"/>
        <w:rPr>
          <w:rFonts w:ascii="Arial" w:hAnsi="Arial" w:cs="Arial"/>
          <w:szCs w:val="24"/>
          <w:lang w:eastAsia="es-CO"/>
        </w:rPr>
      </w:pPr>
      <w:r>
        <w:rPr>
          <w:rFonts w:ascii="Arial" w:hAnsi="Arial" w:cs="Arial"/>
          <w:szCs w:val="24"/>
          <w:lang w:eastAsia="es-CO"/>
        </w:rPr>
        <w:t>En el asunto en particular, se advierte que no todas las pretensiones salieron avante, lo que justifica el actuar de</w:t>
      </w:r>
      <w:r w:rsidR="003F7288">
        <w:rPr>
          <w:rFonts w:ascii="Arial" w:hAnsi="Arial" w:cs="Arial"/>
          <w:szCs w:val="24"/>
          <w:lang w:eastAsia="es-CO"/>
        </w:rPr>
        <w:t>l J</w:t>
      </w:r>
      <w:r>
        <w:rPr>
          <w:rFonts w:ascii="Arial" w:hAnsi="Arial" w:cs="Arial"/>
          <w:szCs w:val="24"/>
          <w:lang w:eastAsia="es-CO"/>
        </w:rPr>
        <w:t xml:space="preserve">uez, en cuanto a una condena parcial, estando dentro de su arbitrio establecer el porcentaje, que en este caso no se evidencia antojadizo, </w:t>
      </w:r>
      <w:r w:rsidR="003F7288">
        <w:rPr>
          <w:rFonts w:ascii="Arial" w:hAnsi="Arial" w:cs="Arial"/>
          <w:szCs w:val="24"/>
          <w:lang w:eastAsia="es-CO"/>
        </w:rPr>
        <w:t xml:space="preserve">pues la norma en cita no señala </w:t>
      </w:r>
      <w:r w:rsidR="00827BBB">
        <w:rPr>
          <w:rFonts w:ascii="Arial" w:hAnsi="Arial" w:cs="Arial"/>
          <w:szCs w:val="24"/>
          <w:lang w:eastAsia="es-CO"/>
        </w:rPr>
        <w:t xml:space="preserve">que </w:t>
      </w:r>
      <w:r w:rsidR="003F7288">
        <w:rPr>
          <w:rFonts w:ascii="Arial" w:hAnsi="Arial" w:cs="Arial"/>
          <w:szCs w:val="24"/>
          <w:lang w:eastAsia="es-CO"/>
        </w:rPr>
        <w:t xml:space="preserve">se hará en proporción a lo accedido, razón </w:t>
      </w:r>
      <w:r>
        <w:rPr>
          <w:rFonts w:ascii="Arial" w:hAnsi="Arial" w:cs="Arial"/>
          <w:szCs w:val="24"/>
          <w:lang w:eastAsia="es-CO"/>
        </w:rPr>
        <w:t>por l</w:t>
      </w:r>
      <w:r w:rsidR="003F7288">
        <w:rPr>
          <w:rFonts w:ascii="Arial" w:hAnsi="Arial" w:cs="Arial"/>
          <w:szCs w:val="24"/>
          <w:lang w:eastAsia="es-CO"/>
        </w:rPr>
        <w:t>a que no prospera</w:t>
      </w:r>
      <w:r>
        <w:rPr>
          <w:rFonts w:ascii="Arial" w:hAnsi="Arial" w:cs="Arial"/>
          <w:szCs w:val="24"/>
          <w:lang w:eastAsia="es-CO"/>
        </w:rPr>
        <w:t xml:space="preserve"> este reclamo.</w:t>
      </w:r>
    </w:p>
    <w:p w:rsidR="005D4495" w:rsidRDefault="005D4495" w:rsidP="005D4495">
      <w:pPr>
        <w:shd w:val="clear" w:color="auto" w:fill="FFFFFF"/>
        <w:spacing w:line="276" w:lineRule="auto"/>
        <w:jc w:val="center"/>
        <w:rPr>
          <w:rFonts w:ascii="Arial" w:hAnsi="Arial" w:cs="Arial"/>
          <w:b/>
          <w:szCs w:val="24"/>
          <w:lang w:eastAsia="es-CO"/>
        </w:rPr>
      </w:pPr>
    </w:p>
    <w:p w:rsidR="003F7288" w:rsidRDefault="003F7288" w:rsidP="005D4495">
      <w:pPr>
        <w:shd w:val="clear" w:color="auto" w:fill="FFFFFF"/>
        <w:spacing w:line="276" w:lineRule="auto"/>
        <w:jc w:val="center"/>
        <w:rPr>
          <w:rFonts w:ascii="Arial" w:hAnsi="Arial" w:cs="Arial"/>
          <w:b/>
          <w:szCs w:val="24"/>
          <w:lang w:eastAsia="es-CO"/>
        </w:rPr>
      </w:pPr>
    </w:p>
    <w:p w:rsidR="005D4495" w:rsidRPr="005D4495" w:rsidRDefault="005D4495" w:rsidP="005D4495">
      <w:pPr>
        <w:shd w:val="clear" w:color="auto" w:fill="FFFFFF"/>
        <w:spacing w:line="276" w:lineRule="auto"/>
        <w:jc w:val="center"/>
        <w:rPr>
          <w:rFonts w:ascii="Arial" w:hAnsi="Arial" w:cs="Arial"/>
          <w:b/>
          <w:szCs w:val="24"/>
          <w:lang w:eastAsia="es-CO"/>
        </w:rPr>
      </w:pPr>
      <w:r w:rsidRPr="005D4495">
        <w:rPr>
          <w:rFonts w:ascii="Arial" w:hAnsi="Arial" w:cs="Arial"/>
          <w:b/>
          <w:szCs w:val="24"/>
          <w:lang w:eastAsia="es-CO"/>
        </w:rPr>
        <w:lastRenderedPageBreak/>
        <w:t>CONCLUSIÓN</w:t>
      </w:r>
    </w:p>
    <w:p w:rsidR="005D4495" w:rsidRDefault="005D4495" w:rsidP="003F7288">
      <w:pPr>
        <w:shd w:val="clear" w:color="auto" w:fill="FFFFFF"/>
        <w:spacing w:line="276" w:lineRule="auto"/>
        <w:jc w:val="both"/>
        <w:rPr>
          <w:rFonts w:ascii="Arial" w:hAnsi="Arial" w:cs="Arial"/>
          <w:spacing w:val="-3"/>
          <w:szCs w:val="24"/>
        </w:rPr>
      </w:pPr>
      <w:r>
        <w:rPr>
          <w:rFonts w:ascii="Arial" w:hAnsi="Arial" w:cs="Arial"/>
          <w:szCs w:val="24"/>
          <w:lang w:eastAsia="es-CO"/>
        </w:rPr>
        <w:t xml:space="preserve"> </w:t>
      </w:r>
      <w:r>
        <w:rPr>
          <w:rFonts w:ascii="Arial" w:hAnsi="Arial" w:cs="Arial"/>
          <w:color w:val="000000"/>
          <w:szCs w:val="24"/>
          <w:lang w:val="es-ES"/>
        </w:rPr>
        <w:t>En armonía con lo expuesto</w:t>
      </w:r>
      <w:r w:rsidR="003F7288">
        <w:rPr>
          <w:rFonts w:ascii="Arial" w:hAnsi="Arial" w:cs="Arial"/>
          <w:color w:val="000000"/>
          <w:szCs w:val="24"/>
          <w:lang w:val="es-ES"/>
        </w:rPr>
        <w:t>,</w:t>
      </w:r>
      <w:r>
        <w:rPr>
          <w:rFonts w:ascii="Arial" w:hAnsi="Arial" w:cs="Arial"/>
          <w:color w:val="000000"/>
          <w:szCs w:val="24"/>
          <w:lang w:val="es-ES"/>
        </w:rPr>
        <w:t xml:space="preserve"> </w:t>
      </w:r>
      <w:r w:rsidRPr="00D578CB">
        <w:rPr>
          <w:rFonts w:ascii="Arial" w:hAnsi="Arial" w:cs="Arial"/>
          <w:spacing w:val="-3"/>
          <w:szCs w:val="24"/>
        </w:rPr>
        <w:t xml:space="preserve">se </w:t>
      </w:r>
      <w:r>
        <w:rPr>
          <w:rFonts w:ascii="Arial" w:hAnsi="Arial" w:cs="Arial"/>
          <w:spacing w:val="-3"/>
          <w:szCs w:val="24"/>
        </w:rPr>
        <w:t>confirmará</w:t>
      </w:r>
      <w:r w:rsidRPr="00D578CB">
        <w:rPr>
          <w:rFonts w:ascii="Arial" w:hAnsi="Arial" w:cs="Arial"/>
          <w:spacing w:val="-3"/>
          <w:szCs w:val="24"/>
        </w:rPr>
        <w:t xml:space="preserve"> la decisión</w:t>
      </w:r>
      <w:r>
        <w:rPr>
          <w:rFonts w:ascii="Arial" w:hAnsi="Arial" w:cs="Arial"/>
          <w:spacing w:val="-3"/>
          <w:szCs w:val="24"/>
        </w:rPr>
        <w:t xml:space="preserve"> objeto de</w:t>
      </w:r>
      <w:r w:rsidRPr="00D578CB">
        <w:rPr>
          <w:rFonts w:ascii="Arial" w:hAnsi="Arial" w:cs="Arial"/>
          <w:spacing w:val="-3"/>
          <w:szCs w:val="24"/>
        </w:rPr>
        <w:t xml:space="preserve"> </w:t>
      </w:r>
      <w:r>
        <w:rPr>
          <w:rFonts w:ascii="Arial" w:hAnsi="Arial" w:cs="Arial"/>
          <w:spacing w:val="-3"/>
          <w:szCs w:val="24"/>
        </w:rPr>
        <w:t>apelación</w:t>
      </w:r>
      <w:r w:rsidR="003F7288">
        <w:rPr>
          <w:rFonts w:ascii="Arial" w:hAnsi="Arial" w:cs="Arial"/>
          <w:spacing w:val="-3"/>
          <w:szCs w:val="24"/>
        </w:rPr>
        <w:t>,</w:t>
      </w:r>
      <w:r>
        <w:rPr>
          <w:rFonts w:ascii="Arial" w:hAnsi="Arial" w:cs="Arial"/>
          <w:spacing w:val="-3"/>
          <w:szCs w:val="24"/>
        </w:rPr>
        <w:t xml:space="preserve"> salvo el numeral segundo</w:t>
      </w:r>
      <w:r w:rsidR="003F7288">
        <w:rPr>
          <w:rFonts w:ascii="Arial" w:hAnsi="Arial" w:cs="Arial"/>
          <w:spacing w:val="-3"/>
          <w:szCs w:val="24"/>
        </w:rPr>
        <w:t>,</w:t>
      </w:r>
      <w:r>
        <w:rPr>
          <w:rFonts w:ascii="Arial" w:hAnsi="Arial" w:cs="Arial"/>
          <w:spacing w:val="-3"/>
          <w:szCs w:val="24"/>
        </w:rPr>
        <w:t xml:space="preserve"> que se modificará en los términos ya dispuestos atrás. </w:t>
      </w:r>
    </w:p>
    <w:p w:rsidR="005D4495" w:rsidRDefault="005D4495" w:rsidP="005D4495">
      <w:pPr>
        <w:autoSpaceDE w:val="0"/>
        <w:autoSpaceDN w:val="0"/>
        <w:adjustRightInd w:val="0"/>
        <w:spacing w:line="276" w:lineRule="auto"/>
        <w:jc w:val="both"/>
        <w:rPr>
          <w:rFonts w:ascii="Arial" w:hAnsi="Arial" w:cs="Arial"/>
          <w:spacing w:val="-3"/>
          <w:szCs w:val="24"/>
        </w:rPr>
      </w:pPr>
    </w:p>
    <w:p w:rsidR="005D4495" w:rsidRDefault="005D4495" w:rsidP="005D4495">
      <w:pPr>
        <w:autoSpaceDE w:val="0"/>
        <w:autoSpaceDN w:val="0"/>
        <w:adjustRightInd w:val="0"/>
        <w:spacing w:line="276" w:lineRule="auto"/>
        <w:jc w:val="both"/>
        <w:rPr>
          <w:rFonts w:ascii="Arial" w:hAnsi="Arial" w:cs="Arial"/>
          <w:szCs w:val="28"/>
          <w:lang w:eastAsia="en-US"/>
        </w:rPr>
      </w:pPr>
      <w:r w:rsidRPr="000922D0">
        <w:rPr>
          <w:rFonts w:ascii="Arial" w:hAnsi="Arial" w:cs="Arial"/>
          <w:szCs w:val="28"/>
          <w:lang w:eastAsia="en-US"/>
        </w:rPr>
        <w:t>Costas en esta instancia a cargo de la Nueva EPS S.A.</w:t>
      </w:r>
      <w:r>
        <w:rPr>
          <w:rFonts w:ascii="Arial" w:hAnsi="Arial" w:cs="Arial"/>
          <w:szCs w:val="28"/>
          <w:lang w:eastAsia="en-US"/>
        </w:rPr>
        <w:t xml:space="preserve"> a favor de la parte actora,  al no acogerse</w:t>
      </w:r>
      <w:r w:rsidR="003F7288">
        <w:rPr>
          <w:rFonts w:ascii="Arial" w:hAnsi="Arial" w:cs="Arial"/>
          <w:szCs w:val="28"/>
          <w:lang w:eastAsia="en-US"/>
        </w:rPr>
        <w:t xml:space="preserve"> el argumento de apelación</w:t>
      </w:r>
      <w:r>
        <w:rPr>
          <w:rFonts w:ascii="Arial" w:hAnsi="Arial" w:cs="Arial"/>
          <w:szCs w:val="28"/>
          <w:lang w:eastAsia="en-US"/>
        </w:rPr>
        <w:t xml:space="preserve">; por el contrario no hay lugar a imponérsele a la parte demandante, por salir airosa parcialmente los </w:t>
      </w:r>
      <w:r w:rsidR="003F7288">
        <w:rPr>
          <w:rFonts w:ascii="Arial" w:hAnsi="Arial" w:cs="Arial"/>
          <w:szCs w:val="28"/>
          <w:lang w:eastAsia="en-US"/>
        </w:rPr>
        <w:t>suyos.</w:t>
      </w:r>
    </w:p>
    <w:p w:rsidR="003F7288" w:rsidRDefault="003F7288" w:rsidP="005D4495">
      <w:pPr>
        <w:autoSpaceDE w:val="0"/>
        <w:autoSpaceDN w:val="0"/>
        <w:adjustRightInd w:val="0"/>
        <w:spacing w:line="276" w:lineRule="auto"/>
        <w:jc w:val="both"/>
        <w:rPr>
          <w:rFonts w:ascii="Arial" w:hAnsi="Arial" w:cs="Arial"/>
          <w:szCs w:val="28"/>
          <w:lang w:eastAsia="en-US"/>
        </w:rPr>
      </w:pPr>
    </w:p>
    <w:p w:rsidR="00DF4DE4" w:rsidRPr="00DF4DE4" w:rsidRDefault="00DF4DE4" w:rsidP="004C7881">
      <w:pPr>
        <w:autoSpaceDE w:val="0"/>
        <w:autoSpaceDN w:val="0"/>
        <w:adjustRightInd w:val="0"/>
        <w:spacing w:line="276" w:lineRule="auto"/>
        <w:jc w:val="center"/>
        <w:rPr>
          <w:rFonts w:ascii="Arial" w:hAnsi="Arial" w:cs="Arial"/>
          <w:b/>
          <w:szCs w:val="24"/>
        </w:rPr>
      </w:pPr>
      <w:r>
        <w:rPr>
          <w:rFonts w:ascii="Arial" w:hAnsi="Arial" w:cs="Arial"/>
          <w:b/>
          <w:szCs w:val="24"/>
        </w:rPr>
        <w:t>DECISIÓN</w:t>
      </w:r>
    </w:p>
    <w:p w:rsidR="00104110" w:rsidRPr="00D578CB" w:rsidRDefault="00104110" w:rsidP="00F017BF">
      <w:pPr>
        <w:autoSpaceDE w:val="0"/>
        <w:autoSpaceDN w:val="0"/>
        <w:adjustRightInd w:val="0"/>
        <w:spacing w:line="276" w:lineRule="auto"/>
        <w:ind w:firstLine="858"/>
        <w:jc w:val="both"/>
        <w:rPr>
          <w:rFonts w:ascii="Arial" w:hAnsi="Arial" w:cs="Arial"/>
          <w:szCs w:val="24"/>
        </w:rPr>
      </w:pPr>
    </w:p>
    <w:p w:rsidR="00226D5F"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5D4495" w:rsidRPr="00D578CB" w:rsidRDefault="005D4495" w:rsidP="00385D77">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AB0736" w:rsidRDefault="00AB0736" w:rsidP="00B0355F">
      <w:pPr>
        <w:spacing w:line="276" w:lineRule="auto"/>
        <w:jc w:val="both"/>
        <w:rPr>
          <w:rFonts w:ascii="Arial" w:hAnsi="Arial" w:cs="Arial"/>
          <w:b/>
          <w:spacing w:val="-2"/>
          <w:szCs w:val="24"/>
        </w:rPr>
      </w:pPr>
    </w:p>
    <w:p w:rsidR="0092344C" w:rsidRDefault="00572BE9" w:rsidP="00B0355F">
      <w:pPr>
        <w:spacing w:line="276" w:lineRule="auto"/>
        <w:jc w:val="both"/>
        <w:rPr>
          <w:rFonts w:ascii="Arial" w:hAnsi="Arial" w:cs="Arial"/>
          <w:szCs w:val="24"/>
        </w:rPr>
      </w:pPr>
      <w:r w:rsidRPr="00D578CB">
        <w:rPr>
          <w:rFonts w:ascii="Arial" w:hAnsi="Arial" w:cs="Arial"/>
          <w:b/>
          <w:spacing w:val="-2"/>
          <w:szCs w:val="24"/>
        </w:rPr>
        <w:t xml:space="preserve">PRIMERO: </w:t>
      </w:r>
      <w:r w:rsidR="00C94D7D">
        <w:rPr>
          <w:rFonts w:ascii="Arial" w:hAnsi="Arial" w:cs="Arial"/>
          <w:b/>
          <w:spacing w:val="-2"/>
          <w:szCs w:val="24"/>
        </w:rPr>
        <w:t>CONFIRMAR</w:t>
      </w:r>
      <w:r w:rsidR="00D578CB" w:rsidRPr="00D578CB">
        <w:rPr>
          <w:rFonts w:ascii="Arial" w:hAnsi="Arial" w:cs="Arial"/>
          <w:b/>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510C6D">
        <w:rPr>
          <w:rFonts w:ascii="Arial" w:hAnsi="Arial" w:cs="Arial"/>
          <w:szCs w:val="24"/>
        </w:rPr>
        <w:t>09</w:t>
      </w:r>
      <w:r w:rsidR="00565E83" w:rsidRPr="00D578CB">
        <w:rPr>
          <w:rFonts w:ascii="Arial" w:hAnsi="Arial" w:cs="Arial"/>
          <w:szCs w:val="24"/>
        </w:rPr>
        <w:t xml:space="preserve"> </w:t>
      </w:r>
      <w:r w:rsidR="00134C86" w:rsidRPr="00D578CB">
        <w:rPr>
          <w:rFonts w:ascii="Arial" w:hAnsi="Arial" w:cs="Arial"/>
          <w:szCs w:val="24"/>
        </w:rPr>
        <w:t xml:space="preserve">de </w:t>
      </w:r>
      <w:r w:rsidR="00510C6D">
        <w:rPr>
          <w:rFonts w:ascii="Arial" w:hAnsi="Arial" w:cs="Arial"/>
          <w:szCs w:val="24"/>
        </w:rPr>
        <w:t>diciembre</w:t>
      </w:r>
      <w:r w:rsidR="00565E83" w:rsidRPr="00D578CB">
        <w:rPr>
          <w:rFonts w:ascii="Arial" w:hAnsi="Arial" w:cs="Arial"/>
          <w:szCs w:val="24"/>
        </w:rPr>
        <w:t xml:space="preserve"> </w:t>
      </w:r>
      <w:r w:rsidR="00134C86" w:rsidRPr="00D578CB">
        <w:rPr>
          <w:rFonts w:ascii="Arial" w:hAnsi="Arial" w:cs="Arial"/>
          <w:szCs w:val="24"/>
        </w:rPr>
        <w:t>de 201</w:t>
      </w:r>
      <w:r w:rsidR="009D1A56">
        <w:rPr>
          <w:rFonts w:ascii="Arial" w:hAnsi="Arial" w:cs="Arial"/>
          <w:szCs w:val="24"/>
        </w:rPr>
        <w:t>5</w:t>
      </w:r>
      <w:r w:rsidR="00565E83" w:rsidRPr="00D578CB">
        <w:rPr>
          <w:rFonts w:ascii="Arial" w:hAnsi="Arial" w:cs="Arial"/>
          <w:szCs w:val="24"/>
        </w:rPr>
        <w:t xml:space="preserve"> </w:t>
      </w:r>
      <w:r w:rsidR="00134C86" w:rsidRPr="00D578CB">
        <w:rPr>
          <w:rFonts w:ascii="Arial" w:hAnsi="Arial" w:cs="Arial"/>
          <w:szCs w:val="24"/>
        </w:rPr>
        <w:t xml:space="preserve">por el Juzgado Laboral del Circuito de </w:t>
      </w:r>
      <w:r w:rsidR="00510C6D">
        <w:rPr>
          <w:rFonts w:ascii="Arial" w:hAnsi="Arial" w:cs="Arial"/>
          <w:szCs w:val="24"/>
        </w:rPr>
        <w:t>Dosquebradas</w:t>
      </w:r>
      <w:r w:rsidR="00134C86" w:rsidRPr="00D578CB">
        <w:rPr>
          <w:rFonts w:ascii="Arial" w:hAnsi="Arial" w:cs="Arial"/>
          <w:szCs w:val="24"/>
        </w:rPr>
        <w:t xml:space="preserve">, dentro del proceso ordinario laboral </w:t>
      </w:r>
      <w:r w:rsidR="00510C6D">
        <w:rPr>
          <w:rFonts w:ascii="Arial" w:hAnsi="Arial" w:cs="Arial"/>
          <w:szCs w:val="24"/>
        </w:rPr>
        <w:t xml:space="preserve">propuesto por </w:t>
      </w:r>
      <w:r w:rsidR="00845785">
        <w:rPr>
          <w:rFonts w:ascii="Arial" w:hAnsi="Arial" w:cs="Arial"/>
          <w:szCs w:val="24"/>
        </w:rPr>
        <w:t>l</w:t>
      </w:r>
      <w:r w:rsidR="00510C6D">
        <w:rPr>
          <w:rFonts w:ascii="Arial" w:hAnsi="Arial" w:cs="Arial"/>
          <w:szCs w:val="24"/>
        </w:rPr>
        <w:t>a</w:t>
      </w:r>
      <w:r w:rsidR="001667FB" w:rsidRPr="00D578CB">
        <w:rPr>
          <w:rFonts w:ascii="Arial" w:hAnsi="Arial" w:cs="Arial"/>
          <w:szCs w:val="24"/>
        </w:rPr>
        <w:t xml:space="preserve"> señor</w:t>
      </w:r>
      <w:r w:rsidR="00510C6D">
        <w:rPr>
          <w:rFonts w:ascii="Arial" w:hAnsi="Arial" w:cs="Arial"/>
          <w:szCs w:val="24"/>
        </w:rPr>
        <w:t>a</w:t>
      </w:r>
      <w:r w:rsidR="001667FB" w:rsidRPr="00D578CB">
        <w:rPr>
          <w:rFonts w:ascii="Arial" w:hAnsi="Arial" w:cs="Arial"/>
          <w:szCs w:val="24"/>
        </w:rPr>
        <w:t xml:space="preserve"> </w:t>
      </w:r>
      <w:r w:rsidR="00510C6D">
        <w:rPr>
          <w:rFonts w:ascii="Arial" w:hAnsi="Arial" w:cs="Arial"/>
          <w:b/>
          <w:iCs/>
          <w:szCs w:val="24"/>
        </w:rPr>
        <w:t>DANIELA VELÁSQUEZ BONILLA</w:t>
      </w:r>
      <w:r w:rsidR="00D578CB" w:rsidRPr="00D578CB">
        <w:rPr>
          <w:rFonts w:ascii="Arial" w:hAnsi="Arial" w:cs="Arial"/>
          <w:b/>
          <w:iCs/>
          <w:szCs w:val="24"/>
        </w:rPr>
        <w:t xml:space="preserve"> </w:t>
      </w:r>
      <w:r w:rsidR="00134C86" w:rsidRPr="00D578CB">
        <w:rPr>
          <w:rFonts w:ascii="Arial" w:hAnsi="Arial" w:cs="Arial"/>
          <w:szCs w:val="24"/>
        </w:rPr>
        <w:t xml:space="preserve">contra </w:t>
      </w:r>
      <w:r w:rsidR="00BD1E53">
        <w:rPr>
          <w:rFonts w:ascii="Arial" w:hAnsi="Arial" w:cs="Arial"/>
          <w:szCs w:val="24"/>
        </w:rPr>
        <w:t>el</w:t>
      </w:r>
      <w:r w:rsidR="00134C86" w:rsidRPr="00D578CB">
        <w:rPr>
          <w:rFonts w:ascii="Arial" w:hAnsi="Arial" w:cs="Arial"/>
          <w:szCs w:val="24"/>
        </w:rPr>
        <w:t xml:space="preserve"> </w:t>
      </w:r>
      <w:r w:rsidR="00BD1E53">
        <w:rPr>
          <w:rFonts w:ascii="Arial" w:hAnsi="Arial" w:cs="Arial"/>
          <w:b/>
          <w:szCs w:val="24"/>
        </w:rPr>
        <w:t>POLICLÍNICO EJESALUD SAS y NUEVA EMPRESA PROMOTORA DE SALUD SA-NUEVA EPS SA-.</w:t>
      </w:r>
      <w:r w:rsidR="00A80541">
        <w:rPr>
          <w:rFonts w:ascii="Arial" w:hAnsi="Arial" w:cs="Arial"/>
          <w:b/>
          <w:szCs w:val="24"/>
        </w:rPr>
        <w:t xml:space="preserve">, </w:t>
      </w:r>
      <w:r w:rsidR="00A80541">
        <w:rPr>
          <w:rFonts w:ascii="Arial" w:hAnsi="Arial" w:cs="Arial"/>
          <w:szCs w:val="24"/>
        </w:rPr>
        <w:t xml:space="preserve">salvo el numeral </w:t>
      </w:r>
      <w:r w:rsidR="005D4495">
        <w:rPr>
          <w:rFonts w:ascii="Arial" w:hAnsi="Arial" w:cs="Arial"/>
          <w:szCs w:val="24"/>
        </w:rPr>
        <w:t>2</w:t>
      </w:r>
      <w:r w:rsidR="00A80541">
        <w:rPr>
          <w:rFonts w:ascii="Arial" w:hAnsi="Arial" w:cs="Arial"/>
          <w:szCs w:val="24"/>
        </w:rPr>
        <w:t xml:space="preserve"> </w:t>
      </w:r>
      <w:r w:rsidR="005D4495">
        <w:rPr>
          <w:rFonts w:ascii="Arial" w:hAnsi="Arial" w:cs="Arial"/>
          <w:szCs w:val="24"/>
        </w:rPr>
        <w:t>que se modificará así</w:t>
      </w:r>
      <w:r w:rsidR="00A80541">
        <w:rPr>
          <w:rFonts w:ascii="Arial" w:hAnsi="Arial" w:cs="Arial"/>
          <w:szCs w:val="24"/>
        </w:rPr>
        <w:t>:</w:t>
      </w:r>
    </w:p>
    <w:p w:rsidR="005D4495" w:rsidRDefault="005D4495" w:rsidP="005D4495">
      <w:pPr>
        <w:spacing w:line="276" w:lineRule="auto"/>
        <w:ind w:left="705"/>
        <w:jc w:val="both"/>
        <w:rPr>
          <w:rFonts w:ascii="Arial" w:hAnsi="Arial" w:cs="Arial"/>
          <w:szCs w:val="24"/>
        </w:rPr>
      </w:pPr>
    </w:p>
    <w:p w:rsidR="005D4495" w:rsidRDefault="005D4495" w:rsidP="005D4495">
      <w:pPr>
        <w:spacing w:line="276" w:lineRule="auto"/>
        <w:ind w:left="705"/>
        <w:jc w:val="both"/>
        <w:rPr>
          <w:rFonts w:ascii="Arial" w:hAnsi="Arial" w:cs="Arial"/>
          <w:szCs w:val="24"/>
        </w:rPr>
      </w:pPr>
    </w:p>
    <w:p w:rsidR="005D4495" w:rsidRPr="004C7881" w:rsidRDefault="005D4495" w:rsidP="004C7881">
      <w:pPr>
        <w:ind w:left="705"/>
        <w:jc w:val="both"/>
        <w:rPr>
          <w:rFonts w:ascii="Arial" w:hAnsi="Arial" w:cs="Arial"/>
          <w:i/>
          <w:iCs/>
          <w:szCs w:val="24"/>
        </w:rPr>
      </w:pPr>
      <w:r w:rsidRPr="004C7881">
        <w:rPr>
          <w:rFonts w:ascii="Arial" w:hAnsi="Arial" w:cs="Arial"/>
          <w:i/>
          <w:szCs w:val="24"/>
        </w:rPr>
        <w:t xml:space="preserve">Segundo. CONDENAR a la sociedad POLICLÍNICO EJESALUD SAS como empleadora y NUEVA EMPRESA PROMOTORA DE SALUD SA-NUEVA EPS SA., como deudora solidaria, a pagar, en favor de la señora </w:t>
      </w:r>
      <w:r w:rsidRPr="004C7881">
        <w:rPr>
          <w:rFonts w:ascii="Arial" w:hAnsi="Arial" w:cs="Arial"/>
          <w:i/>
          <w:iCs/>
          <w:szCs w:val="24"/>
        </w:rPr>
        <w:t>DANIELA VELÁSQUEZ BONILLA, como trabajadora, dentro de los diez (10) días siguientes a la ejecutoria de esta decisión, la suma de VEINTISÉIS MILLONES SEISCIENTOS OCHENTA Y CUATRO MIL SEISCIENTOS CINCUENTA Y CINCO PESOS (</w:t>
      </w:r>
      <w:r w:rsidRPr="004C7881">
        <w:rPr>
          <w:rFonts w:ascii="Arial" w:hAnsi="Arial" w:cs="Arial"/>
          <w:i/>
          <w:szCs w:val="24"/>
          <w:lang w:eastAsia="es-CO"/>
        </w:rPr>
        <w:t>$26.684.655oo</w:t>
      </w:r>
      <w:r w:rsidRPr="004C7881">
        <w:rPr>
          <w:rFonts w:ascii="Arial" w:hAnsi="Arial" w:cs="Arial"/>
          <w:i/>
          <w:iCs/>
          <w:szCs w:val="24"/>
        </w:rPr>
        <w:t xml:space="preserve">), por conceptos de cesantías, intereses a las cesantías, prima de servicios, vacaciones, indemnización por </w:t>
      </w:r>
      <w:r w:rsidRPr="004C7881">
        <w:rPr>
          <w:rFonts w:ascii="Arial" w:hAnsi="Arial" w:cs="Arial"/>
          <w:i/>
          <w:szCs w:val="24"/>
          <w:lang w:eastAsia="es-CO"/>
        </w:rPr>
        <w:t>despido sin justa causa y las indemnizaciones moratorias consagradas en los artículos 99 de la ley 50/90, 65 del C.S. del T. y numeral 3 del artículo 1 de la ley 52 de 1975.</w:t>
      </w:r>
    </w:p>
    <w:p w:rsidR="005D4495" w:rsidRPr="00A80541" w:rsidRDefault="005D4495" w:rsidP="004C7881">
      <w:pPr>
        <w:ind w:left="705"/>
        <w:jc w:val="both"/>
        <w:rPr>
          <w:rFonts w:ascii="Arial" w:hAnsi="Arial" w:cs="Arial"/>
          <w:szCs w:val="24"/>
        </w:rPr>
      </w:pPr>
    </w:p>
    <w:p w:rsidR="00A80541" w:rsidRPr="00C83784" w:rsidRDefault="00A80541" w:rsidP="00B0355F">
      <w:pPr>
        <w:spacing w:line="276" w:lineRule="auto"/>
        <w:jc w:val="both"/>
        <w:rPr>
          <w:rFonts w:ascii="Arial" w:hAnsi="Arial" w:cs="Arial"/>
          <w:i/>
          <w:szCs w:val="24"/>
          <w:lang w:val="es-ES"/>
        </w:rPr>
      </w:pPr>
    </w:p>
    <w:p w:rsidR="00505DB5" w:rsidRDefault="00C83784" w:rsidP="004C7881">
      <w:pPr>
        <w:tabs>
          <w:tab w:val="left" w:pos="8647"/>
          <w:tab w:val="left" w:pos="9356"/>
        </w:tabs>
        <w:spacing w:line="276" w:lineRule="auto"/>
        <w:jc w:val="both"/>
        <w:rPr>
          <w:rFonts w:ascii="Arial" w:hAnsi="Arial" w:cs="Arial"/>
          <w:szCs w:val="28"/>
          <w:lang w:eastAsia="en-US"/>
        </w:rPr>
      </w:pPr>
      <w:r>
        <w:rPr>
          <w:rFonts w:ascii="Arial" w:hAnsi="Arial" w:cs="Arial"/>
          <w:b/>
          <w:szCs w:val="24"/>
          <w:lang w:val="es-ES"/>
        </w:rPr>
        <w:t>SEGUNDO</w:t>
      </w:r>
      <w:r w:rsidR="00BD1E53">
        <w:rPr>
          <w:rFonts w:ascii="Arial" w:hAnsi="Arial" w:cs="Arial"/>
          <w:b/>
          <w:szCs w:val="24"/>
          <w:lang w:val="es-ES"/>
        </w:rPr>
        <w:t>:</w:t>
      </w:r>
      <w:r w:rsidR="00BD1E53" w:rsidRPr="00BD1E53">
        <w:rPr>
          <w:rFonts w:ascii="Arial" w:hAnsi="Arial" w:cs="Arial"/>
          <w:szCs w:val="28"/>
          <w:lang w:eastAsia="en-US"/>
        </w:rPr>
        <w:t xml:space="preserve"> </w:t>
      </w:r>
      <w:r w:rsidR="0077424E">
        <w:rPr>
          <w:rFonts w:ascii="Arial" w:hAnsi="Arial" w:cs="Arial"/>
          <w:b/>
          <w:szCs w:val="28"/>
          <w:lang w:eastAsia="en-US"/>
        </w:rPr>
        <w:t xml:space="preserve">CONDENAR </w:t>
      </w:r>
      <w:r w:rsidR="0077424E">
        <w:rPr>
          <w:rFonts w:ascii="Arial" w:hAnsi="Arial" w:cs="Arial"/>
          <w:szCs w:val="28"/>
          <w:lang w:eastAsia="en-US"/>
        </w:rPr>
        <w:t>en c</w:t>
      </w:r>
      <w:r w:rsidR="00BD1E53" w:rsidRPr="000922D0">
        <w:rPr>
          <w:rFonts w:ascii="Arial" w:hAnsi="Arial" w:cs="Arial"/>
          <w:szCs w:val="28"/>
          <w:lang w:eastAsia="en-US"/>
        </w:rPr>
        <w:t>ostas en esta instancia a la Nueva EPS S.A</w:t>
      </w:r>
      <w:r w:rsidR="000922D0" w:rsidRPr="000922D0">
        <w:rPr>
          <w:rFonts w:ascii="Arial" w:hAnsi="Arial" w:cs="Arial"/>
          <w:szCs w:val="28"/>
          <w:lang w:eastAsia="en-US"/>
        </w:rPr>
        <w:t>.</w:t>
      </w:r>
      <w:r w:rsidR="0077424E">
        <w:rPr>
          <w:rFonts w:ascii="Arial" w:hAnsi="Arial" w:cs="Arial"/>
          <w:szCs w:val="28"/>
          <w:lang w:eastAsia="en-US"/>
        </w:rPr>
        <w:t>, a favor de la parte actora.</w:t>
      </w:r>
      <w:r w:rsidR="005D4495">
        <w:rPr>
          <w:rFonts w:ascii="Arial" w:hAnsi="Arial" w:cs="Arial"/>
          <w:szCs w:val="28"/>
          <w:lang w:eastAsia="en-US"/>
        </w:rPr>
        <w:t xml:space="preserve"> Sin costas a cargo de la parte demandante, por lo expuesto en la parte motiva. </w:t>
      </w:r>
    </w:p>
    <w:p w:rsidR="0077424E" w:rsidRPr="00ED051C" w:rsidRDefault="0077424E" w:rsidP="00505DB5">
      <w:pPr>
        <w:tabs>
          <w:tab w:val="left" w:pos="8647"/>
          <w:tab w:val="left" w:pos="9356"/>
        </w:tabs>
        <w:spacing w:line="360" w:lineRule="auto"/>
        <w:jc w:val="both"/>
        <w:rPr>
          <w:rFonts w:ascii="Arial" w:hAnsi="Arial" w:cs="Arial"/>
          <w:szCs w:val="24"/>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77424E" w:rsidRPr="00D578CB" w:rsidRDefault="0077424E" w:rsidP="00DF4DE4">
      <w:pPr>
        <w:autoSpaceDE w:val="0"/>
        <w:autoSpaceDN w:val="0"/>
        <w:adjustRightInd w:val="0"/>
        <w:spacing w:line="276" w:lineRule="auto"/>
        <w:jc w:val="both"/>
        <w:rPr>
          <w:rFonts w:ascii="Arial" w:hAnsi="Arial" w:cs="Arial"/>
          <w:szCs w:val="24"/>
        </w:rPr>
      </w:pPr>
    </w:p>
    <w:p w:rsidR="00174E3F" w:rsidRPr="00A47C8D"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AB0736" w:rsidRDefault="00AB0736"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inespaciado"/>
        <w:spacing w:line="276" w:lineRule="auto"/>
        <w:rPr>
          <w:rFonts w:ascii="Arial" w:hAnsi="Arial" w:cs="Arial"/>
          <w:sz w:val="24"/>
          <w:szCs w:val="24"/>
        </w:rPr>
      </w:pPr>
    </w:p>
    <w:p w:rsidR="00C87939" w:rsidRDefault="00C87939" w:rsidP="00F017BF">
      <w:pPr>
        <w:pStyle w:val="Sinespaciado"/>
        <w:spacing w:line="276" w:lineRule="auto"/>
        <w:jc w:val="center"/>
        <w:rPr>
          <w:rFonts w:ascii="Arial" w:hAnsi="Arial" w:cs="Arial"/>
          <w:b/>
          <w:sz w:val="24"/>
          <w:szCs w:val="24"/>
          <w:lang w:val="es-ES"/>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lastRenderedPageBreak/>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1E0313" w:rsidRDefault="001E0313" w:rsidP="00F017BF">
      <w:pPr>
        <w:spacing w:line="276" w:lineRule="auto"/>
        <w:jc w:val="both"/>
        <w:rPr>
          <w:rFonts w:ascii="Arial" w:hAnsi="Arial" w:cs="Arial"/>
          <w:b/>
          <w:bCs/>
          <w:iCs/>
          <w:sz w:val="23"/>
          <w:szCs w:val="23"/>
          <w:lang w:val="es-ES"/>
        </w:rPr>
      </w:pPr>
    </w:p>
    <w:p w:rsidR="00D77D2D" w:rsidRDefault="00D77D2D" w:rsidP="00F017BF">
      <w:pPr>
        <w:spacing w:line="276" w:lineRule="auto"/>
        <w:jc w:val="both"/>
        <w:rPr>
          <w:rFonts w:ascii="Arial" w:hAnsi="Arial" w:cs="Arial"/>
          <w:b/>
          <w:bCs/>
          <w:iCs/>
          <w:sz w:val="23"/>
          <w:szCs w:val="23"/>
          <w:lang w:val="es-ES"/>
        </w:rPr>
      </w:pPr>
    </w:p>
    <w:p w:rsidR="00CB70AB" w:rsidRDefault="00CB70AB" w:rsidP="00F017BF">
      <w:pPr>
        <w:spacing w:line="276" w:lineRule="auto"/>
        <w:jc w:val="both"/>
        <w:rPr>
          <w:rFonts w:ascii="Arial" w:hAnsi="Arial" w:cs="Arial"/>
          <w:b/>
          <w:bCs/>
          <w:iCs/>
          <w:sz w:val="23"/>
          <w:szCs w:val="23"/>
          <w:lang w:val="es-ES"/>
        </w:rPr>
      </w:pPr>
    </w:p>
    <w:p w:rsidR="00CB70AB" w:rsidRDefault="00CB70AB"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134C86"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p w:rsidR="005132A4" w:rsidRPr="005132A4" w:rsidRDefault="005132A4" w:rsidP="00F017BF">
      <w:pPr>
        <w:spacing w:line="276" w:lineRule="auto"/>
        <w:jc w:val="both"/>
        <w:rPr>
          <w:rFonts w:ascii="Arial" w:hAnsi="Arial" w:cs="Arial"/>
          <w:sz w:val="18"/>
          <w:szCs w:val="18"/>
          <w:lang w:val="es-ES"/>
        </w:rPr>
      </w:pPr>
      <w:r>
        <w:rPr>
          <w:rFonts w:ascii="Arial" w:hAnsi="Arial" w:cs="Arial"/>
          <w:sz w:val="18"/>
          <w:szCs w:val="18"/>
          <w:lang w:val="es-ES"/>
        </w:rPr>
        <w:t xml:space="preserve">                  </w:t>
      </w:r>
    </w:p>
    <w:p w:rsidR="00C87939" w:rsidRDefault="00C87939" w:rsidP="00CA4E58">
      <w:pPr>
        <w:spacing w:line="276" w:lineRule="auto"/>
        <w:jc w:val="center"/>
        <w:rPr>
          <w:rFonts w:ascii="Arial" w:hAnsi="Arial" w:cs="Arial"/>
          <w:b/>
          <w:bCs/>
          <w:iCs/>
          <w:szCs w:val="24"/>
          <w:lang w:val="es-ES"/>
        </w:rPr>
      </w:pPr>
    </w:p>
    <w:p w:rsidR="00C87939" w:rsidRDefault="00C87939" w:rsidP="00CA4E58">
      <w:pPr>
        <w:spacing w:line="276" w:lineRule="auto"/>
        <w:jc w:val="center"/>
        <w:rPr>
          <w:rFonts w:ascii="Arial" w:hAnsi="Arial" w:cs="Arial"/>
          <w:b/>
          <w:bCs/>
          <w:iCs/>
          <w:szCs w:val="24"/>
          <w:lang w:val="es-ES"/>
        </w:rPr>
      </w:pPr>
    </w:p>
    <w:p w:rsidR="00CB70AB" w:rsidRDefault="00CB70AB" w:rsidP="00CA4E58">
      <w:pPr>
        <w:spacing w:line="276" w:lineRule="auto"/>
        <w:jc w:val="center"/>
        <w:rPr>
          <w:rFonts w:ascii="Arial" w:hAnsi="Arial" w:cs="Arial"/>
          <w:b/>
          <w:bCs/>
          <w:iCs/>
          <w:szCs w:val="24"/>
          <w:lang w:val="es-ES"/>
        </w:rPr>
      </w:pPr>
    </w:p>
    <w:p w:rsidR="00CB70AB" w:rsidRDefault="00CB70AB" w:rsidP="00CA4E58">
      <w:pPr>
        <w:spacing w:line="276" w:lineRule="auto"/>
        <w:jc w:val="center"/>
        <w:rPr>
          <w:rFonts w:ascii="Arial" w:hAnsi="Arial" w:cs="Arial"/>
          <w:b/>
          <w:bCs/>
          <w:iCs/>
          <w:szCs w:val="24"/>
          <w:lang w:val="es-ES"/>
        </w:rPr>
      </w:pPr>
    </w:p>
    <w:p w:rsidR="00134C86" w:rsidRPr="00385D77" w:rsidRDefault="009D1A56" w:rsidP="00CA4E58">
      <w:pPr>
        <w:spacing w:line="276" w:lineRule="auto"/>
        <w:jc w:val="center"/>
        <w:rPr>
          <w:rFonts w:ascii="Arial" w:hAnsi="Arial" w:cs="Arial"/>
          <w:b/>
          <w:bCs/>
          <w:iCs/>
          <w:szCs w:val="24"/>
          <w:lang w:val="es-ES"/>
        </w:rPr>
      </w:pPr>
      <w:r>
        <w:rPr>
          <w:rFonts w:ascii="Arial" w:hAnsi="Arial" w:cs="Arial"/>
          <w:b/>
          <w:bCs/>
          <w:iCs/>
          <w:szCs w:val="24"/>
          <w:lang w:val="es-ES"/>
        </w:rPr>
        <w:t>DANIEL BERMUDES GIRALDO</w:t>
      </w:r>
    </w:p>
    <w:p w:rsidR="00226D5F" w:rsidRPr="00AC486E" w:rsidRDefault="00D77D2D" w:rsidP="00D77D2D">
      <w:pPr>
        <w:spacing w:line="276" w:lineRule="auto"/>
        <w:ind w:firstLine="900"/>
        <w:rPr>
          <w:rFonts w:ascii="Arial" w:hAnsi="Arial" w:cs="Arial"/>
          <w:szCs w:val="24"/>
        </w:rPr>
      </w:pPr>
      <w:r>
        <w:rPr>
          <w:rFonts w:ascii="Arial" w:hAnsi="Arial" w:cs="Arial"/>
          <w:iCs/>
          <w:szCs w:val="24"/>
          <w:lang w:val="es-ES"/>
        </w:rPr>
        <w:t xml:space="preserve"> </w:t>
      </w:r>
      <w:r>
        <w:rPr>
          <w:rFonts w:ascii="Arial" w:hAnsi="Arial" w:cs="Arial"/>
          <w:iCs/>
          <w:szCs w:val="24"/>
          <w:lang w:val="es-ES"/>
        </w:rPr>
        <w:tab/>
      </w:r>
      <w:r>
        <w:rPr>
          <w:rFonts w:ascii="Arial" w:hAnsi="Arial" w:cs="Arial"/>
          <w:iCs/>
          <w:szCs w:val="24"/>
          <w:lang w:val="es-ES"/>
        </w:rPr>
        <w:tab/>
      </w:r>
      <w:r>
        <w:rPr>
          <w:rFonts w:ascii="Arial" w:hAnsi="Arial" w:cs="Arial"/>
          <w:iCs/>
          <w:szCs w:val="24"/>
          <w:lang w:val="es-ES"/>
        </w:rPr>
        <w:tab/>
      </w:r>
      <w:r>
        <w:rPr>
          <w:rFonts w:ascii="Arial" w:hAnsi="Arial" w:cs="Arial"/>
          <w:iCs/>
          <w:szCs w:val="24"/>
          <w:lang w:val="es-ES"/>
        </w:rPr>
        <w:tab/>
      </w:r>
      <w:r w:rsidR="00D578CB">
        <w:rPr>
          <w:rFonts w:ascii="Arial" w:hAnsi="Arial" w:cs="Arial"/>
          <w:iCs/>
          <w:szCs w:val="24"/>
          <w:lang w:val="es-ES"/>
        </w:rPr>
        <w:t>Secretario</w:t>
      </w:r>
      <w:r w:rsidR="009D1A56">
        <w:rPr>
          <w:rFonts w:ascii="Arial" w:hAnsi="Arial" w:cs="Arial"/>
          <w:iCs/>
          <w:szCs w:val="24"/>
          <w:lang w:val="es-ES"/>
        </w:rPr>
        <w:t xml:space="preserve"> ad-hoc</w:t>
      </w:r>
    </w:p>
    <w:sectPr w:rsidR="00226D5F" w:rsidRPr="00AC486E"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18" w:rsidRDefault="008E2018" w:rsidP="00226D5F">
      <w:r>
        <w:separator/>
      </w:r>
    </w:p>
  </w:endnote>
  <w:endnote w:type="continuationSeparator" w:id="0">
    <w:p w:rsidR="008E2018" w:rsidRDefault="008E201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F4" w:rsidRDefault="00B131F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31F4" w:rsidRDefault="00B131F4"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F4" w:rsidRDefault="00B131F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4F66">
      <w:rPr>
        <w:rStyle w:val="Nmerodepgina"/>
        <w:noProof/>
      </w:rPr>
      <w:t>10</w:t>
    </w:r>
    <w:r>
      <w:rPr>
        <w:rStyle w:val="Nmerodepgina"/>
      </w:rPr>
      <w:fldChar w:fldCharType="end"/>
    </w:r>
  </w:p>
  <w:p w:rsidR="00B131F4" w:rsidRDefault="00B131F4"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18" w:rsidRDefault="008E2018" w:rsidP="00226D5F">
      <w:r>
        <w:separator/>
      </w:r>
    </w:p>
  </w:footnote>
  <w:footnote w:type="continuationSeparator" w:id="0">
    <w:p w:rsidR="008E2018" w:rsidRDefault="008E2018" w:rsidP="00226D5F">
      <w:r>
        <w:continuationSeparator/>
      </w:r>
    </w:p>
  </w:footnote>
  <w:footnote w:id="1">
    <w:p w:rsidR="00EB4E33" w:rsidRPr="004C7881" w:rsidRDefault="00EB4E33" w:rsidP="00EB4E33">
      <w:pPr>
        <w:shd w:val="clear" w:color="auto" w:fill="FFFFFF"/>
        <w:jc w:val="both"/>
        <w:rPr>
          <w:rFonts w:ascii="Arial" w:hAnsi="Arial" w:cs="Arial"/>
          <w:sz w:val="18"/>
          <w:szCs w:val="18"/>
          <w:lang w:val="es-CO"/>
        </w:rPr>
      </w:pPr>
      <w:r w:rsidRPr="004C7881">
        <w:rPr>
          <w:rStyle w:val="Refdenotaalpie"/>
          <w:rFonts w:ascii="Arial" w:hAnsi="Arial" w:cs="Arial"/>
          <w:sz w:val="18"/>
          <w:szCs w:val="18"/>
        </w:rPr>
        <w:footnoteRef/>
      </w:r>
      <w:r w:rsidRPr="004C7881">
        <w:rPr>
          <w:rFonts w:ascii="Arial" w:hAnsi="Arial" w:cs="Arial"/>
          <w:color w:val="000000"/>
          <w:sz w:val="18"/>
          <w:szCs w:val="18"/>
          <w:lang w:val="es-ES"/>
        </w:rPr>
        <w:t>CORTE SUPREMA DE JUSTICIA. Sala de Casación Laboral. Sentencia del 17-04-2012. Radicación 38255. M.P. Jorge Mario Burgos Ruíz y del 06-03-2013. Radicación 39050. M.P. Carlos Ernesto Molina Monsalve.</w:t>
      </w:r>
    </w:p>
  </w:footnote>
  <w:footnote w:id="2">
    <w:p w:rsidR="00EB4E33" w:rsidRPr="004C7881" w:rsidRDefault="00EB4E33" w:rsidP="00EB4E33">
      <w:pPr>
        <w:pStyle w:val="Textonotapie"/>
        <w:jc w:val="both"/>
        <w:rPr>
          <w:rFonts w:ascii="Arial" w:hAnsi="Arial" w:cs="Arial"/>
          <w:sz w:val="18"/>
          <w:szCs w:val="18"/>
        </w:rPr>
      </w:pPr>
      <w:r w:rsidRPr="004C7881">
        <w:rPr>
          <w:rStyle w:val="Refdenotaalpie"/>
          <w:rFonts w:ascii="Arial" w:hAnsi="Arial" w:cs="Arial"/>
          <w:sz w:val="18"/>
          <w:szCs w:val="18"/>
        </w:rPr>
        <w:footnoteRef/>
      </w:r>
      <w:r w:rsidRPr="004C7881">
        <w:rPr>
          <w:rFonts w:ascii="Arial" w:hAnsi="Arial" w:cs="Arial"/>
          <w:sz w:val="18"/>
          <w:szCs w:val="18"/>
        </w:rPr>
        <w:t xml:space="preserve">  ESCUELA JUDICIAL RODRIGO LARA BONILLA. Derecho laboral individual, módulo de aprendizaje auto dirigido plan de formación de la Rama Judicial 2009. </w:t>
      </w:r>
    </w:p>
  </w:footnote>
  <w:footnote w:id="3">
    <w:p w:rsidR="00C5004A" w:rsidRPr="004C7881" w:rsidRDefault="00C5004A" w:rsidP="00C5004A">
      <w:pPr>
        <w:shd w:val="clear" w:color="auto" w:fill="FFFFFF"/>
        <w:jc w:val="both"/>
        <w:rPr>
          <w:rFonts w:ascii="Arial" w:hAnsi="Arial" w:cs="Arial"/>
          <w:sz w:val="18"/>
          <w:szCs w:val="18"/>
          <w:lang w:val="es-CO"/>
        </w:rPr>
      </w:pPr>
      <w:r w:rsidRPr="004C7881">
        <w:rPr>
          <w:rStyle w:val="Refdenotaalpie"/>
          <w:rFonts w:ascii="Arial" w:hAnsi="Arial" w:cs="Arial"/>
          <w:sz w:val="18"/>
          <w:szCs w:val="18"/>
        </w:rPr>
        <w:footnoteRef/>
      </w:r>
      <w:r w:rsidRPr="004C7881">
        <w:rPr>
          <w:rFonts w:ascii="Arial" w:hAnsi="Arial" w:cs="Arial"/>
          <w:color w:val="000000"/>
          <w:sz w:val="18"/>
          <w:szCs w:val="18"/>
          <w:lang w:val="es-ES"/>
        </w:rPr>
        <w:t>CORTE SUPREMA DE JUSTICIA. Sala de Casación Laboral. Sentencia del 17-04-2012. Radicación 38255. M.P. Jorge Mario Burgos Ruíz y del 06-03-2013. Radicación 39050. M.P. Carlos Ernesto Molina Monsalve.</w:t>
      </w:r>
    </w:p>
  </w:footnote>
  <w:footnote w:id="4">
    <w:p w:rsidR="00C33245" w:rsidRPr="004C7881" w:rsidRDefault="00C33245" w:rsidP="00C33245">
      <w:pPr>
        <w:pStyle w:val="Textonotapie"/>
        <w:jc w:val="both"/>
        <w:rPr>
          <w:rFonts w:ascii="Arial" w:hAnsi="Arial" w:cs="Arial"/>
          <w:sz w:val="18"/>
          <w:szCs w:val="18"/>
        </w:rPr>
      </w:pPr>
      <w:r w:rsidRPr="004C7881">
        <w:rPr>
          <w:rStyle w:val="Refdenotaalpie"/>
          <w:rFonts w:ascii="Arial" w:hAnsi="Arial" w:cs="Arial"/>
          <w:sz w:val="18"/>
          <w:szCs w:val="18"/>
        </w:rPr>
        <w:footnoteRef/>
      </w:r>
      <w:r w:rsidRPr="004C7881">
        <w:rPr>
          <w:rFonts w:ascii="Arial" w:hAnsi="Arial" w:cs="Arial"/>
          <w:sz w:val="18"/>
          <w:szCs w:val="18"/>
        </w:rPr>
        <w:t xml:space="preserve">  ESCUELA JUDICIAL RODRIGO LARA BONILLA. Derecho laboral individual, módulo de aprendizaje auto</w:t>
      </w:r>
      <w:r w:rsidR="00C5004A" w:rsidRPr="004C7881">
        <w:rPr>
          <w:rFonts w:ascii="Arial" w:hAnsi="Arial" w:cs="Arial"/>
          <w:sz w:val="18"/>
          <w:szCs w:val="18"/>
        </w:rPr>
        <w:t xml:space="preserve"> </w:t>
      </w:r>
      <w:r w:rsidRPr="004C7881">
        <w:rPr>
          <w:rFonts w:ascii="Arial" w:hAnsi="Arial" w:cs="Arial"/>
          <w:sz w:val="18"/>
          <w:szCs w:val="18"/>
        </w:rPr>
        <w:t>diri</w:t>
      </w:r>
      <w:r w:rsidR="00C5004A" w:rsidRPr="004C7881">
        <w:rPr>
          <w:rFonts w:ascii="Arial" w:hAnsi="Arial" w:cs="Arial"/>
          <w:sz w:val="18"/>
          <w:szCs w:val="18"/>
        </w:rPr>
        <w:t>gi</w:t>
      </w:r>
      <w:r w:rsidRPr="004C7881">
        <w:rPr>
          <w:rFonts w:ascii="Arial" w:hAnsi="Arial" w:cs="Arial"/>
          <w:sz w:val="18"/>
          <w:szCs w:val="18"/>
        </w:rPr>
        <w:t xml:space="preserve">do plan de formación de la Rama Judicial 2009. </w:t>
      </w:r>
    </w:p>
  </w:footnote>
  <w:footnote w:id="5">
    <w:p w:rsidR="00C33245" w:rsidRPr="004C7881" w:rsidRDefault="00C33245" w:rsidP="00C33245">
      <w:pPr>
        <w:pStyle w:val="Textonotapie"/>
        <w:jc w:val="both"/>
        <w:rPr>
          <w:rFonts w:ascii="Arial" w:hAnsi="Arial" w:cs="Arial"/>
          <w:sz w:val="18"/>
          <w:szCs w:val="18"/>
        </w:rPr>
      </w:pPr>
      <w:r w:rsidRPr="004C7881">
        <w:rPr>
          <w:rStyle w:val="Refdenotaalpie"/>
          <w:rFonts w:ascii="Arial" w:hAnsi="Arial" w:cs="Arial"/>
          <w:sz w:val="18"/>
          <w:szCs w:val="18"/>
        </w:rPr>
        <w:footnoteRef/>
      </w:r>
      <w:r w:rsidRPr="004C7881">
        <w:rPr>
          <w:rFonts w:ascii="Arial" w:hAnsi="Arial" w:cs="Arial"/>
          <w:sz w:val="18"/>
          <w:szCs w:val="18"/>
        </w:rPr>
        <w:t xml:space="preserve"> </w:t>
      </w:r>
      <w:r w:rsidR="00EB4E33">
        <w:rPr>
          <w:rFonts w:ascii="Arial" w:hAnsi="Arial" w:cs="Arial"/>
          <w:sz w:val="18"/>
          <w:szCs w:val="18"/>
        </w:rPr>
        <w:t>Sentencia del 26-09-2000.</w:t>
      </w:r>
      <w:r w:rsidR="00EB4E33" w:rsidRPr="00EB4E33">
        <w:rPr>
          <w:rFonts w:ascii="Arial" w:hAnsi="Arial" w:cs="Arial"/>
          <w:sz w:val="18"/>
          <w:szCs w:val="18"/>
        </w:rPr>
        <w:t xml:space="preserve"> </w:t>
      </w:r>
      <w:r w:rsidR="00EB4E33">
        <w:rPr>
          <w:rFonts w:ascii="Arial" w:hAnsi="Arial" w:cs="Arial"/>
          <w:sz w:val="18"/>
          <w:szCs w:val="18"/>
        </w:rPr>
        <w:t xml:space="preserve">Radicación </w:t>
      </w:r>
      <w:r w:rsidR="00EB4E33" w:rsidRPr="004C7881">
        <w:rPr>
          <w:rFonts w:ascii="Arial" w:hAnsi="Arial" w:cs="Arial"/>
          <w:sz w:val="18"/>
          <w:szCs w:val="18"/>
        </w:rPr>
        <w:t>No.14.038.</w:t>
      </w:r>
      <w:r w:rsidR="00EB4E33">
        <w:rPr>
          <w:rFonts w:ascii="Arial" w:hAnsi="Arial" w:cs="Arial"/>
          <w:sz w:val="18"/>
          <w:szCs w:val="18"/>
        </w:rPr>
        <w:t xml:space="preserve"> M.P. </w:t>
      </w:r>
      <w:r w:rsidRPr="004C7881">
        <w:rPr>
          <w:rFonts w:ascii="Arial" w:hAnsi="Arial" w:cs="Arial"/>
          <w:sz w:val="18"/>
          <w:szCs w:val="18"/>
        </w:rPr>
        <w:t>Luis Gonzalo Toro Correa, radicado No.14.038.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F4" w:rsidRPr="00174E3F" w:rsidRDefault="00B131F4"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B131F4" w:rsidRPr="00174E3F" w:rsidRDefault="000B2E20" w:rsidP="00174E3F">
    <w:pPr>
      <w:pStyle w:val="Encabezado"/>
      <w:jc w:val="center"/>
      <w:rPr>
        <w:rFonts w:ascii="Arial" w:hAnsi="Arial" w:cs="Arial"/>
        <w:sz w:val="18"/>
        <w:szCs w:val="18"/>
      </w:rPr>
    </w:pPr>
    <w:r>
      <w:rPr>
        <w:rFonts w:ascii="Arial" w:hAnsi="Arial" w:cs="Arial"/>
        <w:sz w:val="18"/>
        <w:szCs w:val="18"/>
      </w:rPr>
      <w:t>66170-31-05-005-2013-00250</w:t>
    </w:r>
    <w:r w:rsidR="00B131F4" w:rsidRPr="00174E3F">
      <w:rPr>
        <w:rFonts w:ascii="Arial" w:hAnsi="Arial" w:cs="Arial"/>
        <w:sz w:val="18"/>
        <w:szCs w:val="18"/>
      </w:rPr>
      <w:t>-01</w:t>
    </w:r>
  </w:p>
  <w:p w:rsidR="00B131F4" w:rsidRPr="00174E3F" w:rsidRDefault="000B2E20" w:rsidP="00174E3F">
    <w:pPr>
      <w:pStyle w:val="Encabezado"/>
      <w:jc w:val="center"/>
      <w:rPr>
        <w:rFonts w:ascii="Arial" w:hAnsi="Arial" w:cs="Arial"/>
        <w:sz w:val="18"/>
        <w:szCs w:val="18"/>
      </w:rPr>
    </w:pPr>
    <w:r>
      <w:rPr>
        <w:rFonts w:ascii="Arial" w:hAnsi="Arial" w:cs="Arial"/>
        <w:sz w:val="18"/>
        <w:szCs w:val="18"/>
      </w:rPr>
      <w:t>Daniela Velásquez Bonilla</w:t>
    </w:r>
    <w:r w:rsidR="00B131F4">
      <w:rPr>
        <w:rFonts w:ascii="Arial" w:hAnsi="Arial" w:cs="Arial"/>
        <w:sz w:val="18"/>
        <w:szCs w:val="18"/>
      </w:rPr>
      <w:t xml:space="preserve"> </w:t>
    </w:r>
    <w:r w:rsidR="00F0757B">
      <w:rPr>
        <w:rFonts w:ascii="Arial" w:hAnsi="Arial" w:cs="Arial"/>
        <w:sz w:val="18"/>
        <w:szCs w:val="18"/>
      </w:rPr>
      <w:t xml:space="preserve">vs Policlínico </w:t>
    </w:r>
    <w:proofErr w:type="spellStart"/>
    <w:r w:rsidR="00F0757B">
      <w:rPr>
        <w:rFonts w:ascii="Arial" w:hAnsi="Arial" w:cs="Arial"/>
        <w:sz w:val="18"/>
        <w:szCs w:val="18"/>
      </w:rPr>
      <w:t>Ejesalud</w:t>
    </w:r>
    <w:proofErr w:type="spellEnd"/>
    <w:r w:rsidR="00F0757B">
      <w:rPr>
        <w:rFonts w:ascii="Arial" w:hAnsi="Arial" w:cs="Arial"/>
        <w:sz w:val="18"/>
        <w:szCs w:val="18"/>
      </w:rPr>
      <w:t xml:space="preserve"> S.A.S y Nueva EPS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3D"/>
    <w:rsid w:val="00007B72"/>
    <w:rsid w:val="00013DE6"/>
    <w:rsid w:val="00014E00"/>
    <w:rsid w:val="000157D2"/>
    <w:rsid w:val="00017D74"/>
    <w:rsid w:val="00026BC6"/>
    <w:rsid w:val="00027CE4"/>
    <w:rsid w:val="000344FD"/>
    <w:rsid w:val="00040E9A"/>
    <w:rsid w:val="000429E7"/>
    <w:rsid w:val="00057890"/>
    <w:rsid w:val="000608A6"/>
    <w:rsid w:val="00063358"/>
    <w:rsid w:val="000717AD"/>
    <w:rsid w:val="00080570"/>
    <w:rsid w:val="00081200"/>
    <w:rsid w:val="00081FC5"/>
    <w:rsid w:val="00082409"/>
    <w:rsid w:val="00082AEB"/>
    <w:rsid w:val="000922D0"/>
    <w:rsid w:val="000A397D"/>
    <w:rsid w:val="000B0CA6"/>
    <w:rsid w:val="000B2E20"/>
    <w:rsid w:val="000B34D9"/>
    <w:rsid w:val="000C08B1"/>
    <w:rsid w:val="000C0A51"/>
    <w:rsid w:val="000C2232"/>
    <w:rsid w:val="000C46E7"/>
    <w:rsid w:val="000D2A6D"/>
    <w:rsid w:val="000E70EB"/>
    <w:rsid w:val="000E7F42"/>
    <w:rsid w:val="000F0AD9"/>
    <w:rsid w:val="000F2120"/>
    <w:rsid w:val="000F358E"/>
    <w:rsid w:val="000F55F6"/>
    <w:rsid w:val="000F5775"/>
    <w:rsid w:val="000F7A95"/>
    <w:rsid w:val="000F7AC0"/>
    <w:rsid w:val="00101DEB"/>
    <w:rsid w:val="00104110"/>
    <w:rsid w:val="001053E1"/>
    <w:rsid w:val="00106614"/>
    <w:rsid w:val="00115A3C"/>
    <w:rsid w:val="00117D87"/>
    <w:rsid w:val="00120E8F"/>
    <w:rsid w:val="00121188"/>
    <w:rsid w:val="0012145E"/>
    <w:rsid w:val="00122A57"/>
    <w:rsid w:val="001238FE"/>
    <w:rsid w:val="00125047"/>
    <w:rsid w:val="00127390"/>
    <w:rsid w:val="00131426"/>
    <w:rsid w:val="001327CA"/>
    <w:rsid w:val="00134393"/>
    <w:rsid w:val="00134C86"/>
    <w:rsid w:val="00136DFB"/>
    <w:rsid w:val="00144D6B"/>
    <w:rsid w:val="00146784"/>
    <w:rsid w:val="00154279"/>
    <w:rsid w:val="00154638"/>
    <w:rsid w:val="00155DC7"/>
    <w:rsid w:val="00156B5B"/>
    <w:rsid w:val="00157B06"/>
    <w:rsid w:val="001667FB"/>
    <w:rsid w:val="00167322"/>
    <w:rsid w:val="00171C56"/>
    <w:rsid w:val="00172834"/>
    <w:rsid w:val="00174E3F"/>
    <w:rsid w:val="001751D4"/>
    <w:rsid w:val="001825A8"/>
    <w:rsid w:val="00183477"/>
    <w:rsid w:val="001868F4"/>
    <w:rsid w:val="00187D93"/>
    <w:rsid w:val="00190245"/>
    <w:rsid w:val="00190891"/>
    <w:rsid w:val="00194FFF"/>
    <w:rsid w:val="001A08A5"/>
    <w:rsid w:val="001A4D21"/>
    <w:rsid w:val="001B03FA"/>
    <w:rsid w:val="001B2BB0"/>
    <w:rsid w:val="001B5F10"/>
    <w:rsid w:val="001C2D4B"/>
    <w:rsid w:val="001C2DE0"/>
    <w:rsid w:val="001C3630"/>
    <w:rsid w:val="001C3EDE"/>
    <w:rsid w:val="001C4C13"/>
    <w:rsid w:val="001C4D7F"/>
    <w:rsid w:val="001C7FB8"/>
    <w:rsid w:val="001D5517"/>
    <w:rsid w:val="001E0313"/>
    <w:rsid w:val="001E0A4A"/>
    <w:rsid w:val="001E3575"/>
    <w:rsid w:val="001E3CBE"/>
    <w:rsid w:val="001E59D3"/>
    <w:rsid w:val="001F217B"/>
    <w:rsid w:val="001F7539"/>
    <w:rsid w:val="00201219"/>
    <w:rsid w:val="00203E4A"/>
    <w:rsid w:val="00204DF7"/>
    <w:rsid w:val="002077DB"/>
    <w:rsid w:val="00211E89"/>
    <w:rsid w:val="00212143"/>
    <w:rsid w:val="00216B29"/>
    <w:rsid w:val="0022308B"/>
    <w:rsid w:val="002250AE"/>
    <w:rsid w:val="002269DE"/>
    <w:rsid w:val="00226D5F"/>
    <w:rsid w:val="002310B3"/>
    <w:rsid w:val="00231C21"/>
    <w:rsid w:val="002320EB"/>
    <w:rsid w:val="00232214"/>
    <w:rsid w:val="00241D60"/>
    <w:rsid w:val="00242152"/>
    <w:rsid w:val="002424AA"/>
    <w:rsid w:val="00245041"/>
    <w:rsid w:val="00246AF6"/>
    <w:rsid w:val="00247BBE"/>
    <w:rsid w:val="002578B8"/>
    <w:rsid w:val="0026307F"/>
    <w:rsid w:val="002658E4"/>
    <w:rsid w:val="00270BA5"/>
    <w:rsid w:val="00272C8B"/>
    <w:rsid w:val="002777B2"/>
    <w:rsid w:val="00277E32"/>
    <w:rsid w:val="00287140"/>
    <w:rsid w:val="00287275"/>
    <w:rsid w:val="00292BA9"/>
    <w:rsid w:val="002A02BA"/>
    <w:rsid w:val="002A0AA8"/>
    <w:rsid w:val="002A3443"/>
    <w:rsid w:val="002A3808"/>
    <w:rsid w:val="002A4A9F"/>
    <w:rsid w:val="002A55E3"/>
    <w:rsid w:val="002A74D1"/>
    <w:rsid w:val="002C3A4E"/>
    <w:rsid w:val="002D0931"/>
    <w:rsid w:val="002D0D07"/>
    <w:rsid w:val="002D6807"/>
    <w:rsid w:val="002E003B"/>
    <w:rsid w:val="002E34E6"/>
    <w:rsid w:val="002E3B26"/>
    <w:rsid w:val="002E4F47"/>
    <w:rsid w:val="002F27EA"/>
    <w:rsid w:val="002F2D3C"/>
    <w:rsid w:val="002F64B1"/>
    <w:rsid w:val="003032C2"/>
    <w:rsid w:val="00305AD4"/>
    <w:rsid w:val="0030734F"/>
    <w:rsid w:val="003138FB"/>
    <w:rsid w:val="00317F40"/>
    <w:rsid w:val="003207F0"/>
    <w:rsid w:val="00322EBE"/>
    <w:rsid w:val="003242DB"/>
    <w:rsid w:val="0032632D"/>
    <w:rsid w:val="003301B8"/>
    <w:rsid w:val="0034133C"/>
    <w:rsid w:val="00341CD1"/>
    <w:rsid w:val="003420BA"/>
    <w:rsid w:val="003440CA"/>
    <w:rsid w:val="003463CD"/>
    <w:rsid w:val="003465C4"/>
    <w:rsid w:val="003506D7"/>
    <w:rsid w:val="003549BB"/>
    <w:rsid w:val="00360DEF"/>
    <w:rsid w:val="00360EAC"/>
    <w:rsid w:val="003610BE"/>
    <w:rsid w:val="00362988"/>
    <w:rsid w:val="00372F89"/>
    <w:rsid w:val="00373C47"/>
    <w:rsid w:val="00374005"/>
    <w:rsid w:val="0038543F"/>
    <w:rsid w:val="00385D77"/>
    <w:rsid w:val="003871DE"/>
    <w:rsid w:val="003922FA"/>
    <w:rsid w:val="003A2A7B"/>
    <w:rsid w:val="003A42B0"/>
    <w:rsid w:val="003B03E6"/>
    <w:rsid w:val="003B7DFA"/>
    <w:rsid w:val="003C2103"/>
    <w:rsid w:val="003C32B1"/>
    <w:rsid w:val="003C49B8"/>
    <w:rsid w:val="003C4EDF"/>
    <w:rsid w:val="003D03C8"/>
    <w:rsid w:val="003D7C7C"/>
    <w:rsid w:val="003F4E7D"/>
    <w:rsid w:val="003F7288"/>
    <w:rsid w:val="00402654"/>
    <w:rsid w:val="004050D9"/>
    <w:rsid w:val="00405BBA"/>
    <w:rsid w:val="004074E6"/>
    <w:rsid w:val="0040758B"/>
    <w:rsid w:val="00411CE6"/>
    <w:rsid w:val="00413BB4"/>
    <w:rsid w:val="0042105E"/>
    <w:rsid w:val="0042214B"/>
    <w:rsid w:val="00422748"/>
    <w:rsid w:val="0043094F"/>
    <w:rsid w:val="00434114"/>
    <w:rsid w:val="004348AB"/>
    <w:rsid w:val="00440D08"/>
    <w:rsid w:val="00443AB3"/>
    <w:rsid w:val="00444317"/>
    <w:rsid w:val="00447A2F"/>
    <w:rsid w:val="00450598"/>
    <w:rsid w:val="00450903"/>
    <w:rsid w:val="004519EB"/>
    <w:rsid w:val="0045273B"/>
    <w:rsid w:val="00453FF3"/>
    <w:rsid w:val="0045551F"/>
    <w:rsid w:val="00457881"/>
    <w:rsid w:val="00465C38"/>
    <w:rsid w:val="00474BF0"/>
    <w:rsid w:val="00477474"/>
    <w:rsid w:val="0048102B"/>
    <w:rsid w:val="004853A1"/>
    <w:rsid w:val="004914BE"/>
    <w:rsid w:val="00491C94"/>
    <w:rsid w:val="004A2468"/>
    <w:rsid w:val="004A3182"/>
    <w:rsid w:val="004A557F"/>
    <w:rsid w:val="004B2B6C"/>
    <w:rsid w:val="004B3228"/>
    <w:rsid w:val="004B5CC2"/>
    <w:rsid w:val="004B68A1"/>
    <w:rsid w:val="004B7B74"/>
    <w:rsid w:val="004C36E2"/>
    <w:rsid w:val="004C4AF7"/>
    <w:rsid w:val="004C7881"/>
    <w:rsid w:val="004D01C5"/>
    <w:rsid w:val="004E142F"/>
    <w:rsid w:val="004E2277"/>
    <w:rsid w:val="004E281E"/>
    <w:rsid w:val="004E307E"/>
    <w:rsid w:val="004E4CC6"/>
    <w:rsid w:val="004E546E"/>
    <w:rsid w:val="004E6192"/>
    <w:rsid w:val="004F5114"/>
    <w:rsid w:val="004F6857"/>
    <w:rsid w:val="004F6DA3"/>
    <w:rsid w:val="00500460"/>
    <w:rsid w:val="00501034"/>
    <w:rsid w:val="00502691"/>
    <w:rsid w:val="00505DB5"/>
    <w:rsid w:val="005065AF"/>
    <w:rsid w:val="005068FA"/>
    <w:rsid w:val="00510C6D"/>
    <w:rsid w:val="005132A4"/>
    <w:rsid w:val="00515BDC"/>
    <w:rsid w:val="005206F5"/>
    <w:rsid w:val="005212BC"/>
    <w:rsid w:val="00522BC6"/>
    <w:rsid w:val="00525724"/>
    <w:rsid w:val="00533479"/>
    <w:rsid w:val="0053562A"/>
    <w:rsid w:val="00541908"/>
    <w:rsid w:val="005501C5"/>
    <w:rsid w:val="00551B9A"/>
    <w:rsid w:val="0055465D"/>
    <w:rsid w:val="00561314"/>
    <w:rsid w:val="00562CBC"/>
    <w:rsid w:val="00563496"/>
    <w:rsid w:val="00565E83"/>
    <w:rsid w:val="00566410"/>
    <w:rsid w:val="00566A22"/>
    <w:rsid w:val="00567B33"/>
    <w:rsid w:val="00572BE9"/>
    <w:rsid w:val="00573B9A"/>
    <w:rsid w:val="00574156"/>
    <w:rsid w:val="00577C3F"/>
    <w:rsid w:val="00586793"/>
    <w:rsid w:val="005877F6"/>
    <w:rsid w:val="00591DE3"/>
    <w:rsid w:val="00597375"/>
    <w:rsid w:val="005A32DB"/>
    <w:rsid w:val="005B31B1"/>
    <w:rsid w:val="005B36A8"/>
    <w:rsid w:val="005C2889"/>
    <w:rsid w:val="005D04E2"/>
    <w:rsid w:val="005D3D7F"/>
    <w:rsid w:val="005D4495"/>
    <w:rsid w:val="005D4EB7"/>
    <w:rsid w:val="005D5862"/>
    <w:rsid w:val="005D5E66"/>
    <w:rsid w:val="005E0ED1"/>
    <w:rsid w:val="005E4BAA"/>
    <w:rsid w:val="005E7B83"/>
    <w:rsid w:val="005F18D1"/>
    <w:rsid w:val="005F5E82"/>
    <w:rsid w:val="0060576D"/>
    <w:rsid w:val="00605E81"/>
    <w:rsid w:val="00606A3C"/>
    <w:rsid w:val="00607F9F"/>
    <w:rsid w:val="00612EDA"/>
    <w:rsid w:val="006135E9"/>
    <w:rsid w:val="0061396E"/>
    <w:rsid w:val="0061484D"/>
    <w:rsid w:val="00616F06"/>
    <w:rsid w:val="006173D2"/>
    <w:rsid w:val="006230B1"/>
    <w:rsid w:val="00623C9F"/>
    <w:rsid w:val="0063322A"/>
    <w:rsid w:val="00634307"/>
    <w:rsid w:val="00636A54"/>
    <w:rsid w:val="00637118"/>
    <w:rsid w:val="006464C2"/>
    <w:rsid w:val="00647A0A"/>
    <w:rsid w:val="006516CA"/>
    <w:rsid w:val="0066558F"/>
    <w:rsid w:val="00666005"/>
    <w:rsid w:val="006667A5"/>
    <w:rsid w:val="00666D01"/>
    <w:rsid w:val="0067340E"/>
    <w:rsid w:val="006743E1"/>
    <w:rsid w:val="006746A6"/>
    <w:rsid w:val="00675E25"/>
    <w:rsid w:val="00676401"/>
    <w:rsid w:val="00677A20"/>
    <w:rsid w:val="00687273"/>
    <w:rsid w:val="006901D8"/>
    <w:rsid w:val="00690922"/>
    <w:rsid w:val="00691B83"/>
    <w:rsid w:val="006A0D48"/>
    <w:rsid w:val="006A5AB6"/>
    <w:rsid w:val="006A7D6E"/>
    <w:rsid w:val="006B1708"/>
    <w:rsid w:val="006B20EA"/>
    <w:rsid w:val="006C4937"/>
    <w:rsid w:val="006D0816"/>
    <w:rsid w:val="006D71F3"/>
    <w:rsid w:val="006D7866"/>
    <w:rsid w:val="006D79A3"/>
    <w:rsid w:val="006E0742"/>
    <w:rsid w:val="006E099D"/>
    <w:rsid w:val="006E11A2"/>
    <w:rsid w:val="006E2C68"/>
    <w:rsid w:val="006E2F01"/>
    <w:rsid w:val="006E60C0"/>
    <w:rsid w:val="006F2FF3"/>
    <w:rsid w:val="006F3D12"/>
    <w:rsid w:val="006F68BC"/>
    <w:rsid w:val="006F71DD"/>
    <w:rsid w:val="00701F94"/>
    <w:rsid w:val="007046FA"/>
    <w:rsid w:val="00707119"/>
    <w:rsid w:val="00707327"/>
    <w:rsid w:val="0071108C"/>
    <w:rsid w:val="00712CFC"/>
    <w:rsid w:val="00712D67"/>
    <w:rsid w:val="00712DB7"/>
    <w:rsid w:val="00713558"/>
    <w:rsid w:val="0071545C"/>
    <w:rsid w:val="00716474"/>
    <w:rsid w:val="007219E3"/>
    <w:rsid w:val="007258A6"/>
    <w:rsid w:val="007308D1"/>
    <w:rsid w:val="007465BA"/>
    <w:rsid w:val="00753FD1"/>
    <w:rsid w:val="007563D1"/>
    <w:rsid w:val="007611D4"/>
    <w:rsid w:val="007632AA"/>
    <w:rsid w:val="007641AC"/>
    <w:rsid w:val="007647BC"/>
    <w:rsid w:val="00764C9B"/>
    <w:rsid w:val="0076518D"/>
    <w:rsid w:val="0076709C"/>
    <w:rsid w:val="00770917"/>
    <w:rsid w:val="00770A8C"/>
    <w:rsid w:val="007714C0"/>
    <w:rsid w:val="0077424E"/>
    <w:rsid w:val="0077627D"/>
    <w:rsid w:val="00777136"/>
    <w:rsid w:val="00777D9C"/>
    <w:rsid w:val="0078643A"/>
    <w:rsid w:val="00787951"/>
    <w:rsid w:val="00791F1D"/>
    <w:rsid w:val="00793DC4"/>
    <w:rsid w:val="00794D51"/>
    <w:rsid w:val="00795237"/>
    <w:rsid w:val="007967CF"/>
    <w:rsid w:val="007A2D40"/>
    <w:rsid w:val="007A4F66"/>
    <w:rsid w:val="007B1977"/>
    <w:rsid w:val="007B5499"/>
    <w:rsid w:val="007B6835"/>
    <w:rsid w:val="007C338F"/>
    <w:rsid w:val="007C5A02"/>
    <w:rsid w:val="007D00C1"/>
    <w:rsid w:val="007D56F2"/>
    <w:rsid w:val="007D5E30"/>
    <w:rsid w:val="007D6363"/>
    <w:rsid w:val="007E1A41"/>
    <w:rsid w:val="007E5F18"/>
    <w:rsid w:val="007F4E9D"/>
    <w:rsid w:val="008012D4"/>
    <w:rsid w:val="008038AE"/>
    <w:rsid w:val="00805737"/>
    <w:rsid w:val="00810397"/>
    <w:rsid w:val="008127E6"/>
    <w:rsid w:val="00813A2A"/>
    <w:rsid w:val="008141B8"/>
    <w:rsid w:val="00817463"/>
    <w:rsid w:val="00825B7A"/>
    <w:rsid w:val="00827BBB"/>
    <w:rsid w:val="00830129"/>
    <w:rsid w:val="0083061B"/>
    <w:rsid w:val="0083155E"/>
    <w:rsid w:val="00832CAB"/>
    <w:rsid w:val="00836904"/>
    <w:rsid w:val="00842AF9"/>
    <w:rsid w:val="00844D67"/>
    <w:rsid w:val="00845785"/>
    <w:rsid w:val="00851922"/>
    <w:rsid w:val="00851C58"/>
    <w:rsid w:val="00856739"/>
    <w:rsid w:val="00857B33"/>
    <w:rsid w:val="00864CB2"/>
    <w:rsid w:val="008724B0"/>
    <w:rsid w:val="008751D8"/>
    <w:rsid w:val="008778BA"/>
    <w:rsid w:val="00881758"/>
    <w:rsid w:val="00881EAA"/>
    <w:rsid w:val="00882880"/>
    <w:rsid w:val="0089056F"/>
    <w:rsid w:val="008905E5"/>
    <w:rsid w:val="00891F9C"/>
    <w:rsid w:val="00892DF7"/>
    <w:rsid w:val="00895036"/>
    <w:rsid w:val="008953BE"/>
    <w:rsid w:val="00895F11"/>
    <w:rsid w:val="00896BF4"/>
    <w:rsid w:val="00897122"/>
    <w:rsid w:val="008A04F6"/>
    <w:rsid w:val="008A50F9"/>
    <w:rsid w:val="008B1E23"/>
    <w:rsid w:val="008B4F00"/>
    <w:rsid w:val="008B61F0"/>
    <w:rsid w:val="008B6EBA"/>
    <w:rsid w:val="008C1F98"/>
    <w:rsid w:val="008C3B35"/>
    <w:rsid w:val="008C57BA"/>
    <w:rsid w:val="008C684E"/>
    <w:rsid w:val="008C7277"/>
    <w:rsid w:val="008C7972"/>
    <w:rsid w:val="008D1855"/>
    <w:rsid w:val="008D3314"/>
    <w:rsid w:val="008D79FA"/>
    <w:rsid w:val="008E2018"/>
    <w:rsid w:val="008E6AA8"/>
    <w:rsid w:val="008E6DFE"/>
    <w:rsid w:val="008E77A0"/>
    <w:rsid w:val="008F003B"/>
    <w:rsid w:val="008F00BE"/>
    <w:rsid w:val="00902D01"/>
    <w:rsid w:val="00903579"/>
    <w:rsid w:val="009040B1"/>
    <w:rsid w:val="009065C6"/>
    <w:rsid w:val="00907A5F"/>
    <w:rsid w:val="00915EE3"/>
    <w:rsid w:val="009162CE"/>
    <w:rsid w:val="00916E50"/>
    <w:rsid w:val="00922DCA"/>
    <w:rsid w:val="00923401"/>
    <w:rsid w:val="0092344C"/>
    <w:rsid w:val="00926DF4"/>
    <w:rsid w:val="0093309A"/>
    <w:rsid w:val="00943127"/>
    <w:rsid w:val="00952C93"/>
    <w:rsid w:val="00955948"/>
    <w:rsid w:val="00960D55"/>
    <w:rsid w:val="00962246"/>
    <w:rsid w:val="00964362"/>
    <w:rsid w:val="009667C1"/>
    <w:rsid w:val="00966F23"/>
    <w:rsid w:val="00973BD2"/>
    <w:rsid w:val="009740CF"/>
    <w:rsid w:val="00974CA4"/>
    <w:rsid w:val="00984BCE"/>
    <w:rsid w:val="00985AE8"/>
    <w:rsid w:val="009902BE"/>
    <w:rsid w:val="009934E1"/>
    <w:rsid w:val="00995393"/>
    <w:rsid w:val="00997BEC"/>
    <w:rsid w:val="009A0EA9"/>
    <w:rsid w:val="009A1F27"/>
    <w:rsid w:val="009A2268"/>
    <w:rsid w:val="009A2686"/>
    <w:rsid w:val="009A41BE"/>
    <w:rsid w:val="009A6C46"/>
    <w:rsid w:val="009B230A"/>
    <w:rsid w:val="009B5608"/>
    <w:rsid w:val="009B5FAA"/>
    <w:rsid w:val="009C1889"/>
    <w:rsid w:val="009C5525"/>
    <w:rsid w:val="009C6057"/>
    <w:rsid w:val="009D0343"/>
    <w:rsid w:val="009D1A56"/>
    <w:rsid w:val="009D7D60"/>
    <w:rsid w:val="009E5A8E"/>
    <w:rsid w:val="009E7B2F"/>
    <w:rsid w:val="009F1835"/>
    <w:rsid w:val="009F2922"/>
    <w:rsid w:val="009F5335"/>
    <w:rsid w:val="009F75D6"/>
    <w:rsid w:val="00A01EA8"/>
    <w:rsid w:val="00A0237E"/>
    <w:rsid w:val="00A03B2F"/>
    <w:rsid w:val="00A05DBA"/>
    <w:rsid w:val="00A07376"/>
    <w:rsid w:val="00A10068"/>
    <w:rsid w:val="00A11DBE"/>
    <w:rsid w:val="00A1766C"/>
    <w:rsid w:val="00A23CFA"/>
    <w:rsid w:val="00A24F8A"/>
    <w:rsid w:val="00A2504E"/>
    <w:rsid w:val="00A2679A"/>
    <w:rsid w:val="00A27137"/>
    <w:rsid w:val="00A30D4C"/>
    <w:rsid w:val="00A43538"/>
    <w:rsid w:val="00A437AE"/>
    <w:rsid w:val="00A46A33"/>
    <w:rsid w:val="00A50050"/>
    <w:rsid w:val="00A5024C"/>
    <w:rsid w:val="00A53070"/>
    <w:rsid w:val="00A533B9"/>
    <w:rsid w:val="00A57806"/>
    <w:rsid w:val="00A61B33"/>
    <w:rsid w:val="00A65E5B"/>
    <w:rsid w:val="00A67910"/>
    <w:rsid w:val="00A75186"/>
    <w:rsid w:val="00A80541"/>
    <w:rsid w:val="00A806A1"/>
    <w:rsid w:val="00A8237E"/>
    <w:rsid w:val="00A85C3A"/>
    <w:rsid w:val="00A9023E"/>
    <w:rsid w:val="00A928D2"/>
    <w:rsid w:val="00A92CEA"/>
    <w:rsid w:val="00A92EA7"/>
    <w:rsid w:val="00A93DCA"/>
    <w:rsid w:val="00A957FB"/>
    <w:rsid w:val="00AA7544"/>
    <w:rsid w:val="00AB0736"/>
    <w:rsid w:val="00AB5856"/>
    <w:rsid w:val="00AB5FBF"/>
    <w:rsid w:val="00AB6F49"/>
    <w:rsid w:val="00AC1B08"/>
    <w:rsid w:val="00AC27C7"/>
    <w:rsid w:val="00AC3E0F"/>
    <w:rsid w:val="00AC486E"/>
    <w:rsid w:val="00AC61B2"/>
    <w:rsid w:val="00AC708A"/>
    <w:rsid w:val="00AE19EF"/>
    <w:rsid w:val="00AE5FED"/>
    <w:rsid w:val="00AE7124"/>
    <w:rsid w:val="00AF22DB"/>
    <w:rsid w:val="00AF4C89"/>
    <w:rsid w:val="00AF68D5"/>
    <w:rsid w:val="00B007CA"/>
    <w:rsid w:val="00B026E7"/>
    <w:rsid w:val="00B0355F"/>
    <w:rsid w:val="00B0466B"/>
    <w:rsid w:val="00B07158"/>
    <w:rsid w:val="00B071D6"/>
    <w:rsid w:val="00B10FBC"/>
    <w:rsid w:val="00B1139C"/>
    <w:rsid w:val="00B131F4"/>
    <w:rsid w:val="00B22E56"/>
    <w:rsid w:val="00B24A82"/>
    <w:rsid w:val="00B26592"/>
    <w:rsid w:val="00B34386"/>
    <w:rsid w:val="00B4338D"/>
    <w:rsid w:val="00B44683"/>
    <w:rsid w:val="00B451AA"/>
    <w:rsid w:val="00B50141"/>
    <w:rsid w:val="00B53776"/>
    <w:rsid w:val="00B56557"/>
    <w:rsid w:val="00B56E76"/>
    <w:rsid w:val="00B60F48"/>
    <w:rsid w:val="00B61CF3"/>
    <w:rsid w:val="00B63804"/>
    <w:rsid w:val="00B66319"/>
    <w:rsid w:val="00B67118"/>
    <w:rsid w:val="00B769BF"/>
    <w:rsid w:val="00B810D6"/>
    <w:rsid w:val="00B815DC"/>
    <w:rsid w:val="00B82A13"/>
    <w:rsid w:val="00B8518E"/>
    <w:rsid w:val="00B86BC7"/>
    <w:rsid w:val="00B87F25"/>
    <w:rsid w:val="00B93086"/>
    <w:rsid w:val="00B94B2F"/>
    <w:rsid w:val="00B9600C"/>
    <w:rsid w:val="00BA0C20"/>
    <w:rsid w:val="00BA5FDB"/>
    <w:rsid w:val="00BB3689"/>
    <w:rsid w:val="00BC071C"/>
    <w:rsid w:val="00BC0C16"/>
    <w:rsid w:val="00BC31C8"/>
    <w:rsid w:val="00BC3A54"/>
    <w:rsid w:val="00BC5712"/>
    <w:rsid w:val="00BC6CA4"/>
    <w:rsid w:val="00BD00C4"/>
    <w:rsid w:val="00BD1A37"/>
    <w:rsid w:val="00BD1BC0"/>
    <w:rsid w:val="00BD1E53"/>
    <w:rsid w:val="00BD2671"/>
    <w:rsid w:val="00BE0373"/>
    <w:rsid w:val="00BE0BB7"/>
    <w:rsid w:val="00BF05BF"/>
    <w:rsid w:val="00BF4DF6"/>
    <w:rsid w:val="00BF661D"/>
    <w:rsid w:val="00C04833"/>
    <w:rsid w:val="00C05A6F"/>
    <w:rsid w:val="00C1062A"/>
    <w:rsid w:val="00C1591F"/>
    <w:rsid w:val="00C25F80"/>
    <w:rsid w:val="00C3019C"/>
    <w:rsid w:val="00C324B8"/>
    <w:rsid w:val="00C32D56"/>
    <w:rsid w:val="00C33245"/>
    <w:rsid w:val="00C36087"/>
    <w:rsid w:val="00C365B7"/>
    <w:rsid w:val="00C40724"/>
    <w:rsid w:val="00C5004A"/>
    <w:rsid w:val="00C5305F"/>
    <w:rsid w:val="00C546E9"/>
    <w:rsid w:val="00C552D5"/>
    <w:rsid w:val="00C64093"/>
    <w:rsid w:val="00C645B3"/>
    <w:rsid w:val="00C6515C"/>
    <w:rsid w:val="00C67CA1"/>
    <w:rsid w:val="00C83132"/>
    <w:rsid w:val="00C83784"/>
    <w:rsid w:val="00C84164"/>
    <w:rsid w:val="00C841D5"/>
    <w:rsid w:val="00C84A48"/>
    <w:rsid w:val="00C87939"/>
    <w:rsid w:val="00C91182"/>
    <w:rsid w:val="00C91902"/>
    <w:rsid w:val="00C92023"/>
    <w:rsid w:val="00C94D7D"/>
    <w:rsid w:val="00C9522B"/>
    <w:rsid w:val="00C9628A"/>
    <w:rsid w:val="00C964DB"/>
    <w:rsid w:val="00C96EA0"/>
    <w:rsid w:val="00C97875"/>
    <w:rsid w:val="00CA13FF"/>
    <w:rsid w:val="00CA4E58"/>
    <w:rsid w:val="00CA64FD"/>
    <w:rsid w:val="00CA73F8"/>
    <w:rsid w:val="00CB4756"/>
    <w:rsid w:val="00CB4E45"/>
    <w:rsid w:val="00CB70AB"/>
    <w:rsid w:val="00CC2F7F"/>
    <w:rsid w:val="00CC3D5A"/>
    <w:rsid w:val="00CD001E"/>
    <w:rsid w:val="00CD0A19"/>
    <w:rsid w:val="00CD7804"/>
    <w:rsid w:val="00CE2152"/>
    <w:rsid w:val="00CE2A63"/>
    <w:rsid w:val="00CE2EDC"/>
    <w:rsid w:val="00CF0D70"/>
    <w:rsid w:val="00CF1042"/>
    <w:rsid w:val="00CF14F8"/>
    <w:rsid w:val="00CF576A"/>
    <w:rsid w:val="00CF70B9"/>
    <w:rsid w:val="00D03FDD"/>
    <w:rsid w:val="00D0496E"/>
    <w:rsid w:val="00D10079"/>
    <w:rsid w:val="00D11A24"/>
    <w:rsid w:val="00D264DA"/>
    <w:rsid w:val="00D30498"/>
    <w:rsid w:val="00D320B2"/>
    <w:rsid w:val="00D3559B"/>
    <w:rsid w:val="00D418FD"/>
    <w:rsid w:val="00D429A5"/>
    <w:rsid w:val="00D458C3"/>
    <w:rsid w:val="00D54ED7"/>
    <w:rsid w:val="00D55C55"/>
    <w:rsid w:val="00D56022"/>
    <w:rsid w:val="00D570A2"/>
    <w:rsid w:val="00D578CB"/>
    <w:rsid w:val="00D60CBF"/>
    <w:rsid w:val="00D64183"/>
    <w:rsid w:val="00D6573F"/>
    <w:rsid w:val="00D747E2"/>
    <w:rsid w:val="00D77D2D"/>
    <w:rsid w:val="00D803FC"/>
    <w:rsid w:val="00D92C02"/>
    <w:rsid w:val="00D97DD9"/>
    <w:rsid w:val="00D97E1A"/>
    <w:rsid w:val="00D97F92"/>
    <w:rsid w:val="00DA2705"/>
    <w:rsid w:val="00DA27EC"/>
    <w:rsid w:val="00DA2871"/>
    <w:rsid w:val="00DA3E57"/>
    <w:rsid w:val="00DA4DD6"/>
    <w:rsid w:val="00DA4F31"/>
    <w:rsid w:val="00DB38F7"/>
    <w:rsid w:val="00DB4A3E"/>
    <w:rsid w:val="00DD218F"/>
    <w:rsid w:val="00DD3057"/>
    <w:rsid w:val="00DE1A7D"/>
    <w:rsid w:val="00DE6752"/>
    <w:rsid w:val="00DF30A5"/>
    <w:rsid w:val="00DF4DE4"/>
    <w:rsid w:val="00E062F9"/>
    <w:rsid w:val="00E13992"/>
    <w:rsid w:val="00E14B41"/>
    <w:rsid w:val="00E14DFB"/>
    <w:rsid w:val="00E241F1"/>
    <w:rsid w:val="00E24AB9"/>
    <w:rsid w:val="00E27819"/>
    <w:rsid w:val="00E27B52"/>
    <w:rsid w:val="00E312C8"/>
    <w:rsid w:val="00E3406A"/>
    <w:rsid w:val="00E36537"/>
    <w:rsid w:val="00E368B2"/>
    <w:rsid w:val="00E37209"/>
    <w:rsid w:val="00E426CE"/>
    <w:rsid w:val="00E43AEA"/>
    <w:rsid w:val="00E46B55"/>
    <w:rsid w:val="00E47F0E"/>
    <w:rsid w:val="00E5328C"/>
    <w:rsid w:val="00E5680E"/>
    <w:rsid w:val="00E575C0"/>
    <w:rsid w:val="00E60EB1"/>
    <w:rsid w:val="00E665CA"/>
    <w:rsid w:val="00E70A48"/>
    <w:rsid w:val="00E70C4A"/>
    <w:rsid w:val="00E71054"/>
    <w:rsid w:val="00E7324E"/>
    <w:rsid w:val="00E91D4C"/>
    <w:rsid w:val="00E9644F"/>
    <w:rsid w:val="00EA1B84"/>
    <w:rsid w:val="00EA2F59"/>
    <w:rsid w:val="00EA4765"/>
    <w:rsid w:val="00EA73D9"/>
    <w:rsid w:val="00EA7B80"/>
    <w:rsid w:val="00EA7DD8"/>
    <w:rsid w:val="00EB42C4"/>
    <w:rsid w:val="00EB4BBE"/>
    <w:rsid w:val="00EB4E33"/>
    <w:rsid w:val="00EC0EA2"/>
    <w:rsid w:val="00EC3C6F"/>
    <w:rsid w:val="00EC5AC2"/>
    <w:rsid w:val="00ED55C9"/>
    <w:rsid w:val="00ED632C"/>
    <w:rsid w:val="00EE6058"/>
    <w:rsid w:val="00EF0017"/>
    <w:rsid w:val="00EF2074"/>
    <w:rsid w:val="00F00C7F"/>
    <w:rsid w:val="00F017BF"/>
    <w:rsid w:val="00F04AF8"/>
    <w:rsid w:val="00F069AF"/>
    <w:rsid w:val="00F0757B"/>
    <w:rsid w:val="00F11410"/>
    <w:rsid w:val="00F13D96"/>
    <w:rsid w:val="00F13F2E"/>
    <w:rsid w:val="00F22D81"/>
    <w:rsid w:val="00F22E90"/>
    <w:rsid w:val="00F25A6A"/>
    <w:rsid w:val="00F32921"/>
    <w:rsid w:val="00F37BEE"/>
    <w:rsid w:val="00F37C20"/>
    <w:rsid w:val="00F44736"/>
    <w:rsid w:val="00F500A7"/>
    <w:rsid w:val="00F52B64"/>
    <w:rsid w:val="00F622AD"/>
    <w:rsid w:val="00F6445D"/>
    <w:rsid w:val="00F65645"/>
    <w:rsid w:val="00F66F45"/>
    <w:rsid w:val="00F7229A"/>
    <w:rsid w:val="00F74289"/>
    <w:rsid w:val="00F76BAF"/>
    <w:rsid w:val="00F80E39"/>
    <w:rsid w:val="00F837DD"/>
    <w:rsid w:val="00F83C28"/>
    <w:rsid w:val="00F87808"/>
    <w:rsid w:val="00F91F2C"/>
    <w:rsid w:val="00F91FDD"/>
    <w:rsid w:val="00FA1F0E"/>
    <w:rsid w:val="00FA6675"/>
    <w:rsid w:val="00FA7FA8"/>
    <w:rsid w:val="00FB44D0"/>
    <w:rsid w:val="00FB5174"/>
    <w:rsid w:val="00FB7F2B"/>
    <w:rsid w:val="00FC0E48"/>
    <w:rsid w:val="00FC2CAD"/>
    <w:rsid w:val="00FC5C54"/>
    <w:rsid w:val="00FD499E"/>
    <w:rsid w:val="00FD721F"/>
    <w:rsid w:val="00FD7382"/>
    <w:rsid w:val="00FE059A"/>
    <w:rsid w:val="00FE5292"/>
    <w:rsid w:val="00FE52E6"/>
    <w:rsid w:val="00FE6CF3"/>
    <w:rsid w:val="00FF01F2"/>
    <w:rsid w:val="00FF24FA"/>
    <w:rsid w:val="00FF25CF"/>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404AE-CDBD-40FD-ADCD-33F21DF7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character" w:customStyle="1" w:styleId="SinespaciadoCar">
    <w:name w:val="Sin espaciado Car"/>
    <w:link w:val="Sinespaciado"/>
    <w:uiPriority w:val="1"/>
    <w:locked/>
    <w:rsid w:val="007A4F6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7672-9CDD-4F1D-8429-14397B01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3812</Words>
  <Characters>20971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cp:revision>
  <cp:lastPrinted>2016-11-29T20:39:00Z</cp:lastPrinted>
  <dcterms:created xsi:type="dcterms:W3CDTF">2016-12-01T16:40:00Z</dcterms:created>
  <dcterms:modified xsi:type="dcterms:W3CDTF">2017-02-28T13:53:00Z</dcterms:modified>
</cp:coreProperties>
</file>