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657669" w:rsidRDefault="00657669" w:rsidP="00657669">
      <w:pPr>
        <w:pStyle w:val="NormalWeb"/>
        <w:pBdr>
          <w:top w:val="single" w:sz="4" w:space="1" w:color="auto"/>
          <w:left w:val="single" w:sz="4" w:space="4" w:color="auto"/>
          <w:bottom w:val="single" w:sz="4" w:space="1" w:color="auto"/>
          <w:right w:val="single" w:sz="4" w:space="4" w:color="auto"/>
        </w:pBdr>
        <w:jc w:val="center"/>
        <w:rPr>
          <w:rFonts w:ascii="Arial Narrow" w:hAnsi="Arial Narrow" w:cs="Tahoma"/>
          <w:bCs/>
          <w:color w:val="FF0000"/>
          <w:spacing w:val="-2"/>
          <w:sz w:val="18"/>
          <w:szCs w:val="18"/>
        </w:rPr>
      </w:pPr>
      <w:r>
        <w:rPr>
          <w:rFonts w:ascii="Arial Narrow" w:hAnsi="Arial Narrow" w:cs="Tahoma"/>
          <w:bCs/>
          <w:color w:val="FF0000"/>
          <w:spacing w:val="-2"/>
          <w:sz w:val="18"/>
          <w:szCs w:val="18"/>
        </w:rPr>
        <w:t xml:space="preserve">El siguiente es el documento presentado por </w:t>
      </w:r>
      <w:r>
        <w:rPr>
          <w:rFonts w:ascii="Arial Narrow" w:hAnsi="Arial Narrow"/>
          <w:bCs/>
          <w:color w:val="FF0000"/>
          <w:spacing w:val="-2"/>
          <w:sz w:val="18"/>
          <w:szCs w:val="18"/>
        </w:rPr>
        <w:t>el</w:t>
      </w:r>
      <w:r>
        <w:rPr>
          <w:rFonts w:ascii="Arial Narrow" w:hAnsi="Arial Narrow" w:cs="Tahoma"/>
          <w:bCs/>
          <w:color w:val="FF0000"/>
          <w:spacing w:val="-2"/>
          <w:sz w:val="18"/>
          <w:szCs w:val="18"/>
        </w:rPr>
        <w:t xml:space="preserve"> Magistrad</w:t>
      </w:r>
      <w:r>
        <w:rPr>
          <w:rFonts w:ascii="Arial Narrow" w:hAnsi="Arial Narrow"/>
          <w:bCs/>
          <w:color w:val="FF0000"/>
          <w:spacing w:val="-2"/>
          <w:sz w:val="18"/>
          <w:szCs w:val="18"/>
        </w:rPr>
        <w:t>o</w:t>
      </w:r>
      <w:r>
        <w:rPr>
          <w:rFonts w:ascii="Arial Narrow" w:hAnsi="Arial Narrow" w:cs="Tahoma"/>
          <w:bCs/>
          <w:color w:val="FF0000"/>
          <w:spacing w:val="-2"/>
          <w:sz w:val="18"/>
          <w:szCs w:val="18"/>
        </w:rPr>
        <w:t xml:space="preserve"> ponente que sirvió de base para proferir la providencia dentro del proceso de la referencia. El contenido total y fiel de la decisión debe ser verificado en la Secretaría.</w:t>
      </w:r>
    </w:p>
    <w:p w:rsidR="00657669" w:rsidRPr="004F71CF" w:rsidRDefault="00657669" w:rsidP="004F71CF">
      <w:pPr>
        <w:pStyle w:val="Sinespaciado"/>
        <w:jc w:val="both"/>
        <w:rPr>
          <w:rFonts w:ascii="Calibri" w:hAnsi="Calibri" w:cs="Calibri"/>
          <w:b/>
          <w:sz w:val="18"/>
          <w:szCs w:val="18"/>
        </w:rPr>
      </w:pPr>
      <w:r w:rsidRPr="004F71CF">
        <w:rPr>
          <w:rFonts w:ascii="Calibri" w:hAnsi="Calibri" w:cs="Calibri"/>
          <w:b/>
          <w:sz w:val="18"/>
          <w:szCs w:val="18"/>
        </w:rPr>
        <w:t xml:space="preserve">AUTO / PREVARICATO POR ACCIÓN / </w:t>
      </w:r>
      <w:r w:rsidR="00616A99" w:rsidRPr="004F71CF">
        <w:rPr>
          <w:rFonts w:ascii="Calibri" w:hAnsi="Calibri" w:cs="Calibri"/>
          <w:b/>
          <w:sz w:val="18"/>
          <w:szCs w:val="18"/>
        </w:rPr>
        <w:t xml:space="preserve">ELEMENTOS Y CARCATERISTICAS DEL TIPO PENAL / </w:t>
      </w:r>
      <w:r w:rsidRPr="004F71CF">
        <w:rPr>
          <w:rFonts w:ascii="Calibri" w:hAnsi="Calibri" w:cs="Calibri"/>
          <w:b/>
          <w:sz w:val="18"/>
          <w:szCs w:val="18"/>
        </w:rPr>
        <w:t>SOLICITUD DE PRECLUSI</w:t>
      </w:r>
      <w:r w:rsidR="00DE2B81" w:rsidRPr="004F71CF">
        <w:rPr>
          <w:rFonts w:ascii="Calibri" w:hAnsi="Calibri" w:cs="Calibri"/>
          <w:b/>
          <w:sz w:val="18"/>
          <w:szCs w:val="18"/>
        </w:rPr>
        <w:t xml:space="preserve">ÓN PRESENTADA POR LA FISCALÍA </w:t>
      </w:r>
      <w:bookmarkStart w:id="0" w:name="_GoBack"/>
      <w:bookmarkEnd w:id="0"/>
      <w:r w:rsidR="00616A99" w:rsidRPr="004F71CF">
        <w:rPr>
          <w:rFonts w:ascii="Calibri" w:hAnsi="Calibri" w:cs="Calibri"/>
          <w:b/>
          <w:sz w:val="18"/>
          <w:szCs w:val="18"/>
        </w:rPr>
        <w:t xml:space="preserve">POR ATIPICIDAD / </w:t>
      </w:r>
      <w:r w:rsidRPr="004F71CF">
        <w:rPr>
          <w:rFonts w:ascii="Calibri" w:hAnsi="Calibri" w:cs="Calibri"/>
          <w:b/>
          <w:sz w:val="18"/>
          <w:szCs w:val="18"/>
        </w:rPr>
        <w:t xml:space="preserve">SE ACCEDE / </w:t>
      </w:r>
      <w:r w:rsidR="00DE2B81" w:rsidRPr="004F71CF">
        <w:rPr>
          <w:rFonts w:ascii="Calibri" w:hAnsi="Calibri" w:cs="Calibri"/>
          <w:b/>
          <w:sz w:val="18"/>
          <w:szCs w:val="18"/>
        </w:rPr>
        <w:t xml:space="preserve">Proceso civil ordinario de reivindicación de domino de un bien inmueble. / </w:t>
      </w:r>
    </w:p>
    <w:p w:rsidR="00657669" w:rsidRPr="004F71CF" w:rsidRDefault="00657669" w:rsidP="004F71CF">
      <w:pPr>
        <w:pStyle w:val="Sinespaciado"/>
        <w:jc w:val="both"/>
        <w:rPr>
          <w:rFonts w:ascii="Calibri" w:hAnsi="Calibri" w:cs="Calibri"/>
          <w:sz w:val="18"/>
          <w:szCs w:val="18"/>
        </w:rPr>
      </w:pPr>
    </w:p>
    <w:p w:rsidR="004F71CF" w:rsidRPr="004F71CF" w:rsidRDefault="004F71CF" w:rsidP="004F71CF">
      <w:pPr>
        <w:pStyle w:val="Sinespaciado"/>
        <w:jc w:val="both"/>
        <w:rPr>
          <w:rFonts w:ascii="Calibri" w:hAnsi="Calibri" w:cs="Calibri"/>
          <w:sz w:val="18"/>
          <w:szCs w:val="18"/>
        </w:rPr>
      </w:pPr>
      <w:r w:rsidRPr="004F71CF">
        <w:rPr>
          <w:rFonts w:ascii="Calibri" w:hAnsi="Calibri" w:cs="Calibri"/>
          <w:sz w:val="18"/>
          <w:szCs w:val="18"/>
        </w:rPr>
        <w:t>“Acorde con lo expuesto, observa la Sala que la esencia de la controversia planteada por el denunciante, surge como consecuencia de su inconformidad con lo resuelto y decidido por parte de la Jueza CONSUELO GONZÁLEZ LÓPEZ en la sentencia calendada el 13 de noviembre del 2.014, en la cual no se accedieron a las pretensiones formuladas en la demanda de acción de dominio al dar por probada una de las excepciones propuestas por la parte demandada, para así concluir en dicho fallo que la parte demandante no cumplió con la carga que le asistía de acreditar uno de los requisitos para la procedencia de la acción reivindicatoria, en atención a que el fundo reclamado no se encontraba inmerso dentro de los linderos del predio de propiedad del demandante, aunado a que se trataban de dos predios diferentes que colindaban entre si y que el predio pretendido por el demandante había sido adquirido legítimamente por el demandado mediante contrato de compraventa suscrito con el Sr. SENÉN DE JESÚS GIRALDO SERNA, quien fue el mismo que le vendió al demandante CARLOS ALBERTO RAMÍREZ VÁSQUEZ el predio denominado “La Playa”.”</w:t>
      </w:r>
    </w:p>
    <w:p w:rsidR="004F71CF" w:rsidRPr="004F71CF" w:rsidRDefault="004F71CF" w:rsidP="004F71CF">
      <w:pPr>
        <w:pStyle w:val="Sinespaciado"/>
        <w:jc w:val="both"/>
        <w:rPr>
          <w:rFonts w:ascii="Calibri" w:hAnsi="Calibri" w:cs="Calibri"/>
          <w:sz w:val="18"/>
          <w:szCs w:val="18"/>
        </w:rPr>
      </w:pPr>
      <w:r w:rsidRPr="004F71CF">
        <w:rPr>
          <w:rFonts w:ascii="Calibri" w:hAnsi="Calibri" w:cs="Calibri"/>
          <w:sz w:val="18"/>
          <w:szCs w:val="18"/>
        </w:rPr>
        <w:t>(…)</w:t>
      </w:r>
    </w:p>
    <w:p w:rsidR="004F71CF" w:rsidRPr="004F71CF" w:rsidRDefault="004F71CF" w:rsidP="004F71CF">
      <w:pPr>
        <w:pStyle w:val="Sinespaciado"/>
        <w:jc w:val="both"/>
        <w:rPr>
          <w:rFonts w:ascii="Calibri" w:hAnsi="Calibri" w:cs="Calibri"/>
          <w:sz w:val="18"/>
          <w:szCs w:val="18"/>
        </w:rPr>
      </w:pPr>
    </w:p>
    <w:p w:rsidR="004F71CF" w:rsidRPr="004F71CF" w:rsidRDefault="004F71CF" w:rsidP="004F71CF">
      <w:pPr>
        <w:pStyle w:val="Sinespaciado"/>
        <w:jc w:val="both"/>
        <w:rPr>
          <w:rFonts w:ascii="Calibri" w:hAnsi="Calibri" w:cs="Calibri"/>
          <w:sz w:val="18"/>
          <w:szCs w:val="18"/>
        </w:rPr>
      </w:pPr>
      <w:r w:rsidRPr="004F71CF">
        <w:rPr>
          <w:rFonts w:ascii="Calibri" w:hAnsi="Calibri" w:cs="Calibri"/>
          <w:sz w:val="18"/>
          <w:szCs w:val="18"/>
        </w:rPr>
        <w:t>“Sobre lo anterior, vemos que tanto el quejoso como su apoderado aseveran que la Jueza denunciada se equivocó porque no debió acoger el dictamen pericial rendido por el perito HENRY VALENCIA ARCILA, el cual catalogaron de falaz, acomodaticio y producto de una manguala, y que por el contrario se debió inclinar por las pruebas documentales que demostraban las irregularidades y mendacidades acaecidas en la escritura pública en la cual se dice que el demandado adquirió el supuesto bien denominado “La Paz”, bien este que acorde con lo certificado por el Instituto Geográfico Agustín Codazzi, por su ubicación y linderos se encontraba inmerso dentro de los predios del inmueble de propiedad del demandante, o sea el denominado como “La Playa”.”</w:t>
      </w:r>
    </w:p>
    <w:p w:rsidR="004F71CF" w:rsidRPr="004F71CF" w:rsidRDefault="004F71CF" w:rsidP="004F71CF">
      <w:pPr>
        <w:pStyle w:val="Sinespaciado"/>
        <w:jc w:val="both"/>
        <w:rPr>
          <w:rFonts w:ascii="Calibri" w:hAnsi="Calibri" w:cs="Calibri"/>
          <w:sz w:val="18"/>
          <w:szCs w:val="18"/>
        </w:rPr>
      </w:pPr>
      <w:r w:rsidRPr="004F71CF">
        <w:rPr>
          <w:rFonts w:ascii="Calibri" w:hAnsi="Calibri" w:cs="Calibri"/>
          <w:sz w:val="18"/>
          <w:szCs w:val="18"/>
        </w:rPr>
        <w:t>(…)</w:t>
      </w:r>
    </w:p>
    <w:p w:rsidR="004F71CF" w:rsidRPr="004F71CF" w:rsidRDefault="004F71CF" w:rsidP="004F71CF">
      <w:pPr>
        <w:pStyle w:val="Sinespaciado"/>
        <w:jc w:val="both"/>
        <w:rPr>
          <w:rFonts w:ascii="Calibri" w:hAnsi="Calibri" w:cs="Calibri"/>
          <w:sz w:val="18"/>
          <w:szCs w:val="18"/>
        </w:rPr>
      </w:pPr>
    </w:p>
    <w:p w:rsidR="004F71CF" w:rsidRPr="004F71CF" w:rsidRDefault="004F71CF" w:rsidP="004F71CF">
      <w:pPr>
        <w:pStyle w:val="Sinespaciado"/>
        <w:jc w:val="both"/>
        <w:rPr>
          <w:rFonts w:ascii="Calibri" w:hAnsi="Calibri" w:cs="Calibri"/>
          <w:sz w:val="18"/>
          <w:szCs w:val="18"/>
        </w:rPr>
      </w:pPr>
      <w:r w:rsidRPr="004F71CF">
        <w:rPr>
          <w:rFonts w:ascii="Calibri" w:hAnsi="Calibri" w:cs="Calibri"/>
          <w:sz w:val="18"/>
          <w:szCs w:val="18"/>
        </w:rPr>
        <w:t>“Siendo por lo tanto obvio que si se aprecian dichas pruebas acorde con las reglas de la lógica y de la sana critica, de una u otra forma se tenía que llegar a la conclusión a la que se llegó en el fallo injustamente redargüido de prevaricador, o sea la consistente en que el demandante no cumplió con la carga procesal que le asistía de demostrar que el bien reclamado en reivindicación era de su propiedad, a pesar que pretendió utilizar unos documentos expedidos por una Entidad Publica en cuya producción el demandante había incidido, y más por el contrario de la realidad probatoria se logró demostrar que el demandado era el legítimo propietario del inmueble objeto de reclamo, el cual es un fundo colindante complemente diferente que el de propiedad del demandado.</w:t>
      </w:r>
    </w:p>
    <w:p w:rsidR="004F71CF" w:rsidRPr="004F71CF" w:rsidRDefault="004F71CF" w:rsidP="004F71CF">
      <w:pPr>
        <w:pStyle w:val="Sinespaciado"/>
        <w:jc w:val="both"/>
        <w:rPr>
          <w:rFonts w:ascii="Calibri" w:hAnsi="Calibri" w:cs="Calibri"/>
          <w:sz w:val="18"/>
          <w:szCs w:val="18"/>
        </w:rPr>
      </w:pPr>
    </w:p>
    <w:p w:rsidR="004F71CF" w:rsidRPr="004F71CF" w:rsidRDefault="004F71CF" w:rsidP="004F71CF">
      <w:pPr>
        <w:pStyle w:val="Sinespaciado"/>
        <w:jc w:val="both"/>
        <w:rPr>
          <w:rFonts w:ascii="Calibri" w:hAnsi="Calibri" w:cs="Calibri"/>
          <w:sz w:val="18"/>
          <w:szCs w:val="18"/>
        </w:rPr>
      </w:pPr>
      <w:r w:rsidRPr="004F71CF">
        <w:rPr>
          <w:rFonts w:ascii="Calibri" w:hAnsi="Calibri" w:cs="Calibri"/>
          <w:sz w:val="18"/>
          <w:szCs w:val="18"/>
        </w:rPr>
        <w:t>Es más si cotejemos lo resuelto y decidido por la Dra. CONSUELO GONZÁLEZ LÓPEZ con los elementos materiales probatorios recaudados por la Fiscalía en la indagación adelantada en el presente asunto, se tiene que dichos elementos de juicio demuestran que la Jueza Indiciada estuvo atinada al afianzar su decisión en el dictamen pericial efectuado por el experto HENRY VALENCIA ARCILA, por lo que no le asiste razón alguna a los reclamos efectuados por el demandante, los que como atinadamente lo expuso el representante del Ministerio Público son los propios de una persona que tozudamente no ha querido aceptar lo resuelto y decidido por un Juez de la Republica en consonancia de los cauces del debido proceso, (…)”</w:t>
      </w:r>
    </w:p>
    <w:p w:rsidR="004F71CF" w:rsidRPr="004F71CF" w:rsidRDefault="004F71CF" w:rsidP="004F71CF">
      <w:pPr>
        <w:pStyle w:val="Sinespaciado"/>
        <w:jc w:val="both"/>
        <w:rPr>
          <w:rFonts w:ascii="Calibri" w:hAnsi="Calibri" w:cs="Calibri"/>
          <w:sz w:val="18"/>
          <w:szCs w:val="18"/>
        </w:rPr>
      </w:pPr>
      <w:r w:rsidRPr="004F71CF">
        <w:rPr>
          <w:rFonts w:ascii="Calibri" w:hAnsi="Calibri" w:cs="Calibri"/>
          <w:sz w:val="18"/>
          <w:szCs w:val="18"/>
        </w:rPr>
        <w:t>(…)</w:t>
      </w:r>
    </w:p>
    <w:p w:rsidR="004F71CF" w:rsidRPr="004F71CF" w:rsidRDefault="004F71CF" w:rsidP="004F71CF">
      <w:pPr>
        <w:pStyle w:val="Sinespaciado"/>
        <w:jc w:val="both"/>
        <w:rPr>
          <w:rFonts w:ascii="Calibri" w:hAnsi="Calibri" w:cs="Calibri"/>
          <w:sz w:val="18"/>
          <w:szCs w:val="18"/>
        </w:rPr>
      </w:pPr>
    </w:p>
    <w:p w:rsidR="004F71CF" w:rsidRPr="004F71CF" w:rsidRDefault="004F71CF" w:rsidP="004F71CF">
      <w:pPr>
        <w:pStyle w:val="Sinespaciado"/>
        <w:jc w:val="both"/>
        <w:rPr>
          <w:rFonts w:ascii="Calibri" w:hAnsi="Calibri" w:cs="Calibri"/>
          <w:sz w:val="18"/>
          <w:szCs w:val="18"/>
        </w:rPr>
      </w:pPr>
      <w:r w:rsidRPr="004F71CF">
        <w:rPr>
          <w:rFonts w:ascii="Calibri" w:hAnsi="Calibri" w:cs="Calibri"/>
          <w:sz w:val="18"/>
          <w:szCs w:val="18"/>
        </w:rPr>
        <w:t>“Por lo tanto, acorde con la realidad probatoria habida en la presente actuación, la Sala colige que la decisión tomada por la Jueza CONSUELO GONZÁLEZ LÓPEZ no puede ser redargüida de prevaricadora, en atención a que ese fallo se profirió en consonancia con el acervo probatorio puesto a su consideración, el cual demostraba que el demandante no cumplió con la carga probatoria que le correspondía para que se tornara procedente la acción de dominio deprecada en el libelo.</w:t>
      </w:r>
    </w:p>
    <w:p w:rsidR="004F71CF" w:rsidRPr="004F71CF" w:rsidRDefault="004F71CF" w:rsidP="004F71CF">
      <w:pPr>
        <w:pStyle w:val="Sinespaciado"/>
        <w:jc w:val="both"/>
        <w:rPr>
          <w:rFonts w:ascii="Calibri" w:hAnsi="Calibri" w:cs="Calibri"/>
          <w:sz w:val="18"/>
          <w:szCs w:val="18"/>
        </w:rPr>
      </w:pPr>
    </w:p>
    <w:p w:rsidR="004F71CF" w:rsidRPr="004F71CF" w:rsidRDefault="004F71CF" w:rsidP="004F71CF">
      <w:pPr>
        <w:pStyle w:val="Sinespaciado"/>
        <w:jc w:val="both"/>
        <w:rPr>
          <w:rFonts w:ascii="Calibri" w:hAnsi="Calibri" w:cs="Calibri"/>
          <w:sz w:val="18"/>
          <w:szCs w:val="18"/>
        </w:rPr>
      </w:pPr>
      <w:r w:rsidRPr="004F71CF">
        <w:rPr>
          <w:rFonts w:ascii="Calibri" w:hAnsi="Calibri" w:cs="Calibri"/>
          <w:sz w:val="18"/>
          <w:szCs w:val="18"/>
        </w:rPr>
        <w:t>Siendo así las cosas, se concluye que la sentencia proferida por la Dra. CONSUELO GONZÁLEZ LÓPEZ se encuentra ajustada a derecho, porque se insiste las pruebas fueron analizadas y apreciadas de manera conjunta y acorde con las reglas de la lógica, de la sana crítica y de la experiencia, y por ende ante la ausencia de uno de los elementos normativos que integran el delito de prevaricación: “Que la decisión sea manifiestamente contraria a derecho”, la susodicha letrada no pudo haber incurrido en la comisión del reato de prevaricato que le ha sido endilgado por parte del denunciante.</w:t>
      </w:r>
    </w:p>
    <w:p w:rsidR="004F71CF" w:rsidRPr="004F71CF" w:rsidRDefault="004F71CF" w:rsidP="004F71CF">
      <w:pPr>
        <w:pStyle w:val="Sinespaciado"/>
        <w:jc w:val="both"/>
        <w:rPr>
          <w:rFonts w:ascii="Calibri" w:hAnsi="Calibri" w:cs="Calibri"/>
          <w:sz w:val="18"/>
          <w:szCs w:val="18"/>
        </w:rPr>
      </w:pPr>
    </w:p>
    <w:p w:rsidR="004F71CF" w:rsidRPr="004F71CF" w:rsidRDefault="004F71CF" w:rsidP="004F71CF">
      <w:pPr>
        <w:pStyle w:val="Sinespaciado"/>
        <w:jc w:val="both"/>
        <w:rPr>
          <w:rFonts w:ascii="Calibri" w:hAnsi="Calibri" w:cs="Calibri"/>
          <w:sz w:val="18"/>
          <w:szCs w:val="18"/>
        </w:rPr>
      </w:pPr>
      <w:r w:rsidRPr="004F71CF">
        <w:rPr>
          <w:rFonts w:ascii="Calibri" w:hAnsi="Calibri" w:cs="Calibri"/>
          <w:sz w:val="18"/>
          <w:szCs w:val="18"/>
        </w:rPr>
        <w:t>En consecuencia se concluye que le asiste la razón a la petición de preclusión impetrada por la Fiscalía Delegada ante esta Corporación, debido a que de los medios de conocimientos exhibidos por el Ente Acusador lograron demostrar la atipicidad de la conducta punible endilgada a la Dra. CONSUELO GONZÁLEZ LÓPEZ cuando profirió el fallo proferido el 13 de noviembre del 2.014 cuando fungía como titular del Juzgado 5º Civil Municipal de Descongestión de Mínima Cuantía de esta localidad.”</w:t>
      </w:r>
    </w:p>
    <w:p w:rsidR="004F71CF" w:rsidRPr="004F71CF" w:rsidRDefault="004F71CF" w:rsidP="004F71CF">
      <w:pPr>
        <w:pStyle w:val="Sinespaciado"/>
        <w:jc w:val="both"/>
        <w:rPr>
          <w:rFonts w:ascii="Calibri" w:hAnsi="Calibri" w:cs="Calibri"/>
          <w:sz w:val="18"/>
          <w:szCs w:val="18"/>
        </w:rPr>
      </w:pPr>
    </w:p>
    <w:p w:rsidR="004F71CF" w:rsidRPr="004F71CF" w:rsidRDefault="004F71CF" w:rsidP="004F71CF">
      <w:pPr>
        <w:pStyle w:val="Sinespaciado"/>
        <w:jc w:val="both"/>
        <w:rPr>
          <w:rFonts w:ascii="Calibri" w:hAnsi="Calibri" w:cs="Calibri"/>
          <w:sz w:val="18"/>
          <w:szCs w:val="18"/>
        </w:rPr>
      </w:pPr>
      <w:r w:rsidRPr="004F71CF">
        <w:rPr>
          <w:rFonts w:ascii="Calibri" w:hAnsi="Calibri" w:cs="Calibri"/>
          <w:b/>
          <w:sz w:val="18"/>
          <w:szCs w:val="18"/>
        </w:rPr>
        <w:t>Citación jurisprudencial:</w:t>
      </w:r>
      <w:r w:rsidRPr="004F71CF">
        <w:rPr>
          <w:rFonts w:ascii="Calibri" w:hAnsi="Calibri" w:cs="Calibri"/>
          <w:sz w:val="18"/>
          <w:szCs w:val="18"/>
        </w:rPr>
        <w:t xml:space="preserve"> Corte Suprema de Justicia, Sala de Casación Penal: Sentencia del trece (13) de febrero de 2.013. Radicación # 40.254. M.P. GUSTAVO ENRIQUE MALO FERNÁNDEZ.</w:t>
      </w:r>
    </w:p>
    <w:p w:rsidR="004F71CF" w:rsidRPr="004F71CF" w:rsidRDefault="004F71CF" w:rsidP="004F71CF">
      <w:pPr>
        <w:pStyle w:val="Sinespaciado"/>
        <w:rPr>
          <w:rFonts w:ascii="Calibri" w:hAnsi="Calibri" w:cs="Calibri"/>
          <w:sz w:val="18"/>
          <w:szCs w:val="18"/>
        </w:rPr>
      </w:pPr>
    </w:p>
    <w:p w:rsidR="00657669" w:rsidRDefault="00657669" w:rsidP="00F924FE">
      <w:pPr>
        <w:pStyle w:val="Sinespaciado"/>
        <w:spacing w:line="276" w:lineRule="auto"/>
        <w:jc w:val="center"/>
        <w:rPr>
          <w:rFonts w:cs="Microsoft Sans Serif"/>
          <w:b/>
        </w:rPr>
      </w:pPr>
    </w:p>
    <w:p w:rsidR="00B94BFF" w:rsidRPr="00BB19DA" w:rsidRDefault="00B94BFF" w:rsidP="00F924FE">
      <w:pPr>
        <w:pStyle w:val="Sinespaciado"/>
        <w:spacing w:line="276" w:lineRule="auto"/>
        <w:jc w:val="center"/>
        <w:rPr>
          <w:rFonts w:cs="Microsoft Sans Serif"/>
          <w:b/>
        </w:rPr>
      </w:pPr>
      <w:r w:rsidRPr="00BB19DA">
        <w:rPr>
          <w:rFonts w:cs="Microsoft Sans Serif"/>
          <w:b/>
        </w:rPr>
        <w:lastRenderedPageBreak/>
        <w:t>REPÚBLICA DE COLOMBIA</w:t>
      </w:r>
    </w:p>
    <w:p w:rsidR="00B94BFF" w:rsidRPr="00BB19DA" w:rsidRDefault="00B94BFF" w:rsidP="00F924FE">
      <w:pPr>
        <w:pStyle w:val="Sinespaciado"/>
        <w:spacing w:line="276" w:lineRule="auto"/>
        <w:jc w:val="center"/>
        <w:rPr>
          <w:rFonts w:cs="Microsoft Sans Serif"/>
          <w:b/>
        </w:rPr>
      </w:pPr>
      <w:r w:rsidRPr="00BB19DA">
        <w:rPr>
          <w:rFonts w:cs="Microsoft Sans Serif"/>
          <w:b/>
        </w:rPr>
        <w:t>RAMA JUDICIAL DEL PODER PÚBLICO</w:t>
      </w:r>
    </w:p>
    <w:p w:rsidR="00B94BFF" w:rsidRPr="00BB19DA" w:rsidRDefault="00B94BFF" w:rsidP="00F924FE">
      <w:pPr>
        <w:pStyle w:val="Sinespaciado"/>
        <w:spacing w:line="276" w:lineRule="auto"/>
        <w:jc w:val="center"/>
        <w:rPr>
          <w:rFonts w:cs="Microsoft Sans Serif"/>
          <w:b/>
        </w:rPr>
      </w:pPr>
      <w:r w:rsidRPr="00BB19DA">
        <w:rPr>
          <w:rFonts w:cs="Microsoft Sans Serif"/>
          <w:b/>
          <w:noProof/>
          <w:lang w:eastAsia="es-CO"/>
        </w:rPr>
        <w:drawing>
          <wp:inline distT="0" distB="0" distL="0" distR="0" wp14:anchorId="488DDBE1" wp14:editId="05391C03">
            <wp:extent cx="702310" cy="746125"/>
            <wp:effectExtent l="0" t="0" r="2540" b="0"/>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2310" cy="746125"/>
                    </a:xfrm>
                    <a:prstGeom prst="rect">
                      <a:avLst/>
                    </a:prstGeom>
                    <a:noFill/>
                    <a:ln>
                      <a:noFill/>
                    </a:ln>
                  </pic:spPr>
                </pic:pic>
              </a:graphicData>
            </a:graphic>
          </wp:inline>
        </w:drawing>
      </w:r>
    </w:p>
    <w:p w:rsidR="00B94BFF" w:rsidRPr="00BB19DA" w:rsidRDefault="00B94BFF" w:rsidP="00F924FE">
      <w:pPr>
        <w:pStyle w:val="Sinespaciado"/>
        <w:spacing w:line="276" w:lineRule="auto"/>
        <w:jc w:val="center"/>
        <w:rPr>
          <w:rFonts w:cs="Microsoft Sans Serif"/>
          <w:b/>
        </w:rPr>
      </w:pPr>
      <w:r w:rsidRPr="00BB19DA">
        <w:rPr>
          <w:rFonts w:cs="Microsoft Sans Serif"/>
          <w:b/>
        </w:rPr>
        <w:t>TRIBUNAL SUPERIOR DEL DISTRITO JUDICIAL DE PEREIRA</w:t>
      </w:r>
    </w:p>
    <w:p w:rsidR="00B94BFF" w:rsidRPr="00BB19DA" w:rsidRDefault="00B94BFF" w:rsidP="00F924FE">
      <w:pPr>
        <w:pStyle w:val="Sinespaciado"/>
        <w:spacing w:line="276" w:lineRule="auto"/>
        <w:jc w:val="center"/>
        <w:rPr>
          <w:rFonts w:cs="Microsoft Sans Serif"/>
          <w:b/>
        </w:rPr>
      </w:pPr>
      <w:r w:rsidRPr="00BB19DA">
        <w:rPr>
          <w:rFonts w:cs="Microsoft Sans Serif"/>
          <w:b/>
        </w:rPr>
        <w:t>SALA DE DECISIÓN PENAL</w:t>
      </w:r>
    </w:p>
    <w:p w:rsidR="00B94BFF" w:rsidRPr="00BB19DA" w:rsidRDefault="00B94BFF" w:rsidP="00F924FE">
      <w:pPr>
        <w:pStyle w:val="Sinespaciado"/>
        <w:spacing w:line="276" w:lineRule="auto"/>
        <w:rPr>
          <w:rFonts w:cs="Microsoft Sans Serif"/>
        </w:rPr>
      </w:pPr>
    </w:p>
    <w:p w:rsidR="00B94BFF" w:rsidRPr="00BB19DA" w:rsidRDefault="00B94BFF" w:rsidP="00F924FE">
      <w:pPr>
        <w:pStyle w:val="Sinespaciado"/>
        <w:spacing w:line="276" w:lineRule="auto"/>
        <w:jc w:val="center"/>
        <w:rPr>
          <w:rFonts w:cs="Microsoft Sans Serif"/>
          <w:b/>
        </w:rPr>
      </w:pPr>
      <w:r w:rsidRPr="00BB19DA">
        <w:rPr>
          <w:rFonts w:cs="Microsoft Sans Serif"/>
          <w:b/>
        </w:rPr>
        <w:t>M.P. MANUEL YARZAGARAY BANDERA</w:t>
      </w:r>
    </w:p>
    <w:p w:rsidR="00B94BFF" w:rsidRPr="00BB19DA" w:rsidRDefault="00B94BFF" w:rsidP="00F924FE">
      <w:pPr>
        <w:pStyle w:val="Sinespaciado"/>
        <w:spacing w:line="276" w:lineRule="auto"/>
        <w:jc w:val="center"/>
        <w:rPr>
          <w:rFonts w:cs="Microsoft Sans Serif"/>
        </w:rPr>
      </w:pPr>
    </w:p>
    <w:p w:rsidR="00B94BFF" w:rsidRPr="00914B95" w:rsidRDefault="00B94BFF" w:rsidP="00F924FE">
      <w:pPr>
        <w:pStyle w:val="Sinespaciado"/>
        <w:spacing w:line="276" w:lineRule="auto"/>
        <w:jc w:val="center"/>
        <w:rPr>
          <w:rFonts w:cs="Microsoft Sans Serif"/>
          <w:sz w:val="24"/>
          <w:szCs w:val="24"/>
        </w:rPr>
      </w:pPr>
      <w:r w:rsidRPr="00914B95">
        <w:rPr>
          <w:rFonts w:cs="Microsoft Sans Serif"/>
          <w:sz w:val="24"/>
          <w:szCs w:val="24"/>
        </w:rPr>
        <w:t>Aprobado mediante acta #</w:t>
      </w:r>
      <w:r w:rsidR="009E4209" w:rsidRPr="00914B95">
        <w:rPr>
          <w:rFonts w:cs="Microsoft Sans Serif"/>
          <w:sz w:val="24"/>
          <w:szCs w:val="24"/>
        </w:rPr>
        <w:t xml:space="preserve"> 941</w:t>
      </w:r>
      <w:r w:rsidR="00914B95">
        <w:rPr>
          <w:rFonts w:cs="Microsoft Sans Serif"/>
          <w:sz w:val="24"/>
          <w:szCs w:val="24"/>
        </w:rPr>
        <w:t xml:space="preserve"> del 19 de octubre de 2016 H</w:t>
      </w:r>
      <w:r w:rsidR="00964E4E">
        <w:rPr>
          <w:rFonts w:cs="Microsoft Sans Serif"/>
          <w:sz w:val="24"/>
          <w:szCs w:val="24"/>
        </w:rPr>
        <w:t>: 8:15</w:t>
      </w:r>
      <w:r w:rsidR="00914B95">
        <w:rPr>
          <w:rFonts w:cs="Microsoft Sans Serif"/>
          <w:sz w:val="24"/>
          <w:szCs w:val="24"/>
        </w:rPr>
        <w:t xml:space="preserve"> a.m.</w:t>
      </w:r>
    </w:p>
    <w:p w:rsidR="00B94BFF" w:rsidRPr="00BB19DA" w:rsidRDefault="00B94BFF" w:rsidP="00F924FE">
      <w:pPr>
        <w:pStyle w:val="Sinespaciado"/>
        <w:spacing w:line="276" w:lineRule="auto"/>
        <w:rPr>
          <w:rFonts w:cs="Microsoft Sans Serif"/>
        </w:rPr>
      </w:pPr>
    </w:p>
    <w:p w:rsidR="00B94BFF" w:rsidRPr="00BB19DA" w:rsidRDefault="00914B95" w:rsidP="00F924FE">
      <w:pPr>
        <w:pStyle w:val="Sinespaciado"/>
        <w:spacing w:line="276" w:lineRule="auto"/>
        <w:rPr>
          <w:rFonts w:cs="Microsoft Sans Serif"/>
        </w:rPr>
      </w:pPr>
      <w:r>
        <w:rPr>
          <w:rFonts w:cs="Microsoft Sans Serif"/>
        </w:rPr>
        <w:t>Pereira, veinte (20) de octubre de d</w:t>
      </w:r>
      <w:r w:rsidR="00B94BFF" w:rsidRPr="00BB19DA">
        <w:rPr>
          <w:rFonts w:cs="Microsoft Sans Serif"/>
        </w:rPr>
        <w:t xml:space="preserve">os mil </w:t>
      </w:r>
      <w:r>
        <w:rPr>
          <w:rFonts w:cs="Microsoft Sans Serif"/>
        </w:rPr>
        <w:t>d</w:t>
      </w:r>
      <w:r w:rsidR="00B94BFF">
        <w:rPr>
          <w:rFonts w:cs="Microsoft Sans Serif"/>
        </w:rPr>
        <w:t xml:space="preserve">ieciséis </w:t>
      </w:r>
      <w:r>
        <w:rPr>
          <w:rFonts w:cs="Microsoft Sans Serif"/>
        </w:rPr>
        <w:t>(2</w:t>
      </w:r>
      <w:r w:rsidR="00B94BFF" w:rsidRPr="00BB19DA">
        <w:rPr>
          <w:rFonts w:cs="Microsoft Sans Serif"/>
        </w:rPr>
        <w:t>01</w:t>
      </w:r>
      <w:r w:rsidR="00B94BFF">
        <w:rPr>
          <w:rFonts w:cs="Microsoft Sans Serif"/>
        </w:rPr>
        <w:t>6</w:t>
      </w:r>
      <w:r w:rsidR="00B94BFF" w:rsidRPr="00BB19DA">
        <w:rPr>
          <w:rFonts w:cs="Microsoft Sans Serif"/>
        </w:rPr>
        <w:t>).</w:t>
      </w:r>
    </w:p>
    <w:p w:rsidR="00B94BFF" w:rsidRPr="00BB19DA" w:rsidRDefault="00B94BFF" w:rsidP="00F924FE">
      <w:pPr>
        <w:pStyle w:val="Sinespaciado"/>
        <w:spacing w:line="276" w:lineRule="auto"/>
        <w:rPr>
          <w:rFonts w:cs="Microsoft Sans Serif"/>
        </w:rPr>
      </w:pPr>
      <w:r w:rsidRPr="00BB19DA">
        <w:rPr>
          <w:rFonts w:cs="Microsoft Sans Serif"/>
        </w:rPr>
        <w:t xml:space="preserve">Hora: </w:t>
      </w:r>
      <w:r w:rsidR="00914B95">
        <w:rPr>
          <w:rFonts w:cs="Microsoft Sans Serif"/>
        </w:rPr>
        <w:t>9:00</w:t>
      </w:r>
      <w:r w:rsidR="009E4209">
        <w:rPr>
          <w:rFonts w:cs="Microsoft Sans Serif"/>
        </w:rPr>
        <w:t xml:space="preserve"> </w:t>
      </w:r>
      <w:proofErr w:type="spellStart"/>
      <w:r w:rsidR="009E4209">
        <w:rPr>
          <w:rFonts w:cs="Microsoft Sans Serif"/>
        </w:rPr>
        <w:t>a.m</w:t>
      </w:r>
      <w:proofErr w:type="spellEnd"/>
    </w:p>
    <w:p w:rsidR="00B94BFF" w:rsidRPr="00BB19DA" w:rsidRDefault="00B94BFF" w:rsidP="00F924FE">
      <w:pPr>
        <w:pStyle w:val="Sinespaciado"/>
        <w:spacing w:line="276" w:lineRule="auto"/>
        <w:rPr>
          <w:rFonts w:cs="Microsoft Sans Serif"/>
        </w:rPr>
      </w:pPr>
    </w:p>
    <w:p w:rsidR="00B94BFF" w:rsidRPr="00BB19DA" w:rsidRDefault="00B94BFF" w:rsidP="00F924FE">
      <w:pPr>
        <w:pStyle w:val="Sinespaciado"/>
        <w:pBdr>
          <w:top w:val="single" w:sz="4" w:space="1" w:color="auto"/>
          <w:left w:val="single" w:sz="4" w:space="4" w:color="auto"/>
          <w:bottom w:val="single" w:sz="4" w:space="1" w:color="auto"/>
          <w:right w:val="single" w:sz="4" w:space="4" w:color="auto"/>
        </w:pBdr>
        <w:spacing w:line="276" w:lineRule="auto"/>
        <w:jc w:val="both"/>
        <w:rPr>
          <w:rFonts w:cs="Microsoft Sans Serif"/>
        </w:rPr>
      </w:pPr>
      <w:r w:rsidRPr="00BB19DA">
        <w:rPr>
          <w:rFonts w:cs="Microsoft Sans Serif"/>
        </w:rPr>
        <w:t>Indiciad</w:t>
      </w:r>
      <w:r>
        <w:rPr>
          <w:rFonts w:cs="Microsoft Sans Serif"/>
        </w:rPr>
        <w:t>a: CONSUELO GONZÁLEZ LÓPEZ</w:t>
      </w:r>
      <w:r w:rsidRPr="00BB19DA">
        <w:rPr>
          <w:rFonts w:cs="Microsoft Sans Serif"/>
        </w:rPr>
        <w:t xml:space="preserve"> </w:t>
      </w:r>
    </w:p>
    <w:p w:rsidR="00B94BFF" w:rsidRPr="00BB19DA" w:rsidRDefault="00B94BFF" w:rsidP="00F924FE">
      <w:pPr>
        <w:pStyle w:val="Sinespaciado"/>
        <w:pBdr>
          <w:top w:val="single" w:sz="4" w:space="1" w:color="auto"/>
          <w:left w:val="single" w:sz="4" w:space="4" w:color="auto"/>
          <w:bottom w:val="single" w:sz="4" w:space="1" w:color="auto"/>
          <w:right w:val="single" w:sz="4" w:space="4" w:color="auto"/>
        </w:pBdr>
        <w:spacing w:line="276" w:lineRule="auto"/>
        <w:jc w:val="both"/>
        <w:rPr>
          <w:rFonts w:cs="Microsoft Sans Serif"/>
        </w:rPr>
      </w:pPr>
      <w:r w:rsidRPr="00BB19DA">
        <w:rPr>
          <w:rFonts w:cs="Microsoft Sans Serif"/>
        </w:rPr>
        <w:t>Delito: Prevaricato por Acción</w:t>
      </w:r>
    </w:p>
    <w:p w:rsidR="00B94BFF" w:rsidRDefault="00B94BFF" w:rsidP="00F924FE">
      <w:pPr>
        <w:pStyle w:val="Sinespaciado"/>
        <w:pBdr>
          <w:top w:val="single" w:sz="4" w:space="1" w:color="auto"/>
          <w:left w:val="single" w:sz="4" w:space="4" w:color="auto"/>
          <w:bottom w:val="single" w:sz="4" w:space="1" w:color="auto"/>
          <w:right w:val="single" w:sz="4" w:space="4" w:color="auto"/>
        </w:pBdr>
        <w:spacing w:line="276" w:lineRule="auto"/>
        <w:jc w:val="both"/>
        <w:rPr>
          <w:rFonts w:cs="Microsoft Sans Serif"/>
        </w:rPr>
      </w:pPr>
      <w:r w:rsidRPr="00BB19DA">
        <w:rPr>
          <w:rFonts w:cs="Microsoft Sans Serif"/>
        </w:rPr>
        <w:t xml:space="preserve">Rad. # </w:t>
      </w:r>
      <w:r>
        <w:rPr>
          <w:rFonts w:cs="Microsoft Sans Serif"/>
        </w:rPr>
        <w:t>66001600003630150583500</w:t>
      </w:r>
    </w:p>
    <w:p w:rsidR="00B94BFF" w:rsidRPr="00BB19DA" w:rsidRDefault="00B94BFF" w:rsidP="00F924FE">
      <w:pPr>
        <w:pStyle w:val="Sinespaciado"/>
        <w:pBdr>
          <w:top w:val="single" w:sz="4" w:space="1" w:color="auto"/>
          <w:left w:val="single" w:sz="4" w:space="4" w:color="auto"/>
          <w:bottom w:val="single" w:sz="4" w:space="1" w:color="auto"/>
          <w:right w:val="single" w:sz="4" w:space="4" w:color="auto"/>
        </w:pBdr>
        <w:spacing w:line="276" w:lineRule="auto"/>
        <w:jc w:val="both"/>
        <w:rPr>
          <w:rFonts w:cs="Microsoft Sans Serif"/>
        </w:rPr>
      </w:pPr>
      <w:r>
        <w:rPr>
          <w:rFonts w:cs="Microsoft Sans Serif"/>
        </w:rPr>
        <w:t>N.I # 37979</w:t>
      </w:r>
    </w:p>
    <w:p w:rsidR="00B94BFF" w:rsidRPr="00BB19DA" w:rsidRDefault="00B94BFF" w:rsidP="00F924FE">
      <w:pPr>
        <w:pStyle w:val="Sinespaciado"/>
        <w:pBdr>
          <w:top w:val="single" w:sz="4" w:space="1" w:color="auto"/>
          <w:left w:val="single" w:sz="4" w:space="4" w:color="auto"/>
          <w:bottom w:val="single" w:sz="4" w:space="1" w:color="auto"/>
          <w:right w:val="single" w:sz="4" w:space="4" w:color="auto"/>
        </w:pBdr>
        <w:spacing w:line="276" w:lineRule="auto"/>
        <w:jc w:val="both"/>
        <w:rPr>
          <w:rFonts w:cs="Microsoft Sans Serif"/>
        </w:rPr>
      </w:pPr>
      <w:r w:rsidRPr="00BB19DA">
        <w:rPr>
          <w:rFonts w:cs="Microsoft Sans Serif"/>
        </w:rPr>
        <w:t>Asunto: Resuelve solicitud de preclusión.</w:t>
      </w:r>
    </w:p>
    <w:p w:rsidR="00B94BFF" w:rsidRPr="00BB19DA" w:rsidRDefault="00B94BFF" w:rsidP="00F924FE">
      <w:pPr>
        <w:pStyle w:val="Sinespaciado"/>
        <w:pBdr>
          <w:top w:val="single" w:sz="4" w:space="1" w:color="auto"/>
          <w:left w:val="single" w:sz="4" w:space="4" w:color="auto"/>
          <w:bottom w:val="single" w:sz="4" w:space="1" w:color="auto"/>
          <w:right w:val="single" w:sz="4" w:space="4" w:color="auto"/>
        </w:pBdr>
        <w:spacing w:line="276" w:lineRule="auto"/>
        <w:jc w:val="both"/>
        <w:rPr>
          <w:rFonts w:cs="Microsoft Sans Serif"/>
        </w:rPr>
      </w:pPr>
      <w:r w:rsidRPr="00BB19DA">
        <w:rPr>
          <w:rFonts w:cs="Microsoft Sans Serif"/>
        </w:rPr>
        <w:t>Decisión: Profiere preclusión de la investigación.</w:t>
      </w:r>
    </w:p>
    <w:p w:rsidR="00B94BFF" w:rsidRPr="00BB19DA" w:rsidRDefault="00B94BFF" w:rsidP="00F924FE">
      <w:pPr>
        <w:pStyle w:val="Sinespaciado"/>
        <w:spacing w:line="276" w:lineRule="auto"/>
        <w:rPr>
          <w:rFonts w:cs="Microsoft Sans Serif"/>
        </w:rPr>
      </w:pPr>
    </w:p>
    <w:p w:rsidR="00B94BFF" w:rsidRPr="00BB19DA" w:rsidRDefault="00B94BFF" w:rsidP="00F924FE">
      <w:pPr>
        <w:pStyle w:val="Sinespaciado"/>
        <w:spacing w:line="276" w:lineRule="auto"/>
        <w:rPr>
          <w:rFonts w:cs="Microsoft Sans Serif"/>
        </w:rPr>
      </w:pPr>
    </w:p>
    <w:p w:rsidR="00B94BFF" w:rsidRPr="00BB19DA" w:rsidRDefault="00B94BFF" w:rsidP="00F924FE">
      <w:pPr>
        <w:pStyle w:val="Sinespaciado"/>
        <w:spacing w:line="276" w:lineRule="auto"/>
        <w:jc w:val="center"/>
        <w:rPr>
          <w:rFonts w:cs="Microsoft Sans Serif"/>
          <w:b/>
        </w:rPr>
      </w:pPr>
      <w:r w:rsidRPr="00BB19DA">
        <w:rPr>
          <w:rFonts w:cs="Microsoft Sans Serif"/>
          <w:b/>
        </w:rPr>
        <w:t>VISTOS:</w:t>
      </w:r>
    </w:p>
    <w:p w:rsidR="00B94BFF" w:rsidRPr="00BB19DA" w:rsidRDefault="00B94BFF" w:rsidP="00F924FE">
      <w:pPr>
        <w:pStyle w:val="Sinespaciado"/>
        <w:spacing w:line="276" w:lineRule="auto"/>
        <w:rPr>
          <w:rFonts w:cs="Microsoft Sans Serif"/>
        </w:rPr>
      </w:pPr>
    </w:p>
    <w:p w:rsidR="00B94BFF" w:rsidRDefault="00B94BFF" w:rsidP="00F924FE">
      <w:pPr>
        <w:pStyle w:val="Sinespaciado"/>
        <w:spacing w:line="276" w:lineRule="auto"/>
        <w:jc w:val="both"/>
        <w:rPr>
          <w:rFonts w:cs="Microsoft Sans Serif"/>
        </w:rPr>
      </w:pPr>
      <w:r w:rsidRPr="00BB19DA">
        <w:rPr>
          <w:rFonts w:cs="Microsoft Sans Serif"/>
        </w:rPr>
        <w:t xml:space="preserve">Procede la Sala Penal de Decisión del Tribunal Superior de este Distrito Judicial a resolver sobre la procedencia de la solicitud de preclusión impetrada por la Fiscalía </w:t>
      </w:r>
      <w:r w:rsidR="006007A5">
        <w:rPr>
          <w:rFonts w:cs="Microsoft Sans Serif"/>
        </w:rPr>
        <w:t>3</w:t>
      </w:r>
      <w:r w:rsidR="00D05E59">
        <w:rPr>
          <w:rFonts w:cs="Microsoft Sans Serif"/>
        </w:rPr>
        <w:t xml:space="preserve">ª </w:t>
      </w:r>
      <w:r w:rsidRPr="00BB19DA">
        <w:rPr>
          <w:rFonts w:cs="Microsoft Sans Serif"/>
        </w:rPr>
        <w:t>Delegada ante esta Corporación dentro de la indagación adelantada en contra de</w:t>
      </w:r>
      <w:r w:rsidR="00D05E59">
        <w:rPr>
          <w:rFonts w:cs="Microsoft Sans Serif"/>
        </w:rPr>
        <w:t xml:space="preserve"> </w:t>
      </w:r>
      <w:r w:rsidRPr="00BB19DA">
        <w:rPr>
          <w:rFonts w:cs="Microsoft Sans Serif"/>
        </w:rPr>
        <w:t>l</w:t>
      </w:r>
      <w:r w:rsidR="00D05E59">
        <w:rPr>
          <w:rFonts w:cs="Microsoft Sans Serif"/>
        </w:rPr>
        <w:t>a</w:t>
      </w:r>
      <w:r w:rsidRPr="00BB19DA">
        <w:rPr>
          <w:rFonts w:cs="Microsoft Sans Serif"/>
        </w:rPr>
        <w:t xml:space="preserve"> Dr</w:t>
      </w:r>
      <w:r w:rsidR="00D05E59">
        <w:rPr>
          <w:rFonts w:cs="Microsoft Sans Serif"/>
        </w:rPr>
        <w:t>a</w:t>
      </w:r>
      <w:r w:rsidRPr="00BB19DA">
        <w:rPr>
          <w:rFonts w:cs="Microsoft Sans Serif"/>
        </w:rPr>
        <w:t xml:space="preserve">. </w:t>
      </w:r>
      <w:r w:rsidR="00D05E59">
        <w:rPr>
          <w:rFonts w:cs="Microsoft Sans Serif"/>
        </w:rPr>
        <w:t>CONSUELO GONZÁLEZ LÓPEZ</w:t>
      </w:r>
      <w:r w:rsidRPr="00BB19DA">
        <w:rPr>
          <w:rFonts w:cs="Microsoft Sans Serif"/>
        </w:rPr>
        <w:t>, quien ha sido sindicad</w:t>
      </w:r>
      <w:r w:rsidR="00D05E59">
        <w:rPr>
          <w:rFonts w:cs="Microsoft Sans Serif"/>
        </w:rPr>
        <w:t>a</w:t>
      </w:r>
      <w:r w:rsidRPr="00BB19DA">
        <w:rPr>
          <w:rFonts w:cs="Microsoft Sans Serif"/>
        </w:rPr>
        <w:t xml:space="preserve"> de incurrir en la presunta comisión del delito de prevaricato por acción.</w:t>
      </w:r>
    </w:p>
    <w:p w:rsidR="00914B95" w:rsidRPr="00BB19DA" w:rsidRDefault="00914B95" w:rsidP="00F924FE">
      <w:pPr>
        <w:pStyle w:val="Sinespaciado"/>
        <w:spacing w:line="276" w:lineRule="auto"/>
        <w:jc w:val="both"/>
        <w:rPr>
          <w:rFonts w:cs="Microsoft Sans Serif"/>
        </w:rPr>
      </w:pPr>
    </w:p>
    <w:p w:rsidR="00B94BFF" w:rsidRDefault="00B94BFF" w:rsidP="00F924FE">
      <w:pPr>
        <w:pStyle w:val="Sinespaciado"/>
        <w:spacing w:line="276" w:lineRule="auto"/>
        <w:jc w:val="center"/>
        <w:rPr>
          <w:rFonts w:cs="Microsoft Sans Serif"/>
          <w:b/>
        </w:rPr>
      </w:pPr>
      <w:r w:rsidRPr="00BB19DA">
        <w:rPr>
          <w:rFonts w:cs="Microsoft Sans Serif"/>
          <w:b/>
        </w:rPr>
        <w:t>ANTECEDENTES:</w:t>
      </w:r>
    </w:p>
    <w:p w:rsidR="002A715E" w:rsidRPr="00BB19DA" w:rsidRDefault="002A715E" w:rsidP="00F924FE">
      <w:pPr>
        <w:pStyle w:val="Sinespaciado"/>
        <w:spacing w:line="276" w:lineRule="auto"/>
        <w:jc w:val="center"/>
        <w:rPr>
          <w:rFonts w:cs="Microsoft Sans Serif"/>
          <w:b/>
        </w:rPr>
      </w:pPr>
    </w:p>
    <w:p w:rsidR="006007A5" w:rsidRDefault="00B94BFF" w:rsidP="00F924FE">
      <w:pPr>
        <w:pStyle w:val="Sinespaciado"/>
        <w:spacing w:line="276" w:lineRule="auto"/>
        <w:jc w:val="both"/>
        <w:rPr>
          <w:rFonts w:cs="Microsoft Sans Serif"/>
        </w:rPr>
      </w:pPr>
      <w:r w:rsidRPr="00BB19DA">
        <w:rPr>
          <w:rFonts w:cs="Microsoft Sans Serif"/>
        </w:rPr>
        <w:lastRenderedPageBreak/>
        <w:t xml:space="preserve">Los hechos que dieron génesis a la presente actuación fueron denunciados </w:t>
      </w:r>
      <w:r w:rsidR="006D2A55">
        <w:rPr>
          <w:rFonts w:cs="Microsoft Sans Serif"/>
        </w:rPr>
        <w:t>el</w:t>
      </w:r>
      <w:r w:rsidRPr="00BB19DA">
        <w:rPr>
          <w:rFonts w:cs="Microsoft Sans Serif"/>
        </w:rPr>
        <w:t xml:space="preserve"> </w:t>
      </w:r>
      <w:r w:rsidR="00D05E59">
        <w:rPr>
          <w:rFonts w:cs="Microsoft Sans Serif"/>
        </w:rPr>
        <w:t>11 de noviembre del 2.015 por parte del Sr. CARLOS ALBERTO RAMÍREZ VÁSQUEZ</w:t>
      </w:r>
      <w:r w:rsidR="00344592">
        <w:rPr>
          <w:rFonts w:cs="Microsoft Sans Serif"/>
        </w:rPr>
        <w:t>, quien sindicó</w:t>
      </w:r>
      <w:r w:rsidR="006007A5">
        <w:rPr>
          <w:rFonts w:cs="Microsoft Sans Serif"/>
        </w:rPr>
        <w:t xml:space="preserve"> a la Dra. CONSUELO GONZÁLEZ LÓPEZ de haber incurrido en la presunta comisión del delito de prevaricato por acción, cuando en su calidad de titular del Juzgado 5º Civil Municipal de Descongestión de Mínima cuantía de esta localidad, en las calendas del 13 de noviembre del 2.014 profirió una sentencia dentro del proceso civil ordinario </w:t>
      </w:r>
      <w:r w:rsidR="00964F51">
        <w:rPr>
          <w:rFonts w:cs="Microsoft Sans Serif"/>
        </w:rPr>
        <w:t xml:space="preserve">de reivindicación de domino de un bien inmueble </w:t>
      </w:r>
      <w:r w:rsidR="006007A5">
        <w:rPr>
          <w:rFonts w:cs="Microsoft Sans Serif"/>
        </w:rPr>
        <w:t>impetrado por CARLOS ALBERTO RAMÍREZ en contra de ALCEDO ANTONIO LONDOÑO.</w:t>
      </w:r>
    </w:p>
    <w:p w:rsidR="006007A5" w:rsidRDefault="006007A5" w:rsidP="00F924FE">
      <w:pPr>
        <w:pStyle w:val="Sinespaciado"/>
        <w:spacing w:line="276" w:lineRule="auto"/>
        <w:jc w:val="both"/>
        <w:rPr>
          <w:rFonts w:cs="Microsoft Sans Serif"/>
        </w:rPr>
      </w:pPr>
    </w:p>
    <w:p w:rsidR="00DC2534" w:rsidRDefault="00B94BFF" w:rsidP="00F924FE">
      <w:pPr>
        <w:pStyle w:val="Sinespaciado"/>
        <w:spacing w:line="276" w:lineRule="auto"/>
        <w:jc w:val="both"/>
        <w:rPr>
          <w:rFonts w:cs="Microsoft Sans Serif"/>
        </w:rPr>
      </w:pPr>
      <w:r w:rsidRPr="00BB19DA">
        <w:rPr>
          <w:rFonts w:cs="Microsoft Sans Serif"/>
        </w:rPr>
        <w:t xml:space="preserve">En dicha denuncia, </w:t>
      </w:r>
      <w:r w:rsidR="00D05E59">
        <w:rPr>
          <w:rFonts w:cs="Microsoft Sans Serif"/>
        </w:rPr>
        <w:t xml:space="preserve">asevera el quejoso que a partir del mes de mayo del 2.013, por intermedio de apoderado judicial, </w:t>
      </w:r>
      <w:r w:rsidR="00964F51">
        <w:rPr>
          <w:rFonts w:cs="Microsoft Sans Serif"/>
        </w:rPr>
        <w:t xml:space="preserve">instauró </w:t>
      </w:r>
      <w:r w:rsidR="00DC2534">
        <w:rPr>
          <w:rFonts w:cs="Microsoft Sans Serif"/>
        </w:rPr>
        <w:t xml:space="preserve">una demanda </w:t>
      </w:r>
      <w:r w:rsidR="00964F51">
        <w:rPr>
          <w:rFonts w:cs="Microsoft Sans Serif"/>
        </w:rPr>
        <w:t xml:space="preserve">civil </w:t>
      </w:r>
      <w:r w:rsidR="00DC2534">
        <w:rPr>
          <w:rFonts w:cs="Microsoft Sans Serif"/>
        </w:rPr>
        <w:t xml:space="preserve">en contra del Sr. ALCEDO ANTONIO LONDOÑO HURTADO, la cual </w:t>
      </w:r>
      <w:r w:rsidR="000E6F37">
        <w:rPr>
          <w:rFonts w:cs="Microsoft Sans Serif"/>
        </w:rPr>
        <w:t>tenía</w:t>
      </w:r>
      <w:r w:rsidR="00DC2534">
        <w:rPr>
          <w:rFonts w:cs="Microsoft Sans Serif"/>
        </w:rPr>
        <w:t xml:space="preserve"> como </w:t>
      </w:r>
      <w:r w:rsidR="006D2A55">
        <w:rPr>
          <w:rFonts w:cs="Microsoft Sans Serif"/>
        </w:rPr>
        <w:t>propósito que se le reivindicara</w:t>
      </w:r>
      <w:r w:rsidR="00DC2534">
        <w:rPr>
          <w:rFonts w:cs="Microsoft Sans Serif"/>
        </w:rPr>
        <w:t xml:space="preserve"> la parte de un predio de su propiedad que de manera arbitraria había sido ocupada por parte del Sr. ALCEDO ANTONIO LONDOÑO.</w:t>
      </w:r>
    </w:p>
    <w:p w:rsidR="00DC2534" w:rsidRDefault="00DC2534" w:rsidP="00F924FE">
      <w:pPr>
        <w:pStyle w:val="Sinespaciado"/>
        <w:spacing w:line="276" w:lineRule="auto"/>
        <w:jc w:val="both"/>
        <w:rPr>
          <w:rFonts w:cs="Microsoft Sans Serif"/>
        </w:rPr>
      </w:pPr>
    </w:p>
    <w:p w:rsidR="000E6F37" w:rsidRDefault="006D2A55" w:rsidP="00F924FE">
      <w:pPr>
        <w:pStyle w:val="Sinespaciado"/>
        <w:spacing w:line="276" w:lineRule="auto"/>
        <w:jc w:val="both"/>
        <w:rPr>
          <w:rFonts w:cs="Microsoft Sans Serif"/>
        </w:rPr>
      </w:pPr>
      <w:r>
        <w:rPr>
          <w:rFonts w:cs="Microsoft Sans Serif"/>
        </w:rPr>
        <w:t>Como supuestos fá</w:t>
      </w:r>
      <w:r w:rsidR="00DC2534">
        <w:rPr>
          <w:rFonts w:cs="Microsoft Sans Serif"/>
        </w:rPr>
        <w:t xml:space="preserve">cticos </w:t>
      </w:r>
      <w:r w:rsidR="000E6F37">
        <w:rPr>
          <w:rFonts w:cs="Microsoft Sans Serif"/>
        </w:rPr>
        <w:t xml:space="preserve">que erigieron el </w:t>
      </w:r>
      <w:r w:rsidR="00DC2534">
        <w:rPr>
          <w:rFonts w:cs="Microsoft Sans Serif"/>
        </w:rPr>
        <w:t>li</w:t>
      </w:r>
      <w:r w:rsidR="000E6F37">
        <w:rPr>
          <w:rFonts w:cs="Microsoft Sans Serif"/>
        </w:rPr>
        <w:t>belo civil</w:t>
      </w:r>
      <w:r w:rsidR="001B1988">
        <w:rPr>
          <w:rFonts w:cs="Microsoft Sans Serif"/>
        </w:rPr>
        <w:t xml:space="preserve"> impetrado en contra del Sr. ALCEDO ANTONIO LONDOÑO HURTADO</w:t>
      </w:r>
      <w:r w:rsidR="000E6F37">
        <w:rPr>
          <w:rFonts w:cs="Microsoft Sans Serif"/>
        </w:rPr>
        <w:t>, el denunciante asever</w:t>
      </w:r>
      <w:r w:rsidR="001B1988">
        <w:rPr>
          <w:rFonts w:cs="Microsoft Sans Serif"/>
        </w:rPr>
        <w:t>ó</w:t>
      </w:r>
      <w:r w:rsidR="000E6F37">
        <w:rPr>
          <w:rFonts w:cs="Microsoft Sans Serif"/>
        </w:rPr>
        <w:t xml:space="preserve"> los siguientes: </w:t>
      </w:r>
    </w:p>
    <w:p w:rsidR="000E6F37" w:rsidRDefault="000E6F37" w:rsidP="00F924FE">
      <w:pPr>
        <w:pStyle w:val="Sinespaciado"/>
        <w:spacing w:line="276" w:lineRule="auto"/>
        <w:jc w:val="both"/>
        <w:rPr>
          <w:rFonts w:cs="Microsoft Sans Serif"/>
        </w:rPr>
      </w:pPr>
    </w:p>
    <w:p w:rsidR="00DC2534" w:rsidRDefault="000E6F37" w:rsidP="00F924FE">
      <w:pPr>
        <w:pStyle w:val="Sinespaciado"/>
        <w:numPr>
          <w:ilvl w:val="0"/>
          <w:numId w:val="6"/>
        </w:numPr>
        <w:spacing w:line="276" w:lineRule="auto"/>
        <w:ind w:left="360"/>
        <w:jc w:val="both"/>
        <w:rPr>
          <w:rFonts w:cs="Microsoft Sans Serif"/>
        </w:rPr>
      </w:pPr>
      <w:r>
        <w:rPr>
          <w:rFonts w:cs="Microsoft Sans Serif"/>
        </w:rPr>
        <w:t>E</w:t>
      </w:r>
      <w:r w:rsidR="00DC2534">
        <w:rPr>
          <w:rFonts w:cs="Microsoft Sans Serif"/>
        </w:rPr>
        <w:t xml:space="preserve">n el año 2.001 le compró al Sr. SENÉN GIRALDO SERNA un predio denominado </w:t>
      </w:r>
      <w:r w:rsidR="00DC2534">
        <w:rPr>
          <w:rFonts w:cs="Microsoft Sans Serif"/>
          <w:i/>
        </w:rPr>
        <w:t>“La Playa”</w:t>
      </w:r>
      <w:r w:rsidR="00DC2534">
        <w:rPr>
          <w:rFonts w:cs="Microsoft Sans Serif"/>
        </w:rPr>
        <w:t xml:space="preserve">, </w:t>
      </w:r>
      <w:r w:rsidR="001B1988">
        <w:rPr>
          <w:rFonts w:cs="Microsoft Sans Serif"/>
        </w:rPr>
        <w:t xml:space="preserve">ubicado en la vereda </w:t>
      </w:r>
      <w:r w:rsidR="001B1988">
        <w:rPr>
          <w:rFonts w:cs="Microsoft Sans Serif"/>
          <w:i/>
        </w:rPr>
        <w:t>“El Retiro”</w:t>
      </w:r>
      <w:r w:rsidR="00915508">
        <w:rPr>
          <w:rFonts w:cs="Microsoft Sans Serif"/>
        </w:rPr>
        <w:t xml:space="preserve">, corregimiento de </w:t>
      </w:r>
      <w:r w:rsidR="00915508">
        <w:rPr>
          <w:rFonts w:cs="Microsoft Sans Serif"/>
          <w:i/>
        </w:rPr>
        <w:t>Morelia,</w:t>
      </w:r>
      <w:r w:rsidR="001B1988">
        <w:rPr>
          <w:rFonts w:cs="Microsoft Sans Serif"/>
          <w:i/>
        </w:rPr>
        <w:t xml:space="preserve"> </w:t>
      </w:r>
      <w:r w:rsidR="001B1988">
        <w:rPr>
          <w:rFonts w:cs="Microsoft Sans Serif"/>
        </w:rPr>
        <w:t xml:space="preserve">de esta municipalidad, </w:t>
      </w:r>
      <w:r w:rsidR="00DC2534">
        <w:rPr>
          <w:rFonts w:cs="Microsoft Sans Serif"/>
        </w:rPr>
        <w:t xml:space="preserve">sobre el cual, una vez que hizo actos de posesión y dueño, </w:t>
      </w:r>
      <w:r w:rsidR="0063233D">
        <w:rPr>
          <w:rFonts w:cs="Microsoft Sans Serif"/>
        </w:rPr>
        <w:t>permitió</w:t>
      </w:r>
      <w:r w:rsidR="00DC2534">
        <w:rPr>
          <w:rFonts w:cs="Microsoft Sans Serif"/>
        </w:rPr>
        <w:t xml:space="preserve"> que el Sr. ALCEDO ANTONIO LONDOÑO</w:t>
      </w:r>
      <w:r w:rsidR="00DC2534" w:rsidRPr="00BB19DA">
        <w:rPr>
          <w:rFonts w:cs="Microsoft Sans Serif"/>
        </w:rPr>
        <w:t xml:space="preserve"> </w:t>
      </w:r>
      <w:r w:rsidR="00DC2534">
        <w:rPr>
          <w:rFonts w:cs="Microsoft Sans Serif"/>
        </w:rPr>
        <w:t>efectuará sobre el mismo actividades de limpieza, desyerbe y de construcción</w:t>
      </w:r>
      <w:r w:rsidR="00344592">
        <w:rPr>
          <w:rFonts w:cs="Microsoft Sans Serif"/>
        </w:rPr>
        <w:t>,</w:t>
      </w:r>
      <w:r w:rsidR="00DC2534">
        <w:rPr>
          <w:rFonts w:cs="Microsoft Sans Serif"/>
        </w:rPr>
        <w:t xml:space="preserve"> en atención a que para ese entonces residía en el extranjero. </w:t>
      </w:r>
    </w:p>
    <w:p w:rsidR="00DC2534" w:rsidRDefault="00DC2534" w:rsidP="00F924FE">
      <w:pPr>
        <w:pStyle w:val="Sinespaciado"/>
        <w:spacing w:line="276" w:lineRule="auto"/>
        <w:jc w:val="both"/>
        <w:rPr>
          <w:rFonts w:cs="Microsoft Sans Serif"/>
        </w:rPr>
      </w:pPr>
    </w:p>
    <w:p w:rsidR="00B94BFF" w:rsidRDefault="000E6F37" w:rsidP="00F924FE">
      <w:pPr>
        <w:pStyle w:val="Sinespaciado"/>
        <w:numPr>
          <w:ilvl w:val="0"/>
          <w:numId w:val="6"/>
        </w:numPr>
        <w:spacing w:line="276" w:lineRule="auto"/>
        <w:ind w:left="360"/>
        <w:jc w:val="both"/>
        <w:rPr>
          <w:rFonts w:cs="Microsoft Sans Serif"/>
        </w:rPr>
      </w:pPr>
      <w:r>
        <w:rPr>
          <w:rFonts w:cs="Microsoft Sans Serif"/>
        </w:rPr>
        <w:t xml:space="preserve">A </w:t>
      </w:r>
      <w:r w:rsidR="00DC2534">
        <w:rPr>
          <w:rFonts w:cs="Microsoft Sans Serif"/>
        </w:rPr>
        <w:t xml:space="preserve">principios del año 2.009 regresó al país y encontró que en el predio de su propiedad habían efectuado una serie de mejoras y unas construcciones, pero que por motivos </w:t>
      </w:r>
      <w:r w:rsidR="00DC2534">
        <w:rPr>
          <w:rFonts w:cs="Microsoft Sans Serif"/>
        </w:rPr>
        <w:lastRenderedPageBreak/>
        <w:t xml:space="preserve">laborales </w:t>
      </w:r>
      <w:r>
        <w:rPr>
          <w:rFonts w:cs="Microsoft Sans Serif"/>
        </w:rPr>
        <w:t>en el mes de noviembre de ese año tuvo que abandonar nuevamente el país.</w:t>
      </w:r>
    </w:p>
    <w:p w:rsidR="000E6F37" w:rsidRDefault="000E6F37" w:rsidP="00F924FE">
      <w:pPr>
        <w:pStyle w:val="Sinespaciado"/>
        <w:spacing w:line="276" w:lineRule="auto"/>
        <w:jc w:val="both"/>
        <w:rPr>
          <w:rFonts w:cs="Microsoft Sans Serif"/>
        </w:rPr>
      </w:pPr>
    </w:p>
    <w:p w:rsidR="00B94BFF" w:rsidRPr="000E6F37" w:rsidRDefault="000E6F37" w:rsidP="00F924FE">
      <w:pPr>
        <w:pStyle w:val="Sinespaciado"/>
        <w:numPr>
          <w:ilvl w:val="0"/>
          <w:numId w:val="6"/>
        </w:numPr>
        <w:spacing w:line="276" w:lineRule="auto"/>
        <w:ind w:left="360"/>
        <w:jc w:val="both"/>
        <w:rPr>
          <w:rFonts w:cs="Microsoft Sans Serif"/>
        </w:rPr>
      </w:pPr>
      <w:r>
        <w:rPr>
          <w:rFonts w:cs="Microsoft Sans Serif"/>
        </w:rPr>
        <w:t xml:space="preserve">A su regresó en el año 2.011, se dio cuenta que el predio se encontraba cercado y dividido en </w:t>
      </w:r>
      <w:r w:rsidR="00344592">
        <w:rPr>
          <w:rFonts w:cs="Microsoft Sans Serif"/>
        </w:rPr>
        <w:t>dos</w:t>
      </w:r>
      <w:r>
        <w:rPr>
          <w:rFonts w:cs="Microsoft Sans Serif"/>
        </w:rPr>
        <w:t xml:space="preserve"> lotes, siendo uno de ellos ocupado por ALCEDO ANTONIO LONDOÑO, razón por la que solicitó los correspondientes amparos policivos del caso, en los cuales su vecino exhibió una escritura pública</w:t>
      </w:r>
      <w:r w:rsidR="00964F51">
        <w:rPr>
          <w:rFonts w:cs="Microsoft Sans Serif"/>
        </w:rPr>
        <w:t>,</w:t>
      </w:r>
      <w:r>
        <w:rPr>
          <w:rFonts w:cs="Microsoft Sans Serif"/>
        </w:rPr>
        <w:t xml:space="preserve"> </w:t>
      </w:r>
      <w:r w:rsidR="00964F51">
        <w:rPr>
          <w:rFonts w:cs="Microsoft Sans Serif"/>
        </w:rPr>
        <w:t xml:space="preserve">que Él tachó de falsa, </w:t>
      </w:r>
      <w:r>
        <w:rPr>
          <w:rFonts w:cs="Microsoft Sans Serif"/>
        </w:rPr>
        <w:t xml:space="preserve">en la que </w:t>
      </w:r>
      <w:r w:rsidR="00964F51">
        <w:rPr>
          <w:rFonts w:cs="Microsoft Sans Serif"/>
        </w:rPr>
        <w:t xml:space="preserve">se </w:t>
      </w:r>
      <w:r>
        <w:rPr>
          <w:rFonts w:cs="Microsoft Sans Serif"/>
        </w:rPr>
        <w:t xml:space="preserve">decía que el predio que estaba ocupando se llamaba la </w:t>
      </w:r>
      <w:r>
        <w:rPr>
          <w:rFonts w:cs="Microsoft Sans Serif"/>
          <w:i/>
        </w:rPr>
        <w:t>“La Paz”</w:t>
      </w:r>
      <w:r>
        <w:rPr>
          <w:rFonts w:cs="Microsoft Sans Serif"/>
        </w:rPr>
        <w:t xml:space="preserve">, que era un inmueble completamente diferente del predio </w:t>
      </w:r>
      <w:r>
        <w:rPr>
          <w:rFonts w:cs="Microsoft Sans Serif"/>
          <w:i/>
        </w:rPr>
        <w:t>“La Playa”</w:t>
      </w:r>
      <w:r>
        <w:rPr>
          <w:rFonts w:cs="Microsoft Sans Serif"/>
        </w:rPr>
        <w:t>, el cual había comprado de manera legal</w:t>
      </w:r>
      <w:r w:rsidR="00964F51">
        <w:rPr>
          <w:rFonts w:cs="Microsoft Sans Serif"/>
        </w:rPr>
        <w:t xml:space="preserve"> al Sr. SENÉN GIRALDO SERNA</w:t>
      </w:r>
      <w:r>
        <w:rPr>
          <w:rFonts w:cs="Microsoft Sans Serif"/>
          <w:i/>
        </w:rPr>
        <w:t>.</w:t>
      </w:r>
    </w:p>
    <w:p w:rsidR="000E6F37" w:rsidRPr="00BB19DA" w:rsidRDefault="000E6F37" w:rsidP="00F924FE">
      <w:pPr>
        <w:pStyle w:val="Sinespaciado"/>
        <w:spacing w:line="276" w:lineRule="auto"/>
        <w:jc w:val="both"/>
        <w:rPr>
          <w:rFonts w:cs="Microsoft Sans Serif"/>
        </w:rPr>
      </w:pPr>
    </w:p>
    <w:p w:rsidR="0022367A" w:rsidRDefault="000E6F37" w:rsidP="00F924FE">
      <w:pPr>
        <w:pStyle w:val="Sinespaciado"/>
        <w:spacing w:line="276" w:lineRule="auto"/>
        <w:jc w:val="both"/>
        <w:rPr>
          <w:rFonts w:cs="Microsoft Sans Serif"/>
        </w:rPr>
      </w:pPr>
      <w:r>
        <w:rPr>
          <w:rFonts w:cs="Microsoft Sans Serif"/>
        </w:rPr>
        <w:t>De</w:t>
      </w:r>
      <w:r w:rsidR="0022367A">
        <w:rPr>
          <w:rFonts w:cs="Microsoft Sans Serif"/>
        </w:rPr>
        <w:t xml:space="preserve"> </w:t>
      </w:r>
      <w:r>
        <w:rPr>
          <w:rFonts w:cs="Microsoft Sans Serif"/>
        </w:rPr>
        <w:t xml:space="preserve">igual forma, el denunciante </w:t>
      </w:r>
      <w:r w:rsidR="0022367A">
        <w:rPr>
          <w:rFonts w:cs="Microsoft Sans Serif"/>
        </w:rPr>
        <w:t xml:space="preserve">CARLOS ALBERTO RAMÍREZ </w:t>
      </w:r>
      <w:r>
        <w:rPr>
          <w:rFonts w:cs="Microsoft Sans Serif"/>
        </w:rPr>
        <w:t xml:space="preserve">expone que el proceso civil reivindicatorio </w:t>
      </w:r>
      <w:r w:rsidR="0022367A">
        <w:rPr>
          <w:rFonts w:cs="Microsoft Sans Serif"/>
        </w:rPr>
        <w:t xml:space="preserve">fue fallado el 13 de noviembre del 2.014 por parte de la Dra. CONSUELO GONZÁLEZ LÓPEZ, en su calidad de titular del Juzgado 5º Civil Municipal de Descongestión de Mínima cuantía de esta localidad, quien </w:t>
      </w:r>
      <w:r w:rsidR="0063233D">
        <w:rPr>
          <w:rFonts w:cs="Microsoft Sans Serif"/>
        </w:rPr>
        <w:t>emitió</w:t>
      </w:r>
      <w:r w:rsidR="0022367A">
        <w:rPr>
          <w:rFonts w:cs="Microsoft Sans Serif"/>
        </w:rPr>
        <w:t xml:space="preserve"> una sentencia </w:t>
      </w:r>
      <w:r w:rsidR="0063233D">
        <w:rPr>
          <w:rFonts w:cs="Microsoft Sans Serif"/>
        </w:rPr>
        <w:t xml:space="preserve">en la que no se </w:t>
      </w:r>
      <w:r w:rsidR="00964F51">
        <w:rPr>
          <w:rFonts w:cs="Microsoft Sans Serif"/>
        </w:rPr>
        <w:t xml:space="preserve">accedió </w:t>
      </w:r>
      <w:r w:rsidR="0063233D">
        <w:rPr>
          <w:rFonts w:cs="Microsoft Sans Serif"/>
        </w:rPr>
        <w:t>a las peticiones deprecadas en la demanda</w:t>
      </w:r>
      <w:r w:rsidR="00B94BFF" w:rsidRPr="00BB19DA">
        <w:rPr>
          <w:rFonts w:cs="Microsoft Sans Serif"/>
        </w:rPr>
        <w:t xml:space="preserve">, </w:t>
      </w:r>
      <w:r w:rsidR="0022367A">
        <w:rPr>
          <w:rFonts w:cs="Microsoft Sans Serif"/>
        </w:rPr>
        <w:t>la cual catalog</w:t>
      </w:r>
      <w:r w:rsidR="0063233D">
        <w:rPr>
          <w:rFonts w:cs="Microsoft Sans Serif"/>
        </w:rPr>
        <w:t>ó</w:t>
      </w:r>
      <w:r w:rsidR="0022367A">
        <w:rPr>
          <w:rFonts w:cs="Microsoft Sans Serif"/>
        </w:rPr>
        <w:t xml:space="preserve"> de </w:t>
      </w:r>
      <w:r w:rsidR="00DA5AEC">
        <w:rPr>
          <w:rFonts w:cs="Microsoft Sans Serif"/>
        </w:rPr>
        <w:t xml:space="preserve">aviesamente </w:t>
      </w:r>
      <w:r w:rsidR="0022367A">
        <w:rPr>
          <w:rFonts w:cs="Microsoft Sans Serif"/>
        </w:rPr>
        <w:t xml:space="preserve">contraria a derecho por lo siguiente: </w:t>
      </w:r>
    </w:p>
    <w:p w:rsidR="0022367A" w:rsidRDefault="0022367A" w:rsidP="00F924FE">
      <w:pPr>
        <w:pStyle w:val="Sinespaciado"/>
        <w:spacing w:line="276" w:lineRule="auto"/>
        <w:jc w:val="both"/>
        <w:rPr>
          <w:rFonts w:cs="Microsoft Sans Serif"/>
        </w:rPr>
      </w:pPr>
    </w:p>
    <w:p w:rsidR="0022367A" w:rsidRDefault="0022367A" w:rsidP="00F924FE">
      <w:pPr>
        <w:pStyle w:val="Sinespaciado"/>
        <w:numPr>
          <w:ilvl w:val="0"/>
          <w:numId w:val="7"/>
        </w:numPr>
        <w:spacing w:line="276" w:lineRule="auto"/>
        <w:ind w:left="360"/>
        <w:jc w:val="both"/>
        <w:rPr>
          <w:rFonts w:cs="Microsoft Sans Serif"/>
        </w:rPr>
      </w:pPr>
      <w:r>
        <w:rPr>
          <w:rFonts w:cs="Microsoft Sans Serif"/>
        </w:rPr>
        <w:t xml:space="preserve">No tuvo en cuenta las pruebas que lo favorecían, las </w:t>
      </w:r>
      <w:r w:rsidR="00964F51">
        <w:rPr>
          <w:rFonts w:cs="Microsoft Sans Serif"/>
        </w:rPr>
        <w:t xml:space="preserve">que </w:t>
      </w:r>
      <w:r>
        <w:rPr>
          <w:rFonts w:cs="Microsoft Sans Serif"/>
        </w:rPr>
        <w:t xml:space="preserve">demostraban que Él es el legítimo propietario de los predios en disputa. </w:t>
      </w:r>
    </w:p>
    <w:p w:rsidR="0022367A" w:rsidRDefault="0022367A" w:rsidP="00F924FE">
      <w:pPr>
        <w:pStyle w:val="Sinespaciado"/>
        <w:spacing w:line="276" w:lineRule="auto"/>
        <w:jc w:val="both"/>
        <w:rPr>
          <w:rFonts w:cs="Microsoft Sans Serif"/>
        </w:rPr>
      </w:pPr>
    </w:p>
    <w:p w:rsidR="0063233D" w:rsidRDefault="0022367A" w:rsidP="00F924FE">
      <w:pPr>
        <w:pStyle w:val="Sinespaciado"/>
        <w:numPr>
          <w:ilvl w:val="0"/>
          <w:numId w:val="7"/>
        </w:numPr>
        <w:spacing w:line="276" w:lineRule="auto"/>
        <w:ind w:left="360"/>
        <w:jc w:val="both"/>
        <w:rPr>
          <w:rFonts w:cs="Microsoft Sans Serif"/>
        </w:rPr>
      </w:pPr>
      <w:r>
        <w:rPr>
          <w:rFonts w:cs="Microsoft Sans Serif"/>
        </w:rPr>
        <w:t xml:space="preserve">La dio más importancia a las pruebas documentales presentadas por el demandado, las cuales eran producto de una serie de actos de corrupción en los que se vieron inmiscuidos unos funcionarios que laboraban en la Notaria Publica que elaboró esos instrumentos </w:t>
      </w:r>
      <w:r w:rsidR="0063233D">
        <w:rPr>
          <w:rFonts w:cs="Microsoft Sans Serif"/>
        </w:rPr>
        <w:t>Públicos</w:t>
      </w:r>
      <w:r>
        <w:rPr>
          <w:rFonts w:cs="Microsoft Sans Serif"/>
        </w:rPr>
        <w:t xml:space="preserve">. </w:t>
      </w:r>
    </w:p>
    <w:p w:rsidR="0063233D" w:rsidRDefault="0063233D" w:rsidP="00F924FE">
      <w:pPr>
        <w:pStyle w:val="Sinespaciado"/>
        <w:spacing w:line="276" w:lineRule="auto"/>
        <w:jc w:val="both"/>
        <w:rPr>
          <w:rFonts w:cs="Microsoft Sans Serif"/>
        </w:rPr>
      </w:pPr>
    </w:p>
    <w:p w:rsidR="00B94BFF" w:rsidRPr="00BB19DA" w:rsidRDefault="0063233D" w:rsidP="00F924FE">
      <w:pPr>
        <w:pStyle w:val="Sinespaciado"/>
        <w:numPr>
          <w:ilvl w:val="0"/>
          <w:numId w:val="7"/>
        </w:numPr>
        <w:spacing w:line="276" w:lineRule="auto"/>
        <w:ind w:left="360"/>
        <w:jc w:val="both"/>
        <w:rPr>
          <w:rFonts w:cs="Microsoft Sans Serif"/>
        </w:rPr>
      </w:pPr>
      <w:r>
        <w:rPr>
          <w:rFonts w:cs="Microsoft Sans Serif"/>
        </w:rPr>
        <w:t xml:space="preserve">El fallo se fundamentó en la experticia del perito HENRY VALENCIA ARCILA, quien dictaminó que los predios </w:t>
      </w:r>
      <w:r w:rsidRPr="0063233D">
        <w:rPr>
          <w:rFonts w:cs="Microsoft Sans Serif"/>
          <w:i/>
        </w:rPr>
        <w:t xml:space="preserve">“La Paz” </w:t>
      </w:r>
      <w:r>
        <w:rPr>
          <w:rFonts w:cs="Microsoft Sans Serif"/>
        </w:rPr>
        <w:t xml:space="preserve">y </w:t>
      </w:r>
      <w:r w:rsidRPr="0063233D">
        <w:rPr>
          <w:rFonts w:cs="Microsoft Sans Serif"/>
          <w:i/>
        </w:rPr>
        <w:t>“La Playa”</w:t>
      </w:r>
      <w:r>
        <w:rPr>
          <w:rFonts w:cs="Microsoft Sans Serif"/>
        </w:rPr>
        <w:t xml:space="preserve"> eran </w:t>
      </w:r>
      <w:r w:rsidR="00344592">
        <w:rPr>
          <w:rFonts w:cs="Microsoft Sans Serif"/>
        </w:rPr>
        <w:t xml:space="preserve">dos </w:t>
      </w:r>
      <w:r>
        <w:rPr>
          <w:rFonts w:cs="Microsoft Sans Serif"/>
        </w:rPr>
        <w:t xml:space="preserve">fundos diferentes, sin que se tuviera en cuenta por parte de la Jueza una certificación expedida </w:t>
      </w:r>
      <w:r>
        <w:rPr>
          <w:rFonts w:cs="Microsoft Sans Serif"/>
        </w:rPr>
        <w:lastRenderedPageBreak/>
        <w:t xml:space="preserve">por parte del Instituto Geográfico </w:t>
      </w:r>
      <w:r>
        <w:rPr>
          <w:rFonts w:cs="Microsoft Sans Serif"/>
          <w:i/>
        </w:rPr>
        <w:t>“</w:t>
      </w:r>
      <w:r w:rsidR="002A715E">
        <w:rPr>
          <w:rFonts w:cs="Microsoft Sans Serif"/>
          <w:i/>
        </w:rPr>
        <w:t>Agustín</w:t>
      </w:r>
      <w:r>
        <w:rPr>
          <w:rFonts w:cs="Microsoft Sans Serif"/>
          <w:i/>
        </w:rPr>
        <w:t xml:space="preserve"> Codazzi”, </w:t>
      </w:r>
      <w:r>
        <w:rPr>
          <w:rFonts w:cs="Microsoft Sans Serif"/>
        </w:rPr>
        <w:t xml:space="preserve">en la cual se decía que el denominado predio </w:t>
      </w:r>
      <w:r w:rsidRPr="0063233D">
        <w:rPr>
          <w:rFonts w:cs="Microsoft Sans Serif"/>
          <w:i/>
        </w:rPr>
        <w:t xml:space="preserve">“La Paz” </w:t>
      </w:r>
      <w:r>
        <w:rPr>
          <w:rFonts w:cs="Microsoft Sans Serif"/>
        </w:rPr>
        <w:t xml:space="preserve">estaba inmerso dentro del fundo </w:t>
      </w:r>
      <w:r>
        <w:rPr>
          <w:rFonts w:cs="Microsoft Sans Serif"/>
          <w:i/>
        </w:rPr>
        <w:t>“La Playa”.</w:t>
      </w:r>
    </w:p>
    <w:p w:rsidR="00B94BFF" w:rsidRPr="00BB19DA" w:rsidRDefault="00964F51" w:rsidP="00F924FE">
      <w:pPr>
        <w:pStyle w:val="Sinespaciado"/>
        <w:spacing w:line="276" w:lineRule="auto"/>
        <w:jc w:val="both"/>
        <w:rPr>
          <w:rFonts w:cs="Microsoft Sans Serif"/>
        </w:rPr>
      </w:pPr>
      <w:r>
        <w:rPr>
          <w:rFonts w:cs="Microsoft Sans Serif"/>
        </w:rPr>
        <w:t xml:space="preserve"> </w:t>
      </w:r>
    </w:p>
    <w:p w:rsidR="00B94BFF" w:rsidRPr="00BB19DA" w:rsidRDefault="0063233D" w:rsidP="00F924FE">
      <w:pPr>
        <w:pStyle w:val="Sinespaciado"/>
        <w:spacing w:line="276" w:lineRule="auto"/>
        <w:jc w:val="both"/>
        <w:rPr>
          <w:rFonts w:cs="Microsoft Sans Serif"/>
        </w:rPr>
      </w:pPr>
      <w:r>
        <w:rPr>
          <w:rFonts w:cs="Microsoft Sans Serif"/>
        </w:rPr>
        <w:t xml:space="preserve"> </w:t>
      </w:r>
    </w:p>
    <w:p w:rsidR="00B94BFF" w:rsidRPr="00BB19DA" w:rsidRDefault="00B94BFF" w:rsidP="00F924FE">
      <w:pPr>
        <w:pStyle w:val="Sinespaciado"/>
        <w:spacing w:line="276" w:lineRule="auto"/>
        <w:jc w:val="center"/>
        <w:rPr>
          <w:rFonts w:cs="Microsoft Sans Serif"/>
          <w:b/>
        </w:rPr>
      </w:pPr>
      <w:r w:rsidRPr="00BB19DA">
        <w:rPr>
          <w:rFonts w:cs="Microsoft Sans Serif"/>
          <w:b/>
        </w:rPr>
        <w:t>IDENTIFICACIÓN DE</w:t>
      </w:r>
      <w:r w:rsidR="0063233D">
        <w:rPr>
          <w:rFonts w:cs="Microsoft Sans Serif"/>
          <w:b/>
        </w:rPr>
        <w:t xml:space="preserve"> </w:t>
      </w:r>
      <w:r w:rsidRPr="00BB19DA">
        <w:rPr>
          <w:rFonts w:cs="Microsoft Sans Serif"/>
          <w:b/>
        </w:rPr>
        <w:t>L</w:t>
      </w:r>
      <w:r w:rsidR="0063233D">
        <w:rPr>
          <w:rFonts w:cs="Microsoft Sans Serif"/>
          <w:b/>
        </w:rPr>
        <w:t>A INDICIADA</w:t>
      </w:r>
      <w:r w:rsidRPr="00BB19DA">
        <w:rPr>
          <w:rFonts w:cs="Microsoft Sans Serif"/>
          <w:b/>
        </w:rPr>
        <w:t>:</w:t>
      </w:r>
    </w:p>
    <w:p w:rsidR="00B94BFF" w:rsidRPr="00BB19DA" w:rsidRDefault="00B94BFF" w:rsidP="00F924FE">
      <w:pPr>
        <w:pStyle w:val="Sinespaciado"/>
        <w:spacing w:line="276" w:lineRule="auto"/>
        <w:rPr>
          <w:rFonts w:cs="Microsoft Sans Serif"/>
        </w:rPr>
      </w:pPr>
    </w:p>
    <w:p w:rsidR="00B94BFF" w:rsidRPr="00BB19DA" w:rsidRDefault="00B94BFF" w:rsidP="00F924FE">
      <w:pPr>
        <w:pStyle w:val="Sinespaciado"/>
        <w:spacing w:line="276" w:lineRule="auto"/>
        <w:jc w:val="both"/>
        <w:rPr>
          <w:rFonts w:cs="Microsoft Sans Serif"/>
        </w:rPr>
      </w:pPr>
      <w:r w:rsidRPr="00BB19DA">
        <w:rPr>
          <w:rFonts w:cs="Microsoft Sans Serif"/>
        </w:rPr>
        <w:t xml:space="preserve">Se trata </w:t>
      </w:r>
      <w:r w:rsidR="00C8451F">
        <w:rPr>
          <w:rFonts w:cs="Microsoft Sans Serif"/>
        </w:rPr>
        <w:t xml:space="preserve">de la Letrada CONSUELO GONZÁLEZ LÓPEZ, identificada con la C.C. # 25.156.274, quien mediante </w:t>
      </w:r>
      <w:r w:rsidR="006036B1">
        <w:rPr>
          <w:rFonts w:cs="Microsoft Sans Serif"/>
        </w:rPr>
        <w:t>Resolución</w:t>
      </w:r>
      <w:r w:rsidR="00C8451F">
        <w:rPr>
          <w:rFonts w:cs="Microsoft Sans Serif"/>
        </w:rPr>
        <w:t xml:space="preserve"> # 179 del 26 de Junio del 2.014 fue nombrada en el cargo de Jueza 1ª Civil Municipal de Descongestión de esta localidad, Juzgado que posteriormente por </w:t>
      </w:r>
      <w:r w:rsidR="00A546A6">
        <w:rPr>
          <w:rFonts w:cs="Microsoft Sans Serif"/>
        </w:rPr>
        <w:t>Resolución</w:t>
      </w:r>
      <w:r w:rsidR="00C8451F">
        <w:rPr>
          <w:rFonts w:cs="Microsoft Sans Serif"/>
        </w:rPr>
        <w:t xml:space="preserve"> # 183 del 9 de Julio de 2.014 fue transformado en </w:t>
      </w:r>
      <w:r w:rsidR="00A546A6">
        <w:rPr>
          <w:rFonts w:cs="Microsoft Sans Serif"/>
        </w:rPr>
        <w:t xml:space="preserve">el </w:t>
      </w:r>
      <w:r w:rsidR="00C8451F">
        <w:rPr>
          <w:rFonts w:cs="Microsoft Sans Serif"/>
        </w:rPr>
        <w:t xml:space="preserve">Juzgado 5º Civil Municipal de Descongestión de Mínima </w:t>
      </w:r>
      <w:r w:rsidR="00A546A6">
        <w:rPr>
          <w:rFonts w:cs="Microsoft Sans Serif"/>
        </w:rPr>
        <w:t>Cuantía</w:t>
      </w:r>
      <w:r w:rsidR="00C8451F">
        <w:rPr>
          <w:rFonts w:cs="Microsoft Sans Serif"/>
        </w:rPr>
        <w:t xml:space="preserve">. </w:t>
      </w:r>
    </w:p>
    <w:p w:rsidR="00B94BFF" w:rsidRPr="00BB19DA" w:rsidRDefault="00B94BFF" w:rsidP="00F924FE">
      <w:pPr>
        <w:pStyle w:val="Sinespaciado"/>
        <w:spacing w:line="276" w:lineRule="auto"/>
        <w:jc w:val="center"/>
        <w:rPr>
          <w:rFonts w:cs="Microsoft Sans Serif"/>
          <w:b/>
        </w:rPr>
      </w:pPr>
    </w:p>
    <w:p w:rsidR="00B94BFF" w:rsidRPr="00BB19DA" w:rsidRDefault="00B94BFF" w:rsidP="00F924FE">
      <w:pPr>
        <w:pStyle w:val="Sinespaciado"/>
        <w:spacing w:line="276" w:lineRule="auto"/>
        <w:jc w:val="center"/>
        <w:rPr>
          <w:rFonts w:cs="Microsoft Sans Serif"/>
          <w:b/>
        </w:rPr>
      </w:pPr>
      <w:r w:rsidRPr="00BB19DA">
        <w:rPr>
          <w:rFonts w:cs="Microsoft Sans Serif"/>
          <w:b/>
        </w:rPr>
        <w:t>LA SOLICITUD DE PRECLUSIÓN:</w:t>
      </w:r>
    </w:p>
    <w:p w:rsidR="00B94BFF" w:rsidRPr="00BB19DA" w:rsidRDefault="00B94BFF" w:rsidP="00F924FE">
      <w:pPr>
        <w:pStyle w:val="Sinespaciado"/>
        <w:spacing w:line="276" w:lineRule="auto"/>
        <w:rPr>
          <w:rFonts w:cs="Microsoft Sans Serif"/>
        </w:rPr>
      </w:pPr>
    </w:p>
    <w:p w:rsidR="00B94BFF" w:rsidRPr="00BB19DA" w:rsidRDefault="00B94BFF" w:rsidP="00F924FE">
      <w:pPr>
        <w:pStyle w:val="Sinespaciado"/>
        <w:spacing w:line="276" w:lineRule="auto"/>
        <w:jc w:val="both"/>
        <w:rPr>
          <w:rFonts w:cs="Microsoft Sans Serif"/>
        </w:rPr>
      </w:pPr>
      <w:r w:rsidRPr="00BB19DA">
        <w:rPr>
          <w:rFonts w:cs="Microsoft Sans Serif"/>
        </w:rPr>
        <w:t>La solicitud de preclu</w:t>
      </w:r>
      <w:r w:rsidR="006007A5">
        <w:rPr>
          <w:rFonts w:cs="Microsoft Sans Serif"/>
        </w:rPr>
        <w:t>sión impetrada por la Fiscalía 3</w:t>
      </w:r>
      <w:r w:rsidRPr="00BB19DA">
        <w:rPr>
          <w:rFonts w:cs="Microsoft Sans Serif"/>
        </w:rPr>
        <w:t xml:space="preserve">ª Delegada ante esta Corporación está fundamentada en la causal consagrada en el # 4º del articulo 332 C.P.P. la cual está relacionada con la atipicidad de los hechos investigados. </w:t>
      </w:r>
    </w:p>
    <w:p w:rsidR="006007A5" w:rsidRDefault="006007A5" w:rsidP="00F924FE">
      <w:pPr>
        <w:pStyle w:val="Sinespaciado"/>
        <w:spacing w:line="276" w:lineRule="auto"/>
        <w:jc w:val="center"/>
        <w:rPr>
          <w:rFonts w:cs="Microsoft Sans Serif"/>
          <w:b/>
        </w:rPr>
      </w:pPr>
    </w:p>
    <w:p w:rsidR="00B94BFF" w:rsidRPr="00BB19DA" w:rsidRDefault="00B94BFF" w:rsidP="00F924FE">
      <w:pPr>
        <w:pStyle w:val="Sinespaciado"/>
        <w:spacing w:line="276" w:lineRule="auto"/>
        <w:jc w:val="center"/>
        <w:rPr>
          <w:rFonts w:cs="Microsoft Sans Serif"/>
          <w:b/>
        </w:rPr>
      </w:pPr>
      <w:r w:rsidRPr="00BB19DA">
        <w:rPr>
          <w:rFonts w:cs="Microsoft Sans Serif"/>
          <w:b/>
        </w:rPr>
        <w:t>LA AUDIENCIA DE PRECLUSIÓN:</w:t>
      </w:r>
    </w:p>
    <w:p w:rsidR="00B94BFF" w:rsidRPr="00BB19DA" w:rsidRDefault="00B94BFF" w:rsidP="00F924FE">
      <w:pPr>
        <w:pStyle w:val="Sinespaciado"/>
        <w:spacing w:line="276" w:lineRule="auto"/>
        <w:jc w:val="center"/>
        <w:rPr>
          <w:rFonts w:cs="Microsoft Sans Serif"/>
          <w:b/>
        </w:rPr>
      </w:pPr>
    </w:p>
    <w:p w:rsidR="00B94BFF" w:rsidRPr="00BB19DA" w:rsidRDefault="00B94BFF" w:rsidP="00F924FE">
      <w:pPr>
        <w:pStyle w:val="Sinespaciado"/>
        <w:spacing w:line="276" w:lineRule="auto"/>
        <w:jc w:val="both"/>
        <w:rPr>
          <w:rFonts w:cs="Microsoft Sans Serif"/>
        </w:rPr>
      </w:pPr>
      <w:r w:rsidRPr="00BB19DA">
        <w:rPr>
          <w:rFonts w:cs="Microsoft Sans Serif"/>
          <w:b/>
        </w:rPr>
        <w:t>- Intervención del Fiscal Delegado:</w:t>
      </w:r>
    </w:p>
    <w:p w:rsidR="00B94BFF" w:rsidRPr="00BB19DA" w:rsidRDefault="00B94BFF" w:rsidP="00F924FE">
      <w:pPr>
        <w:pStyle w:val="Sinespaciado"/>
        <w:spacing w:line="276" w:lineRule="auto"/>
        <w:rPr>
          <w:rFonts w:cs="Microsoft Sans Serif"/>
        </w:rPr>
      </w:pPr>
    </w:p>
    <w:p w:rsidR="00665728" w:rsidRDefault="00B94BFF" w:rsidP="00F924FE">
      <w:pPr>
        <w:spacing w:line="276" w:lineRule="auto"/>
        <w:rPr>
          <w:rFonts w:cs="Microsoft Sans Serif"/>
        </w:rPr>
      </w:pPr>
      <w:r w:rsidRPr="00BB19DA">
        <w:rPr>
          <w:rFonts w:cs="Microsoft Sans Serif"/>
        </w:rPr>
        <w:t>Al inicio de su intervención, el Fiscal Delegado procedió a hacer un</w:t>
      </w:r>
      <w:r w:rsidR="00C8451F">
        <w:rPr>
          <w:rFonts w:cs="Microsoft Sans Serif"/>
        </w:rPr>
        <w:t>a sinopsis de los hechos objeto de la denuncia impe</w:t>
      </w:r>
      <w:r w:rsidR="00665728">
        <w:rPr>
          <w:rFonts w:cs="Microsoft Sans Serif"/>
        </w:rPr>
        <w:t xml:space="preserve">trada por el Sr. CARLOS ALBERTO RAMÍREZ VÁSQUEZ en contra de la Dra. CONSUELO GONZÁLEZ LÓPEZ, </w:t>
      </w:r>
      <w:r w:rsidR="00B361B2">
        <w:rPr>
          <w:rFonts w:cs="Microsoft Sans Serif"/>
        </w:rPr>
        <w:t xml:space="preserve">los cuales </w:t>
      </w:r>
      <w:r w:rsidR="002A715E">
        <w:rPr>
          <w:rFonts w:cs="Microsoft Sans Serif"/>
        </w:rPr>
        <w:t>tenía</w:t>
      </w:r>
      <w:r w:rsidR="00B361B2">
        <w:rPr>
          <w:rFonts w:cs="Microsoft Sans Serif"/>
        </w:rPr>
        <w:t xml:space="preserve"> como fuente la inconformidad surgida en el denunciante respecto de una decisión tomada por la Dra. GONZÁLEZ LÓPEZ en un proceso civil que el quejoso CARLOS ALBERTO RAMÍREZ VÁSQUEZ adelantó en contra de ALCEDO ANTONIO LONDOÑO</w:t>
      </w:r>
      <w:r w:rsidR="00665728">
        <w:rPr>
          <w:rFonts w:cs="Microsoft Sans Serif"/>
        </w:rPr>
        <w:t xml:space="preserve">. Posteriormente, luego se hacer un recuento de lo acontecido en el proceso civil y de los medios de conocimiento recaudados </w:t>
      </w:r>
      <w:r w:rsidR="00665728">
        <w:rPr>
          <w:rFonts w:cs="Microsoft Sans Serif"/>
        </w:rPr>
        <w:lastRenderedPageBreak/>
        <w:t xml:space="preserve">por la </w:t>
      </w:r>
      <w:r w:rsidR="002A715E">
        <w:rPr>
          <w:rFonts w:cs="Microsoft Sans Serif"/>
        </w:rPr>
        <w:t>Fiscalía</w:t>
      </w:r>
      <w:r w:rsidR="00665728">
        <w:rPr>
          <w:rFonts w:cs="Microsoft Sans Serif"/>
        </w:rPr>
        <w:t xml:space="preserve"> en la indagación, el representante del Ente Acusador </w:t>
      </w:r>
      <w:r w:rsidR="00C03F53">
        <w:rPr>
          <w:rFonts w:cs="Microsoft Sans Serif"/>
        </w:rPr>
        <w:t>concluyó</w:t>
      </w:r>
      <w:r w:rsidR="00665728">
        <w:rPr>
          <w:rFonts w:cs="Microsoft Sans Serif"/>
        </w:rPr>
        <w:t xml:space="preserve"> que la conducta prevaricadora endilgada en contra de la Dra. CONSUELO GONZÁLEZ LÓPEZ</w:t>
      </w:r>
      <w:r w:rsidR="00665728" w:rsidRPr="00BB19DA">
        <w:rPr>
          <w:rFonts w:cs="Microsoft Sans Serif"/>
        </w:rPr>
        <w:t xml:space="preserve"> </w:t>
      </w:r>
      <w:r w:rsidR="00665728">
        <w:rPr>
          <w:rFonts w:cs="Microsoft Sans Serif"/>
        </w:rPr>
        <w:t xml:space="preserve">debe ser considerada como atípica porque cuando profirió la sentencia en la cual le puso punto final al proceso civil reivindicatorio promovido </w:t>
      </w:r>
      <w:r w:rsidR="00B361B2">
        <w:rPr>
          <w:rFonts w:cs="Microsoft Sans Serif"/>
        </w:rPr>
        <w:t xml:space="preserve">por </w:t>
      </w:r>
      <w:r w:rsidR="00B361B2" w:rsidRPr="00BB19DA">
        <w:rPr>
          <w:rFonts w:cs="Microsoft Sans Serif"/>
        </w:rPr>
        <w:t>CARLOS</w:t>
      </w:r>
      <w:r w:rsidR="00665728">
        <w:rPr>
          <w:rFonts w:cs="Microsoft Sans Serif"/>
        </w:rPr>
        <w:t xml:space="preserve"> ALBERTO RAMÍREZ en contra de ALCEDO ANTONIO LONDOÑO, lo hizo conforme a derecho</w:t>
      </w:r>
      <w:r w:rsidR="00B361B2">
        <w:rPr>
          <w:rFonts w:cs="Microsoft Sans Serif"/>
        </w:rPr>
        <w:t xml:space="preserve"> por lo siguiente:</w:t>
      </w:r>
    </w:p>
    <w:p w:rsidR="00B361B2" w:rsidRDefault="00B361B2" w:rsidP="00F924FE">
      <w:pPr>
        <w:spacing w:line="276" w:lineRule="auto"/>
      </w:pPr>
    </w:p>
    <w:p w:rsidR="00B361B2" w:rsidRDefault="00B361B2" w:rsidP="00F924FE">
      <w:pPr>
        <w:pStyle w:val="Sinespaciado"/>
        <w:numPr>
          <w:ilvl w:val="0"/>
          <w:numId w:val="8"/>
        </w:numPr>
        <w:spacing w:line="276" w:lineRule="auto"/>
        <w:ind w:left="360"/>
        <w:jc w:val="both"/>
        <w:rPr>
          <w:rFonts w:cs="Microsoft Sans Serif"/>
        </w:rPr>
      </w:pPr>
      <w:r>
        <w:rPr>
          <w:rFonts w:cs="Microsoft Sans Serif"/>
        </w:rPr>
        <w:t xml:space="preserve">El fallo se fundamentó en las pruebas habidas en el proceso, las cuales fueron apreciadas de manera ponderada y seria por parte de la Jueza denunciada, en especial lo dicho por el perito HENRY VALENCIA ARCILA. </w:t>
      </w:r>
    </w:p>
    <w:p w:rsidR="00B361B2" w:rsidRDefault="00B361B2" w:rsidP="00F924FE">
      <w:pPr>
        <w:pStyle w:val="Sinespaciado"/>
        <w:spacing w:line="276" w:lineRule="auto"/>
        <w:jc w:val="both"/>
        <w:rPr>
          <w:rFonts w:cs="Microsoft Sans Serif"/>
        </w:rPr>
      </w:pPr>
    </w:p>
    <w:p w:rsidR="00B94BFF" w:rsidRPr="00BB19DA" w:rsidRDefault="00B361B2" w:rsidP="00F924FE">
      <w:pPr>
        <w:pStyle w:val="Sinespaciado"/>
        <w:numPr>
          <w:ilvl w:val="0"/>
          <w:numId w:val="8"/>
        </w:numPr>
        <w:spacing w:line="276" w:lineRule="auto"/>
        <w:ind w:left="360"/>
        <w:jc w:val="both"/>
        <w:rPr>
          <w:rFonts w:cs="Microsoft Sans Serif"/>
        </w:rPr>
      </w:pPr>
      <w:r>
        <w:rPr>
          <w:rFonts w:cs="Microsoft Sans Serif"/>
        </w:rPr>
        <w:t xml:space="preserve">Las pruebas debatidas en el proceso demostraban que los fundos </w:t>
      </w:r>
      <w:r w:rsidRPr="00B361B2">
        <w:rPr>
          <w:rFonts w:cs="Microsoft Sans Serif"/>
          <w:i/>
        </w:rPr>
        <w:t xml:space="preserve">“La Playa” </w:t>
      </w:r>
      <w:r>
        <w:rPr>
          <w:rFonts w:cs="Microsoft Sans Serif"/>
        </w:rPr>
        <w:t xml:space="preserve">y </w:t>
      </w:r>
      <w:r w:rsidRPr="00B361B2">
        <w:rPr>
          <w:rFonts w:cs="Microsoft Sans Serif"/>
          <w:i/>
        </w:rPr>
        <w:t>“La Paz”</w:t>
      </w:r>
      <w:r>
        <w:rPr>
          <w:rFonts w:cs="Microsoft Sans Serif"/>
        </w:rPr>
        <w:t xml:space="preserve"> son </w:t>
      </w:r>
      <w:r w:rsidR="000053CF">
        <w:rPr>
          <w:rFonts w:cs="Microsoft Sans Serif"/>
        </w:rPr>
        <w:t>dos</w:t>
      </w:r>
      <w:r>
        <w:rPr>
          <w:rFonts w:cs="Microsoft Sans Serif"/>
        </w:rPr>
        <w:t xml:space="preserve"> predios completamente diferentes</w:t>
      </w:r>
      <w:r w:rsidR="00C03F53">
        <w:rPr>
          <w:rFonts w:cs="Microsoft Sans Serif"/>
        </w:rPr>
        <w:t xml:space="preserve"> que colindan entre </w:t>
      </w:r>
      <w:r w:rsidR="002A715E">
        <w:rPr>
          <w:rFonts w:cs="Microsoft Sans Serif"/>
        </w:rPr>
        <w:t>sí</w:t>
      </w:r>
      <w:r w:rsidR="00C03F53">
        <w:rPr>
          <w:rFonts w:cs="Microsoft Sans Serif"/>
        </w:rPr>
        <w:t>,</w:t>
      </w:r>
      <w:r>
        <w:rPr>
          <w:rFonts w:cs="Microsoft Sans Serif"/>
        </w:rPr>
        <w:t xml:space="preserve"> y no que uno se encontraba inmerso dentro del otro como de manera errada lo aseveraba el demandante. </w:t>
      </w:r>
    </w:p>
    <w:p w:rsidR="00B94BFF" w:rsidRPr="00BB19DA" w:rsidRDefault="00B94BFF" w:rsidP="00F924FE">
      <w:pPr>
        <w:pStyle w:val="Sinespaciado"/>
        <w:spacing w:line="276" w:lineRule="auto"/>
        <w:jc w:val="both"/>
        <w:rPr>
          <w:rFonts w:cs="Microsoft Sans Serif"/>
        </w:rPr>
      </w:pPr>
    </w:p>
    <w:p w:rsidR="00B94BFF" w:rsidRPr="00BB19DA" w:rsidRDefault="002A715E" w:rsidP="00F924FE">
      <w:pPr>
        <w:pStyle w:val="Sinespaciado"/>
        <w:numPr>
          <w:ilvl w:val="0"/>
          <w:numId w:val="8"/>
        </w:numPr>
        <w:spacing w:line="276" w:lineRule="auto"/>
        <w:ind w:left="360"/>
        <w:jc w:val="both"/>
        <w:rPr>
          <w:rFonts w:cs="Microsoft Sans Serif"/>
        </w:rPr>
      </w:pPr>
      <w:r>
        <w:rPr>
          <w:rFonts w:cs="Microsoft Sans Serif"/>
        </w:rPr>
        <w:t>Existían</w:t>
      </w:r>
      <w:r w:rsidR="00C03F53">
        <w:rPr>
          <w:rFonts w:cs="Microsoft Sans Serif"/>
        </w:rPr>
        <w:t xml:space="preserve"> plausibles razones para que el Juzgado se apartará del contenido de los documentos emanados del Instituto </w:t>
      </w:r>
      <w:r w:rsidR="00E42574">
        <w:rPr>
          <w:rFonts w:cs="Microsoft Sans Serif"/>
        </w:rPr>
        <w:t>Geográfico</w:t>
      </w:r>
      <w:r w:rsidR="00C03F53">
        <w:rPr>
          <w:rFonts w:cs="Microsoft Sans Serif"/>
        </w:rPr>
        <w:t xml:space="preserve"> </w:t>
      </w:r>
      <w:r w:rsidR="00E42574">
        <w:rPr>
          <w:rFonts w:cs="Microsoft Sans Serif"/>
          <w:i/>
        </w:rPr>
        <w:t>Agustín</w:t>
      </w:r>
      <w:r w:rsidR="00C03F53">
        <w:rPr>
          <w:rFonts w:cs="Microsoft Sans Serif"/>
          <w:i/>
        </w:rPr>
        <w:t xml:space="preserve"> Codazzi, </w:t>
      </w:r>
      <w:r w:rsidR="00C03F53">
        <w:rPr>
          <w:rFonts w:cs="Microsoft Sans Serif"/>
        </w:rPr>
        <w:t xml:space="preserve">el cual cuando actualizó el área y los linderos del predio </w:t>
      </w:r>
      <w:r w:rsidR="00C03F53">
        <w:rPr>
          <w:rFonts w:cs="Microsoft Sans Serif"/>
          <w:i/>
        </w:rPr>
        <w:t xml:space="preserve">“La Playa” </w:t>
      </w:r>
      <w:r w:rsidR="00C03F53">
        <w:rPr>
          <w:rFonts w:cs="Microsoft Sans Serif"/>
        </w:rPr>
        <w:t>posiblemente fue inducido en error ya que con la equivoca</w:t>
      </w:r>
      <w:r w:rsidR="000053CF">
        <w:rPr>
          <w:rFonts w:cs="Microsoft Sans Serif"/>
        </w:rPr>
        <w:t>da</w:t>
      </w:r>
      <w:r w:rsidR="00C03F53">
        <w:rPr>
          <w:rFonts w:cs="Microsoft Sans Serif"/>
        </w:rPr>
        <w:t xml:space="preserve"> información que le suministraron, la misma conllevó a que falazmente se incrementara la cabida del fundo </w:t>
      </w:r>
      <w:r w:rsidR="00C03F53">
        <w:rPr>
          <w:rFonts w:cs="Microsoft Sans Serif"/>
          <w:i/>
        </w:rPr>
        <w:t xml:space="preserve">“La Playa”. </w:t>
      </w:r>
    </w:p>
    <w:p w:rsidR="00B94BFF" w:rsidRPr="00BB19DA" w:rsidRDefault="00B94BFF" w:rsidP="00F924FE">
      <w:pPr>
        <w:pStyle w:val="Sinespaciado"/>
        <w:spacing w:line="276" w:lineRule="auto"/>
        <w:jc w:val="both"/>
        <w:rPr>
          <w:rFonts w:cs="Microsoft Sans Serif"/>
        </w:rPr>
      </w:pPr>
    </w:p>
    <w:p w:rsidR="00B94BFF" w:rsidRPr="004634C4" w:rsidRDefault="00B94BFF" w:rsidP="004634C4">
      <w:pPr>
        <w:spacing w:line="276" w:lineRule="auto"/>
        <w:rPr>
          <w:rFonts w:asciiTheme="minorHAnsi" w:hAnsiTheme="minorHAnsi" w:cs="Microsoft Sans Serif"/>
        </w:rPr>
      </w:pPr>
      <w:r w:rsidRPr="00BB19DA">
        <w:rPr>
          <w:rFonts w:asciiTheme="minorHAnsi" w:hAnsiTheme="minorHAnsi" w:cs="Microsoft Sans Serif"/>
        </w:rPr>
        <w:t>Con base en los anteriores</w:t>
      </w:r>
      <w:r w:rsidR="000053CF">
        <w:rPr>
          <w:rFonts w:asciiTheme="minorHAnsi" w:hAnsiTheme="minorHAnsi" w:cs="Microsoft Sans Serif"/>
        </w:rPr>
        <w:t xml:space="preserve"> argumentos, concluyó</w:t>
      </w:r>
      <w:r w:rsidRPr="00BB19DA">
        <w:rPr>
          <w:rFonts w:asciiTheme="minorHAnsi" w:hAnsiTheme="minorHAnsi" w:cs="Microsoft Sans Serif"/>
        </w:rPr>
        <w:t xml:space="preserve"> el representante del Ente Fiscal que la Sala debe acceder a la solicitud de preclusión, en atención a que se logró demostrar que es atípica</w:t>
      </w:r>
      <w:r w:rsidR="00C03F53">
        <w:rPr>
          <w:rFonts w:asciiTheme="minorHAnsi" w:hAnsiTheme="minorHAnsi" w:cs="Microsoft Sans Serif"/>
        </w:rPr>
        <w:t>, por atipicidad objetiva,</w:t>
      </w:r>
      <w:r w:rsidRPr="00BB19DA">
        <w:rPr>
          <w:rFonts w:asciiTheme="minorHAnsi" w:hAnsiTheme="minorHAnsi" w:cs="Microsoft Sans Serif"/>
        </w:rPr>
        <w:t xml:space="preserve"> la conducta supuestamente punible endilgada a</w:t>
      </w:r>
      <w:r w:rsidR="00C03F53">
        <w:rPr>
          <w:rFonts w:asciiTheme="minorHAnsi" w:hAnsiTheme="minorHAnsi" w:cs="Microsoft Sans Serif"/>
        </w:rPr>
        <w:t xml:space="preserve"> </w:t>
      </w:r>
      <w:r w:rsidRPr="00BB19DA">
        <w:rPr>
          <w:rFonts w:asciiTheme="minorHAnsi" w:hAnsiTheme="minorHAnsi" w:cs="Microsoft Sans Serif"/>
        </w:rPr>
        <w:t>l</w:t>
      </w:r>
      <w:r w:rsidR="00C03F53">
        <w:rPr>
          <w:rFonts w:asciiTheme="minorHAnsi" w:hAnsiTheme="minorHAnsi" w:cs="Microsoft Sans Serif"/>
        </w:rPr>
        <w:t>a</w:t>
      </w:r>
      <w:r w:rsidRPr="00BB19DA">
        <w:rPr>
          <w:rFonts w:asciiTheme="minorHAnsi" w:hAnsiTheme="minorHAnsi" w:cs="Microsoft Sans Serif"/>
        </w:rPr>
        <w:t xml:space="preserve"> </w:t>
      </w:r>
      <w:r w:rsidR="00C03F53">
        <w:rPr>
          <w:rFonts w:cs="Microsoft Sans Serif"/>
        </w:rPr>
        <w:t>Dra. CONSUELO GONZÁLEZ LÓPEZ</w:t>
      </w:r>
      <w:r w:rsidRPr="00BB19DA">
        <w:rPr>
          <w:rFonts w:asciiTheme="minorHAnsi" w:hAnsiTheme="minorHAnsi" w:cs="Microsoft Sans Serif"/>
        </w:rPr>
        <w:t xml:space="preserve">, porque lo decidido </w:t>
      </w:r>
      <w:r w:rsidR="00C03F53">
        <w:rPr>
          <w:rFonts w:asciiTheme="minorHAnsi" w:hAnsiTheme="minorHAnsi" w:cs="Microsoft Sans Serif"/>
        </w:rPr>
        <w:t>en momento alguno contraría</w:t>
      </w:r>
      <w:r w:rsidRPr="00BB19DA">
        <w:rPr>
          <w:rFonts w:asciiTheme="minorHAnsi" w:hAnsiTheme="minorHAnsi" w:cs="Microsoft Sans Serif"/>
        </w:rPr>
        <w:t xml:space="preserve"> el ordenamiento jurídico, </w:t>
      </w:r>
      <w:r w:rsidR="00C03F53">
        <w:rPr>
          <w:rFonts w:asciiTheme="minorHAnsi" w:hAnsiTheme="minorHAnsi" w:cs="Microsoft Sans Serif"/>
        </w:rPr>
        <w:t>porque el acervo probatorio fue apreciado en debida forma.</w:t>
      </w:r>
    </w:p>
    <w:p w:rsidR="00B94BFF" w:rsidRDefault="00B94BFF" w:rsidP="00F924FE">
      <w:pPr>
        <w:pStyle w:val="Sinespaciado"/>
        <w:spacing w:line="276" w:lineRule="auto"/>
        <w:jc w:val="both"/>
        <w:rPr>
          <w:rFonts w:cs="Microsoft Sans Serif"/>
          <w:b/>
        </w:rPr>
      </w:pPr>
      <w:r w:rsidRPr="00BB19DA">
        <w:rPr>
          <w:rFonts w:cs="Microsoft Sans Serif"/>
          <w:b/>
        </w:rPr>
        <w:lastRenderedPageBreak/>
        <w:t>- Intervención del Ministerio Público:</w:t>
      </w:r>
    </w:p>
    <w:p w:rsidR="000053CF" w:rsidRPr="00BB19DA" w:rsidRDefault="000053CF" w:rsidP="00F924FE">
      <w:pPr>
        <w:pStyle w:val="Sinespaciado"/>
        <w:spacing w:line="276" w:lineRule="auto"/>
        <w:jc w:val="both"/>
        <w:rPr>
          <w:rFonts w:cs="Microsoft Sans Serif"/>
          <w:b/>
        </w:rPr>
      </w:pPr>
    </w:p>
    <w:p w:rsidR="00B5089B" w:rsidRDefault="00B94BFF" w:rsidP="00F924FE">
      <w:pPr>
        <w:spacing w:line="276" w:lineRule="auto"/>
        <w:rPr>
          <w:rFonts w:asciiTheme="minorHAnsi" w:hAnsiTheme="minorHAnsi" w:cs="Microsoft Sans Serif"/>
        </w:rPr>
      </w:pPr>
      <w:r w:rsidRPr="00BB19DA">
        <w:rPr>
          <w:rFonts w:asciiTheme="minorHAnsi" w:hAnsiTheme="minorHAnsi" w:cs="Microsoft Sans Serif"/>
        </w:rPr>
        <w:t xml:space="preserve">Durante su intervención, el Procurador Judicial argumentó que le asiste la razón a la petición de preclusión deprecada por parte de Ente Acusador, porque </w:t>
      </w:r>
      <w:r w:rsidR="00B5089B">
        <w:rPr>
          <w:rFonts w:asciiTheme="minorHAnsi" w:hAnsiTheme="minorHAnsi" w:cs="Microsoft Sans Serif"/>
        </w:rPr>
        <w:t>en su sentir la Jueza denunciada al proferir el fallo actuó conforme a derecho en atención a que apreció de manera correcta el acervo probatorio al darle mayor poder suasorio a unas pruebas que a otras.</w:t>
      </w:r>
      <w:r w:rsidRPr="00BB19DA">
        <w:rPr>
          <w:rFonts w:asciiTheme="minorHAnsi" w:hAnsiTheme="minorHAnsi" w:cs="Microsoft Sans Serif"/>
        </w:rPr>
        <w:t xml:space="preserve"> </w:t>
      </w:r>
    </w:p>
    <w:p w:rsidR="00B5089B" w:rsidRDefault="00B5089B" w:rsidP="00F924FE">
      <w:pPr>
        <w:spacing w:line="276" w:lineRule="auto"/>
        <w:rPr>
          <w:rFonts w:asciiTheme="minorHAnsi" w:hAnsiTheme="minorHAnsi" w:cs="Microsoft Sans Serif"/>
        </w:rPr>
      </w:pPr>
    </w:p>
    <w:p w:rsidR="00B94BFF" w:rsidRPr="00BB19DA" w:rsidRDefault="00B5089B" w:rsidP="00F924FE">
      <w:pPr>
        <w:spacing w:line="276" w:lineRule="auto"/>
        <w:rPr>
          <w:rFonts w:asciiTheme="minorHAnsi" w:hAnsiTheme="minorHAnsi" w:cs="Microsoft Sans Serif"/>
        </w:rPr>
      </w:pPr>
      <w:r>
        <w:rPr>
          <w:rFonts w:asciiTheme="minorHAnsi" w:hAnsiTheme="minorHAnsi" w:cs="Microsoft Sans Serif"/>
        </w:rPr>
        <w:t>De igual forma el representante del Ministerio Publico adujo que lo que aquí pasaba era que el denunciante con su accionar lo único que pretende es llevar al proceso penal su insatisfacción por haber perdido el proceso civil.</w:t>
      </w:r>
    </w:p>
    <w:p w:rsidR="00B94BFF" w:rsidRPr="00BB19DA" w:rsidRDefault="00B94BFF" w:rsidP="00F924FE">
      <w:pPr>
        <w:pStyle w:val="Sinespaciado"/>
        <w:spacing w:line="276" w:lineRule="auto"/>
        <w:jc w:val="both"/>
        <w:rPr>
          <w:rFonts w:cs="Microsoft Sans Serif"/>
        </w:rPr>
      </w:pPr>
    </w:p>
    <w:p w:rsidR="00B94BFF" w:rsidRPr="00BB19DA" w:rsidRDefault="00B94BFF" w:rsidP="00F924FE">
      <w:pPr>
        <w:pStyle w:val="Sinespaciado"/>
        <w:spacing w:line="276" w:lineRule="auto"/>
        <w:jc w:val="both"/>
        <w:rPr>
          <w:rFonts w:cs="Microsoft Sans Serif"/>
        </w:rPr>
      </w:pPr>
      <w:r w:rsidRPr="00BB19DA">
        <w:rPr>
          <w:rFonts w:cs="Microsoft Sans Serif"/>
        </w:rPr>
        <w:t>A modo de conclusión, exp</w:t>
      </w:r>
      <w:r w:rsidR="00B5089B">
        <w:rPr>
          <w:rFonts w:cs="Microsoft Sans Serif"/>
        </w:rPr>
        <w:t>uso</w:t>
      </w:r>
      <w:r w:rsidRPr="00BB19DA">
        <w:rPr>
          <w:rFonts w:cs="Microsoft Sans Serif"/>
        </w:rPr>
        <w:t xml:space="preserve"> el Procurador Judicial que </w:t>
      </w:r>
      <w:r w:rsidR="00B5089B" w:rsidRPr="00BB19DA">
        <w:rPr>
          <w:rFonts w:cs="Microsoft Sans Serif"/>
        </w:rPr>
        <w:t>l</w:t>
      </w:r>
      <w:r w:rsidR="00B5089B">
        <w:rPr>
          <w:rFonts w:cs="Microsoft Sans Serif"/>
        </w:rPr>
        <w:t>a</w:t>
      </w:r>
      <w:r w:rsidR="00B5089B" w:rsidRPr="00BB19DA">
        <w:rPr>
          <w:rFonts w:cs="Microsoft Sans Serif"/>
        </w:rPr>
        <w:t xml:space="preserve"> </w:t>
      </w:r>
      <w:r w:rsidR="00B5089B">
        <w:rPr>
          <w:rFonts w:cs="Microsoft Sans Serif"/>
        </w:rPr>
        <w:t>Dra. CONSUELO GONZÁLEZ LÓPEZ</w:t>
      </w:r>
      <w:r w:rsidR="00B5089B" w:rsidRPr="00BB19DA">
        <w:rPr>
          <w:rFonts w:cs="Microsoft Sans Serif"/>
        </w:rPr>
        <w:t xml:space="preserve"> </w:t>
      </w:r>
      <w:r w:rsidRPr="00BB19DA">
        <w:rPr>
          <w:rFonts w:cs="Microsoft Sans Serif"/>
        </w:rPr>
        <w:t>actuó de manera correcta, por lo que no es válido que su proceder sea tildado como de prevaricador.</w:t>
      </w:r>
    </w:p>
    <w:p w:rsidR="00B94BFF" w:rsidRPr="00BB19DA" w:rsidRDefault="00B94BFF" w:rsidP="00F924FE">
      <w:pPr>
        <w:pStyle w:val="Sinespaciado"/>
        <w:spacing w:line="276" w:lineRule="auto"/>
        <w:rPr>
          <w:rFonts w:cs="Microsoft Sans Serif"/>
        </w:rPr>
      </w:pPr>
    </w:p>
    <w:p w:rsidR="00B94BFF" w:rsidRPr="00BB19DA" w:rsidRDefault="006D2A55" w:rsidP="00F924FE">
      <w:pPr>
        <w:pStyle w:val="Sinespaciado"/>
        <w:spacing w:line="276" w:lineRule="auto"/>
        <w:jc w:val="both"/>
        <w:rPr>
          <w:rFonts w:cs="Microsoft Sans Serif"/>
          <w:b/>
        </w:rPr>
      </w:pPr>
      <w:r>
        <w:rPr>
          <w:rFonts w:cs="Microsoft Sans Serif"/>
          <w:b/>
        </w:rPr>
        <w:t xml:space="preserve">- </w:t>
      </w:r>
      <w:r w:rsidR="00B94BFF" w:rsidRPr="00BB19DA">
        <w:rPr>
          <w:rFonts w:cs="Microsoft Sans Serif"/>
          <w:b/>
        </w:rPr>
        <w:t>La representación de la Rama Judicial.</w:t>
      </w:r>
    </w:p>
    <w:p w:rsidR="00B94BFF" w:rsidRPr="00BB19DA" w:rsidRDefault="00B94BFF" w:rsidP="00F924FE">
      <w:pPr>
        <w:pStyle w:val="Sinespaciado"/>
        <w:spacing w:line="276" w:lineRule="auto"/>
        <w:jc w:val="both"/>
        <w:rPr>
          <w:rFonts w:cs="Microsoft Sans Serif"/>
        </w:rPr>
      </w:pPr>
    </w:p>
    <w:p w:rsidR="00B94BFF" w:rsidRPr="00BB19DA" w:rsidRDefault="00B94BFF" w:rsidP="00F924FE">
      <w:pPr>
        <w:pStyle w:val="Sinespaciado"/>
        <w:spacing w:line="276" w:lineRule="auto"/>
        <w:jc w:val="both"/>
        <w:rPr>
          <w:rFonts w:cs="Microsoft Sans Serif"/>
        </w:rPr>
      </w:pPr>
      <w:r w:rsidRPr="00BB19DA">
        <w:rPr>
          <w:rFonts w:cs="Microsoft Sans Serif"/>
        </w:rPr>
        <w:t xml:space="preserve">Al asumir el uso de la palabra, </w:t>
      </w:r>
      <w:r w:rsidR="00B5089B">
        <w:rPr>
          <w:rFonts w:cs="Microsoft Sans Serif"/>
        </w:rPr>
        <w:t>la</w:t>
      </w:r>
      <w:r w:rsidRPr="00BB19DA">
        <w:rPr>
          <w:rFonts w:cs="Microsoft Sans Serif"/>
        </w:rPr>
        <w:t xml:space="preserve"> representante de la Rama Judicial procedió a coadyuvar la petición de preclusión impetrada por el Fiscal Delegado, porque en su opinión, </w:t>
      </w:r>
      <w:r w:rsidR="00B5089B">
        <w:rPr>
          <w:rFonts w:cs="Microsoft Sans Serif"/>
        </w:rPr>
        <w:t xml:space="preserve">la Juez denunciada falló conforme a derecho y acorde con lo demostrado por las pruebas aducidas en el proceso. Asimismo expuso que del contenido de las pruebas </w:t>
      </w:r>
      <w:r w:rsidRPr="00BB19DA">
        <w:rPr>
          <w:rFonts w:cs="Microsoft Sans Serif"/>
        </w:rPr>
        <w:t>no era posible avizorar ningún tipo de intención dolosa habida por parte de</w:t>
      </w:r>
      <w:r w:rsidR="00B5089B">
        <w:rPr>
          <w:rFonts w:cs="Microsoft Sans Serif"/>
        </w:rPr>
        <w:t xml:space="preserve"> </w:t>
      </w:r>
      <w:r w:rsidRPr="00BB19DA">
        <w:rPr>
          <w:rFonts w:cs="Microsoft Sans Serif"/>
        </w:rPr>
        <w:t>l</w:t>
      </w:r>
      <w:r w:rsidR="00B5089B">
        <w:rPr>
          <w:rFonts w:cs="Microsoft Sans Serif"/>
        </w:rPr>
        <w:t>a</w:t>
      </w:r>
      <w:r w:rsidRPr="00BB19DA">
        <w:rPr>
          <w:rFonts w:cs="Microsoft Sans Serif"/>
        </w:rPr>
        <w:t xml:space="preserve"> indiciad</w:t>
      </w:r>
      <w:r w:rsidR="00B5089B">
        <w:rPr>
          <w:rFonts w:cs="Microsoft Sans Serif"/>
        </w:rPr>
        <w:t>a</w:t>
      </w:r>
      <w:r w:rsidRPr="00BB19DA">
        <w:rPr>
          <w:rFonts w:cs="Microsoft Sans Serif"/>
        </w:rPr>
        <w:t xml:space="preserve"> con la proterva intención de transgredir de manera abierta y descarada el ordenamiento jurídico.</w:t>
      </w:r>
    </w:p>
    <w:p w:rsidR="00B94BFF" w:rsidRPr="00BB19DA" w:rsidRDefault="00B5089B" w:rsidP="00F924FE">
      <w:pPr>
        <w:pStyle w:val="Sinespaciado"/>
        <w:spacing w:line="276" w:lineRule="auto"/>
        <w:jc w:val="both"/>
        <w:rPr>
          <w:rFonts w:cs="Microsoft Sans Serif"/>
        </w:rPr>
      </w:pPr>
      <w:r>
        <w:rPr>
          <w:rFonts w:cs="Microsoft Sans Serif"/>
        </w:rPr>
        <w:t xml:space="preserve"> </w:t>
      </w:r>
    </w:p>
    <w:p w:rsidR="00B94BFF" w:rsidRPr="00B5089B" w:rsidRDefault="006D2A55" w:rsidP="00F924FE">
      <w:pPr>
        <w:pStyle w:val="Sinespaciado"/>
        <w:spacing w:line="276" w:lineRule="auto"/>
        <w:jc w:val="both"/>
        <w:rPr>
          <w:rFonts w:cs="Microsoft Sans Serif"/>
          <w:b/>
        </w:rPr>
      </w:pPr>
      <w:r>
        <w:rPr>
          <w:rFonts w:cs="Microsoft Sans Serif"/>
          <w:b/>
        </w:rPr>
        <w:t>-</w:t>
      </w:r>
      <w:r w:rsidR="00B94BFF" w:rsidRPr="00B5089B">
        <w:rPr>
          <w:rFonts w:cs="Microsoft Sans Serif"/>
          <w:b/>
        </w:rPr>
        <w:t xml:space="preserve"> El representante del denunciante </w:t>
      </w:r>
      <w:r w:rsidR="00B5089B" w:rsidRPr="00B5089B">
        <w:rPr>
          <w:rFonts w:cs="Microsoft Sans Serif"/>
          <w:b/>
        </w:rPr>
        <w:t>CARLOS ALBERTO RAMÍREZ VÁSQUEZ</w:t>
      </w:r>
      <w:r w:rsidR="00B94BFF" w:rsidRPr="00B5089B">
        <w:rPr>
          <w:rFonts w:cs="Microsoft Sans Serif"/>
          <w:b/>
        </w:rPr>
        <w:t>.</w:t>
      </w:r>
    </w:p>
    <w:p w:rsidR="00B94BFF" w:rsidRPr="00BB19DA" w:rsidRDefault="00B94BFF" w:rsidP="00F924FE">
      <w:pPr>
        <w:pStyle w:val="Sinespaciado"/>
        <w:spacing w:line="276" w:lineRule="auto"/>
        <w:jc w:val="both"/>
        <w:rPr>
          <w:rFonts w:cs="Microsoft Sans Serif"/>
          <w:b/>
        </w:rPr>
      </w:pPr>
    </w:p>
    <w:p w:rsidR="00A1352C" w:rsidRDefault="00B94BFF" w:rsidP="00F924FE">
      <w:pPr>
        <w:spacing w:line="276" w:lineRule="auto"/>
        <w:rPr>
          <w:rFonts w:cs="Microsoft Sans Serif"/>
        </w:rPr>
      </w:pPr>
      <w:r w:rsidRPr="00BB19DA">
        <w:rPr>
          <w:rFonts w:asciiTheme="minorHAnsi" w:hAnsiTheme="minorHAnsi" w:cs="Microsoft Sans Serif"/>
        </w:rPr>
        <w:t xml:space="preserve">El representante de los intereses del quejoso, expresó su inconformidad con la petición de preclusión impetrada por parte </w:t>
      </w:r>
      <w:r w:rsidRPr="00BB19DA">
        <w:rPr>
          <w:rFonts w:asciiTheme="minorHAnsi" w:hAnsiTheme="minorHAnsi" w:cs="Microsoft Sans Serif"/>
        </w:rPr>
        <w:lastRenderedPageBreak/>
        <w:t xml:space="preserve">de la Fiscalía, porque en su opinión </w:t>
      </w:r>
      <w:r w:rsidR="00A1352C">
        <w:rPr>
          <w:rFonts w:asciiTheme="minorHAnsi" w:hAnsiTheme="minorHAnsi" w:cs="Microsoft Sans Serif"/>
        </w:rPr>
        <w:t xml:space="preserve">en </w:t>
      </w:r>
      <w:r w:rsidRPr="00BB19DA">
        <w:rPr>
          <w:rFonts w:asciiTheme="minorHAnsi" w:hAnsiTheme="minorHAnsi" w:cs="Microsoft Sans Serif"/>
        </w:rPr>
        <w:t xml:space="preserve">la sentencia </w:t>
      </w:r>
      <w:r w:rsidR="00A1352C">
        <w:rPr>
          <w:rFonts w:asciiTheme="minorHAnsi" w:hAnsiTheme="minorHAnsi" w:cs="Microsoft Sans Serif"/>
        </w:rPr>
        <w:t xml:space="preserve">proferida por la Dra. </w:t>
      </w:r>
      <w:r w:rsidR="00A1352C">
        <w:rPr>
          <w:rFonts w:cs="Microsoft Sans Serif"/>
        </w:rPr>
        <w:t>CONSUELO GONZÁLEZ LÓPEZ</w:t>
      </w:r>
      <w:r w:rsidR="00A1352C" w:rsidRPr="00BB19DA">
        <w:rPr>
          <w:rFonts w:cs="Microsoft Sans Serif"/>
        </w:rPr>
        <w:t xml:space="preserve"> </w:t>
      </w:r>
      <w:r w:rsidR="00A1352C">
        <w:rPr>
          <w:rFonts w:cs="Microsoft Sans Serif"/>
        </w:rPr>
        <w:t>se hizo una indebida valoración probatoria por lo siguiente:</w:t>
      </w:r>
    </w:p>
    <w:p w:rsidR="00A1352C" w:rsidRDefault="00A1352C" w:rsidP="00F924FE">
      <w:pPr>
        <w:spacing w:line="276" w:lineRule="auto"/>
        <w:rPr>
          <w:rFonts w:cs="Microsoft Sans Serif"/>
        </w:rPr>
      </w:pPr>
    </w:p>
    <w:p w:rsidR="00A1352C" w:rsidRPr="00EA5528" w:rsidRDefault="00A1352C" w:rsidP="00F924FE">
      <w:pPr>
        <w:pStyle w:val="Prrafodelista"/>
        <w:numPr>
          <w:ilvl w:val="0"/>
          <w:numId w:val="9"/>
        </w:numPr>
        <w:spacing w:line="276" w:lineRule="auto"/>
        <w:ind w:left="360"/>
        <w:rPr>
          <w:rFonts w:cs="Microsoft Sans Serif"/>
        </w:rPr>
      </w:pPr>
      <w:r w:rsidRPr="00EA5528">
        <w:rPr>
          <w:rFonts w:cs="Microsoft Sans Serif"/>
        </w:rPr>
        <w:t xml:space="preserve">Los predios </w:t>
      </w:r>
      <w:r w:rsidRPr="00EA5528">
        <w:rPr>
          <w:rFonts w:cs="Microsoft Sans Serif"/>
          <w:i/>
        </w:rPr>
        <w:t xml:space="preserve">“La Paz” </w:t>
      </w:r>
      <w:r w:rsidRPr="00EA5528">
        <w:rPr>
          <w:rFonts w:cs="Microsoft Sans Serif"/>
        </w:rPr>
        <w:t xml:space="preserve">y </w:t>
      </w:r>
      <w:r w:rsidRPr="00EA5528">
        <w:rPr>
          <w:rFonts w:cs="Microsoft Sans Serif"/>
          <w:i/>
        </w:rPr>
        <w:t>“La Playa”,</w:t>
      </w:r>
      <w:r w:rsidRPr="00EA5528">
        <w:rPr>
          <w:rFonts w:cs="Microsoft Sans Serif"/>
        </w:rPr>
        <w:t xml:space="preserve"> no son predios colindantes, en atención </w:t>
      </w:r>
      <w:r w:rsidR="00E42574" w:rsidRPr="00EA5528">
        <w:rPr>
          <w:rFonts w:cs="Microsoft Sans Serif"/>
        </w:rPr>
        <w:t xml:space="preserve">a que el fundo </w:t>
      </w:r>
      <w:r w:rsidR="00E42574" w:rsidRPr="00EA5528">
        <w:rPr>
          <w:rFonts w:cs="Microsoft Sans Serif"/>
          <w:i/>
        </w:rPr>
        <w:t>“La Paz”</w:t>
      </w:r>
      <w:r w:rsidR="00E42574" w:rsidRPr="00EA5528">
        <w:rPr>
          <w:rFonts w:cs="Microsoft Sans Serif"/>
        </w:rPr>
        <w:t xml:space="preserve"> tiene una ficha catastral completamente diferente, aunado a que en la compraventa de ese inmueble hubo una serie de irregularidades.</w:t>
      </w:r>
    </w:p>
    <w:p w:rsidR="00A1352C" w:rsidRDefault="00A1352C" w:rsidP="00F924FE">
      <w:pPr>
        <w:spacing w:line="276" w:lineRule="auto"/>
        <w:rPr>
          <w:rFonts w:cs="Microsoft Sans Serif"/>
        </w:rPr>
      </w:pPr>
    </w:p>
    <w:p w:rsidR="00B94BFF" w:rsidRPr="00EA5528" w:rsidRDefault="00E42574" w:rsidP="00F924FE">
      <w:pPr>
        <w:pStyle w:val="Prrafodelista"/>
        <w:numPr>
          <w:ilvl w:val="0"/>
          <w:numId w:val="9"/>
        </w:numPr>
        <w:spacing w:line="276" w:lineRule="auto"/>
        <w:ind w:left="360"/>
        <w:rPr>
          <w:rFonts w:cs="Microsoft Sans Serif"/>
        </w:rPr>
      </w:pPr>
      <w:r w:rsidRPr="00EA5528">
        <w:rPr>
          <w:rFonts w:asciiTheme="minorHAnsi" w:hAnsiTheme="minorHAnsi" w:cs="Microsoft Sans Serif"/>
        </w:rPr>
        <w:t xml:space="preserve">La Juez no le </w:t>
      </w:r>
      <w:r w:rsidR="002A715E" w:rsidRPr="00EA5528">
        <w:rPr>
          <w:rFonts w:asciiTheme="minorHAnsi" w:hAnsiTheme="minorHAnsi" w:cs="Microsoft Sans Serif"/>
        </w:rPr>
        <w:t>debió</w:t>
      </w:r>
      <w:r w:rsidRPr="00EA5528">
        <w:rPr>
          <w:rFonts w:asciiTheme="minorHAnsi" w:hAnsiTheme="minorHAnsi" w:cs="Microsoft Sans Serif"/>
        </w:rPr>
        <w:t xml:space="preserve"> dar credibilidad al dictamen del perito </w:t>
      </w:r>
      <w:r w:rsidRPr="00EA5528">
        <w:rPr>
          <w:rFonts w:cs="Microsoft Sans Serif"/>
        </w:rPr>
        <w:t xml:space="preserve">HENRY VALENCIA ARCILA, porque su dictamen es amañado y mendaz, en atención a que puso a colindar predios que no eran lindantes, </w:t>
      </w:r>
      <w:r w:rsidR="002A715E" w:rsidRPr="00EA5528">
        <w:rPr>
          <w:rFonts w:cs="Microsoft Sans Serif"/>
        </w:rPr>
        <w:t>además</w:t>
      </w:r>
      <w:r w:rsidRPr="00EA5528">
        <w:rPr>
          <w:rFonts w:cs="Microsoft Sans Serif"/>
        </w:rPr>
        <w:t xml:space="preserve"> de que </w:t>
      </w:r>
      <w:r w:rsidR="000053CF">
        <w:rPr>
          <w:rFonts w:cs="Microsoft Sans Serif"/>
        </w:rPr>
        <w:t xml:space="preserve">en su dictamen </w:t>
      </w:r>
      <w:r w:rsidRPr="00EA5528">
        <w:rPr>
          <w:rFonts w:cs="Microsoft Sans Serif"/>
        </w:rPr>
        <w:t xml:space="preserve">manipuló y acomodó </w:t>
      </w:r>
      <w:r w:rsidR="000053CF">
        <w:rPr>
          <w:rFonts w:cs="Microsoft Sans Serif"/>
        </w:rPr>
        <w:t>esos</w:t>
      </w:r>
      <w:r w:rsidRPr="00EA5528">
        <w:rPr>
          <w:rFonts w:cs="Microsoft Sans Serif"/>
        </w:rPr>
        <w:t xml:space="preserve"> linderos</w:t>
      </w:r>
      <w:r w:rsidR="000053CF">
        <w:rPr>
          <w:rFonts w:cs="Microsoft Sans Serif"/>
        </w:rPr>
        <w:t>,</w:t>
      </w:r>
      <w:r w:rsidRPr="00EA5528">
        <w:rPr>
          <w:rFonts w:cs="Microsoft Sans Serif"/>
        </w:rPr>
        <w:t xml:space="preserve"> lo que generó una serie de confusiones que podían ser aclaradas con los documentos emitidos por parte del Instituto Geográfico </w:t>
      </w:r>
      <w:r w:rsidRPr="00EA5528">
        <w:rPr>
          <w:rFonts w:cs="Microsoft Sans Serif"/>
          <w:i/>
        </w:rPr>
        <w:t>Agustín Codazzi.</w:t>
      </w:r>
    </w:p>
    <w:p w:rsidR="00237A47" w:rsidRDefault="00237A47" w:rsidP="00F924FE">
      <w:pPr>
        <w:spacing w:line="276" w:lineRule="auto"/>
        <w:rPr>
          <w:rFonts w:cs="Microsoft Sans Serif"/>
        </w:rPr>
      </w:pPr>
    </w:p>
    <w:p w:rsidR="00237A47" w:rsidRPr="00EA5528" w:rsidRDefault="00237A47" w:rsidP="00F924FE">
      <w:pPr>
        <w:pStyle w:val="Prrafodelista"/>
        <w:numPr>
          <w:ilvl w:val="0"/>
          <w:numId w:val="9"/>
        </w:numPr>
        <w:spacing w:line="276" w:lineRule="auto"/>
        <w:ind w:left="360"/>
        <w:rPr>
          <w:rFonts w:cs="Microsoft Sans Serif"/>
        </w:rPr>
      </w:pPr>
      <w:r w:rsidRPr="00EA5528">
        <w:rPr>
          <w:rFonts w:cs="Microsoft Sans Serif"/>
        </w:rPr>
        <w:t xml:space="preserve">El </w:t>
      </w:r>
      <w:r w:rsidRPr="00EA5528">
        <w:rPr>
          <w:rFonts w:asciiTheme="minorHAnsi" w:hAnsiTheme="minorHAnsi" w:cs="Microsoft Sans Serif"/>
        </w:rPr>
        <w:t xml:space="preserve">perito </w:t>
      </w:r>
      <w:r w:rsidRPr="00EA5528">
        <w:rPr>
          <w:rFonts w:cs="Microsoft Sans Serif"/>
        </w:rPr>
        <w:t>HENRY VALENCIA ARCILA se cohonestó con la parte demandada, lo cual fue tolerado por la Judicatura, puesto que cuando se practicó la inspección judicial en los predios</w:t>
      </w:r>
      <w:r w:rsidR="000053CF">
        <w:rPr>
          <w:rFonts w:cs="Microsoft Sans Serif"/>
        </w:rPr>
        <w:t xml:space="preserve"> en disputa</w:t>
      </w:r>
      <w:r w:rsidRPr="00EA5528">
        <w:rPr>
          <w:rFonts w:cs="Microsoft Sans Serif"/>
        </w:rPr>
        <w:t xml:space="preserve">, el Juez </w:t>
      </w:r>
      <w:r w:rsidR="002A715E" w:rsidRPr="00EA5528">
        <w:rPr>
          <w:rFonts w:cs="Microsoft Sans Serif"/>
        </w:rPr>
        <w:t>actuó</w:t>
      </w:r>
      <w:r w:rsidRPr="00EA5528">
        <w:rPr>
          <w:rFonts w:cs="Microsoft Sans Serif"/>
        </w:rPr>
        <w:t xml:space="preserve"> de manera negligente y displicente al dejar todo en manos del perito.</w:t>
      </w:r>
    </w:p>
    <w:p w:rsidR="00237A47" w:rsidRDefault="00237A47" w:rsidP="00F924FE">
      <w:pPr>
        <w:spacing w:line="276" w:lineRule="auto"/>
        <w:rPr>
          <w:rFonts w:cs="Microsoft Sans Serif"/>
        </w:rPr>
      </w:pPr>
    </w:p>
    <w:p w:rsidR="00237A47" w:rsidRPr="00EA5528" w:rsidRDefault="00237A47" w:rsidP="00F924FE">
      <w:pPr>
        <w:pStyle w:val="Prrafodelista"/>
        <w:numPr>
          <w:ilvl w:val="0"/>
          <w:numId w:val="9"/>
        </w:numPr>
        <w:spacing w:line="276" w:lineRule="auto"/>
        <w:ind w:left="360"/>
        <w:rPr>
          <w:rFonts w:cs="Microsoft Sans Serif"/>
        </w:rPr>
      </w:pPr>
      <w:r w:rsidRPr="00EA5528">
        <w:rPr>
          <w:rFonts w:cs="Microsoft Sans Serif"/>
        </w:rPr>
        <w:t xml:space="preserve">No existían razones para desechar lo dicho en unos documentos emitidos por parte del Instituto Geográfico </w:t>
      </w:r>
      <w:r w:rsidRPr="00EA5528">
        <w:rPr>
          <w:rFonts w:cs="Microsoft Sans Serif"/>
          <w:i/>
        </w:rPr>
        <w:t>Agustín Codazzi</w:t>
      </w:r>
      <w:r w:rsidRPr="00EA5528">
        <w:rPr>
          <w:rFonts w:cs="Microsoft Sans Serif"/>
        </w:rPr>
        <w:t xml:space="preserve">, los cuales generaban validos efectos jurídicos en especial en todo aquello que </w:t>
      </w:r>
      <w:r w:rsidR="002A715E" w:rsidRPr="00EA5528">
        <w:rPr>
          <w:rFonts w:cs="Microsoft Sans Serif"/>
        </w:rPr>
        <w:t>tenía</w:t>
      </w:r>
      <w:r w:rsidRPr="00EA5528">
        <w:rPr>
          <w:rFonts w:cs="Microsoft Sans Serif"/>
        </w:rPr>
        <w:t xml:space="preserve"> que ver con los predios colindantes.</w:t>
      </w:r>
    </w:p>
    <w:p w:rsidR="00237A47" w:rsidRDefault="00237A47" w:rsidP="00F924FE">
      <w:pPr>
        <w:spacing w:line="276" w:lineRule="auto"/>
        <w:rPr>
          <w:rFonts w:cs="Microsoft Sans Serif"/>
        </w:rPr>
      </w:pPr>
    </w:p>
    <w:p w:rsidR="00237A47" w:rsidRPr="00EA5528" w:rsidRDefault="00237A47" w:rsidP="00F924FE">
      <w:pPr>
        <w:pStyle w:val="Prrafodelista"/>
        <w:numPr>
          <w:ilvl w:val="0"/>
          <w:numId w:val="9"/>
        </w:numPr>
        <w:spacing w:line="276" w:lineRule="auto"/>
        <w:ind w:left="360"/>
        <w:rPr>
          <w:rFonts w:cs="Microsoft Sans Serif"/>
        </w:rPr>
      </w:pPr>
      <w:r w:rsidRPr="00EA5528">
        <w:rPr>
          <w:rFonts w:cs="Microsoft Sans Serif"/>
        </w:rPr>
        <w:t xml:space="preserve">Es falso que se haya manipulado el área del predio </w:t>
      </w:r>
      <w:r w:rsidRPr="00EA5528">
        <w:rPr>
          <w:rFonts w:cs="Microsoft Sans Serif"/>
          <w:i/>
        </w:rPr>
        <w:t>“La Playa”,</w:t>
      </w:r>
      <w:r w:rsidRPr="00EA5528">
        <w:rPr>
          <w:rFonts w:cs="Microsoft Sans Serif"/>
        </w:rPr>
        <w:t xml:space="preserve"> lo que pasa es que la Jueza no tuvo en cuenta que ese inmueble no se compró por cabida sino como cuerpo cierto, </w:t>
      </w:r>
      <w:r w:rsidR="00EA5528" w:rsidRPr="00EA5528">
        <w:rPr>
          <w:rFonts w:cs="Microsoft Sans Serif"/>
        </w:rPr>
        <w:t>razón por la que al hacerse la medición topográfica del predio, el mismo arrojó otra medida.</w:t>
      </w:r>
    </w:p>
    <w:p w:rsidR="006036B1" w:rsidRDefault="006036B1" w:rsidP="00F924FE">
      <w:pPr>
        <w:spacing w:line="276" w:lineRule="auto"/>
        <w:rPr>
          <w:rFonts w:cs="Microsoft Sans Serif"/>
          <w:b/>
        </w:rPr>
      </w:pPr>
    </w:p>
    <w:p w:rsidR="004634C4" w:rsidRDefault="004634C4" w:rsidP="00F924FE">
      <w:pPr>
        <w:spacing w:line="276" w:lineRule="auto"/>
        <w:rPr>
          <w:rFonts w:cs="Microsoft Sans Serif"/>
          <w:b/>
        </w:rPr>
      </w:pPr>
    </w:p>
    <w:p w:rsidR="00B94BFF" w:rsidRPr="00BB19DA" w:rsidRDefault="00B94BFF" w:rsidP="00F924FE">
      <w:pPr>
        <w:spacing w:line="276" w:lineRule="auto"/>
        <w:rPr>
          <w:rFonts w:cs="Microsoft Sans Serif"/>
          <w:b/>
        </w:rPr>
      </w:pPr>
      <w:r w:rsidRPr="00BB19DA">
        <w:rPr>
          <w:rFonts w:cs="Microsoft Sans Serif"/>
          <w:b/>
        </w:rPr>
        <w:lastRenderedPageBreak/>
        <w:t xml:space="preserve">- Intervención de la Defensa: </w:t>
      </w:r>
    </w:p>
    <w:p w:rsidR="00B94BFF" w:rsidRPr="00BB19DA" w:rsidRDefault="00B94BFF" w:rsidP="00F924FE">
      <w:pPr>
        <w:pStyle w:val="Sinespaciado"/>
        <w:spacing w:line="276" w:lineRule="auto"/>
        <w:jc w:val="both"/>
        <w:rPr>
          <w:rFonts w:cs="Microsoft Sans Serif"/>
          <w:b/>
        </w:rPr>
      </w:pPr>
    </w:p>
    <w:p w:rsidR="00B94BFF" w:rsidRPr="00BB19DA" w:rsidRDefault="00A1352C" w:rsidP="00F924FE">
      <w:pPr>
        <w:pStyle w:val="Sinespaciado"/>
        <w:spacing w:line="276" w:lineRule="auto"/>
        <w:jc w:val="both"/>
        <w:rPr>
          <w:rFonts w:cs="Microsoft Sans Serif"/>
        </w:rPr>
      </w:pPr>
      <w:r>
        <w:rPr>
          <w:rFonts w:cs="Microsoft Sans Serif"/>
        </w:rPr>
        <w:t>La D</w:t>
      </w:r>
      <w:r w:rsidR="00A546A6">
        <w:rPr>
          <w:rFonts w:cs="Microsoft Sans Serif"/>
        </w:rPr>
        <w:t xml:space="preserve">efensa durante su intervención </w:t>
      </w:r>
      <w:r>
        <w:rPr>
          <w:rFonts w:cs="Microsoft Sans Serif"/>
        </w:rPr>
        <w:t xml:space="preserve">le manifestó a </w:t>
      </w:r>
      <w:r w:rsidR="00B94BFF" w:rsidRPr="00BB19DA">
        <w:rPr>
          <w:rFonts w:cs="Microsoft Sans Serif"/>
        </w:rPr>
        <w:t xml:space="preserve">la Sala que </w:t>
      </w:r>
      <w:r>
        <w:rPr>
          <w:rFonts w:cs="Microsoft Sans Serif"/>
        </w:rPr>
        <w:t xml:space="preserve">coadyuvaba </w:t>
      </w:r>
      <w:r w:rsidR="00B94BFF" w:rsidRPr="00BB19DA">
        <w:rPr>
          <w:rFonts w:cs="Microsoft Sans Serif"/>
        </w:rPr>
        <w:t xml:space="preserve">la petición </w:t>
      </w:r>
      <w:r>
        <w:rPr>
          <w:rFonts w:cs="Microsoft Sans Serif"/>
        </w:rPr>
        <w:t xml:space="preserve">de preclusión deprecada por </w:t>
      </w:r>
      <w:r w:rsidR="00B94BFF" w:rsidRPr="00BB19DA">
        <w:rPr>
          <w:rFonts w:cs="Microsoft Sans Serif"/>
        </w:rPr>
        <w:t xml:space="preserve">la Fiscalía, </w:t>
      </w:r>
      <w:r>
        <w:rPr>
          <w:rFonts w:cs="Microsoft Sans Serif"/>
        </w:rPr>
        <w:t xml:space="preserve">porque en efecto la decisión redargüida de prevaricadora se tomó acorde con la realidad probatoria. </w:t>
      </w:r>
    </w:p>
    <w:p w:rsidR="00B94BFF" w:rsidRPr="00BB19DA" w:rsidRDefault="00B94BFF" w:rsidP="00F924FE">
      <w:pPr>
        <w:pStyle w:val="Sinespaciado"/>
        <w:spacing w:line="276" w:lineRule="auto"/>
        <w:jc w:val="center"/>
        <w:rPr>
          <w:rFonts w:cs="Microsoft Sans Serif"/>
          <w:b/>
        </w:rPr>
      </w:pPr>
    </w:p>
    <w:p w:rsidR="00B94BFF" w:rsidRPr="00BB19DA" w:rsidRDefault="00B94BFF" w:rsidP="00F924FE">
      <w:pPr>
        <w:pStyle w:val="Sinespaciado"/>
        <w:spacing w:line="276" w:lineRule="auto"/>
        <w:jc w:val="center"/>
        <w:rPr>
          <w:rFonts w:cs="Microsoft Sans Serif"/>
          <w:b/>
        </w:rPr>
      </w:pPr>
      <w:r w:rsidRPr="00BB19DA">
        <w:rPr>
          <w:rFonts w:cs="Microsoft Sans Serif"/>
          <w:b/>
        </w:rPr>
        <w:t>PARA RESOLVER SE CONSIDERA:</w:t>
      </w:r>
    </w:p>
    <w:p w:rsidR="00B94BFF" w:rsidRPr="00BB19DA" w:rsidRDefault="00B94BFF" w:rsidP="00F924FE">
      <w:pPr>
        <w:pStyle w:val="Sinespaciado"/>
        <w:spacing w:line="276" w:lineRule="auto"/>
        <w:rPr>
          <w:rFonts w:cs="Microsoft Sans Serif"/>
        </w:rPr>
      </w:pPr>
    </w:p>
    <w:p w:rsidR="00B94BFF" w:rsidRPr="00BB19DA" w:rsidRDefault="00B94BFF" w:rsidP="00F924FE">
      <w:pPr>
        <w:pStyle w:val="Sinespaciado"/>
        <w:spacing w:line="276" w:lineRule="auto"/>
        <w:jc w:val="both"/>
        <w:rPr>
          <w:rFonts w:cs="Microsoft Sans Serif"/>
          <w:b/>
        </w:rPr>
      </w:pPr>
      <w:r w:rsidRPr="00BB19DA">
        <w:rPr>
          <w:rFonts w:cs="Microsoft Sans Serif"/>
          <w:b/>
        </w:rPr>
        <w:t>- Competencia:</w:t>
      </w:r>
    </w:p>
    <w:p w:rsidR="00B94BFF" w:rsidRPr="00BB19DA" w:rsidRDefault="00B94BFF" w:rsidP="00F924FE">
      <w:pPr>
        <w:pStyle w:val="Sinespaciado"/>
        <w:spacing w:line="276" w:lineRule="auto"/>
        <w:jc w:val="both"/>
        <w:rPr>
          <w:rFonts w:cs="Microsoft Sans Serif"/>
        </w:rPr>
      </w:pPr>
    </w:p>
    <w:p w:rsidR="00B94BFF" w:rsidRPr="00BB19DA" w:rsidRDefault="00B94BFF" w:rsidP="00F924FE">
      <w:pPr>
        <w:pStyle w:val="Sinespaciado"/>
        <w:spacing w:line="276" w:lineRule="auto"/>
        <w:jc w:val="both"/>
        <w:rPr>
          <w:rFonts w:cs="Microsoft Sans Serif"/>
        </w:rPr>
      </w:pPr>
      <w:r w:rsidRPr="00BB19DA">
        <w:rPr>
          <w:rFonts w:cs="Microsoft Sans Serif"/>
        </w:rPr>
        <w:t xml:space="preserve">La Sala es la competente para resolver la presente solicitud de Preclusión de la Investigación, acorde con lo establecido en el numeral 2º del artículo </w:t>
      </w:r>
      <w:smartTag w:uri="urn:schemas-microsoft-com:office:smarttags" w:element="metricconverter">
        <w:smartTagPr>
          <w:attr w:name="ProductID" w:val="34 C"/>
        </w:smartTagPr>
        <w:r w:rsidRPr="00BB19DA">
          <w:rPr>
            <w:rFonts w:cs="Microsoft Sans Serif"/>
          </w:rPr>
          <w:t>34 C</w:t>
        </w:r>
      </w:smartTag>
      <w:r w:rsidRPr="00BB19DA">
        <w:rPr>
          <w:rFonts w:cs="Microsoft Sans Serif"/>
        </w:rPr>
        <w:t>.P.P. igualmente no se avizora ningún tipo de irregularidad o mácula que pueda viciar de nulidad la presente actuación.</w:t>
      </w:r>
    </w:p>
    <w:p w:rsidR="00B94BFF" w:rsidRPr="00BB19DA" w:rsidRDefault="00B94BFF" w:rsidP="00F924FE">
      <w:pPr>
        <w:pStyle w:val="Sinespaciado"/>
        <w:spacing w:line="276" w:lineRule="auto"/>
        <w:jc w:val="both"/>
        <w:rPr>
          <w:rFonts w:cs="Microsoft Sans Serif"/>
        </w:rPr>
      </w:pPr>
    </w:p>
    <w:p w:rsidR="00B94BFF" w:rsidRPr="00BB19DA" w:rsidRDefault="00B94BFF" w:rsidP="00F924FE">
      <w:pPr>
        <w:pStyle w:val="Sinespaciado"/>
        <w:spacing w:line="276" w:lineRule="auto"/>
        <w:jc w:val="both"/>
        <w:rPr>
          <w:rFonts w:cs="Microsoft Sans Serif"/>
          <w:b/>
        </w:rPr>
      </w:pPr>
      <w:r w:rsidRPr="00BB19DA">
        <w:rPr>
          <w:rFonts w:cs="Microsoft Sans Serif"/>
          <w:b/>
        </w:rPr>
        <w:t xml:space="preserve">- Problema Jurídico: </w:t>
      </w:r>
    </w:p>
    <w:p w:rsidR="00B94BFF" w:rsidRPr="00BB19DA" w:rsidRDefault="00B94BFF" w:rsidP="00F924FE">
      <w:pPr>
        <w:pStyle w:val="Sinespaciado"/>
        <w:spacing w:line="276" w:lineRule="auto"/>
        <w:jc w:val="both"/>
        <w:rPr>
          <w:rFonts w:cs="Microsoft Sans Serif"/>
        </w:rPr>
      </w:pPr>
    </w:p>
    <w:p w:rsidR="00B94BFF" w:rsidRPr="00BB19DA" w:rsidRDefault="00B94BFF" w:rsidP="00F924FE">
      <w:pPr>
        <w:pStyle w:val="Sinespaciado"/>
        <w:spacing w:line="276" w:lineRule="auto"/>
        <w:jc w:val="both"/>
        <w:rPr>
          <w:rFonts w:cs="Microsoft Sans Serif"/>
        </w:rPr>
      </w:pPr>
      <w:r w:rsidRPr="00BB19DA">
        <w:rPr>
          <w:rFonts w:cs="Microsoft Sans Serif"/>
        </w:rPr>
        <w:t xml:space="preserve">De lo acontecido durante el desarrollo de la audiencia de preclusión, considera esta Colegiatura que como problema jurídico ha sido propuesto el siguiente: </w:t>
      </w:r>
    </w:p>
    <w:p w:rsidR="00B94BFF" w:rsidRPr="00BB19DA" w:rsidRDefault="00B94BFF" w:rsidP="00F924FE">
      <w:pPr>
        <w:pStyle w:val="Sinespaciado"/>
        <w:spacing w:line="276" w:lineRule="auto"/>
        <w:jc w:val="both"/>
        <w:rPr>
          <w:rFonts w:cs="Microsoft Sans Serif"/>
        </w:rPr>
      </w:pPr>
    </w:p>
    <w:p w:rsidR="00B94BFF" w:rsidRPr="00BB19DA" w:rsidRDefault="00B94BFF" w:rsidP="00F924FE">
      <w:pPr>
        <w:spacing w:line="276" w:lineRule="auto"/>
        <w:rPr>
          <w:rFonts w:asciiTheme="minorHAnsi" w:hAnsiTheme="minorHAnsi" w:cs="Microsoft Sans Serif"/>
        </w:rPr>
      </w:pPr>
      <w:r w:rsidRPr="00BB19DA">
        <w:rPr>
          <w:rFonts w:asciiTheme="minorHAnsi" w:hAnsiTheme="minorHAnsi" w:cs="Microsoft Sans Serif"/>
        </w:rPr>
        <w:t xml:space="preserve">¿Los comportamientos denunciados por el quejoso </w:t>
      </w:r>
      <w:r w:rsidR="00DF4E33">
        <w:rPr>
          <w:rFonts w:cs="Microsoft Sans Serif"/>
        </w:rPr>
        <w:t xml:space="preserve">CARLOS ALBERTO RAMÍREZ VÁSQUEZ </w:t>
      </w:r>
      <w:r w:rsidRPr="00BB19DA">
        <w:rPr>
          <w:rFonts w:asciiTheme="minorHAnsi" w:hAnsiTheme="minorHAnsi" w:cs="Microsoft Sans Serif"/>
        </w:rPr>
        <w:t>en contra de</w:t>
      </w:r>
      <w:r w:rsidR="00DF4E33">
        <w:rPr>
          <w:rFonts w:asciiTheme="minorHAnsi" w:hAnsiTheme="minorHAnsi" w:cs="Microsoft Sans Serif"/>
        </w:rPr>
        <w:t xml:space="preserve"> </w:t>
      </w:r>
      <w:r w:rsidRPr="00BB19DA">
        <w:rPr>
          <w:rFonts w:asciiTheme="minorHAnsi" w:hAnsiTheme="minorHAnsi" w:cs="Microsoft Sans Serif"/>
        </w:rPr>
        <w:t>l</w:t>
      </w:r>
      <w:r w:rsidR="00DF4E33">
        <w:rPr>
          <w:rFonts w:asciiTheme="minorHAnsi" w:hAnsiTheme="minorHAnsi" w:cs="Microsoft Sans Serif"/>
        </w:rPr>
        <w:t>a</w:t>
      </w:r>
      <w:r w:rsidRPr="00BB19DA">
        <w:rPr>
          <w:rFonts w:asciiTheme="minorHAnsi" w:hAnsiTheme="minorHAnsi" w:cs="Microsoft Sans Serif"/>
        </w:rPr>
        <w:t xml:space="preserve"> Indiciad</w:t>
      </w:r>
      <w:r w:rsidR="00DF4E33">
        <w:rPr>
          <w:rFonts w:asciiTheme="minorHAnsi" w:hAnsiTheme="minorHAnsi" w:cs="Microsoft Sans Serif"/>
        </w:rPr>
        <w:t>a</w:t>
      </w:r>
      <w:r w:rsidRPr="00BB19DA">
        <w:rPr>
          <w:rFonts w:asciiTheme="minorHAnsi" w:hAnsiTheme="minorHAnsi" w:cs="Microsoft Sans Serif"/>
        </w:rPr>
        <w:t xml:space="preserve"> </w:t>
      </w:r>
      <w:r w:rsidR="00DF4E33">
        <w:rPr>
          <w:rFonts w:cs="Microsoft Sans Serif"/>
        </w:rPr>
        <w:t>CONSUELO GONZÁLEZ LÓPEZ</w:t>
      </w:r>
      <w:r w:rsidRPr="00BB19DA">
        <w:rPr>
          <w:rFonts w:asciiTheme="minorHAnsi" w:hAnsiTheme="minorHAnsi" w:cs="Microsoft Sans Serif"/>
        </w:rPr>
        <w:t xml:space="preserve">, por incurrir en la presunta comisión del delito de prevaricato por acción, deben ser catalogados como atípicos, lo que a su vez se adecuaría en la causal de preclusión consagrada en el # 4º del articulo 332 C.P.P.? </w:t>
      </w:r>
    </w:p>
    <w:p w:rsidR="00B94BFF" w:rsidRPr="00BB19DA" w:rsidRDefault="00B94BFF" w:rsidP="00F924FE">
      <w:pPr>
        <w:pStyle w:val="Sinespaciado"/>
        <w:spacing w:line="276" w:lineRule="auto"/>
        <w:jc w:val="both"/>
        <w:rPr>
          <w:rFonts w:cs="Microsoft Sans Serif"/>
        </w:rPr>
      </w:pPr>
      <w:r w:rsidRPr="00BB19DA">
        <w:rPr>
          <w:rFonts w:cs="Microsoft Sans Serif"/>
        </w:rPr>
        <w:t xml:space="preserve">  </w:t>
      </w:r>
    </w:p>
    <w:p w:rsidR="00B94BFF" w:rsidRDefault="00B94BFF" w:rsidP="00F924FE">
      <w:pPr>
        <w:pStyle w:val="Sinespaciado"/>
        <w:spacing w:line="276" w:lineRule="auto"/>
        <w:jc w:val="both"/>
        <w:rPr>
          <w:rFonts w:cs="Microsoft Sans Serif"/>
          <w:b/>
        </w:rPr>
      </w:pPr>
      <w:r w:rsidRPr="00BB19DA">
        <w:rPr>
          <w:rFonts w:cs="Microsoft Sans Serif"/>
          <w:b/>
        </w:rPr>
        <w:t>- Solución:</w:t>
      </w:r>
    </w:p>
    <w:p w:rsidR="004634C4" w:rsidRPr="00BB19DA" w:rsidRDefault="004634C4" w:rsidP="004634C4">
      <w:pPr>
        <w:pStyle w:val="Sinespaciado"/>
        <w:jc w:val="both"/>
        <w:rPr>
          <w:rFonts w:cs="Microsoft Sans Serif"/>
          <w:b/>
        </w:rPr>
      </w:pPr>
    </w:p>
    <w:p w:rsidR="00B94BFF" w:rsidRDefault="00B94BFF" w:rsidP="00F924FE">
      <w:pPr>
        <w:pStyle w:val="Sinespaciado"/>
        <w:spacing w:line="276" w:lineRule="auto"/>
        <w:jc w:val="both"/>
        <w:rPr>
          <w:rFonts w:cs="Microsoft Sans Serif"/>
        </w:rPr>
      </w:pPr>
      <w:r w:rsidRPr="00BB19DA">
        <w:rPr>
          <w:rFonts w:cs="Microsoft Sans Serif"/>
        </w:rPr>
        <w:t xml:space="preserve">Teniendo en cuenta la causal de preclusión deprecada por el Ente Acusador, la consagrada en el # 4º del articulo 332 C.P.P. y la naturaleza de la conducta punible presuntamente </w:t>
      </w:r>
      <w:r w:rsidRPr="00BB19DA">
        <w:rPr>
          <w:rFonts w:cs="Microsoft Sans Serif"/>
        </w:rPr>
        <w:lastRenderedPageBreak/>
        <w:t>endilgada en contra de</w:t>
      </w:r>
      <w:r w:rsidR="00DF4E33">
        <w:rPr>
          <w:rFonts w:cs="Microsoft Sans Serif"/>
        </w:rPr>
        <w:t xml:space="preserve"> </w:t>
      </w:r>
      <w:r w:rsidRPr="00BB19DA">
        <w:rPr>
          <w:rFonts w:cs="Microsoft Sans Serif"/>
        </w:rPr>
        <w:t>l</w:t>
      </w:r>
      <w:r w:rsidR="00DF4E33">
        <w:rPr>
          <w:rFonts w:cs="Microsoft Sans Serif"/>
        </w:rPr>
        <w:t>a</w:t>
      </w:r>
      <w:r w:rsidRPr="00BB19DA">
        <w:rPr>
          <w:rFonts w:cs="Microsoft Sans Serif"/>
        </w:rPr>
        <w:t xml:space="preserve"> Indiciad</w:t>
      </w:r>
      <w:r w:rsidR="00DF4E33">
        <w:rPr>
          <w:rFonts w:cs="Microsoft Sans Serif"/>
        </w:rPr>
        <w:t>a</w:t>
      </w:r>
      <w:r w:rsidRPr="00BB19DA">
        <w:rPr>
          <w:rFonts w:cs="Microsoft Sans Serif"/>
        </w:rPr>
        <w:t xml:space="preserve"> </w:t>
      </w:r>
      <w:r w:rsidR="00DF4E33">
        <w:rPr>
          <w:rFonts w:cs="Microsoft Sans Serif"/>
        </w:rPr>
        <w:t>CONSUELO GONZÁLEZ LÓPEZ</w:t>
      </w:r>
      <w:r w:rsidRPr="00BB19DA">
        <w:rPr>
          <w:rFonts w:cs="Microsoft Sans Serif"/>
        </w:rPr>
        <w:t>, considera la Sala que a fin de determinar si le asiste o no la razón a la petición impetrada por la Fiscalía, se hace necesario efectuar un breve estudio de las características típicas del delito de prevaricato por acción, las que luego serán confrontadas con el acervo probatorio, para esa forma determinar si en efecto en el presente asunto nos encontramos o no en presencia del fenómeno de la atipicidad, que eventualmente conllevaría al éxito de las pretensiones perseguidas por la Fiscalía y coadyuvada tanto por la Defensa como por el Ministerio Publico.</w:t>
      </w:r>
    </w:p>
    <w:p w:rsidR="00B94BFF" w:rsidRDefault="00B94BFF" w:rsidP="00F924FE">
      <w:pPr>
        <w:pStyle w:val="Sinespaciado"/>
        <w:spacing w:line="276" w:lineRule="auto"/>
        <w:jc w:val="both"/>
        <w:rPr>
          <w:rFonts w:cs="Microsoft Sans Serif"/>
        </w:rPr>
      </w:pPr>
    </w:p>
    <w:p w:rsidR="00B94BFF" w:rsidRDefault="00B94BFF" w:rsidP="00F924FE">
      <w:pPr>
        <w:pStyle w:val="Sinespaciado"/>
        <w:spacing w:line="276" w:lineRule="auto"/>
        <w:jc w:val="both"/>
        <w:rPr>
          <w:rFonts w:cs="Microsoft Sans Serif"/>
        </w:rPr>
      </w:pPr>
      <w:r>
        <w:rPr>
          <w:rFonts w:cs="Microsoft Sans Serif"/>
        </w:rPr>
        <w:t xml:space="preserve">Sobre la naturaleza jurídica y las características del delito de prevaricato por acción, bien vale la pena traer a colación lo que la Corte ha dicho sobre ese reato: </w:t>
      </w:r>
    </w:p>
    <w:p w:rsidR="00B94BFF" w:rsidRDefault="00B94BFF" w:rsidP="00F924FE">
      <w:pPr>
        <w:pStyle w:val="Sinespaciado"/>
        <w:spacing w:line="276" w:lineRule="auto"/>
        <w:jc w:val="both"/>
        <w:rPr>
          <w:rFonts w:cs="Microsoft Sans Serif"/>
        </w:rPr>
      </w:pPr>
    </w:p>
    <w:p w:rsidR="00B94BFF" w:rsidRPr="009B1D4F" w:rsidRDefault="00B94BFF" w:rsidP="00F924FE">
      <w:pPr>
        <w:pStyle w:val="Sinespaciado"/>
        <w:spacing w:line="276" w:lineRule="auto"/>
        <w:ind w:left="567" w:right="335"/>
        <w:jc w:val="both"/>
        <w:rPr>
          <w:sz w:val="24"/>
          <w:szCs w:val="24"/>
        </w:rPr>
      </w:pPr>
      <w:r w:rsidRPr="009B1D4F">
        <w:rPr>
          <w:sz w:val="24"/>
          <w:szCs w:val="24"/>
        </w:rPr>
        <w:t>“De acuerdo con la transcrita disposición, se establece que el tipo penal de prevaricato por acción se configura cuando el servidor público, en ejercicio de sus funciones, profiere resolución o dictamen manifiestamente contrario a la norma que regula el asunto, anteponiendo para ello su capricho al criterio de la ley, vulnerando de esta manera el orden jurídico y el correcto ejercicio de la administración pública.</w:t>
      </w:r>
    </w:p>
    <w:p w:rsidR="00B94BFF" w:rsidRPr="009B1D4F" w:rsidRDefault="00B94BFF" w:rsidP="00F924FE">
      <w:pPr>
        <w:pStyle w:val="Sinespaciado"/>
        <w:spacing w:line="276" w:lineRule="auto"/>
        <w:ind w:left="567" w:right="335"/>
        <w:jc w:val="both"/>
        <w:rPr>
          <w:sz w:val="24"/>
          <w:szCs w:val="24"/>
        </w:rPr>
      </w:pPr>
    </w:p>
    <w:p w:rsidR="00B94BFF" w:rsidRPr="009B1D4F" w:rsidRDefault="00B94BFF" w:rsidP="00F924FE">
      <w:pPr>
        <w:pStyle w:val="Sinespaciado"/>
        <w:spacing w:line="276" w:lineRule="auto"/>
        <w:ind w:left="567" w:right="335"/>
        <w:jc w:val="both"/>
        <w:rPr>
          <w:sz w:val="24"/>
          <w:szCs w:val="24"/>
        </w:rPr>
      </w:pPr>
      <w:r w:rsidRPr="009B1D4F">
        <w:rPr>
          <w:sz w:val="24"/>
          <w:szCs w:val="24"/>
        </w:rPr>
        <w:t>Así, a partir de los elementos normativos que trae la descripción de la conducta en el tipo penal de prevaricato por acción, se requiere, en primer lugar, que el sujeto activo ostente la calidad de servid</w:t>
      </w:r>
      <w:r w:rsidR="006D2A55">
        <w:rPr>
          <w:sz w:val="24"/>
          <w:szCs w:val="24"/>
        </w:rPr>
        <w:t xml:space="preserve">or público, exigencia que para </w:t>
      </w:r>
      <w:r w:rsidRPr="009B1D4F">
        <w:rPr>
          <w:sz w:val="24"/>
          <w:szCs w:val="24"/>
        </w:rPr>
        <w:t>el caso concreto, como se mencionó antes, no es objeto de discusión, dado que fehacientemente se demostró que para el momento de los hechos, el doctor ABRAHAM PÉREZ VARGAS se desempeñaba como Juez Segundo Civil Municipal de Pitalito (Huila).</w:t>
      </w:r>
    </w:p>
    <w:p w:rsidR="00B94BFF" w:rsidRPr="009B1D4F" w:rsidRDefault="00B94BFF" w:rsidP="00F924FE">
      <w:pPr>
        <w:pStyle w:val="Sinespaciado"/>
        <w:spacing w:line="276" w:lineRule="auto"/>
        <w:ind w:left="567" w:right="335"/>
        <w:jc w:val="both"/>
        <w:rPr>
          <w:sz w:val="24"/>
          <w:szCs w:val="24"/>
        </w:rPr>
      </w:pPr>
    </w:p>
    <w:p w:rsidR="00B94BFF" w:rsidRDefault="00B94BFF" w:rsidP="00F924FE">
      <w:pPr>
        <w:pStyle w:val="Sinespaciado"/>
        <w:spacing w:line="276" w:lineRule="auto"/>
        <w:ind w:left="567" w:right="335"/>
        <w:jc w:val="both"/>
        <w:rPr>
          <w:sz w:val="24"/>
          <w:szCs w:val="24"/>
        </w:rPr>
      </w:pPr>
      <w:r w:rsidRPr="009B1D4F">
        <w:rPr>
          <w:sz w:val="24"/>
          <w:szCs w:val="24"/>
        </w:rPr>
        <w:t>En segundo lugar, se precisa que el sujeto calificado, en esa condición, profiera resolución o dictamen objetivamente contrario a la ley. Significa lo anterior que el alejamiento entre lo resuelto por el funcionario y lo ordenado o permitido por la norma positiva en un específico evento, debe ser patente, de manera que la conducta ejecutada por el servidor público esté señalada como prohibida por las disposiciones vigentes.</w:t>
      </w:r>
    </w:p>
    <w:p w:rsidR="006D2A55" w:rsidRPr="009B1D4F" w:rsidRDefault="006D2A55" w:rsidP="00F924FE">
      <w:pPr>
        <w:pStyle w:val="Sinespaciado"/>
        <w:spacing w:line="276" w:lineRule="auto"/>
        <w:ind w:left="567" w:right="335"/>
        <w:jc w:val="both"/>
        <w:rPr>
          <w:sz w:val="24"/>
          <w:szCs w:val="24"/>
        </w:rPr>
      </w:pPr>
    </w:p>
    <w:p w:rsidR="00B94BFF" w:rsidRPr="009B1D4F" w:rsidRDefault="00B94BFF" w:rsidP="00F924FE">
      <w:pPr>
        <w:pStyle w:val="Sinespaciado"/>
        <w:spacing w:line="276" w:lineRule="auto"/>
        <w:ind w:left="567" w:right="335"/>
        <w:jc w:val="both"/>
        <w:rPr>
          <w:sz w:val="24"/>
          <w:szCs w:val="24"/>
        </w:rPr>
      </w:pPr>
      <w:r w:rsidRPr="009B1D4F">
        <w:rPr>
          <w:sz w:val="24"/>
          <w:szCs w:val="24"/>
        </w:rPr>
        <w:t>Esto es, una decisión es manifiestamente contraria a la ley -desde tiempos pasados lo ha precisado la jurisprudencia de la Sala- cuando «la contradicción entre lo demandado por la ley y lo resuelto sea notoria, grosera o de tal grado ostensible que se muestre de bulto con la sola comparación de la norma que debía aplicarse {C. S. de J., Sala de Casación Penal, providencia del 15 de abril de 1993}».</w:t>
      </w:r>
    </w:p>
    <w:p w:rsidR="00B94BFF" w:rsidRPr="009B1D4F" w:rsidRDefault="00B94BFF" w:rsidP="00F924FE">
      <w:pPr>
        <w:pStyle w:val="Sinespaciado"/>
        <w:spacing w:line="276" w:lineRule="auto"/>
        <w:ind w:left="567" w:right="335"/>
        <w:jc w:val="both"/>
        <w:rPr>
          <w:sz w:val="24"/>
          <w:szCs w:val="24"/>
        </w:rPr>
      </w:pPr>
    </w:p>
    <w:p w:rsidR="00B94BFF" w:rsidRPr="009B1D4F" w:rsidRDefault="00B94BFF" w:rsidP="00F924FE">
      <w:pPr>
        <w:pStyle w:val="Sinespaciado"/>
        <w:spacing w:line="276" w:lineRule="auto"/>
        <w:ind w:left="567" w:right="335"/>
        <w:jc w:val="both"/>
        <w:rPr>
          <w:sz w:val="24"/>
          <w:szCs w:val="24"/>
        </w:rPr>
      </w:pPr>
      <w:r w:rsidRPr="009B1D4F">
        <w:rPr>
          <w:sz w:val="24"/>
          <w:szCs w:val="24"/>
        </w:rPr>
        <w:t>No basta, entonces, con la simple contrariedad entre el acto jurídico y la ley, sino que esa disparidad debe ser evidente, ostensible y contraria al ordenamiento jurídico en alto grado.</w:t>
      </w:r>
    </w:p>
    <w:p w:rsidR="00B94BFF" w:rsidRPr="009B1D4F" w:rsidRDefault="00B94BFF" w:rsidP="00F924FE">
      <w:pPr>
        <w:pStyle w:val="Sinespaciado"/>
        <w:spacing w:line="276" w:lineRule="auto"/>
        <w:ind w:left="567" w:right="335"/>
        <w:jc w:val="both"/>
        <w:rPr>
          <w:sz w:val="24"/>
          <w:szCs w:val="24"/>
        </w:rPr>
      </w:pPr>
    </w:p>
    <w:p w:rsidR="00B94BFF" w:rsidRPr="009B1D4F" w:rsidRDefault="00B94BFF" w:rsidP="00F924FE">
      <w:pPr>
        <w:pStyle w:val="Sinespaciado"/>
        <w:spacing w:line="276" w:lineRule="auto"/>
        <w:ind w:left="567" w:right="335"/>
        <w:jc w:val="both"/>
        <w:rPr>
          <w:sz w:val="24"/>
          <w:szCs w:val="24"/>
        </w:rPr>
      </w:pPr>
      <w:r w:rsidRPr="009B1D4F">
        <w:rPr>
          <w:sz w:val="24"/>
          <w:szCs w:val="24"/>
        </w:rPr>
        <w:t>De ahí que para que se configure el delito de prevaricato por acción -también lo tiene definido la Corte-, se requiere que haya «una notoria discrepancia entre lo decidido por un funcionario público y lo que debió decidir, o como tantas veces se ha dicho, entre el derecho que debió aplicar y el que aplicó C. S. de J., Sala de Casación Penal, providencia del 25 de octubre de 1979»…..”</w:t>
      </w:r>
      <w:r w:rsidRPr="009B1D4F">
        <w:rPr>
          <w:rStyle w:val="Refdenotaalpie"/>
          <w:sz w:val="24"/>
          <w:szCs w:val="24"/>
        </w:rPr>
        <w:footnoteReference w:id="1"/>
      </w:r>
      <w:r w:rsidRPr="009B1D4F">
        <w:rPr>
          <w:sz w:val="24"/>
          <w:szCs w:val="24"/>
        </w:rPr>
        <w:t>.</w:t>
      </w:r>
    </w:p>
    <w:p w:rsidR="00B94BFF" w:rsidRDefault="00B94BFF" w:rsidP="00F924FE">
      <w:pPr>
        <w:pStyle w:val="Sinespaciado"/>
        <w:spacing w:line="276" w:lineRule="auto"/>
        <w:jc w:val="both"/>
      </w:pPr>
    </w:p>
    <w:p w:rsidR="009515F5" w:rsidRDefault="009928C0" w:rsidP="00F924FE">
      <w:pPr>
        <w:pStyle w:val="Sinespaciado"/>
        <w:spacing w:line="276" w:lineRule="auto"/>
        <w:jc w:val="both"/>
        <w:rPr>
          <w:rFonts w:cs="Microsoft Sans Serif"/>
        </w:rPr>
      </w:pPr>
      <w:r>
        <w:t xml:space="preserve">Aunado a lo anterior, es necesario acotar que la conducta prevaricadora puede </w:t>
      </w:r>
      <w:r w:rsidR="00A546A6">
        <w:t>provenir de</w:t>
      </w:r>
      <w:r>
        <w:t xml:space="preserve"> </w:t>
      </w:r>
      <w:r w:rsidR="00A546A6">
        <w:t>dos</w:t>
      </w:r>
      <w:r>
        <w:t xml:space="preserve"> </w:t>
      </w:r>
      <w:r w:rsidR="00A546A6">
        <w:t xml:space="preserve">fuentes </w:t>
      </w:r>
      <w:r w:rsidR="009515F5">
        <w:t>comple</w:t>
      </w:r>
      <w:r w:rsidR="000053CF">
        <w:t>ta</w:t>
      </w:r>
      <w:r w:rsidR="009515F5">
        <w:t>mente diferente</w:t>
      </w:r>
      <w:r w:rsidR="00A546A6">
        <w:t>s</w:t>
      </w:r>
      <w:r>
        <w:t xml:space="preserve">: una de estirpe sustantiva, </w:t>
      </w:r>
      <w:r w:rsidR="00A546A6">
        <w:t>que ocurre</w:t>
      </w:r>
      <w:r w:rsidR="009515F5">
        <w:t xml:space="preserve"> </w:t>
      </w:r>
      <w:r>
        <w:t xml:space="preserve">cuando la decisión es manifiestamente </w:t>
      </w:r>
      <w:r w:rsidR="009515F5">
        <w:t>contraria al</w:t>
      </w:r>
      <w:r>
        <w:t xml:space="preserve"> ordenamiento jurídico </w:t>
      </w:r>
      <w:r w:rsidR="009515F5">
        <w:t xml:space="preserve">ya sea porque no se aplicaron o no se tuvieron en cuenta las normas vigentes </w:t>
      </w:r>
      <w:r w:rsidR="00A546A6">
        <w:t xml:space="preserve">que crean derechos u obligaciones, </w:t>
      </w:r>
      <w:r w:rsidR="009515F5">
        <w:t xml:space="preserve">o porque las mismas fueron aplicadas de manera indebida o incorrecta; otra de naturaleza probatoria, en el cual el </w:t>
      </w:r>
      <w:r w:rsidR="009515F5">
        <w:rPr>
          <w:rFonts w:cs="Microsoft Sans Serif"/>
        </w:rPr>
        <w:t xml:space="preserve">Juzgador de Instancias incurre en manifiestos y groseros yerros al momento de la apreciación del acervo probatorio, emitiendo de esa forma un fallo que es abiertamente adverso a la realidad probatoria. </w:t>
      </w:r>
    </w:p>
    <w:p w:rsidR="009515F5" w:rsidRDefault="009515F5" w:rsidP="00F924FE">
      <w:pPr>
        <w:pStyle w:val="Sinespaciado"/>
        <w:spacing w:line="276" w:lineRule="auto"/>
        <w:jc w:val="both"/>
        <w:rPr>
          <w:rFonts w:cs="Microsoft Sans Serif"/>
        </w:rPr>
      </w:pPr>
    </w:p>
    <w:p w:rsidR="009515F5" w:rsidRDefault="009515F5" w:rsidP="00F924FE">
      <w:pPr>
        <w:pStyle w:val="Sinespaciado"/>
        <w:spacing w:line="276" w:lineRule="auto"/>
        <w:jc w:val="both"/>
        <w:rPr>
          <w:rFonts w:cs="Microsoft Sans Serif"/>
        </w:rPr>
      </w:pPr>
      <w:r>
        <w:rPr>
          <w:rFonts w:cs="Microsoft Sans Serif"/>
        </w:rPr>
        <w:t xml:space="preserve">Es de anotar que los errores en los cuales puede incurrir un Juez al momento de la apreciación del acervo probatorio, pueden ser de hecho y de derecho. </w:t>
      </w:r>
    </w:p>
    <w:p w:rsidR="009515F5" w:rsidRDefault="009515F5" w:rsidP="00F924FE">
      <w:pPr>
        <w:pStyle w:val="Sinespaciado"/>
        <w:spacing w:line="276" w:lineRule="auto"/>
        <w:jc w:val="both"/>
        <w:rPr>
          <w:rFonts w:cs="Microsoft Sans Serif"/>
        </w:rPr>
      </w:pPr>
    </w:p>
    <w:p w:rsidR="009515F5" w:rsidRDefault="009515F5" w:rsidP="00F924FE">
      <w:pPr>
        <w:pStyle w:val="Sinespaciado"/>
        <w:spacing w:line="276" w:lineRule="auto"/>
        <w:jc w:val="both"/>
        <w:rPr>
          <w:rFonts w:cs="Microsoft Sans Serif"/>
        </w:rPr>
      </w:pPr>
      <w:r>
        <w:rPr>
          <w:rFonts w:cs="Microsoft Sans Serif"/>
        </w:rPr>
        <w:t xml:space="preserve">Los errores de hecho, se clasifican en: </w:t>
      </w:r>
    </w:p>
    <w:p w:rsidR="000053CF" w:rsidRDefault="000053CF" w:rsidP="00F924FE">
      <w:pPr>
        <w:pStyle w:val="Sinespaciado"/>
        <w:spacing w:line="276" w:lineRule="auto"/>
        <w:jc w:val="both"/>
        <w:rPr>
          <w:rFonts w:cs="Microsoft Sans Serif"/>
        </w:rPr>
      </w:pPr>
    </w:p>
    <w:p w:rsidR="009515F5" w:rsidRDefault="009515F5" w:rsidP="00F924FE">
      <w:pPr>
        <w:pStyle w:val="Sinespaciado"/>
        <w:numPr>
          <w:ilvl w:val="0"/>
          <w:numId w:val="1"/>
        </w:numPr>
        <w:spacing w:line="276" w:lineRule="auto"/>
        <w:ind w:left="360"/>
        <w:jc w:val="both"/>
        <w:rPr>
          <w:rFonts w:cs="Microsoft Sans Serif"/>
        </w:rPr>
      </w:pPr>
      <w:r>
        <w:rPr>
          <w:rFonts w:cs="Microsoft Sans Serif"/>
        </w:rPr>
        <w:t>Error de hecho por falso juicio de existencia: el cual se presenta porque el Juzgador al momento de apreciar el caudal probatorio pretermite una prueba existente o supone que en la actuación procesal existe una prueba que nunca ha llegado al proceso.</w:t>
      </w:r>
    </w:p>
    <w:p w:rsidR="009515F5" w:rsidRDefault="009515F5" w:rsidP="00F924FE">
      <w:pPr>
        <w:pStyle w:val="Sinespaciado"/>
        <w:spacing w:line="276" w:lineRule="auto"/>
        <w:jc w:val="both"/>
        <w:rPr>
          <w:rFonts w:cs="Microsoft Sans Serif"/>
        </w:rPr>
      </w:pPr>
    </w:p>
    <w:p w:rsidR="009515F5" w:rsidRDefault="009515F5" w:rsidP="00F924FE">
      <w:pPr>
        <w:pStyle w:val="Sinespaciado"/>
        <w:numPr>
          <w:ilvl w:val="0"/>
          <w:numId w:val="1"/>
        </w:numPr>
        <w:spacing w:line="276" w:lineRule="auto"/>
        <w:ind w:left="360"/>
        <w:jc w:val="both"/>
        <w:rPr>
          <w:rFonts w:cs="Microsoft Sans Serif"/>
        </w:rPr>
      </w:pPr>
      <w:r>
        <w:rPr>
          <w:rFonts w:cs="Microsoft Sans Serif"/>
        </w:rPr>
        <w:t xml:space="preserve">Error de hecho por falso juicio de identidad: el que se presenta cuando el Juzgador al momento de la apreciación del acervo probatorio tergiversa o distorsiona el sentido de una prueba, dando a entender cosas que ella no demuestra, o le restringe su verdadero alcance o dimensión.  </w:t>
      </w:r>
    </w:p>
    <w:p w:rsidR="009515F5" w:rsidRDefault="009515F5" w:rsidP="00F924FE">
      <w:pPr>
        <w:pStyle w:val="Sinespaciado"/>
        <w:spacing w:line="276" w:lineRule="auto"/>
        <w:jc w:val="both"/>
        <w:rPr>
          <w:rFonts w:cs="Microsoft Sans Serif"/>
        </w:rPr>
      </w:pPr>
    </w:p>
    <w:p w:rsidR="009515F5" w:rsidRDefault="009515F5" w:rsidP="00F924FE">
      <w:pPr>
        <w:pStyle w:val="Sinespaciado"/>
        <w:numPr>
          <w:ilvl w:val="0"/>
          <w:numId w:val="1"/>
        </w:numPr>
        <w:spacing w:line="276" w:lineRule="auto"/>
        <w:ind w:left="360"/>
        <w:jc w:val="both"/>
        <w:rPr>
          <w:rFonts w:cs="Microsoft Sans Serif"/>
        </w:rPr>
      </w:pPr>
      <w:r>
        <w:rPr>
          <w:rFonts w:cs="Microsoft Sans Serif"/>
        </w:rPr>
        <w:t>Error de hecho por falso juicio de raciocinio: este yerro tiene ocurrencia durante la elaboración del juicio de inferencia de una prueba indiciaria, que conlleva a que se deduzcan hechos inferidos que no se pueden deducir de las pruebas que demuestran la existencia del hecho indicador.</w:t>
      </w:r>
    </w:p>
    <w:p w:rsidR="009515F5" w:rsidRDefault="009515F5" w:rsidP="00F924FE">
      <w:pPr>
        <w:pStyle w:val="Sinespaciado"/>
        <w:spacing w:line="276" w:lineRule="auto"/>
        <w:jc w:val="both"/>
        <w:rPr>
          <w:rFonts w:cs="Microsoft Sans Serif"/>
        </w:rPr>
      </w:pPr>
    </w:p>
    <w:p w:rsidR="009515F5" w:rsidRDefault="009515F5" w:rsidP="00F924FE">
      <w:pPr>
        <w:pStyle w:val="Sinespaciado"/>
        <w:spacing w:line="276" w:lineRule="auto"/>
        <w:jc w:val="both"/>
        <w:rPr>
          <w:rFonts w:cs="Microsoft Sans Serif"/>
        </w:rPr>
      </w:pPr>
      <w:r>
        <w:rPr>
          <w:rFonts w:cs="Microsoft Sans Serif"/>
        </w:rPr>
        <w:t>Mientras que los errores de derecho, se clasifican en:</w:t>
      </w:r>
    </w:p>
    <w:p w:rsidR="009515F5" w:rsidRDefault="009515F5" w:rsidP="00F924FE">
      <w:pPr>
        <w:pStyle w:val="Sinespaciado"/>
        <w:spacing w:line="276" w:lineRule="auto"/>
        <w:jc w:val="both"/>
        <w:rPr>
          <w:rFonts w:cs="Microsoft Sans Serif"/>
        </w:rPr>
      </w:pPr>
    </w:p>
    <w:p w:rsidR="009515F5" w:rsidRDefault="009515F5" w:rsidP="00F924FE">
      <w:pPr>
        <w:pStyle w:val="Sinespaciado"/>
        <w:numPr>
          <w:ilvl w:val="0"/>
          <w:numId w:val="2"/>
        </w:numPr>
        <w:spacing w:line="276" w:lineRule="auto"/>
        <w:ind w:left="360"/>
        <w:jc w:val="both"/>
        <w:rPr>
          <w:rFonts w:cs="Microsoft Sans Serif"/>
        </w:rPr>
      </w:pPr>
      <w:r>
        <w:rPr>
          <w:rFonts w:cs="Microsoft Sans Serif"/>
        </w:rPr>
        <w:t>Error de derecho por falso juicio de legalidad: El cual tiene que ver con el cumplimiento de ciertos requisitos de forma y de fondo que toda prueba debe cumplir para que pueda ser aducida al proceso.</w:t>
      </w:r>
    </w:p>
    <w:p w:rsidR="009515F5" w:rsidRDefault="009515F5" w:rsidP="00F924FE">
      <w:pPr>
        <w:pStyle w:val="Sinespaciado"/>
        <w:spacing w:line="276" w:lineRule="auto"/>
        <w:jc w:val="both"/>
        <w:rPr>
          <w:rFonts w:cs="Microsoft Sans Serif"/>
        </w:rPr>
      </w:pPr>
    </w:p>
    <w:p w:rsidR="009515F5" w:rsidRDefault="009515F5" w:rsidP="00F924FE">
      <w:pPr>
        <w:pStyle w:val="Sinespaciado"/>
        <w:numPr>
          <w:ilvl w:val="0"/>
          <w:numId w:val="2"/>
        </w:numPr>
        <w:spacing w:line="276" w:lineRule="auto"/>
        <w:ind w:left="360"/>
        <w:jc w:val="both"/>
        <w:rPr>
          <w:rFonts w:cs="Microsoft Sans Serif"/>
        </w:rPr>
      </w:pPr>
      <w:r>
        <w:rPr>
          <w:rFonts w:cs="Microsoft Sans Serif"/>
        </w:rPr>
        <w:t>Error de derecho por falso juicio de convicción: Este yerro está relacionado con el desconocimiento de la tarifa probatoria o el valor que el legislador le otorga a ciertos medios de conocimiento.</w:t>
      </w:r>
    </w:p>
    <w:p w:rsidR="009515F5" w:rsidRDefault="009515F5" w:rsidP="00F924FE">
      <w:pPr>
        <w:pStyle w:val="Sinespaciado"/>
        <w:spacing w:line="276" w:lineRule="auto"/>
        <w:jc w:val="both"/>
      </w:pPr>
    </w:p>
    <w:p w:rsidR="00014B7E" w:rsidRDefault="00B94BFF" w:rsidP="00F924FE">
      <w:pPr>
        <w:spacing w:line="276" w:lineRule="auto"/>
        <w:rPr>
          <w:rFonts w:cs="Microsoft Sans Serif"/>
        </w:rPr>
      </w:pPr>
      <w:r>
        <w:t>Tomando lo ante</w:t>
      </w:r>
      <w:r w:rsidR="00014B7E">
        <w:t>s expuesto como marco teórico-</w:t>
      </w:r>
      <w:r>
        <w:t xml:space="preserve">conceptual que a modo de brújula nos permita resolver el problema jurídico propuesto a la Sala, </w:t>
      </w:r>
      <w:r w:rsidR="00014B7E">
        <w:t xml:space="preserve">como punto de partida </w:t>
      </w:r>
      <w:r>
        <w:t xml:space="preserve">tenemos que en </w:t>
      </w:r>
      <w:r w:rsidR="00014B7E">
        <w:t>efecto acorde</w:t>
      </w:r>
      <w:r w:rsidR="00A546A6">
        <w:t xml:space="preserve"> con lo dicho por el denunciante </w:t>
      </w:r>
      <w:r w:rsidR="00A546A6">
        <w:rPr>
          <w:rFonts w:cs="Microsoft Sans Serif"/>
        </w:rPr>
        <w:t xml:space="preserve">CARLOS ALBERTO RAMÍREZ VÁSQUEZ en el presente asunto estaríamos </w:t>
      </w:r>
      <w:r w:rsidR="00A546A6">
        <w:rPr>
          <w:rFonts w:cs="Microsoft Sans Serif"/>
        </w:rPr>
        <w:lastRenderedPageBreak/>
        <w:t xml:space="preserve">en presencia de un presunto prevaricato probatorio, en atención a que el </w:t>
      </w:r>
      <w:r w:rsidR="00014B7E">
        <w:rPr>
          <w:rFonts w:cs="Microsoft Sans Serif"/>
        </w:rPr>
        <w:t>quejoso</w:t>
      </w:r>
      <w:r w:rsidR="00A546A6">
        <w:rPr>
          <w:rFonts w:cs="Microsoft Sans Serif"/>
        </w:rPr>
        <w:t xml:space="preserve"> sindica a </w:t>
      </w:r>
      <w:r w:rsidR="00A546A6" w:rsidRPr="00BB19DA">
        <w:rPr>
          <w:rFonts w:cs="Microsoft Sans Serif"/>
        </w:rPr>
        <w:t>l</w:t>
      </w:r>
      <w:r w:rsidR="00A546A6">
        <w:rPr>
          <w:rFonts w:cs="Microsoft Sans Serif"/>
        </w:rPr>
        <w:t>a</w:t>
      </w:r>
      <w:r w:rsidR="00A546A6" w:rsidRPr="00BB19DA">
        <w:rPr>
          <w:rFonts w:cs="Microsoft Sans Serif"/>
        </w:rPr>
        <w:t xml:space="preserve"> </w:t>
      </w:r>
      <w:r w:rsidR="00A546A6">
        <w:rPr>
          <w:rFonts w:cs="Microsoft Sans Serif"/>
        </w:rPr>
        <w:t>Dra. CONSUELO GONZÁLEZ LÓPEZ</w:t>
      </w:r>
      <w:r w:rsidR="00A546A6" w:rsidRPr="00BB19DA">
        <w:rPr>
          <w:rFonts w:cs="Microsoft Sans Serif"/>
        </w:rPr>
        <w:t xml:space="preserve"> </w:t>
      </w:r>
      <w:r w:rsidR="00014B7E">
        <w:rPr>
          <w:rFonts w:cs="Microsoft Sans Serif"/>
        </w:rPr>
        <w:t xml:space="preserve">de haber proferido un fallo que se encontraba de espalda a la realidad probatoria, la cual en sentir del denunciante era favorable a sus pretensiones procesales; por lo que se torna imperioso por parte de la Sala, sin que se diga que estemos usurpando las funciones </w:t>
      </w:r>
      <w:r w:rsidR="000053CF">
        <w:rPr>
          <w:rFonts w:cs="Microsoft Sans Serif"/>
        </w:rPr>
        <w:t xml:space="preserve">que son propias </w:t>
      </w:r>
      <w:r w:rsidR="00014B7E">
        <w:rPr>
          <w:rFonts w:cs="Microsoft Sans Serif"/>
        </w:rPr>
        <w:t xml:space="preserve">del Juez </w:t>
      </w:r>
      <w:r w:rsidR="00014B7E">
        <w:rPr>
          <w:rFonts w:cs="Microsoft Sans Serif"/>
          <w:i/>
        </w:rPr>
        <w:t xml:space="preserve">Ad </w:t>
      </w:r>
      <w:proofErr w:type="spellStart"/>
      <w:r w:rsidR="00014B7E">
        <w:rPr>
          <w:rFonts w:cs="Microsoft Sans Serif"/>
          <w:i/>
        </w:rPr>
        <w:t>quem</w:t>
      </w:r>
      <w:proofErr w:type="spellEnd"/>
      <w:r w:rsidR="00014B7E">
        <w:rPr>
          <w:rFonts w:cs="Microsoft Sans Serif"/>
          <w:i/>
        </w:rPr>
        <w:t xml:space="preserve"> </w:t>
      </w:r>
      <w:r w:rsidR="00014B7E">
        <w:rPr>
          <w:rFonts w:cs="Microsoft Sans Serif"/>
        </w:rPr>
        <w:t>del proceso civil, hacer un análisis del acervo probatorio aducido dentro del proceso ordinario de la acción de dominio instaurado por CARLOS ALBERTO RAMÍREZ VÁSQUEZ en contra de ALCEDO ANTONIO LONDOÑO, el cual fue fallado por la Dra. CONSUELO GONZÁLEZ LÓPEZ, en su calidad de titular del Juzgado 5º Civil Municipal de Descongestión de Mínima Cuantía de esta localidad, mediante sentencia calendada el 13 de noviembre del 2.014</w:t>
      </w:r>
      <w:r w:rsidR="006036B1">
        <w:rPr>
          <w:rFonts w:cs="Microsoft Sans Serif"/>
        </w:rPr>
        <w:t>, lo que a su vez será confrontado con los medios de conocimiento aducidos en esta actuación por parte del Ente Acusador</w:t>
      </w:r>
      <w:r w:rsidR="00014B7E">
        <w:rPr>
          <w:rFonts w:cs="Microsoft Sans Serif"/>
        </w:rPr>
        <w:t xml:space="preserve">. </w:t>
      </w:r>
    </w:p>
    <w:p w:rsidR="006036B1" w:rsidRDefault="006036B1" w:rsidP="00F924FE">
      <w:pPr>
        <w:spacing w:line="276" w:lineRule="auto"/>
        <w:rPr>
          <w:rFonts w:cs="Microsoft Sans Serif"/>
        </w:rPr>
      </w:pPr>
    </w:p>
    <w:p w:rsidR="008C7DC0" w:rsidRPr="008C7DC0" w:rsidRDefault="006036B1" w:rsidP="00F924FE">
      <w:pPr>
        <w:spacing w:line="276" w:lineRule="auto"/>
        <w:rPr>
          <w:rFonts w:asciiTheme="minorHAnsi" w:hAnsiTheme="minorHAnsi"/>
          <w:i/>
        </w:rPr>
      </w:pPr>
      <w:r>
        <w:rPr>
          <w:rFonts w:cs="Microsoft Sans Serif"/>
        </w:rPr>
        <w:t xml:space="preserve">Acorde con lo </w:t>
      </w:r>
      <w:r w:rsidR="004634C4">
        <w:rPr>
          <w:rFonts w:cs="Microsoft Sans Serif"/>
        </w:rPr>
        <w:t>expuesto</w:t>
      </w:r>
      <w:r>
        <w:rPr>
          <w:rFonts w:cs="Microsoft Sans Serif"/>
        </w:rPr>
        <w:t xml:space="preserve">, observa la Sala que la esencia de la controversia planteada por el denunciante, surge como consecuencia </w:t>
      </w:r>
      <w:r w:rsidR="00D4302D">
        <w:rPr>
          <w:rFonts w:cs="Microsoft Sans Serif"/>
        </w:rPr>
        <w:t>de su inconformidad con lo resuelto y decidido por parte de la Jueza CONSUELO GONZÁLEZ LÓPEZ en la sentencia calendada el 13 de noviembre del 2.014, en la cual no se accedieron a las pretensiones formuladas en la deman</w:t>
      </w:r>
      <w:r w:rsidR="00F76907">
        <w:rPr>
          <w:rFonts w:cs="Microsoft Sans Serif"/>
        </w:rPr>
        <w:t>da de acción de dominio al dar</w:t>
      </w:r>
      <w:r w:rsidR="00D4302D">
        <w:rPr>
          <w:rFonts w:cs="Microsoft Sans Serif"/>
        </w:rPr>
        <w:t xml:space="preserve"> por probada una de las excepciones propuestas por la parte demanda</w:t>
      </w:r>
      <w:r w:rsidR="00213BE2">
        <w:rPr>
          <w:rFonts w:cs="Microsoft Sans Serif"/>
        </w:rPr>
        <w:t>da</w:t>
      </w:r>
      <w:r w:rsidR="00D4302D">
        <w:rPr>
          <w:rFonts w:cs="Microsoft Sans Serif"/>
        </w:rPr>
        <w:t xml:space="preserve">, para </w:t>
      </w:r>
      <w:r w:rsidR="004716A4">
        <w:rPr>
          <w:rFonts w:cs="Microsoft Sans Serif"/>
        </w:rPr>
        <w:t>así</w:t>
      </w:r>
      <w:r w:rsidR="00D4302D">
        <w:rPr>
          <w:rFonts w:cs="Microsoft Sans Serif"/>
        </w:rPr>
        <w:t xml:space="preserve"> concluir </w:t>
      </w:r>
      <w:r w:rsidR="00F76907">
        <w:rPr>
          <w:rFonts w:cs="Microsoft Sans Serif"/>
        </w:rPr>
        <w:t xml:space="preserve">en dicho fallo </w:t>
      </w:r>
      <w:r w:rsidR="00D4302D">
        <w:rPr>
          <w:rFonts w:cs="Microsoft Sans Serif"/>
        </w:rPr>
        <w:t xml:space="preserve">que la parte demandante no </w:t>
      </w:r>
      <w:r w:rsidR="00213BE2">
        <w:rPr>
          <w:rFonts w:cs="Microsoft Sans Serif"/>
        </w:rPr>
        <w:t>cumplió</w:t>
      </w:r>
      <w:r w:rsidR="00D4302D">
        <w:rPr>
          <w:rFonts w:cs="Microsoft Sans Serif"/>
        </w:rPr>
        <w:t xml:space="preserve"> con la carga que le </w:t>
      </w:r>
      <w:r w:rsidR="004716A4">
        <w:rPr>
          <w:rFonts w:cs="Microsoft Sans Serif"/>
        </w:rPr>
        <w:t>asistía</w:t>
      </w:r>
      <w:r w:rsidR="00D4302D">
        <w:rPr>
          <w:rFonts w:cs="Microsoft Sans Serif"/>
        </w:rPr>
        <w:t xml:space="preserve"> de acreditar uno de los requisitos </w:t>
      </w:r>
      <w:r w:rsidR="00213BE2">
        <w:rPr>
          <w:rFonts w:cs="Microsoft Sans Serif"/>
        </w:rPr>
        <w:t xml:space="preserve">para la procedencia </w:t>
      </w:r>
      <w:r w:rsidR="00D4302D">
        <w:rPr>
          <w:rFonts w:cs="Microsoft Sans Serif"/>
        </w:rPr>
        <w:t>de la acción reivindicatoria, en atención a que el fundo reclamado no se encontraba inmerso dentro de los linderos del predio de propiedad del demandante, aunado a que se trataban de dos pre</w:t>
      </w:r>
      <w:r w:rsidR="00213BE2">
        <w:rPr>
          <w:rFonts w:cs="Microsoft Sans Serif"/>
        </w:rPr>
        <w:t xml:space="preserve">dios diferentes que colindaban entre si y que el predio pretendido por el demandante </w:t>
      </w:r>
      <w:r w:rsidR="00380373">
        <w:rPr>
          <w:rFonts w:cs="Microsoft Sans Serif"/>
        </w:rPr>
        <w:t>había</w:t>
      </w:r>
      <w:r w:rsidR="00D4302D">
        <w:rPr>
          <w:rFonts w:cs="Microsoft Sans Serif"/>
        </w:rPr>
        <w:t xml:space="preserve"> sido adquirido legítimamente por el demandado</w:t>
      </w:r>
      <w:r w:rsidR="008C7DC0">
        <w:rPr>
          <w:rFonts w:cs="Microsoft Sans Serif"/>
        </w:rPr>
        <w:t xml:space="preserve"> mediante contrato de compraventa suscrito con el Sr. </w:t>
      </w:r>
      <w:r w:rsidR="008C7DC0" w:rsidRPr="001F42C6">
        <w:rPr>
          <w:rFonts w:asciiTheme="minorHAnsi" w:hAnsiTheme="minorHAnsi"/>
        </w:rPr>
        <w:t>SENÉN DE JESÚS GIRALDO SERNA</w:t>
      </w:r>
      <w:r w:rsidR="008C7DC0">
        <w:rPr>
          <w:rFonts w:asciiTheme="minorHAnsi" w:hAnsiTheme="minorHAnsi"/>
        </w:rPr>
        <w:t xml:space="preserve">, quien fue el mismo que le </w:t>
      </w:r>
      <w:r w:rsidR="002A715E">
        <w:rPr>
          <w:rFonts w:asciiTheme="minorHAnsi" w:hAnsiTheme="minorHAnsi"/>
        </w:rPr>
        <w:t>vendió</w:t>
      </w:r>
      <w:r w:rsidR="008C7DC0">
        <w:rPr>
          <w:rFonts w:asciiTheme="minorHAnsi" w:hAnsiTheme="minorHAnsi"/>
        </w:rPr>
        <w:t xml:space="preserve"> al demandante </w:t>
      </w:r>
      <w:r w:rsidR="008C7DC0">
        <w:rPr>
          <w:rFonts w:cs="Microsoft Sans Serif"/>
        </w:rPr>
        <w:lastRenderedPageBreak/>
        <w:t xml:space="preserve">CARLOS ALBERTO RAMÍREZ VÁSQUEZ el predio denominado </w:t>
      </w:r>
      <w:r w:rsidR="008C7DC0">
        <w:rPr>
          <w:rFonts w:cs="Microsoft Sans Serif"/>
          <w:i/>
        </w:rPr>
        <w:t>“La Playa”.</w:t>
      </w:r>
    </w:p>
    <w:p w:rsidR="00213BE2" w:rsidRDefault="00213BE2" w:rsidP="00F924FE">
      <w:pPr>
        <w:spacing w:line="276" w:lineRule="auto"/>
        <w:rPr>
          <w:rFonts w:cs="Microsoft Sans Serif"/>
        </w:rPr>
      </w:pPr>
    </w:p>
    <w:p w:rsidR="00213BE2" w:rsidRDefault="004634C4" w:rsidP="00F924FE">
      <w:pPr>
        <w:spacing w:line="276" w:lineRule="auto"/>
        <w:rPr>
          <w:rFonts w:cs="Microsoft Sans Serif"/>
        </w:rPr>
      </w:pPr>
      <w:r>
        <w:rPr>
          <w:rFonts w:cs="Microsoft Sans Serif"/>
        </w:rPr>
        <w:t>De igual forma</w:t>
      </w:r>
      <w:r w:rsidR="00F76907">
        <w:rPr>
          <w:rFonts w:cs="Microsoft Sans Serif"/>
        </w:rPr>
        <w:t xml:space="preserve">, bien vale la pena </w:t>
      </w:r>
      <w:r w:rsidR="00213BE2">
        <w:rPr>
          <w:rFonts w:cs="Microsoft Sans Serif"/>
        </w:rPr>
        <w:t xml:space="preserve">anotar que la piedra angular </w:t>
      </w:r>
      <w:r w:rsidR="00F76907">
        <w:rPr>
          <w:rFonts w:cs="Microsoft Sans Serif"/>
        </w:rPr>
        <w:t xml:space="preserve">sobre </w:t>
      </w:r>
      <w:r w:rsidR="00213BE2">
        <w:rPr>
          <w:rFonts w:cs="Microsoft Sans Serif"/>
        </w:rPr>
        <w:t>la cual se edificó la sentencia proferida el 13 de noviembre del 2.014 por parte de la titular del Juzgado 5º Civil Municipal de Descongestión de Mínima Cuantía de esta localidad</w:t>
      </w:r>
      <w:r w:rsidR="00F76907">
        <w:rPr>
          <w:rFonts w:cs="Microsoft Sans Serif"/>
        </w:rPr>
        <w:t>,</w:t>
      </w:r>
      <w:r w:rsidR="00213BE2">
        <w:rPr>
          <w:rFonts w:cs="Microsoft Sans Serif"/>
        </w:rPr>
        <w:t xml:space="preserve"> es el dictamen pericial rendido por el </w:t>
      </w:r>
      <w:r w:rsidR="006036B1" w:rsidRPr="00EA5528">
        <w:rPr>
          <w:rFonts w:asciiTheme="minorHAnsi" w:hAnsiTheme="minorHAnsi" w:cs="Microsoft Sans Serif"/>
        </w:rPr>
        <w:t xml:space="preserve">perito </w:t>
      </w:r>
      <w:r w:rsidR="006036B1" w:rsidRPr="00EA5528">
        <w:rPr>
          <w:rFonts w:cs="Microsoft Sans Serif"/>
        </w:rPr>
        <w:t>HENRY VALENCIA ARCILA</w:t>
      </w:r>
      <w:r w:rsidR="00D4302D">
        <w:rPr>
          <w:rFonts w:cs="Microsoft Sans Serif"/>
        </w:rPr>
        <w:t>,</w:t>
      </w:r>
      <w:r w:rsidR="006036B1">
        <w:rPr>
          <w:rFonts w:cs="Microsoft Sans Serif"/>
        </w:rPr>
        <w:t xml:space="preserve"> </w:t>
      </w:r>
      <w:r w:rsidR="002A0B82">
        <w:rPr>
          <w:rFonts w:cs="Microsoft Sans Serif"/>
        </w:rPr>
        <w:t>en la cual, luego de inspeccionar los lotes</w:t>
      </w:r>
      <w:r w:rsidR="00F76907">
        <w:rPr>
          <w:rFonts w:cs="Microsoft Sans Serif"/>
        </w:rPr>
        <w:t xml:space="preserve"> en disputa</w:t>
      </w:r>
      <w:r w:rsidR="002A0B82">
        <w:rPr>
          <w:rFonts w:cs="Microsoft Sans Serif"/>
        </w:rPr>
        <w:t xml:space="preserve">, </w:t>
      </w:r>
      <w:r w:rsidR="00F76907">
        <w:rPr>
          <w:rFonts w:cs="Microsoft Sans Serif"/>
        </w:rPr>
        <w:t>de</w:t>
      </w:r>
      <w:r w:rsidR="002A0B82">
        <w:rPr>
          <w:rFonts w:cs="Microsoft Sans Serif"/>
        </w:rPr>
        <w:t xml:space="preserve"> hacer un juicioso estudio de los títulos y demás instrumentos públicos, en consonancia con los planos y la demás información suministrada por parte del </w:t>
      </w:r>
      <w:r w:rsidR="002A0B82" w:rsidRPr="00EA5528">
        <w:rPr>
          <w:rFonts w:cs="Microsoft Sans Serif"/>
        </w:rPr>
        <w:t xml:space="preserve">Instituto Geográfico </w:t>
      </w:r>
      <w:r w:rsidR="002A0B82" w:rsidRPr="00EA5528">
        <w:rPr>
          <w:rFonts w:cs="Microsoft Sans Serif"/>
          <w:i/>
        </w:rPr>
        <w:t>Agustín Codazzi</w:t>
      </w:r>
      <w:r w:rsidR="00F76907">
        <w:rPr>
          <w:rFonts w:cs="Microsoft Sans Serif"/>
        </w:rPr>
        <w:t xml:space="preserve">, </w:t>
      </w:r>
      <w:r w:rsidR="002A0B82">
        <w:rPr>
          <w:rFonts w:cs="Microsoft Sans Serif"/>
        </w:rPr>
        <w:t>llegó a la conclusión consistente en que</w:t>
      </w:r>
      <w:r w:rsidR="00380373">
        <w:rPr>
          <w:rFonts w:cs="Microsoft Sans Serif"/>
        </w:rPr>
        <w:t>:</w:t>
      </w:r>
      <w:r w:rsidR="002A0B82">
        <w:rPr>
          <w:rFonts w:cs="Microsoft Sans Serif"/>
        </w:rPr>
        <w:t xml:space="preserve"> </w:t>
      </w:r>
      <w:r w:rsidR="00380373">
        <w:rPr>
          <w:rFonts w:cs="Microsoft Sans Serif"/>
        </w:rPr>
        <w:t>a) L</w:t>
      </w:r>
      <w:r w:rsidR="002A0B82">
        <w:rPr>
          <w:rFonts w:cs="Microsoft Sans Serif"/>
        </w:rPr>
        <w:t xml:space="preserve">os fundos </w:t>
      </w:r>
      <w:r w:rsidR="002A0B82">
        <w:rPr>
          <w:rFonts w:cs="Microsoft Sans Serif"/>
          <w:i/>
        </w:rPr>
        <w:t>“La Playa”</w:t>
      </w:r>
      <w:r w:rsidR="002A0B82">
        <w:rPr>
          <w:rFonts w:cs="Microsoft Sans Serif"/>
        </w:rPr>
        <w:t xml:space="preserve"> y </w:t>
      </w:r>
      <w:r w:rsidR="002A0B82">
        <w:rPr>
          <w:rFonts w:cs="Microsoft Sans Serif"/>
          <w:i/>
        </w:rPr>
        <w:t>“La Paz”</w:t>
      </w:r>
      <w:r w:rsidR="002A0B82">
        <w:rPr>
          <w:rFonts w:cs="Microsoft Sans Serif"/>
        </w:rPr>
        <w:t xml:space="preserve"> son dos inmuebles diferentes que colindan entre </w:t>
      </w:r>
      <w:r w:rsidR="00380373">
        <w:rPr>
          <w:rFonts w:cs="Microsoft Sans Serif"/>
        </w:rPr>
        <w:t xml:space="preserve">sí; b) Ambos predios están contenidos en la ficha catastral # 00-04-0004-0051-00, la cual tiene como su fuente un fundo denominado </w:t>
      </w:r>
      <w:r w:rsidR="00380373">
        <w:rPr>
          <w:rFonts w:cs="Microsoft Sans Serif"/>
          <w:i/>
        </w:rPr>
        <w:t>“Las Vegas”</w:t>
      </w:r>
      <w:r w:rsidR="00380373">
        <w:rPr>
          <w:rFonts w:cs="Microsoft Sans Serif"/>
        </w:rPr>
        <w:t xml:space="preserve">; c) El </w:t>
      </w:r>
      <w:r w:rsidR="004716A4">
        <w:rPr>
          <w:rFonts w:cs="Microsoft Sans Serif"/>
        </w:rPr>
        <w:t>lote</w:t>
      </w:r>
      <w:r w:rsidR="00380373">
        <w:rPr>
          <w:rFonts w:cs="Microsoft Sans Serif"/>
        </w:rPr>
        <w:t xml:space="preserve"> descrito en la Escritura Publica # 2.482 del 3 de agosto del 2.004</w:t>
      </w:r>
      <w:r w:rsidR="00380373">
        <w:rPr>
          <w:rStyle w:val="Refdenotaalpie"/>
          <w:rFonts w:cs="Microsoft Sans Serif"/>
        </w:rPr>
        <w:footnoteReference w:id="2"/>
      </w:r>
      <w:r w:rsidR="004716A4">
        <w:rPr>
          <w:rFonts w:cs="Microsoft Sans Serif"/>
        </w:rPr>
        <w:t xml:space="preserve">, por su ubicación, </w:t>
      </w:r>
      <w:proofErr w:type="spellStart"/>
      <w:r w:rsidR="004716A4">
        <w:rPr>
          <w:rFonts w:cs="Microsoft Sans Serif"/>
        </w:rPr>
        <w:t>are</w:t>
      </w:r>
      <w:r w:rsidR="000053CF">
        <w:rPr>
          <w:rFonts w:cs="Microsoft Sans Serif"/>
        </w:rPr>
        <w:t>a</w:t>
      </w:r>
      <w:proofErr w:type="spellEnd"/>
      <w:r w:rsidR="004716A4">
        <w:rPr>
          <w:rFonts w:cs="Microsoft Sans Serif"/>
        </w:rPr>
        <w:t xml:space="preserve"> y linderos si corresponde al predio denominado </w:t>
      </w:r>
      <w:r w:rsidR="004716A4">
        <w:rPr>
          <w:rFonts w:cs="Microsoft Sans Serif"/>
          <w:i/>
        </w:rPr>
        <w:t>“La Paz”</w:t>
      </w:r>
      <w:r w:rsidR="004716A4">
        <w:rPr>
          <w:rFonts w:cs="Microsoft Sans Serif"/>
        </w:rPr>
        <w:t>; d) El área de 4.168,61 mts</w:t>
      </w:r>
      <w:r w:rsidR="004716A4">
        <w:rPr>
          <w:rFonts w:cs="Microsoft Sans Serif"/>
          <w:vertAlign w:val="superscript"/>
        </w:rPr>
        <w:t>2</w:t>
      </w:r>
      <w:r w:rsidR="004716A4">
        <w:rPr>
          <w:rFonts w:cs="Microsoft Sans Serif"/>
        </w:rPr>
        <w:t xml:space="preserve"> asignada por el demandante al predio </w:t>
      </w:r>
      <w:r w:rsidR="004716A4">
        <w:rPr>
          <w:rFonts w:cs="Microsoft Sans Serif"/>
          <w:i/>
        </w:rPr>
        <w:t>“La Playa”</w:t>
      </w:r>
      <w:r w:rsidR="004716A4">
        <w:rPr>
          <w:rFonts w:cs="Microsoft Sans Serif"/>
        </w:rPr>
        <w:t xml:space="preserve">, no corresponde a sus verdaderas medidas y linderos ni a lo reclamado como suyo por el demandante, lo que fue producto de una actualización de linderos y medidas que el demandante </w:t>
      </w:r>
      <w:r w:rsidR="002A715E">
        <w:rPr>
          <w:rFonts w:cs="Microsoft Sans Serif"/>
        </w:rPr>
        <w:t>había</w:t>
      </w:r>
      <w:r w:rsidR="004716A4">
        <w:rPr>
          <w:rFonts w:cs="Microsoft Sans Serif"/>
        </w:rPr>
        <w:t xml:space="preserve"> solicitado ante el </w:t>
      </w:r>
      <w:r w:rsidR="004716A4" w:rsidRPr="00EA5528">
        <w:rPr>
          <w:rFonts w:cs="Microsoft Sans Serif"/>
        </w:rPr>
        <w:t xml:space="preserve">Instituto Geográfico </w:t>
      </w:r>
      <w:r w:rsidR="004716A4" w:rsidRPr="00EA5528">
        <w:rPr>
          <w:rFonts w:cs="Microsoft Sans Serif"/>
          <w:i/>
        </w:rPr>
        <w:t>Agustín Codazzi</w:t>
      </w:r>
      <w:r w:rsidR="004716A4">
        <w:rPr>
          <w:rFonts w:cs="Microsoft Sans Serif"/>
        </w:rPr>
        <w:t xml:space="preserve">. </w:t>
      </w:r>
    </w:p>
    <w:p w:rsidR="004716A4" w:rsidRDefault="004716A4" w:rsidP="00F924FE">
      <w:pPr>
        <w:spacing w:line="276" w:lineRule="auto"/>
        <w:rPr>
          <w:rFonts w:cs="Microsoft Sans Serif"/>
        </w:rPr>
      </w:pPr>
    </w:p>
    <w:p w:rsidR="00BD7208" w:rsidRDefault="004716A4" w:rsidP="00F924FE">
      <w:pPr>
        <w:spacing w:line="276" w:lineRule="auto"/>
        <w:rPr>
          <w:rFonts w:cs="Microsoft Sans Serif"/>
        </w:rPr>
      </w:pPr>
      <w:r>
        <w:rPr>
          <w:rFonts w:cs="Microsoft Sans Serif"/>
        </w:rPr>
        <w:t xml:space="preserve">Sobre lo anterior, vemos que tanto el quejoso como su apoderado </w:t>
      </w:r>
      <w:r w:rsidR="00F935F0">
        <w:rPr>
          <w:rFonts w:cs="Microsoft Sans Serif"/>
        </w:rPr>
        <w:t xml:space="preserve">aseveran </w:t>
      </w:r>
      <w:r>
        <w:rPr>
          <w:rFonts w:cs="Microsoft Sans Serif"/>
        </w:rPr>
        <w:t xml:space="preserve">que la Jueza </w:t>
      </w:r>
      <w:r w:rsidR="00B71473">
        <w:rPr>
          <w:rFonts w:cs="Microsoft Sans Serif"/>
        </w:rPr>
        <w:t xml:space="preserve">denunciada se equivocó porque no </w:t>
      </w:r>
      <w:r w:rsidR="00F935F0">
        <w:rPr>
          <w:rFonts w:cs="Microsoft Sans Serif"/>
        </w:rPr>
        <w:t>debió</w:t>
      </w:r>
      <w:r w:rsidR="00B71473">
        <w:rPr>
          <w:rFonts w:cs="Microsoft Sans Serif"/>
        </w:rPr>
        <w:t xml:space="preserve"> </w:t>
      </w:r>
      <w:r w:rsidR="00F935F0">
        <w:rPr>
          <w:rFonts w:cs="Microsoft Sans Serif"/>
        </w:rPr>
        <w:t xml:space="preserve">acoger el dictamen pericial rendido por el </w:t>
      </w:r>
      <w:r w:rsidR="00F935F0" w:rsidRPr="00EA5528">
        <w:rPr>
          <w:rFonts w:asciiTheme="minorHAnsi" w:hAnsiTheme="minorHAnsi" w:cs="Microsoft Sans Serif"/>
        </w:rPr>
        <w:t xml:space="preserve">perito </w:t>
      </w:r>
      <w:r w:rsidR="00F935F0" w:rsidRPr="00EA5528">
        <w:rPr>
          <w:rFonts w:cs="Microsoft Sans Serif"/>
        </w:rPr>
        <w:t>HENRY VALENCIA ARCILA</w:t>
      </w:r>
      <w:r w:rsidR="00F935F0">
        <w:rPr>
          <w:rFonts w:cs="Microsoft Sans Serif"/>
        </w:rPr>
        <w:t xml:space="preserve">, el cual catalogaron de falaz, acomodaticio y producto de una manguala, y que por el contrario se </w:t>
      </w:r>
      <w:r w:rsidR="00BD7208">
        <w:rPr>
          <w:rFonts w:cs="Microsoft Sans Serif"/>
        </w:rPr>
        <w:t>debió</w:t>
      </w:r>
      <w:r w:rsidR="00F935F0">
        <w:rPr>
          <w:rFonts w:cs="Microsoft Sans Serif"/>
        </w:rPr>
        <w:t xml:space="preserve"> inclinar por las pruebas documentales que demostraban las irregularidades y </w:t>
      </w:r>
      <w:r w:rsidR="00BD7208">
        <w:rPr>
          <w:rFonts w:cs="Microsoft Sans Serif"/>
        </w:rPr>
        <w:t>mendacidades</w:t>
      </w:r>
      <w:r w:rsidR="00F935F0">
        <w:rPr>
          <w:rFonts w:cs="Microsoft Sans Serif"/>
        </w:rPr>
        <w:t xml:space="preserve"> acaecidas en </w:t>
      </w:r>
      <w:r w:rsidR="00F935F0">
        <w:rPr>
          <w:rFonts w:cs="Microsoft Sans Serif"/>
        </w:rPr>
        <w:lastRenderedPageBreak/>
        <w:t xml:space="preserve">la </w:t>
      </w:r>
      <w:r w:rsidR="00BD7208">
        <w:rPr>
          <w:rFonts w:cs="Microsoft Sans Serif"/>
        </w:rPr>
        <w:t xml:space="preserve">escritura pública en la cual se dice que el demandado adquirió el supuesto bien denominado </w:t>
      </w:r>
      <w:r w:rsidR="00BD7208">
        <w:rPr>
          <w:rFonts w:cs="Microsoft Sans Serif"/>
          <w:i/>
        </w:rPr>
        <w:t>“La Paz”</w:t>
      </w:r>
      <w:r w:rsidR="00BD7208">
        <w:rPr>
          <w:rFonts w:cs="Microsoft Sans Serif"/>
        </w:rPr>
        <w:t xml:space="preserve">, bien este que acorde con lo certificado por el </w:t>
      </w:r>
      <w:r w:rsidR="00BD7208" w:rsidRPr="00EA5528">
        <w:rPr>
          <w:rFonts w:cs="Microsoft Sans Serif"/>
        </w:rPr>
        <w:t xml:space="preserve">Instituto Geográfico </w:t>
      </w:r>
      <w:r w:rsidR="00BD7208" w:rsidRPr="00EA5528">
        <w:rPr>
          <w:rFonts w:cs="Microsoft Sans Serif"/>
          <w:i/>
        </w:rPr>
        <w:t>Agustín Codazzi</w:t>
      </w:r>
      <w:r w:rsidR="00BD7208">
        <w:rPr>
          <w:rFonts w:cs="Microsoft Sans Serif"/>
        </w:rPr>
        <w:t xml:space="preserve">, </w:t>
      </w:r>
      <w:r w:rsidR="00FA7214">
        <w:rPr>
          <w:rFonts w:cs="Microsoft Sans Serif"/>
        </w:rPr>
        <w:t xml:space="preserve">por </w:t>
      </w:r>
      <w:r w:rsidR="00BD7208">
        <w:rPr>
          <w:rFonts w:cs="Microsoft Sans Serif"/>
        </w:rPr>
        <w:t xml:space="preserve">su ubicación y linderos se encontraba inmerso dentro de los predios del inmueble de propiedad del demandante, o sea el denominado como </w:t>
      </w:r>
      <w:r w:rsidR="00BD7208">
        <w:rPr>
          <w:rFonts w:cs="Microsoft Sans Serif"/>
          <w:i/>
        </w:rPr>
        <w:t>“La Playa”</w:t>
      </w:r>
      <w:r w:rsidR="00BD7208">
        <w:rPr>
          <w:rFonts w:cs="Microsoft Sans Serif"/>
        </w:rPr>
        <w:t xml:space="preserve">. </w:t>
      </w:r>
    </w:p>
    <w:p w:rsidR="00BD7208" w:rsidRDefault="00BD7208" w:rsidP="00F924FE">
      <w:pPr>
        <w:spacing w:line="276" w:lineRule="auto"/>
        <w:rPr>
          <w:rFonts w:cs="Microsoft Sans Serif"/>
        </w:rPr>
      </w:pPr>
    </w:p>
    <w:p w:rsidR="00BD7208" w:rsidRDefault="00BD7208" w:rsidP="00F924FE">
      <w:pPr>
        <w:spacing w:line="276" w:lineRule="auto"/>
        <w:rPr>
          <w:rFonts w:cs="Microsoft Sans Serif"/>
        </w:rPr>
      </w:pPr>
      <w:r>
        <w:rPr>
          <w:rFonts w:cs="Microsoft Sans Serif"/>
        </w:rPr>
        <w:t>La Sala es de la opinión que los reproches formulados por el quejoso no pueden ser de recibo, porque en efecto la Jueza denunciada no incurrió en ningún tipo de aberrantes yerros al momento de la apreciación del acervo probatorio y más por el contrario ap</w:t>
      </w:r>
      <w:r w:rsidR="00423172">
        <w:rPr>
          <w:rFonts w:cs="Microsoft Sans Serif"/>
        </w:rPr>
        <w:t>reció</w:t>
      </w:r>
      <w:r>
        <w:rPr>
          <w:rFonts w:cs="Microsoft Sans Serif"/>
        </w:rPr>
        <w:t xml:space="preserve"> en debida forma </w:t>
      </w:r>
      <w:r w:rsidR="00730BF0">
        <w:rPr>
          <w:rFonts w:cs="Microsoft Sans Serif"/>
        </w:rPr>
        <w:t xml:space="preserve">y acorde con las reglas de la sana </w:t>
      </w:r>
      <w:r w:rsidR="002A715E">
        <w:rPr>
          <w:rFonts w:cs="Microsoft Sans Serif"/>
        </w:rPr>
        <w:t>crítica</w:t>
      </w:r>
      <w:r w:rsidR="00730BF0">
        <w:rPr>
          <w:rFonts w:cs="Microsoft Sans Serif"/>
        </w:rPr>
        <w:t xml:space="preserve"> y de la lógica </w:t>
      </w:r>
      <w:r>
        <w:rPr>
          <w:rFonts w:cs="Microsoft Sans Serif"/>
        </w:rPr>
        <w:t>las pruebas puestas a su consideración por lo siguiente:</w:t>
      </w:r>
    </w:p>
    <w:p w:rsidR="00730BF0" w:rsidRDefault="00730BF0" w:rsidP="00F924FE">
      <w:pPr>
        <w:spacing w:line="276" w:lineRule="auto"/>
        <w:rPr>
          <w:rFonts w:cs="Microsoft Sans Serif"/>
        </w:rPr>
      </w:pPr>
    </w:p>
    <w:p w:rsidR="006F768A" w:rsidRPr="00730BF0" w:rsidRDefault="00BD7208" w:rsidP="00F924FE">
      <w:pPr>
        <w:pStyle w:val="Prrafodelista"/>
        <w:numPr>
          <w:ilvl w:val="0"/>
          <w:numId w:val="10"/>
        </w:numPr>
        <w:spacing w:line="276" w:lineRule="auto"/>
        <w:ind w:left="360"/>
        <w:rPr>
          <w:rFonts w:cs="Microsoft Sans Serif"/>
        </w:rPr>
      </w:pPr>
      <w:r w:rsidRPr="00730BF0">
        <w:rPr>
          <w:rFonts w:cs="Microsoft Sans Serif"/>
        </w:rPr>
        <w:t xml:space="preserve">El dictamen pericial rendido por </w:t>
      </w:r>
      <w:r w:rsidR="006D2A55">
        <w:rPr>
          <w:rFonts w:asciiTheme="minorHAnsi" w:hAnsiTheme="minorHAnsi" w:cs="Microsoft Sans Serif"/>
        </w:rPr>
        <w:t>el experto</w:t>
      </w:r>
      <w:r w:rsidRPr="00730BF0">
        <w:rPr>
          <w:rFonts w:asciiTheme="minorHAnsi" w:hAnsiTheme="minorHAnsi" w:cs="Microsoft Sans Serif"/>
        </w:rPr>
        <w:t xml:space="preserve"> </w:t>
      </w:r>
      <w:r w:rsidRPr="00730BF0">
        <w:rPr>
          <w:rFonts w:cs="Microsoft Sans Serif"/>
        </w:rPr>
        <w:t>HENRY VALENCIA ARCILA</w:t>
      </w:r>
      <w:r w:rsidR="006F768A" w:rsidRPr="00730BF0">
        <w:rPr>
          <w:rFonts w:cs="Microsoft Sans Serif"/>
        </w:rPr>
        <w:t xml:space="preserve">, válidamente se puede considerar como una experticia admisible y aceptable en atención a que el experto </w:t>
      </w:r>
      <w:r w:rsidR="002A715E" w:rsidRPr="00730BF0">
        <w:rPr>
          <w:rFonts w:cs="Microsoft Sans Serif"/>
        </w:rPr>
        <w:t>ofreció</w:t>
      </w:r>
      <w:r w:rsidR="008C7DC0" w:rsidRPr="00730BF0">
        <w:rPr>
          <w:rFonts w:cs="Microsoft Sans Serif"/>
        </w:rPr>
        <w:t xml:space="preserve"> u</w:t>
      </w:r>
      <w:r w:rsidR="006F768A" w:rsidRPr="00730BF0">
        <w:rPr>
          <w:rFonts w:cs="Microsoft Sans Serif"/>
        </w:rPr>
        <w:t>na</w:t>
      </w:r>
      <w:r w:rsidR="00FA7214">
        <w:rPr>
          <w:rFonts w:cs="Microsoft Sans Serif"/>
        </w:rPr>
        <w:t xml:space="preserve"> </w:t>
      </w:r>
      <w:r w:rsidR="006F768A" w:rsidRPr="00730BF0">
        <w:rPr>
          <w:rFonts w:cs="Microsoft Sans Serif"/>
        </w:rPr>
        <w:t xml:space="preserve">explicación </w:t>
      </w:r>
      <w:r w:rsidR="00FA7214">
        <w:rPr>
          <w:rFonts w:cs="Microsoft Sans Serif"/>
        </w:rPr>
        <w:t>clara,</w:t>
      </w:r>
      <w:r w:rsidR="00FA7214" w:rsidRPr="00730BF0">
        <w:rPr>
          <w:rFonts w:cs="Microsoft Sans Serif"/>
        </w:rPr>
        <w:t xml:space="preserve"> </w:t>
      </w:r>
      <w:r w:rsidR="006F768A" w:rsidRPr="00730BF0">
        <w:rPr>
          <w:rFonts w:cs="Microsoft Sans Serif"/>
        </w:rPr>
        <w:t>lógica y plausible de las actividades y demás operaciones a las que acudió para poder emitir sus conclusiones con base en la realidad procesal que le fue puesta a su consideración.</w:t>
      </w:r>
    </w:p>
    <w:p w:rsidR="006F768A" w:rsidRDefault="006F768A" w:rsidP="00F924FE">
      <w:pPr>
        <w:spacing w:line="276" w:lineRule="auto"/>
        <w:rPr>
          <w:rFonts w:cs="Microsoft Sans Serif"/>
        </w:rPr>
      </w:pPr>
    </w:p>
    <w:p w:rsidR="00BD7208" w:rsidRPr="00730BF0" w:rsidRDefault="00423172" w:rsidP="00F924FE">
      <w:pPr>
        <w:pStyle w:val="Prrafodelista"/>
        <w:numPr>
          <w:ilvl w:val="0"/>
          <w:numId w:val="10"/>
        </w:numPr>
        <w:spacing w:line="276" w:lineRule="auto"/>
        <w:ind w:left="360"/>
        <w:rPr>
          <w:rFonts w:cs="Microsoft Sans Serif"/>
        </w:rPr>
      </w:pPr>
      <w:r w:rsidRPr="00730BF0">
        <w:rPr>
          <w:rFonts w:cs="Microsoft Sans Serif"/>
        </w:rPr>
        <w:t>N</w:t>
      </w:r>
      <w:r w:rsidR="006F768A" w:rsidRPr="00730BF0">
        <w:rPr>
          <w:rFonts w:cs="Microsoft Sans Serif"/>
        </w:rPr>
        <w:t xml:space="preserve">o se observa ni avizora la existencia de prueba </w:t>
      </w:r>
      <w:r w:rsidR="008C7DC0" w:rsidRPr="00730BF0">
        <w:rPr>
          <w:rFonts w:cs="Microsoft Sans Serif"/>
        </w:rPr>
        <w:t xml:space="preserve">alguna </w:t>
      </w:r>
      <w:r w:rsidR="006F768A" w:rsidRPr="00730BF0">
        <w:rPr>
          <w:rFonts w:cs="Microsoft Sans Serif"/>
        </w:rPr>
        <w:t xml:space="preserve">que de manera directa o indirecta acredite, como lo asevera el denunciante, que el perito </w:t>
      </w:r>
      <w:r w:rsidRPr="00730BF0">
        <w:rPr>
          <w:rFonts w:cs="Microsoft Sans Serif"/>
        </w:rPr>
        <w:t xml:space="preserve">HENRY VALENCIA ARCILA </w:t>
      </w:r>
      <w:r w:rsidR="006F768A" w:rsidRPr="00730BF0">
        <w:rPr>
          <w:rFonts w:cs="Microsoft Sans Serif"/>
        </w:rPr>
        <w:t xml:space="preserve">se haya </w:t>
      </w:r>
      <w:proofErr w:type="spellStart"/>
      <w:r w:rsidR="006F768A" w:rsidRPr="00730BF0">
        <w:rPr>
          <w:rFonts w:cs="Microsoft Sans Serif"/>
        </w:rPr>
        <w:t>colusionado</w:t>
      </w:r>
      <w:proofErr w:type="spellEnd"/>
      <w:r w:rsidR="006F768A" w:rsidRPr="00730BF0">
        <w:rPr>
          <w:rFonts w:cs="Microsoft Sans Serif"/>
        </w:rPr>
        <w:t xml:space="preserve"> o amangualado con la parte demandada para expedir </w:t>
      </w:r>
      <w:r w:rsidR="006D2A55">
        <w:rPr>
          <w:rFonts w:cs="Microsoft Sans Serif"/>
        </w:rPr>
        <w:t>un peritaje</w:t>
      </w:r>
      <w:r w:rsidR="008C7DC0" w:rsidRPr="00730BF0">
        <w:rPr>
          <w:rFonts w:cs="Microsoft Sans Serif"/>
        </w:rPr>
        <w:t xml:space="preserve"> amañado</w:t>
      </w:r>
      <w:r w:rsidRPr="00730BF0">
        <w:rPr>
          <w:rFonts w:cs="Microsoft Sans Serif"/>
        </w:rPr>
        <w:t xml:space="preserve"> o contraevidente</w:t>
      </w:r>
      <w:r w:rsidR="008C7DC0" w:rsidRPr="00730BF0">
        <w:rPr>
          <w:rFonts w:cs="Microsoft Sans Serif"/>
        </w:rPr>
        <w:t>.</w:t>
      </w:r>
    </w:p>
    <w:p w:rsidR="00423172" w:rsidRDefault="00423172" w:rsidP="00F924FE">
      <w:pPr>
        <w:spacing w:line="276" w:lineRule="auto"/>
        <w:rPr>
          <w:rFonts w:cs="Microsoft Sans Serif"/>
        </w:rPr>
      </w:pPr>
    </w:p>
    <w:p w:rsidR="00423172" w:rsidRPr="00423172" w:rsidRDefault="00423172" w:rsidP="00F924FE">
      <w:pPr>
        <w:pStyle w:val="Prrafodelista"/>
        <w:numPr>
          <w:ilvl w:val="0"/>
          <w:numId w:val="10"/>
        </w:numPr>
        <w:spacing w:line="276" w:lineRule="auto"/>
        <w:ind w:left="360"/>
      </w:pPr>
      <w:r w:rsidRPr="00730BF0">
        <w:rPr>
          <w:rFonts w:cs="Microsoft Sans Serif"/>
        </w:rPr>
        <w:t xml:space="preserve">No hubo ningún acto </w:t>
      </w:r>
      <w:r w:rsidR="00631D28" w:rsidRPr="00730BF0">
        <w:rPr>
          <w:rFonts w:cs="Microsoft Sans Serif"/>
        </w:rPr>
        <w:t xml:space="preserve">de </w:t>
      </w:r>
      <w:r w:rsidRPr="00730BF0">
        <w:rPr>
          <w:rFonts w:cs="Microsoft Sans Serif"/>
        </w:rPr>
        <w:t xml:space="preserve">corrupción cuando en la Escritura Publica # 2.482 del 3 de agosto del 2.004, en la cual el hoy óbito </w:t>
      </w:r>
      <w:r w:rsidRPr="00730BF0">
        <w:rPr>
          <w:rFonts w:asciiTheme="minorHAnsi" w:hAnsiTheme="minorHAnsi"/>
        </w:rPr>
        <w:t>SENÉN DE JESÚS GIRALDO SERNA le vendía al Sr. A</w:t>
      </w:r>
      <w:r w:rsidRPr="00730BF0">
        <w:rPr>
          <w:rFonts w:cs="Microsoft Sans Serif"/>
        </w:rPr>
        <w:t xml:space="preserve">LCEDO ANTONIO LONDOÑO el predio </w:t>
      </w:r>
      <w:r w:rsidRPr="00730BF0">
        <w:rPr>
          <w:rFonts w:cs="Microsoft Sans Serif"/>
          <w:i/>
        </w:rPr>
        <w:t>“La Paz”</w:t>
      </w:r>
      <w:r w:rsidRPr="00730BF0">
        <w:rPr>
          <w:rFonts w:cs="Microsoft Sans Serif"/>
        </w:rPr>
        <w:t xml:space="preserve">, </w:t>
      </w:r>
      <w:r w:rsidR="006D2A55">
        <w:rPr>
          <w:rFonts w:cs="Microsoft Sans Serif"/>
        </w:rPr>
        <w:t>por error se hizo mención del nú</w:t>
      </w:r>
      <w:r w:rsidRPr="00730BF0">
        <w:rPr>
          <w:rFonts w:cs="Microsoft Sans Serif"/>
        </w:rPr>
        <w:t xml:space="preserve">mero de una ficha catastral de un predio que no correspondía al ofrecido en venta, sino a otro </w:t>
      </w:r>
      <w:r w:rsidRPr="00730BF0">
        <w:rPr>
          <w:rFonts w:cs="Microsoft Sans Serif"/>
        </w:rPr>
        <w:lastRenderedPageBreak/>
        <w:t xml:space="preserve">denominado </w:t>
      </w:r>
      <w:r w:rsidRPr="00730BF0">
        <w:rPr>
          <w:rFonts w:cs="Microsoft Sans Serif"/>
          <w:i/>
        </w:rPr>
        <w:t>“Media Rosca”</w:t>
      </w:r>
      <w:r w:rsidRPr="00730BF0">
        <w:rPr>
          <w:rFonts w:cs="Microsoft Sans Serif"/>
        </w:rPr>
        <w:t xml:space="preserve"> de propied</w:t>
      </w:r>
      <w:r w:rsidR="006D2A55">
        <w:rPr>
          <w:rFonts w:cs="Microsoft Sans Serif"/>
        </w:rPr>
        <w:t>ad de la Sra. MARGARITA ARISTIZÁ</w:t>
      </w:r>
      <w:r w:rsidRPr="00730BF0">
        <w:rPr>
          <w:rFonts w:cs="Microsoft Sans Serif"/>
        </w:rPr>
        <w:t xml:space="preserve">BAL. </w:t>
      </w:r>
    </w:p>
    <w:p w:rsidR="00423172" w:rsidRDefault="00423172" w:rsidP="00F924FE">
      <w:pPr>
        <w:spacing w:line="276" w:lineRule="auto"/>
        <w:rPr>
          <w:rFonts w:cs="Microsoft Sans Serif"/>
        </w:rPr>
      </w:pPr>
    </w:p>
    <w:p w:rsidR="00423172" w:rsidRPr="00730BF0" w:rsidRDefault="008C7DC0" w:rsidP="00F924FE">
      <w:pPr>
        <w:pStyle w:val="Prrafodelista"/>
        <w:numPr>
          <w:ilvl w:val="0"/>
          <w:numId w:val="10"/>
        </w:numPr>
        <w:spacing w:line="276" w:lineRule="auto"/>
        <w:ind w:left="360"/>
        <w:rPr>
          <w:rFonts w:asciiTheme="minorHAnsi" w:hAnsiTheme="minorHAnsi"/>
        </w:rPr>
      </w:pPr>
      <w:r w:rsidRPr="00730BF0">
        <w:rPr>
          <w:rFonts w:cs="Microsoft Sans Serif"/>
        </w:rPr>
        <w:t xml:space="preserve">Es cierto, como bien lo dicen los documentos expedidos por el Instituto Geográfico </w:t>
      </w:r>
      <w:r w:rsidRPr="00730BF0">
        <w:rPr>
          <w:rFonts w:cs="Microsoft Sans Serif"/>
          <w:i/>
        </w:rPr>
        <w:t>Agustín Codazzi</w:t>
      </w:r>
      <w:r w:rsidRPr="00730BF0">
        <w:rPr>
          <w:rFonts w:cs="Microsoft Sans Serif"/>
        </w:rPr>
        <w:t xml:space="preserve"> que el denominado inmueble </w:t>
      </w:r>
      <w:r w:rsidRPr="00730BF0">
        <w:rPr>
          <w:rFonts w:cs="Microsoft Sans Serif"/>
          <w:i/>
        </w:rPr>
        <w:t>“La Paz”</w:t>
      </w:r>
      <w:r w:rsidRPr="00730BF0">
        <w:rPr>
          <w:rFonts w:cs="Microsoft Sans Serif"/>
        </w:rPr>
        <w:t xml:space="preserve"> carece de ficha catastral, pero ello no quiere decir que dicho bien no exista, porque acorde con las averiguaciones </w:t>
      </w:r>
      <w:r w:rsidR="00631D28" w:rsidRPr="00730BF0">
        <w:rPr>
          <w:rFonts w:cs="Microsoft Sans Serif"/>
        </w:rPr>
        <w:t>efectuadas</w:t>
      </w:r>
      <w:r w:rsidR="00423172" w:rsidRPr="00730BF0">
        <w:rPr>
          <w:rFonts w:cs="Microsoft Sans Serif"/>
        </w:rPr>
        <w:t xml:space="preserve"> por el </w:t>
      </w:r>
      <w:r w:rsidRPr="00730BF0">
        <w:rPr>
          <w:rFonts w:cs="Microsoft Sans Serif"/>
        </w:rPr>
        <w:t xml:space="preserve">perito HENRY VALENCIA ARCILA, quien se basó en la investigación que la </w:t>
      </w:r>
      <w:r w:rsidR="002A715E" w:rsidRPr="00730BF0">
        <w:rPr>
          <w:rFonts w:cs="Microsoft Sans Serif"/>
        </w:rPr>
        <w:t>Fiscalía</w:t>
      </w:r>
      <w:r w:rsidRPr="00730BF0">
        <w:rPr>
          <w:rFonts w:cs="Microsoft Sans Serif"/>
        </w:rPr>
        <w:t xml:space="preserve"> </w:t>
      </w:r>
      <w:r w:rsidR="002A715E" w:rsidRPr="00730BF0">
        <w:rPr>
          <w:rFonts w:cs="Microsoft Sans Serif"/>
        </w:rPr>
        <w:t>había</w:t>
      </w:r>
      <w:r w:rsidRPr="00730BF0">
        <w:rPr>
          <w:rFonts w:cs="Microsoft Sans Serif"/>
        </w:rPr>
        <w:t xml:space="preserve"> adelantado como consecuencia de la denuncia que CARLOS ALBERTO RAMÍREZ VÁSQUEZ </w:t>
      </w:r>
      <w:r w:rsidR="002A715E" w:rsidRPr="00730BF0">
        <w:rPr>
          <w:rFonts w:cs="Microsoft Sans Serif"/>
        </w:rPr>
        <w:t>había</w:t>
      </w:r>
      <w:r w:rsidR="006D2A55">
        <w:rPr>
          <w:rFonts w:cs="Microsoft Sans Serif"/>
        </w:rPr>
        <w:t xml:space="preserve"> impetrado en contra de</w:t>
      </w:r>
      <w:r w:rsidRPr="00730BF0">
        <w:rPr>
          <w:rFonts w:cs="Microsoft Sans Serif"/>
        </w:rPr>
        <w:t xml:space="preserve"> ALCEDO ANTONIO LONDOÑO por la presunta comisión del delito de falsedad en documentos, </w:t>
      </w:r>
      <w:r w:rsidR="00FA7214">
        <w:rPr>
          <w:rFonts w:cs="Microsoft Sans Serif"/>
        </w:rPr>
        <w:t xml:space="preserve">se tiene que </w:t>
      </w:r>
      <w:r w:rsidRPr="00730BF0">
        <w:rPr>
          <w:rFonts w:cs="Microsoft Sans Serif"/>
        </w:rPr>
        <w:t xml:space="preserve">ambos predios se encuentran contenidos en la ficha catastral # 00-04-0004-0051-00, la cual tiene como su fuente un fundo denominado </w:t>
      </w:r>
      <w:r w:rsidRPr="00730BF0">
        <w:rPr>
          <w:rFonts w:cs="Microsoft Sans Serif"/>
          <w:i/>
        </w:rPr>
        <w:t>“Las Vegas”</w:t>
      </w:r>
      <w:r w:rsidR="00423172" w:rsidRPr="00730BF0">
        <w:rPr>
          <w:rFonts w:cs="Microsoft Sans Serif"/>
        </w:rPr>
        <w:t xml:space="preserve"> que era de propiedad del hoy finado </w:t>
      </w:r>
      <w:r w:rsidR="00423172" w:rsidRPr="00730BF0">
        <w:rPr>
          <w:rFonts w:asciiTheme="minorHAnsi" w:hAnsiTheme="minorHAnsi"/>
        </w:rPr>
        <w:t>SENÉN DE JESÚS GIRALDO SERNA.</w:t>
      </w:r>
    </w:p>
    <w:p w:rsidR="00631D28" w:rsidRDefault="00631D28" w:rsidP="00F924FE">
      <w:pPr>
        <w:spacing w:line="276" w:lineRule="auto"/>
        <w:rPr>
          <w:rFonts w:asciiTheme="minorHAnsi" w:hAnsiTheme="minorHAnsi"/>
        </w:rPr>
      </w:pPr>
    </w:p>
    <w:p w:rsidR="00631D28" w:rsidRPr="00730BF0" w:rsidRDefault="00631D28" w:rsidP="00F924FE">
      <w:pPr>
        <w:pStyle w:val="Prrafodelista"/>
        <w:numPr>
          <w:ilvl w:val="0"/>
          <w:numId w:val="10"/>
        </w:numPr>
        <w:spacing w:line="276" w:lineRule="auto"/>
        <w:ind w:left="360"/>
        <w:rPr>
          <w:rFonts w:cs="Microsoft Sans Serif"/>
        </w:rPr>
      </w:pPr>
      <w:r w:rsidRPr="00730BF0">
        <w:rPr>
          <w:rFonts w:asciiTheme="minorHAnsi" w:hAnsiTheme="minorHAnsi"/>
        </w:rPr>
        <w:t xml:space="preserve">En la investigación penal que la </w:t>
      </w:r>
      <w:r w:rsidR="002A715E" w:rsidRPr="00730BF0">
        <w:rPr>
          <w:rFonts w:asciiTheme="minorHAnsi" w:hAnsiTheme="minorHAnsi"/>
        </w:rPr>
        <w:t>Fiscalía</w:t>
      </w:r>
      <w:r w:rsidRPr="00730BF0">
        <w:rPr>
          <w:rFonts w:asciiTheme="minorHAnsi" w:hAnsiTheme="minorHAnsi"/>
        </w:rPr>
        <w:t xml:space="preserve"> adelantó por la presunta comisión del delito de Falsedad en documentos, se pudo demostrar que no eran espurias las huellas ni las firmas que a nombre de SENÉN DE JESÚS GIRALDO SERNA aparecían consignadas </w:t>
      </w:r>
      <w:r w:rsidRPr="00730BF0">
        <w:rPr>
          <w:rFonts w:cs="Microsoft Sans Serif"/>
        </w:rPr>
        <w:t xml:space="preserve">en la Escritura Publica # 2.482 del 3 de agosto del 2.004, cuya legitimidad </w:t>
      </w:r>
      <w:r w:rsidR="002A715E" w:rsidRPr="00730BF0">
        <w:rPr>
          <w:rFonts w:cs="Microsoft Sans Serif"/>
        </w:rPr>
        <w:t>había</w:t>
      </w:r>
      <w:r w:rsidRPr="00730BF0">
        <w:rPr>
          <w:rFonts w:cs="Microsoft Sans Serif"/>
        </w:rPr>
        <w:t xml:space="preserve"> sido cues</w:t>
      </w:r>
      <w:r w:rsidR="0080687E">
        <w:rPr>
          <w:rFonts w:cs="Microsoft Sans Serif"/>
        </w:rPr>
        <w:t xml:space="preserve">tionada por la parte demandante al tachar de falso ese instrumento </w:t>
      </w:r>
      <w:r w:rsidR="002A715E">
        <w:rPr>
          <w:rFonts w:cs="Microsoft Sans Serif"/>
        </w:rPr>
        <w:t>público</w:t>
      </w:r>
      <w:r w:rsidR="0080687E">
        <w:rPr>
          <w:rFonts w:cs="Microsoft Sans Serif"/>
        </w:rPr>
        <w:t>.</w:t>
      </w:r>
    </w:p>
    <w:p w:rsidR="00631D28" w:rsidRDefault="00631D28" w:rsidP="00F924FE">
      <w:pPr>
        <w:spacing w:line="276" w:lineRule="auto"/>
        <w:rPr>
          <w:rFonts w:cs="Microsoft Sans Serif"/>
        </w:rPr>
      </w:pPr>
    </w:p>
    <w:p w:rsidR="00631D28" w:rsidRPr="00730BF0" w:rsidRDefault="00631D28" w:rsidP="00F924FE">
      <w:pPr>
        <w:pStyle w:val="Prrafodelista"/>
        <w:numPr>
          <w:ilvl w:val="0"/>
          <w:numId w:val="10"/>
        </w:numPr>
        <w:spacing w:line="276" w:lineRule="auto"/>
        <w:ind w:left="360"/>
        <w:rPr>
          <w:rFonts w:cs="Microsoft Sans Serif"/>
        </w:rPr>
      </w:pPr>
      <w:r w:rsidRPr="00730BF0">
        <w:rPr>
          <w:rFonts w:cs="Microsoft Sans Serif"/>
        </w:rPr>
        <w:t xml:space="preserve">Es </w:t>
      </w:r>
      <w:r w:rsidR="004634C4">
        <w:rPr>
          <w:rFonts w:cs="Microsoft Sans Serif"/>
        </w:rPr>
        <w:t>verdad</w:t>
      </w:r>
      <w:r w:rsidRPr="00730BF0">
        <w:rPr>
          <w:rFonts w:cs="Microsoft Sans Serif"/>
        </w:rPr>
        <w:t xml:space="preserve">, como lo </w:t>
      </w:r>
      <w:r w:rsidR="004634C4">
        <w:rPr>
          <w:rFonts w:cs="Microsoft Sans Serif"/>
        </w:rPr>
        <w:t>consignan</w:t>
      </w:r>
      <w:r w:rsidRPr="00730BF0">
        <w:rPr>
          <w:rFonts w:cs="Microsoft Sans Serif"/>
        </w:rPr>
        <w:t xml:space="preserve"> los documentos expedidos por el Instituto Geográfico </w:t>
      </w:r>
      <w:r w:rsidRPr="00730BF0">
        <w:rPr>
          <w:rFonts w:cs="Microsoft Sans Serif"/>
          <w:i/>
        </w:rPr>
        <w:t>Agustín Codazzi</w:t>
      </w:r>
      <w:r w:rsidR="0080687E">
        <w:rPr>
          <w:rFonts w:cs="Microsoft Sans Serif"/>
          <w:i/>
        </w:rPr>
        <w:t>,</w:t>
      </w:r>
      <w:r w:rsidRPr="00730BF0">
        <w:rPr>
          <w:rFonts w:cs="Microsoft Sans Serif"/>
        </w:rPr>
        <w:t xml:space="preserve"> que el </w:t>
      </w:r>
      <w:r w:rsidR="00FA7214">
        <w:rPr>
          <w:rFonts w:cs="Microsoft Sans Serif"/>
        </w:rPr>
        <w:t>fundo</w:t>
      </w:r>
      <w:r w:rsidRPr="00730BF0">
        <w:rPr>
          <w:rFonts w:cs="Microsoft Sans Serif"/>
        </w:rPr>
        <w:t xml:space="preserve"> denominado </w:t>
      </w:r>
      <w:r w:rsidRPr="00730BF0">
        <w:rPr>
          <w:rFonts w:cs="Microsoft Sans Serif"/>
          <w:i/>
        </w:rPr>
        <w:t>“La Playa”</w:t>
      </w:r>
      <w:r w:rsidRPr="00730BF0">
        <w:rPr>
          <w:rFonts w:cs="Microsoft Sans Serif"/>
        </w:rPr>
        <w:t xml:space="preserve"> presenta una cabida de 9.333 mts</w:t>
      </w:r>
      <w:r w:rsidRPr="00730BF0">
        <w:rPr>
          <w:rFonts w:cs="Microsoft Sans Serif"/>
          <w:vertAlign w:val="superscript"/>
        </w:rPr>
        <w:t>2</w:t>
      </w:r>
      <w:r w:rsidRPr="00730BF0">
        <w:rPr>
          <w:rFonts w:cs="Microsoft Sans Serif"/>
        </w:rPr>
        <w:t xml:space="preserve">, lo que daba pie para pensar que por su extensión la misma abarcaba al también denominado predio </w:t>
      </w:r>
      <w:r w:rsidRPr="00730BF0">
        <w:rPr>
          <w:rFonts w:cs="Microsoft Sans Serif"/>
          <w:i/>
        </w:rPr>
        <w:t>“La Paz”.</w:t>
      </w:r>
      <w:r w:rsidRPr="00730BF0">
        <w:rPr>
          <w:rFonts w:cs="Microsoft Sans Serif"/>
        </w:rPr>
        <w:t xml:space="preserve"> Pero la realidad probator</w:t>
      </w:r>
      <w:r w:rsidR="00FA7214">
        <w:rPr>
          <w:rFonts w:cs="Microsoft Sans Serif"/>
        </w:rPr>
        <w:t>ia demostraba que ese incremento</w:t>
      </w:r>
      <w:r w:rsidRPr="00730BF0">
        <w:rPr>
          <w:rFonts w:cs="Microsoft Sans Serif"/>
        </w:rPr>
        <w:t xml:space="preserve"> en las medidas del área del predio de marras fue producto de una solicitud de aclaración de linderos y medidas a la que accedió el Instituto Geográfico </w:t>
      </w:r>
      <w:r w:rsidRPr="00730BF0">
        <w:rPr>
          <w:rFonts w:cs="Microsoft Sans Serif"/>
          <w:i/>
        </w:rPr>
        <w:t>Agustín Codazzi</w:t>
      </w:r>
      <w:r w:rsidR="00730BF0" w:rsidRPr="00730BF0">
        <w:rPr>
          <w:rFonts w:cs="Microsoft Sans Serif"/>
        </w:rPr>
        <w:t xml:space="preserve"> como consecuencia </w:t>
      </w:r>
      <w:r w:rsidR="00730BF0" w:rsidRPr="00730BF0">
        <w:rPr>
          <w:rFonts w:cs="Microsoft Sans Serif"/>
        </w:rPr>
        <w:lastRenderedPageBreak/>
        <w:t>de una</w:t>
      </w:r>
      <w:r w:rsidR="0080687E">
        <w:rPr>
          <w:rFonts w:cs="Microsoft Sans Serif"/>
        </w:rPr>
        <w:t xml:space="preserve"> petición que en tal sentido </w:t>
      </w:r>
      <w:r w:rsidR="00730BF0" w:rsidRPr="00730BF0">
        <w:rPr>
          <w:rFonts w:cs="Microsoft Sans Serif"/>
        </w:rPr>
        <w:t>deprecó el ahora denunciante CARLOS ALBERTO RAMÍREZ VÁSQUEZ, quien se fundamentó en unos dudosos planos elaborados por el topógrafo JOSÉ ITURIEL GUAPACHA LARGO.</w:t>
      </w:r>
    </w:p>
    <w:p w:rsidR="00730BF0" w:rsidRDefault="00730BF0" w:rsidP="00F924FE">
      <w:pPr>
        <w:spacing w:line="276" w:lineRule="auto"/>
        <w:rPr>
          <w:rFonts w:cs="Microsoft Sans Serif"/>
        </w:rPr>
      </w:pPr>
    </w:p>
    <w:p w:rsidR="00730BF0" w:rsidRDefault="00730BF0" w:rsidP="00F924FE">
      <w:pPr>
        <w:spacing w:line="276" w:lineRule="auto"/>
        <w:rPr>
          <w:rFonts w:cs="Microsoft Sans Serif"/>
        </w:rPr>
      </w:pPr>
      <w:r>
        <w:rPr>
          <w:rFonts w:cs="Microsoft Sans Serif"/>
        </w:rPr>
        <w:t>Por lo tanto, de lo ante</w:t>
      </w:r>
      <w:r w:rsidR="009A19E0">
        <w:rPr>
          <w:rFonts w:cs="Microsoft Sans Serif"/>
        </w:rPr>
        <w:t xml:space="preserve">s expuesto se tiene que la </w:t>
      </w:r>
      <w:r>
        <w:rPr>
          <w:rFonts w:cs="Microsoft Sans Serif"/>
        </w:rPr>
        <w:t xml:space="preserve">Dra. CONSUELO GONZÁLEZ LÓPEZ al momento de la apreciación del acervo probatorio, tenía a su consideración dos grupos de pruebas, integrados por: </w:t>
      </w:r>
    </w:p>
    <w:p w:rsidR="00730BF0" w:rsidRDefault="00730BF0" w:rsidP="00F924FE">
      <w:pPr>
        <w:spacing w:line="276" w:lineRule="auto"/>
        <w:rPr>
          <w:rFonts w:cs="Microsoft Sans Serif"/>
        </w:rPr>
      </w:pPr>
    </w:p>
    <w:p w:rsidR="00730BF0" w:rsidRPr="007B5E25" w:rsidRDefault="00730BF0" w:rsidP="00F924FE">
      <w:pPr>
        <w:pStyle w:val="Prrafodelista"/>
        <w:numPr>
          <w:ilvl w:val="0"/>
          <w:numId w:val="11"/>
        </w:numPr>
        <w:spacing w:line="276" w:lineRule="auto"/>
        <w:ind w:left="360"/>
        <w:rPr>
          <w:rFonts w:cs="Microsoft Sans Serif"/>
        </w:rPr>
      </w:pPr>
      <w:r w:rsidRPr="007B5E25">
        <w:rPr>
          <w:rFonts w:cs="Microsoft Sans Serif"/>
        </w:rPr>
        <w:t xml:space="preserve">Unos documentos expedidos por el Instituto Geográfico </w:t>
      </w:r>
      <w:r w:rsidRPr="007B5E25">
        <w:rPr>
          <w:rFonts w:cs="Microsoft Sans Serif"/>
          <w:i/>
        </w:rPr>
        <w:t>Agustín Codazzi</w:t>
      </w:r>
      <w:r w:rsidRPr="007B5E25">
        <w:rPr>
          <w:rFonts w:cs="Microsoft Sans Serif"/>
        </w:rPr>
        <w:t xml:space="preserve"> en los cuales se decía </w:t>
      </w:r>
      <w:r w:rsidR="007B5E25" w:rsidRPr="007B5E25">
        <w:rPr>
          <w:rFonts w:cs="Microsoft Sans Serif"/>
        </w:rPr>
        <w:t>cuál</w:t>
      </w:r>
      <w:r w:rsidRPr="007B5E25">
        <w:rPr>
          <w:rFonts w:cs="Microsoft Sans Serif"/>
        </w:rPr>
        <w:t xml:space="preserve"> era el área del predio </w:t>
      </w:r>
      <w:r w:rsidRPr="007B5E25">
        <w:rPr>
          <w:rFonts w:cs="Microsoft Sans Serif"/>
          <w:i/>
        </w:rPr>
        <w:t xml:space="preserve">“La Playa”, </w:t>
      </w:r>
      <w:r w:rsidRPr="007B5E25">
        <w:rPr>
          <w:rFonts w:cs="Microsoft Sans Serif"/>
        </w:rPr>
        <w:t>lo que a su vez fue producto de unas peticiones deprecadas por el demandante con las que consiguió el incremento de las medidas y linderos del fundo de marras.</w:t>
      </w:r>
    </w:p>
    <w:p w:rsidR="00730BF0" w:rsidRDefault="00730BF0" w:rsidP="00F924FE">
      <w:pPr>
        <w:spacing w:line="276" w:lineRule="auto"/>
        <w:rPr>
          <w:rFonts w:cs="Microsoft Sans Serif"/>
        </w:rPr>
      </w:pPr>
    </w:p>
    <w:p w:rsidR="007B5E25" w:rsidRPr="007B5E25" w:rsidRDefault="00730BF0" w:rsidP="00F924FE">
      <w:pPr>
        <w:pStyle w:val="Prrafodelista"/>
        <w:numPr>
          <w:ilvl w:val="0"/>
          <w:numId w:val="11"/>
        </w:numPr>
        <w:spacing w:line="276" w:lineRule="auto"/>
        <w:ind w:left="360"/>
        <w:rPr>
          <w:rFonts w:asciiTheme="minorHAnsi" w:hAnsiTheme="minorHAnsi"/>
        </w:rPr>
      </w:pPr>
      <w:r w:rsidRPr="007B5E25">
        <w:rPr>
          <w:rFonts w:cs="Microsoft Sans Serif"/>
        </w:rPr>
        <w:t>Una prueba pericial, aunada de otras pruebas documentales</w:t>
      </w:r>
      <w:r w:rsidR="0080687E">
        <w:rPr>
          <w:rFonts w:cs="Microsoft Sans Serif"/>
        </w:rPr>
        <w:t>,</w:t>
      </w:r>
      <w:r w:rsidRPr="007B5E25">
        <w:rPr>
          <w:rFonts w:cs="Microsoft Sans Serif"/>
        </w:rPr>
        <w:t xml:space="preserve"> con las que se demostraba que el predio </w:t>
      </w:r>
      <w:r w:rsidRPr="007B5E25">
        <w:rPr>
          <w:rFonts w:cs="Microsoft Sans Serif"/>
          <w:i/>
        </w:rPr>
        <w:t>“La Paz”</w:t>
      </w:r>
      <w:r w:rsidRPr="007B5E25">
        <w:rPr>
          <w:rFonts w:cs="Microsoft Sans Serif"/>
        </w:rPr>
        <w:t xml:space="preserve"> es un predio diferente del fundo </w:t>
      </w:r>
      <w:r w:rsidRPr="007B5E25">
        <w:rPr>
          <w:rFonts w:cs="Microsoft Sans Serif"/>
          <w:i/>
        </w:rPr>
        <w:t xml:space="preserve">“La Playa”, </w:t>
      </w:r>
      <w:r w:rsidRPr="007B5E25">
        <w:rPr>
          <w:rFonts w:cs="Microsoft Sans Serif"/>
        </w:rPr>
        <w:t xml:space="preserve">los cuales son colindantes entre </w:t>
      </w:r>
      <w:r w:rsidR="007B5E25" w:rsidRPr="007B5E25">
        <w:rPr>
          <w:rFonts w:cs="Microsoft Sans Serif"/>
        </w:rPr>
        <w:t>sí</w:t>
      </w:r>
      <w:r w:rsidRPr="007B5E25">
        <w:rPr>
          <w:rFonts w:cs="Microsoft Sans Serif"/>
        </w:rPr>
        <w:t xml:space="preserve">. </w:t>
      </w:r>
      <w:r w:rsidR="007B5E25" w:rsidRPr="007B5E25">
        <w:rPr>
          <w:rFonts w:cs="Microsoft Sans Serif"/>
        </w:rPr>
        <w:t>Además</w:t>
      </w:r>
      <w:r w:rsidRPr="007B5E25">
        <w:rPr>
          <w:rFonts w:cs="Microsoft Sans Serif"/>
        </w:rPr>
        <w:t xml:space="preserve"> de que el inmueble en disputa </w:t>
      </w:r>
      <w:r w:rsidR="007B5E25" w:rsidRPr="007B5E25">
        <w:rPr>
          <w:rFonts w:cs="Microsoft Sans Serif"/>
        </w:rPr>
        <w:t xml:space="preserve">fue válidamente comprado por el demandado ALCEDO ANTONIO LONDOÑO al hoy finado </w:t>
      </w:r>
      <w:r w:rsidR="007B5E25" w:rsidRPr="007B5E25">
        <w:rPr>
          <w:rFonts w:asciiTheme="minorHAnsi" w:hAnsiTheme="minorHAnsi"/>
        </w:rPr>
        <w:t xml:space="preserve">SENÉN DE JESÚS GIRALDO. </w:t>
      </w:r>
    </w:p>
    <w:p w:rsidR="00FA7214" w:rsidRDefault="00FA7214" w:rsidP="00F924FE">
      <w:pPr>
        <w:spacing w:line="276" w:lineRule="auto"/>
        <w:rPr>
          <w:rFonts w:asciiTheme="minorHAnsi" w:hAnsiTheme="minorHAnsi"/>
        </w:rPr>
      </w:pPr>
    </w:p>
    <w:p w:rsidR="007B5E25" w:rsidRDefault="009A19E0" w:rsidP="00F924FE">
      <w:pPr>
        <w:spacing w:line="276" w:lineRule="auto"/>
        <w:rPr>
          <w:rFonts w:asciiTheme="minorHAnsi" w:hAnsiTheme="minorHAnsi"/>
        </w:rPr>
      </w:pPr>
      <w:r>
        <w:rPr>
          <w:rFonts w:asciiTheme="minorHAnsi" w:hAnsiTheme="minorHAnsi"/>
        </w:rPr>
        <w:t>Siendo</w:t>
      </w:r>
      <w:r w:rsidR="007B5E25">
        <w:rPr>
          <w:rFonts w:asciiTheme="minorHAnsi" w:hAnsiTheme="minorHAnsi"/>
        </w:rPr>
        <w:t xml:space="preserve"> </w:t>
      </w:r>
      <w:r w:rsidR="00FA7214">
        <w:rPr>
          <w:rFonts w:asciiTheme="minorHAnsi" w:hAnsiTheme="minorHAnsi"/>
        </w:rPr>
        <w:t xml:space="preserve">por lo tanto </w:t>
      </w:r>
      <w:r w:rsidR="007B5E25">
        <w:rPr>
          <w:rFonts w:asciiTheme="minorHAnsi" w:hAnsiTheme="minorHAnsi"/>
        </w:rPr>
        <w:t xml:space="preserve">obvio que si se aprecian dichas pruebas acorde con las reglas de la lógica y de la sana critica, de una u otra forma se tenía que llegar a la conclusión </w:t>
      </w:r>
      <w:r w:rsidR="00FA7214">
        <w:rPr>
          <w:rFonts w:asciiTheme="minorHAnsi" w:hAnsiTheme="minorHAnsi"/>
        </w:rPr>
        <w:t>a la que se llegó</w:t>
      </w:r>
      <w:r w:rsidR="0080687E">
        <w:rPr>
          <w:rFonts w:asciiTheme="minorHAnsi" w:hAnsiTheme="minorHAnsi"/>
        </w:rPr>
        <w:t xml:space="preserve"> en el fallo injustamente redargüido de prevaricador, o sea la </w:t>
      </w:r>
      <w:r w:rsidR="007B5E25">
        <w:rPr>
          <w:rFonts w:asciiTheme="minorHAnsi" w:hAnsiTheme="minorHAnsi"/>
        </w:rPr>
        <w:t xml:space="preserve">consistente en que el demandante no cumplió con la carga procesal </w:t>
      </w:r>
      <w:r>
        <w:rPr>
          <w:rFonts w:asciiTheme="minorHAnsi" w:hAnsiTheme="minorHAnsi"/>
        </w:rPr>
        <w:t xml:space="preserve">que le </w:t>
      </w:r>
      <w:r w:rsidR="002A715E">
        <w:rPr>
          <w:rFonts w:asciiTheme="minorHAnsi" w:hAnsiTheme="minorHAnsi"/>
        </w:rPr>
        <w:t>asistía</w:t>
      </w:r>
      <w:r>
        <w:rPr>
          <w:rFonts w:asciiTheme="minorHAnsi" w:hAnsiTheme="minorHAnsi"/>
        </w:rPr>
        <w:t xml:space="preserve"> </w:t>
      </w:r>
      <w:r w:rsidR="007B5E25">
        <w:rPr>
          <w:rFonts w:asciiTheme="minorHAnsi" w:hAnsiTheme="minorHAnsi"/>
        </w:rPr>
        <w:t xml:space="preserve">de demostrar que el bien reclamado en reivindicación era de su propiedad, a pesar que </w:t>
      </w:r>
      <w:r w:rsidR="002A715E">
        <w:rPr>
          <w:rFonts w:asciiTheme="minorHAnsi" w:hAnsiTheme="minorHAnsi"/>
        </w:rPr>
        <w:t>pretendió</w:t>
      </w:r>
      <w:r w:rsidR="007B5E25">
        <w:rPr>
          <w:rFonts w:asciiTheme="minorHAnsi" w:hAnsiTheme="minorHAnsi"/>
        </w:rPr>
        <w:t xml:space="preserve"> utilizar </w:t>
      </w:r>
      <w:r>
        <w:rPr>
          <w:rFonts w:asciiTheme="minorHAnsi" w:hAnsiTheme="minorHAnsi"/>
        </w:rPr>
        <w:t xml:space="preserve">unos </w:t>
      </w:r>
      <w:r w:rsidR="007B5E25">
        <w:rPr>
          <w:rFonts w:asciiTheme="minorHAnsi" w:hAnsiTheme="minorHAnsi"/>
        </w:rPr>
        <w:t xml:space="preserve">documentos expedidos por una Entidad Publica en cuya producción el demandante </w:t>
      </w:r>
      <w:r>
        <w:rPr>
          <w:rFonts w:asciiTheme="minorHAnsi" w:hAnsiTheme="minorHAnsi"/>
        </w:rPr>
        <w:t>había</w:t>
      </w:r>
      <w:r w:rsidR="007B5E25">
        <w:rPr>
          <w:rFonts w:asciiTheme="minorHAnsi" w:hAnsiTheme="minorHAnsi"/>
        </w:rPr>
        <w:t xml:space="preserve"> incidido, y </w:t>
      </w:r>
      <w:r w:rsidR="002A715E">
        <w:rPr>
          <w:rFonts w:asciiTheme="minorHAnsi" w:hAnsiTheme="minorHAnsi"/>
        </w:rPr>
        <w:t>más</w:t>
      </w:r>
      <w:r w:rsidR="007B5E25">
        <w:rPr>
          <w:rFonts w:asciiTheme="minorHAnsi" w:hAnsiTheme="minorHAnsi"/>
        </w:rPr>
        <w:t xml:space="preserve"> por el contrario de la realidad probatoria se logró demostrar que el demandado era el </w:t>
      </w:r>
      <w:r w:rsidR="002A715E">
        <w:rPr>
          <w:rFonts w:asciiTheme="minorHAnsi" w:hAnsiTheme="minorHAnsi"/>
        </w:rPr>
        <w:t>legítimo</w:t>
      </w:r>
      <w:r w:rsidR="007B5E25">
        <w:rPr>
          <w:rFonts w:asciiTheme="minorHAnsi" w:hAnsiTheme="minorHAnsi"/>
        </w:rPr>
        <w:t xml:space="preserve"> propietario del inmueble objeto de </w:t>
      </w:r>
      <w:r w:rsidR="007B5E25">
        <w:rPr>
          <w:rFonts w:asciiTheme="minorHAnsi" w:hAnsiTheme="minorHAnsi"/>
        </w:rPr>
        <w:lastRenderedPageBreak/>
        <w:t xml:space="preserve">reclamo, el cual </w:t>
      </w:r>
      <w:r w:rsidR="0071366E">
        <w:rPr>
          <w:rFonts w:asciiTheme="minorHAnsi" w:hAnsiTheme="minorHAnsi"/>
        </w:rPr>
        <w:t xml:space="preserve">es un fundo </w:t>
      </w:r>
      <w:r>
        <w:rPr>
          <w:rFonts w:asciiTheme="minorHAnsi" w:hAnsiTheme="minorHAnsi"/>
        </w:rPr>
        <w:t xml:space="preserve">colindante </w:t>
      </w:r>
      <w:r w:rsidR="0071366E">
        <w:rPr>
          <w:rFonts w:asciiTheme="minorHAnsi" w:hAnsiTheme="minorHAnsi"/>
        </w:rPr>
        <w:t>complemente diferente que el de propiedad del demandado.</w:t>
      </w:r>
    </w:p>
    <w:p w:rsidR="0071366E" w:rsidRDefault="0071366E" w:rsidP="00F924FE">
      <w:pPr>
        <w:spacing w:line="276" w:lineRule="auto"/>
        <w:rPr>
          <w:rFonts w:asciiTheme="minorHAnsi" w:hAnsiTheme="minorHAnsi"/>
        </w:rPr>
      </w:pPr>
    </w:p>
    <w:p w:rsidR="009A19E0" w:rsidRDefault="0071366E" w:rsidP="00F924FE">
      <w:pPr>
        <w:spacing w:line="276" w:lineRule="auto"/>
        <w:rPr>
          <w:rFonts w:cs="Microsoft Sans Serif"/>
        </w:rPr>
      </w:pPr>
      <w:r>
        <w:rPr>
          <w:rFonts w:asciiTheme="minorHAnsi" w:hAnsiTheme="minorHAnsi"/>
        </w:rPr>
        <w:t xml:space="preserve">Es </w:t>
      </w:r>
      <w:r w:rsidR="002A715E">
        <w:rPr>
          <w:rFonts w:asciiTheme="minorHAnsi" w:hAnsiTheme="minorHAnsi"/>
        </w:rPr>
        <w:t>más</w:t>
      </w:r>
      <w:r>
        <w:rPr>
          <w:rFonts w:asciiTheme="minorHAnsi" w:hAnsiTheme="minorHAnsi"/>
        </w:rPr>
        <w:t xml:space="preserve"> si cotejemos </w:t>
      </w:r>
      <w:r w:rsidR="009A19E0">
        <w:rPr>
          <w:rFonts w:asciiTheme="minorHAnsi" w:hAnsiTheme="minorHAnsi"/>
        </w:rPr>
        <w:t xml:space="preserve">lo resuelto y decidido por la </w:t>
      </w:r>
      <w:r w:rsidR="009A19E0">
        <w:rPr>
          <w:rFonts w:cs="Microsoft Sans Serif"/>
        </w:rPr>
        <w:t xml:space="preserve">Dra. CONSUELO GONZÁLEZ LÓPEZ con los elementos materiales probatorios recaudados por la </w:t>
      </w:r>
      <w:r w:rsidR="002A715E">
        <w:rPr>
          <w:rFonts w:cs="Microsoft Sans Serif"/>
        </w:rPr>
        <w:t>Fiscalía</w:t>
      </w:r>
      <w:r w:rsidR="009A19E0">
        <w:rPr>
          <w:rFonts w:cs="Microsoft Sans Serif"/>
        </w:rPr>
        <w:t xml:space="preserve"> en la indagación adelantada en el presente asunto, se tiene que dichos elementos de juicio demuestran que la </w:t>
      </w:r>
      <w:r w:rsidR="0080687E">
        <w:rPr>
          <w:rFonts w:cs="Microsoft Sans Serif"/>
        </w:rPr>
        <w:t>Jueza Indiciada</w:t>
      </w:r>
      <w:r w:rsidR="009A19E0">
        <w:rPr>
          <w:rFonts w:cs="Microsoft Sans Serif"/>
        </w:rPr>
        <w:t xml:space="preserve"> estuvo atinada al afianzar su decisión en el dictamen pericial efectuado por el experto HENRY VALENCIA ARCILA</w:t>
      </w:r>
      <w:r w:rsidR="0080687E">
        <w:rPr>
          <w:rFonts w:cs="Microsoft Sans Serif"/>
        </w:rPr>
        <w:t xml:space="preserve">, </w:t>
      </w:r>
      <w:r w:rsidR="006D2A55">
        <w:rPr>
          <w:rFonts w:cs="Microsoft Sans Serif"/>
        </w:rPr>
        <w:t>por lo</w:t>
      </w:r>
      <w:r w:rsidR="0080687E">
        <w:rPr>
          <w:rFonts w:cs="Microsoft Sans Serif"/>
        </w:rPr>
        <w:t xml:space="preserve"> </w:t>
      </w:r>
      <w:r w:rsidR="009A19E0">
        <w:rPr>
          <w:rFonts w:cs="Microsoft Sans Serif"/>
        </w:rPr>
        <w:t xml:space="preserve">que no le </w:t>
      </w:r>
      <w:r w:rsidR="00FA7214">
        <w:rPr>
          <w:rFonts w:cs="Microsoft Sans Serif"/>
        </w:rPr>
        <w:t>asiste</w:t>
      </w:r>
      <w:r w:rsidR="009A19E0">
        <w:rPr>
          <w:rFonts w:cs="Microsoft Sans Serif"/>
        </w:rPr>
        <w:t xml:space="preserve"> razón </w:t>
      </w:r>
      <w:r w:rsidR="00FA7214">
        <w:rPr>
          <w:rFonts w:cs="Microsoft Sans Serif"/>
        </w:rPr>
        <w:t xml:space="preserve">alguna </w:t>
      </w:r>
      <w:r w:rsidR="009A19E0">
        <w:rPr>
          <w:rFonts w:cs="Microsoft Sans Serif"/>
        </w:rPr>
        <w:t xml:space="preserve">a los reclamos </w:t>
      </w:r>
      <w:r w:rsidR="00FA7214">
        <w:rPr>
          <w:rFonts w:cs="Microsoft Sans Serif"/>
        </w:rPr>
        <w:t>efectuados</w:t>
      </w:r>
      <w:r w:rsidR="009A19E0">
        <w:rPr>
          <w:rFonts w:cs="Microsoft Sans Serif"/>
        </w:rPr>
        <w:t xml:space="preserve"> por el demandante</w:t>
      </w:r>
      <w:r w:rsidR="006D2A55">
        <w:rPr>
          <w:rFonts w:cs="Microsoft Sans Serif"/>
        </w:rPr>
        <w:t>, los</w:t>
      </w:r>
      <w:r w:rsidR="00FA7214">
        <w:rPr>
          <w:rFonts w:cs="Microsoft Sans Serif"/>
        </w:rPr>
        <w:t xml:space="preserve"> que como atinadamente lo expuso el repre</w:t>
      </w:r>
      <w:r w:rsidR="006D2A55">
        <w:rPr>
          <w:rFonts w:cs="Microsoft Sans Serif"/>
        </w:rPr>
        <w:t>sentante del Ministerio Público</w:t>
      </w:r>
      <w:r w:rsidR="00FA7214">
        <w:rPr>
          <w:rFonts w:cs="Microsoft Sans Serif"/>
        </w:rPr>
        <w:t xml:space="preserve"> son los propios de una persona que tozudamente no ha querido aceptar lo resuelto y decidido por un Juez de la Republica en consonancia de los cauces del debido proceso</w:t>
      </w:r>
      <w:r w:rsidR="009A19E0">
        <w:rPr>
          <w:rFonts w:cs="Microsoft Sans Serif"/>
        </w:rPr>
        <w:t>, si nos atenemos a lo siguiente:</w:t>
      </w:r>
    </w:p>
    <w:p w:rsidR="0038010B" w:rsidRDefault="0038010B" w:rsidP="00F924FE">
      <w:pPr>
        <w:spacing w:line="276" w:lineRule="auto"/>
        <w:rPr>
          <w:rFonts w:cs="Microsoft Sans Serif"/>
        </w:rPr>
      </w:pPr>
    </w:p>
    <w:p w:rsidR="0038010B" w:rsidRPr="00AC401F" w:rsidRDefault="0038010B" w:rsidP="00F924FE">
      <w:pPr>
        <w:pStyle w:val="Prrafodelista"/>
        <w:numPr>
          <w:ilvl w:val="0"/>
          <w:numId w:val="12"/>
        </w:numPr>
        <w:spacing w:line="276" w:lineRule="auto"/>
        <w:ind w:left="360"/>
        <w:rPr>
          <w:rFonts w:cs="Microsoft Sans Serif"/>
        </w:rPr>
      </w:pPr>
      <w:r w:rsidRPr="00AC401F">
        <w:rPr>
          <w:rFonts w:cs="Microsoft Sans Serif"/>
        </w:rPr>
        <w:t>Acorde con el inform</w:t>
      </w:r>
      <w:r w:rsidR="006D2A55">
        <w:rPr>
          <w:rFonts w:cs="Microsoft Sans Serif"/>
        </w:rPr>
        <w:t>e suscrito por el investigador É</w:t>
      </w:r>
      <w:r w:rsidRPr="00AC401F">
        <w:rPr>
          <w:rFonts w:cs="Microsoft Sans Serif"/>
        </w:rPr>
        <w:t>DGAR EMIRO MADROÑERO BRAVO el 12 de julio del 2.012, durante la investigación que a instancias del CARLOS ALBERTO RAMÍREZ VÁSQUEZ se adelantó por la presunta comisión del delito de falsedad en documentos públicos, se llegó a la conclusión</w:t>
      </w:r>
      <w:r w:rsidR="00FA7214">
        <w:rPr>
          <w:rFonts w:cs="Microsoft Sans Serif"/>
        </w:rPr>
        <w:t xml:space="preserve"> consistente</w:t>
      </w:r>
      <w:r w:rsidRPr="00AC401F">
        <w:rPr>
          <w:rFonts w:cs="Microsoft Sans Serif"/>
        </w:rPr>
        <w:t xml:space="preserve">, gracias a los resultados de unos informes periciales de dactiloscopia y </w:t>
      </w:r>
      <w:proofErr w:type="spellStart"/>
      <w:r w:rsidRPr="00AC401F">
        <w:rPr>
          <w:rFonts w:cs="Microsoft Sans Serif"/>
        </w:rPr>
        <w:t>lofoscopia</w:t>
      </w:r>
      <w:proofErr w:type="spellEnd"/>
      <w:r w:rsidRPr="00AC401F">
        <w:rPr>
          <w:rFonts w:cs="Microsoft Sans Serif"/>
        </w:rPr>
        <w:t xml:space="preserve">, que no fueron falsificadas las huellas ni las firmas que el hoy difunto </w:t>
      </w:r>
      <w:r w:rsidRPr="00AC401F">
        <w:rPr>
          <w:rFonts w:asciiTheme="minorHAnsi" w:hAnsiTheme="minorHAnsi"/>
        </w:rPr>
        <w:t xml:space="preserve">SENÉN DE JESÚS GIRALDO SERNA </w:t>
      </w:r>
      <w:r w:rsidR="002A715E" w:rsidRPr="00AC401F">
        <w:rPr>
          <w:rFonts w:asciiTheme="minorHAnsi" w:hAnsiTheme="minorHAnsi"/>
        </w:rPr>
        <w:t>había</w:t>
      </w:r>
      <w:r w:rsidRPr="00AC401F">
        <w:rPr>
          <w:rFonts w:asciiTheme="minorHAnsi" w:hAnsiTheme="minorHAnsi"/>
        </w:rPr>
        <w:t xml:space="preserve"> consignado en la </w:t>
      </w:r>
      <w:r w:rsidRPr="00AC401F">
        <w:rPr>
          <w:rFonts w:cs="Microsoft Sans Serif"/>
        </w:rPr>
        <w:t xml:space="preserve">Escritura Publica # 2.482 del 3 de agosto del 2.004, en la cual el susodicho le </w:t>
      </w:r>
      <w:r w:rsidR="002A715E" w:rsidRPr="00AC401F">
        <w:rPr>
          <w:rFonts w:cs="Microsoft Sans Serif"/>
        </w:rPr>
        <w:t>había</w:t>
      </w:r>
      <w:r w:rsidRPr="00AC401F">
        <w:rPr>
          <w:rFonts w:cs="Microsoft Sans Serif"/>
        </w:rPr>
        <w:t xml:space="preserve"> vendido el predio </w:t>
      </w:r>
      <w:r w:rsidRPr="00AC401F">
        <w:rPr>
          <w:rFonts w:cs="Microsoft Sans Serif"/>
          <w:i/>
        </w:rPr>
        <w:t>“La Paz”</w:t>
      </w:r>
      <w:r w:rsidRPr="00AC401F">
        <w:rPr>
          <w:rFonts w:cs="Microsoft Sans Serif"/>
        </w:rPr>
        <w:t xml:space="preserve"> a ALCEDO ANTONIO LONDOÑO.</w:t>
      </w:r>
    </w:p>
    <w:p w:rsidR="0038010B" w:rsidRDefault="0038010B" w:rsidP="00F924FE">
      <w:pPr>
        <w:spacing w:line="276" w:lineRule="auto"/>
        <w:rPr>
          <w:rFonts w:cs="Microsoft Sans Serif"/>
        </w:rPr>
      </w:pPr>
    </w:p>
    <w:p w:rsidR="00AC401F" w:rsidRDefault="0038010B" w:rsidP="00964E4E">
      <w:pPr>
        <w:spacing w:line="276" w:lineRule="auto"/>
        <w:ind w:left="360"/>
        <w:rPr>
          <w:rFonts w:asciiTheme="minorHAnsi" w:hAnsiTheme="minorHAnsi"/>
        </w:rPr>
      </w:pPr>
      <w:r w:rsidRPr="00AC401F">
        <w:rPr>
          <w:rFonts w:cs="Microsoft Sans Serif"/>
        </w:rPr>
        <w:t>En dich</w:t>
      </w:r>
      <w:r w:rsidR="00FA7214">
        <w:rPr>
          <w:rFonts w:cs="Microsoft Sans Serif"/>
        </w:rPr>
        <w:t>o</w:t>
      </w:r>
      <w:r w:rsidRPr="00AC401F">
        <w:rPr>
          <w:rFonts w:cs="Microsoft Sans Serif"/>
        </w:rPr>
        <w:t xml:space="preserve"> instrumento </w:t>
      </w:r>
      <w:r w:rsidR="00471558" w:rsidRPr="00AC401F">
        <w:rPr>
          <w:rFonts w:cs="Microsoft Sans Serif"/>
        </w:rPr>
        <w:t>público</w:t>
      </w:r>
      <w:r w:rsidRPr="00AC401F">
        <w:rPr>
          <w:rFonts w:cs="Microsoft Sans Serif"/>
        </w:rPr>
        <w:t xml:space="preserve"> se </w:t>
      </w:r>
      <w:r w:rsidR="00471558" w:rsidRPr="00AC401F">
        <w:rPr>
          <w:rFonts w:cs="Microsoft Sans Serif"/>
        </w:rPr>
        <w:t>incurrió</w:t>
      </w:r>
      <w:r w:rsidRPr="00AC401F">
        <w:rPr>
          <w:rFonts w:cs="Microsoft Sans Serif"/>
        </w:rPr>
        <w:t xml:space="preserve"> en un error en el </w:t>
      </w:r>
      <w:r w:rsidR="00471558" w:rsidRPr="00AC401F">
        <w:rPr>
          <w:rFonts w:cs="Microsoft Sans Serif"/>
        </w:rPr>
        <w:t>número</w:t>
      </w:r>
      <w:r w:rsidRPr="00AC401F">
        <w:rPr>
          <w:rFonts w:cs="Microsoft Sans Serif"/>
        </w:rPr>
        <w:t xml:space="preserve"> de la ficha catastral</w:t>
      </w:r>
      <w:r w:rsidR="00471558" w:rsidRPr="00AC401F">
        <w:rPr>
          <w:rFonts w:cs="Microsoft Sans Serif"/>
        </w:rPr>
        <w:t xml:space="preserve"> del predio </w:t>
      </w:r>
      <w:r w:rsidR="00471558" w:rsidRPr="00AC401F">
        <w:rPr>
          <w:rFonts w:cs="Microsoft Sans Serif"/>
          <w:i/>
        </w:rPr>
        <w:t xml:space="preserve">“La Paz”, </w:t>
      </w:r>
      <w:r w:rsidR="00471558" w:rsidRPr="00AC401F">
        <w:rPr>
          <w:rFonts w:cs="Microsoft Sans Serif"/>
        </w:rPr>
        <w:t xml:space="preserve">y que la verdadera ficha </w:t>
      </w:r>
      <w:r w:rsidR="002A715E" w:rsidRPr="00AC401F">
        <w:rPr>
          <w:rFonts w:cs="Microsoft Sans Serif"/>
        </w:rPr>
        <w:t>catastral</w:t>
      </w:r>
      <w:r w:rsidR="00471558" w:rsidRPr="00AC401F">
        <w:rPr>
          <w:rFonts w:cs="Microsoft Sans Serif"/>
        </w:rPr>
        <w:t xml:space="preserve"> de ese predio </w:t>
      </w:r>
      <w:r w:rsidR="002A715E" w:rsidRPr="00AC401F">
        <w:rPr>
          <w:rFonts w:cs="Microsoft Sans Serif"/>
        </w:rPr>
        <w:t>provenía</w:t>
      </w:r>
      <w:r w:rsidR="00471558" w:rsidRPr="00AC401F">
        <w:rPr>
          <w:rFonts w:cs="Microsoft Sans Serif"/>
        </w:rPr>
        <w:t xml:space="preserve"> de otro denominado </w:t>
      </w:r>
      <w:r w:rsidR="00471558" w:rsidRPr="00AC401F">
        <w:rPr>
          <w:rFonts w:cs="Microsoft Sans Serif"/>
          <w:i/>
        </w:rPr>
        <w:t>“Las Vegas”</w:t>
      </w:r>
      <w:r w:rsidR="00471558" w:rsidRPr="00AC401F">
        <w:rPr>
          <w:rFonts w:cs="Microsoft Sans Serif"/>
        </w:rPr>
        <w:t xml:space="preserve">, el cual </w:t>
      </w:r>
      <w:r w:rsidR="002A715E" w:rsidRPr="00AC401F">
        <w:rPr>
          <w:rFonts w:cs="Microsoft Sans Serif"/>
        </w:rPr>
        <w:t>había</w:t>
      </w:r>
      <w:r w:rsidR="00471558" w:rsidRPr="00AC401F">
        <w:rPr>
          <w:rFonts w:cs="Microsoft Sans Serif"/>
        </w:rPr>
        <w:t xml:space="preserve"> sido adquirido por </w:t>
      </w:r>
      <w:r w:rsidR="00471558" w:rsidRPr="00AC401F">
        <w:rPr>
          <w:rFonts w:asciiTheme="minorHAnsi" w:hAnsiTheme="minorHAnsi"/>
        </w:rPr>
        <w:t xml:space="preserve">SENÉN DE JESÚS GIRALDO SERNA según compraventa celebrada con la Sra. ALBA MARÍA FLÓREZ HIGUITA. </w:t>
      </w:r>
    </w:p>
    <w:p w:rsidR="00964E4E" w:rsidRDefault="00964E4E" w:rsidP="00F924FE">
      <w:pPr>
        <w:spacing w:line="276" w:lineRule="auto"/>
        <w:ind w:left="360"/>
        <w:rPr>
          <w:rFonts w:asciiTheme="minorHAnsi" w:hAnsiTheme="minorHAnsi"/>
        </w:rPr>
      </w:pPr>
    </w:p>
    <w:p w:rsidR="00471558" w:rsidRPr="00AC401F" w:rsidRDefault="00471558" w:rsidP="00F924FE">
      <w:pPr>
        <w:spacing w:line="276" w:lineRule="auto"/>
        <w:ind w:left="360"/>
        <w:rPr>
          <w:rFonts w:asciiTheme="minorHAnsi" w:hAnsiTheme="minorHAnsi"/>
        </w:rPr>
      </w:pPr>
      <w:r w:rsidRPr="00AC401F">
        <w:rPr>
          <w:rFonts w:asciiTheme="minorHAnsi" w:hAnsiTheme="minorHAnsi"/>
        </w:rPr>
        <w:t xml:space="preserve">El área del terreno denominado </w:t>
      </w:r>
      <w:r w:rsidRPr="00AC401F">
        <w:rPr>
          <w:rFonts w:asciiTheme="minorHAnsi" w:hAnsiTheme="minorHAnsi"/>
          <w:i/>
        </w:rPr>
        <w:t>“La Playa”</w:t>
      </w:r>
      <w:r w:rsidRPr="00AC401F">
        <w:rPr>
          <w:rFonts w:asciiTheme="minorHAnsi" w:hAnsiTheme="minorHAnsi"/>
        </w:rPr>
        <w:t xml:space="preserve">, se modificó como consecuencia de </w:t>
      </w:r>
      <w:r w:rsidR="00FA7214">
        <w:rPr>
          <w:rFonts w:asciiTheme="minorHAnsi" w:hAnsiTheme="minorHAnsi"/>
        </w:rPr>
        <w:t xml:space="preserve">una </w:t>
      </w:r>
      <w:r w:rsidRPr="00AC401F">
        <w:rPr>
          <w:rFonts w:asciiTheme="minorHAnsi" w:hAnsiTheme="minorHAnsi"/>
        </w:rPr>
        <w:t xml:space="preserve">petición deprecada ante el </w:t>
      </w:r>
      <w:r w:rsidRPr="00AC401F">
        <w:rPr>
          <w:rFonts w:cs="Microsoft Sans Serif"/>
        </w:rPr>
        <w:t xml:space="preserve">Instituto Geográfico </w:t>
      </w:r>
      <w:r w:rsidRPr="00AC401F">
        <w:rPr>
          <w:rFonts w:cs="Microsoft Sans Serif"/>
          <w:i/>
        </w:rPr>
        <w:t xml:space="preserve">Agustín Codazzi </w:t>
      </w:r>
      <w:r w:rsidRPr="00AC401F">
        <w:rPr>
          <w:rFonts w:cs="Microsoft Sans Serif"/>
        </w:rPr>
        <w:t xml:space="preserve">por parte de CARLOS ALBERTO RAMÍREZ VÁSQUEZ, quien presentó una serie de planos y títulos, pero que no existía evidencia que dentro del predio </w:t>
      </w:r>
      <w:r w:rsidRPr="00AC401F">
        <w:rPr>
          <w:rFonts w:asciiTheme="minorHAnsi" w:hAnsiTheme="minorHAnsi"/>
          <w:i/>
        </w:rPr>
        <w:t>“La Playa”</w:t>
      </w:r>
      <w:r w:rsidRPr="00AC401F">
        <w:rPr>
          <w:rFonts w:asciiTheme="minorHAnsi" w:hAnsiTheme="minorHAnsi"/>
        </w:rPr>
        <w:t xml:space="preserve"> existiera otro llamado </w:t>
      </w:r>
      <w:r w:rsidRPr="00AC401F">
        <w:rPr>
          <w:rFonts w:asciiTheme="minorHAnsi" w:hAnsiTheme="minorHAnsi"/>
          <w:i/>
        </w:rPr>
        <w:t>“La Paz”.</w:t>
      </w:r>
    </w:p>
    <w:p w:rsidR="00471558" w:rsidRDefault="00471558" w:rsidP="00F924FE">
      <w:pPr>
        <w:spacing w:line="276" w:lineRule="auto"/>
        <w:rPr>
          <w:rFonts w:asciiTheme="minorHAnsi" w:hAnsiTheme="minorHAnsi"/>
        </w:rPr>
      </w:pPr>
    </w:p>
    <w:p w:rsidR="003D7D65" w:rsidRPr="00AC401F" w:rsidRDefault="00471558" w:rsidP="00F924FE">
      <w:pPr>
        <w:pStyle w:val="Prrafodelista"/>
        <w:numPr>
          <w:ilvl w:val="0"/>
          <w:numId w:val="12"/>
        </w:numPr>
        <w:spacing w:line="276" w:lineRule="auto"/>
        <w:ind w:left="360"/>
        <w:rPr>
          <w:rFonts w:asciiTheme="minorHAnsi" w:hAnsiTheme="minorHAnsi"/>
        </w:rPr>
      </w:pPr>
      <w:r w:rsidRPr="00AC401F">
        <w:rPr>
          <w:rFonts w:asciiTheme="minorHAnsi" w:hAnsiTheme="minorHAnsi"/>
        </w:rPr>
        <w:t xml:space="preserve">Según el informe rendido por el investigador </w:t>
      </w:r>
      <w:r w:rsidR="003D7D65" w:rsidRPr="00AC401F">
        <w:rPr>
          <w:rFonts w:asciiTheme="minorHAnsi" w:hAnsiTheme="minorHAnsi"/>
        </w:rPr>
        <w:t xml:space="preserve">CARLOS ALBERTO VARÓN SILVA </w:t>
      </w:r>
      <w:r w:rsidRPr="00AC401F">
        <w:rPr>
          <w:rFonts w:asciiTheme="minorHAnsi" w:hAnsiTheme="minorHAnsi"/>
        </w:rPr>
        <w:t xml:space="preserve">el 3 de julio del 2.015, quien luego de inspeccionar los inmuebles y </w:t>
      </w:r>
      <w:r w:rsidR="003D7D65" w:rsidRPr="00AC401F">
        <w:rPr>
          <w:rFonts w:asciiTheme="minorHAnsi" w:hAnsiTheme="minorHAnsi"/>
        </w:rPr>
        <w:t xml:space="preserve">verificar la información consignada en escrituras </w:t>
      </w:r>
      <w:r w:rsidR="002A715E" w:rsidRPr="00AC401F">
        <w:rPr>
          <w:rFonts w:asciiTheme="minorHAnsi" w:hAnsiTheme="minorHAnsi"/>
        </w:rPr>
        <w:t>públicas</w:t>
      </w:r>
      <w:r w:rsidR="003D7D65" w:rsidRPr="00AC401F">
        <w:rPr>
          <w:rFonts w:asciiTheme="minorHAnsi" w:hAnsiTheme="minorHAnsi"/>
        </w:rPr>
        <w:t xml:space="preserve"> y fichas catastrales, puedo establecer que el predio “</w:t>
      </w:r>
      <w:r w:rsidR="003D7D65" w:rsidRPr="00AC401F">
        <w:rPr>
          <w:rFonts w:asciiTheme="minorHAnsi" w:hAnsiTheme="minorHAnsi"/>
          <w:i/>
        </w:rPr>
        <w:t>La Playa”</w:t>
      </w:r>
      <w:r w:rsidR="003D7D65" w:rsidRPr="00AC401F">
        <w:rPr>
          <w:rFonts w:asciiTheme="minorHAnsi" w:hAnsiTheme="minorHAnsi"/>
        </w:rPr>
        <w:t xml:space="preserve"> fue objeto de una serie de actualizaciones durante los años 1.979, 1.990 y 2.008</w:t>
      </w:r>
      <w:r w:rsidR="003D7D65">
        <w:rPr>
          <w:rStyle w:val="Refdenotaalpie"/>
          <w:rFonts w:asciiTheme="minorHAnsi" w:hAnsiTheme="minorHAnsi"/>
        </w:rPr>
        <w:footnoteReference w:id="3"/>
      </w:r>
      <w:r w:rsidR="003D7D65" w:rsidRPr="00AC401F">
        <w:rPr>
          <w:rFonts w:asciiTheme="minorHAnsi" w:hAnsiTheme="minorHAnsi"/>
        </w:rPr>
        <w:t xml:space="preserve"> que afectaron sus medidas y linderos en las cuales su área pasó de 4.500 mts</w:t>
      </w:r>
      <w:r w:rsidR="003D7D65" w:rsidRPr="00AC401F">
        <w:rPr>
          <w:rFonts w:asciiTheme="minorHAnsi" w:hAnsiTheme="minorHAnsi"/>
          <w:vertAlign w:val="superscript"/>
        </w:rPr>
        <w:t>2</w:t>
      </w:r>
      <w:r w:rsidR="003D7D65" w:rsidRPr="00AC401F">
        <w:rPr>
          <w:rFonts w:asciiTheme="minorHAnsi" w:hAnsiTheme="minorHAnsi"/>
        </w:rPr>
        <w:t xml:space="preserve"> a 9.333 mts</w:t>
      </w:r>
      <w:r w:rsidR="003D7D65" w:rsidRPr="00AC401F">
        <w:rPr>
          <w:rFonts w:asciiTheme="minorHAnsi" w:hAnsiTheme="minorHAnsi"/>
          <w:vertAlign w:val="superscript"/>
        </w:rPr>
        <w:t>2</w:t>
      </w:r>
      <w:r w:rsidR="003D7D65" w:rsidRPr="00AC401F">
        <w:rPr>
          <w:rFonts w:asciiTheme="minorHAnsi" w:hAnsiTheme="minorHAnsi"/>
        </w:rPr>
        <w:t xml:space="preserve">. </w:t>
      </w:r>
    </w:p>
    <w:p w:rsidR="003D7D65" w:rsidRDefault="003D7D65" w:rsidP="00F924FE">
      <w:pPr>
        <w:spacing w:line="276" w:lineRule="auto"/>
        <w:rPr>
          <w:rFonts w:asciiTheme="minorHAnsi" w:hAnsiTheme="minorHAnsi"/>
        </w:rPr>
      </w:pPr>
    </w:p>
    <w:p w:rsidR="003D7D65" w:rsidRPr="00AC401F" w:rsidRDefault="003D7D65" w:rsidP="00F924FE">
      <w:pPr>
        <w:spacing w:line="276" w:lineRule="auto"/>
        <w:ind w:left="360"/>
        <w:rPr>
          <w:rFonts w:asciiTheme="minorHAnsi" w:hAnsiTheme="minorHAnsi"/>
        </w:rPr>
      </w:pPr>
      <w:r w:rsidRPr="00AC401F">
        <w:rPr>
          <w:rFonts w:asciiTheme="minorHAnsi" w:hAnsiTheme="minorHAnsi"/>
        </w:rPr>
        <w:t xml:space="preserve">Asimismo en ese informe de </w:t>
      </w:r>
      <w:r w:rsidR="002A715E" w:rsidRPr="00AC401F">
        <w:rPr>
          <w:rFonts w:asciiTheme="minorHAnsi" w:hAnsiTheme="minorHAnsi"/>
        </w:rPr>
        <w:t>Policía</w:t>
      </w:r>
      <w:r w:rsidRPr="00AC401F">
        <w:rPr>
          <w:rFonts w:asciiTheme="minorHAnsi" w:hAnsiTheme="minorHAnsi"/>
        </w:rPr>
        <w:t xml:space="preserve"> Judicial se dijo que los fundos </w:t>
      </w:r>
      <w:r w:rsidRPr="00AC401F">
        <w:rPr>
          <w:rFonts w:asciiTheme="minorHAnsi" w:hAnsiTheme="minorHAnsi"/>
          <w:i/>
        </w:rPr>
        <w:t>“La Paz”</w:t>
      </w:r>
      <w:r w:rsidRPr="00AC401F">
        <w:rPr>
          <w:rFonts w:asciiTheme="minorHAnsi" w:hAnsiTheme="minorHAnsi"/>
        </w:rPr>
        <w:t xml:space="preserve"> y </w:t>
      </w:r>
      <w:r w:rsidRPr="00AC401F">
        <w:rPr>
          <w:rFonts w:asciiTheme="minorHAnsi" w:hAnsiTheme="minorHAnsi"/>
          <w:i/>
        </w:rPr>
        <w:t>“La Playa”</w:t>
      </w:r>
      <w:r w:rsidRPr="00AC401F">
        <w:rPr>
          <w:rFonts w:asciiTheme="minorHAnsi" w:hAnsiTheme="minorHAnsi"/>
        </w:rPr>
        <w:t xml:space="preserve"> son dos predios que a pesar de ser colindantes son completamente diferentes, por lo que la heredad </w:t>
      </w:r>
      <w:r w:rsidRPr="00AC401F">
        <w:rPr>
          <w:rFonts w:asciiTheme="minorHAnsi" w:hAnsiTheme="minorHAnsi"/>
          <w:i/>
        </w:rPr>
        <w:t>“La Paz”</w:t>
      </w:r>
      <w:r w:rsidRPr="00AC401F">
        <w:rPr>
          <w:rFonts w:asciiTheme="minorHAnsi" w:hAnsiTheme="minorHAnsi"/>
        </w:rPr>
        <w:t xml:space="preserve"> no se encuentra incluido dentro del predio </w:t>
      </w:r>
      <w:r w:rsidRPr="00AC401F">
        <w:rPr>
          <w:rFonts w:asciiTheme="minorHAnsi" w:hAnsiTheme="minorHAnsi"/>
          <w:i/>
        </w:rPr>
        <w:t>“La Playa”</w:t>
      </w:r>
      <w:r w:rsidRPr="00AC401F">
        <w:rPr>
          <w:rFonts w:asciiTheme="minorHAnsi" w:hAnsiTheme="minorHAnsi"/>
        </w:rPr>
        <w:t>.</w:t>
      </w:r>
    </w:p>
    <w:p w:rsidR="003D7D65" w:rsidRDefault="003D7D65" w:rsidP="00F924FE">
      <w:pPr>
        <w:spacing w:line="276" w:lineRule="auto"/>
        <w:rPr>
          <w:rFonts w:asciiTheme="minorHAnsi" w:hAnsiTheme="minorHAnsi"/>
        </w:rPr>
      </w:pPr>
    </w:p>
    <w:p w:rsidR="003D7D65" w:rsidRDefault="003D7D65" w:rsidP="00F924FE">
      <w:pPr>
        <w:spacing w:line="276" w:lineRule="auto"/>
        <w:ind w:left="360"/>
      </w:pPr>
      <w:r w:rsidRPr="00AC401F">
        <w:rPr>
          <w:rFonts w:asciiTheme="minorHAnsi" w:hAnsiTheme="minorHAnsi"/>
        </w:rPr>
        <w:t xml:space="preserve">De igual forma se ratificó que en la Escritura </w:t>
      </w:r>
      <w:r w:rsidR="002A715E" w:rsidRPr="00AC401F">
        <w:rPr>
          <w:rFonts w:asciiTheme="minorHAnsi" w:hAnsiTheme="minorHAnsi"/>
        </w:rPr>
        <w:t>Pública</w:t>
      </w:r>
      <w:r w:rsidRPr="00AC401F">
        <w:rPr>
          <w:rFonts w:asciiTheme="minorHAnsi" w:hAnsiTheme="minorHAnsi"/>
        </w:rPr>
        <w:t xml:space="preserve"> de compraventa del fundo </w:t>
      </w:r>
      <w:r w:rsidRPr="00AC401F">
        <w:rPr>
          <w:rFonts w:asciiTheme="minorHAnsi" w:hAnsiTheme="minorHAnsi"/>
          <w:i/>
        </w:rPr>
        <w:t xml:space="preserve">“La Paz” </w:t>
      </w:r>
      <w:r w:rsidRPr="00AC401F">
        <w:rPr>
          <w:rFonts w:asciiTheme="minorHAnsi" w:hAnsiTheme="minorHAnsi"/>
        </w:rPr>
        <w:t xml:space="preserve">por error </w:t>
      </w:r>
      <w:r w:rsidR="00AC401F" w:rsidRPr="00AC401F">
        <w:rPr>
          <w:rFonts w:asciiTheme="minorHAnsi" w:hAnsiTheme="minorHAnsi"/>
        </w:rPr>
        <w:t xml:space="preserve">se digitó el </w:t>
      </w:r>
      <w:r w:rsidR="002A715E" w:rsidRPr="00AC401F">
        <w:rPr>
          <w:rFonts w:asciiTheme="minorHAnsi" w:hAnsiTheme="minorHAnsi"/>
        </w:rPr>
        <w:t>número</w:t>
      </w:r>
      <w:r w:rsidR="00AC401F" w:rsidRPr="00AC401F">
        <w:rPr>
          <w:rFonts w:asciiTheme="minorHAnsi" w:hAnsiTheme="minorHAnsi"/>
        </w:rPr>
        <w:t xml:space="preserve"> de la ficha catastral del predio </w:t>
      </w:r>
      <w:r w:rsidR="00AC401F" w:rsidRPr="00AC401F">
        <w:rPr>
          <w:rFonts w:asciiTheme="minorHAnsi" w:hAnsiTheme="minorHAnsi"/>
          <w:i/>
        </w:rPr>
        <w:t>“La Media Rosca”</w:t>
      </w:r>
      <w:r w:rsidR="00AC401F" w:rsidRPr="00AC401F">
        <w:rPr>
          <w:rFonts w:asciiTheme="minorHAnsi" w:hAnsiTheme="minorHAnsi"/>
        </w:rPr>
        <w:t xml:space="preserve"> de propiedad de la Sra. MARGARITA ARISTIZABAL. </w:t>
      </w:r>
      <w:r w:rsidRPr="00AC401F">
        <w:rPr>
          <w:rFonts w:asciiTheme="minorHAnsi" w:hAnsiTheme="minorHAnsi"/>
        </w:rPr>
        <w:t xml:space="preserve"> </w:t>
      </w:r>
    </w:p>
    <w:p w:rsidR="00471558" w:rsidRPr="003D7D65" w:rsidRDefault="00471558" w:rsidP="00F924FE">
      <w:pPr>
        <w:spacing w:line="276" w:lineRule="auto"/>
        <w:rPr>
          <w:rFonts w:cs="Microsoft Sans Serif"/>
        </w:rPr>
      </w:pPr>
    </w:p>
    <w:p w:rsidR="0026138C" w:rsidRDefault="00AC401F" w:rsidP="00F924FE">
      <w:pPr>
        <w:spacing w:line="276" w:lineRule="auto"/>
        <w:rPr>
          <w:rFonts w:cs="Microsoft Sans Serif"/>
        </w:rPr>
      </w:pPr>
      <w:r>
        <w:rPr>
          <w:rFonts w:cs="Microsoft Sans Serif"/>
        </w:rPr>
        <w:t xml:space="preserve">Por lo tanto, acorde con la realidad probatoria habida en la presente actuación, la Sala </w:t>
      </w:r>
      <w:r w:rsidR="0026138C">
        <w:rPr>
          <w:rFonts w:cs="Microsoft Sans Serif"/>
        </w:rPr>
        <w:t>colige</w:t>
      </w:r>
      <w:r>
        <w:rPr>
          <w:rFonts w:cs="Microsoft Sans Serif"/>
        </w:rPr>
        <w:t xml:space="preserve"> que la decisión tomada por la Jueza CONSUELO GONZÁLEZ LÓPEZ no puede ser redargüida de prevaricadora, en atención a que ese fallo se profirió en consonancia</w:t>
      </w:r>
      <w:r w:rsidR="0026138C">
        <w:rPr>
          <w:rFonts w:cs="Microsoft Sans Serif"/>
        </w:rPr>
        <w:t xml:space="preserve"> </w:t>
      </w:r>
      <w:r w:rsidR="00ED38C3">
        <w:rPr>
          <w:rFonts w:cs="Microsoft Sans Serif"/>
        </w:rPr>
        <w:t xml:space="preserve">con </w:t>
      </w:r>
      <w:r w:rsidR="0026138C">
        <w:rPr>
          <w:rFonts w:cs="Microsoft Sans Serif"/>
        </w:rPr>
        <w:t xml:space="preserve">el acervo probatorio puesto a su </w:t>
      </w:r>
      <w:r w:rsidR="002A715E">
        <w:rPr>
          <w:rFonts w:cs="Microsoft Sans Serif"/>
        </w:rPr>
        <w:lastRenderedPageBreak/>
        <w:t>consideración</w:t>
      </w:r>
      <w:r>
        <w:rPr>
          <w:rFonts w:cs="Microsoft Sans Serif"/>
        </w:rPr>
        <w:t xml:space="preserve">, </w:t>
      </w:r>
      <w:r w:rsidR="0026138C">
        <w:rPr>
          <w:rFonts w:cs="Microsoft Sans Serif"/>
        </w:rPr>
        <w:t>el</w:t>
      </w:r>
      <w:r>
        <w:rPr>
          <w:rFonts w:cs="Microsoft Sans Serif"/>
        </w:rPr>
        <w:t xml:space="preserve"> cual demostraba que el demandante no </w:t>
      </w:r>
      <w:r w:rsidR="002A715E">
        <w:rPr>
          <w:rFonts w:cs="Microsoft Sans Serif"/>
        </w:rPr>
        <w:t>cumplió</w:t>
      </w:r>
      <w:r>
        <w:rPr>
          <w:rFonts w:cs="Microsoft Sans Serif"/>
        </w:rPr>
        <w:t xml:space="preserve"> con la carga probatoria que le </w:t>
      </w:r>
      <w:r w:rsidR="002A715E">
        <w:rPr>
          <w:rFonts w:cs="Microsoft Sans Serif"/>
        </w:rPr>
        <w:t>correspondía</w:t>
      </w:r>
      <w:r w:rsidR="00ED38C3">
        <w:rPr>
          <w:rFonts w:cs="Microsoft Sans Serif"/>
        </w:rPr>
        <w:t xml:space="preserve"> para que se tornara</w:t>
      </w:r>
      <w:r>
        <w:rPr>
          <w:rFonts w:cs="Microsoft Sans Serif"/>
        </w:rPr>
        <w:t xml:space="preserve"> procedente la acción de dominio deprecada en el libelo</w:t>
      </w:r>
      <w:r w:rsidR="00A20E67">
        <w:rPr>
          <w:rFonts w:cs="Microsoft Sans Serif"/>
        </w:rPr>
        <w:t>.</w:t>
      </w:r>
    </w:p>
    <w:p w:rsidR="00A20E67" w:rsidRDefault="00A20E67" w:rsidP="00F924FE">
      <w:pPr>
        <w:spacing w:line="276" w:lineRule="auto"/>
        <w:rPr>
          <w:rFonts w:cs="Microsoft Sans Serif"/>
        </w:rPr>
      </w:pPr>
    </w:p>
    <w:p w:rsidR="00A546A6" w:rsidRDefault="0026138C" w:rsidP="00F924FE">
      <w:pPr>
        <w:spacing w:line="276" w:lineRule="auto"/>
        <w:rPr>
          <w:rFonts w:asciiTheme="minorHAnsi" w:hAnsiTheme="minorHAnsi" w:cs="Microsoft Sans Serif"/>
        </w:rPr>
      </w:pPr>
      <w:r>
        <w:rPr>
          <w:rFonts w:cs="Microsoft Sans Serif"/>
        </w:rPr>
        <w:t xml:space="preserve">Siendo </w:t>
      </w:r>
      <w:r w:rsidR="002A715E">
        <w:rPr>
          <w:rFonts w:cs="Microsoft Sans Serif"/>
        </w:rPr>
        <w:t>así</w:t>
      </w:r>
      <w:r>
        <w:rPr>
          <w:rFonts w:cs="Microsoft Sans Serif"/>
        </w:rPr>
        <w:t xml:space="preserve"> las cosas, se concluye que la sentencia proferida por la Dra. CONSUELO GONZÁLEZ LÓPEZ se encuentra ajustada a derecho, porque se insiste las pruebas fueron analizadas y apreciadas de manera conjunta</w:t>
      </w:r>
      <w:r w:rsidR="00A20E67">
        <w:rPr>
          <w:rFonts w:cs="Microsoft Sans Serif"/>
        </w:rPr>
        <w:t xml:space="preserve"> y acorde con las reglas de la lógica, de la sana crítica y de la experiencia</w:t>
      </w:r>
      <w:r>
        <w:rPr>
          <w:rFonts w:cs="Microsoft Sans Serif"/>
        </w:rPr>
        <w:t xml:space="preserve">, y por ende ante la ausencia de uno de los elementos normativos que integran el delito de </w:t>
      </w:r>
      <w:r w:rsidR="002A715E">
        <w:rPr>
          <w:rFonts w:cs="Microsoft Sans Serif"/>
        </w:rPr>
        <w:t>prevaricación</w:t>
      </w:r>
      <w:r>
        <w:rPr>
          <w:rFonts w:cs="Microsoft Sans Serif"/>
        </w:rPr>
        <w:t xml:space="preserve">: </w:t>
      </w:r>
      <w:r>
        <w:rPr>
          <w:rFonts w:cs="Microsoft Sans Serif"/>
          <w:i/>
        </w:rPr>
        <w:t xml:space="preserve">“Que la decisión sea manifiestamente contraria a derecho”, </w:t>
      </w:r>
      <w:r>
        <w:rPr>
          <w:rFonts w:cs="Microsoft Sans Serif"/>
        </w:rPr>
        <w:t xml:space="preserve">la susodicha letrada </w:t>
      </w:r>
      <w:r w:rsidR="00A20E67">
        <w:rPr>
          <w:rFonts w:cs="Microsoft Sans Serif"/>
        </w:rPr>
        <w:t xml:space="preserve">no </w:t>
      </w:r>
      <w:r>
        <w:rPr>
          <w:rFonts w:cs="Microsoft Sans Serif"/>
        </w:rPr>
        <w:t>pudo haber incurrido en la comisión del reato de prevaricato que le ha sido endilgado por parte del denunciante.</w:t>
      </w:r>
    </w:p>
    <w:p w:rsidR="00A546A6" w:rsidRDefault="00A546A6" w:rsidP="00F924FE">
      <w:pPr>
        <w:spacing w:line="276" w:lineRule="auto"/>
        <w:rPr>
          <w:rFonts w:asciiTheme="minorHAnsi" w:hAnsiTheme="minorHAnsi" w:cs="Microsoft Sans Serif"/>
        </w:rPr>
      </w:pPr>
    </w:p>
    <w:p w:rsidR="00B94BFF" w:rsidRPr="00BB19DA" w:rsidRDefault="0026138C" w:rsidP="00F924FE">
      <w:pPr>
        <w:spacing w:line="276" w:lineRule="auto"/>
        <w:rPr>
          <w:rFonts w:asciiTheme="minorHAnsi" w:hAnsiTheme="minorHAnsi" w:cs="Microsoft Sans Serif"/>
        </w:rPr>
      </w:pPr>
      <w:r>
        <w:rPr>
          <w:rFonts w:asciiTheme="minorHAnsi" w:hAnsiTheme="minorHAnsi" w:cs="Microsoft Sans Serif"/>
        </w:rPr>
        <w:t xml:space="preserve">En consecuencia se concluye </w:t>
      </w:r>
      <w:r w:rsidR="00B94BFF" w:rsidRPr="00BB19DA">
        <w:rPr>
          <w:rFonts w:asciiTheme="minorHAnsi" w:hAnsiTheme="minorHAnsi" w:cs="Microsoft Sans Serif"/>
        </w:rPr>
        <w:t>que le asiste la razón a la petición de preclusión impetrada por la Fiscalía Delegada ante esta Corporación, debido a que de los medios de conocimientos</w:t>
      </w:r>
      <w:r w:rsidR="00A20E67">
        <w:rPr>
          <w:rFonts w:asciiTheme="minorHAnsi" w:hAnsiTheme="minorHAnsi" w:cs="Microsoft Sans Serif"/>
        </w:rPr>
        <w:t xml:space="preserve"> exhibidos por el Ente Acusador</w:t>
      </w:r>
      <w:r w:rsidR="00B94BFF" w:rsidRPr="00BB19DA">
        <w:rPr>
          <w:rFonts w:asciiTheme="minorHAnsi" w:hAnsiTheme="minorHAnsi" w:cs="Microsoft Sans Serif"/>
        </w:rPr>
        <w:t xml:space="preserve"> </w:t>
      </w:r>
      <w:r w:rsidR="00176756">
        <w:rPr>
          <w:rFonts w:asciiTheme="minorHAnsi" w:hAnsiTheme="minorHAnsi" w:cs="Microsoft Sans Serif"/>
        </w:rPr>
        <w:t xml:space="preserve">lograron </w:t>
      </w:r>
      <w:r w:rsidR="00B94BFF" w:rsidRPr="00BB19DA">
        <w:rPr>
          <w:rFonts w:asciiTheme="minorHAnsi" w:hAnsiTheme="minorHAnsi" w:cs="Microsoft Sans Serif"/>
        </w:rPr>
        <w:t>demostrar la atipicidad de la conducta punible endilgada a</w:t>
      </w:r>
      <w:r w:rsidR="00176756">
        <w:rPr>
          <w:rFonts w:asciiTheme="minorHAnsi" w:hAnsiTheme="minorHAnsi" w:cs="Microsoft Sans Serif"/>
        </w:rPr>
        <w:t xml:space="preserve"> </w:t>
      </w:r>
      <w:r w:rsidR="00B94BFF">
        <w:rPr>
          <w:rFonts w:asciiTheme="minorHAnsi" w:hAnsiTheme="minorHAnsi" w:cs="Microsoft Sans Serif"/>
        </w:rPr>
        <w:t>l</w:t>
      </w:r>
      <w:r w:rsidR="00176756">
        <w:rPr>
          <w:rFonts w:asciiTheme="minorHAnsi" w:hAnsiTheme="minorHAnsi" w:cs="Microsoft Sans Serif"/>
        </w:rPr>
        <w:t>a</w:t>
      </w:r>
      <w:r w:rsidR="00B94BFF">
        <w:rPr>
          <w:rFonts w:asciiTheme="minorHAnsi" w:hAnsiTheme="minorHAnsi" w:cs="Microsoft Sans Serif"/>
        </w:rPr>
        <w:t xml:space="preserve"> </w:t>
      </w:r>
      <w:r w:rsidR="00176756">
        <w:rPr>
          <w:rFonts w:cs="Microsoft Sans Serif"/>
        </w:rPr>
        <w:t xml:space="preserve">Dra. CONSUELO GONZÁLEZ LÓPEZ </w:t>
      </w:r>
      <w:r w:rsidR="00A20E67">
        <w:rPr>
          <w:rFonts w:cs="Microsoft Sans Serif"/>
        </w:rPr>
        <w:t>cuando profirió</w:t>
      </w:r>
      <w:r w:rsidR="00176756">
        <w:rPr>
          <w:rFonts w:cs="Microsoft Sans Serif"/>
        </w:rPr>
        <w:t xml:space="preserve"> el fallo proferido el 13 de noviembre del 2.014 cuando fungía como titular del Juzgado 5º Civil Municipal de Descongestión de Mínima Cuantía de esta localidad. </w:t>
      </w:r>
      <w:r w:rsidR="00176756">
        <w:rPr>
          <w:rFonts w:asciiTheme="minorHAnsi" w:hAnsiTheme="minorHAnsi" w:cs="Microsoft Sans Serif"/>
        </w:rPr>
        <w:t xml:space="preserve"> </w:t>
      </w:r>
    </w:p>
    <w:p w:rsidR="00B94BFF" w:rsidRPr="00BB19DA" w:rsidRDefault="00B94BFF" w:rsidP="00F924FE">
      <w:pPr>
        <w:pStyle w:val="Sinespaciado"/>
        <w:spacing w:line="276" w:lineRule="auto"/>
        <w:jc w:val="both"/>
        <w:rPr>
          <w:rFonts w:cs="Microsoft Sans Serif"/>
        </w:rPr>
      </w:pPr>
    </w:p>
    <w:p w:rsidR="00B94BFF" w:rsidRDefault="00176756" w:rsidP="00F924FE">
      <w:pPr>
        <w:pStyle w:val="Sinespaciado"/>
        <w:spacing w:line="276" w:lineRule="auto"/>
        <w:jc w:val="both"/>
        <w:rPr>
          <w:rFonts w:cs="Microsoft Sans Serif"/>
        </w:rPr>
      </w:pPr>
      <w:r>
        <w:rPr>
          <w:rFonts w:cs="Microsoft Sans Serif"/>
        </w:rPr>
        <w:t>Por lo tanto</w:t>
      </w:r>
      <w:r w:rsidR="00B94BFF" w:rsidRPr="00BB19DA">
        <w:rPr>
          <w:rFonts w:cs="Microsoft Sans Serif"/>
        </w:rPr>
        <w:t xml:space="preserve">, esta Colegiatura procederá a proferir la correspondiente preclusión de la indagación adelantada en contra </w:t>
      </w:r>
      <w:r>
        <w:rPr>
          <w:rFonts w:cs="Microsoft Sans Serif"/>
        </w:rPr>
        <w:t>la Dra. CONSUELO GONZÁLEZ LÓPEZ</w:t>
      </w:r>
      <w:r w:rsidR="00B94BFF" w:rsidRPr="009E441D">
        <w:rPr>
          <w:rFonts w:cs="Microsoft Sans Serif"/>
        </w:rPr>
        <w:t xml:space="preserve">, </w:t>
      </w:r>
      <w:r w:rsidR="00B94BFF" w:rsidRPr="00BB19DA">
        <w:rPr>
          <w:rFonts w:cs="Microsoft Sans Serif"/>
        </w:rPr>
        <w:t>en lo que tiene que ver a los señalamientos efectuados en su contra por incurrir en la presunta comisión del delito de prevaricato por</w:t>
      </w:r>
      <w:r w:rsidR="00B94BFF">
        <w:rPr>
          <w:rFonts w:cs="Microsoft Sans Serif"/>
        </w:rPr>
        <w:t xml:space="preserve"> acción</w:t>
      </w:r>
      <w:r w:rsidR="00B94BFF" w:rsidRPr="00BB19DA">
        <w:rPr>
          <w:rFonts w:cs="Microsoft Sans Serif"/>
        </w:rPr>
        <w:t>.</w:t>
      </w:r>
    </w:p>
    <w:p w:rsidR="00ED38C3" w:rsidRDefault="00ED38C3" w:rsidP="00F924FE">
      <w:pPr>
        <w:pStyle w:val="Sinespaciado"/>
        <w:spacing w:line="276" w:lineRule="auto"/>
        <w:jc w:val="both"/>
        <w:rPr>
          <w:rFonts w:cs="Microsoft Sans Serif"/>
        </w:rPr>
      </w:pPr>
    </w:p>
    <w:p w:rsidR="00964E4E" w:rsidRDefault="00964E4E" w:rsidP="00F924FE">
      <w:pPr>
        <w:pStyle w:val="Sinespaciado"/>
        <w:spacing w:line="276" w:lineRule="auto"/>
        <w:jc w:val="both"/>
        <w:rPr>
          <w:rFonts w:cs="Microsoft Sans Serif"/>
        </w:rPr>
      </w:pPr>
    </w:p>
    <w:p w:rsidR="00C132DB" w:rsidRPr="00BB19DA" w:rsidRDefault="00C132DB" w:rsidP="00F924FE">
      <w:pPr>
        <w:pStyle w:val="Sinespaciado"/>
        <w:spacing w:line="276" w:lineRule="auto"/>
        <w:jc w:val="both"/>
        <w:rPr>
          <w:rFonts w:cs="Microsoft Sans Serif"/>
        </w:rPr>
      </w:pPr>
    </w:p>
    <w:p w:rsidR="00B94BFF" w:rsidRPr="00BB19DA" w:rsidRDefault="00B94BFF" w:rsidP="00F924FE">
      <w:pPr>
        <w:pStyle w:val="Sinespaciado"/>
        <w:spacing w:line="276" w:lineRule="auto"/>
        <w:jc w:val="both"/>
        <w:rPr>
          <w:rFonts w:cs="Microsoft Sans Serif"/>
        </w:rPr>
      </w:pPr>
      <w:r w:rsidRPr="00BB19DA">
        <w:rPr>
          <w:rFonts w:cs="Microsoft Sans Serif"/>
        </w:rPr>
        <w:lastRenderedPageBreak/>
        <w:t>En mérito de todo lo antes enunciado, la Sala Penal de Decisión del Tribunal Superior del Distrito Judicial de Pereira,</w:t>
      </w:r>
    </w:p>
    <w:p w:rsidR="00B94BFF" w:rsidRPr="00BB19DA" w:rsidRDefault="00B94BFF" w:rsidP="00F924FE">
      <w:pPr>
        <w:pStyle w:val="Sinespaciado"/>
        <w:spacing w:line="276" w:lineRule="auto"/>
        <w:rPr>
          <w:rFonts w:cs="Microsoft Sans Serif"/>
        </w:rPr>
      </w:pPr>
    </w:p>
    <w:p w:rsidR="00B94BFF" w:rsidRPr="00BB19DA" w:rsidRDefault="00B94BFF" w:rsidP="00F924FE">
      <w:pPr>
        <w:pStyle w:val="Sinespaciado"/>
        <w:spacing w:line="276" w:lineRule="auto"/>
        <w:jc w:val="center"/>
        <w:rPr>
          <w:rFonts w:cs="Microsoft Sans Serif"/>
          <w:b/>
        </w:rPr>
      </w:pPr>
      <w:r w:rsidRPr="00BB19DA">
        <w:rPr>
          <w:rFonts w:cs="Microsoft Sans Serif"/>
          <w:b/>
        </w:rPr>
        <w:t>RESUELVE:</w:t>
      </w:r>
    </w:p>
    <w:p w:rsidR="00B94BFF" w:rsidRPr="00BB19DA" w:rsidRDefault="00B94BFF" w:rsidP="00F924FE">
      <w:pPr>
        <w:pStyle w:val="Sinespaciado"/>
        <w:spacing w:line="276" w:lineRule="auto"/>
        <w:rPr>
          <w:rFonts w:cs="Microsoft Sans Serif"/>
        </w:rPr>
      </w:pPr>
    </w:p>
    <w:p w:rsidR="00B94BFF" w:rsidRPr="00BB19DA" w:rsidRDefault="00B94BFF" w:rsidP="00F924FE">
      <w:pPr>
        <w:pStyle w:val="Sinespaciado"/>
        <w:spacing w:line="276" w:lineRule="auto"/>
        <w:jc w:val="both"/>
        <w:rPr>
          <w:rFonts w:cs="Microsoft Sans Serif"/>
        </w:rPr>
      </w:pPr>
      <w:r w:rsidRPr="00BB19DA">
        <w:rPr>
          <w:rFonts w:cs="Microsoft Sans Serif"/>
          <w:b/>
        </w:rPr>
        <w:t>PRIMERO:</w:t>
      </w:r>
      <w:r w:rsidRPr="00BB19DA">
        <w:rPr>
          <w:rFonts w:cs="Microsoft Sans Serif"/>
        </w:rPr>
        <w:t xml:space="preserve"> Acceder a la solicitud de preclusión i</w:t>
      </w:r>
      <w:r>
        <w:rPr>
          <w:rFonts w:cs="Microsoft Sans Serif"/>
        </w:rPr>
        <w:t xml:space="preserve">mpetrada por Fiscalía Delegada </w:t>
      </w:r>
      <w:r w:rsidR="00C8451F">
        <w:rPr>
          <w:rFonts w:cs="Microsoft Sans Serif"/>
        </w:rPr>
        <w:t xml:space="preserve">3ª </w:t>
      </w:r>
      <w:r w:rsidRPr="00BB19DA">
        <w:rPr>
          <w:rFonts w:cs="Microsoft Sans Serif"/>
        </w:rPr>
        <w:t>de la Unidad de Fiscalías Delegada ante esta Corporación.</w:t>
      </w:r>
    </w:p>
    <w:p w:rsidR="00B94BFF" w:rsidRPr="00BB19DA" w:rsidRDefault="00B94BFF" w:rsidP="00F924FE">
      <w:pPr>
        <w:pStyle w:val="Sinespaciado"/>
        <w:spacing w:line="276" w:lineRule="auto"/>
        <w:jc w:val="both"/>
        <w:rPr>
          <w:rFonts w:cs="Microsoft Sans Serif"/>
        </w:rPr>
      </w:pPr>
    </w:p>
    <w:p w:rsidR="00B94BFF" w:rsidRPr="00BB19DA" w:rsidRDefault="00B94BFF" w:rsidP="00F924FE">
      <w:pPr>
        <w:pStyle w:val="Sinespaciado"/>
        <w:spacing w:line="276" w:lineRule="auto"/>
        <w:jc w:val="both"/>
        <w:rPr>
          <w:rFonts w:cs="Microsoft Sans Serif"/>
        </w:rPr>
      </w:pPr>
      <w:r w:rsidRPr="00BB19DA">
        <w:rPr>
          <w:rFonts w:cs="Microsoft Sans Serif"/>
          <w:b/>
          <w:spacing w:val="-6"/>
          <w:lang w:eastAsia="es-ES"/>
        </w:rPr>
        <w:t>SEGUNDO:</w:t>
      </w:r>
      <w:r w:rsidRPr="00BB19DA">
        <w:rPr>
          <w:rFonts w:cs="Microsoft Sans Serif"/>
          <w:spacing w:val="-6"/>
          <w:lang w:eastAsia="es-ES"/>
        </w:rPr>
        <w:t xml:space="preserve"> </w:t>
      </w:r>
      <w:r w:rsidRPr="00BB19DA">
        <w:rPr>
          <w:rFonts w:cs="Microsoft Sans Serif"/>
        </w:rPr>
        <w:t xml:space="preserve">Como consecuencia de lo anterior, se ordena </w:t>
      </w:r>
      <w:proofErr w:type="spellStart"/>
      <w:r w:rsidRPr="00BB19DA">
        <w:rPr>
          <w:rFonts w:cs="Microsoft Sans Serif"/>
        </w:rPr>
        <w:t>precluir</w:t>
      </w:r>
      <w:proofErr w:type="spellEnd"/>
      <w:r w:rsidRPr="00BB19DA">
        <w:rPr>
          <w:rFonts w:cs="Microsoft Sans Serif"/>
        </w:rPr>
        <w:t xml:space="preserve"> la indagación adelantada en contra </w:t>
      </w:r>
      <w:r w:rsidR="00176756">
        <w:rPr>
          <w:rFonts w:cs="Microsoft Sans Serif"/>
        </w:rPr>
        <w:t>de la Dra. CONSUELO GONZÁLEZ LÓPEZ</w:t>
      </w:r>
      <w:r w:rsidRPr="009E441D">
        <w:rPr>
          <w:rFonts w:cs="Microsoft Sans Serif"/>
        </w:rPr>
        <w:t xml:space="preserve">, </w:t>
      </w:r>
      <w:r w:rsidRPr="00BB19DA">
        <w:rPr>
          <w:rFonts w:cs="Microsoft Sans Serif"/>
        </w:rPr>
        <w:t>en lo que tiene que ver con los señalamientos efectuados en su contra por incurrir en la presunta comisión del delito de prevaricato por</w:t>
      </w:r>
      <w:r>
        <w:rPr>
          <w:rFonts w:cs="Microsoft Sans Serif"/>
        </w:rPr>
        <w:t xml:space="preserve"> acción</w:t>
      </w:r>
      <w:r w:rsidRPr="00BB19DA">
        <w:rPr>
          <w:rFonts w:cs="Microsoft Sans Serif"/>
        </w:rPr>
        <w:t>.</w:t>
      </w:r>
    </w:p>
    <w:p w:rsidR="00B94BFF" w:rsidRPr="00BB19DA" w:rsidRDefault="00B94BFF" w:rsidP="00F924FE">
      <w:pPr>
        <w:pStyle w:val="Sinespaciado"/>
        <w:spacing w:line="276" w:lineRule="auto"/>
        <w:jc w:val="both"/>
        <w:rPr>
          <w:rFonts w:cs="Microsoft Sans Serif"/>
          <w:b/>
        </w:rPr>
      </w:pPr>
    </w:p>
    <w:p w:rsidR="00B94BFF" w:rsidRPr="00BB19DA" w:rsidRDefault="00B94BFF" w:rsidP="00F924FE">
      <w:pPr>
        <w:pStyle w:val="Sinespaciado"/>
        <w:spacing w:line="276" w:lineRule="auto"/>
        <w:jc w:val="both"/>
        <w:rPr>
          <w:rFonts w:cs="Microsoft Sans Serif"/>
        </w:rPr>
      </w:pPr>
      <w:r w:rsidRPr="00BB19DA">
        <w:rPr>
          <w:rFonts w:cs="Microsoft Sans Serif"/>
          <w:b/>
        </w:rPr>
        <w:t>TERCERO:</w:t>
      </w:r>
      <w:r w:rsidRPr="00BB19DA">
        <w:rPr>
          <w:rFonts w:cs="Microsoft Sans Serif"/>
        </w:rPr>
        <w:t xml:space="preserve"> Las partes quedan notificadas por estrado y en contra de la presente decisión proceden los recursos de ley, los cuales deberán ser interpuestos y sustentados dentro de las oportunidades legales.</w:t>
      </w:r>
    </w:p>
    <w:p w:rsidR="00B94BFF" w:rsidRPr="00BB19DA" w:rsidRDefault="00B94BFF" w:rsidP="00F924FE">
      <w:pPr>
        <w:pStyle w:val="Sinespaciado"/>
        <w:spacing w:line="276" w:lineRule="auto"/>
        <w:rPr>
          <w:rFonts w:cs="Microsoft Sans Serif"/>
        </w:rPr>
      </w:pPr>
    </w:p>
    <w:p w:rsidR="00B94BFF" w:rsidRDefault="00B94BFF" w:rsidP="00F924FE">
      <w:pPr>
        <w:pStyle w:val="Sinespaciado"/>
        <w:spacing w:line="276" w:lineRule="auto"/>
        <w:jc w:val="center"/>
        <w:rPr>
          <w:rFonts w:cs="Microsoft Sans Serif"/>
          <w:b/>
        </w:rPr>
      </w:pPr>
    </w:p>
    <w:p w:rsidR="00B94BFF" w:rsidRPr="00BB19DA" w:rsidRDefault="00B94BFF" w:rsidP="00F924FE">
      <w:pPr>
        <w:pStyle w:val="Sinespaciado"/>
        <w:spacing w:line="276" w:lineRule="auto"/>
        <w:jc w:val="center"/>
        <w:rPr>
          <w:rFonts w:cs="Microsoft Sans Serif"/>
          <w:b/>
        </w:rPr>
      </w:pPr>
      <w:r w:rsidRPr="00BB19DA">
        <w:rPr>
          <w:rFonts w:cs="Microsoft Sans Serif"/>
          <w:b/>
        </w:rPr>
        <w:t>NOTIFÍQUESE Y CÚMPLASE</w:t>
      </w:r>
    </w:p>
    <w:p w:rsidR="00B94BFF" w:rsidRPr="00BB19DA" w:rsidRDefault="00B94BFF" w:rsidP="00F924FE">
      <w:pPr>
        <w:pStyle w:val="Sinespaciado"/>
        <w:spacing w:line="276" w:lineRule="auto"/>
        <w:jc w:val="center"/>
        <w:rPr>
          <w:rFonts w:cs="Microsoft Sans Serif"/>
        </w:rPr>
      </w:pPr>
    </w:p>
    <w:p w:rsidR="00B94BFF" w:rsidRDefault="00B94BFF" w:rsidP="00A20E67">
      <w:pPr>
        <w:pStyle w:val="Sinespaciado"/>
        <w:jc w:val="center"/>
        <w:rPr>
          <w:rFonts w:cs="Microsoft Sans Serif"/>
        </w:rPr>
      </w:pPr>
    </w:p>
    <w:p w:rsidR="00B94BFF" w:rsidRPr="00BB19DA" w:rsidRDefault="00B94BFF" w:rsidP="00A20E67">
      <w:pPr>
        <w:pStyle w:val="Sinespaciado"/>
        <w:jc w:val="center"/>
        <w:rPr>
          <w:rFonts w:cs="Microsoft Sans Serif"/>
        </w:rPr>
      </w:pPr>
    </w:p>
    <w:p w:rsidR="00B94BFF" w:rsidRPr="00BB19DA" w:rsidRDefault="00B94BFF" w:rsidP="00A20E67">
      <w:pPr>
        <w:pStyle w:val="Sinespaciado"/>
        <w:jc w:val="center"/>
        <w:rPr>
          <w:rFonts w:cs="Microsoft Sans Serif"/>
          <w:b/>
        </w:rPr>
      </w:pPr>
      <w:r w:rsidRPr="00BB19DA">
        <w:rPr>
          <w:rFonts w:cs="Microsoft Sans Serif"/>
          <w:b/>
        </w:rPr>
        <w:t>MANUEL YARZAGARAY BANDERA</w:t>
      </w:r>
    </w:p>
    <w:p w:rsidR="00B94BFF" w:rsidRPr="00BB19DA" w:rsidRDefault="00B94BFF" w:rsidP="00A20E67">
      <w:pPr>
        <w:pStyle w:val="Sinespaciado"/>
        <w:jc w:val="center"/>
        <w:rPr>
          <w:rFonts w:cs="Microsoft Sans Serif"/>
          <w:b/>
        </w:rPr>
      </w:pPr>
      <w:r w:rsidRPr="00BB19DA">
        <w:rPr>
          <w:rFonts w:cs="Microsoft Sans Serif"/>
          <w:b/>
        </w:rPr>
        <w:t>Magistrado</w:t>
      </w:r>
    </w:p>
    <w:p w:rsidR="00B94BFF" w:rsidRDefault="00B94BFF" w:rsidP="00A20E67">
      <w:pPr>
        <w:pStyle w:val="Sinespaciado"/>
        <w:jc w:val="center"/>
        <w:rPr>
          <w:rFonts w:cs="Microsoft Sans Serif"/>
          <w:b/>
        </w:rPr>
      </w:pPr>
    </w:p>
    <w:p w:rsidR="00B94BFF" w:rsidRDefault="00B94BFF" w:rsidP="00A20E67">
      <w:pPr>
        <w:pStyle w:val="Sinespaciado"/>
        <w:jc w:val="center"/>
        <w:rPr>
          <w:rFonts w:cs="Microsoft Sans Serif"/>
          <w:b/>
        </w:rPr>
      </w:pPr>
    </w:p>
    <w:p w:rsidR="00B94BFF" w:rsidRPr="00BB19DA" w:rsidRDefault="00B94BFF" w:rsidP="00A20E67">
      <w:pPr>
        <w:pStyle w:val="Sinespaciado"/>
        <w:jc w:val="center"/>
        <w:rPr>
          <w:rFonts w:cs="Microsoft Sans Serif"/>
          <w:b/>
        </w:rPr>
      </w:pPr>
    </w:p>
    <w:p w:rsidR="00B94BFF" w:rsidRPr="00BB19DA" w:rsidRDefault="00B94BFF" w:rsidP="00A20E67">
      <w:pPr>
        <w:pStyle w:val="Sinespaciado"/>
        <w:jc w:val="center"/>
        <w:rPr>
          <w:rFonts w:cs="Microsoft Sans Serif"/>
          <w:b/>
        </w:rPr>
      </w:pPr>
    </w:p>
    <w:p w:rsidR="00B94BFF" w:rsidRPr="00813C04" w:rsidRDefault="00B94BFF" w:rsidP="00A20E67">
      <w:pPr>
        <w:rPr>
          <w:rFonts w:asciiTheme="minorHAnsi" w:hAnsiTheme="minorHAnsi" w:cs="Arial"/>
          <w:b/>
          <w:bCs/>
          <w:spacing w:val="-3"/>
        </w:rPr>
      </w:pPr>
      <w:r w:rsidRPr="00813C04">
        <w:rPr>
          <w:rFonts w:asciiTheme="minorHAnsi" w:hAnsiTheme="minorHAnsi" w:cs="Arial"/>
          <w:b/>
          <w:bCs/>
          <w:spacing w:val="-3"/>
        </w:rPr>
        <w:t>JORGE ARTURO CASTAÑO DUQUE</w:t>
      </w:r>
    </w:p>
    <w:p w:rsidR="00B94BFF" w:rsidRPr="00813C04" w:rsidRDefault="00B94BFF" w:rsidP="00A20E67">
      <w:pPr>
        <w:rPr>
          <w:rFonts w:asciiTheme="minorHAnsi" w:hAnsiTheme="minorHAnsi" w:cs="Arial"/>
          <w:b/>
          <w:spacing w:val="-3"/>
        </w:rPr>
      </w:pPr>
      <w:r w:rsidRPr="00813C04">
        <w:rPr>
          <w:rFonts w:asciiTheme="minorHAnsi" w:hAnsiTheme="minorHAnsi" w:cs="Arial"/>
          <w:b/>
          <w:spacing w:val="-3"/>
        </w:rPr>
        <w:t>Magistrado</w:t>
      </w:r>
    </w:p>
    <w:p w:rsidR="00B94BFF" w:rsidRPr="00813C04" w:rsidRDefault="00B94BFF" w:rsidP="00A20E67">
      <w:pPr>
        <w:jc w:val="center"/>
        <w:rPr>
          <w:rFonts w:asciiTheme="minorHAnsi" w:hAnsiTheme="minorHAnsi" w:cs="Arial"/>
          <w:b/>
          <w:bCs/>
          <w:spacing w:val="-3"/>
        </w:rPr>
      </w:pPr>
    </w:p>
    <w:p w:rsidR="00B94BFF" w:rsidRPr="00813C04" w:rsidRDefault="00B94BFF" w:rsidP="00A20E67">
      <w:pPr>
        <w:jc w:val="center"/>
        <w:rPr>
          <w:rFonts w:asciiTheme="minorHAnsi" w:hAnsiTheme="minorHAnsi" w:cs="Arial"/>
          <w:b/>
          <w:bCs/>
          <w:spacing w:val="-3"/>
        </w:rPr>
      </w:pPr>
    </w:p>
    <w:p w:rsidR="00B94BFF" w:rsidRDefault="00B94BFF" w:rsidP="00A20E67">
      <w:pPr>
        <w:jc w:val="center"/>
        <w:rPr>
          <w:rFonts w:asciiTheme="minorHAnsi" w:hAnsiTheme="minorHAnsi" w:cs="Arial"/>
          <w:b/>
          <w:bCs/>
          <w:spacing w:val="-3"/>
        </w:rPr>
      </w:pPr>
    </w:p>
    <w:p w:rsidR="00B94BFF" w:rsidRPr="00813C04" w:rsidRDefault="00B94BFF" w:rsidP="00A20E67">
      <w:pPr>
        <w:jc w:val="center"/>
        <w:rPr>
          <w:rFonts w:asciiTheme="minorHAnsi" w:hAnsiTheme="minorHAnsi" w:cs="Arial"/>
          <w:b/>
          <w:bCs/>
          <w:spacing w:val="-3"/>
        </w:rPr>
      </w:pPr>
      <w:r w:rsidRPr="00813C04">
        <w:rPr>
          <w:rFonts w:asciiTheme="minorHAnsi" w:hAnsiTheme="minorHAnsi" w:cs="Arial"/>
          <w:b/>
          <w:bCs/>
          <w:spacing w:val="-3"/>
        </w:rPr>
        <w:t>JAIRO ERNESTO ESCOBAR SANZ</w:t>
      </w:r>
    </w:p>
    <w:p w:rsidR="00DC2534" w:rsidRDefault="00B94BFF" w:rsidP="00A20E67">
      <w:pPr>
        <w:jc w:val="center"/>
      </w:pPr>
      <w:r w:rsidRPr="00813C04">
        <w:rPr>
          <w:rFonts w:asciiTheme="minorHAnsi" w:hAnsiTheme="minorHAnsi" w:cs="Arial"/>
          <w:b/>
          <w:spacing w:val="-3"/>
        </w:rPr>
        <w:t>Magistrado</w:t>
      </w:r>
      <w:r w:rsidR="00A20E67">
        <w:rPr>
          <w:rFonts w:asciiTheme="minorHAnsi" w:hAnsiTheme="minorHAnsi" w:cs="Arial"/>
          <w:b/>
          <w:spacing w:val="-3"/>
        </w:rPr>
        <w:t xml:space="preserve"> </w:t>
      </w:r>
    </w:p>
    <w:sectPr w:rsidR="00DC2534" w:rsidSect="008F4A63">
      <w:headerReference w:type="default" r:id="rId9"/>
      <w:footerReference w:type="default" r:id="rId10"/>
      <w:footerReference w:type="first" r:id="rId11"/>
      <w:pgSz w:w="12242" w:h="18722" w:code="121"/>
      <w:pgMar w:top="2268" w:right="1701" w:bottom="1701" w:left="1701" w:header="794" w:footer="79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D4A" w:rsidRDefault="00F73D4A" w:rsidP="00B94BFF">
      <w:r>
        <w:separator/>
      </w:r>
    </w:p>
  </w:endnote>
  <w:endnote w:type="continuationSeparator" w:id="0">
    <w:p w:rsidR="00F73D4A" w:rsidRDefault="00F73D4A" w:rsidP="00B94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Lucida Sans" w:hAnsi="Lucida Sans"/>
        <w:b/>
        <w:sz w:val="22"/>
        <w:szCs w:val="22"/>
      </w:rPr>
      <w:id w:val="573790062"/>
      <w:docPartObj>
        <w:docPartGallery w:val="Page Numbers (Bottom of Page)"/>
        <w:docPartUnique/>
      </w:docPartObj>
    </w:sdtPr>
    <w:sdtEndPr/>
    <w:sdtContent>
      <w:sdt>
        <w:sdtPr>
          <w:rPr>
            <w:rFonts w:ascii="Lucida Sans" w:hAnsi="Lucida Sans"/>
            <w:b/>
            <w:sz w:val="22"/>
            <w:szCs w:val="22"/>
          </w:rPr>
          <w:id w:val="1623185476"/>
          <w:docPartObj>
            <w:docPartGallery w:val="Page Numbers (Top of Page)"/>
            <w:docPartUnique/>
          </w:docPartObj>
        </w:sdtPr>
        <w:sdtEndPr/>
        <w:sdtContent>
          <w:p w:rsidR="00E42574" w:rsidRPr="00185D5F" w:rsidRDefault="00E42574" w:rsidP="00DC2534">
            <w:pPr>
              <w:pStyle w:val="Piedepgina"/>
              <w:jc w:val="right"/>
              <w:rPr>
                <w:rFonts w:ascii="Lucida Sans" w:hAnsi="Lucida Sans"/>
                <w:b/>
                <w:sz w:val="22"/>
                <w:szCs w:val="22"/>
              </w:rPr>
            </w:pPr>
            <w:r w:rsidRPr="00185D5F">
              <w:rPr>
                <w:rFonts w:ascii="Lucida Sans" w:hAnsi="Lucida Sans"/>
                <w:b/>
                <w:sz w:val="22"/>
                <w:szCs w:val="22"/>
                <w:lang w:val="es-ES"/>
              </w:rPr>
              <w:t xml:space="preserve">Página </w:t>
            </w:r>
            <w:r w:rsidRPr="00185D5F">
              <w:rPr>
                <w:rFonts w:ascii="Lucida Sans" w:hAnsi="Lucida Sans"/>
                <w:b/>
                <w:bCs/>
                <w:sz w:val="22"/>
                <w:szCs w:val="22"/>
              </w:rPr>
              <w:fldChar w:fldCharType="begin"/>
            </w:r>
            <w:r w:rsidRPr="00185D5F">
              <w:rPr>
                <w:rFonts w:ascii="Lucida Sans" w:hAnsi="Lucida Sans"/>
                <w:b/>
                <w:bCs/>
                <w:sz w:val="22"/>
                <w:szCs w:val="22"/>
              </w:rPr>
              <w:instrText>PAGE</w:instrText>
            </w:r>
            <w:r w:rsidRPr="00185D5F">
              <w:rPr>
                <w:rFonts w:ascii="Lucida Sans" w:hAnsi="Lucida Sans"/>
                <w:b/>
                <w:bCs/>
                <w:sz w:val="22"/>
                <w:szCs w:val="22"/>
              </w:rPr>
              <w:fldChar w:fldCharType="separate"/>
            </w:r>
            <w:r w:rsidR="004F71CF">
              <w:rPr>
                <w:rFonts w:ascii="Lucida Sans" w:hAnsi="Lucida Sans"/>
                <w:b/>
                <w:bCs/>
                <w:noProof/>
                <w:sz w:val="22"/>
                <w:szCs w:val="22"/>
              </w:rPr>
              <w:t>20</w:t>
            </w:r>
            <w:r w:rsidRPr="00185D5F">
              <w:rPr>
                <w:rFonts w:ascii="Lucida Sans" w:hAnsi="Lucida Sans"/>
                <w:b/>
                <w:bCs/>
                <w:sz w:val="22"/>
                <w:szCs w:val="22"/>
              </w:rPr>
              <w:fldChar w:fldCharType="end"/>
            </w:r>
            <w:r w:rsidRPr="00185D5F">
              <w:rPr>
                <w:rFonts w:ascii="Lucida Sans" w:hAnsi="Lucida Sans"/>
                <w:b/>
                <w:sz w:val="22"/>
                <w:szCs w:val="22"/>
                <w:lang w:val="es-ES"/>
              </w:rPr>
              <w:t xml:space="preserve"> de </w:t>
            </w:r>
            <w:r w:rsidRPr="00185D5F">
              <w:rPr>
                <w:rFonts w:ascii="Lucida Sans" w:hAnsi="Lucida Sans"/>
                <w:b/>
                <w:bCs/>
                <w:sz w:val="22"/>
                <w:szCs w:val="22"/>
              </w:rPr>
              <w:fldChar w:fldCharType="begin"/>
            </w:r>
            <w:r w:rsidRPr="00185D5F">
              <w:rPr>
                <w:rFonts w:ascii="Lucida Sans" w:hAnsi="Lucida Sans"/>
                <w:b/>
                <w:bCs/>
                <w:sz w:val="22"/>
                <w:szCs w:val="22"/>
              </w:rPr>
              <w:instrText>NUMPAGES</w:instrText>
            </w:r>
            <w:r w:rsidRPr="00185D5F">
              <w:rPr>
                <w:rFonts w:ascii="Lucida Sans" w:hAnsi="Lucida Sans"/>
                <w:b/>
                <w:bCs/>
                <w:sz w:val="22"/>
                <w:szCs w:val="22"/>
              </w:rPr>
              <w:fldChar w:fldCharType="separate"/>
            </w:r>
            <w:r w:rsidR="004F71CF">
              <w:rPr>
                <w:rFonts w:ascii="Lucida Sans" w:hAnsi="Lucida Sans"/>
                <w:b/>
                <w:bCs/>
                <w:noProof/>
                <w:sz w:val="22"/>
                <w:szCs w:val="22"/>
              </w:rPr>
              <w:t>21</w:t>
            </w:r>
            <w:r w:rsidRPr="00185D5F">
              <w:rPr>
                <w:rFonts w:ascii="Lucida Sans" w:hAnsi="Lucida Sans"/>
                <w:b/>
                <w:bCs/>
                <w:sz w:val="22"/>
                <w:szCs w:val="22"/>
              </w:rPr>
              <w:fldChar w:fldCharType="end"/>
            </w:r>
          </w:p>
        </w:sdtContent>
      </w:sdt>
    </w:sdtContent>
  </w:sdt>
  <w:p w:rsidR="00E42574" w:rsidRPr="00185D5F" w:rsidRDefault="00E42574" w:rsidP="00DC2534">
    <w:pPr>
      <w:pStyle w:val="Piedepgina"/>
      <w:jc w:val="right"/>
      <w:rPr>
        <w:rFonts w:ascii="Lucida Sans" w:hAnsi="Lucida Sans"/>
        <w:b/>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Microsoft Sans Serif" w:hAnsi="Microsoft Sans Serif" w:cs="Microsoft Sans Serif"/>
        <w:b/>
        <w:sz w:val="22"/>
        <w:szCs w:val="22"/>
      </w:rPr>
      <w:id w:val="-1786339777"/>
      <w:docPartObj>
        <w:docPartGallery w:val="Page Numbers (Bottom of Page)"/>
        <w:docPartUnique/>
      </w:docPartObj>
    </w:sdtPr>
    <w:sdtEndPr/>
    <w:sdtContent>
      <w:sdt>
        <w:sdtPr>
          <w:rPr>
            <w:rFonts w:ascii="Microsoft Sans Serif" w:hAnsi="Microsoft Sans Serif" w:cs="Microsoft Sans Serif"/>
            <w:b/>
            <w:sz w:val="22"/>
            <w:szCs w:val="22"/>
          </w:rPr>
          <w:id w:val="-1769616900"/>
          <w:docPartObj>
            <w:docPartGallery w:val="Page Numbers (Top of Page)"/>
            <w:docPartUnique/>
          </w:docPartObj>
        </w:sdtPr>
        <w:sdtEndPr/>
        <w:sdtContent>
          <w:p w:rsidR="00E42574" w:rsidRPr="00D36EA7" w:rsidRDefault="00E42574">
            <w:pPr>
              <w:pStyle w:val="Piedepgina"/>
              <w:jc w:val="right"/>
              <w:rPr>
                <w:rFonts w:ascii="Microsoft Sans Serif" w:hAnsi="Microsoft Sans Serif" w:cs="Microsoft Sans Serif"/>
                <w:b/>
                <w:sz w:val="22"/>
                <w:szCs w:val="22"/>
              </w:rPr>
            </w:pPr>
            <w:r w:rsidRPr="00D36EA7">
              <w:rPr>
                <w:rFonts w:ascii="Microsoft Sans Serif" w:hAnsi="Microsoft Sans Serif" w:cs="Microsoft Sans Serif"/>
                <w:b/>
                <w:sz w:val="22"/>
                <w:szCs w:val="22"/>
                <w:lang w:val="es-ES"/>
              </w:rPr>
              <w:t xml:space="preserve">Página </w:t>
            </w:r>
            <w:r w:rsidRPr="00D36EA7">
              <w:rPr>
                <w:rFonts w:ascii="Microsoft Sans Serif" w:hAnsi="Microsoft Sans Serif" w:cs="Microsoft Sans Serif"/>
                <w:b/>
                <w:bCs/>
                <w:sz w:val="22"/>
                <w:szCs w:val="22"/>
              </w:rPr>
              <w:fldChar w:fldCharType="begin"/>
            </w:r>
            <w:r w:rsidRPr="00D36EA7">
              <w:rPr>
                <w:rFonts w:ascii="Microsoft Sans Serif" w:hAnsi="Microsoft Sans Serif" w:cs="Microsoft Sans Serif"/>
                <w:b/>
                <w:bCs/>
                <w:sz w:val="22"/>
                <w:szCs w:val="22"/>
              </w:rPr>
              <w:instrText>PAGE</w:instrText>
            </w:r>
            <w:r w:rsidRPr="00D36EA7">
              <w:rPr>
                <w:rFonts w:ascii="Microsoft Sans Serif" w:hAnsi="Microsoft Sans Serif" w:cs="Microsoft Sans Serif"/>
                <w:b/>
                <w:bCs/>
                <w:sz w:val="22"/>
                <w:szCs w:val="22"/>
              </w:rPr>
              <w:fldChar w:fldCharType="separate"/>
            </w:r>
            <w:r w:rsidR="004F71CF">
              <w:rPr>
                <w:rFonts w:ascii="Microsoft Sans Serif" w:hAnsi="Microsoft Sans Serif" w:cs="Microsoft Sans Serif"/>
                <w:b/>
                <w:bCs/>
                <w:noProof/>
                <w:sz w:val="22"/>
                <w:szCs w:val="22"/>
              </w:rPr>
              <w:t>1</w:t>
            </w:r>
            <w:r w:rsidRPr="00D36EA7">
              <w:rPr>
                <w:rFonts w:ascii="Microsoft Sans Serif" w:hAnsi="Microsoft Sans Serif" w:cs="Microsoft Sans Serif"/>
                <w:b/>
                <w:bCs/>
                <w:sz w:val="22"/>
                <w:szCs w:val="22"/>
              </w:rPr>
              <w:fldChar w:fldCharType="end"/>
            </w:r>
            <w:r w:rsidRPr="00D36EA7">
              <w:rPr>
                <w:rFonts w:ascii="Microsoft Sans Serif" w:hAnsi="Microsoft Sans Serif" w:cs="Microsoft Sans Serif"/>
                <w:b/>
                <w:sz w:val="22"/>
                <w:szCs w:val="22"/>
                <w:lang w:val="es-ES"/>
              </w:rPr>
              <w:t xml:space="preserve"> de </w:t>
            </w:r>
            <w:r w:rsidRPr="00D36EA7">
              <w:rPr>
                <w:rFonts w:ascii="Microsoft Sans Serif" w:hAnsi="Microsoft Sans Serif" w:cs="Microsoft Sans Serif"/>
                <w:b/>
                <w:bCs/>
                <w:sz w:val="22"/>
                <w:szCs w:val="22"/>
              </w:rPr>
              <w:fldChar w:fldCharType="begin"/>
            </w:r>
            <w:r w:rsidRPr="00D36EA7">
              <w:rPr>
                <w:rFonts w:ascii="Microsoft Sans Serif" w:hAnsi="Microsoft Sans Serif" w:cs="Microsoft Sans Serif"/>
                <w:b/>
                <w:bCs/>
                <w:sz w:val="22"/>
                <w:szCs w:val="22"/>
              </w:rPr>
              <w:instrText>NUMPAGES</w:instrText>
            </w:r>
            <w:r w:rsidRPr="00D36EA7">
              <w:rPr>
                <w:rFonts w:ascii="Microsoft Sans Serif" w:hAnsi="Microsoft Sans Serif" w:cs="Microsoft Sans Serif"/>
                <w:b/>
                <w:bCs/>
                <w:sz w:val="22"/>
                <w:szCs w:val="22"/>
              </w:rPr>
              <w:fldChar w:fldCharType="separate"/>
            </w:r>
            <w:r w:rsidR="004F71CF">
              <w:rPr>
                <w:rFonts w:ascii="Microsoft Sans Serif" w:hAnsi="Microsoft Sans Serif" w:cs="Microsoft Sans Serif"/>
                <w:b/>
                <w:bCs/>
                <w:noProof/>
                <w:sz w:val="22"/>
                <w:szCs w:val="22"/>
              </w:rPr>
              <w:t>21</w:t>
            </w:r>
            <w:r w:rsidRPr="00D36EA7">
              <w:rPr>
                <w:rFonts w:ascii="Microsoft Sans Serif" w:hAnsi="Microsoft Sans Serif" w:cs="Microsoft Sans Serif"/>
                <w:b/>
                <w:bCs/>
                <w:sz w:val="22"/>
                <w:szCs w:val="22"/>
              </w:rPr>
              <w:fldChar w:fldCharType="end"/>
            </w:r>
          </w:p>
        </w:sdtContent>
      </w:sdt>
    </w:sdtContent>
  </w:sdt>
  <w:p w:rsidR="00E42574" w:rsidRPr="00D36EA7" w:rsidRDefault="00E42574">
    <w:pPr>
      <w:pStyle w:val="Piedepgina"/>
      <w:rPr>
        <w:rFonts w:ascii="Microsoft Sans Serif" w:hAnsi="Microsoft Sans Serif" w:cs="Microsoft Sans Serif"/>
        <w:b/>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D4A" w:rsidRDefault="00F73D4A" w:rsidP="00B94BFF">
      <w:r>
        <w:separator/>
      </w:r>
    </w:p>
  </w:footnote>
  <w:footnote w:type="continuationSeparator" w:id="0">
    <w:p w:rsidR="00F73D4A" w:rsidRDefault="00F73D4A" w:rsidP="00B94BFF">
      <w:r>
        <w:continuationSeparator/>
      </w:r>
    </w:p>
  </w:footnote>
  <w:footnote w:id="1">
    <w:p w:rsidR="00E42574" w:rsidRPr="003D7D65" w:rsidRDefault="00E42574" w:rsidP="00B94BFF">
      <w:pPr>
        <w:pStyle w:val="Textonotapie"/>
        <w:jc w:val="both"/>
        <w:rPr>
          <w:rFonts w:ascii="Palatino Linotype" w:hAnsi="Palatino Linotype" w:cs="Microsoft Sans Serif"/>
          <w:sz w:val="22"/>
          <w:szCs w:val="22"/>
        </w:rPr>
      </w:pPr>
      <w:r w:rsidRPr="003D7D65">
        <w:rPr>
          <w:rStyle w:val="Refdenotaalpie"/>
          <w:rFonts w:ascii="Palatino Linotype" w:hAnsi="Palatino Linotype" w:cs="Microsoft Sans Serif"/>
          <w:sz w:val="22"/>
          <w:szCs w:val="22"/>
        </w:rPr>
        <w:footnoteRef/>
      </w:r>
      <w:r w:rsidRPr="003D7D65">
        <w:rPr>
          <w:rFonts w:ascii="Palatino Linotype" w:hAnsi="Palatino Linotype" w:cs="Microsoft Sans Serif"/>
          <w:sz w:val="22"/>
          <w:szCs w:val="22"/>
        </w:rPr>
        <w:t xml:space="preserve"> Corte Suprema de Justicia, Sala de Casación Penal: Sentencia del trece (13) de febrero de 2.013. Radicación # 40.254. M.P. GUSTAVO ENRIQUE MALO FERNÁNDEZ.</w:t>
      </w:r>
    </w:p>
  </w:footnote>
  <w:footnote w:id="2">
    <w:p w:rsidR="00380373" w:rsidRPr="003D7D65" w:rsidRDefault="00380373" w:rsidP="00380373">
      <w:pPr>
        <w:rPr>
          <w:rFonts w:ascii="Palatino Linotype" w:hAnsi="Palatino Linotype" w:cs="Microsoft Sans Serif"/>
          <w:i/>
          <w:sz w:val="22"/>
          <w:szCs w:val="22"/>
        </w:rPr>
      </w:pPr>
      <w:r w:rsidRPr="003D7D65">
        <w:rPr>
          <w:rStyle w:val="Refdenotaalpie"/>
          <w:rFonts w:ascii="Palatino Linotype" w:hAnsi="Palatino Linotype"/>
          <w:sz w:val="22"/>
          <w:szCs w:val="22"/>
        </w:rPr>
        <w:footnoteRef/>
      </w:r>
      <w:r w:rsidRPr="003D7D65">
        <w:rPr>
          <w:rFonts w:ascii="Palatino Linotype" w:hAnsi="Palatino Linotype"/>
          <w:sz w:val="22"/>
          <w:szCs w:val="22"/>
        </w:rPr>
        <w:t xml:space="preserve"> Instrumento con el cual </w:t>
      </w:r>
      <w:r w:rsidR="008C7DC0" w:rsidRPr="003D7D65">
        <w:rPr>
          <w:rFonts w:ascii="Palatino Linotype" w:hAnsi="Palatino Linotype"/>
          <w:sz w:val="22"/>
          <w:szCs w:val="22"/>
        </w:rPr>
        <w:t xml:space="preserve">SENÉN DE JESÚS GIRALDO SERNA </w:t>
      </w:r>
      <w:r w:rsidRPr="003D7D65">
        <w:rPr>
          <w:rFonts w:ascii="Palatino Linotype" w:hAnsi="Palatino Linotype"/>
          <w:sz w:val="22"/>
          <w:szCs w:val="22"/>
        </w:rPr>
        <w:t>(</w:t>
      </w:r>
      <w:r w:rsidRPr="003D7D65">
        <w:rPr>
          <w:rFonts w:ascii="Palatino Linotype" w:hAnsi="Palatino Linotype"/>
          <w:i/>
          <w:sz w:val="22"/>
          <w:szCs w:val="22"/>
        </w:rPr>
        <w:t xml:space="preserve">Q.E.P.D.) </w:t>
      </w:r>
      <w:r w:rsidRPr="003D7D65">
        <w:rPr>
          <w:rFonts w:ascii="Palatino Linotype" w:hAnsi="Palatino Linotype"/>
          <w:sz w:val="22"/>
          <w:szCs w:val="22"/>
        </w:rPr>
        <w:t xml:space="preserve">le vendió a </w:t>
      </w:r>
      <w:r w:rsidRPr="003D7D65">
        <w:rPr>
          <w:rFonts w:ascii="Palatino Linotype" w:hAnsi="Palatino Linotype" w:cs="Microsoft Sans Serif"/>
          <w:sz w:val="22"/>
          <w:szCs w:val="22"/>
        </w:rPr>
        <w:t xml:space="preserve">ALCEDO ANTONIO LONDOÑO el predio denominado </w:t>
      </w:r>
      <w:r w:rsidRPr="003D7D65">
        <w:rPr>
          <w:rFonts w:ascii="Palatino Linotype" w:hAnsi="Palatino Linotype" w:cs="Microsoft Sans Serif"/>
          <w:i/>
          <w:sz w:val="22"/>
          <w:szCs w:val="22"/>
        </w:rPr>
        <w:t>“La Paz”.</w:t>
      </w:r>
    </w:p>
    <w:p w:rsidR="00380373" w:rsidRPr="003D7D65" w:rsidRDefault="00380373">
      <w:pPr>
        <w:pStyle w:val="Textonotapie"/>
        <w:rPr>
          <w:rFonts w:ascii="Palatino Linotype" w:hAnsi="Palatino Linotype"/>
          <w:sz w:val="22"/>
          <w:szCs w:val="22"/>
        </w:rPr>
      </w:pPr>
    </w:p>
  </w:footnote>
  <w:footnote w:id="3">
    <w:p w:rsidR="003D7D65" w:rsidRPr="003D7D65" w:rsidRDefault="003D7D65" w:rsidP="003D7D65">
      <w:pPr>
        <w:rPr>
          <w:rFonts w:ascii="Palatino Linotype" w:hAnsi="Palatino Linotype" w:cs="Microsoft Sans Serif"/>
          <w:sz w:val="22"/>
          <w:szCs w:val="22"/>
        </w:rPr>
      </w:pPr>
      <w:r w:rsidRPr="003D7D65">
        <w:rPr>
          <w:rStyle w:val="Refdenotaalpie"/>
          <w:rFonts w:ascii="Palatino Linotype" w:hAnsi="Palatino Linotype"/>
          <w:sz w:val="22"/>
          <w:szCs w:val="22"/>
        </w:rPr>
        <w:footnoteRef/>
      </w:r>
      <w:r w:rsidRPr="003D7D65">
        <w:rPr>
          <w:rFonts w:ascii="Palatino Linotype" w:hAnsi="Palatino Linotype"/>
          <w:sz w:val="22"/>
          <w:szCs w:val="22"/>
        </w:rPr>
        <w:t xml:space="preserve"> Esta última actualización se produjo a instancias del denunciante </w:t>
      </w:r>
      <w:r w:rsidRPr="003D7D65">
        <w:rPr>
          <w:rFonts w:ascii="Palatino Linotype" w:hAnsi="Palatino Linotype" w:cs="Microsoft Sans Serif"/>
          <w:sz w:val="22"/>
          <w:szCs w:val="22"/>
        </w:rPr>
        <w:t>CARLOS ALBERTO RAMÍREZ VÁSQUEZ.</w:t>
      </w:r>
    </w:p>
    <w:p w:rsidR="003D7D65" w:rsidRPr="003D7D65" w:rsidRDefault="003D7D65">
      <w:pPr>
        <w:pStyle w:val="Textonotapie"/>
        <w:rPr>
          <w:rFonts w:ascii="Palatino Linotype" w:hAnsi="Palatino Linotype"/>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574" w:rsidRPr="00964F51" w:rsidRDefault="00E42574" w:rsidP="00964F51">
    <w:pPr>
      <w:pStyle w:val="Encabezado"/>
      <w:tabs>
        <w:tab w:val="clear" w:pos="4419"/>
      </w:tabs>
      <w:ind w:left="4111"/>
      <w:rPr>
        <w:rFonts w:ascii="Palatino Linotype" w:hAnsi="Palatino Linotype" w:cs="Microsoft Sans Serif"/>
        <w:b/>
        <w:sz w:val="20"/>
        <w:szCs w:val="20"/>
      </w:rPr>
    </w:pPr>
    <w:r w:rsidRPr="00964F51">
      <w:rPr>
        <w:rFonts w:ascii="Palatino Linotype" w:hAnsi="Palatino Linotype" w:cs="Microsoft Sans Serif"/>
        <w:b/>
        <w:sz w:val="20"/>
        <w:szCs w:val="20"/>
      </w:rPr>
      <w:t xml:space="preserve">Indiciada: CONSUELO GONZÁLEZ LÓPEZ </w:t>
    </w:r>
  </w:p>
  <w:p w:rsidR="00E42574" w:rsidRPr="00964F51" w:rsidRDefault="00E42574" w:rsidP="00964F51">
    <w:pPr>
      <w:pStyle w:val="Encabezado"/>
      <w:tabs>
        <w:tab w:val="clear" w:pos="4419"/>
      </w:tabs>
      <w:ind w:left="4111"/>
      <w:rPr>
        <w:rFonts w:ascii="Palatino Linotype" w:hAnsi="Palatino Linotype" w:cs="Microsoft Sans Serif"/>
        <w:b/>
        <w:sz w:val="20"/>
        <w:szCs w:val="20"/>
      </w:rPr>
    </w:pPr>
    <w:r w:rsidRPr="00964F51">
      <w:rPr>
        <w:rFonts w:ascii="Palatino Linotype" w:hAnsi="Palatino Linotype" w:cs="Microsoft Sans Serif"/>
        <w:b/>
        <w:sz w:val="20"/>
        <w:szCs w:val="20"/>
      </w:rPr>
      <w:t>Delito: Prevaricato por Acción</w:t>
    </w:r>
  </w:p>
  <w:p w:rsidR="00E42574" w:rsidRPr="00964F51" w:rsidRDefault="00E42574" w:rsidP="00964F51">
    <w:pPr>
      <w:pStyle w:val="Encabezado"/>
      <w:tabs>
        <w:tab w:val="clear" w:pos="4419"/>
      </w:tabs>
      <w:ind w:left="4111"/>
      <w:rPr>
        <w:rFonts w:ascii="Palatino Linotype" w:hAnsi="Palatino Linotype" w:cs="Microsoft Sans Serif"/>
        <w:b/>
        <w:sz w:val="20"/>
        <w:szCs w:val="20"/>
      </w:rPr>
    </w:pPr>
    <w:r w:rsidRPr="00964F51">
      <w:rPr>
        <w:rFonts w:ascii="Palatino Linotype" w:hAnsi="Palatino Linotype" w:cs="Microsoft Sans Serif"/>
        <w:b/>
        <w:sz w:val="20"/>
        <w:szCs w:val="20"/>
      </w:rPr>
      <w:t>Rad. # 66001600003630150583500</w:t>
    </w:r>
  </w:p>
  <w:p w:rsidR="00E42574" w:rsidRPr="00964F51" w:rsidRDefault="00E42574" w:rsidP="00964F51">
    <w:pPr>
      <w:pStyle w:val="Encabezado"/>
      <w:tabs>
        <w:tab w:val="clear" w:pos="4419"/>
      </w:tabs>
      <w:ind w:left="4111"/>
      <w:rPr>
        <w:rFonts w:ascii="Palatino Linotype" w:hAnsi="Palatino Linotype" w:cs="Microsoft Sans Serif"/>
        <w:b/>
        <w:sz w:val="20"/>
        <w:szCs w:val="20"/>
      </w:rPr>
    </w:pPr>
    <w:r w:rsidRPr="00964F51">
      <w:rPr>
        <w:rFonts w:ascii="Palatino Linotype" w:hAnsi="Palatino Linotype" w:cs="Microsoft Sans Serif"/>
        <w:b/>
        <w:sz w:val="20"/>
        <w:szCs w:val="20"/>
      </w:rPr>
      <w:t>N.I # 37979</w:t>
    </w:r>
  </w:p>
  <w:p w:rsidR="00E42574" w:rsidRPr="00964F51" w:rsidRDefault="00E42574" w:rsidP="00964F51">
    <w:pPr>
      <w:pStyle w:val="Encabezado"/>
      <w:tabs>
        <w:tab w:val="clear" w:pos="4419"/>
      </w:tabs>
      <w:ind w:left="4111"/>
      <w:rPr>
        <w:rFonts w:ascii="Palatino Linotype" w:hAnsi="Palatino Linotype" w:cs="Microsoft Sans Serif"/>
        <w:b/>
        <w:sz w:val="20"/>
        <w:szCs w:val="20"/>
      </w:rPr>
    </w:pPr>
    <w:r w:rsidRPr="00964F51">
      <w:rPr>
        <w:rFonts w:ascii="Palatino Linotype" w:hAnsi="Palatino Linotype" w:cs="Microsoft Sans Serif"/>
        <w:b/>
        <w:sz w:val="20"/>
        <w:szCs w:val="20"/>
      </w:rPr>
      <w:t>Asunto: Resuelve solicitud de preclusión.</w:t>
    </w:r>
  </w:p>
  <w:p w:rsidR="00E42574" w:rsidRPr="00964F51" w:rsidRDefault="00E42574" w:rsidP="00964F51">
    <w:pPr>
      <w:pStyle w:val="Encabezado"/>
      <w:tabs>
        <w:tab w:val="clear" w:pos="4419"/>
      </w:tabs>
      <w:ind w:left="4111"/>
      <w:rPr>
        <w:rFonts w:ascii="Palatino Linotype" w:hAnsi="Palatino Linotype" w:cs="Microsoft Sans Serif"/>
        <w:b/>
        <w:sz w:val="20"/>
        <w:szCs w:val="20"/>
      </w:rPr>
    </w:pPr>
    <w:r w:rsidRPr="00964F51">
      <w:rPr>
        <w:rFonts w:ascii="Palatino Linotype" w:hAnsi="Palatino Linotype" w:cs="Microsoft Sans Serif"/>
        <w:b/>
        <w:sz w:val="20"/>
        <w:szCs w:val="20"/>
      </w:rPr>
      <w:t>Decisión: Profiere preclusión de la investigación.</w:t>
    </w:r>
  </w:p>
  <w:p w:rsidR="00E42574" w:rsidRPr="00D35583" w:rsidRDefault="00E42574" w:rsidP="00DC2534">
    <w:pPr>
      <w:pStyle w:val="Encabezado"/>
      <w:ind w:left="4395"/>
      <w:rPr>
        <w:rFonts w:ascii="Microsoft Sans Serif" w:hAnsi="Microsoft Sans Serif" w:cs="Microsoft Sans Serif"/>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E336A"/>
    <w:multiLevelType w:val="hybridMultilevel"/>
    <w:tmpl w:val="469AE310"/>
    <w:lvl w:ilvl="0" w:tplc="0C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BA3827"/>
    <w:multiLevelType w:val="hybridMultilevel"/>
    <w:tmpl w:val="DA1C1B06"/>
    <w:lvl w:ilvl="0" w:tplc="0C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0A80ED2"/>
    <w:multiLevelType w:val="hybridMultilevel"/>
    <w:tmpl w:val="6372A5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1DB7990"/>
    <w:multiLevelType w:val="hybridMultilevel"/>
    <w:tmpl w:val="B74A3D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349709C"/>
    <w:multiLevelType w:val="hybridMultilevel"/>
    <w:tmpl w:val="B66265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53A66F7"/>
    <w:multiLevelType w:val="hybridMultilevel"/>
    <w:tmpl w:val="D9984E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EE54D85"/>
    <w:multiLevelType w:val="hybridMultilevel"/>
    <w:tmpl w:val="74C0794A"/>
    <w:lvl w:ilvl="0" w:tplc="0C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3E92997"/>
    <w:multiLevelType w:val="hybridMultilevel"/>
    <w:tmpl w:val="6D76B3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94725BD"/>
    <w:multiLevelType w:val="hybridMultilevel"/>
    <w:tmpl w:val="F17492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23E1076"/>
    <w:multiLevelType w:val="hybridMultilevel"/>
    <w:tmpl w:val="57E8AF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EAA0715"/>
    <w:multiLevelType w:val="hybridMultilevel"/>
    <w:tmpl w:val="A6E652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7B704755"/>
    <w:multiLevelType w:val="hybridMultilevel"/>
    <w:tmpl w:val="786A0A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
  </w:num>
  <w:num w:numId="4">
    <w:abstractNumId w:val="6"/>
  </w:num>
  <w:num w:numId="5">
    <w:abstractNumId w:val="0"/>
  </w:num>
  <w:num w:numId="6">
    <w:abstractNumId w:val="5"/>
  </w:num>
  <w:num w:numId="7">
    <w:abstractNumId w:val="7"/>
  </w:num>
  <w:num w:numId="8">
    <w:abstractNumId w:val="3"/>
  </w:num>
  <w:num w:numId="9">
    <w:abstractNumId w:val="2"/>
  </w:num>
  <w:num w:numId="10">
    <w:abstractNumId w:val="10"/>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BFF"/>
    <w:rsid w:val="000013F9"/>
    <w:rsid w:val="000053CF"/>
    <w:rsid w:val="00014B7E"/>
    <w:rsid w:val="000217B4"/>
    <w:rsid w:val="000E6F37"/>
    <w:rsid w:val="00176756"/>
    <w:rsid w:val="001B1988"/>
    <w:rsid w:val="00213BE2"/>
    <w:rsid w:val="0022367A"/>
    <w:rsid w:val="00237A47"/>
    <w:rsid w:val="0026138C"/>
    <w:rsid w:val="002A0B82"/>
    <w:rsid w:val="002A715E"/>
    <w:rsid w:val="00344592"/>
    <w:rsid w:val="0038010B"/>
    <w:rsid w:val="00380373"/>
    <w:rsid w:val="003D7D65"/>
    <w:rsid w:val="00423172"/>
    <w:rsid w:val="004634C4"/>
    <w:rsid w:val="00471558"/>
    <w:rsid w:val="004716A4"/>
    <w:rsid w:val="004F71CF"/>
    <w:rsid w:val="005D7F4C"/>
    <w:rsid w:val="006007A5"/>
    <w:rsid w:val="006036B1"/>
    <w:rsid w:val="00616A99"/>
    <w:rsid w:val="00631D28"/>
    <w:rsid w:val="0063233D"/>
    <w:rsid w:val="00657669"/>
    <w:rsid w:val="00665728"/>
    <w:rsid w:val="006D2A55"/>
    <w:rsid w:val="006F768A"/>
    <w:rsid w:val="0071366E"/>
    <w:rsid w:val="00730BF0"/>
    <w:rsid w:val="00766030"/>
    <w:rsid w:val="007B5E25"/>
    <w:rsid w:val="0080687E"/>
    <w:rsid w:val="00856940"/>
    <w:rsid w:val="00877783"/>
    <w:rsid w:val="008C7DC0"/>
    <w:rsid w:val="008F4A63"/>
    <w:rsid w:val="00914B95"/>
    <w:rsid w:val="00915508"/>
    <w:rsid w:val="009515F5"/>
    <w:rsid w:val="00964E4E"/>
    <w:rsid w:val="00964F51"/>
    <w:rsid w:val="009928C0"/>
    <w:rsid w:val="009A19E0"/>
    <w:rsid w:val="009E4209"/>
    <w:rsid w:val="009F3B2A"/>
    <w:rsid w:val="00A1352C"/>
    <w:rsid w:val="00A20E67"/>
    <w:rsid w:val="00A546A6"/>
    <w:rsid w:val="00A81854"/>
    <w:rsid w:val="00AC401F"/>
    <w:rsid w:val="00B361B2"/>
    <w:rsid w:val="00B5089B"/>
    <w:rsid w:val="00B71473"/>
    <w:rsid w:val="00B94BFF"/>
    <w:rsid w:val="00BD7208"/>
    <w:rsid w:val="00C03F53"/>
    <w:rsid w:val="00C132DB"/>
    <w:rsid w:val="00C8451F"/>
    <w:rsid w:val="00C91982"/>
    <w:rsid w:val="00D05E59"/>
    <w:rsid w:val="00D4302D"/>
    <w:rsid w:val="00D67D68"/>
    <w:rsid w:val="00D80134"/>
    <w:rsid w:val="00DA5AEC"/>
    <w:rsid w:val="00DC2534"/>
    <w:rsid w:val="00DD577A"/>
    <w:rsid w:val="00DE2B81"/>
    <w:rsid w:val="00DF4E33"/>
    <w:rsid w:val="00E42574"/>
    <w:rsid w:val="00EA5528"/>
    <w:rsid w:val="00ED38C3"/>
    <w:rsid w:val="00EF6F9A"/>
    <w:rsid w:val="00F13DA1"/>
    <w:rsid w:val="00F73D4A"/>
    <w:rsid w:val="00F76907"/>
    <w:rsid w:val="00F924FE"/>
    <w:rsid w:val="00F935F0"/>
    <w:rsid w:val="00FA721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74E64C8-86DC-4094-950F-281AB17DF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BFF"/>
    <w:pPr>
      <w:jc w:val="both"/>
    </w:pPr>
    <w:rPr>
      <w:rFonts w:ascii="Verdana" w:eastAsia="Calibri" w:hAnsi="Verdana" w:cs="Verdan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D577A"/>
  </w:style>
  <w:style w:type="character" w:customStyle="1" w:styleId="SinespaciadoCar">
    <w:name w:val="Sin espaciado Car"/>
    <w:link w:val="Sinespaciado"/>
    <w:uiPriority w:val="1"/>
    <w:locked/>
    <w:rsid w:val="00B94BFF"/>
  </w:style>
  <w:style w:type="paragraph" w:styleId="Textonotapie">
    <w:name w:val="footnote text"/>
    <w:aliases w:val="Footnote Text Char Char Char Char Char,Footnote Text Char Char Char Char,Footnote reference,FA Fu,Texto nota pie Car Car Car Car Car Car Car Car Car Car Car"/>
    <w:basedOn w:val="Normal"/>
    <w:link w:val="TextonotapieCar"/>
    <w:semiHidden/>
    <w:unhideWhenUsed/>
    <w:rsid w:val="00B94BFF"/>
    <w:pPr>
      <w:jc w:val="left"/>
    </w:pPr>
    <w:rPr>
      <w:rFonts w:ascii="Arial" w:hAnsi="Arial" w:cs="Arial"/>
      <w:spacing w:val="-6"/>
      <w:sz w:val="20"/>
      <w:szCs w:val="20"/>
      <w:lang w:eastAsia="es-ES"/>
    </w:rPr>
  </w:style>
  <w:style w:type="character" w:customStyle="1" w:styleId="TextonotapieCar">
    <w:name w:val="Texto nota pie Car"/>
    <w:aliases w:val="Footnote Text Char Char Char Char Char Car,Footnote Text Char Char Char Char Car,Footnote reference Car,FA Fu Car,Texto nota pie Car Car Car Car Car Car Car Car Car Car Car Car"/>
    <w:basedOn w:val="Fuentedeprrafopredeter"/>
    <w:link w:val="Textonotapie"/>
    <w:semiHidden/>
    <w:rsid w:val="00B94BFF"/>
    <w:rPr>
      <w:rFonts w:ascii="Arial" w:eastAsia="Calibri" w:hAnsi="Arial" w:cs="Arial"/>
      <w:spacing w:val="-6"/>
      <w:sz w:val="20"/>
      <w:szCs w:val="20"/>
      <w:lang w:eastAsia="es-ES"/>
    </w:rPr>
  </w:style>
  <w:style w:type="character" w:styleId="Refdenotaalpie">
    <w:name w:val="footnote reference"/>
    <w:basedOn w:val="Fuentedeprrafopredeter"/>
    <w:semiHidden/>
    <w:unhideWhenUsed/>
    <w:rsid w:val="00B94BFF"/>
    <w:rPr>
      <w:vertAlign w:val="superscript"/>
    </w:rPr>
  </w:style>
  <w:style w:type="paragraph" w:styleId="Encabezado">
    <w:name w:val="header"/>
    <w:basedOn w:val="Normal"/>
    <w:link w:val="EncabezadoCar"/>
    <w:uiPriority w:val="99"/>
    <w:unhideWhenUsed/>
    <w:rsid w:val="00B94BFF"/>
    <w:pPr>
      <w:tabs>
        <w:tab w:val="center" w:pos="4419"/>
        <w:tab w:val="right" w:pos="8838"/>
      </w:tabs>
    </w:pPr>
  </w:style>
  <w:style w:type="character" w:customStyle="1" w:styleId="EncabezadoCar">
    <w:name w:val="Encabezado Car"/>
    <w:basedOn w:val="Fuentedeprrafopredeter"/>
    <w:link w:val="Encabezado"/>
    <w:uiPriority w:val="99"/>
    <w:rsid w:val="00B94BFF"/>
    <w:rPr>
      <w:rFonts w:ascii="Verdana" w:eastAsia="Calibri" w:hAnsi="Verdana" w:cs="Verdana"/>
    </w:rPr>
  </w:style>
  <w:style w:type="paragraph" w:styleId="Piedepgina">
    <w:name w:val="footer"/>
    <w:basedOn w:val="Normal"/>
    <w:link w:val="PiedepginaCar"/>
    <w:uiPriority w:val="99"/>
    <w:unhideWhenUsed/>
    <w:rsid w:val="00B94BFF"/>
    <w:pPr>
      <w:tabs>
        <w:tab w:val="center" w:pos="4419"/>
        <w:tab w:val="right" w:pos="8838"/>
      </w:tabs>
    </w:pPr>
  </w:style>
  <w:style w:type="character" w:customStyle="1" w:styleId="PiedepginaCar">
    <w:name w:val="Pie de página Car"/>
    <w:basedOn w:val="Fuentedeprrafopredeter"/>
    <w:link w:val="Piedepgina"/>
    <w:uiPriority w:val="99"/>
    <w:rsid w:val="00B94BFF"/>
    <w:rPr>
      <w:rFonts w:ascii="Verdana" w:eastAsia="Calibri" w:hAnsi="Verdana" w:cs="Verdana"/>
    </w:rPr>
  </w:style>
  <w:style w:type="paragraph" w:styleId="Textoindependiente">
    <w:name w:val="Body Text"/>
    <w:basedOn w:val="Normal"/>
    <w:link w:val="TextoindependienteCar"/>
    <w:rsid w:val="00B94BFF"/>
    <w:pPr>
      <w:spacing w:line="360" w:lineRule="auto"/>
    </w:pPr>
    <w:rPr>
      <w:rFonts w:eastAsia="Times New Roman" w:cs="Times New Roman"/>
      <w:sz w:val="24"/>
      <w:szCs w:val="20"/>
      <w:lang w:val="es-ES_tradnl" w:eastAsia="x-none"/>
    </w:rPr>
  </w:style>
  <w:style w:type="character" w:customStyle="1" w:styleId="TextoindependienteCar">
    <w:name w:val="Texto independiente Car"/>
    <w:basedOn w:val="Fuentedeprrafopredeter"/>
    <w:link w:val="Textoindependiente"/>
    <w:rsid w:val="00B94BFF"/>
    <w:rPr>
      <w:rFonts w:ascii="Verdana" w:eastAsia="Times New Roman" w:hAnsi="Verdana" w:cs="Times New Roman"/>
      <w:sz w:val="24"/>
      <w:szCs w:val="20"/>
      <w:lang w:val="es-ES_tradnl" w:eastAsia="x-none"/>
    </w:rPr>
  </w:style>
  <w:style w:type="paragraph" w:styleId="Prrafodelista">
    <w:name w:val="List Paragraph"/>
    <w:basedOn w:val="Normal"/>
    <w:uiPriority w:val="34"/>
    <w:qFormat/>
    <w:rsid w:val="00EA5528"/>
    <w:pPr>
      <w:ind w:left="720"/>
      <w:contextualSpacing/>
    </w:pPr>
  </w:style>
  <w:style w:type="paragraph" w:styleId="Textodeglobo">
    <w:name w:val="Balloon Text"/>
    <w:basedOn w:val="Normal"/>
    <w:link w:val="TextodegloboCar"/>
    <w:uiPriority w:val="99"/>
    <w:semiHidden/>
    <w:unhideWhenUsed/>
    <w:rsid w:val="009E420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4209"/>
    <w:rPr>
      <w:rFonts w:ascii="Segoe UI" w:eastAsia="Calibri" w:hAnsi="Segoe UI" w:cs="Segoe UI"/>
      <w:sz w:val="18"/>
      <w:szCs w:val="18"/>
    </w:rPr>
  </w:style>
  <w:style w:type="paragraph" w:styleId="NormalWeb">
    <w:name w:val="Normal (Web)"/>
    <w:basedOn w:val="Normal"/>
    <w:uiPriority w:val="99"/>
    <w:semiHidden/>
    <w:unhideWhenUsed/>
    <w:rsid w:val="00657669"/>
    <w:pPr>
      <w:spacing w:before="100" w:beforeAutospacing="1" w:after="100" w:afterAutospacing="1"/>
      <w:jc w:val="left"/>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6F1B3-6EF9-49C3-AD87-38D262FD3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21</Pages>
  <Words>5838</Words>
  <Characters>32112</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Perseo</cp:lastModifiedBy>
  <cp:revision>30</cp:revision>
  <cp:lastPrinted>2016-10-21T14:51:00Z</cp:lastPrinted>
  <dcterms:created xsi:type="dcterms:W3CDTF">2016-10-10T14:51:00Z</dcterms:created>
  <dcterms:modified xsi:type="dcterms:W3CDTF">2016-12-24T16:42:00Z</dcterms:modified>
</cp:coreProperties>
</file>