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14" w:rsidRPr="006E4540" w:rsidRDefault="00142414" w:rsidP="0014241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142414" w:rsidRPr="00142414" w:rsidRDefault="00142414"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AE620D" w:rsidRDefault="00970930" w:rsidP="00970930">
      <w:pPr>
        <w:pStyle w:val="Corpsdetexte"/>
        <w:spacing w:line="360" w:lineRule="auto"/>
        <w:rPr>
          <w:rFonts w:ascii="Arial" w:hAnsi="Arial" w:cs="Arial"/>
          <w:sz w:val="22"/>
          <w:szCs w:val="22"/>
        </w:rPr>
      </w:pPr>
      <w:r w:rsidRPr="00AE620D">
        <w:rPr>
          <w:rFonts w:ascii="Arial" w:hAnsi="Arial" w:cs="Arial"/>
          <w:sz w:val="22"/>
        </w:rPr>
        <w:tab/>
      </w:r>
      <w:r w:rsidR="00D70A1B" w:rsidRPr="00AE620D">
        <w:rPr>
          <w:rFonts w:ascii="Arial" w:hAnsi="Arial" w:cs="Arial"/>
          <w:sz w:val="22"/>
        </w:rPr>
        <w:tab/>
      </w:r>
      <w:r w:rsidR="00142414">
        <w:rPr>
          <w:rFonts w:ascii="Arial" w:hAnsi="Arial" w:cs="Arial"/>
          <w:sz w:val="22"/>
          <w:szCs w:val="22"/>
        </w:rPr>
        <w:t>Providencia</w:t>
      </w:r>
      <w:r w:rsidR="0099045D" w:rsidRPr="00AE620D">
        <w:rPr>
          <w:rFonts w:ascii="Arial" w:hAnsi="Arial" w:cs="Arial"/>
          <w:sz w:val="22"/>
          <w:szCs w:val="22"/>
        </w:rPr>
        <w:tab/>
      </w:r>
      <w:r w:rsidR="0099045D" w:rsidRPr="00AE620D">
        <w:rPr>
          <w:rFonts w:ascii="Arial" w:hAnsi="Arial" w:cs="Arial"/>
          <w:sz w:val="22"/>
          <w:szCs w:val="22"/>
        </w:rPr>
        <w:tab/>
        <w:t xml:space="preserve">: Sentencia </w:t>
      </w:r>
      <w:r w:rsidR="00142414">
        <w:rPr>
          <w:rFonts w:ascii="Arial" w:hAnsi="Arial" w:cs="Arial"/>
          <w:sz w:val="22"/>
          <w:szCs w:val="22"/>
        </w:rPr>
        <w:t xml:space="preserve">– 1ª instancia - </w:t>
      </w:r>
      <w:r w:rsidR="00142414">
        <w:rPr>
          <w:rFonts w:ascii="Arial" w:hAnsi="Arial" w:cs="Arial"/>
          <w:sz w:val="22"/>
        </w:rPr>
        <w:t>25 de mayo de 2017</w:t>
      </w:r>
    </w:p>
    <w:p w:rsidR="00142414" w:rsidRDefault="00142414" w:rsidP="00AE620D">
      <w:pPr>
        <w:pStyle w:val="Corpsdetexte"/>
        <w:spacing w:line="360" w:lineRule="auto"/>
        <w:ind w:left="1416"/>
        <w:rPr>
          <w:rFonts w:ascii="Arial" w:hAnsi="Arial" w:cs="Arial"/>
          <w:sz w:val="22"/>
        </w:rPr>
      </w:pPr>
      <w:r>
        <w:rPr>
          <w:rFonts w:ascii="Arial" w:hAnsi="Arial" w:cs="Arial"/>
          <w:sz w:val="22"/>
        </w:rPr>
        <w:t>Proceso</w:t>
      </w:r>
      <w:r>
        <w:rPr>
          <w:rFonts w:ascii="Arial" w:hAnsi="Arial" w:cs="Arial"/>
          <w:sz w:val="22"/>
        </w:rPr>
        <w:tab/>
      </w:r>
      <w:r>
        <w:rPr>
          <w:rFonts w:ascii="Arial" w:hAnsi="Arial" w:cs="Arial"/>
          <w:sz w:val="22"/>
        </w:rPr>
        <w:tab/>
        <w:t>: Acción de Tutela – Concede el amparo solicitado</w:t>
      </w:r>
    </w:p>
    <w:p w:rsidR="00AE620D" w:rsidRPr="00AE620D" w:rsidRDefault="00AE620D" w:rsidP="00AE620D">
      <w:pPr>
        <w:pStyle w:val="Corpsdetexte"/>
        <w:spacing w:line="360" w:lineRule="auto"/>
        <w:ind w:left="1416"/>
        <w:rPr>
          <w:rFonts w:ascii="Arial" w:hAnsi="Arial" w:cs="Arial"/>
          <w:sz w:val="22"/>
        </w:rPr>
      </w:pPr>
      <w:r w:rsidRPr="00AE620D">
        <w:rPr>
          <w:rFonts w:ascii="Arial" w:hAnsi="Arial" w:cs="Arial"/>
          <w:sz w:val="22"/>
        </w:rPr>
        <w:t xml:space="preserve">Accionante (s) </w:t>
      </w:r>
      <w:r w:rsidRPr="00AE620D">
        <w:rPr>
          <w:rFonts w:ascii="Arial" w:hAnsi="Arial" w:cs="Arial"/>
          <w:sz w:val="22"/>
        </w:rPr>
        <w:tab/>
        <w:t xml:space="preserve">: </w:t>
      </w:r>
      <w:r w:rsidR="00B95D36">
        <w:rPr>
          <w:rFonts w:ascii="Arial" w:hAnsi="Arial" w:cs="Arial"/>
          <w:sz w:val="22"/>
        </w:rPr>
        <w:t>Juan Carlos Blandón Valencia</w:t>
      </w:r>
    </w:p>
    <w:p w:rsidR="00AE620D" w:rsidRPr="00AE620D" w:rsidRDefault="00AE620D" w:rsidP="00AE620D">
      <w:pPr>
        <w:pStyle w:val="Corpsdetexte"/>
        <w:spacing w:line="360" w:lineRule="auto"/>
        <w:ind w:left="3544" w:hanging="2128"/>
        <w:rPr>
          <w:rFonts w:ascii="Arial" w:hAnsi="Arial" w:cs="Arial"/>
          <w:sz w:val="22"/>
          <w:szCs w:val="22"/>
        </w:rPr>
      </w:pPr>
      <w:r w:rsidRPr="00AE620D">
        <w:rPr>
          <w:rFonts w:ascii="Arial" w:hAnsi="Arial" w:cs="Arial"/>
          <w:sz w:val="22"/>
          <w:szCs w:val="22"/>
        </w:rPr>
        <w:t>Presunt</w:t>
      </w:r>
      <w:r w:rsidR="006A6366">
        <w:rPr>
          <w:rFonts w:ascii="Arial" w:hAnsi="Arial" w:cs="Arial"/>
          <w:sz w:val="22"/>
          <w:szCs w:val="22"/>
        </w:rPr>
        <w:t>o infractor</w:t>
      </w:r>
      <w:r w:rsidRPr="00AE620D">
        <w:rPr>
          <w:rFonts w:ascii="Arial" w:hAnsi="Arial" w:cs="Arial"/>
          <w:sz w:val="22"/>
          <w:szCs w:val="22"/>
        </w:rPr>
        <w:tab/>
        <w:t xml:space="preserve">: </w:t>
      </w:r>
      <w:r w:rsidR="00B95D36">
        <w:rPr>
          <w:rFonts w:ascii="Arial" w:hAnsi="Arial" w:cs="Arial"/>
          <w:sz w:val="22"/>
          <w:szCs w:val="22"/>
        </w:rPr>
        <w:t xml:space="preserve">Dispensario Médico No.3029 del Batallón </w:t>
      </w:r>
      <w:r w:rsidR="00B95D36" w:rsidRPr="00832E70">
        <w:rPr>
          <w:rFonts w:ascii="Arial" w:hAnsi="Arial" w:cs="Arial"/>
          <w:i/>
          <w:sz w:val="22"/>
          <w:szCs w:val="22"/>
        </w:rPr>
        <w:t>“San Mateo</w:t>
      </w:r>
    </w:p>
    <w:p w:rsidR="00AE620D" w:rsidRPr="00AE620D" w:rsidRDefault="006A6366" w:rsidP="00AE620D">
      <w:pPr>
        <w:pStyle w:val="Corpsdetexte"/>
        <w:spacing w:line="360" w:lineRule="auto"/>
        <w:ind w:left="708" w:firstLine="708"/>
        <w:rPr>
          <w:rFonts w:ascii="Arial" w:hAnsi="Arial" w:cs="Arial"/>
          <w:sz w:val="22"/>
          <w:szCs w:val="22"/>
        </w:rPr>
      </w:pPr>
      <w:r>
        <w:rPr>
          <w:rFonts w:ascii="Arial" w:hAnsi="Arial" w:cs="Arial"/>
          <w:sz w:val="22"/>
        </w:rPr>
        <w:t>Vinculada (s)</w:t>
      </w:r>
      <w:r w:rsidR="00AE620D" w:rsidRPr="00AE620D">
        <w:rPr>
          <w:rFonts w:ascii="Arial" w:hAnsi="Arial" w:cs="Arial"/>
          <w:sz w:val="22"/>
        </w:rPr>
        <w:t xml:space="preserve"> </w:t>
      </w:r>
      <w:r w:rsidR="00AE620D" w:rsidRPr="00AE620D">
        <w:rPr>
          <w:rFonts w:ascii="Arial" w:hAnsi="Arial" w:cs="Arial"/>
          <w:sz w:val="22"/>
        </w:rPr>
        <w:tab/>
      </w:r>
      <w:r w:rsidR="00AE620D" w:rsidRPr="00AE620D">
        <w:rPr>
          <w:rFonts w:ascii="Arial" w:hAnsi="Arial" w:cs="Arial"/>
          <w:sz w:val="22"/>
        </w:rPr>
        <w:tab/>
        <w:t xml:space="preserve">: </w:t>
      </w:r>
      <w:r w:rsidR="00B95D36">
        <w:rPr>
          <w:rFonts w:ascii="Arial" w:hAnsi="Arial" w:cs="Arial"/>
          <w:sz w:val="22"/>
          <w:szCs w:val="22"/>
        </w:rPr>
        <w:t>Dirección General de Sanidad Militar y otro</w:t>
      </w:r>
    </w:p>
    <w:p w:rsidR="00AE620D" w:rsidRPr="00AE620D" w:rsidRDefault="00AE620D" w:rsidP="00AE620D">
      <w:pPr>
        <w:pStyle w:val="Corpsdetexte"/>
        <w:spacing w:line="360" w:lineRule="auto"/>
        <w:ind w:left="708" w:firstLine="708"/>
        <w:rPr>
          <w:rFonts w:ascii="Arial" w:hAnsi="Arial" w:cs="Arial"/>
          <w:sz w:val="22"/>
        </w:rPr>
      </w:pPr>
      <w:r w:rsidRPr="00AE620D">
        <w:rPr>
          <w:rFonts w:ascii="Arial" w:hAnsi="Arial" w:cs="Arial"/>
          <w:sz w:val="22"/>
        </w:rPr>
        <w:t>Radicación</w:t>
      </w:r>
      <w:r w:rsidRPr="00AE620D">
        <w:rPr>
          <w:rFonts w:ascii="Arial" w:hAnsi="Arial" w:cs="Arial"/>
          <w:sz w:val="22"/>
        </w:rPr>
        <w:tab/>
      </w:r>
      <w:r w:rsidRPr="00AE620D">
        <w:rPr>
          <w:rFonts w:ascii="Arial" w:hAnsi="Arial" w:cs="Arial"/>
          <w:sz w:val="22"/>
        </w:rPr>
        <w:tab/>
        <w:t xml:space="preserve">: </w:t>
      </w:r>
      <w:r w:rsidR="00B95D36">
        <w:rPr>
          <w:rFonts w:ascii="Arial" w:hAnsi="Arial" w:cs="Arial"/>
          <w:sz w:val="22"/>
        </w:rPr>
        <w:t xml:space="preserve">2017-00483-00 </w:t>
      </w:r>
      <w:r w:rsidRPr="00AE620D">
        <w:rPr>
          <w:rFonts w:ascii="Arial" w:hAnsi="Arial" w:cs="Arial"/>
          <w:sz w:val="22"/>
        </w:rPr>
        <w:t>(Interno No.</w:t>
      </w:r>
      <w:r w:rsidR="00B95D36">
        <w:rPr>
          <w:rFonts w:ascii="Arial" w:hAnsi="Arial" w:cs="Arial"/>
          <w:sz w:val="22"/>
        </w:rPr>
        <w:t>483</w:t>
      </w:r>
      <w:r w:rsidRPr="00AE620D">
        <w:rPr>
          <w:rFonts w:ascii="Arial" w:hAnsi="Arial" w:cs="Arial"/>
          <w:sz w:val="22"/>
        </w:rPr>
        <w:t>)</w:t>
      </w:r>
    </w:p>
    <w:p w:rsidR="0099045D" w:rsidRPr="00AE620D" w:rsidRDefault="0099045D" w:rsidP="00D70A1B">
      <w:pPr>
        <w:spacing w:line="360" w:lineRule="auto"/>
        <w:ind w:left="708" w:firstLine="708"/>
        <w:rPr>
          <w:rFonts w:ascii="Arial" w:hAnsi="Arial" w:cs="Arial"/>
          <w:sz w:val="22"/>
          <w:szCs w:val="22"/>
        </w:rPr>
      </w:pPr>
      <w:r w:rsidRPr="00AE620D">
        <w:rPr>
          <w:rFonts w:ascii="Arial" w:hAnsi="Arial" w:cs="Arial"/>
          <w:sz w:val="22"/>
          <w:szCs w:val="22"/>
        </w:rPr>
        <w:t>Magistrado Ponente</w:t>
      </w:r>
      <w:r w:rsidRPr="00AE620D">
        <w:rPr>
          <w:rFonts w:ascii="Arial" w:hAnsi="Arial" w:cs="Arial"/>
          <w:sz w:val="22"/>
          <w:szCs w:val="22"/>
        </w:rPr>
        <w:tab/>
        <w:t xml:space="preserve">: </w:t>
      </w:r>
      <w:proofErr w:type="spellStart"/>
      <w:r w:rsidRPr="00AE620D">
        <w:rPr>
          <w:rFonts w:ascii="Arial" w:hAnsi="Arial" w:cs="Arial"/>
          <w:smallCaps/>
          <w:sz w:val="22"/>
          <w:szCs w:val="22"/>
        </w:rPr>
        <w:t>Duberney</w:t>
      </w:r>
      <w:proofErr w:type="spellEnd"/>
      <w:r w:rsidRPr="00AE620D">
        <w:rPr>
          <w:rFonts w:ascii="Arial" w:hAnsi="Arial" w:cs="Arial"/>
          <w:smallCaps/>
          <w:sz w:val="22"/>
          <w:szCs w:val="22"/>
        </w:rPr>
        <w:t xml:space="preserve"> Grisales Herrera</w:t>
      </w:r>
    </w:p>
    <w:p w:rsidR="0099045D" w:rsidRDefault="007E004A" w:rsidP="00D70A1B">
      <w:pPr>
        <w:spacing w:line="360" w:lineRule="auto"/>
        <w:ind w:left="708" w:firstLine="708"/>
        <w:rPr>
          <w:rFonts w:ascii="Arial" w:hAnsi="Arial" w:cs="Arial"/>
          <w:sz w:val="22"/>
          <w:szCs w:val="22"/>
        </w:rPr>
      </w:pPr>
      <w:r w:rsidRPr="00AE620D">
        <w:rPr>
          <w:rFonts w:ascii="Arial" w:hAnsi="Arial" w:cs="Arial"/>
          <w:sz w:val="22"/>
          <w:szCs w:val="22"/>
        </w:rPr>
        <w:t>Acta número</w:t>
      </w:r>
      <w:r w:rsidRPr="00AE620D">
        <w:rPr>
          <w:rFonts w:ascii="Arial" w:hAnsi="Arial" w:cs="Arial"/>
          <w:sz w:val="22"/>
          <w:szCs w:val="22"/>
        </w:rPr>
        <w:tab/>
      </w:r>
      <w:r w:rsidR="005D510B" w:rsidRPr="00AE620D">
        <w:rPr>
          <w:rFonts w:ascii="Arial" w:hAnsi="Arial" w:cs="Arial"/>
          <w:sz w:val="22"/>
          <w:szCs w:val="22"/>
        </w:rPr>
        <w:tab/>
      </w:r>
      <w:r w:rsidR="0099045D" w:rsidRPr="00AE620D">
        <w:rPr>
          <w:rFonts w:ascii="Arial" w:hAnsi="Arial" w:cs="Arial"/>
          <w:sz w:val="22"/>
          <w:szCs w:val="22"/>
        </w:rPr>
        <w:t>:</w:t>
      </w:r>
      <w:r w:rsidR="008271AC" w:rsidRPr="00AE620D">
        <w:rPr>
          <w:rFonts w:ascii="Arial" w:hAnsi="Arial" w:cs="Arial"/>
          <w:sz w:val="22"/>
          <w:szCs w:val="22"/>
        </w:rPr>
        <w:t xml:space="preserve"> </w:t>
      </w:r>
      <w:r w:rsidR="00A21BF2">
        <w:rPr>
          <w:rFonts w:ascii="Arial" w:hAnsi="Arial" w:cs="Arial"/>
          <w:sz w:val="22"/>
          <w:szCs w:val="22"/>
        </w:rPr>
        <w:t>272 de 25-05-2017</w:t>
      </w:r>
    </w:p>
    <w:p w:rsidR="00142414" w:rsidRPr="00142414" w:rsidRDefault="00142414" w:rsidP="00142414">
      <w:pPr>
        <w:ind w:left="708" w:firstLine="708"/>
        <w:rPr>
          <w:rFonts w:ascii="Arial" w:hAnsi="Arial" w:cs="Arial"/>
          <w:sz w:val="16"/>
          <w:szCs w:val="16"/>
        </w:rPr>
      </w:pPr>
    </w:p>
    <w:p w:rsidR="00142414" w:rsidRPr="00142414" w:rsidRDefault="00142414" w:rsidP="00142414">
      <w:pPr>
        <w:pStyle w:val="Corpsdetexte"/>
        <w:spacing w:line="240" w:lineRule="auto"/>
        <w:ind w:left="1416" w:hanging="1416"/>
        <w:rPr>
          <w:rFonts w:ascii="Arial" w:hAnsi="Arial" w:cs="Arial"/>
          <w:b/>
          <w:sz w:val="22"/>
          <w:szCs w:val="22"/>
        </w:rPr>
      </w:pPr>
      <w:r w:rsidRPr="00142414">
        <w:rPr>
          <w:rFonts w:ascii="Arial" w:hAnsi="Arial" w:cs="Arial"/>
          <w:b/>
          <w:sz w:val="22"/>
          <w:szCs w:val="22"/>
        </w:rPr>
        <w:tab/>
      </w:r>
      <w:r w:rsidRPr="00142414">
        <w:rPr>
          <w:rFonts w:ascii="Arial" w:hAnsi="Arial" w:cs="Arial"/>
          <w:b/>
          <w:sz w:val="22"/>
          <w:szCs w:val="22"/>
        </w:rPr>
        <w:tab/>
        <w:t>Temas</w:t>
      </w:r>
      <w:r w:rsidRPr="00142414">
        <w:rPr>
          <w:rFonts w:ascii="Arial" w:hAnsi="Arial" w:cs="Arial"/>
          <w:b/>
          <w:sz w:val="22"/>
          <w:szCs w:val="22"/>
        </w:rPr>
        <w:tab/>
      </w:r>
      <w:r w:rsidRPr="00142414">
        <w:rPr>
          <w:rFonts w:ascii="Arial" w:hAnsi="Arial" w:cs="Arial"/>
          <w:b/>
          <w:sz w:val="22"/>
          <w:szCs w:val="22"/>
        </w:rPr>
        <w:tab/>
      </w:r>
      <w:r w:rsidRPr="00142414">
        <w:rPr>
          <w:rFonts w:ascii="Arial" w:hAnsi="Arial" w:cs="Arial"/>
          <w:b/>
          <w:sz w:val="22"/>
          <w:szCs w:val="22"/>
        </w:rPr>
        <w:tab/>
        <w:t>:</w:t>
      </w:r>
      <w:r w:rsidRPr="00142414">
        <w:rPr>
          <w:rFonts w:ascii="Arial" w:hAnsi="Arial" w:cs="Arial"/>
          <w:b/>
          <w:sz w:val="20"/>
          <w:szCs w:val="22"/>
        </w:rPr>
        <w:t xml:space="preserve"> </w:t>
      </w:r>
      <w:r w:rsidRPr="00142414">
        <w:rPr>
          <w:rFonts w:ascii="Arial" w:hAnsi="Arial" w:cs="Arial"/>
          <w:b/>
          <w:sz w:val="22"/>
          <w:szCs w:val="22"/>
        </w:rPr>
        <w:t xml:space="preserve">SALUD – EXÁMENES </w:t>
      </w:r>
      <w:r>
        <w:rPr>
          <w:rFonts w:ascii="Arial" w:hAnsi="Arial" w:cs="Arial"/>
          <w:b/>
          <w:sz w:val="22"/>
          <w:szCs w:val="22"/>
        </w:rPr>
        <w:t>–</w:t>
      </w:r>
      <w:r w:rsidRPr="00142414">
        <w:rPr>
          <w:rFonts w:ascii="Arial" w:hAnsi="Arial" w:cs="Arial"/>
          <w:b/>
          <w:sz w:val="22"/>
          <w:szCs w:val="22"/>
        </w:rPr>
        <w:t xml:space="preserve"> CIRUGÍA</w:t>
      </w:r>
      <w:r>
        <w:rPr>
          <w:rFonts w:ascii="Arial" w:hAnsi="Arial" w:cs="Arial"/>
          <w:b/>
          <w:sz w:val="22"/>
          <w:szCs w:val="22"/>
        </w:rPr>
        <w:t xml:space="preserve">. </w:t>
      </w:r>
      <w:r w:rsidRPr="00142414">
        <w:rPr>
          <w:rFonts w:ascii="Arial" w:hAnsi="Arial" w:cs="Arial"/>
          <w:sz w:val="22"/>
          <w:szCs w:val="22"/>
        </w:rPr>
        <w:t>[S]</w:t>
      </w:r>
      <w:r w:rsidRPr="00142414">
        <w:rPr>
          <w:rFonts w:ascii="Arial" w:hAnsi="Arial" w:cs="Arial"/>
          <w:sz w:val="22"/>
          <w:szCs w:val="22"/>
          <w:lang w:val="es-CO"/>
        </w:rPr>
        <w:t>í se llevaron las prescripciones médicas, pero falta que se autoricen; ambos escritos coinciden en que la cirugía debe realizarse en Bogotá, además, la accionada nunca expuso que las desconocía, claramente el accionante le llevó copias. La falta de autorización de los exámenes y la cirugía porque se dejaron de llevar las órdenes  originales es inaceptable, los trámites administrativos no pueden ser óbice para demorar injustificadamente la prestación del servicio de salud, y a estas alturas han pasado aproximadamente dos meses desde que el médico así lo dispuso. Así las cosas, atendiendo las premisas legales y jurisprudenciales anotadas, estima esta Sala que se han vulnerado los derechos fundamentales invocados, ya que la entidad accionada, por el hecho de la afiliación y por hacer parte del sistema que debe garantía del derecho a la salud (Ley 1751), es la encargada de que los servicios se presten con</w:t>
      </w:r>
      <w:r w:rsidRPr="00142414">
        <w:rPr>
          <w:rFonts w:ascii="Arial" w:hAnsi="Arial" w:cs="Arial"/>
          <w:sz w:val="22"/>
          <w:szCs w:val="22"/>
          <w:u w:val="single"/>
          <w:lang w:val="es-CO"/>
        </w:rPr>
        <w:t xml:space="preserve"> eficiencia, continuidad y calidad</w:t>
      </w:r>
      <w:r w:rsidRPr="00142414">
        <w:rPr>
          <w:rFonts w:ascii="Arial" w:hAnsi="Arial" w:cs="Arial"/>
          <w:sz w:val="22"/>
          <w:szCs w:val="22"/>
          <w:lang w:val="es-CO"/>
        </w:rPr>
        <w:t>, sin que pueda alegarse ningún tipo de exclusión (Artículo 15).</w:t>
      </w:r>
    </w:p>
    <w:p w:rsidR="002060F5" w:rsidRPr="006E7221" w:rsidRDefault="002060F5" w:rsidP="002060F5">
      <w:pPr>
        <w:pBdr>
          <w:bottom w:val="double" w:sz="6" w:space="1" w:color="auto"/>
        </w:pBdr>
        <w:spacing w:line="360" w:lineRule="auto"/>
        <w:jc w:val="center"/>
        <w:rPr>
          <w:rFonts w:ascii="Arial" w:hAnsi="Arial" w:cs="Arial"/>
          <w:b/>
          <w:bCs/>
          <w:sz w:val="12"/>
          <w:szCs w:val="22"/>
        </w:rPr>
      </w:pPr>
    </w:p>
    <w:p w:rsidR="002060F5" w:rsidRPr="005D7375" w:rsidRDefault="002060F5" w:rsidP="00F373C4">
      <w:pPr>
        <w:spacing w:line="360" w:lineRule="auto"/>
        <w:jc w:val="center"/>
        <w:rPr>
          <w:rFonts w:ascii="Arial" w:hAnsi="Arial" w:cs="Arial"/>
          <w:b/>
          <w:bCs/>
          <w:szCs w:val="22"/>
        </w:rPr>
      </w:pPr>
    </w:p>
    <w:p w:rsidR="009C254F" w:rsidRPr="00832E70" w:rsidRDefault="009C254F" w:rsidP="009C254F">
      <w:pPr>
        <w:spacing w:line="360" w:lineRule="auto"/>
        <w:jc w:val="center"/>
        <w:rPr>
          <w:rFonts w:ascii="Arial" w:hAnsi="Arial" w:cs="Arial"/>
          <w:iCs/>
          <w:sz w:val="28"/>
          <w:szCs w:val="28"/>
          <w:lang w:val="es-CO"/>
        </w:rPr>
      </w:pPr>
      <w:r w:rsidRPr="00832E70">
        <w:rPr>
          <w:rFonts w:ascii="Arial" w:hAnsi="Arial" w:cs="Arial"/>
          <w:iCs/>
          <w:smallCaps/>
          <w:sz w:val="28"/>
          <w:szCs w:val="28"/>
          <w:lang w:val="es-CO"/>
        </w:rPr>
        <w:t>Pereira, R</w:t>
      </w:r>
      <w:r w:rsidR="00832E70">
        <w:rPr>
          <w:rFonts w:ascii="Arial" w:hAnsi="Arial" w:cs="Arial"/>
          <w:iCs/>
          <w:smallCaps/>
          <w:sz w:val="28"/>
          <w:szCs w:val="28"/>
          <w:lang w:val="es-CO"/>
        </w:rPr>
        <w:t>.</w:t>
      </w:r>
      <w:r w:rsidRPr="00832E70">
        <w:rPr>
          <w:rFonts w:ascii="Arial" w:hAnsi="Arial" w:cs="Arial"/>
          <w:iCs/>
          <w:smallCaps/>
          <w:sz w:val="28"/>
          <w:szCs w:val="28"/>
          <w:lang w:val="es-CO"/>
        </w:rPr>
        <w:t>,</w:t>
      </w:r>
      <w:r w:rsidR="00953082" w:rsidRPr="00832E70">
        <w:rPr>
          <w:rFonts w:ascii="Arial" w:hAnsi="Arial" w:cs="Arial"/>
          <w:iCs/>
          <w:smallCaps/>
          <w:sz w:val="28"/>
          <w:szCs w:val="28"/>
          <w:lang w:val="es-CO"/>
        </w:rPr>
        <w:t xml:space="preserve"> </w:t>
      </w:r>
      <w:r w:rsidR="00A21BF2">
        <w:rPr>
          <w:rFonts w:ascii="Arial" w:hAnsi="Arial" w:cs="Arial"/>
          <w:iCs/>
          <w:smallCaps/>
          <w:sz w:val="28"/>
          <w:szCs w:val="28"/>
          <w:lang w:val="es-CO"/>
        </w:rPr>
        <w:t xml:space="preserve">veinticinco </w:t>
      </w:r>
      <w:r w:rsidR="005319C2" w:rsidRPr="00832E70">
        <w:rPr>
          <w:rFonts w:ascii="Arial" w:hAnsi="Arial" w:cs="Arial"/>
          <w:iCs/>
          <w:smallCaps/>
          <w:sz w:val="28"/>
          <w:szCs w:val="28"/>
          <w:lang w:val="es-CO"/>
        </w:rPr>
        <w:t>(</w:t>
      </w:r>
      <w:r w:rsidR="00A21BF2">
        <w:rPr>
          <w:rFonts w:ascii="Arial" w:hAnsi="Arial" w:cs="Arial"/>
          <w:iCs/>
          <w:smallCaps/>
          <w:sz w:val="28"/>
          <w:szCs w:val="28"/>
          <w:lang w:val="es-CO"/>
        </w:rPr>
        <w:t>25</w:t>
      </w:r>
      <w:r w:rsidR="00122B6C" w:rsidRPr="00832E70">
        <w:rPr>
          <w:rFonts w:ascii="Arial" w:hAnsi="Arial" w:cs="Arial"/>
          <w:iCs/>
          <w:smallCaps/>
          <w:sz w:val="28"/>
          <w:szCs w:val="28"/>
          <w:lang w:val="es-CO"/>
        </w:rPr>
        <w:t xml:space="preserve">) de </w:t>
      </w:r>
      <w:r w:rsidR="00B95D36">
        <w:rPr>
          <w:rFonts w:ascii="Arial" w:hAnsi="Arial" w:cs="Arial"/>
          <w:iCs/>
          <w:smallCaps/>
          <w:sz w:val="28"/>
          <w:szCs w:val="28"/>
          <w:lang w:val="es-CO"/>
        </w:rPr>
        <w:t xml:space="preserve">mayo </w:t>
      </w:r>
      <w:r w:rsidR="008E3246" w:rsidRPr="00832E70">
        <w:rPr>
          <w:rFonts w:ascii="Arial" w:hAnsi="Arial" w:cs="Arial"/>
          <w:iCs/>
          <w:smallCaps/>
          <w:sz w:val="28"/>
          <w:szCs w:val="28"/>
          <w:lang w:val="es-CO"/>
        </w:rPr>
        <w:t xml:space="preserve">de </w:t>
      </w:r>
      <w:r w:rsidRPr="00832E70">
        <w:rPr>
          <w:rFonts w:ascii="Arial" w:hAnsi="Arial" w:cs="Arial"/>
          <w:iCs/>
          <w:smallCaps/>
          <w:sz w:val="28"/>
          <w:szCs w:val="28"/>
          <w:lang w:val="es-CO"/>
        </w:rPr>
        <w:t xml:space="preserve">dos mil </w:t>
      </w:r>
      <w:r w:rsidR="003051E4">
        <w:rPr>
          <w:rFonts w:ascii="Arial" w:hAnsi="Arial" w:cs="Arial"/>
          <w:iCs/>
          <w:smallCaps/>
          <w:sz w:val="28"/>
          <w:szCs w:val="28"/>
          <w:lang w:val="es-CO"/>
        </w:rPr>
        <w:t xml:space="preserve">diecisiete </w:t>
      </w:r>
      <w:r w:rsidRPr="00832E70">
        <w:rPr>
          <w:rFonts w:ascii="Arial" w:hAnsi="Arial" w:cs="Arial"/>
          <w:iCs/>
          <w:smallCaps/>
          <w:sz w:val="28"/>
          <w:szCs w:val="28"/>
          <w:lang w:val="es-CO"/>
        </w:rPr>
        <w:t>(</w:t>
      </w:r>
      <w:r w:rsidR="003051E4">
        <w:rPr>
          <w:rFonts w:ascii="Arial" w:hAnsi="Arial" w:cs="Arial"/>
          <w:iCs/>
          <w:smallCaps/>
          <w:sz w:val="28"/>
          <w:szCs w:val="28"/>
          <w:lang w:val="es-CO"/>
        </w:rPr>
        <w:t>2017</w:t>
      </w:r>
      <w:r w:rsidRPr="00832E70">
        <w:rPr>
          <w:rFonts w:ascii="Arial" w:hAnsi="Arial" w:cs="Arial"/>
          <w:iCs/>
          <w:smallCaps/>
          <w:sz w:val="28"/>
          <w:szCs w:val="28"/>
          <w:lang w:val="es-CO"/>
        </w:rPr>
        <w:t>)</w:t>
      </w:r>
      <w:r w:rsidRPr="00832E70">
        <w:rPr>
          <w:rFonts w:ascii="Arial" w:hAnsi="Arial" w:cs="Arial"/>
          <w:iCs/>
          <w:sz w:val="28"/>
          <w:szCs w:val="28"/>
          <w:lang w:val="es-CO"/>
        </w:rPr>
        <w:t>.</w:t>
      </w:r>
    </w:p>
    <w:p w:rsidR="00CA38C6" w:rsidRPr="005F6F1F" w:rsidRDefault="00CA38C6" w:rsidP="00CA38C6">
      <w:pPr>
        <w:pStyle w:val="Corpsdetexte"/>
        <w:spacing w:line="360" w:lineRule="auto"/>
        <w:ind w:left="360"/>
        <w:rPr>
          <w:rFonts w:ascii="Arial" w:hAnsi="Arial"/>
          <w:sz w:val="20"/>
          <w:szCs w:val="24"/>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5F6F1F" w:rsidRDefault="00134F0A" w:rsidP="0099045D">
      <w:pPr>
        <w:pStyle w:val="Corpsdetexte"/>
        <w:spacing w:line="360" w:lineRule="auto"/>
        <w:rPr>
          <w:rFonts w:ascii="Arial" w:hAnsi="Arial"/>
          <w:sz w:val="20"/>
          <w:szCs w:val="24"/>
        </w:rPr>
      </w:pPr>
    </w:p>
    <w:p w:rsidR="0099045D" w:rsidRPr="00F9418E" w:rsidRDefault="00AE620D" w:rsidP="0099045D">
      <w:pPr>
        <w:pStyle w:val="Corpsdetexte"/>
        <w:spacing w:line="360" w:lineRule="auto"/>
        <w:rPr>
          <w:rFonts w:ascii="Arial" w:hAnsi="Arial"/>
          <w:szCs w:val="24"/>
        </w:rPr>
      </w:pPr>
      <w:r>
        <w:rPr>
          <w:rFonts w:ascii="Arial" w:hAnsi="Arial"/>
          <w:szCs w:val="24"/>
        </w:rPr>
        <w:t>El amparo c</w:t>
      </w:r>
      <w:r w:rsidR="00134F0A" w:rsidRPr="00F9418E">
        <w:rPr>
          <w:rFonts w:ascii="Arial" w:hAnsi="Arial"/>
          <w:szCs w:val="24"/>
        </w:rPr>
        <w:t xml:space="preserve">onstitucional </w:t>
      </w:r>
      <w:r>
        <w:rPr>
          <w:rFonts w:ascii="Arial" w:hAnsi="Arial"/>
          <w:szCs w:val="24"/>
        </w:rPr>
        <w:t>en referencia</w:t>
      </w:r>
      <w:r w:rsidR="00134F0A" w:rsidRPr="00F9418E">
        <w:rPr>
          <w:rFonts w:ascii="Arial" w:hAnsi="Arial"/>
          <w:szCs w:val="24"/>
        </w:rPr>
        <w:t>,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Pr="005F6F1F" w:rsidRDefault="0099045D" w:rsidP="0099045D">
      <w:pPr>
        <w:pStyle w:val="Corpsdetexte"/>
        <w:spacing w:line="360" w:lineRule="auto"/>
        <w:rPr>
          <w:rFonts w:ascii="Arial" w:hAnsi="Arial"/>
          <w:sz w:val="20"/>
          <w:szCs w:val="24"/>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LA SÍNTESIS DE LOS SUPUESTOS FÁCTICOS RELEVANTES</w:t>
      </w:r>
    </w:p>
    <w:p w:rsidR="0099045D" w:rsidRPr="005F6F1F" w:rsidRDefault="0099045D" w:rsidP="0099045D">
      <w:pPr>
        <w:pStyle w:val="Corpsdetexte"/>
        <w:spacing w:line="360" w:lineRule="auto"/>
        <w:rPr>
          <w:rFonts w:ascii="Arial" w:hAnsi="Arial" w:cs="Arial"/>
          <w:sz w:val="20"/>
          <w:szCs w:val="24"/>
        </w:rPr>
      </w:pPr>
    </w:p>
    <w:p w:rsidR="006A7A1D" w:rsidRDefault="00AE620D" w:rsidP="00AF753A">
      <w:pPr>
        <w:spacing w:line="360" w:lineRule="auto"/>
        <w:jc w:val="both"/>
        <w:rPr>
          <w:rFonts w:ascii="Arial" w:hAnsi="Arial" w:cs="Arial"/>
        </w:rPr>
      </w:pPr>
      <w:r>
        <w:rPr>
          <w:rFonts w:ascii="Arial" w:hAnsi="Arial" w:cs="Arial"/>
        </w:rPr>
        <w:t xml:space="preserve">Se comentó que </w:t>
      </w:r>
      <w:r w:rsidR="006E7221">
        <w:rPr>
          <w:rFonts w:ascii="Arial" w:hAnsi="Arial" w:cs="Arial"/>
        </w:rPr>
        <w:t xml:space="preserve">la accionante </w:t>
      </w:r>
      <w:r w:rsidR="00B95D36">
        <w:rPr>
          <w:rFonts w:ascii="Arial" w:hAnsi="Arial" w:cs="Arial"/>
        </w:rPr>
        <w:t xml:space="preserve">fue diagnosticado con </w:t>
      </w:r>
      <w:r w:rsidR="00B95D36" w:rsidRPr="00B95D36">
        <w:rPr>
          <w:rFonts w:ascii="Arial" w:hAnsi="Arial" w:cs="Arial"/>
          <w:i/>
          <w:sz w:val="22"/>
        </w:rPr>
        <w:t>“TRANSTORNO DE LOS DISCOS INTERVERTEBRALES, NO ESPECIFICADO”</w:t>
      </w:r>
      <w:r w:rsidR="00B95D36" w:rsidRPr="00B95D36">
        <w:rPr>
          <w:rFonts w:ascii="Arial" w:hAnsi="Arial" w:cs="Arial"/>
          <w:sz w:val="22"/>
        </w:rPr>
        <w:t xml:space="preserve"> </w:t>
      </w:r>
      <w:r w:rsidR="00B95D36">
        <w:rPr>
          <w:rFonts w:ascii="Arial" w:hAnsi="Arial" w:cs="Arial"/>
        </w:rPr>
        <w:t xml:space="preserve">y se ordenó la práctica de </w:t>
      </w:r>
      <w:r w:rsidR="00B95D36" w:rsidRPr="00B95D36">
        <w:rPr>
          <w:rFonts w:ascii="Arial" w:hAnsi="Arial" w:cs="Arial"/>
          <w:i/>
          <w:sz w:val="22"/>
        </w:rPr>
        <w:t>“EXÁMENES, VALORACIÓN POR ANESTESIA Y CIRUGÍA ‘RIZOTOMIA (Sic) FACETARIA POR RADIOFRECUENCIA CERVICAL C5, C6 Y C7 BILATERAL NUMERO (Sic) 7’”</w:t>
      </w:r>
      <w:r w:rsidR="00B95D36">
        <w:rPr>
          <w:rFonts w:ascii="Arial" w:hAnsi="Arial" w:cs="Arial"/>
        </w:rPr>
        <w:t xml:space="preserve">, pero la </w:t>
      </w:r>
      <w:r w:rsidR="00B95D36">
        <w:rPr>
          <w:rFonts w:ascii="Arial" w:hAnsi="Arial" w:cs="Arial"/>
        </w:rPr>
        <w:lastRenderedPageBreak/>
        <w:t xml:space="preserve">accionada no las ha autorizado. Agregó que </w:t>
      </w:r>
      <w:r w:rsidR="00C706D8">
        <w:rPr>
          <w:rFonts w:ascii="Arial" w:hAnsi="Arial" w:cs="Arial"/>
        </w:rPr>
        <w:t xml:space="preserve">carece de </w:t>
      </w:r>
      <w:r w:rsidR="00B95D36">
        <w:rPr>
          <w:rFonts w:ascii="Arial" w:hAnsi="Arial" w:cs="Arial"/>
        </w:rPr>
        <w:t xml:space="preserve">medios económicos para pagar por su cuenta el tratamiento </w:t>
      </w:r>
      <w:r w:rsidR="00CC2232" w:rsidRPr="00AF753A">
        <w:rPr>
          <w:rFonts w:ascii="Arial" w:hAnsi="Arial" w:cs="Arial"/>
        </w:rPr>
        <w:t>(Folio</w:t>
      </w:r>
      <w:r w:rsidR="009827CA">
        <w:rPr>
          <w:rFonts w:ascii="Arial" w:hAnsi="Arial" w:cs="Arial"/>
        </w:rPr>
        <w:t>s</w:t>
      </w:r>
      <w:r w:rsidR="008259FB">
        <w:rPr>
          <w:rFonts w:ascii="Arial" w:hAnsi="Arial" w:cs="Arial"/>
        </w:rPr>
        <w:t xml:space="preserve"> </w:t>
      </w:r>
      <w:r w:rsidR="00B95D36">
        <w:rPr>
          <w:rFonts w:ascii="Arial" w:hAnsi="Arial" w:cs="Arial"/>
        </w:rPr>
        <w:t>1 a 3</w:t>
      </w:r>
      <w:r w:rsidR="00CC2232" w:rsidRPr="00AF753A">
        <w:rPr>
          <w:rFonts w:ascii="Arial" w:hAnsi="Arial" w:cs="Arial"/>
        </w:rPr>
        <w:t>,</w:t>
      </w:r>
      <w:r w:rsidR="008375BC" w:rsidRPr="00AF753A">
        <w:rPr>
          <w:rFonts w:ascii="Arial" w:hAnsi="Arial" w:cs="Arial"/>
        </w:rPr>
        <w:t xml:space="preserve"> </w:t>
      </w:r>
      <w:r w:rsidR="009827CA">
        <w:rPr>
          <w:rFonts w:ascii="Arial" w:hAnsi="Arial" w:cs="Arial"/>
        </w:rPr>
        <w:t>este cuaderno</w:t>
      </w:r>
      <w:r w:rsidR="00AB506D">
        <w:rPr>
          <w:rFonts w:ascii="Arial" w:hAnsi="Arial" w:cs="Arial"/>
        </w:rPr>
        <w:t>)</w:t>
      </w:r>
      <w:r w:rsidR="006A7A1D" w:rsidRPr="00AF753A">
        <w:rPr>
          <w:rFonts w:ascii="Arial" w:hAnsi="Arial" w:cs="Arial"/>
        </w:rPr>
        <w:t xml:space="preserve">. </w:t>
      </w:r>
    </w:p>
    <w:p w:rsidR="0028494C" w:rsidRPr="005F6F1F" w:rsidRDefault="0028494C" w:rsidP="00AF753A">
      <w:pPr>
        <w:spacing w:line="360" w:lineRule="auto"/>
        <w:jc w:val="both"/>
        <w:rPr>
          <w:rFonts w:ascii="Arial" w:hAnsi="Arial" w:cs="Arial"/>
          <w:sz w:val="20"/>
        </w:rPr>
      </w:pPr>
    </w:p>
    <w:p w:rsidR="00B3226E" w:rsidRPr="0023648D" w:rsidRDefault="00B3226E" w:rsidP="00B3226E">
      <w:pPr>
        <w:pStyle w:val="Corpsdetex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B3226E" w:rsidRPr="005F6F1F"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B3226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Los derechos fundamentales </w:t>
      </w:r>
      <w:r w:rsidR="009827CA">
        <w:rPr>
          <w:rFonts w:ascii="Arial" w:hAnsi="Arial" w:cs="Arial"/>
          <w:spacing w:val="-3"/>
          <w:lang w:val="es-ES_tradnl"/>
        </w:rPr>
        <w:t xml:space="preserve">a la </w:t>
      </w:r>
      <w:r w:rsidR="00B95D36">
        <w:rPr>
          <w:rFonts w:ascii="Arial" w:hAnsi="Arial" w:cs="Arial"/>
          <w:spacing w:val="-3"/>
          <w:lang w:val="es-ES_tradnl"/>
        </w:rPr>
        <w:t xml:space="preserve">salud, a la seguridad social y a la </w:t>
      </w:r>
      <w:r w:rsidR="009827CA">
        <w:rPr>
          <w:rFonts w:ascii="Arial" w:hAnsi="Arial" w:cs="Arial"/>
          <w:spacing w:val="-3"/>
          <w:lang w:val="es-ES_tradnl"/>
        </w:rPr>
        <w:t>vida</w:t>
      </w:r>
      <w:r w:rsidR="00B95D36">
        <w:rPr>
          <w:rFonts w:ascii="Arial" w:hAnsi="Arial" w:cs="Arial"/>
          <w:spacing w:val="-3"/>
          <w:lang w:val="es-ES_tradnl"/>
        </w:rPr>
        <w:t xml:space="preserve"> en condiciones dignas </w:t>
      </w:r>
      <w:r>
        <w:rPr>
          <w:rFonts w:ascii="Arial" w:hAnsi="Arial" w:cs="Arial"/>
        </w:rPr>
        <w:t xml:space="preserve">(Folio </w:t>
      </w:r>
      <w:r w:rsidR="007B0D53">
        <w:rPr>
          <w:rFonts w:ascii="Arial" w:hAnsi="Arial" w:cs="Arial"/>
        </w:rPr>
        <w:t>1</w:t>
      </w:r>
      <w:r>
        <w:rPr>
          <w:rFonts w:ascii="Arial" w:hAnsi="Arial" w:cs="Arial"/>
        </w:rPr>
        <w:t xml:space="preserve">, </w:t>
      </w:r>
      <w:r w:rsidR="009827CA">
        <w:rPr>
          <w:rFonts w:ascii="Arial" w:hAnsi="Arial" w:cs="Arial"/>
        </w:rPr>
        <w:t>este cuaderno</w:t>
      </w:r>
      <w:r>
        <w:rPr>
          <w:rFonts w:ascii="Arial" w:hAnsi="Arial" w:cs="Arial"/>
        </w:rPr>
        <w:t>)</w:t>
      </w:r>
      <w:r>
        <w:rPr>
          <w:rFonts w:ascii="Arial" w:hAnsi="Arial" w:cs="Arial"/>
          <w:spacing w:val="-3"/>
          <w:lang w:val="es-ES_tradnl"/>
        </w:rPr>
        <w:t>.</w:t>
      </w:r>
    </w:p>
    <w:p w:rsidR="00427B32" w:rsidRPr="005F6F1F" w:rsidRDefault="00427B32"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B95D36" w:rsidRDefault="00B95D36" w:rsidP="00B95D36">
      <w:pPr>
        <w:pStyle w:val="Corpsdetexte"/>
        <w:spacing w:line="360" w:lineRule="auto"/>
        <w:ind w:left="360"/>
        <w:rPr>
          <w:rFonts w:ascii="Arial" w:hAnsi="Arial"/>
          <w:szCs w:val="24"/>
        </w:rPr>
      </w:pPr>
    </w:p>
    <w:p w:rsidR="008154F0" w:rsidRPr="00B5411C" w:rsidRDefault="00A703FB" w:rsidP="009827CA">
      <w:pPr>
        <w:pStyle w:val="Sansinterligne"/>
        <w:spacing w:line="360" w:lineRule="auto"/>
        <w:jc w:val="both"/>
        <w:rPr>
          <w:rFonts w:ascii="Arial" w:hAnsi="Arial" w:cs="Arial"/>
          <w:szCs w:val="24"/>
        </w:rPr>
      </w:pPr>
      <w:r>
        <w:rPr>
          <w:rFonts w:ascii="Arial" w:hAnsi="Arial" w:cs="Arial"/>
          <w:szCs w:val="24"/>
        </w:rPr>
        <w:t xml:space="preserve">Tutelar </w:t>
      </w:r>
      <w:r w:rsidR="00297AC4">
        <w:rPr>
          <w:rFonts w:ascii="Arial" w:hAnsi="Arial" w:cs="Arial"/>
          <w:szCs w:val="24"/>
        </w:rPr>
        <w:t xml:space="preserve">los derechos invocados y </w:t>
      </w:r>
      <w:r w:rsidR="0055684E">
        <w:rPr>
          <w:rFonts w:ascii="Arial" w:hAnsi="Arial" w:cs="Arial"/>
          <w:szCs w:val="24"/>
        </w:rPr>
        <w:t xml:space="preserve">ordenar a </w:t>
      </w:r>
      <w:r w:rsidR="00297AC4">
        <w:rPr>
          <w:rFonts w:ascii="Arial" w:hAnsi="Arial" w:cs="Arial"/>
          <w:szCs w:val="24"/>
        </w:rPr>
        <w:t>la accionada</w:t>
      </w:r>
      <w:r w:rsidR="00027099">
        <w:rPr>
          <w:rFonts w:ascii="Arial" w:hAnsi="Arial" w:cs="Arial"/>
          <w:szCs w:val="24"/>
        </w:rPr>
        <w:t xml:space="preserve"> </w:t>
      </w:r>
      <w:r w:rsidR="00B95D36">
        <w:rPr>
          <w:rFonts w:ascii="Arial" w:hAnsi="Arial" w:cs="Arial"/>
          <w:szCs w:val="24"/>
        </w:rPr>
        <w:t xml:space="preserve">autorizar los servicios médicos, no dilatar las autorizaciones y </w:t>
      </w:r>
      <w:r w:rsidR="00E71D73">
        <w:rPr>
          <w:rFonts w:ascii="Arial" w:hAnsi="Arial" w:cs="Arial"/>
          <w:szCs w:val="24"/>
        </w:rPr>
        <w:t xml:space="preserve">brindar </w:t>
      </w:r>
      <w:r w:rsidR="00B95D36">
        <w:rPr>
          <w:rFonts w:ascii="Arial" w:hAnsi="Arial" w:cs="Arial"/>
          <w:szCs w:val="24"/>
        </w:rPr>
        <w:t xml:space="preserve">el tratamiento </w:t>
      </w:r>
      <w:r w:rsidR="00E71D73">
        <w:rPr>
          <w:rFonts w:ascii="Arial" w:hAnsi="Arial" w:cs="Arial"/>
          <w:szCs w:val="24"/>
        </w:rPr>
        <w:t xml:space="preserve">integral </w:t>
      </w:r>
      <w:r w:rsidR="00A76268">
        <w:rPr>
          <w:rFonts w:ascii="Arial" w:hAnsi="Arial" w:cs="Arial"/>
          <w:szCs w:val="24"/>
        </w:rPr>
        <w:t>(</w:t>
      </w:r>
      <w:r w:rsidR="008259FB">
        <w:rPr>
          <w:rFonts w:ascii="Arial" w:hAnsi="Arial" w:cs="Arial"/>
          <w:szCs w:val="24"/>
        </w:rPr>
        <w:t>F</w:t>
      </w:r>
      <w:r w:rsidR="00A76268">
        <w:rPr>
          <w:rFonts w:ascii="Arial" w:hAnsi="Arial" w:cs="Arial"/>
          <w:szCs w:val="24"/>
        </w:rPr>
        <w:t>olio</w:t>
      </w:r>
      <w:r w:rsidR="00F45017">
        <w:rPr>
          <w:rFonts w:ascii="Arial" w:hAnsi="Arial" w:cs="Arial"/>
          <w:szCs w:val="24"/>
        </w:rPr>
        <w:t>s</w:t>
      </w:r>
      <w:r w:rsidR="00A76268">
        <w:rPr>
          <w:rFonts w:ascii="Arial" w:hAnsi="Arial" w:cs="Arial"/>
          <w:szCs w:val="24"/>
        </w:rPr>
        <w:t xml:space="preserve"> </w:t>
      </w:r>
      <w:r w:rsidR="00E71D73">
        <w:rPr>
          <w:rFonts w:ascii="Arial" w:hAnsi="Arial" w:cs="Arial"/>
          <w:szCs w:val="24"/>
        </w:rPr>
        <w:t>2</w:t>
      </w:r>
      <w:r w:rsidR="00A76268">
        <w:rPr>
          <w:rFonts w:ascii="Arial" w:hAnsi="Arial" w:cs="Arial"/>
          <w:szCs w:val="24"/>
        </w:rPr>
        <w:t xml:space="preserve">, </w:t>
      </w:r>
      <w:r w:rsidR="00E71D73">
        <w:rPr>
          <w:rFonts w:ascii="Arial" w:hAnsi="Arial" w:cs="Arial"/>
        </w:rPr>
        <w:t xml:space="preserve">este </w:t>
      </w:r>
      <w:r w:rsidR="007149F4">
        <w:rPr>
          <w:rFonts w:ascii="Arial" w:hAnsi="Arial" w:cs="Arial"/>
        </w:rPr>
        <w:t>cuaderno</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5F6F1F" w:rsidRDefault="004821B4" w:rsidP="003F6CF1">
      <w:pPr>
        <w:pStyle w:val="Sansinterligne"/>
        <w:spacing w:line="360" w:lineRule="auto"/>
        <w:jc w:val="both"/>
        <w:rPr>
          <w:rFonts w:ascii="Arial" w:hAnsi="Arial" w:cs="Arial"/>
          <w:sz w:val="20"/>
          <w:szCs w:val="22"/>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5F6F1F" w:rsidRDefault="0035297D" w:rsidP="00704D44">
      <w:pPr>
        <w:pStyle w:val="Sansinterligne"/>
        <w:tabs>
          <w:tab w:val="left" w:pos="1200"/>
        </w:tabs>
        <w:spacing w:line="360" w:lineRule="auto"/>
        <w:jc w:val="both"/>
        <w:rPr>
          <w:rFonts w:ascii="Arial" w:hAnsi="Arial"/>
          <w:sz w:val="20"/>
          <w:szCs w:val="24"/>
        </w:rPr>
      </w:pPr>
    </w:p>
    <w:p w:rsidR="00220B87" w:rsidRPr="00834D1D" w:rsidRDefault="007F7CFB" w:rsidP="00B50331">
      <w:pPr>
        <w:spacing w:line="360" w:lineRule="auto"/>
        <w:jc w:val="both"/>
        <w:rPr>
          <w:rFonts w:ascii="Arial" w:hAnsi="Arial"/>
        </w:rPr>
      </w:pPr>
      <w:r>
        <w:rPr>
          <w:rFonts w:ascii="Arial" w:hAnsi="Arial" w:cs="Arial"/>
        </w:rPr>
        <w:t xml:space="preserve">Correspondió </w:t>
      </w:r>
      <w:r w:rsidR="00C863EF" w:rsidRPr="00834D1D">
        <w:rPr>
          <w:rFonts w:ascii="Arial" w:hAnsi="Arial" w:cs="Arial"/>
        </w:rPr>
        <w:t>por reparto a</w:t>
      </w:r>
      <w:r w:rsidR="00834D1D" w:rsidRPr="00834D1D">
        <w:rPr>
          <w:rFonts w:ascii="Arial" w:hAnsi="Arial" w:cs="Arial"/>
        </w:rPr>
        <w:t xml:space="preserve"> este Despacho el </w:t>
      </w:r>
      <w:r w:rsidR="00E71D73">
        <w:rPr>
          <w:rFonts w:ascii="Arial" w:hAnsi="Arial" w:cs="Arial"/>
        </w:rPr>
        <w:t>11-03-2017</w:t>
      </w:r>
      <w:r w:rsidR="00834D1D" w:rsidRPr="00834D1D">
        <w:rPr>
          <w:rFonts w:ascii="Arial" w:hAnsi="Arial" w:cs="Arial"/>
        </w:rPr>
        <w:t>, con providencia d</w:t>
      </w:r>
      <w:r>
        <w:rPr>
          <w:rFonts w:ascii="Arial" w:hAnsi="Arial" w:cs="Arial"/>
        </w:rPr>
        <w:t xml:space="preserve">el </w:t>
      </w:r>
      <w:r w:rsidR="007B0D53">
        <w:rPr>
          <w:rFonts w:ascii="Arial" w:hAnsi="Arial" w:cs="Arial"/>
        </w:rPr>
        <w:t xml:space="preserve">día hábil siguiente </w:t>
      </w:r>
      <w:r w:rsidR="00834D1D" w:rsidRPr="00834D1D">
        <w:rPr>
          <w:rFonts w:ascii="Arial" w:hAnsi="Arial" w:cs="Arial"/>
        </w:rPr>
        <w:t>se</w:t>
      </w:r>
      <w:r w:rsidR="00C863EF" w:rsidRPr="00834D1D">
        <w:rPr>
          <w:rFonts w:ascii="Arial" w:hAnsi="Arial" w:cs="Arial"/>
        </w:rPr>
        <w:t xml:space="preserve"> admitió, </w:t>
      </w:r>
      <w:r w:rsidR="00834D1D" w:rsidRPr="00834D1D">
        <w:rPr>
          <w:rFonts w:ascii="Arial" w:hAnsi="Arial" w:cs="Arial"/>
        </w:rPr>
        <w:t xml:space="preserve">se vinculó </w:t>
      </w:r>
      <w:r w:rsidR="007B0D53">
        <w:rPr>
          <w:rFonts w:ascii="Arial" w:hAnsi="Arial" w:cs="Arial"/>
        </w:rPr>
        <w:t>a quienes se estimó conveniente</w:t>
      </w:r>
      <w:r w:rsidR="00834D1D" w:rsidRPr="00834D1D">
        <w:rPr>
          <w:rFonts w:ascii="Arial" w:hAnsi="Arial" w:cs="Arial"/>
        </w:rPr>
        <w:t xml:space="preserve">, </w:t>
      </w:r>
      <w:r w:rsidR="00F45017">
        <w:rPr>
          <w:rFonts w:ascii="Arial" w:hAnsi="Arial" w:cs="Arial"/>
        </w:rPr>
        <w:t xml:space="preserve">y se dispuso notificar a las partes, </w:t>
      </w:r>
      <w:r w:rsidR="005A492B" w:rsidRPr="00834D1D">
        <w:rPr>
          <w:rFonts w:ascii="Arial" w:hAnsi="Arial"/>
        </w:rPr>
        <w:t>entre otros</w:t>
      </w:r>
      <w:r w:rsidR="008259FB" w:rsidRPr="00834D1D">
        <w:rPr>
          <w:rFonts w:ascii="Arial" w:hAnsi="Arial"/>
        </w:rPr>
        <w:t xml:space="preserve"> ordenamientos</w:t>
      </w:r>
      <w:r w:rsidR="009C4A9B" w:rsidRPr="00834D1D">
        <w:rPr>
          <w:rFonts w:ascii="Arial" w:hAnsi="Arial"/>
        </w:rPr>
        <w:t xml:space="preserve"> </w:t>
      </w:r>
      <w:r w:rsidR="00D55A12" w:rsidRPr="00834D1D">
        <w:rPr>
          <w:rFonts w:ascii="Arial" w:hAnsi="Arial"/>
        </w:rPr>
        <w:t xml:space="preserve">(Folio </w:t>
      </w:r>
      <w:r w:rsidR="00E71D73">
        <w:rPr>
          <w:rFonts w:ascii="Arial" w:hAnsi="Arial"/>
        </w:rPr>
        <w:t>11</w:t>
      </w:r>
      <w:r w:rsidR="008259FB" w:rsidRPr="00834D1D">
        <w:rPr>
          <w:rFonts w:ascii="Arial" w:hAnsi="Arial"/>
        </w:rPr>
        <w:t xml:space="preserve">, </w:t>
      </w:r>
      <w:r w:rsidR="00834D1D">
        <w:rPr>
          <w:rFonts w:ascii="Arial" w:hAnsi="Arial"/>
        </w:rPr>
        <w:t>ídem</w:t>
      </w:r>
      <w:r w:rsidR="00A83C8C" w:rsidRPr="00834D1D">
        <w:rPr>
          <w:rFonts w:ascii="Arial" w:hAnsi="Arial"/>
        </w:rPr>
        <w:t>).</w:t>
      </w:r>
      <w:r w:rsidR="00BD3214" w:rsidRPr="00834D1D">
        <w:rPr>
          <w:rFonts w:ascii="Arial" w:hAnsi="Arial"/>
        </w:rPr>
        <w:t xml:space="preserve"> F</w:t>
      </w:r>
      <w:r w:rsidR="00566FD2" w:rsidRPr="00834D1D">
        <w:rPr>
          <w:rFonts w:ascii="Arial" w:hAnsi="Arial"/>
        </w:rPr>
        <w:t>ue</w:t>
      </w:r>
      <w:r w:rsidR="00C15191" w:rsidRPr="00834D1D">
        <w:rPr>
          <w:rFonts w:ascii="Arial" w:hAnsi="Arial"/>
        </w:rPr>
        <w:t>ron</w:t>
      </w:r>
      <w:r w:rsidR="00566FD2" w:rsidRPr="00834D1D">
        <w:rPr>
          <w:rFonts w:ascii="Arial" w:hAnsi="Arial"/>
        </w:rPr>
        <w:t xml:space="preserve"> debidamente </w:t>
      </w:r>
      <w:r w:rsidR="00F45017">
        <w:rPr>
          <w:rFonts w:ascii="Arial" w:hAnsi="Arial"/>
        </w:rPr>
        <w:t xml:space="preserve">enterados los extremos de la acción </w:t>
      </w:r>
      <w:r w:rsidR="00566FD2" w:rsidRPr="00834D1D">
        <w:rPr>
          <w:rFonts w:ascii="Arial" w:hAnsi="Arial"/>
        </w:rPr>
        <w:t xml:space="preserve">(Folios </w:t>
      </w:r>
      <w:r w:rsidR="00E71D73">
        <w:rPr>
          <w:rFonts w:ascii="Arial" w:hAnsi="Arial"/>
        </w:rPr>
        <w:t>12 y 13</w:t>
      </w:r>
      <w:r w:rsidR="00EE29B8" w:rsidRPr="00834D1D">
        <w:rPr>
          <w:rFonts w:ascii="Arial" w:hAnsi="Arial"/>
        </w:rPr>
        <w:t xml:space="preserve">, </w:t>
      </w:r>
      <w:r w:rsidR="00834D1D">
        <w:rPr>
          <w:rFonts w:ascii="Arial" w:hAnsi="Arial"/>
        </w:rPr>
        <w:t>ídem</w:t>
      </w:r>
      <w:r w:rsidR="00EE29B8" w:rsidRPr="00834D1D">
        <w:rPr>
          <w:rFonts w:ascii="Arial" w:hAnsi="Arial"/>
        </w:rPr>
        <w:t>)</w:t>
      </w:r>
      <w:r w:rsidR="00A83C8C" w:rsidRPr="00834D1D">
        <w:rPr>
          <w:rFonts w:ascii="Arial" w:hAnsi="Arial"/>
        </w:rPr>
        <w:t>.</w:t>
      </w:r>
      <w:r w:rsidR="00E71D73">
        <w:rPr>
          <w:rFonts w:ascii="Arial" w:hAnsi="Arial"/>
        </w:rPr>
        <w:t xml:space="preserve"> El 19-05-2017 se requirió al accionante (Folio 21, ídem). </w:t>
      </w:r>
      <w:r w:rsidR="00A83C8C" w:rsidRPr="00834D1D">
        <w:rPr>
          <w:rFonts w:ascii="Arial" w:hAnsi="Arial"/>
        </w:rPr>
        <w:t xml:space="preserve"> </w:t>
      </w:r>
      <w:r w:rsidR="00F45017">
        <w:rPr>
          <w:rFonts w:ascii="Arial" w:hAnsi="Arial"/>
        </w:rPr>
        <w:t xml:space="preserve">Contestó el </w:t>
      </w:r>
      <w:r w:rsidR="001E087A">
        <w:rPr>
          <w:rFonts w:ascii="Arial" w:hAnsi="Arial"/>
        </w:rPr>
        <w:t xml:space="preserve">Dispensario Médico No.3029 </w:t>
      </w:r>
      <w:r w:rsidR="00C830C7" w:rsidRPr="00834D1D">
        <w:rPr>
          <w:rFonts w:ascii="Arial" w:hAnsi="Arial"/>
        </w:rPr>
        <w:t>(Folio</w:t>
      </w:r>
      <w:r w:rsidR="001E087A">
        <w:rPr>
          <w:rFonts w:ascii="Arial" w:hAnsi="Arial"/>
        </w:rPr>
        <w:t>s</w:t>
      </w:r>
      <w:r w:rsidR="00C830C7" w:rsidRPr="00834D1D">
        <w:rPr>
          <w:rFonts w:ascii="Arial" w:hAnsi="Arial"/>
        </w:rPr>
        <w:t xml:space="preserve"> </w:t>
      </w:r>
      <w:r w:rsidR="00E71D73">
        <w:rPr>
          <w:rFonts w:ascii="Arial" w:hAnsi="Arial"/>
        </w:rPr>
        <w:t>14 y 15</w:t>
      </w:r>
      <w:r w:rsidR="001E3F11">
        <w:rPr>
          <w:rFonts w:ascii="Arial" w:hAnsi="Arial"/>
        </w:rPr>
        <w:t xml:space="preserve">, </w:t>
      </w:r>
      <w:r w:rsidR="00E71D73">
        <w:rPr>
          <w:rFonts w:ascii="Arial" w:hAnsi="Arial"/>
        </w:rPr>
        <w:t>íd.</w:t>
      </w:r>
      <w:r w:rsidR="00C830C7" w:rsidRPr="00834D1D">
        <w:rPr>
          <w:rFonts w:ascii="Arial" w:hAnsi="Arial"/>
        </w:rPr>
        <w:t>)</w:t>
      </w:r>
      <w:r w:rsidR="00834D1D" w:rsidRPr="000A518B">
        <w:rPr>
          <w:rFonts w:ascii="Arial" w:hAnsi="Arial"/>
        </w:rPr>
        <w:t>.</w:t>
      </w:r>
    </w:p>
    <w:p w:rsidR="00B41B34" w:rsidRPr="005F6F1F"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 RESPUESTA</w:t>
      </w:r>
    </w:p>
    <w:p w:rsidR="00C830C7" w:rsidRPr="005F6F1F" w:rsidRDefault="00C830C7" w:rsidP="00C830C7">
      <w:pPr>
        <w:spacing w:line="360" w:lineRule="auto"/>
        <w:jc w:val="both"/>
        <w:rPr>
          <w:rFonts w:ascii="Arial" w:hAnsi="Arial"/>
          <w:sz w:val="20"/>
        </w:rPr>
      </w:pPr>
    </w:p>
    <w:p w:rsidR="00CF429F" w:rsidRPr="00FC7583" w:rsidRDefault="001E087A" w:rsidP="00085B3A">
      <w:pPr>
        <w:spacing w:line="360" w:lineRule="auto"/>
        <w:jc w:val="both"/>
        <w:rPr>
          <w:rFonts w:ascii="Arial" w:hAnsi="Arial"/>
          <w:lang w:val="es-CO"/>
        </w:rPr>
      </w:pPr>
      <w:r w:rsidRPr="00F45017">
        <w:rPr>
          <w:rFonts w:ascii="Arial" w:hAnsi="Arial"/>
        </w:rPr>
        <w:t xml:space="preserve">El Dispensario Médico No.3029 del Batallón </w:t>
      </w:r>
      <w:r w:rsidRPr="00F45017">
        <w:rPr>
          <w:rFonts w:ascii="Arial" w:hAnsi="Arial"/>
          <w:i/>
        </w:rPr>
        <w:t>“San Mateo”</w:t>
      </w:r>
      <w:r w:rsidR="00F45017">
        <w:rPr>
          <w:rFonts w:ascii="Arial" w:hAnsi="Arial"/>
          <w:i/>
        </w:rPr>
        <w:t xml:space="preserve"> </w:t>
      </w:r>
      <w:r w:rsidR="00E71D73">
        <w:rPr>
          <w:rFonts w:ascii="Arial" w:hAnsi="Arial"/>
        </w:rPr>
        <w:t xml:space="preserve">solicitó que el accionante se acercara con las órdenes médicas originales, para programar el procedimiento e informarle sobre los trámites que deben agotarse de manera previa; además, señaló es inexistente acción u omisión suya que atente contra los derechos fundamentales. </w:t>
      </w:r>
      <w:r w:rsidR="00892F87">
        <w:rPr>
          <w:rFonts w:ascii="Arial" w:hAnsi="Arial"/>
        </w:rPr>
        <w:t xml:space="preserve">Pidió </w:t>
      </w:r>
      <w:r w:rsidR="00E71D73">
        <w:rPr>
          <w:rFonts w:ascii="Arial" w:hAnsi="Arial"/>
        </w:rPr>
        <w:t>declarar la carencia actual de objeto</w:t>
      </w:r>
      <w:r w:rsidR="00892F87">
        <w:rPr>
          <w:rFonts w:ascii="Arial" w:hAnsi="Arial"/>
        </w:rPr>
        <w:t xml:space="preserve"> </w:t>
      </w:r>
      <w:r w:rsidR="00FC7583">
        <w:rPr>
          <w:rFonts w:ascii="Arial" w:hAnsi="Arial"/>
        </w:rPr>
        <w:t xml:space="preserve">(Folios </w:t>
      </w:r>
      <w:r w:rsidR="00E71D73">
        <w:rPr>
          <w:rFonts w:ascii="Arial" w:hAnsi="Arial"/>
        </w:rPr>
        <w:t>14 y 15</w:t>
      </w:r>
      <w:r w:rsidR="00FC7583">
        <w:rPr>
          <w:rFonts w:ascii="Arial" w:hAnsi="Arial"/>
        </w:rPr>
        <w:t xml:space="preserve">, </w:t>
      </w:r>
      <w:r w:rsidR="00E71D73">
        <w:rPr>
          <w:rFonts w:ascii="Arial" w:hAnsi="Arial"/>
        </w:rPr>
        <w:t>id.</w:t>
      </w:r>
      <w:r w:rsidR="00FC7583">
        <w:rPr>
          <w:rFonts w:ascii="Arial" w:hAnsi="Arial"/>
        </w:rPr>
        <w:t>).</w:t>
      </w:r>
    </w:p>
    <w:p w:rsidR="005F6F1F" w:rsidRPr="005F6F1F" w:rsidRDefault="005F6F1F" w:rsidP="00C85443">
      <w:pPr>
        <w:spacing w:line="360" w:lineRule="auto"/>
        <w:jc w:val="both"/>
        <w:rPr>
          <w:rFonts w:ascii="Arial" w:hAnsi="Arial"/>
          <w:sz w:val="20"/>
        </w:rPr>
      </w:pPr>
    </w:p>
    <w:p w:rsidR="00E71D73" w:rsidRDefault="00CF429F" w:rsidP="00E71D73">
      <w:pPr>
        <w:pStyle w:val="Corpsdetexte"/>
        <w:numPr>
          <w:ilvl w:val="0"/>
          <w:numId w:val="18"/>
        </w:numPr>
        <w:spacing w:line="360" w:lineRule="auto"/>
        <w:rPr>
          <w:rFonts w:ascii="Arial" w:hAnsi="Arial"/>
          <w:szCs w:val="24"/>
        </w:rPr>
      </w:pPr>
      <w:r w:rsidRPr="000A518B">
        <w:rPr>
          <w:rFonts w:ascii="Arial" w:hAnsi="Arial"/>
          <w:szCs w:val="24"/>
        </w:rPr>
        <w:t>LA FUNDAMENTACIÓN JURÍDICA PARA DECIDIR</w:t>
      </w:r>
    </w:p>
    <w:p w:rsidR="00E71D73" w:rsidRDefault="00E71D73" w:rsidP="00E71D73">
      <w:pPr>
        <w:pStyle w:val="Corpsdetexte"/>
        <w:spacing w:line="360" w:lineRule="auto"/>
        <w:ind w:left="400"/>
        <w:rPr>
          <w:rFonts w:ascii="Arial" w:hAnsi="Arial"/>
          <w:szCs w:val="24"/>
        </w:rPr>
      </w:pPr>
    </w:p>
    <w:p w:rsidR="00A83C8C" w:rsidRPr="00E71D73" w:rsidRDefault="00E71D73" w:rsidP="00E71D73">
      <w:pPr>
        <w:pStyle w:val="Corpsdetexte"/>
        <w:numPr>
          <w:ilvl w:val="1"/>
          <w:numId w:val="27"/>
        </w:numPr>
        <w:spacing w:line="360" w:lineRule="auto"/>
        <w:rPr>
          <w:rFonts w:ascii="Arial" w:hAnsi="Arial"/>
          <w:szCs w:val="24"/>
        </w:rPr>
      </w:pPr>
      <w:r w:rsidRPr="00E71D73">
        <w:rPr>
          <w:rFonts w:ascii="Arial" w:hAnsi="Arial"/>
          <w:smallCaps/>
          <w:szCs w:val="24"/>
        </w:rPr>
        <w:t>La competencia. E</w:t>
      </w:r>
      <w:r w:rsidR="00A83C8C" w:rsidRPr="00E71D73">
        <w:rPr>
          <w:rFonts w:ascii="Arial" w:hAnsi="Arial" w:cs="Arial"/>
          <w:szCs w:val="24"/>
        </w:rPr>
        <w:t>ste Tribunal es competente para conocer la acción en virtud del factor territorial, en razón al lugar donde ocurre la presunta violación, al tener</w:t>
      </w:r>
      <w:r w:rsidR="00A4000B" w:rsidRPr="00E71D73">
        <w:rPr>
          <w:rFonts w:ascii="Arial" w:hAnsi="Arial" w:cs="Arial"/>
          <w:szCs w:val="24"/>
        </w:rPr>
        <w:t xml:space="preserve"> e</w:t>
      </w:r>
      <w:r w:rsidR="00A83C8C" w:rsidRPr="00E71D73">
        <w:rPr>
          <w:rFonts w:ascii="Arial" w:hAnsi="Arial" w:cs="Arial"/>
          <w:szCs w:val="24"/>
        </w:rPr>
        <w:t>l accionante su domicilio en este Distrito</w:t>
      </w:r>
      <w:r w:rsidR="00892F87" w:rsidRPr="00E71D73">
        <w:rPr>
          <w:rFonts w:ascii="Arial" w:hAnsi="Arial" w:cs="Arial"/>
          <w:szCs w:val="24"/>
        </w:rPr>
        <w:t xml:space="preserve">; también porque </w:t>
      </w:r>
      <w:r w:rsidR="00A83C8C" w:rsidRPr="00E71D73">
        <w:rPr>
          <w:rFonts w:ascii="Arial" w:hAnsi="Arial" w:cs="Arial"/>
          <w:szCs w:val="24"/>
        </w:rPr>
        <w:t xml:space="preserve">la </w:t>
      </w:r>
      <w:r w:rsidR="00620C2A" w:rsidRPr="00E71D73">
        <w:rPr>
          <w:rFonts w:ascii="Arial" w:hAnsi="Arial" w:cs="Arial"/>
          <w:szCs w:val="24"/>
        </w:rPr>
        <w:t>accionada</w:t>
      </w:r>
      <w:r w:rsidR="00A83C8C" w:rsidRPr="00E71D73">
        <w:rPr>
          <w:rFonts w:ascii="Arial" w:hAnsi="Arial" w:cs="Arial"/>
          <w:szCs w:val="24"/>
        </w:rPr>
        <w:t xml:space="preserve">, </w:t>
      </w:r>
      <w:r w:rsidR="002F079F" w:rsidRPr="00E71D73">
        <w:rPr>
          <w:rFonts w:ascii="Arial" w:hAnsi="Arial" w:cs="Arial"/>
          <w:szCs w:val="24"/>
        </w:rPr>
        <w:t>es</w:t>
      </w:r>
      <w:r w:rsidR="00A83C8C" w:rsidRPr="00E71D73">
        <w:rPr>
          <w:rFonts w:ascii="Arial" w:hAnsi="Arial" w:cs="Arial"/>
          <w:szCs w:val="24"/>
        </w:rPr>
        <w:t xml:space="preserve"> </w:t>
      </w:r>
      <w:r w:rsidR="002F079F" w:rsidRPr="00E71D73">
        <w:rPr>
          <w:rFonts w:ascii="Arial" w:hAnsi="Arial" w:cs="Arial"/>
          <w:szCs w:val="24"/>
        </w:rPr>
        <w:t xml:space="preserve">una </w:t>
      </w:r>
      <w:r w:rsidR="00A83C8C" w:rsidRPr="00E71D73">
        <w:rPr>
          <w:rFonts w:ascii="Arial" w:hAnsi="Arial" w:cs="Arial"/>
          <w:szCs w:val="24"/>
        </w:rPr>
        <w:t>entidad del orden nacional.</w:t>
      </w:r>
    </w:p>
    <w:p w:rsidR="00385E8F" w:rsidRPr="00385E8F" w:rsidRDefault="00385E8F" w:rsidP="002A7B7A">
      <w:pPr>
        <w:pStyle w:val="Corpsdetexte"/>
        <w:numPr>
          <w:ilvl w:val="1"/>
          <w:numId w:val="27"/>
        </w:numPr>
        <w:tabs>
          <w:tab w:val="clear" w:pos="0"/>
          <w:tab w:val="clear" w:pos="708"/>
          <w:tab w:val="clear" w:pos="1416"/>
          <w:tab w:val="left" w:pos="709"/>
        </w:tabs>
        <w:spacing w:line="360" w:lineRule="auto"/>
        <w:rPr>
          <w:rFonts w:ascii="Arial" w:hAnsi="Arial" w:cs="Arial"/>
          <w:szCs w:val="24"/>
        </w:rPr>
      </w:pPr>
      <w:r w:rsidRPr="00385E8F">
        <w:rPr>
          <w:rFonts w:ascii="Arial" w:hAnsi="Arial"/>
          <w:smallCaps/>
          <w:szCs w:val="24"/>
        </w:rPr>
        <w:t>El problema jurídico a resolver.</w:t>
      </w:r>
      <w:r>
        <w:rPr>
          <w:rFonts w:ascii="Arial" w:hAnsi="Arial"/>
          <w:smallCaps/>
          <w:szCs w:val="24"/>
        </w:rPr>
        <w:t xml:space="preserve"> </w:t>
      </w:r>
      <w:r w:rsidRPr="00385E8F">
        <w:rPr>
          <w:rFonts w:ascii="Arial" w:hAnsi="Arial"/>
          <w:szCs w:val="24"/>
        </w:rPr>
        <w:t>¿</w:t>
      </w:r>
      <w:r w:rsidRPr="00385E8F">
        <w:rPr>
          <w:rFonts w:ascii="Arial" w:hAnsi="Arial" w:cs="Arial"/>
          <w:szCs w:val="24"/>
        </w:rPr>
        <w:t xml:space="preserve">El Dispensario Médico No.3029 </w:t>
      </w:r>
      <w:r w:rsidRPr="00385E8F">
        <w:rPr>
          <w:rFonts w:ascii="Arial" w:hAnsi="Arial"/>
          <w:szCs w:val="24"/>
        </w:rPr>
        <w:t>viola o amenaza los derechos fundamentales alegados por la parte accionante, según los hechos expuestos en la petición de tutela</w:t>
      </w:r>
      <w:r w:rsidRPr="00385E8F">
        <w:rPr>
          <w:rFonts w:ascii="Arial" w:hAnsi="Arial" w:cs="Arial"/>
          <w:szCs w:val="24"/>
        </w:rPr>
        <w:t>?</w:t>
      </w:r>
    </w:p>
    <w:p w:rsidR="00385E8F" w:rsidRDefault="00385E8F" w:rsidP="00385E8F">
      <w:pPr>
        <w:pStyle w:val="Corpsdetexte"/>
        <w:numPr>
          <w:ilvl w:val="1"/>
          <w:numId w:val="27"/>
        </w:numPr>
        <w:tabs>
          <w:tab w:val="clear" w:pos="0"/>
          <w:tab w:val="clear" w:pos="1416"/>
        </w:tabs>
        <w:spacing w:line="360" w:lineRule="auto"/>
        <w:rPr>
          <w:rFonts w:ascii="Arial" w:hAnsi="Arial" w:cs="Arial"/>
          <w:smallCaps/>
          <w:szCs w:val="24"/>
        </w:rPr>
      </w:pPr>
      <w:r w:rsidRPr="00385E8F">
        <w:rPr>
          <w:rFonts w:ascii="Arial" w:hAnsi="Arial" w:cs="Arial"/>
          <w:smallCaps/>
          <w:szCs w:val="24"/>
        </w:rPr>
        <w:lastRenderedPageBreak/>
        <w:t>Los presupuestos generales de procedencia</w:t>
      </w:r>
    </w:p>
    <w:p w:rsidR="00385E8F" w:rsidRPr="00385E8F" w:rsidRDefault="00385E8F" w:rsidP="00385E8F">
      <w:pPr>
        <w:pStyle w:val="Corpsdetexte"/>
        <w:tabs>
          <w:tab w:val="clear" w:pos="0"/>
          <w:tab w:val="clear" w:pos="1416"/>
        </w:tabs>
        <w:spacing w:line="360" w:lineRule="auto"/>
        <w:rPr>
          <w:rFonts w:ascii="Arial" w:hAnsi="Arial" w:cs="Arial"/>
          <w:smallCaps/>
          <w:szCs w:val="24"/>
        </w:rPr>
      </w:pPr>
    </w:p>
    <w:p w:rsidR="00BB7B9F" w:rsidRPr="00E71D73" w:rsidRDefault="00BB7B9F" w:rsidP="00385E8F">
      <w:pPr>
        <w:pStyle w:val="Corpsdetexte"/>
        <w:numPr>
          <w:ilvl w:val="2"/>
          <w:numId w:val="27"/>
        </w:numPr>
        <w:tabs>
          <w:tab w:val="clear" w:pos="0"/>
          <w:tab w:val="clear" w:pos="708"/>
          <w:tab w:val="clear" w:pos="1416"/>
          <w:tab w:val="left" w:pos="709"/>
        </w:tabs>
        <w:spacing w:line="360" w:lineRule="auto"/>
        <w:rPr>
          <w:rFonts w:ascii="Arial" w:hAnsi="Arial"/>
          <w:smallCaps/>
          <w:szCs w:val="24"/>
        </w:rPr>
      </w:pPr>
      <w:r w:rsidRPr="00385E8F">
        <w:rPr>
          <w:rFonts w:ascii="Arial" w:hAnsi="Arial"/>
          <w:smallCaps/>
          <w:sz w:val="22"/>
          <w:szCs w:val="24"/>
        </w:rPr>
        <w:t>La legitimación en la causa</w:t>
      </w:r>
      <w:r w:rsidR="00E71D73" w:rsidRPr="00385E8F">
        <w:rPr>
          <w:rFonts w:ascii="Arial" w:hAnsi="Arial"/>
          <w:smallCaps/>
          <w:sz w:val="22"/>
          <w:szCs w:val="24"/>
        </w:rPr>
        <w:t>.</w:t>
      </w:r>
    </w:p>
    <w:p w:rsidR="00BB7B9F" w:rsidRPr="005F6F1F" w:rsidRDefault="00BB7B9F" w:rsidP="00142414">
      <w:pPr>
        <w:pStyle w:val="Corpsdetexte"/>
        <w:tabs>
          <w:tab w:val="clear" w:pos="0"/>
          <w:tab w:val="clear" w:pos="708"/>
          <w:tab w:val="clear" w:pos="1416"/>
          <w:tab w:val="left" w:pos="709"/>
        </w:tabs>
        <w:spacing w:line="240" w:lineRule="auto"/>
        <w:ind w:left="720"/>
        <w:rPr>
          <w:rFonts w:ascii="Arial" w:hAnsi="Arial"/>
          <w:sz w:val="20"/>
          <w:szCs w:val="24"/>
        </w:rPr>
      </w:pPr>
    </w:p>
    <w:p w:rsidR="00BB7B9F" w:rsidRDefault="00BB7B9F" w:rsidP="00BB7B9F">
      <w:pPr>
        <w:pStyle w:val="Corpsdetexte"/>
        <w:spacing w:line="360" w:lineRule="auto"/>
        <w:rPr>
          <w:rFonts w:ascii="Arial" w:hAnsi="Arial" w:cs="Arial"/>
          <w:szCs w:val="24"/>
        </w:rPr>
      </w:pPr>
      <w:r w:rsidRPr="001E3F11">
        <w:rPr>
          <w:rFonts w:ascii="Arial" w:hAnsi="Arial" w:cs="Arial"/>
          <w:szCs w:val="24"/>
          <w:lang w:val="es-CO"/>
        </w:rPr>
        <w:t>Por activa se cumple en consideración a que quien ejerce la acción</w:t>
      </w:r>
      <w:r w:rsidR="00E71D73">
        <w:rPr>
          <w:rFonts w:ascii="Arial" w:hAnsi="Arial" w:cs="Arial"/>
          <w:szCs w:val="24"/>
          <w:lang w:val="es-CO"/>
        </w:rPr>
        <w:t xml:space="preserve"> </w:t>
      </w:r>
      <w:r w:rsidR="00E71D73">
        <w:rPr>
          <w:rFonts w:ascii="Arial" w:hAnsi="Arial" w:cs="Arial"/>
          <w:szCs w:val="24"/>
        </w:rPr>
        <w:t>se encuentra afiliado</w:t>
      </w:r>
      <w:r w:rsidRPr="001E3F11">
        <w:rPr>
          <w:rFonts w:ascii="Arial" w:hAnsi="Arial" w:cs="Arial"/>
          <w:szCs w:val="24"/>
        </w:rPr>
        <w:t xml:space="preserve"> a la Dirección </w:t>
      </w:r>
      <w:r w:rsidR="00892F87">
        <w:rPr>
          <w:rFonts w:ascii="Arial" w:hAnsi="Arial" w:cs="Arial"/>
          <w:szCs w:val="24"/>
        </w:rPr>
        <w:t xml:space="preserve">General </w:t>
      </w:r>
      <w:r w:rsidRPr="001E3F11">
        <w:rPr>
          <w:rFonts w:ascii="Arial" w:hAnsi="Arial" w:cs="Arial"/>
          <w:szCs w:val="24"/>
        </w:rPr>
        <w:t xml:space="preserve">de Sanidad </w:t>
      </w:r>
      <w:r w:rsidR="00892F87">
        <w:rPr>
          <w:rFonts w:ascii="Arial" w:hAnsi="Arial" w:cs="Arial"/>
          <w:szCs w:val="24"/>
        </w:rPr>
        <w:t xml:space="preserve">Militar (Folio </w:t>
      </w:r>
      <w:r w:rsidR="00385E8F">
        <w:rPr>
          <w:rFonts w:ascii="Arial" w:hAnsi="Arial" w:cs="Arial"/>
          <w:szCs w:val="24"/>
        </w:rPr>
        <w:t>8</w:t>
      </w:r>
      <w:r w:rsidR="00892F87">
        <w:rPr>
          <w:rFonts w:ascii="Arial" w:hAnsi="Arial" w:cs="Arial"/>
          <w:szCs w:val="24"/>
        </w:rPr>
        <w:t>, ib.)</w:t>
      </w:r>
      <w:r w:rsidRPr="001E3F11">
        <w:rPr>
          <w:rFonts w:ascii="Arial" w:hAnsi="Arial" w:cs="Arial"/>
          <w:szCs w:val="24"/>
        </w:rPr>
        <w:t>. Y por pasiva, el Dispensario Médico</w:t>
      </w:r>
      <w:r>
        <w:rPr>
          <w:rFonts w:ascii="Arial" w:hAnsi="Arial" w:cs="Arial"/>
          <w:szCs w:val="24"/>
        </w:rPr>
        <w:t xml:space="preserve"> No.3029 del Batallón de Artillería No.8 </w:t>
      </w:r>
      <w:r>
        <w:rPr>
          <w:rFonts w:ascii="Arial" w:hAnsi="Arial" w:cs="Arial"/>
          <w:i/>
          <w:szCs w:val="24"/>
        </w:rPr>
        <w:t xml:space="preserve">“Batalla de San Mateo” </w:t>
      </w:r>
      <w:r>
        <w:rPr>
          <w:rFonts w:ascii="Arial" w:hAnsi="Arial" w:cs="Arial"/>
          <w:szCs w:val="24"/>
        </w:rPr>
        <w:t>de Pereira</w:t>
      </w:r>
      <w:r>
        <w:rPr>
          <w:rFonts w:ascii="Arial" w:hAnsi="Arial"/>
        </w:rPr>
        <w:t xml:space="preserve">, </w:t>
      </w:r>
      <w:r>
        <w:rPr>
          <w:rFonts w:ascii="Arial" w:hAnsi="Arial" w:cs="Arial"/>
          <w:szCs w:val="24"/>
        </w:rPr>
        <w:t>pues brinda los servicios en salud</w:t>
      </w:r>
      <w:r w:rsidR="00326579">
        <w:rPr>
          <w:rFonts w:ascii="Arial" w:hAnsi="Arial" w:cs="Arial"/>
          <w:szCs w:val="24"/>
        </w:rPr>
        <w:t xml:space="preserve"> exigidos por </w:t>
      </w:r>
      <w:r w:rsidR="00385E8F">
        <w:rPr>
          <w:rFonts w:ascii="Arial" w:hAnsi="Arial" w:cs="Arial"/>
          <w:szCs w:val="24"/>
        </w:rPr>
        <w:t>el actor</w:t>
      </w:r>
      <w:r>
        <w:rPr>
          <w:rFonts w:ascii="Arial" w:hAnsi="Arial" w:cs="Arial"/>
          <w:szCs w:val="24"/>
        </w:rPr>
        <w:t>.</w:t>
      </w:r>
    </w:p>
    <w:p w:rsidR="00BB7B9F" w:rsidRPr="005F6F1F" w:rsidRDefault="00BB7B9F" w:rsidP="00142414">
      <w:pPr>
        <w:pStyle w:val="Corpsdetexte"/>
        <w:tabs>
          <w:tab w:val="clear" w:pos="0"/>
          <w:tab w:val="clear" w:pos="708"/>
          <w:tab w:val="clear" w:pos="1416"/>
          <w:tab w:val="left" w:pos="709"/>
        </w:tabs>
        <w:spacing w:line="240" w:lineRule="auto"/>
        <w:ind w:left="720"/>
        <w:rPr>
          <w:rFonts w:ascii="Arial" w:hAnsi="Arial"/>
          <w:sz w:val="20"/>
          <w:szCs w:val="24"/>
        </w:rPr>
      </w:pPr>
    </w:p>
    <w:p w:rsidR="00BB7B9F" w:rsidRDefault="00BB7B9F" w:rsidP="00BB7B9F">
      <w:pPr>
        <w:widowControl/>
        <w:spacing w:line="360" w:lineRule="auto"/>
        <w:jc w:val="both"/>
        <w:rPr>
          <w:rFonts w:ascii="Arial" w:hAnsi="Arial" w:cs="Arial"/>
        </w:rPr>
      </w:pPr>
      <w:r>
        <w:rPr>
          <w:rFonts w:ascii="Arial" w:hAnsi="Arial" w:cs="Arial"/>
        </w:rPr>
        <w:t xml:space="preserve">Como </w:t>
      </w:r>
      <w:r w:rsidR="005950E6">
        <w:rPr>
          <w:rFonts w:ascii="Arial" w:hAnsi="Arial" w:cs="Arial"/>
        </w:rPr>
        <w:t xml:space="preserve">a </w:t>
      </w:r>
      <w:r>
        <w:rPr>
          <w:rFonts w:ascii="Arial" w:hAnsi="Arial" w:cs="Arial"/>
        </w:rPr>
        <w:t xml:space="preserve">las Direcciones de Sanidad del Ejército Nacional y General de Sanidad Militar, no les compete autorizar y suministrar </w:t>
      </w:r>
      <w:r w:rsidR="005C189C">
        <w:rPr>
          <w:rFonts w:ascii="Arial" w:hAnsi="Arial" w:cs="Arial"/>
        </w:rPr>
        <w:t xml:space="preserve">los </w:t>
      </w:r>
      <w:r w:rsidR="00385E8F">
        <w:rPr>
          <w:rFonts w:ascii="Arial" w:hAnsi="Arial" w:cs="Arial"/>
        </w:rPr>
        <w:t xml:space="preserve">exámenes y </w:t>
      </w:r>
      <w:r w:rsidR="005C189C">
        <w:rPr>
          <w:rFonts w:ascii="Arial" w:hAnsi="Arial" w:cs="Arial"/>
        </w:rPr>
        <w:t xml:space="preserve">tratamientos </w:t>
      </w:r>
      <w:r>
        <w:rPr>
          <w:rFonts w:ascii="Arial" w:hAnsi="Arial" w:cs="Arial"/>
        </w:rPr>
        <w:t xml:space="preserve">requeridos por </w:t>
      </w:r>
      <w:r w:rsidR="00385E8F">
        <w:rPr>
          <w:rFonts w:ascii="Arial" w:hAnsi="Arial" w:cs="Arial"/>
        </w:rPr>
        <w:t xml:space="preserve">el </w:t>
      </w:r>
      <w:r>
        <w:rPr>
          <w:rFonts w:ascii="Arial" w:hAnsi="Arial" w:cs="Arial"/>
        </w:rPr>
        <w:t>accionante, carecen de legitimación</w:t>
      </w:r>
      <w:r w:rsidR="00586934">
        <w:rPr>
          <w:rFonts w:ascii="Arial" w:hAnsi="Arial" w:cs="Arial"/>
        </w:rPr>
        <w:t xml:space="preserve">, </w:t>
      </w:r>
      <w:r>
        <w:rPr>
          <w:rFonts w:ascii="Arial" w:hAnsi="Arial" w:cs="Arial"/>
        </w:rPr>
        <w:t xml:space="preserve">por </w:t>
      </w:r>
      <w:r w:rsidR="00326579">
        <w:rPr>
          <w:rFonts w:ascii="Arial" w:hAnsi="Arial" w:cs="Arial"/>
        </w:rPr>
        <w:t>lo tanto</w:t>
      </w:r>
      <w:r w:rsidR="007A4819">
        <w:rPr>
          <w:rFonts w:ascii="Arial" w:hAnsi="Arial" w:cs="Arial"/>
        </w:rPr>
        <w:t>,</w:t>
      </w:r>
      <w:r>
        <w:rPr>
          <w:rFonts w:ascii="Arial" w:hAnsi="Arial" w:cs="Arial"/>
        </w:rPr>
        <w:t xml:space="preserve"> se declarará improcedente el amparo en su contra.</w:t>
      </w:r>
    </w:p>
    <w:p w:rsidR="006A6366" w:rsidRPr="005F6F1F" w:rsidRDefault="006A6366" w:rsidP="00BB7B9F">
      <w:pPr>
        <w:widowControl/>
        <w:spacing w:line="360" w:lineRule="auto"/>
        <w:jc w:val="both"/>
        <w:rPr>
          <w:rFonts w:ascii="Arial" w:hAnsi="Arial" w:cs="Arial"/>
          <w:sz w:val="20"/>
        </w:rPr>
      </w:pPr>
    </w:p>
    <w:p w:rsidR="00CF2EB5" w:rsidRPr="00CF2EB5" w:rsidRDefault="00CF2EB5" w:rsidP="00CF2EB5">
      <w:pPr>
        <w:pStyle w:val="Paragraphedeliste"/>
        <w:widowControl/>
        <w:numPr>
          <w:ilvl w:val="0"/>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aragraphedeliste"/>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aragraphedeliste"/>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aragraphedeliste"/>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385E8F" w:rsidRDefault="00385E8F" w:rsidP="006A6366">
      <w:pPr>
        <w:pStyle w:val="Corpsdetexte"/>
        <w:numPr>
          <w:ilvl w:val="2"/>
          <w:numId w:val="27"/>
        </w:numPr>
        <w:tabs>
          <w:tab w:val="clear" w:pos="708"/>
          <w:tab w:val="clear" w:pos="1416"/>
          <w:tab w:val="left" w:pos="709"/>
          <w:tab w:val="left" w:pos="1418"/>
        </w:tabs>
        <w:spacing w:line="360" w:lineRule="auto"/>
        <w:rPr>
          <w:rFonts w:ascii="Arial" w:hAnsi="Arial"/>
          <w:smallCaps/>
          <w:sz w:val="22"/>
          <w:szCs w:val="24"/>
        </w:rPr>
      </w:pPr>
      <w:r w:rsidRPr="00385E8F">
        <w:rPr>
          <w:rFonts w:ascii="Arial" w:hAnsi="Arial"/>
          <w:smallCaps/>
          <w:sz w:val="22"/>
          <w:szCs w:val="24"/>
        </w:rPr>
        <w:t>La subsidiariedad y la inmediatez</w:t>
      </w:r>
    </w:p>
    <w:p w:rsidR="00BB7B9F" w:rsidRPr="005F6F1F" w:rsidRDefault="00BB7B9F" w:rsidP="00142414">
      <w:pPr>
        <w:pStyle w:val="Corpsdetexte"/>
        <w:tabs>
          <w:tab w:val="clear" w:pos="708"/>
          <w:tab w:val="clear" w:pos="1416"/>
          <w:tab w:val="left" w:pos="709"/>
          <w:tab w:val="left" w:pos="1418"/>
        </w:tabs>
        <w:spacing w:line="240" w:lineRule="auto"/>
        <w:ind w:left="720"/>
        <w:rPr>
          <w:rFonts w:ascii="Arial" w:hAnsi="Arial"/>
          <w:sz w:val="20"/>
          <w:szCs w:val="24"/>
        </w:rPr>
      </w:pPr>
    </w:p>
    <w:p w:rsidR="007B2953" w:rsidRPr="0043492B" w:rsidRDefault="00971A2A" w:rsidP="0043492B">
      <w:pPr>
        <w:pStyle w:val="Sansinterligne"/>
        <w:spacing w:line="360" w:lineRule="auto"/>
        <w:jc w:val="both"/>
        <w:rPr>
          <w:rFonts w:ascii="Arial" w:hAnsi="Arial" w:cs="Arial"/>
          <w:i/>
          <w:szCs w:val="24"/>
          <w:lang w:val="es-CO"/>
        </w:rPr>
      </w:pPr>
      <w:r>
        <w:rPr>
          <w:rFonts w:ascii="Arial" w:hAnsi="Arial" w:cs="Arial"/>
          <w:noProof/>
          <w:szCs w:val="24"/>
        </w:rPr>
        <w:t>La</w:t>
      </w:r>
      <w:r w:rsidR="007B2953" w:rsidRPr="00C3390C">
        <w:rPr>
          <w:rFonts w:ascii="Arial" w:hAnsi="Arial" w:cs="Arial"/>
          <w:noProof/>
          <w:szCs w:val="24"/>
        </w:rPr>
        <w:t xml:space="preserve"> </w:t>
      </w:r>
      <w:r w:rsidR="000E2628">
        <w:rPr>
          <w:rFonts w:ascii="Arial" w:hAnsi="Arial" w:cs="Arial"/>
          <w:noProof/>
          <w:szCs w:val="24"/>
        </w:rPr>
        <w:t>CC</w:t>
      </w:r>
      <w:r w:rsidR="007B2953" w:rsidRPr="00C3390C">
        <w:rPr>
          <w:rFonts w:ascii="Arial" w:hAnsi="Arial" w:cs="Arial"/>
          <w:noProof/>
          <w:szCs w:val="24"/>
        </w:rPr>
        <w:t xml:space="preserve"> tiene establecido que (i) La </w:t>
      </w:r>
      <w:r w:rsidR="007B2953" w:rsidRPr="00C3390C">
        <w:rPr>
          <w:rFonts w:ascii="Arial" w:hAnsi="Arial" w:cs="Arial"/>
          <w:iCs/>
          <w:noProof/>
          <w:szCs w:val="24"/>
        </w:rPr>
        <w:t>subsidiariedad</w:t>
      </w:r>
      <w:r w:rsidR="007B2953" w:rsidRPr="00C3390C">
        <w:rPr>
          <w:rFonts w:ascii="Arial" w:hAnsi="Arial" w:cs="Arial"/>
          <w:noProof/>
          <w:szCs w:val="24"/>
        </w:rPr>
        <w:t xml:space="preserve"> o residualidad, y (ii) La </w:t>
      </w:r>
      <w:r w:rsidR="007B2953" w:rsidRPr="00C3390C">
        <w:rPr>
          <w:rFonts w:ascii="Arial" w:hAnsi="Arial" w:cs="Arial"/>
          <w:iCs/>
          <w:noProof/>
          <w:szCs w:val="24"/>
        </w:rPr>
        <w:t>inmediatez</w:t>
      </w:r>
      <w:r w:rsidR="007B2953" w:rsidRPr="00C3390C">
        <w:rPr>
          <w:rFonts w:ascii="Arial" w:hAnsi="Arial" w:cs="Arial"/>
          <w:noProof/>
          <w:szCs w:val="24"/>
        </w:rPr>
        <w:t>, son exigencias generales de procedencia de la acción, condiciones indispensables para el conocimiento de fondo de las solicitudes de protección de derechos fundamentales</w:t>
      </w:r>
      <w:r w:rsidR="007B2953" w:rsidRPr="00C3390C">
        <w:rPr>
          <w:rStyle w:val="Appelnotedebasdep"/>
          <w:rFonts w:ascii="Arial" w:hAnsi="Arial" w:cs="Arial"/>
          <w:szCs w:val="24"/>
        </w:rPr>
        <w:footnoteReference w:id="1"/>
      </w:r>
      <w:r w:rsidR="007B2953" w:rsidRPr="00C3390C">
        <w:rPr>
          <w:rFonts w:ascii="Arial" w:hAnsi="Arial" w:cs="Arial"/>
          <w:noProof/>
          <w:szCs w:val="24"/>
        </w:rPr>
        <w:t>.</w:t>
      </w:r>
      <w:r w:rsidR="0043492B">
        <w:rPr>
          <w:rFonts w:ascii="Arial" w:hAnsi="Arial" w:cs="Arial"/>
          <w:noProof/>
          <w:szCs w:val="24"/>
        </w:rPr>
        <w:t xml:space="preserve">   </w:t>
      </w:r>
      <w:r>
        <w:rPr>
          <w:rFonts w:ascii="Arial" w:hAnsi="Arial" w:cs="Arial"/>
        </w:rPr>
        <w:t>En este asunto</w:t>
      </w:r>
      <w:r w:rsidR="007B2953" w:rsidRPr="00C3390C">
        <w:rPr>
          <w:rFonts w:ascii="Arial" w:hAnsi="Arial" w:cs="Arial"/>
        </w:rPr>
        <w:t xml:space="preserve"> se cumple con</w:t>
      </w:r>
      <w:r w:rsidR="007B2953">
        <w:rPr>
          <w:rFonts w:ascii="Arial" w:hAnsi="Arial" w:cs="Arial"/>
        </w:rPr>
        <w:t xml:space="preserve"> el primero de los presupuestos </w:t>
      </w:r>
      <w:r w:rsidR="007B2953" w:rsidRPr="00C3390C">
        <w:rPr>
          <w:rFonts w:ascii="Arial" w:hAnsi="Arial" w:cs="Arial"/>
        </w:rPr>
        <w:t xml:space="preserve">porque </w:t>
      </w:r>
      <w:r w:rsidR="00FA136E">
        <w:rPr>
          <w:rFonts w:ascii="Arial" w:hAnsi="Arial" w:cs="Arial"/>
        </w:rPr>
        <w:t>e</w:t>
      </w:r>
      <w:r w:rsidR="007B2953">
        <w:rPr>
          <w:rFonts w:ascii="Arial" w:hAnsi="Arial" w:cs="Arial"/>
        </w:rPr>
        <w:t>l</w:t>
      </w:r>
      <w:r w:rsidR="007B2953" w:rsidRPr="00C3390C">
        <w:rPr>
          <w:rFonts w:ascii="Arial" w:hAnsi="Arial" w:cs="Arial"/>
        </w:rPr>
        <w:t xml:space="preserve"> accionante no tiene otro mecanismo diferente a esta acción para procurar la defensa de los derechos invocados</w:t>
      </w:r>
      <w:r w:rsidR="007B2953">
        <w:rPr>
          <w:rFonts w:ascii="Arial" w:hAnsi="Arial" w:cs="Arial"/>
        </w:rPr>
        <w:t>.</w:t>
      </w:r>
    </w:p>
    <w:p w:rsidR="00CA38C6" w:rsidRPr="005F6F1F" w:rsidRDefault="00CA38C6" w:rsidP="007B2953">
      <w:pPr>
        <w:spacing w:line="360" w:lineRule="auto"/>
        <w:jc w:val="both"/>
        <w:rPr>
          <w:rFonts w:ascii="Arial" w:hAnsi="Arial" w:cs="Arial"/>
          <w:sz w:val="20"/>
        </w:rPr>
      </w:pPr>
    </w:p>
    <w:p w:rsidR="00251A54" w:rsidRDefault="00971A2A" w:rsidP="00251A54">
      <w:pPr>
        <w:pStyle w:val="Corpsdetexte"/>
        <w:spacing w:line="360" w:lineRule="auto"/>
        <w:rPr>
          <w:rFonts w:ascii="Arial" w:hAnsi="Arial" w:cs="Arial"/>
        </w:rPr>
      </w:pPr>
      <w:r w:rsidRPr="001E3F11">
        <w:rPr>
          <w:rFonts w:ascii="Arial" w:hAnsi="Arial" w:cs="Arial"/>
        </w:rPr>
        <w:t xml:space="preserve">Del mismo modo, </w:t>
      </w:r>
      <w:r w:rsidR="007B2953" w:rsidRPr="001E3F11">
        <w:rPr>
          <w:rFonts w:ascii="Arial" w:hAnsi="Arial" w:cs="Arial"/>
        </w:rPr>
        <w:t xml:space="preserve">la inmediatez, </w:t>
      </w:r>
      <w:r w:rsidR="000A518B" w:rsidRPr="001E3F11">
        <w:rPr>
          <w:rFonts w:ascii="Arial" w:hAnsi="Arial" w:cs="Arial"/>
          <w:noProof/>
          <w:szCs w:val="22"/>
        </w:rPr>
        <w:t>no merece reparo, pues la acción se formuló dentro de los seis (6) meses siguientes a los hechos violatarios, que es el plazo general, fijado por la doctrina constitucional</w:t>
      </w:r>
      <w:r w:rsidR="000A518B" w:rsidRPr="001E3F11">
        <w:rPr>
          <w:rStyle w:val="Appelnotedebasdep"/>
          <w:rFonts w:ascii="Arial" w:hAnsi="Arial"/>
          <w:noProof/>
          <w:szCs w:val="22"/>
        </w:rPr>
        <w:footnoteReference w:id="2"/>
      </w:r>
      <w:r w:rsidR="000A518B" w:rsidRPr="001E3F11">
        <w:rPr>
          <w:rFonts w:ascii="Arial" w:hAnsi="Arial" w:cs="Arial"/>
          <w:noProof/>
          <w:szCs w:val="22"/>
        </w:rPr>
        <w:t xml:space="preserve">; </w:t>
      </w:r>
      <w:r w:rsidR="00251A54" w:rsidRPr="001E3F11">
        <w:rPr>
          <w:rFonts w:ascii="Arial" w:hAnsi="Arial" w:cs="Arial"/>
          <w:noProof/>
          <w:szCs w:val="22"/>
        </w:rPr>
        <w:t xml:space="preserve">porque </w:t>
      </w:r>
      <w:r w:rsidR="00385E8F">
        <w:rPr>
          <w:rFonts w:ascii="Arial" w:hAnsi="Arial"/>
          <w:szCs w:val="24"/>
        </w:rPr>
        <w:t xml:space="preserve">las órdenes </w:t>
      </w:r>
      <w:r w:rsidR="005950E6">
        <w:rPr>
          <w:rFonts w:ascii="Arial" w:hAnsi="Arial"/>
          <w:szCs w:val="24"/>
        </w:rPr>
        <w:t>mé</w:t>
      </w:r>
      <w:r w:rsidR="001E3F11" w:rsidRPr="001E3F11">
        <w:rPr>
          <w:rFonts w:ascii="Arial" w:hAnsi="Arial"/>
          <w:szCs w:val="24"/>
        </w:rPr>
        <w:t>dica</w:t>
      </w:r>
      <w:r w:rsidR="00385E8F">
        <w:rPr>
          <w:rFonts w:ascii="Arial" w:hAnsi="Arial"/>
          <w:szCs w:val="24"/>
        </w:rPr>
        <w:t>s</w:t>
      </w:r>
      <w:r w:rsidR="001E3F11" w:rsidRPr="001E3F11">
        <w:rPr>
          <w:rFonts w:ascii="Arial" w:hAnsi="Arial"/>
          <w:szCs w:val="24"/>
        </w:rPr>
        <w:t xml:space="preserve"> data</w:t>
      </w:r>
      <w:r w:rsidR="00385E8F">
        <w:rPr>
          <w:rFonts w:ascii="Arial" w:hAnsi="Arial"/>
          <w:szCs w:val="24"/>
        </w:rPr>
        <w:t>n</w:t>
      </w:r>
      <w:r w:rsidR="001E3F11" w:rsidRPr="001E3F11">
        <w:rPr>
          <w:rFonts w:ascii="Arial" w:hAnsi="Arial"/>
          <w:szCs w:val="24"/>
        </w:rPr>
        <w:t xml:space="preserve"> del </w:t>
      </w:r>
      <w:r w:rsidR="00385E8F">
        <w:rPr>
          <w:rFonts w:ascii="Arial" w:hAnsi="Arial"/>
          <w:szCs w:val="24"/>
        </w:rPr>
        <w:t>08-03-2017 (Folios 4, 5 y 6</w:t>
      </w:r>
      <w:r w:rsidRPr="001E3F11">
        <w:rPr>
          <w:rFonts w:ascii="Arial" w:hAnsi="Arial"/>
          <w:szCs w:val="24"/>
        </w:rPr>
        <w:t>, ib.)</w:t>
      </w:r>
      <w:r w:rsidR="00251A54" w:rsidRPr="001E3F11">
        <w:rPr>
          <w:rFonts w:ascii="Arial" w:hAnsi="Arial"/>
          <w:szCs w:val="24"/>
        </w:rPr>
        <w:t xml:space="preserve">, </w:t>
      </w:r>
      <w:r w:rsidRPr="001E3F11">
        <w:rPr>
          <w:rFonts w:ascii="Arial" w:hAnsi="Arial" w:cs="Arial"/>
          <w:noProof/>
          <w:szCs w:val="22"/>
          <w:lang w:val="es-CO"/>
        </w:rPr>
        <w:t xml:space="preserve">y la acción fue impetrada el </w:t>
      </w:r>
      <w:r w:rsidR="00385E8F">
        <w:rPr>
          <w:rFonts w:ascii="Arial" w:hAnsi="Arial" w:cs="Arial"/>
          <w:noProof/>
          <w:szCs w:val="22"/>
          <w:lang w:val="es-CO"/>
        </w:rPr>
        <w:t xml:space="preserve">11-05-2017 </w:t>
      </w:r>
      <w:r w:rsidRPr="001E3F11">
        <w:rPr>
          <w:rFonts w:ascii="Arial" w:hAnsi="Arial" w:cs="Arial"/>
          <w:noProof/>
          <w:szCs w:val="22"/>
          <w:lang w:val="es-CO"/>
        </w:rPr>
        <w:t xml:space="preserve">(Folio </w:t>
      </w:r>
      <w:r w:rsidR="00385E8F">
        <w:rPr>
          <w:rFonts w:ascii="Arial" w:hAnsi="Arial" w:cs="Arial"/>
          <w:noProof/>
          <w:szCs w:val="22"/>
          <w:lang w:val="es-CO"/>
        </w:rPr>
        <w:t>3</w:t>
      </w:r>
      <w:r w:rsidRPr="001E3F11">
        <w:rPr>
          <w:rFonts w:ascii="Arial" w:hAnsi="Arial" w:cs="Arial"/>
          <w:noProof/>
          <w:szCs w:val="22"/>
          <w:lang w:val="es-CO"/>
        </w:rPr>
        <w:t>, ib.)</w:t>
      </w:r>
      <w:r w:rsidR="00251A54" w:rsidRPr="001E3F11">
        <w:rPr>
          <w:rFonts w:ascii="Arial" w:hAnsi="Arial" w:cs="Arial"/>
          <w:noProof/>
          <w:szCs w:val="22"/>
          <w:lang w:val="es-CO"/>
        </w:rPr>
        <w:t xml:space="preserve">. </w:t>
      </w:r>
      <w:r w:rsidRPr="001E3F11">
        <w:rPr>
          <w:rFonts w:ascii="Arial" w:hAnsi="Arial" w:cs="Arial"/>
          <w:noProof/>
          <w:szCs w:val="22"/>
          <w:lang w:val="es-CO"/>
        </w:rPr>
        <w:t>Así las cosas</w:t>
      </w:r>
      <w:r w:rsidR="00251A54" w:rsidRPr="001E3F11">
        <w:rPr>
          <w:rFonts w:ascii="Arial" w:hAnsi="Arial"/>
          <w:szCs w:val="24"/>
        </w:rPr>
        <w:t xml:space="preserve">, </w:t>
      </w:r>
      <w:r w:rsidR="00251A54" w:rsidRPr="001E3F11">
        <w:rPr>
          <w:rFonts w:ascii="Arial" w:hAnsi="Arial" w:cs="Arial"/>
          <w:spacing w:val="0"/>
          <w:szCs w:val="24"/>
          <w:lang w:val="es-ES"/>
        </w:rPr>
        <w:t xml:space="preserve">como </w:t>
      </w:r>
      <w:r w:rsidR="00251A54" w:rsidRPr="001E3F11">
        <w:rPr>
          <w:rFonts w:ascii="Arial" w:hAnsi="Arial" w:cs="Arial"/>
        </w:rPr>
        <w:t xml:space="preserve">el </w:t>
      </w:r>
      <w:r w:rsidRPr="001E3F11">
        <w:rPr>
          <w:rFonts w:ascii="Arial" w:hAnsi="Arial" w:cs="Arial"/>
        </w:rPr>
        <w:t xml:space="preserve">caso </w:t>
      </w:r>
      <w:r w:rsidR="00251A54" w:rsidRPr="001E3F11">
        <w:rPr>
          <w:rFonts w:ascii="Arial" w:hAnsi="Arial" w:cs="Arial"/>
        </w:rPr>
        <w:t>supera el test de procedencia, puede examinarse de fondo.</w:t>
      </w:r>
      <w:r w:rsidR="00251A54">
        <w:rPr>
          <w:rFonts w:ascii="Arial" w:hAnsi="Arial" w:cs="Arial"/>
        </w:rPr>
        <w:t xml:space="preserve"> </w:t>
      </w:r>
    </w:p>
    <w:p w:rsidR="000A518B" w:rsidRPr="005F6F1F" w:rsidRDefault="000A518B" w:rsidP="000A518B">
      <w:pPr>
        <w:spacing w:line="360" w:lineRule="auto"/>
        <w:jc w:val="both"/>
        <w:rPr>
          <w:rFonts w:ascii="Arial" w:hAnsi="Arial" w:cs="Arial"/>
          <w:noProof/>
          <w:sz w:val="20"/>
          <w:szCs w:val="22"/>
        </w:rPr>
      </w:pPr>
    </w:p>
    <w:p w:rsidR="007B2953" w:rsidRPr="00385E8F" w:rsidRDefault="007B2953" w:rsidP="006A6366">
      <w:pPr>
        <w:pStyle w:val="Corpsdetexte"/>
        <w:numPr>
          <w:ilvl w:val="2"/>
          <w:numId w:val="27"/>
        </w:numPr>
        <w:spacing w:line="360" w:lineRule="auto"/>
        <w:rPr>
          <w:rFonts w:ascii="Arial" w:hAnsi="Arial" w:cs="Arial"/>
          <w:smallCaps/>
          <w:sz w:val="22"/>
          <w:szCs w:val="24"/>
        </w:rPr>
      </w:pPr>
      <w:r w:rsidRPr="00385E8F">
        <w:rPr>
          <w:rFonts w:ascii="Arial" w:hAnsi="Arial" w:cs="Arial"/>
          <w:smallCaps/>
          <w:sz w:val="22"/>
          <w:szCs w:val="24"/>
        </w:rPr>
        <w:t xml:space="preserve">El derecho a la salud como fundamental </w:t>
      </w:r>
    </w:p>
    <w:p w:rsidR="007B2953" w:rsidRPr="005F6F1F" w:rsidRDefault="007B2953" w:rsidP="00142414">
      <w:pPr>
        <w:pStyle w:val="Corpsdetexte"/>
        <w:spacing w:line="240" w:lineRule="auto"/>
        <w:rPr>
          <w:rFonts w:ascii="Arial" w:hAnsi="Arial" w:cs="Arial"/>
          <w:sz w:val="20"/>
          <w:szCs w:val="24"/>
        </w:rPr>
      </w:pPr>
    </w:p>
    <w:p w:rsidR="00BB7B9F" w:rsidRPr="00C3390C" w:rsidRDefault="00BB7B9F" w:rsidP="00BB7B9F">
      <w:pPr>
        <w:spacing w:line="360" w:lineRule="auto"/>
        <w:jc w:val="both"/>
        <w:rPr>
          <w:rFonts w:ascii="Arial" w:hAnsi="Arial" w:cs="Arial"/>
        </w:rPr>
      </w:pPr>
      <w:r w:rsidRPr="00C3390C">
        <w:rPr>
          <w:rFonts w:ascii="Arial" w:hAnsi="Arial" w:cs="Arial"/>
          <w:lang w:val="es-CO"/>
        </w:rPr>
        <w:t xml:space="preserve">La </w:t>
      </w:r>
      <w:r w:rsidR="00067902">
        <w:rPr>
          <w:rFonts w:ascii="Arial" w:hAnsi="Arial" w:cs="Arial"/>
          <w:lang w:val="es-CO"/>
        </w:rPr>
        <w:t xml:space="preserve">CP </w:t>
      </w:r>
      <w:r>
        <w:rPr>
          <w:rFonts w:ascii="Arial" w:hAnsi="Arial" w:cs="Arial"/>
          <w:lang w:val="es-CO"/>
        </w:rPr>
        <w:t xml:space="preserve">en el </w:t>
      </w:r>
      <w:r w:rsidRPr="00C3390C">
        <w:rPr>
          <w:rFonts w:ascii="Arial" w:hAnsi="Arial" w:cs="Arial"/>
          <w:lang w:val="es-CO"/>
        </w:rPr>
        <w:t xml:space="preserve">artículo 49 </w:t>
      </w:r>
      <w:r>
        <w:rPr>
          <w:rFonts w:ascii="Arial" w:hAnsi="Arial" w:cs="Arial"/>
          <w:lang w:val="es-CO"/>
        </w:rPr>
        <w:t xml:space="preserve">estableció que </w:t>
      </w:r>
      <w:r w:rsidRPr="00C3390C">
        <w:rPr>
          <w:rFonts w:ascii="Arial" w:hAnsi="Arial" w:cs="Arial"/>
          <w:lang w:val="es-CO"/>
        </w:rPr>
        <w:t xml:space="preserve">el Estado tiene la obligación de garantizar a todas las personas </w:t>
      </w:r>
      <w:r w:rsidRPr="00067902">
        <w:rPr>
          <w:rFonts w:ascii="Arial" w:hAnsi="Arial" w:cs="Arial"/>
          <w:i/>
          <w:sz w:val="22"/>
          <w:lang w:val="es-CO"/>
        </w:rPr>
        <w:t>“</w:t>
      </w:r>
      <w:r w:rsidR="00067902">
        <w:rPr>
          <w:rFonts w:ascii="Arial" w:hAnsi="Arial" w:cs="Arial"/>
          <w:i/>
          <w:sz w:val="22"/>
          <w:lang w:val="es-CO"/>
        </w:rPr>
        <w:t xml:space="preserve">(…) </w:t>
      </w:r>
      <w:r w:rsidRPr="00067902">
        <w:rPr>
          <w:rFonts w:ascii="Arial" w:hAnsi="Arial" w:cs="Arial"/>
          <w:i/>
          <w:sz w:val="22"/>
          <w:lang w:val="es-CO"/>
        </w:rPr>
        <w:t>el acceso a los servicios de promoción, protección y recuperación de la salud (...)”</w:t>
      </w:r>
      <w:r w:rsidRPr="00C3390C">
        <w:rPr>
          <w:rFonts w:ascii="Arial" w:hAnsi="Arial" w:cs="Arial"/>
          <w:i/>
          <w:lang w:val="es-CO"/>
        </w:rPr>
        <w:t>.</w:t>
      </w:r>
      <w:r w:rsidRPr="00C3390C">
        <w:rPr>
          <w:rFonts w:ascii="Arial" w:hAnsi="Arial" w:cs="Arial"/>
          <w:lang w:val="es-CO"/>
        </w:rPr>
        <w:t xml:space="preserve"> </w:t>
      </w:r>
      <w:r w:rsidRPr="00C3390C">
        <w:rPr>
          <w:rFonts w:ascii="Arial" w:hAnsi="Arial" w:cs="Arial"/>
        </w:rPr>
        <w:t xml:space="preserve">La </w:t>
      </w:r>
      <w:r w:rsidR="000E2628">
        <w:rPr>
          <w:rFonts w:ascii="Arial" w:hAnsi="Arial" w:cs="Arial"/>
        </w:rPr>
        <w:t>CC</w:t>
      </w:r>
      <w:r w:rsidRPr="00C3390C">
        <w:rPr>
          <w:rFonts w:ascii="Arial" w:hAnsi="Arial" w:cs="Arial"/>
        </w:rPr>
        <w:t xml:space="preserve"> </w:t>
      </w:r>
      <w:r>
        <w:rPr>
          <w:rFonts w:ascii="Arial" w:hAnsi="Arial" w:cs="Arial"/>
        </w:rPr>
        <w:t xml:space="preserve">en su jurisprudencia </w:t>
      </w:r>
      <w:r w:rsidRPr="00C3390C">
        <w:rPr>
          <w:rFonts w:ascii="Arial" w:hAnsi="Arial" w:cs="Arial"/>
        </w:rPr>
        <w:t>reconoci</w:t>
      </w:r>
      <w:r>
        <w:rPr>
          <w:rFonts w:ascii="Arial" w:hAnsi="Arial" w:cs="Arial"/>
        </w:rPr>
        <w:t xml:space="preserve">ó </w:t>
      </w:r>
      <w:r w:rsidRPr="00C3390C">
        <w:rPr>
          <w:rFonts w:ascii="Arial" w:hAnsi="Arial" w:cs="Arial"/>
        </w:rPr>
        <w:t>el carácter fundamental del derecho a la salud, en el que señala que</w:t>
      </w:r>
      <w:r>
        <w:rPr>
          <w:rFonts w:ascii="Arial" w:hAnsi="Arial" w:cs="Arial"/>
        </w:rPr>
        <w:t xml:space="preserve"> toda </w:t>
      </w:r>
      <w:r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3390C">
        <w:rPr>
          <w:rFonts w:ascii="Arial" w:hAnsi="Arial" w:cs="Arial"/>
          <w:vertAlign w:val="superscript"/>
          <w:lang w:val="es-CO"/>
        </w:rPr>
        <w:footnoteReference w:id="3"/>
      </w:r>
      <w:r w:rsidRPr="00C3390C">
        <w:rPr>
          <w:rFonts w:ascii="Arial" w:hAnsi="Arial" w:cs="Arial"/>
          <w:lang w:val="es-CO"/>
        </w:rPr>
        <w:t xml:space="preserve">. </w:t>
      </w:r>
    </w:p>
    <w:p w:rsidR="00BB7B9F" w:rsidRDefault="00BB7B9F" w:rsidP="00BB7B9F">
      <w:pPr>
        <w:spacing w:line="360" w:lineRule="auto"/>
        <w:jc w:val="both"/>
        <w:rPr>
          <w:rFonts w:ascii="Arial" w:hAnsi="Arial" w:cs="Arial"/>
        </w:rPr>
      </w:pPr>
      <w:r>
        <w:rPr>
          <w:rFonts w:ascii="Arial" w:hAnsi="Arial" w:cs="Arial"/>
        </w:rPr>
        <w:lastRenderedPageBreak/>
        <w:t xml:space="preserve">Así también lo entendió el legislador, al expedir la Ley 1751 que regula el derecho fundamental a la salud y lo estableció como un derecho autónomo e irrenunciable, que enmarca entre otros los principios de universalidad, equidad, </w:t>
      </w:r>
      <w:r w:rsidRPr="00EC31DB">
        <w:rPr>
          <w:rFonts w:ascii="Arial" w:hAnsi="Arial" w:cs="Arial"/>
        </w:rPr>
        <w:t>eficiencia</w:t>
      </w:r>
      <w:r>
        <w:rPr>
          <w:rFonts w:ascii="Arial" w:hAnsi="Arial" w:cs="Arial"/>
        </w:rPr>
        <w:t xml:space="preserve">. </w:t>
      </w:r>
      <w:r w:rsidRPr="00C3390C">
        <w:rPr>
          <w:rFonts w:ascii="Arial" w:hAnsi="Arial" w:cs="Arial"/>
        </w:rPr>
        <w:t xml:space="preserve">Por ende, la acción de tutela </w:t>
      </w:r>
      <w:r>
        <w:rPr>
          <w:rFonts w:ascii="Arial" w:hAnsi="Arial" w:cs="Arial"/>
        </w:rPr>
        <w:t>continúa siendo un</w:t>
      </w:r>
      <w:r w:rsidRPr="00C3390C">
        <w:rPr>
          <w:rFonts w:ascii="Arial" w:hAnsi="Arial" w:cs="Arial"/>
        </w:rPr>
        <w:t xml:space="preserve"> medio judicial idóneo para defender</w:t>
      </w:r>
      <w:r>
        <w:rPr>
          <w:rFonts w:ascii="Arial" w:hAnsi="Arial" w:cs="Arial"/>
        </w:rPr>
        <w:t>lo</w:t>
      </w:r>
      <w:r w:rsidRPr="00C3390C">
        <w:rPr>
          <w:rFonts w:ascii="Arial" w:hAnsi="Arial" w:cs="Arial"/>
        </w:rPr>
        <w:t>.</w:t>
      </w:r>
    </w:p>
    <w:p w:rsidR="00BB7B9F" w:rsidRPr="005F6F1F" w:rsidRDefault="00BB7B9F" w:rsidP="00BB7B9F">
      <w:pPr>
        <w:spacing w:line="360" w:lineRule="auto"/>
        <w:jc w:val="both"/>
        <w:rPr>
          <w:rFonts w:ascii="Arial" w:hAnsi="Arial" w:cs="Arial"/>
          <w:sz w:val="20"/>
        </w:rPr>
      </w:pPr>
    </w:p>
    <w:p w:rsidR="00BB7B9F" w:rsidRDefault="00BB7B9F" w:rsidP="00BB7B9F">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w:t>
      </w:r>
      <w:r w:rsidR="004633F4">
        <w:rPr>
          <w:rFonts w:ascii="Arial" w:hAnsi="Arial" w:cs="Arial"/>
        </w:rPr>
        <w:t xml:space="preserve">se garantiza </w:t>
      </w:r>
      <w:r>
        <w:rPr>
          <w:rFonts w:ascii="Arial" w:hAnsi="Arial" w:cs="Arial"/>
        </w:rPr>
        <w:t>a través de:</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esto es, las exclusiones son solo aquellas expresamente mencionadas en el artículo 15, además el 3º de la misma Ley, 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BB7B9F" w:rsidRPr="005F6F1F" w:rsidRDefault="00BB7B9F" w:rsidP="007B2953">
      <w:pPr>
        <w:spacing w:line="360" w:lineRule="auto"/>
        <w:jc w:val="both"/>
        <w:rPr>
          <w:rFonts w:ascii="Arial" w:hAnsi="Arial" w:cs="Arial"/>
          <w:sz w:val="20"/>
        </w:rPr>
      </w:pPr>
    </w:p>
    <w:p w:rsidR="008361A3" w:rsidRPr="008361A3" w:rsidRDefault="008361A3" w:rsidP="007B2953">
      <w:pPr>
        <w:spacing w:line="360" w:lineRule="auto"/>
        <w:jc w:val="both"/>
        <w:rPr>
          <w:rFonts w:ascii="Arial" w:hAnsi="Arial" w:cs="Arial"/>
          <w:sz w:val="22"/>
          <w:szCs w:val="22"/>
        </w:rPr>
      </w:pPr>
      <w:r>
        <w:rPr>
          <w:rFonts w:ascii="Arial" w:hAnsi="Arial" w:cs="Arial"/>
        </w:rPr>
        <w:t>La doctrina constitucional</w:t>
      </w:r>
      <w:r w:rsidR="00855D9F">
        <w:rPr>
          <w:rStyle w:val="Appelnotedebasdep"/>
          <w:rFonts w:ascii="Arial" w:hAnsi="Arial"/>
        </w:rPr>
        <w:footnoteReference w:id="4"/>
      </w:r>
      <w:r>
        <w:rPr>
          <w:rFonts w:ascii="Arial" w:hAnsi="Arial" w:cs="Arial"/>
        </w:rPr>
        <w:t xml:space="preserve"> tiene dicho sobre el régimen especial de las fuerzas militares: </w:t>
      </w:r>
      <w:r w:rsidRPr="008361A3">
        <w:rPr>
          <w:rFonts w:ascii="Arial" w:hAnsi="Arial" w:cs="Arial"/>
          <w:i/>
          <w:sz w:val="22"/>
          <w:szCs w:val="22"/>
        </w:rPr>
        <w:t>“</w:t>
      </w:r>
      <w:r>
        <w:rPr>
          <w:rFonts w:ascii="Arial" w:hAnsi="Arial" w:cs="Arial"/>
          <w:i/>
          <w:sz w:val="22"/>
          <w:szCs w:val="22"/>
        </w:rPr>
        <w:t xml:space="preserve">6.4. </w:t>
      </w:r>
      <w:r w:rsidRPr="008361A3">
        <w:rPr>
          <w:rFonts w:ascii="Arial" w:hAnsi="Arial" w:cs="Arial"/>
          <w:i/>
          <w:sz w:val="22"/>
          <w:szCs w:val="22"/>
        </w:rPr>
        <w:t xml:space="preserve">En conclusión, el legislador al regular el Sistema General de Salud reconoció la existencia de modelos especiales de atención, por ejemplo el Sistema de las Fuerzas Militares y de la Policía Nacional. </w:t>
      </w:r>
      <w:r w:rsidRPr="008361A3">
        <w:rPr>
          <w:rFonts w:ascii="Arial" w:hAnsi="Arial" w:cs="Arial"/>
          <w:i/>
          <w:sz w:val="22"/>
          <w:szCs w:val="22"/>
          <w:u w:val="single"/>
        </w:rPr>
        <w:t xml:space="preserve">La </w:t>
      </w:r>
      <w:r w:rsidR="000E2628">
        <w:rPr>
          <w:rFonts w:ascii="Arial" w:hAnsi="Arial" w:cs="Arial"/>
          <w:i/>
          <w:sz w:val="22"/>
          <w:szCs w:val="22"/>
          <w:u w:val="single"/>
        </w:rPr>
        <w:t>CC</w:t>
      </w:r>
      <w:r w:rsidRPr="008361A3">
        <w:rPr>
          <w:rFonts w:ascii="Arial" w:hAnsi="Arial" w:cs="Arial"/>
          <w:i/>
          <w:sz w:val="22"/>
          <w:szCs w:val="22"/>
          <w:u w:val="single"/>
        </w:rPr>
        <w:t xml:space="preserve"> ha precisado que los servicios de salud en esos sistemas excepcionales no pueden ser inferiores al modelo general de atención. Así mismo, ha advertido que las reglas de justiciabilidad del derecho a la salud se aplican a todos los sistemas de salud</w:t>
      </w:r>
      <w:r w:rsidRPr="008361A3">
        <w:rPr>
          <w:rFonts w:ascii="Arial" w:hAnsi="Arial" w:cs="Arial"/>
          <w:i/>
          <w:sz w:val="22"/>
          <w:szCs w:val="22"/>
        </w:rPr>
        <w:t>.</w:t>
      </w:r>
      <w:r>
        <w:rPr>
          <w:rFonts w:ascii="Arial" w:hAnsi="Arial" w:cs="Arial"/>
          <w:i/>
          <w:sz w:val="22"/>
          <w:szCs w:val="22"/>
        </w:rPr>
        <w:t>”.</w:t>
      </w:r>
      <w:r>
        <w:rPr>
          <w:rFonts w:ascii="Arial" w:hAnsi="Arial" w:cs="Arial"/>
          <w:sz w:val="22"/>
          <w:szCs w:val="22"/>
        </w:rPr>
        <w:t xml:space="preserve"> </w:t>
      </w:r>
      <w:proofErr w:type="spellStart"/>
      <w:r w:rsidRPr="008361A3">
        <w:rPr>
          <w:rFonts w:ascii="Arial" w:hAnsi="Arial" w:cs="Arial"/>
          <w:szCs w:val="22"/>
        </w:rPr>
        <w:t>Sublínea</w:t>
      </w:r>
      <w:proofErr w:type="spellEnd"/>
      <w:r w:rsidRPr="008361A3">
        <w:rPr>
          <w:rFonts w:ascii="Arial" w:hAnsi="Arial" w:cs="Arial"/>
          <w:szCs w:val="22"/>
        </w:rPr>
        <w:t xml:space="preserve"> de este Despacho.</w:t>
      </w:r>
    </w:p>
    <w:p w:rsidR="000E08E4" w:rsidRPr="005F6F1F" w:rsidRDefault="000E08E4" w:rsidP="007B2953">
      <w:pPr>
        <w:spacing w:line="360" w:lineRule="auto"/>
        <w:jc w:val="both"/>
        <w:rPr>
          <w:rFonts w:ascii="Arial" w:hAnsi="Arial" w:cs="Arial"/>
          <w:color w:val="000000"/>
          <w:sz w:val="20"/>
          <w:shd w:val="clear" w:color="auto" w:fill="FFFFFF"/>
        </w:rPr>
      </w:pPr>
    </w:p>
    <w:p w:rsidR="007B2953" w:rsidRPr="008C1322" w:rsidRDefault="007D0231" w:rsidP="006A6366">
      <w:pPr>
        <w:pStyle w:val="Corpsdetexte"/>
        <w:numPr>
          <w:ilvl w:val="0"/>
          <w:numId w:val="27"/>
        </w:numPr>
        <w:spacing w:line="360" w:lineRule="auto"/>
        <w:rPr>
          <w:rFonts w:ascii="Arial" w:hAnsi="Arial"/>
          <w:szCs w:val="24"/>
        </w:rPr>
      </w:pPr>
      <w:r w:rsidRPr="008C1322">
        <w:rPr>
          <w:rFonts w:ascii="Arial" w:hAnsi="Arial"/>
          <w:szCs w:val="24"/>
        </w:rPr>
        <w:t xml:space="preserve">EL </w:t>
      </w:r>
      <w:r w:rsidR="00015AE5" w:rsidRPr="008C1322">
        <w:rPr>
          <w:rFonts w:ascii="Arial" w:hAnsi="Arial"/>
          <w:szCs w:val="24"/>
        </w:rPr>
        <w:t>CASO CONCRETO MATERIA DE ANÁLISIS</w:t>
      </w:r>
    </w:p>
    <w:p w:rsidR="00B51760" w:rsidRPr="005F6F1F" w:rsidRDefault="00B51760" w:rsidP="00B51760">
      <w:pPr>
        <w:pStyle w:val="Corpsdetexte"/>
        <w:spacing w:line="360" w:lineRule="auto"/>
        <w:ind w:left="400"/>
        <w:rPr>
          <w:rFonts w:ascii="Arial" w:hAnsi="Arial"/>
          <w:sz w:val="20"/>
          <w:szCs w:val="24"/>
        </w:rPr>
      </w:pPr>
    </w:p>
    <w:p w:rsidR="00756B11" w:rsidRDefault="00756B11" w:rsidP="007B2953">
      <w:pPr>
        <w:pStyle w:val="Corpsdetex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La accionada mediante la contestación requirió al accionante para que </w:t>
      </w:r>
      <w:r w:rsidR="00284F56">
        <w:rPr>
          <w:rFonts w:ascii="Arial" w:hAnsi="Arial" w:cs="Arial"/>
          <w:lang w:val="es-CO" w:eastAsia="es-CO"/>
        </w:rPr>
        <w:t xml:space="preserve">llevara </w:t>
      </w:r>
      <w:r>
        <w:rPr>
          <w:rFonts w:ascii="Arial" w:hAnsi="Arial" w:cs="Arial"/>
          <w:lang w:val="es-CO" w:eastAsia="es-CO"/>
        </w:rPr>
        <w:t xml:space="preserve">las órdenes médicas </w:t>
      </w:r>
      <w:r w:rsidR="00C706D8">
        <w:rPr>
          <w:rFonts w:ascii="Arial" w:hAnsi="Arial" w:cs="Arial"/>
          <w:lang w:val="es-CO" w:eastAsia="es-CO"/>
        </w:rPr>
        <w:t xml:space="preserve">“originales” </w:t>
      </w:r>
      <w:r>
        <w:rPr>
          <w:rFonts w:ascii="Arial" w:hAnsi="Arial" w:cs="Arial"/>
          <w:lang w:val="es-CO" w:eastAsia="es-CO"/>
        </w:rPr>
        <w:t>y así programar el procedimiento</w:t>
      </w:r>
      <w:r w:rsidR="00284F56">
        <w:rPr>
          <w:rFonts w:ascii="Arial" w:hAnsi="Arial" w:cs="Arial"/>
          <w:lang w:val="es-CO" w:eastAsia="es-CO"/>
        </w:rPr>
        <w:t xml:space="preserve"> en el Hospital Militar Central de Bogotá (Folios 14 a 15, ib.);</w:t>
      </w:r>
      <w:r>
        <w:rPr>
          <w:rFonts w:ascii="Arial" w:hAnsi="Arial" w:cs="Arial"/>
          <w:lang w:val="es-CO" w:eastAsia="es-CO"/>
        </w:rPr>
        <w:t xml:space="preserve"> por su parte, el actor en el petitorio </w:t>
      </w:r>
      <w:r w:rsidR="00284F56">
        <w:rPr>
          <w:rFonts w:ascii="Arial" w:hAnsi="Arial" w:cs="Arial"/>
          <w:lang w:val="es-CO" w:eastAsia="es-CO"/>
        </w:rPr>
        <w:t xml:space="preserve">afirmó que no se han </w:t>
      </w:r>
      <w:r>
        <w:rPr>
          <w:rFonts w:ascii="Arial" w:hAnsi="Arial" w:cs="Arial"/>
          <w:lang w:val="es-CO" w:eastAsia="es-CO"/>
        </w:rPr>
        <w:t>autorizado</w:t>
      </w:r>
      <w:r w:rsidR="00284F56">
        <w:rPr>
          <w:rFonts w:ascii="Arial" w:hAnsi="Arial" w:cs="Arial"/>
          <w:lang w:val="es-CO" w:eastAsia="es-CO"/>
        </w:rPr>
        <w:t xml:space="preserve"> (Folio 1, ib.),</w:t>
      </w:r>
      <w:r>
        <w:rPr>
          <w:rFonts w:ascii="Arial" w:hAnsi="Arial" w:cs="Arial"/>
          <w:lang w:val="es-CO" w:eastAsia="es-CO"/>
        </w:rPr>
        <w:t xml:space="preserve"> y ante el requerimiento que se le hizo</w:t>
      </w:r>
      <w:r w:rsidR="00D42D39">
        <w:rPr>
          <w:rFonts w:ascii="Arial" w:hAnsi="Arial" w:cs="Arial"/>
          <w:lang w:val="es-CO" w:eastAsia="es-CO"/>
        </w:rPr>
        <w:t xml:space="preserve"> (Folio 17, ib.)</w:t>
      </w:r>
      <w:r>
        <w:rPr>
          <w:rFonts w:ascii="Arial" w:hAnsi="Arial" w:cs="Arial"/>
          <w:lang w:val="es-CO" w:eastAsia="es-CO"/>
        </w:rPr>
        <w:t xml:space="preserve">, indicó que </w:t>
      </w:r>
      <w:r w:rsidR="00284F56">
        <w:rPr>
          <w:rFonts w:ascii="Arial" w:hAnsi="Arial" w:cs="Arial"/>
          <w:lang w:val="es-CO" w:eastAsia="es-CO"/>
        </w:rPr>
        <w:t xml:space="preserve">fue en </w:t>
      </w:r>
      <w:r>
        <w:rPr>
          <w:rFonts w:ascii="Arial" w:hAnsi="Arial" w:cs="Arial"/>
          <w:lang w:val="es-CO" w:eastAsia="es-CO"/>
        </w:rPr>
        <w:t>dos oportunidades</w:t>
      </w:r>
      <w:r w:rsidR="00284F56">
        <w:rPr>
          <w:rFonts w:ascii="Arial" w:hAnsi="Arial" w:cs="Arial"/>
          <w:lang w:val="es-CO" w:eastAsia="es-CO"/>
        </w:rPr>
        <w:t xml:space="preserve"> y</w:t>
      </w:r>
      <w:r>
        <w:rPr>
          <w:rFonts w:ascii="Arial" w:hAnsi="Arial" w:cs="Arial"/>
          <w:lang w:val="es-CO" w:eastAsia="es-CO"/>
        </w:rPr>
        <w:t xml:space="preserve"> habló con la Capitana Teresa Liliana Leyva Quintero, quien primero le </w:t>
      </w:r>
      <w:r w:rsidR="00284F56">
        <w:rPr>
          <w:rFonts w:ascii="Arial" w:hAnsi="Arial" w:cs="Arial"/>
          <w:lang w:val="es-CO" w:eastAsia="es-CO"/>
        </w:rPr>
        <w:t xml:space="preserve">dijo </w:t>
      </w:r>
      <w:r>
        <w:rPr>
          <w:rFonts w:ascii="Arial" w:hAnsi="Arial" w:cs="Arial"/>
          <w:lang w:val="es-CO" w:eastAsia="es-CO"/>
        </w:rPr>
        <w:t xml:space="preserve">que </w:t>
      </w:r>
      <w:r w:rsidR="00C706D8">
        <w:rPr>
          <w:rFonts w:ascii="Arial" w:hAnsi="Arial" w:cs="Arial"/>
          <w:lang w:val="es-CO" w:eastAsia="es-CO"/>
        </w:rPr>
        <w:t xml:space="preserve">se carecía de </w:t>
      </w:r>
      <w:r>
        <w:rPr>
          <w:rFonts w:ascii="Arial" w:hAnsi="Arial" w:cs="Arial"/>
          <w:lang w:val="es-CO" w:eastAsia="es-CO"/>
        </w:rPr>
        <w:t xml:space="preserve">presupuesto y luego que el procedimiento </w:t>
      </w:r>
      <w:r w:rsidR="00C706D8">
        <w:rPr>
          <w:rFonts w:ascii="Arial" w:hAnsi="Arial" w:cs="Arial"/>
          <w:lang w:val="es-CO" w:eastAsia="es-CO"/>
        </w:rPr>
        <w:t xml:space="preserve">debía hacerse en </w:t>
      </w:r>
      <w:r>
        <w:rPr>
          <w:rFonts w:ascii="Arial" w:hAnsi="Arial" w:cs="Arial"/>
          <w:lang w:val="es-CO" w:eastAsia="es-CO"/>
        </w:rPr>
        <w:t>Bogotá</w:t>
      </w:r>
      <w:r w:rsidR="00D42D39">
        <w:rPr>
          <w:rFonts w:ascii="Arial" w:hAnsi="Arial" w:cs="Arial"/>
          <w:lang w:val="es-CO" w:eastAsia="es-CO"/>
        </w:rPr>
        <w:t xml:space="preserve"> (Folio 21, ib.)</w:t>
      </w:r>
      <w:r w:rsidR="00284F56">
        <w:rPr>
          <w:rFonts w:ascii="Arial" w:hAnsi="Arial" w:cs="Arial"/>
          <w:lang w:val="es-CO" w:eastAsia="es-CO"/>
        </w:rPr>
        <w:t>.</w:t>
      </w:r>
      <w:r>
        <w:rPr>
          <w:rFonts w:ascii="Arial" w:hAnsi="Arial" w:cs="Arial"/>
          <w:lang w:val="es-CO" w:eastAsia="es-CO"/>
        </w:rPr>
        <w:t xml:space="preserve"> </w:t>
      </w:r>
    </w:p>
    <w:p w:rsidR="00756B11" w:rsidRDefault="00756B11" w:rsidP="007B2953">
      <w:pPr>
        <w:pStyle w:val="Corpsdetexte"/>
        <w:tabs>
          <w:tab w:val="clear" w:pos="708"/>
          <w:tab w:val="clear" w:pos="1416"/>
          <w:tab w:val="left" w:pos="709"/>
          <w:tab w:val="left" w:pos="1418"/>
        </w:tabs>
        <w:spacing w:line="360" w:lineRule="auto"/>
        <w:rPr>
          <w:rFonts w:ascii="Arial" w:hAnsi="Arial" w:cs="Arial"/>
          <w:lang w:val="es-CO" w:eastAsia="es-CO"/>
        </w:rPr>
      </w:pPr>
    </w:p>
    <w:p w:rsidR="00455076" w:rsidRPr="00726CD9" w:rsidRDefault="00284F56" w:rsidP="007B2953">
      <w:pPr>
        <w:pStyle w:val="Corpsdetex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De lo anterior se puede colegir que sí se llevaron las prescripciones médicas, pero </w:t>
      </w:r>
      <w:r w:rsidR="00C706D8">
        <w:rPr>
          <w:rFonts w:ascii="Arial" w:hAnsi="Arial" w:cs="Arial"/>
          <w:lang w:val="es-CO" w:eastAsia="es-CO"/>
        </w:rPr>
        <w:t>falta que se autoricen</w:t>
      </w:r>
      <w:r>
        <w:rPr>
          <w:rFonts w:ascii="Arial" w:hAnsi="Arial" w:cs="Arial"/>
          <w:lang w:val="es-CO" w:eastAsia="es-CO"/>
        </w:rPr>
        <w:t>; ambos escritos coinciden en que la cirugía debe realizarse en Bogotá</w:t>
      </w:r>
      <w:r w:rsidR="00ED5182">
        <w:rPr>
          <w:rFonts w:ascii="Arial" w:hAnsi="Arial" w:cs="Arial"/>
          <w:lang w:val="es-CO" w:eastAsia="es-CO"/>
        </w:rPr>
        <w:t xml:space="preserve">, además, la accionada nunca </w:t>
      </w:r>
      <w:r w:rsidR="00362EDE">
        <w:rPr>
          <w:rFonts w:ascii="Arial" w:hAnsi="Arial" w:cs="Arial"/>
          <w:lang w:val="es-CO" w:eastAsia="es-CO"/>
        </w:rPr>
        <w:t>expuso que las desconocía, c</w:t>
      </w:r>
      <w:r w:rsidR="00A21BF2">
        <w:rPr>
          <w:rFonts w:ascii="Arial" w:hAnsi="Arial" w:cs="Arial"/>
          <w:lang w:val="es-CO" w:eastAsia="es-CO"/>
        </w:rPr>
        <w:t>laramente el accionante le llevó</w:t>
      </w:r>
      <w:r w:rsidR="00362EDE">
        <w:rPr>
          <w:rFonts w:ascii="Arial" w:hAnsi="Arial" w:cs="Arial"/>
          <w:lang w:val="es-CO" w:eastAsia="es-CO"/>
        </w:rPr>
        <w:t xml:space="preserve"> copias.</w:t>
      </w:r>
      <w:r w:rsidR="00E17778" w:rsidRPr="00726CD9">
        <w:rPr>
          <w:rFonts w:ascii="Arial" w:hAnsi="Arial" w:cs="Arial"/>
          <w:lang w:val="es-CO" w:eastAsia="es-CO"/>
        </w:rPr>
        <w:t xml:space="preserve"> </w:t>
      </w:r>
    </w:p>
    <w:p w:rsidR="00710CB7" w:rsidRDefault="00710CB7" w:rsidP="00B019A2">
      <w:pPr>
        <w:pStyle w:val="Corpsdetexte"/>
        <w:tabs>
          <w:tab w:val="clear" w:pos="708"/>
          <w:tab w:val="clear" w:pos="1416"/>
          <w:tab w:val="left" w:pos="709"/>
          <w:tab w:val="left" w:pos="1418"/>
        </w:tabs>
        <w:spacing w:line="360" w:lineRule="auto"/>
        <w:rPr>
          <w:rFonts w:ascii="Arial" w:hAnsi="Arial" w:cs="Arial"/>
          <w:lang w:val="es-CO" w:eastAsia="es-CO"/>
        </w:rPr>
      </w:pPr>
    </w:p>
    <w:p w:rsidR="00362EDE" w:rsidRDefault="00362EDE" w:rsidP="00362EDE">
      <w:pPr>
        <w:pStyle w:val="Corpsdetexte"/>
        <w:spacing w:line="360" w:lineRule="auto"/>
        <w:rPr>
          <w:rFonts w:ascii="Arial" w:hAnsi="Arial" w:cs="Arial"/>
          <w:lang w:val="es-CO" w:eastAsia="es-CO"/>
        </w:rPr>
      </w:pPr>
      <w:r>
        <w:rPr>
          <w:rFonts w:ascii="Arial" w:hAnsi="Arial" w:cs="Arial"/>
          <w:lang w:val="es-CO" w:eastAsia="es-CO"/>
        </w:rPr>
        <w:t xml:space="preserve">La falta de autorización de los exámenes y la cirugía porque se dejaron de llevar las órdenes  originales es inaceptable, los trámites administrativos no pueden ser óbice para </w:t>
      </w:r>
      <w:r>
        <w:rPr>
          <w:rFonts w:ascii="Arial" w:hAnsi="Arial" w:cs="Arial"/>
          <w:lang w:val="es-CO" w:eastAsia="es-CO"/>
        </w:rPr>
        <w:lastRenderedPageBreak/>
        <w:t xml:space="preserve">demorar injustificadamente la prestación del servicio de salud, y a estas alturas han pasado aproximadamente dos meses desde que el médico así lo dispuso. </w:t>
      </w:r>
    </w:p>
    <w:p w:rsidR="00362EDE" w:rsidRPr="00726CD9" w:rsidRDefault="00362EDE" w:rsidP="00B019A2">
      <w:pPr>
        <w:pStyle w:val="Corpsdetexte"/>
        <w:tabs>
          <w:tab w:val="clear" w:pos="708"/>
          <w:tab w:val="clear" w:pos="1416"/>
          <w:tab w:val="left" w:pos="709"/>
          <w:tab w:val="left" w:pos="1418"/>
        </w:tabs>
        <w:spacing w:line="360" w:lineRule="auto"/>
        <w:rPr>
          <w:rFonts w:ascii="Arial" w:hAnsi="Arial" w:cs="Arial"/>
          <w:lang w:val="es-CO" w:eastAsia="es-CO"/>
        </w:rPr>
      </w:pPr>
    </w:p>
    <w:p w:rsidR="00ED5182" w:rsidRDefault="004575B4" w:rsidP="00F72163">
      <w:pPr>
        <w:pStyle w:val="Corpsdetexte"/>
        <w:spacing w:line="360" w:lineRule="auto"/>
        <w:rPr>
          <w:rFonts w:ascii="Arial" w:hAnsi="Arial" w:cs="Arial"/>
          <w:lang w:val="es-CO" w:eastAsia="es-CO"/>
        </w:rPr>
      </w:pPr>
      <w:r>
        <w:rPr>
          <w:rFonts w:ascii="Arial" w:hAnsi="Arial" w:cs="Arial"/>
          <w:lang w:val="es-CO" w:eastAsia="es-CO"/>
        </w:rPr>
        <w:t xml:space="preserve">Así las cosas, atendiendo las premisas legales y jurisprudenciales anotadas, estima esta Sala que se han vulnerado los derechos fundamentales invocados, ya que la entidad accionada, por el hecho de la afiliación y por hacer parte del sistema que debe garantía del derecho a la salud (Ley 1751), es la encargada de que los servicios se presten </w:t>
      </w:r>
      <w:r w:rsidRPr="009C3437">
        <w:rPr>
          <w:rFonts w:ascii="Arial" w:hAnsi="Arial" w:cs="Arial"/>
          <w:lang w:val="es-CO" w:eastAsia="es-CO"/>
        </w:rPr>
        <w:t>con</w:t>
      </w:r>
      <w:r w:rsidRPr="00A82C54">
        <w:rPr>
          <w:rFonts w:ascii="Arial" w:hAnsi="Arial" w:cs="Arial"/>
          <w:u w:val="single"/>
          <w:lang w:val="es-CO" w:eastAsia="es-CO"/>
        </w:rPr>
        <w:t xml:space="preserve"> eficiencia, continuidad y calidad</w:t>
      </w:r>
      <w:r w:rsidRPr="009C3437">
        <w:rPr>
          <w:rFonts w:ascii="Arial" w:hAnsi="Arial" w:cs="Arial"/>
          <w:lang w:val="es-CO" w:eastAsia="es-CO"/>
        </w:rPr>
        <w:t xml:space="preserve">, </w:t>
      </w:r>
      <w:r>
        <w:rPr>
          <w:rFonts w:ascii="Arial" w:hAnsi="Arial" w:cs="Arial"/>
          <w:lang w:val="es-CO" w:eastAsia="es-CO"/>
        </w:rPr>
        <w:t xml:space="preserve">sin que pueda alegarse ningún tipo de exclusión (Artículo 15). </w:t>
      </w:r>
    </w:p>
    <w:p w:rsidR="00362EDE" w:rsidRDefault="00362EDE" w:rsidP="00F72163">
      <w:pPr>
        <w:pStyle w:val="Corpsdetexte"/>
        <w:spacing w:line="360" w:lineRule="auto"/>
        <w:rPr>
          <w:rFonts w:ascii="Arial" w:hAnsi="Arial" w:cs="Arial"/>
          <w:lang w:val="es-CO" w:eastAsia="es-CO"/>
        </w:rPr>
      </w:pPr>
    </w:p>
    <w:p w:rsidR="00302E4C" w:rsidRDefault="00857210" w:rsidP="00857210">
      <w:pPr>
        <w:pStyle w:val="Corpsdetexte"/>
        <w:spacing w:line="360" w:lineRule="auto"/>
        <w:rPr>
          <w:rFonts w:ascii="Arial" w:hAnsi="Arial" w:cs="Arial"/>
        </w:rPr>
      </w:pPr>
      <w:r>
        <w:rPr>
          <w:rFonts w:ascii="Arial" w:hAnsi="Arial" w:cs="Arial"/>
        </w:rPr>
        <w:t xml:space="preserve">En torno al tratamiento integral, considera la Sala que </w:t>
      </w:r>
      <w:r w:rsidR="00302E4C">
        <w:rPr>
          <w:rFonts w:ascii="Arial" w:hAnsi="Arial" w:cs="Arial"/>
        </w:rPr>
        <w:t xml:space="preserve">debe concederse, aun cuando el actor no sea una persona de especial protección constitucional, pues la patología que padece requiere de una serie de exámenes e intervención quirúrgica que necesariamente implica un servicio médico posoperatorio; además, </w:t>
      </w:r>
      <w:r w:rsidR="00362EDE">
        <w:rPr>
          <w:rFonts w:ascii="Arial" w:hAnsi="Arial" w:cs="Arial"/>
        </w:rPr>
        <w:t xml:space="preserve">debe tenerse en cuenta </w:t>
      </w:r>
      <w:r w:rsidR="00302E4C">
        <w:rPr>
          <w:rFonts w:ascii="Arial" w:hAnsi="Arial" w:cs="Arial"/>
        </w:rPr>
        <w:t xml:space="preserve">que la accionada de manera injustificada ha </w:t>
      </w:r>
      <w:r w:rsidR="00362EDE">
        <w:rPr>
          <w:rFonts w:ascii="Arial" w:hAnsi="Arial" w:cs="Arial"/>
        </w:rPr>
        <w:t xml:space="preserve">demorado la autorización de </w:t>
      </w:r>
      <w:r w:rsidR="00302E4C">
        <w:rPr>
          <w:rFonts w:ascii="Arial" w:hAnsi="Arial" w:cs="Arial"/>
        </w:rPr>
        <w:t xml:space="preserve">los procedimientos dispuestos por el médico tratante. </w:t>
      </w:r>
    </w:p>
    <w:p w:rsidR="00302E4C" w:rsidRDefault="00302E4C" w:rsidP="00857210">
      <w:pPr>
        <w:pStyle w:val="Corpsdetexte"/>
        <w:spacing w:line="360" w:lineRule="auto"/>
        <w:rPr>
          <w:rFonts w:ascii="Arial" w:hAnsi="Arial" w:cs="Arial"/>
        </w:rPr>
      </w:pPr>
    </w:p>
    <w:p w:rsidR="00857210" w:rsidRDefault="00302E4C" w:rsidP="00857210">
      <w:pPr>
        <w:pStyle w:val="Corpsdetexte"/>
        <w:spacing w:line="360" w:lineRule="auto"/>
        <w:rPr>
          <w:rFonts w:ascii="Arial" w:hAnsi="Arial" w:cs="Arial"/>
          <w:sz w:val="22"/>
          <w:szCs w:val="22"/>
        </w:rPr>
      </w:pPr>
      <w:r>
        <w:rPr>
          <w:rFonts w:ascii="Arial" w:hAnsi="Arial" w:cs="Arial"/>
        </w:rPr>
        <w:t>Lo anterior,</w:t>
      </w:r>
      <w:r w:rsidR="00857210">
        <w:rPr>
          <w:rFonts w:ascii="Arial" w:hAnsi="Arial" w:cs="Arial"/>
        </w:rPr>
        <w:t xml:space="preserve"> </w:t>
      </w:r>
      <w:r w:rsidR="00857210" w:rsidRPr="00117E8D">
        <w:rPr>
          <w:rFonts w:ascii="Arial" w:hAnsi="Arial" w:cs="Arial"/>
        </w:rPr>
        <w:t>conforme a la jurisprudencia constitucional</w:t>
      </w:r>
      <w:r w:rsidR="00857210">
        <w:rPr>
          <w:rFonts w:ascii="Arial" w:hAnsi="Arial" w:cs="Arial"/>
        </w:rPr>
        <w:t xml:space="preserve"> y la Ley estatutaria de la salud</w:t>
      </w:r>
      <w:r>
        <w:rPr>
          <w:rFonts w:ascii="Arial" w:hAnsi="Arial" w:cs="Arial"/>
        </w:rPr>
        <w:t xml:space="preserve"> (Artículo 8º, Ley 1751), pues </w:t>
      </w:r>
      <w:r w:rsidR="00857210">
        <w:rPr>
          <w:rFonts w:ascii="Arial" w:hAnsi="Arial" w:cs="Arial"/>
        </w:rPr>
        <w:t xml:space="preserve">debe proveerse para </w:t>
      </w:r>
      <w:r w:rsidR="00857210" w:rsidRPr="00117E8D">
        <w:rPr>
          <w:rFonts w:ascii="Arial" w:hAnsi="Arial" w:cs="Arial"/>
          <w:iCs/>
        </w:rPr>
        <w:t>una real y efectiva protección a las garantías constitucionales</w:t>
      </w:r>
      <w:r w:rsidR="00857210">
        <w:rPr>
          <w:rFonts w:ascii="Arial" w:hAnsi="Arial" w:cs="Arial"/>
          <w:iCs/>
        </w:rPr>
        <w:t xml:space="preserve"> y “</w:t>
      </w:r>
      <w:r w:rsidR="00857210" w:rsidRPr="00117E8D">
        <w:rPr>
          <w:rFonts w:ascii="Arial" w:hAnsi="Arial" w:cs="Arial"/>
          <w:i/>
          <w:iCs/>
          <w:sz w:val="22"/>
          <w:szCs w:val="22"/>
        </w:rPr>
        <w:t>(i) garantizar la continuidad en la prestación del servicio y (ii) evitar a los accionantes la interposición de nuevas acciones de tutela por cada nuevo servicio que sea prescrito por los médicos adscritos a la entidad, con ocasión de la misma patología”</w:t>
      </w:r>
      <w:r w:rsidR="00857210">
        <w:rPr>
          <w:rStyle w:val="Appelnotedebasdep"/>
          <w:rFonts w:ascii="Arial" w:hAnsi="Arial"/>
          <w:i/>
          <w:iCs/>
          <w:sz w:val="22"/>
          <w:szCs w:val="22"/>
        </w:rPr>
        <w:footnoteReference w:id="5"/>
      </w:r>
      <w:r w:rsidR="00857210" w:rsidRPr="00117E8D">
        <w:rPr>
          <w:rFonts w:ascii="Arial" w:hAnsi="Arial" w:cs="Arial"/>
          <w:sz w:val="22"/>
          <w:szCs w:val="22"/>
        </w:rPr>
        <w:t xml:space="preserve">. </w:t>
      </w:r>
      <w:r w:rsidR="00857210">
        <w:rPr>
          <w:rFonts w:ascii="Arial" w:hAnsi="Arial" w:cs="Arial"/>
          <w:sz w:val="22"/>
          <w:szCs w:val="22"/>
        </w:rPr>
        <w:t xml:space="preserve"> </w:t>
      </w:r>
    </w:p>
    <w:p w:rsidR="00302E4C" w:rsidRDefault="00302E4C" w:rsidP="00857210">
      <w:pPr>
        <w:pStyle w:val="Corpsdetexte"/>
        <w:spacing w:line="360" w:lineRule="auto"/>
        <w:rPr>
          <w:rFonts w:ascii="Arial" w:hAnsi="Arial" w:cs="Arial"/>
          <w:sz w:val="22"/>
          <w:szCs w:val="22"/>
        </w:rPr>
      </w:pPr>
    </w:p>
    <w:p w:rsidR="00857210" w:rsidRPr="00FB70D0" w:rsidRDefault="00302E4C" w:rsidP="00115D36">
      <w:pPr>
        <w:pStyle w:val="Corpsdetexte"/>
        <w:spacing w:line="360" w:lineRule="auto"/>
        <w:rPr>
          <w:rFonts w:ascii="Arial" w:hAnsi="Arial" w:cs="Arial"/>
          <w:lang w:val="es-CO" w:eastAsia="es-CO"/>
        </w:rPr>
      </w:pPr>
      <w:r>
        <w:rPr>
          <w:rFonts w:ascii="Arial" w:hAnsi="Arial" w:cs="Arial"/>
          <w:lang w:val="es-CO" w:eastAsia="es-CO"/>
        </w:rPr>
        <w:t xml:space="preserve">Finalmente, se negará </w:t>
      </w:r>
      <w:r w:rsidR="00FB70D0">
        <w:rPr>
          <w:rFonts w:ascii="Arial" w:hAnsi="Arial" w:cs="Arial"/>
          <w:lang w:val="es-CO" w:eastAsia="es-CO"/>
        </w:rPr>
        <w:t xml:space="preserve">el </w:t>
      </w:r>
      <w:r>
        <w:rPr>
          <w:rFonts w:ascii="Arial" w:hAnsi="Arial" w:cs="Arial"/>
          <w:lang w:val="es-CO" w:eastAsia="es-CO"/>
        </w:rPr>
        <w:t>último pedimento, en el sentido de que la cirugía se realice en esta municipalidad y no en Bogotá</w:t>
      </w:r>
      <w:r w:rsidR="00D17CE6">
        <w:rPr>
          <w:rFonts w:ascii="Arial" w:hAnsi="Arial" w:cs="Arial"/>
          <w:lang w:val="es-CO" w:eastAsia="es-CO"/>
        </w:rPr>
        <w:t xml:space="preserve"> (Folio 21, ib.)</w:t>
      </w:r>
      <w:r>
        <w:rPr>
          <w:rFonts w:ascii="Arial" w:hAnsi="Arial" w:cs="Arial"/>
          <w:lang w:val="es-CO" w:eastAsia="es-CO"/>
        </w:rPr>
        <w:t>, toda vez que</w:t>
      </w:r>
      <w:r w:rsidR="00D42D39">
        <w:rPr>
          <w:rStyle w:val="Appelnotedebasdep"/>
          <w:rFonts w:ascii="Arial" w:hAnsi="Arial"/>
          <w:lang w:val="es-CO" w:eastAsia="es-CO"/>
        </w:rPr>
        <w:footnoteReference w:id="6"/>
      </w:r>
      <w:r>
        <w:rPr>
          <w:rFonts w:ascii="Arial" w:hAnsi="Arial" w:cs="Arial"/>
          <w:lang w:val="es-CO" w:eastAsia="es-CO"/>
        </w:rPr>
        <w:t xml:space="preserve"> </w:t>
      </w:r>
      <w:r w:rsidR="00FB70D0" w:rsidRPr="00FB70D0">
        <w:rPr>
          <w:rFonts w:ascii="Arial" w:hAnsi="Arial" w:cs="Arial"/>
          <w:i/>
          <w:sz w:val="22"/>
          <w:lang w:val="es-CO" w:eastAsia="es-CO"/>
        </w:rPr>
        <w:t>“(…) e</w:t>
      </w:r>
      <w:r w:rsidR="00FB70D0" w:rsidRPr="00FB70D0">
        <w:rPr>
          <w:rFonts w:ascii="Arial" w:hAnsi="Arial" w:cs="Arial"/>
          <w:i/>
          <w:iCs/>
          <w:sz w:val="22"/>
          <w:lang w:val="es-ES" w:eastAsia="es-CO"/>
        </w:rPr>
        <w:t>s una potestad de las EPS de elegir las IPS con las que celebrarán convenios y el tipo de servicios que serán objeto de cada uno (…)”</w:t>
      </w:r>
      <w:r w:rsidR="00D42D39">
        <w:rPr>
          <w:rFonts w:ascii="Arial" w:hAnsi="Arial" w:cs="Arial"/>
          <w:iCs/>
          <w:lang w:val="es-ES" w:eastAsia="es-CO"/>
        </w:rPr>
        <w:t>.</w:t>
      </w:r>
    </w:p>
    <w:p w:rsidR="00857210" w:rsidRDefault="00857210" w:rsidP="00115D36">
      <w:pPr>
        <w:pStyle w:val="Corpsdetexte"/>
        <w:spacing w:line="360" w:lineRule="auto"/>
        <w:rPr>
          <w:rFonts w:ascii="Arial" w:hAnsi="Arial" w:cs="Arial"/>
          <w:lang w:val="es-ES" w:eastAsia="es-CO"/>
        </w:rPr>
      </w:pPr>
    </w:p>
    <w:p w:rsidR="007B2953" w:rsidRPr="00C3390C" w:rsidRDefault="007B2953" w:rsidP="007B295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3390C">
        <w:rPr>
          <w:rFonts w:ascii="Arial" w:hAnsi="Arial" w:cs="Arial"/>
          <w:szCs w:val="24"/>
        </w:rPr>
        <w:t>9.</w:t>
      </w:r>
      <w:r w:rsidRPr="00C3390C">
        <w:rPr>
          <w:rFonts w:ascii="Arial" w:hAnsi="Arial" w:cs="Arial"/>
          <w:szCs w:val="24"/>
        </w:rPr>
        <w:tab/>
        <w:t xml:space="preserve">LAS CONCLUSIONES </w:t>
      </w:r>
    </w:p>
    <w:p w:rsidR="007B2953" w:rsidRPr="00FB70D0" w:rsidRDefault="007B2953" w:rsidP="007B295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790EAD" w:rsidRPr="00FB70D0" w:rsidRDefault="00790EAD" w:rsidP="00FB70D0">
      <w:pPr>
        <w:pStyle w:val="Corpsdetexte"/>
        <w:tabs>
          <w:tab w:val="clear" w:pos="708"/>
        </w:tabs>
        <w:spacing w:line="360" w:lineRule="auto"/>
        <w:ind w:right="51"/>
        <w:rPr>
          <w:rFonts w:ascii="Arial" w:hAnsi="Arial" w:cs="Arial"/>
        </w:rPr>
      </w:pPr>
      <w:r w:rsidRPr="00C3390C">
        <w:rPr>
          <w:rFonts w:ascii="Arial" w:hAnsi="Arial" w:cs="Arial"/>
        </w:rPr>
        <w:t>En armonía con las premisas expuestas en los acápites anteriores</w:t>
      </w:r>
      <w:r>
        <w:rPr>
          <w:rFonts w:ascii="Arial" w:hAnsi="Arial" w:cs="Arial"/>
        </w:rPr>
        <w:t>:</w:t>
      </w:r>
      <w:r w:rsidRPr="00C3390C">
        <w:rPr>
          <w:rFonts w:ascii="Arial" w:hAnsi="Arial" w:cs="Arial"/>
        </w:rPr>
        <w:t xml:space="preserve"> </w:t>
      </w:r>
      <w:r>
        <w:rPr>
          <w:rFonts w:ascii="Arial" w:hAnsi="Arial" w:cs="Arial"/>
        </w:rPr>
        <w:t xml:space="preserve">(i) Se </w:t>
      </w:r>
      <w:r w:rsidRPr="00C9223B">
        <w:rPr>
          <w:rFonts w:ascii="Arial" w:hAnsi="Arial" w:cs="Arial"/>
        </w:rPr>
        <w:t>tutelar</w:t>
      </w:r>
      <w:r>
        <w:rPr>
          <w:rFonts w:ascii="Arial" w:hAnsi="Arial" w:cs="Arial"/>
        </w:rPr>
        <w:t xml:space="preserve">án los </w:t>
      </w:r>
      <w:r w:rsidRPr="00C9223B">
        <w:rPr>
          <w:rFonts w:ascii="Arial" w:hAnsi="Arial" w:cs="Arial"/>
        </w:rPr>
        <w:t>de</w:t>
      </w:r>
      <w:r>
        <w:rPr>
          <w:rFonts w:ascii="Arial" w:hAnsi="Arial" w:cs="Arial"/>
        </w:rPr>
        <w:t>rechos invocados</w:t>
      </w:r>
      <w:r w:rsidR="00FB70D0">
        <w:rPr>
          <w:rFonts w:ascii="Arial" w:hAnsi="Arial" w:cs="Arial"/>
        </w:rPr>
        <w:t xml:space="preserve"> fre</w:t>
      </w:r>
      <w:r w:rsidR="00362EDE">
        <w:rPr>
          <w:rFonts w:ascii="Arial" w:hAnsi="Arial" w:cs="Arial"/>
        </w:rPr>
        <w:t>nte al Dispensario Médico No.30</w:t>
      </w:r>
      <w:r w:rsidR="00FB70D0">
        <w:rPr>
          <w:rFonts w:ascii="Arial" w:hAnsi="Arial" w:cs="Arial"/>
        </w:rPr>
        <w:t xml:space="preserve">29 del Batallón </w:t>
      </w:r>
      <w:r w:rsidR="00FB70D0" w:rsidRPr="00FB70D0">
        <w:rPr>
          <w:rFonts w:ascii="Arial" w:hAnsi="Arial" w:cs="Arial"/>
          <w:i/>
        </w:rPr>
        <w:t>“San Mateo”</w:t>
      </w:r>
      <w:r w:rsidR="00FB70D0">
        <w:rPr>
          <w:rFonts w:ascii="Arial" w:hAnsi="Arial" w:cs="Arial"/>
        </w:rPr>
        <w:t xml:space="preserve"> de Pereira</w:t>
      </w:r>
      <w:r w:rsidR="000E78E9">
        <w:rPr>
          <w:rFonts w:ascii="Arial" w:hAnsi="Arial" w:cs="Arial"/>
        </w:rPr>
        <w:t>;</w:t>
      </w:r>
      <w:r>
        <w:rPr>
          <w:rFonts w:ascii="Arial" w:hAnsi="Arial" w:cs="Arial"/>
        </w:rPr>
        <w:t xml:space="preserve"> (ii) Se expedirán las órdenes para su protección;</w:t>
      </w:r>
      <w:r w:rsidR="00683547">
        <w:rPr>
          <w:rFonts w:ascii="Arial" w:hAnsi="Arial" w:cs="Arial"/>
          <w:lang w:val="es-CO" w:eastAsia="es-CO"/>
        </w:rPr>
        <w:t xml:space="preserve"> </w:t>
      </w:r>
      <w:r w:rsidR="00FB70D0">
        <w:rPr>
          <w:rFonts w:ascii="Arial" w:hAnsi="Arial" w:cs="Arial"/>
          <w:lang w:val="es-CO" w:eastAsia="es-CO"/>
        </w:rPr>
        <w:t xml:space="preserve">(iii) Se negará el amparo respecto de la solicitud tendiente a que se practique la cirugía en esta ciudad; y, </w:t>
      </w:r>
      <w:r w:rsidR="00683547">
        <w:rPr>
          <w:rFonts w:ascii="Arial" w:hAnsi="Arial" w:cs="Arial"/>
          <w:lang w:val="es-CO" w:eastAsia="es-CO"/>
        </w:rPr>
        <w:t>(</w:t>
      </w:r>
      <w:r w:rsidR="00F72163">
        <w:rPr>
          <w:rFonts w:ascii="Arial" w:hAnsi="Arial" w:cs="Arial"/>
          <w:lang w:val="es-CO" w:eastAsia="es-CO"/>
        </w:rPr>
        <w:t>i</w:t>
      </w:r>
      <w:r w:rsidR="00FB70D0">
        <w:rPr>
          <w:rFonts w:ascii="Arial" w:hAnsi="Arial" w:cs="Arial"/>
          <w:lang w:val="es-CO" w:eastAsia="es-CO"/>
        </w:rPr>
        <w:t>v</w:t>
      </w:r>
      <w:r w:rsidR="00693028">
        <w:rPr>
          <w:rFonts w:ascii="Arial" w:hAnsi="Arial" w:cs="Arial"/>
          <w:lang w:val="es-CO" w:eastAsia="es-CO"/>
        </w:rPr>
        <w:t xml:space="preserve">) </w:t>
      </w:r>
      <w:r>
        <w:rPr>
          <w:rFonts w:ascii="Arial" w:hAnsi="Arial" w:cs="Arial"/>
        </w:rPr>
        <w:t xml:space="preserve">Se </w:t>
      </w:r>
      <w:r w:rsidR="00FB70D0">
        <w:rPr>
          <w:rFonts w:ascii="Arial" w:hAnsi="Arial" w:cs="Arial"/>
        </w:rPr>
        <w:t xml:space="preserve">declarará improcedente frente a las </w:t>
      </w:r>
      <w:r w:rsidR="00FB70D0">
        <w:rPr>
          <w:rFonts w:ascii="Arial" w:hAnsi="Arial" w:cs="Arial"/>
          <w:szCs w:val="24"/>
        </w:rPr>
        <w:t xml:space="preserve">Direcciones de Sanidad del Ejército Nacional y General de Sanidad Militar, </w:t>
      </w:r>
      <w:r w:rsidR="00FB70D0">
        <w:rPr>
          <w:rFonts w:ascii="Arial" w:hAnsi="Arial" w:cs="Arial"/>
          <w:lang w:val="es-ES" w:eastAsia="es-CO"/>
        </w:rPr>
        <w:t>por carecer de legitimación.</w:t>
      </w:r>
    </w:p>
    <w:p w:rsidR="00790EAD" w:rsidRPr="005F6F1F" w:rsidRDefault="00790EAD" w:rsidP="00790EAD">
      <w:pPr>
        <w:spacing w:line="360" w:lineRule="auto"/>
        <w:ind w:right="51"/>
        <w:jc w:val="both"/>
        <w:rPr>
          <w:rFonts w:ascii="Arial" w:hAnsi="Arial" w:cs="Arial"/>
          <w:sz w:val="20"/>
        </w:rPr>
      </w:pPr>
    </w:p>
    <w:p w:rsidR="00790EAD" w:rsidRDefault="00790EAD" w:rsidP="00790EAD">
      <w:pPr>
        <w:tabs>
          <w:tab w:val="left" w:pos="-720"/>
        </w:tabs>
        <w:suppressAutoHyphens/>
        <w:spacing w:line="360" w:lineRule="auto"/>
        <w:jc w:val="both"/>
        <w:rPr>
          <w:rFonts w:ascii="Arial" w:hAnsi="Arial" w:cs="Arial"/>
        </w:rPr>
      </w:pPr>
      <w:r w:rsidRPr="00C3390C">
        <w:rPr>
          <w:rFonts w:ascii="Arial" w:hAnsi="Arial" w:cs="Arial"/>
        </w:rPr>
        <w:lastRenderedPageBreak/>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administrando Justicia, en nombre de la República y por autoridad de la Ley,</w:t>
      </w:r>
    </w:p>
    <w:p w:rsidR="00790EAD" w:rsidRPr="00C3390C" w:rsidRDefault="00790EAD" w:rsidP="00790EAD">
      <w:pPr>
        <w:pStyle w:val="Corpsdetexte"/>
        <w:spacing w:line="360" w:lineRule="auto"/>
        <w:jc w:val="center"/>
        <w:rPr>
          <w:rFonts w:ascii="Arial" w:hAnsi="Arial" w:cs="Arial"/>
          <w:bCs/>
          <w:smallCaps/>
          <w:szCs w:val="24"/>
        </w:rPr>
      </w:pPr>
      <w:r w:rsidRPr="00654C5F">
        <w:rPr>
          <w:rFonts w:ascii="Arial" w:hAnsi="Arial" w:cs="Arial"/>
          <w:bCs/>
          <w:smallCaps/>
          <w:sz w:val="28"/>
          <w:szCs w:val="24"/>
        </w:rPr>
        <w:t xml:space="preserve">F </w:t>
      </w:r>
      <w:r w:rsidRPr="00654C5F">
        <w:rPr>
          <w:rFonts w:ascii="Arial" w:hAnsi="Arial" w:cs="Arial"/>
          <w:bCs/>
          <w:smallCaps/>
          <w:sz w:val="22"/>
          <w:szCs w:val="24"/>
        </w:rPr>
        <w:t xml:space="preserve">A L </w:t>
      </w:r>
      <w:proofErr w:type="spellStart"/>
      <w:r w:rsidRPr="00654C5F">
        <w:rPr>
          <w:rFonts w:ascii="Arial" w:hAnsi="Arial" w:cs="Arial"/>
          <w:bCs/>
          <w:smallCaps/>
          <w:sz w:val="22"/>
          <w:szCs w:val="24"/>
        </w:rPr>
        <w:t>L</w:t>
      </w:r>
      <w:proofErr w:type="spellEnd"/>
      <w:r w:rsidRPr="00654C5F">
        <w:rPr>
          <w:rFonts w:ascii="Arial" w:hAnsi="Arial" w:cs="Arial"/>
          <w:bCs/>
          <w:smallCaps/>
          <w:sz w:val="22"/>
          <w:szCs w:val="24"/>
        </w:rPr>
        <w:t xml:space="preserve"> A</w:t>
      </w:r>
      <w:r w:rsidRPr="00C3390C">
        <w:rPr>
          <w:rFonts w:ascii="Arial" w:hAnsi="Arial" w:cs="Arial"/>
          <w:bCs/>
          <w:smallCaps/>
          <w:szCs w:val="24"/>
        </w:rPr>
        <w:t>,</w:t>
      </w:r>
    </w:p>
    <w:p w:rsidR="00790EAD" w:rsidRPr="00DF6624" w:rsidRDefault="00790EAD" w:rsidP="00790EAD">
      <w:pPr>
        <w:pStyle w:val="Corpsdetexte"/>
        <w:tabs>
          <w:tab w:val="clear" w:pos="708"/>
        </w:tabs>
        <w:spacing w:line="360" w:lineRule="auto"/>
        <w:rPr>
          <w:rFonts w:ascii="Arial" w:hAnsi="Arial"/>
          <w:sz w:val="16"/>
          <w:szCs w:val="16"/>
        </w:rPr>
      </w:pPr>
    </w:p>
    <w:p w:rsidR="00790EAD" w:rsidRPr="00142414" w:rsidRDefault="00790EAD" w:rsidP="00790EAD">
      <w:pPr>
        <w:pStyle w:val="Corpsdetexte"/>
        <w:numPr>
          <w:ilvl w:val="0"/>
          <w:numId w:val="6"/>
        </w:numPr>
        <w:tabs>
          <w:tab w:val="clear" w:pos="720"/>
          <w:tab w:val="num" w:pos="360"/>
        </w:tabs>
        <w:spacing w:line="360" w:lineRule="auto"/>
        <w:ind w:left="360"/>
        <w:rPr>
          <w:rFonts w:ascii="Arial" w:hAnsi="Arial"/>
          <w:szCs w:val="24"/>
        </w:rPr>
      </w:pPr>
      <w:r w:rsidRPr="002B19F3">
        <w:rPr>
          <w:rFonts w:ascii="Arial" w:hAnsi="Arial" w:cs="Arial"/>
          <w:szCs w:val="24"/>
        </w:rPr>
        <w:t xml:space="preserve">TUTELAR </w:t>
      </w:r>
      <w:r w:rsidRPr="002B19F3">
        <w:rPr>
          <w:rFonts w:ascii="Arial" w:hAnsi="Arial" w:cs="Arial"/>
          <w:szCs w:val="24"/>
          <w:lang w:val="es-ES"/>
        </w:rPr>
        <w:t xml:space="preserve">los derechos fundamentales </w:t>
      </w:r>
      <w:r w:rsidR="00D17CE6">
        <w:rPr>
          <w:rFonts w:ascii="Arial" w:hAnsi="Arial" w:cs="Arial"/>
        </w:rPr>
        <w:t>a la salud, a la seguridad social y a la vida en condiciones dignas</w:t>
      </w:r>
      <w:r w:rsidR="00D17CE6">
        <w:rPr>
          <w:rFonts w:ascii="Arial" w:hAnsi="Arial" w:cs="Arial"/>
          <w:lang w:val="es-CO"/>
        </w:rPr>
        <w:t xml:space="preserve"> </w:t>
      </w:r>
      <w:r w:rsidR="00D17CE6">
        <w:rPr>
          <w:rFonts w:ascii="Arial" w:hAnsi="Arial" w:cs="Arial"/>
          <w:szCs w:val="24"/>
          <w:lang w:val="es-ES"/>
        </w:rPr>
        <w:t>del señor Juan Carlos Blandón Valencia</w:t>
      </w:r>
      <w:r w:rsidRPr="002B19F3">
        <w:rPr>
          <w:rFonts w:ascii="Arial" w:hAnsi="Arial" w:cs="Arial"/>
          <w:szCs w:val="24"/>
          <w:lang w:val="es-ES"/>
        </w:rPr>
        <w:t>.</w:t>
      </w:r>
    </w:p>
    <w:p w:rsidR="00142414" w:rsidRPr="002B19F3" w:rsidRDefault="00142414" w:rsidP="00142414">
      <w:pPr>
        <w:pStyle w:val="Corpsdetexte"/>
        <w:tabs>
          <w:tab w:val="clear" w:pos="708"/>
        </w:tabs>
        <w:spacing w:line="360" w:lineRule="auto"/>
        <w:ind w:left="360"/>
        <w:rPr>
          <w:rFonts w:ascii="Arial" w:hAnsi="Arial"/>
          <w:szCs w:val="24"/>
        </w:rPr>
      </w:pPr>
    </w:p>
    <w:p w:rsidR="00D17CE6" w:rsidRPr="00CB6800" w:rsidRDefault="00790EAD" w:rsidP="00D17CE6">
      <w:pPr>
        <w:pStyle w:val="Corpsdetexte"/>
        <w:numPr>
          <w:ilvl w:val="0"/>
          <w:numId w:val="6"/>
        </w:numPr>
        <w:tabs>
          <w:tab w:val="clear" w:pos="720"/>
          <w:tab w:val="num" w:pos="360"/>
        </w:tabs>
        <w:spacing w:line="360" w:lineRule="auto"/>
        <w:ind w:left="360"/>
        <w:rPr>
          <w:rFonts w:ascii="Arial" w:hAnsi="Arial" w:cs="Arial"/>
          <w:szCs w:val="24"/>
        </w:rPr>
      </w:pPr>
      <w:r w:rsidRPr="00D17CE6">
        <w:rPr>
          <w:rFonts w:ascii="Arial" w:hAnsi="Arial"/>
          <w:szCs w:val="24"/>
        </w:rPr>
        <w:t xml:space="preserve">ORDENAR, en consecuencia, </w:t>
      </w:r>
      <w:r w:rsidR="00D17CE6">
        <w:rPr>
          <w:rFonts w:ascii="Arial" w:hAnsi="Arial" w:cs="Arial"/>
        </w:rPr>
        <w:t xml:space="preserve">a la Capitana Teresa Liliana Leyva Quintero, en su calidad de directora del </w:t>
      </w:r>
      <w:r w:rsidRPr="00D17CE6">
        <w:rPr>
          <w:rFonts w:ascii="Arial" w:hAnsi="Arial" w:cs="Arial"/>
        </w:rPr>
        <w:t xml:space="preserve">Dispensario Médico No.3029 del Batallón </w:t>
      </w:r>
      <w:r w:rsidRPr="00D17CE6">
        <w:rPr>
          <w:rFonts w:ascii="Arial" w:hAnsi="Arial" w:cs="Arial"/>
          <w:i/>
        </w:rPr>
        <w:t>“San Mateo”</w:t>
      </w:r>
      <w:r w:rsidRPr="00D17CE6">
        <w:rPr>
          <w:rFonts w:ascii="Arial" w:hAnsi="Arial" w:cs="Arial"/>
        </w:rPr>
        <w:t xml:space="preserve"> </w:t>
      </w:r>
      <w:r w:rsidR="00D17CE6">
        <w:rPr>
          <w:rFonts w:ascii="Arial" w:hAnsi="Arial" w:cs="Arial"/>
        </w:rPr>
        <w:t xml:space="preserve">de Pereira </w:t>
      </w:r>
      <w:r w:rsidRPr="00D17CE6">
        <w:rPr>
          <w:rFonts w:ascii="Arial" w:hAnsi="Arial" w:cs="Arial"/>
          <w:szCs w:val="24"/>
        </w:rPr>
        <w:t>que, e</w:t>
      </w:r>
      <w:r w:rsidRPr="00D17CE6">
        <w:rPr>
          <w:rFonts w:ascii="Arial" w:hAnsi="Arial" w:cs="Arial"/>
          <w:color w:val="000000"/>
          <w:szCs w:val="24"/>
        </w:rPr>
        <w:t>n el término de cuarenta y ocho (48) horas, contadas a partir de la notificación de esta sentencia</w:t>
      </w:r>
      <w:r w:rsidR="00405189" w:rsidRPr="00D17CE6">
        <w:rPr>
          <w:rFonts w:ascii="Arial" w:hAnsi="Arial" w:cs="Arial"/>
          <w:color w:val="000000"/>
          <w:szCs w:val="24"/>
        </w:rPr>
        <w:t xml:space="preserve">, autorice </w:t>
      </w:r>
      <w:r w:rsidR="00D17CE6">
        <w:rPr>
          <w:rFonts w:ascii="Arial" w:hAnsi="Arial" w:cs="Arial"/>
          <w:color w:val="000000"/>
          <w:szCs w:val="24"/>
        </w:rPr>
        <w:t xml:space="preserve">y realice los exámenes </w:t>
      </w:r>
      <w:proofErr w:type="spellStart"/>
      <w:r w:rsidR="00D17CE6">
        <w:rPr>
          <w:rFonts w:ascii="Arial" w:hAnsi="Arial" w:cs="Arial"/>
          <w:color w:val="000000"/>
          <w:szCs w:val="24"/>
        </w:rPr>
        <w:t>prequirúrgicos</w:t>
      </w:r>
      <w:proofErr w:type="spellEnd"/>
      <w:r w:rsidR="00D17CE6">
        <w:rPr>
          <w:rFonts w:ascii="Arial" w:hAnsi="Arial" w:cs="Arial"/>
          <w:color w:val="000000"/>
          <w:szCs w:val="24"/>
        </w:rPr>
        <w:t xml:space="preserve"> de </w:t>
      </w:r>
      <w:r w:rsidR="00D17CE6" w:rsidRPr="00D17CE6">
        <w:rPr>
          <w:rFonts w:ascii="Arial" w:hAnsi="Arial" w:cs="Arial"/>
          <w:i/>
          <w:color w:val="000000"/>
          <w:sz w:val="22"/>
          <w:szCs w:val="24"/>
        </w:rPr>
        <w:t xml:space="preserve">“CUADRO HEMÁTICO, TP Y TPT, CREATININA, GLICEMIA Y PARCIAL DE ORINA” </w:t>
      </w:r>
      <w:r w:rsidR="00D17CE6">
        <w:rPr>
          <w:rFonts w:ascii="Arial" w:hAnsi="Arial" w:cs="Arial"/>
          <w:color w:val="000000"/>
          <w:szCs w:val="24"/>
        </w:rPr>
        <w:t xml:space="preserve">y la  valoración </w:t>
      </w:r>
      <w:proofErr w:type="spellStart"/>
      <w:r w:rsidR="00D17CE6">
        <w:rPr>
          <w:rFonts w:ascii="Arial" w:hAnsi="Arial" w:cs="Arial"/>
          <w:color w:val="000000"/>
          <w:szCs w:val="24"/>
        </w:rPr>
        <w:t>preanestésica</w:t>
      </w:r>
      <w:proofErr w:type="spellEnd"/>
      <w:r w:rsidR="00D17CE6">
        <w:rPr>
          <w:rFonts w:ascii="Arial" w:hAnsi="Arial" w:cs="Arial"/>
          <w:i/>
          <w:sz w:val="22"/>
          <w:szCs w:val="24"/>
        </w:rPr>
        <w:t xml:space="preserve">; </w:t>
      </w:r>
      <w:r w:rsidR="00D17CE6" w:rsidRPr="00CB6800">
        <w:rPr>
          <w:rFonts w:ascii="Arial" w:hAnsi="Arial" w:cs="Arial"/>
          <w:szCs w:val="24"/>
        </w:rPr>
        <w:t xml:space="preserve">finiquitado dicho término, contará con </w:t>
      </w:r>
      <w:r w:rsidR="00D17CE6">
        <w:rPr>
          <w:rFonts w:ascii="Arial" w:hAnsi="Arial" w:cs="Arial"/>
          <w:szCs w:val="24"/>
        </w:rPr>
        <w:t xml:space="preserve">un plazo de ocho (8) días hábiles, para que autorice y practique la </w:t>
      </w:r>
      <w:r w:rsidR="00D17CE6" w:rsidRPr="00CB6800">
        <w:rPr>
          <w:rFonts w:ascii="Arial" w:hAnsi="Arial" w:cs="Arial"/>
          <w:color w:val="000000"/>
          <w:szCs w:val="24"/>
        </w:rPr>
        <w:t xml:space="preserve">cirugía denominada </w:t>
      </w:r>
      <w:r w:rsidR="00D17CE6" w:rsidRPr="00CB6800">
        <w:rPr>
          <w:rFonts w:ascii="Arial" w:hAnsi="Arial" w:cs="Arial"/>
          <w:i/>
          <w:sz w:val="22"/>
          <w:szCs w:val="24"/>
        </w:rPr>
        <w:t>“</w:t>
      </w:r>
      <w:r w:rsidR="00D17CE6">
        <w:rPr>
          <w:rFonts w:ascii="Arial" w:hAnsi="Arial" w:cs="Arial"/>
          <w:i/>
          <w:sz w:val="22"/>
          <w:szCs w:val="24"/>
        </w:rPr>
        <w:t>RIZOTOMÍA FACETARIA POR RADIOFRECUENCIA CERVICAL C5, C6 Y C7 BILATERAL # 6”</w:t>
      </w:r>
      <w:r w:rsidR="00D17CE6">
        <w:rPr>
          <w:rFonts w:ascii="Arial" w:hAnsi="Arial" w:cs="Arial"/>
          <w:szCs w:val="24"/>
        </w:rPr>
        <w:t xml:space="preserve">. </w:t>
      </w:r>
    </w:p>
    <w:p w:rsidR="00683547" w:rsidRDefault="00683547" w:rsidP="00683547">
      <w:pPr>
        <w:pStyle w:val="Paragraphedeliste"/>
        <w:rPr>
          <w:rFonts w:ascii="Arial" w:hAnsi="Arial" w:cs="Arial"/>
        </w:rPr>
      </w:pPr>
    </w:p>
    <w:p w:rsidR="00D17CE6" w:rsidRPr="0016385B" w:rsidRDefault="00D17CE6" w:rsidP="00D17CE6">
      <w:pPr>
        <w:pStyle w:val="Corpsdetexte"/>
        <w:numPr>
          <w:ilvl w:val="0"/>
          <w:numId w:val="6"/>
        </w:numPr>
        <w:tabs>
          <w:tab w:val="clear" w:pos="720"/>
          <w:tab w:val="num" w:pos="360"/>
        </w:tabs>
        <w:spacing w:line="360" w:lineRule="auto"/>
        <w:ind w:left="360" w:right="51"/>
        <w:rPr>
          <w:rFonts w:ascii="Arial" w:hAnsi="Arial"/>
          <w:szCs w:val="24"/>
        </w:rPr>
      </w:pPr>
      <w:r w:rsidRPr="002B19F3">
        <w:rPr>
          <w:rFonts w:ascii="Arial" w:hAnsi="Arial" w:cs="Arial"/>
          <w:color w:val="000000"/>
          <w:szCs w:val="24"/>
        </w:rPr>
        <w:t xml:space="preserve">ORDENAR que se brinde </w:t>
      </w:r>
      <w:r>
        <w:rPr>
          <w:rFonts w:ascii="Arial" w:hAnsi="Arial" w:cs="Arial"/>
          <w:color w:val="000000"/>
          <w:szCs w:val="24"/>
        </w:rPr>
        <w:t xml:space="preserve">la </w:t>
      </w:r>
      <w:r w:rsidRPr="002B19F3">
        <w:rPr>
          <w:rFonts w:ascii="Arial" w:hAnsi="Arial" w:cs="Arial"/>
          <w:color w:val="000000"/>
          <w:szCs w:val="24"/>
        </w:rPr>
        <w:t xml:space="preserve">atención </w:t>
      </w:r>
      <w:r w:rsidRPr="002B19F3">
        <w:rPr>
          <w:rFonts w:ascii="Arial" w:hAnsi="Arial" w:cs="Arial"/>
          <w:szCs w:val="24"/>
        </w:rPr>
        <w:t xml:space="preserve">integral </w:t>
      </w:r>
      <w:r>
        <w:rPr>
          <w:rFonts w:ascii="Arial" w:hAnsi="Arial" w:cs="Arial"/>
          <w:szCs w:val="24"/>
        </w:rPr>
        <w:t>al accionante,</w:t>
      </w:r>
      <w:r w:rsidRPr="002B19F3">
        <w:rPr>
          <w:rFonts w:ascii="Arial" w:hAnsi="Arial" w:cs="Arial"/>
          <w:szCs w:val="24"/>
        </w:rPr>
        <w:t xml:space="preserve"> siempre que se relacione con </w:t>
      </w:r>
      <w:r>
        <w:rPr>
          <w:rFonts w:ascii="Arial" w:hAnsi="Arial" w:cs="Arial"/>
          <w:szCs w:val="24"/>
        </w:rPr>
        <w:t xml:space="preserve">las dolencias diagnosticadas, </w:t>
      </w:r>
      <w:r w:rsidRPr="00D17CE6">
        <w:rPr>
          <w:rFonts w:ascii="Arial" w:hAnsi="Arial" w:cs="Arial"/>
          <w:i/>
          <w:sz w:val="22"/>
          <w:szCs w:val="24"/>
        </w:rPr>
        <w:t>“</w:t>
      </w:r>
      <w:r>
        <w:rPr>
          <w:rFonts w:ascii="Arial" w:hAnsi="Arial" w:cs="Arial"/>
          <w:i/>
          <w:sz w:val="22"/>
          <w:szCs w:val="24"/>
        </w:rPr>
        <w:t xml:space="preserve">M-519 - </w:t>
      </w:r>
      <w:r w:rsidRPr="00D17CE6">
        <w:rPr>
          <w:rFonts w:ascii="Arial" w:hAnsi="Arial" w:cs="Arial"/>
          <w:i/>
          <w:sz w:val="22"/>
          <w:szCs w:val="24"/>
        </w:rPr>
        <w:t>TRANSTORNOS DE LOS DICOS INTERVERTEBRALES, NO ESPECIFICADO”</w:t>
      </w:r>
      <w:r w:rsidRPr="002B19F3">
        <w:rPr>
          <w:rFonts w:ascii="Arial" w:hAnsi="Arial" w:cs="Arial"/>
          <w:szCs w:val="24"/>
        </w:rPr>
        <w:t>.</w:t>
      </w:r>
    </w:p>
    <w:p w:rsidR="00D17CE6" w:rsidRPr="00D17CE6" w:rsidRDefault="00D17CE6" w:rsidP="00D17CE6">
      <w:pPr>
        <w:pStyle w:val="Corpsdetexte"/>
        <w:tabs>
          <w:tab w:val="clear" w:pos="708"/>
        </w:tabs>
        <w:spacing w:line="360" w:lineRule="auto"/>
        <w:ind w:left="360" w:right="51"/>
        <w:rPr>
          <w:rFonts w:ascii="Arial" w:hAnsi="Arial" w:cs="Arial"/>
          <w:szCs w:val="24"/>
        </w:rPr>
      </w:pPr>
    </w:p>
    <w:p w:rsidR="00637B9C" w:rsidRPr="006F0AEF" w:rsidRDefault="00637B9C" w:rsidP="00637B9C">
      <w:pPr>
        <w:pStyle w:val="Corpsdetexte"/>
        <w:numPr>
          <w:ilvl w:val="0"/>
          <w:numId w:val="6"/>
        </w:numPr>
        <w:tabs>
          <w:tab w:val="clear" w:pos="720"/>
          <w:tab w:val="num" w:pos="360"/>
        </w:tabs>
        <w:spacing w:line="360" w:lineRule="auto"/>
        <w:ind w:left="360" w:right="51"/>
        <w:rPr>
          <w:rFonts w:ascii="Arial" w:hAnsi="Arial" w:cs="Arial"/>
          <w:szCs w:val="24"/>
        </w:rPr>
      </w:pPr>
      <w:r>
        <w:rPr>
          <w:rFonts w:ascii="Arial" w:hAnsi="Arial"/>
          <w:szCs w:val="24"/>
        </w:rPr>
        <w:t xml:space="preserve">DECLARAR improcedente el amparo frente </w:t>
      </w:r>
      <w:r>
        <w:rPr>
          <w:rFonts w:ascii="Arial" w:hAnsi="Arial" w:cs="Arial"/>
        </w:rPr>
        <w:t xml:space="preserve">a las </w:t>
      </w:r>
      <w:r>
        <w:rPr>
          <w:rFonts w:ascii="Arial" w:hAnsi="Arial" w:cs="Arial"/>
          <w:szCs w:val="24"/>
        </w:rPr>
        <w:t>Direcciones de Sanidad del Ejército Nacional y General de Sanidad Militar</w:t>
      </w:r>
      <w:r>
        <w:rPr>
          <w:rFonts w:ascii="Arial" w:hAnsi="Arial" w:cs="Arial"/>
          <w:lang w:val="es-ES" w:eastAsia="es-CO"/>
        </w:rPr>
        <w:t>.</w:t>
      </w:r>
      <w:r w:rsidRPr="006F0AEF">
        <w:rPr>
          <w:rFonts w:ascii="Arial" w:hAnsi="Arial" w:cs="Arial"/>
          <w:szCs w:val="24"/>
        </w:rPr>
        <w:t xml:space="preserve">  </w:t>
      </w:r>
    </w:p>
    <w:p w:rsidR="00637B9C" w:rsidRPr="002B19F3" w:rsidRDefault="00637B9C" w:rsidP="00637B9C">
      <w:pPr>
        <w:pStyle w:val="Paragraphedeliste"/>
        <w:spacing w:line="360" w:lineRule="auto"/>
        <w:rPr>
          <w:rFonts w:ascii="Arial" w:hAnsi="Arial" w:cs="Arial"/>
        </w:rPr>
      </w:pPr>
    </w:p>
    <w:p w:rsidR="00637B9C" w:rsidRPr="002B19F3" w:rsidRDefault="00637B9C" w:rsidP="00637B9C">
      <w:pPr>
        <w:pStyle w:val="Corpsdetex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NOTIFICAR esta decisión a todas las partes, por el medio más expedito y eficaz.</w:t>
      </w:r>
    </w:p>
    <w:p w:rsidR="00637B9C" w:rsidRPr="00654C5F" w:rsidRDefault="00637B9C" w:rsidP="00637B9C">
      <w:pPr>
        <w:spacing w:line="360" w:lineRule="auto"/>
        <w:ind w:left="360"/>
        <w:rPr>
          <w:rFonts w:ascii="Arial" w:hAnsi="Arial" w:cs="Arial"/>
        </w:rPr>
      </w:pPr>
    </w:p>
    <w:p w:rsidR="00637B9C" w:rsidRPr="002B19F3" w:rsidRDefault="00637B9C" w:rsidP="00637B9C">
      <w:pPr>
        <w:pStyle w:val="Corpsdetex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REMITIR la presente acción, de no ser impugnado este fallo, a la </w:t>
      </w:r>
      <w:r w:rsidR="000E2628">
        <w:rPr>
          <w:rFonts w:ascii="Arial" w:hAnsi="Arial" w:cs="Arial"/>
          <w:szCs w:val="24"/>
        </w:rPr>
        <w:t>CC</w:t>
      </w:r>
      <w:r w:rsidRPr="002B19F3">
        <w:rPr>
          <w:rFonts w:ascii="Arial" w:hAnsi="Arial" w:cs="Arial"/>
          <w:szCs w:val="24"/>
        </w:rPr>
        <w:t xml:space="preserve"> para su eventual revisión.</w:t>
      </w:r>
    </w:p>
    <w:p w:rsidR="00637B9C" w:rsidRPr="002B19F3" w:rsidRDefault="00637B9C" w:rsidP="00637B9C">
      <w:pPr>
        <w:pStyle w:val="Corpsdetexte"/>
        <w:tabs>
          <w:tab w:val="clear" w:pos="708"/>
        </w:tabs>
        <w:spacing w:line="360" w:lineRule="auto"/>
        <w:ind w:left="360"/>
        <w:rPr>
          <w:rFonts w:ascii="Arial" w:hAnsi="Arial" w:cs="Arial"/>
          <w:szCs w:val="24"/>
        </w:rPr>
      </w:pPr>
    </w:p>
    <w:p w:rsidR="00637B9C" w:rsidRPr="002B19F3" w:rsidRDefault="00637B9C" w:rsidP="00637B9C">
      <w:pPr>
        <w:pStyle w:val="Corpsdetex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ARCHIVAR el expediente, previas anotaciones en los libros </w:t>
      </w:r>
      <w:proofErr w:type="spellStart"/>
      <w:r w:rsidRPr="002B19F3">
        <w:rPr>
          <w:rFonts w:ascii="Arial" w:hAnsi="Arial" w:cs="Arial"/>
          <w:szCs w:val="24"/>
        </w:rPr>
        <w:t>radicadores</w:t>
      </w:r>
      <w:proofErr w:type="spellEnd"/>
      <w:r w:rsidRPr="002B19F3">
        <w:rPr>
          <w:rFonts w:ascii="Arial" w:hAnsi="Arial" w:cs="Arial"/>
          <w:szCs w:val="24"/>
        </w:rPr>
        <w:t xml:space="preserve">, una vez agotado el trámite ante la </w:t>
      </w:r>
      <w:r w:rsidR="000E2628">
        <w:rPr>
          <w:rFonts w:ascii="Arial" w:hAnsi="Arial" w:cs="Arial"/>
          <w:szCs w:val="24"/>
        </w:rPr>
        <w:t>CC</w:t>
      </w:r>
      <w:r w:rsidRPr="002B19F3">
        <w:rPr>
          <w:rFonts w:ascii="Arial" w:hAnsi="Arial" w:cs="Arial"/>
          <w:szCs w:val="24"/>
        </w:rPr>
        <w:t xml:space="preserve">. </w:t>
      </w:r>
    </w:p>
    <w:p w:rsidR="007B2953" w:rsidRPr="005F6F1F" w:rsidRDefault="007B2953" w:rsidP="002B19F3">
      <w:pPr>
        <w:pStyle w:val="Corpsdetexte"/>
        <w:tabs>
          <w:tab w:val="clear" w:pos="708"/>
        </w:tabs>
        <w:spacing w:line="360" w:lineRule="auto"/>
        <w:rPr>
          <w:rFonts w:ascii="Arial" w:hAnsi="Arial"/>
          <w:sz w:val="16"/>
          <w:szCs w:val="24"/>
        </w:rPr>
      </w:pPr>
    </w:p>
    <w:p w:rsidR="00126266" w:rsidRPr="00142414" w:rsidRDefault="00126266" w:rsidP="00654C5F">
      <w:pPr>
        <w:pStyle w:val="Corpsdetexte"/>
        <w:spacing w:line="360" w:lineRule="auto"/>
        <w:jc w:val="center"/>
        <w:rPr>
          <w:rFonts w:ascii="Arial" w:hAnsi="Arial"/>
          <w:smallCaps/>
          <w:szCs w:val="24"/>
          <w:lang w:val="en-GB"/>
        </w:rPr>
      </w:pPr>
      <w:proofErr w:type="spellStart"/>
      <w:r w:rsidRPr="00142414">
        <w:rPr>
          <w:rFonts w:ascii="Arial" w:hAnsi="Arial"/>
          <w:smallCaps/>
          <w:szCs w:val="24"/>
          <w:lang w:val="en-GB"/>
        </w:rPr>
        <w:t>Notifíquese</w:t>
      </w:r>
      <w:proofErr w:type="spellEnd"/>
      <w:r w:rsidRPr="00142414">
        <w:rPr>
          <w:rFonts w:ascii="Arial" w:hAnsi="Arial"/>
          <w:smallCaps/>
          <w:szCs w:val="24"/>
          <w:lang w:val="en-GB"/>
        </w:rPr>
        <w:t>,</w:t>
      </w:r>
    </w:p>
    <w:p w:rsidR="001E0127" w:rsidRPr="00142414" w:rsidRDefault="001E0127" w:rsidP="00C641FE">
      <w:pPr>
        <w:pStyle w:val="Corpsdetexte"/>
        <w:spacing w:line="360" w:lineRule="auto"/>
        <w:jc w:val="center"/>
        <w:rPr>
          <w:rFonts w:ascii="Arial" w:hAnsi="Arial"/>
          <w:sz w:val="22"/>
          <w:lang w:val="en-GB"/>
        </w:rPr>
      </w:pPr>
    </w:p>
    <w:p w:rsidR="005F6F1F" w:rsidRPr="00142414" w:rsidRDefault="005F6F1F" w:rsidP="00C641FE">
      <w:pPr>
        <w:pStyle w:val="Corpsdetexte"/>
        <w:spacing w:line="360" w:lineRule="auto"/>
        <w:jc w:val="center"/>
        <w:rPr>
          <w:rFonts w:ascii="Arial" w:hAnsi="Arial"/>
          <w:sz w:val="16"/>
          <w:lang w:val="en-GB"/>
        </w:rPr>
      </w:pPr>
    </w:p>
    <w:p w:rsidR="00716B1E" w:rsidRPr="00142414" w:rsidRDefault="00716B1E" w:rsidP="00C641FE">
      <w:pPr>
        <w:pStyle w:val="Corpsdetexte"/>
        <w:spacing w:line="360" w:lineRule="auto"/>
        <w:jc w:val="center"/>
        <w:rPr>
          <w:rFonts w:ascii="Arial" w:hAnsi="Arial"/>
          <w:sz w:val="22"/>
          <w:lang w:val="en-GB"/>
        </w:rPr>
      </w:pPr>
    </w:p>
    <w:p w:rsidR="008634F9" w:rsidRPr="00142414"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GB"/>
        </w:rPr>
      </w:pPr>
      <w:proofErr w:type="spellStart"/>
      <w:r w:rsidRPr="00142414">
        <w:rPr>
          <w:rFonts w:ascii="Arial" w:hAnsi="Arial" w:cs="Arial"/>
          <w:spacing w:val="-3"/>
          <w:w w:val="150"/>
          <w:sz w:val="28"/>
          <w:lang w:val="en-GB"/>
        </w:rPr>
        <w:t>D</w:t>
      </w:r>
      <w:r w:rsidRPr="00142414">
        <w:rPr>
          <w:rFonts w:ascii="Arial" w:hAnsi="Arial" w:cs="Arial"/>
          <w:spacing w:val="-3"/>
          <w:w w:val="150"/>
          <w:sz w:val="18"/>
          <w:szCs w:val="16"/>
          <w:lang w:val="en-GB"/>
        </w:rPr>
        <w:t>UBERNEY</w:t>
      </w:r>
      <w:proofErr w:type="spellEnd"/>
      <w:r w:rsidRPr="00142414">
        <w:rPr>
          <w:rFonts w:ascii="Arial" w:hAnsi="Arial" w:cs="Arial"/>
          <w:spacing w:val="-3"/>
          <w:w w:val="150"/>
          <w:sz w:val="18"/>
          <w:szCs w:val="16"/>
          <w:lang w:val="en-GB"/>
        </w:rPr>
        <w:t xml:space="preserve"> </w:t>
      </w:r>
      <w:proofErr w:type="spellStart"/>
      <w:r w:rsidRPr="00142414">
        <w:rPr>
          <w:rFonts w:ascii="Arial" w:hAnsi="Arial" w:cs="Arial"/>
          <w:spacing w:val="-3"/>
          <w:w w:val="150"/>
          <w:sz w:val="28"/>
          <w:lang w:val="en-GB"/>
        </w:rPr>
        <w:t>G</w:t>
      </w:r>
      <w:r w:rsidRPr="00142414">
        <w:rPr>
          <w:rFonts w:ascii="Arial" w:hAnsi="Arial" w:cs="Arial"/>
          <w:spacing w:val="-3"/>
          <w:w w:val="150"/>
          <w:sz w:val="18"/>
          <w:szCs w:val="16"/>
          <w:lang w:val="en-GB"/>
        </w:rPr>
        <w:t>RISALES</w:t>
      </w:r>
      <w:proofErr w:type="spellEnd"/>
      <w:r w:rsidRPr="00142414">
        <w:rPr>
          <w:rFonts w:ascii="Arial" w:hAnsi="Arial" w:cs="Arial"/>
          <w:spacing w:val="-3"/>
          <w:w w:val="150"/>
          <w:sz w:val="18"/>
          <w:szCs w:val="16"/>
          <w:lang w:val="en-GB"/>
        </w:rPr>
        <w:t xml:space="preserve"> </w:t>
      </w:r>
      <w:r w:rsidRPr="00142414">
        <w:rPr>
          <w:rFonts w:ascii="Arial" w:hAnsi="Arial" w:cs="Arial"/>
          <w:spacing w:val="-3"/>
          <w:w w:val="150"/>
          <w:sz w:val="28"/>
          <w:lang w:val="en-GB"/>
        </w:rPr>
        <w:t>H</w:t>
      </w:r>
      <w:r w:rsidRPr="00142414">
        <w:rPr>
          <w:rFonts w:ascii="Arial" w:hAnsi="Arial" w:cs="Arial"/>
          <w:spacing w:val="-3"/>
          <w:w w:val="150"/>
          <w:sz w:val="18"/>
          <w:szCs w:val="16"/>
          <w:lang w:val="en-GB"/>
        </w:rPr>
        <w:t>ERRERA</w:t>
      </w:r>
    </w:p>
    <w:p w:rsidR="008634F9" w:rsidRPr="00142414"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GB"/>
        </w:rPr>
      </w:pPr>
      <w:r w:rsidRPr="00142414">
        <w:rPr>
          <w:rFonts w:ascii="Arial" w:hAnsi="Arial" w:cs="Arial"/>
          <w:spacing w:val="-3"/>
          <w:w w:val="150"/>
          <w:sz w:val="28"/>
          <w:lang w:val="en-GB"/>
        </w:rPr>
        <w:t>M</w:t>
      </w:r>
      <w:r w:rsidRPr="00142414">
        <w:rPr>
          <w:rFonts w:ascii="Arial" w:hAnsi="Arial" w:cs="Arial"/>
          <w:spacing w:val="-3"/>
          <w:w w:val="150"/>
          <w:lang w:val="en-GB"/>
        </w:rPr>
        <w:t xml:space="preserve"> </w:t>
      </w:r>
      <w:r w:rsidRPr="00142414">
        <w:rPr>
          <w:rFonts w:ascii="Arial" w:hAnsi="Arial" w:cs="Arial"/>
          <w:spacing w:val="-3"/>
          <w:w w:val="150"/>
          <w:sz w:val="18"/>
          <w:szCs w:val="20"/>
          <w:lang w:val="en-GB"/>
        </w:rPr>
        <w:t>A G I S T R A D O</w:t>
      </w:r>
    </w:p>
    <w:p w:rsidR="007B0F3F" w:rsidRPr="00142414" w:rsidRDefault="007B0F3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GB"/>
        </w:rPr>
      </w:pPr>
    </w:p>
    <w:p w:rsidR="005F6F1F" w:rsidRPr="00142414" w:rsidRDefault="005F6F1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GB"/>
        </w:rPr>
      </w:pPr>
    </w:p>
    <w:p w:rsidR="0043492B" w:rsidRPr="00142414" w:rsidRDefault="0043492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GB"/>
        </w:rPr>
      </w:pPr>
    </w:p>
    <w:p w:rsidR="00A83C8C" w:rsidRPr="00142414"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GB"/>
        </w:rPr>
      </w:pPr>
      <w:proofErr w:type="spellStart"/>
      <w:proofErr w:type="gramStart"/>
      <w:r w:rsidRPr="00142414">
        <w:rPr>
          <w:rFonts w:ascii="Arial" w:hAnsi="Arial"/>
          <w:w w:val="150"/>
          <w:sz w:val="28"/>
          <w:szCs w:val="18"/>
          <w:lang w:val="en-GB"/>
        </w:rPr>
        <w:t>E</w:t>
      </w:r>
      <w:r w:rsidRPr="00142414">
        <w:rPr>
          <w:rFonts w:ascii="Arial" w:hAnsi="Arial"/>
          <w:w w:val="150"/>
          <w:sz w:val="18"/>
          <w:szCs w:val="18"/>
          <w:lang w:val="en-GB"/>
        </w:rPr>
        <w:t>DDER</w:t>
      </w:r>
      <w:proofErr w:type="spellEnd"/>
      <w:r w:rsidRPr="00142414">
        <w:rPr>
          <w:rFonts w:ascii="Arial" w:hAnsi="Arial"/>
          <w:w w:val="150"/>
          <w:sz w:val="18"/>
          <w:lang w:val="en-GB"/>
        </w:rPr>
        <w:t xml:space="preserve"> </w:t>
      </w:r>
      <w:r w:rsidRPr="00142414">
        <w:rPr>
          <w:rFonts w:ascii="Arial" w:hAnsi="Arial"/>
          <w:w w:val="150"/>
          <w:sz w:val="28"/>
          <w:lang w:val="en-GB"/>
        </w:rPr>
        <w:t>J</w:t>
      </w:r>
      <w:r w:rsidRPr="00142414">
        <w:rPr>
          <w:rFonts w:ascii="Arial" w:hAnsi="Arial"/>
          <w:w w:val="150"/>
          <w:sz w:val="18"/>
          <w:szCs w:val="18"/>
          <w:lang w:val="en-GB"/>
        </w:rPr>
        <w:t xml:space="preserve">IMMY </w:t>
      </w:r>
      <w:r w:rsidRPr="00142414">
        <w:rPr>
          <w:rFonts w:ascii="Arial" w:hAnsi="Arial"/>
          <w:w w:val="150"/>
          <w:sz w:val="28"/>
          <w:lang w:val="en-GB"/>
        </w:rPr>
        <w:t>S</w:t>
      </w:r>
      <w:r w:rsidRPr="00142414">
        <w:rPr>
          <w:rFonts w:ascii="Arial" w:hAnsi="Arial"/>
          <w:w w:val="150"/>
          <w:sz w:val="18"/>
          <w:szCs w:val="18"/>
          <w:lang w:val="en-GB"/>
        </w:rPr>
        <w:t xml:space="preserve">ÁNCHEZ </w:t>
      </w:r>
      <w:r w:rsidRPr="00142414">
        <w:rPr>
          <w:rFonts w:ascii="Arial" w:hAnsi="Arial"/>
          <w:w w:val="150"/>
          <w:sz w:val="28"/>
          <w:szCs w:val="18"/>
          <w:lang w:val="en-GB"/>
        </w:rPr>
        <w:t>C.</w:t>
      </w:r>
      <w:proofErr w:type="gramEnd"/>
      <w:r w:rsidRPr="00142414">
        <w:rPr>
          <w:rFonts w:ascii="Arial" w:hAnsi="Arial"/>
          <w:w w:val="150"/>
          <w:sz w:val="28"/>
          <w:szCs w:val="18"/>
          <w:lang w:val="en-GB"/>
        </w:rPr>
        <w:tab/>
      </w:r>
      <w:r w:rsidRPr="00142414">
        <w:rPr>
          <w:rFonts w:ascii="Arial" w:hAnsi="Arial"/>
          <w:w w:val="150"/>
          <w:sz w:val="28"/>
          <w:szCs w:val="18"/>
          <w:lang w:val="en-GB"/>
        </w:rPr>
        <w:tab/>
      </w:r>
      <w:r w:rsidRPr="00142414">
        <w:rPr>
          <w:rFonts w:ascii="Arial" w:hAnsi="Arial" w:cs="Arial"/>
          <w:spacing w:val="-3"/>
          <w:w w:val="150"/>
          <w:sz w:val="28"/>
          <w:szCs w:val="18"/>
          <w:lang w:val="en-GB"/>
        </w:rPr>
        <w:t>J</w:t>
      </w:r>
      <w:r w:rsidRPr="00142414">
        <w:rPr>
          <w:rFonts w:ascii="Arial" w:hAnsi="Arial" w:cs="Arial"/>
          <w:spacing w:val="-3"/>
          <w:w w:val="150"/>
          <w:sz w:val="18"/>
          <w:szCs w:val="18"/>
          <w:lang w:val="en-GB"/>
        </w:rPr>
        <w:t xml:space="preserve">AIME </w:t>
      </w:r>
      <w:r w:rsidRPr="00142414">
        <w:rPr>
          <w:rFonts w:ascii="Arial" w:hAnsi="Arial" w:cs="Arial"/>
          <w:spacing w:val="-3"/>
          <w:w w:val="150"/>
          <w:sz w:val="28"/>
          <w:szCs w:val="18"/>
          <w:lang w:val="en-GB"/>
        </w:rPr>
        <w:t>A</w:t>
      </w:r>
      <w:r w:rsidRPr="00142414">
        <w:rPr>
          <w:rFonts w:ascii="Arial" w:hAnsi="Arial"/>
          <w:w w:val="150"/>
          <w:sz w:val="18"/>
          <w:szCs w:val="18"/>
          <w:lang w:val="en-GB"/>
        </w:rPr>
        <w:t xml:space="preserve">LBERTO </w:t>
      </w:r>
      <w:proofErr w:type="spellStart"/>
      <w:r w:rsidRPr="00142414">
        <w:rPr>
          <w:rFonts w:ascii="Arial" w:hAnsi="Arial" w:cs="Arial"/>
          <w:spacing w:val="-3"/>
          <w:w w:val="150"/>
          <w:sz w:val="28"/>
          <w:szCs w:val="18"/>
          <w:lang w:val="en-GB"/>
        </w:rPr>
        <w:t>S</w:t>
      </w:r>
      <w:r w:rsidRPr="00142414">
        <w:rPr>
          <w:rFonts w:ascii="Arial" w:hAnsi="Arial" w:cs="Arial"/>
          <w:spacing w:val="-3"/>
          <w:w w:val="150"/>
          <w:sz w:val="18"/>
          <w:szCs w:val="16"/>
          <w:lang w:val="en-GB"/>
        </w:rPr>
        <w:t>ARAZA</w:t>
      </w:r>
      <w:proofErr w:type="spellEnd"/>
      <w:r w:rsidRPr="00142414">
        <w:rPr>
          <w:rFonts w:ascii="Arial" w:hAnsi="Arial" w:cs="Arial"/>
          <w:spacing w:val="-3"/>
          <w:w w:val="150"/>
          <w:sz w:val="18"/>
          <w:szCs w:val="16"/>
          <w:lang w:val="en-GB"/>
        </w:rPr>
        <w:t xml:space="preserve"> </w:t>
      </w:r>
      <w:r w:rsidRPr="00142414">
        <w:rPr>
          <w:rFonts w:ascii="Arial" w:hAnsi="Arial" w:cs="Arial"/>
          <w:spacing w:val="-3"/>
          <w:w w:val="150"/>
          <w:sz w:val="28"/>
          <w:szCs w:val="18"/>
          <w:lang w:val="en-GB"/>
        </w:rPr>
        <w:t>N.</w:t>
      </w:r>
    </w:p>
    <w:p w:rsidR="00075DEA"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r w:rsidRPr="00142414">
        <w:rPr>
          <w:rFonts w:ascii="Arial" w:hAnsi="Arial" w:cs="Arial"/>
          <w:w w:val="150"/>
          <w:sz w:val="28"/>
          <w:lang w:val="en-GB"/>
        </w:rPr>
        <w:tab/>
      </w:r>
      <w:r w:rsidRPr="0043492B">
        <w:rPr>
          <w:rFonts w:ascii="Arial" w:hAnsi="Arial" w:cs="Arial"/>
          <w:w w:val="150"/>
          <w:sz w:val="28"/>
          <w:lang w:val="en-GB"/>
        </w:rPr>
        <w:t>M</w:t>
      </w:r>
      <w:r w:rsidRPr="0043492B">
        <w:rPr>
          <w:rFonts w:ascii="Arial" w:hAnsi="Arial" w:cs="Arial"/>
          <w:w w:val="150"/>
          <w:sz w:val="18"/>
          <w:lang w:val="en-GB"/>
        </w:rPr>
        <w:t xml:space="preserve"> A G I S T R A D O </w:t>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28"/>
          <w:lang w:val="en-GB"/>
        </w:rPr>
        <w:t>M</w:t>
      </w:r>
      <w:r w:rsidRPr="0043492B">
        <w:rPr>
          <w:rFonts w:ascii="Arial" w:hAnsi="Arial" w:cs="Arial"/>
          <w:w w:val="150"/>
          <w:sz w:val="18"/>
          <w:lang w:val="en-GB"/>
        </w:rPr>
        <w:t xml:space="preserve"> A G I S T R A D O</w:t>
      </w:r>
    </w:p>
    <w:p w:rsidR="0043492B" w:rsidRDefault="0043492B" w:rsidP="00151241">
      <w:pPr>
        <w:pStyle w:val="Corpsdetexte"/>
        <w:spacing w:line="360" w:lineRule="auto"/>
        <w:jc w:val="right"/>
        <w:rPr>
          <w:rFonts w:ascii="Arial" w:hAnsi="Arial"/>
          <w:w w:val="150"/>
          <w:sz w:val="10"/>
          <w:szCs w:val="10"/>
          <w:lang w:val="en-US"/>
        </w:rPr>
      </w:pPr>
    </w:p>
    <w:p w:rsidR="00575A7C" w:rsidRDefault="00575A7C" w:rsidP="00151241">
      <w:pPr>
        <w:pStyle w:val="Corpsdetexte"/>
        <w:spacing w:line="360" w:lineRule="auto"/>
        <w:jc w:val="right"/>
        <w:rPr>
          <w:rFonts w:ascii="Arial" w:hAnsi="Arial"/>
          <w:w w:val="150"/>
          <w:sz w:val="16"/>
          <w:lang w:val="en-US"/>
        </w:rPr>
      </w:pPr>
      <w:r w:rsidRPr="00D9225F">
        <w:rPr>
          <w:rFonts w:ascii="Arial" w:hAnsi="Arial"/>
          <w:w w:val="150"/>
          <w:sz w:val="10"/>
          <w:szCs w:val="10"/>
          <w:lang w:val="en-US"/>
        </w:rPr>
        <w:t>DGH</w:t>
      </w:r>
      <w:r w:rsidR="0043492B">
        <w:rPr>
          <w:rFonts w:ascii="Arial" w:hAnsi="Arial"/>
          <w:w w:val="150"/>
          <w:sz w:val="10"/>
          <w:szCs w:val="10"/>
          <w:lang w:val="en-US"/>
        </w:rPr>
        <w:t xml:space="preserve"> </w:t>
      </w:r>
      <w:r w:rsidRPr="00D9225F">
        <w:rPr>
          <w:rFonts w:ascii="Arial" w:hAnsi="Arial"/>
          <w:w w:val="150"/>
          <w:sz w:val="10"/>
          <w:szCs w:val="10"/>
          <w:lang w:val="en-US"/>
        </w:rPr>
        <w:t>/</w:t>
      </w:r>
      <w:r w:rsidR="0043492B">
        <w:rPr>
          <w:rFonts w:ascii="Arial" w:hAnsi="Arial"/>
          <w:w w:val="150"/>
          <w:sz w:val="10"/>
          <w:szCs w:val="10"/>
          <w:lang w:val="en-US"/>
        </w:rPr>
        <w:t xml:space="preserve"> </w:t>
      </w:r>
      <w:r w:rsidR="001E3F11">
        <w:rPr>
          <w:rFonts w:ascii="Arial" w:hAnsi="Arial"/>
          <w:w w:val="150"/>
          <w:sz w:val="10"/>
          <w:szCs w:val="10"/>
          <w:lang w:val="en-US"/>
        </w:rPr>
        <w:t>ODCD</w:t>
      </w:r>
      <w:r w:rsidR="0043492B">
        <w:rPr>
          <w:rFonts w:ascii="Arial" w:hAnsi="Arial"/>
          <w:w w:val="150"/>
          <w:sz w:val="10"/>
          <w:szCs w:val="10"/>
          <w:lang w:val="en-US"/>
        </w:rPr>
        <w:t xml:space="preserve"> </w:t>
      </w:r>
      <w:r w:rsidRPr="00D9225F">
        <w:rPr>
          <w:rFonts w:ascii="Arial" w:hAnsi="Arial"/>
          <w:w w:val="150"/>
          <w:sz w:val="10"/>
          <w:szCs w:val="10"/>
          <w:lang w:val="en-US"/>
        </w:rPr>
        <w:t>/</w:t>
      </w:r>
      <w:r w:rsidR="001E3F11">
        <w:rPr>
          <w:rFonts w:ascii="Arial" w:hAnsi="Arial"/>
          <w:w w:val="150"/>
          <w:sz w:val="10"/>
          <w:szCs w:val="10"/>
          <w:lang w:val="en-US"/>
        </w:rPr>
        <w:t xml:space="preserve"> </w:t>
      </w:r>
      <w:r w:rsidR="00D17CE6">
        <w:rPr>
          <w:rFonts w:ascii="Arial" w:hAnsi="Arial"/>
          <w:w w:val="150"/>
          <w:sz w:val="10"/>
          <w:szCs w:val="10"/>
          <w:lang w:val="en-US"/>
        </w:rPr>
        <w:t>2017</w:t>
      </w:r>
      <w:r>
        <w:rPr>
          <w:rFonts w:ascii="Arial" w:hAnsi="Arial"/>
          <w:w w:val="150"/>
          <w:sz w:val="16"/>
          <w:lang w:val="en-US"/>
        </w:rPr>
        <w:tab/>
      </w:r>
    </w:p>
    <w:p w:rsidR="00366151" w:rsidRDefault="00366151" w:rsidP="00151241">
      <w:pPr>
        <w:pStyle w:val="Corpsdetexte"/>
        <w:spacing w:line="360" w:lineRule="auto"/>
        <w:jc w:val="right"/>
        <w:rPr>
          <w:rFonts w:ascii="Arial" w:hAnsi="Arial"/>
          <w:w w:val="150"/>
          <w:sz w:val="16"/>
          <w:lang w:val="en-US"/>
        </w:rPr>
      </w:pPr>
    </w:p>
    <w:p w:rsidR="00366151" w:rsidRDefault="00366151" w:rsidP="00151241">
      <w:pPr>
        <w:pStyle w:val="Corpsdetexte"/>
        <w:spacing w:line="360" w:lineRule="auto"/>
        <w:jc w:val="right"/>
        <w:rPr>
          <w:rFonts w:ascii="Arial" w:hAnsi="Arial"/>
          <w:w w:val="150"/>
          <w:sz w:val="16"/>
          <w:lang w:val="en-US"/>
        </w:rPr>
      </w:pPr>
    </w:p>
    <w:p w:rsidR="00366151" w:rsidRDefault="00366151">
      <w:pPr>
        <w:widowControl/>
        <w:autoSpaceDE/>
        <w:autoSpaceDN/>
        <w:adjustRightInd/>
        <w:rPr>
          <w:rFonts w:ascii="Arial" w:hAnsi="Arial" w:cs="Times New Roman"/>
          <w:spacing w:val="-3"/>
          <w:w w:val="150"/>
          <w:sz w:val="16"/>
          <w:szCs w:val="20"/>
          <w:lang w:val="en-US"/>
        </w:rPr>
      </w:pPr>
    </w:p>
    <w:sectPr w:rsidR="00366151" w:rsidSect="00B03C4C">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49" w:rsidRDefault="00692D49" w:rsidP="0099045D">
      <w:r>
        <w:separator/>
      </w:r>
    </w:p>
  </w:endnote>
  <w:endnote w:type="continuationSeparator" w:id="0">
    <w:p w:rsidR="00692D49" w:rsidRDefault="00692D4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28" w:rsidRDefault="00693028"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693028" w:rsidRDefault="00693028" w:rsidP="0013771A">
    <w:pPr>
      <w:pStyle w:val="Pieddepage"/>
      <w:spacing w:line="360" w:lineRule="auto"/>
      <w:jc w:val="right"/>
      <w:rPr>
        <w:rFonts w:ascii="Arial" w:hAnsi="Arial" w:cs="Arial"/>
        <w:spacing w:val="20"/>
        <w:w w:val="200"/>
        <w:sz w:val="14"/>
        <w:szCs w:val="10"/>
        <w:lang w:val="es-CO"/>
      </w:rPr>
    </w:pPr>
  </w:p>
  <w:p w:rsidR="00693028" w:rsidRPr="003E18D8" w:rsidRDefault="00693028"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693028" w:rsidRPr="007F7D49" w:rsidRDefault="00693028"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49" w:rsidRDefault="00692D49" w:rsidP="0099045D">
      <w:r>
        <w:separator/>
      </w:r>
    </w:p>
  </w:footnote>
  <w:footnote w:type="continuationSeparator" w:id="0">
    <w:p w:rsidR="00692D49" w:rsidRDefault="00692D49" w:rsidP="0099045D">
      <w:r>
        <w:continuationSeparator/>
      </w:r>
    </w:p>
  </w:footnote>
  <w:footnote w:id="1">
    <w:p w:rsidR="00693028" w:rsidRPr="00142414" w:rsidRDefault="00693028" w:rsidP="007B2953">
      <w:pPr>
        <w:pStyle w:val="Notedebasdepage"/>
        <w:jc w:val="both"/>
        <w:rPr>
          <w:rFonts w:asciiTheme="minorHAnsi" w:hAnsiTheme="minorHAnsi"/>
          <w:lang w:val="fr-FR"/>
        </w:rPr>
      </w:pPr>
      <w:r w:rsidRPr="00855D9F">
        <w:rPr>
          <w:rStyle w:val="Appelnotedebasdep"/>
          <w:rFonts w:asciiTheme="minorHAnsi" w:hAnsiTheme="minorHAnsi" w:cs="Calibri"/>
        </w:rPr>
        <w:footnoteRef/>
      </w:r>
      <w:r w:rsidRPr="00142414">
        <w:rPr>
          <w:rFonts w:asciiTheme="minorHAnsi" w:hAnsiTheme="minorHAnsi" w:cs="Calibri"/>
          <w:lang w:val="fr-FR"/>
        </w:rPr>
        <w:t xml:space="preserve"> CC. T-324 de 1993.</w:t>
      </w:r>
    </w:p>
  </w:footnote>
  <w:footnote w:id="2">
    <w:p w:rsidR="00693028" w:rsidRPr="00142414" w:rsidRDefault="00693028" w:rsidP="000A518B">
      <w:pPr>
        <w:pStyle w:val="Notedebasdepage"/>
        <w:rPr>
          <w:rFonts w:asciiTheme="minorHAnsi" w:hAnsiTheme="minorHAnsi"/>
          <w:lang w:val="fr-FR"/>
        </w:rPr>
      </w:pPr>
      <w:r w:rsidRPr="00855D9F">
        <w:rPr>
          <w:rStyle w:val="Appelnotedebasdep"/>
          <w:rFonts w:asciiTheme="minorHAnsi" w:hAnsiTheme="minorHAnsi"/>
        </w:rPr>
        <w:footnoteRef/>
      </w:r>
      <w:r w:rsidRPr="00142414">
        <w:rPr>
          <w:rFonts w:asciiTheme="minorHAnsi" w:hAnsiTheme="minorHAnsi"/>
          <w:lang w:val="fr-FR"/>
        </w:rPr>
        <w:t xml:space="preserve"> </w:t>
      </w:r>
      <w:r w:rsidRPr="00142414">
        <w:rPr>
          <w:rFonts w:asciiTheme="minorHAnsi" w:hAnsiTheme="minorHAnsi" w:cs="Courier New"/>
          <w:lang w:val="fr-FR"/>
        </w:rPr>
        <w:t xml:space="preserve">CC. </w:t>
      </w:r>
      <w:hyperlink r:id="rId1" w:history="1">
        <w:proofErr w:type="spellStart"/>
        <w:r w:rsidR="00AF1FBB" w:rsidRPr="00142414">
          <w:rPr>
            <w:rStyle w:val="Lienhypertexte"/>
            <w:rFonts w:asciiTheme="minorHAnsi" w:hAnsiTheme="minorHAnsi" w:cs="Courier New"/>
            <w:color w:val="auto"/>
            <w:u w:val="none"/>
            <w:lang w:val="fr-FR"/>
          </w:rPr>
          <w:t>SU-499</w:t>
        </w:r>
        <w:proofErr w:type="spellEnd"/>
        <w:r w:rsidR="00AF1FBB" w:rsidRPr="00142414">
          <w:rPr>
            <w:rStyle w:val="Lienhypertexte"/>
            <w:rFonts w:asciiTheme="minorHAnsi" w:hAnsiTheme="minorHAnsi" w:cs="Courier New"/>
            <w:color w:val="auto"/>
            <w:u w:val="none"/>
            <w:lang w:val="fr-FR"/>
          </w:rPr>
          <w:t xml:space="preserve"> de 2016</w:t>
        </w:r>
      </w:hyperlink>
      <w:r w:rsidRPr="00142414">
        <w:rPr>
          <w:rFonts w:asciiTheme="minorHAnsi" w:hAnsiTheme="minorHAnsi" w:cs="Courier New"/>
          <w:lang w:val="fr-FR"/>
        </w:rPr>
        <w:t xml:space="preserve">. </w:t>
      </w:r>
    </w:p>
  </w:footnote>
  <w:footnote w:id="3">
    <w:p w:rsidR="00693028" w:rsidRPr="00142414" w:rsidRDefault="00693028" w:rsidP="00BB7B9F">
      <w:pPr>
        <w:pStyle w:val="Notedebasdepage"/>
        <w:ind w:left="142" w:hanging="142"/>
        <w:jc w:val="both"/>
        <w:rPr>
          <w:rFonts w:asciiTheme="minorHAnsi" w:hAnsiTheme="minorHAnsi" w:cs="Arial"/>
          <w:lang w:val="fr-FR"/>
        </w:rPr>
      </w:pPr>
      <w:r w:rsidRPr="00855D9F">
        <w:rPr>
          <w:rStyle w:val="Appelnotedebasdep"/>
          <w:rFonts w:asciiTheme="minorHAnsi" w:hAnsiTheme="minorHAnsi" w:cs="Arial"/>
        </w:rPr>
        <w:footnoteRef/>
      </w:r>
      <w:r w:rsidRPr="00142414">
        <w:rPr>
          <w:rFonts w:asciiTheme="minorHAnsi" w:hAnsiTheme="minorHAnsi" w:cs="Arial"/>
          <w:lang w:val="fr-FR"/>
        </w:rPr>
        <w:t xml:space="preserve"> CC. </w:t>
      </w:r>
      <w:r w:rsidR="00385E8F" w:rsidRPr="00142414">
        <w:rPr>
          <w:rFonts w:asciiTheme="minorHAnsi" w:hAnsiTheme="minorHAnsi" w:cs="Arial"/>
          <w:lang w:val="fr-FR"/>
        </w:rPr>
        <w:t xml:space="preserve">T-014 de 2017, </w:t>
      </w:r>
      <w:r w:rsidR="00AF1FBB" w:rsidRPr="00142414">
        <w:rPr>
          <w:rFonts w:asciiTheme="minorHAnsi" w:hAnsiTheme="minorHAnsi" w:cs="Arial"/>
          <w:bCs/>
          <w:lang w:val="fr-FR"/>
        </w:rPr>
        <w:t>T-142 de 2016</w:t>
      </w:r>
      <w:r w:rsidR="00385E8F" w:rsidRPr="00142414">
        <w:rPr>
          <w:rFonts w:asciiTheme="minorHAnsi" w:hAnsiTheme="minorHAnsi" w:cs="Arial"/>
          <w:bCs/>
          <w:lang w:val="fr-FR"/>
        </w:rPr>
        <w:t xml:space="preserve"> y </w:t>
      </w:r>
      <w:r w:rsidR="00AF1FBB" w:rsidRPr="00142414">
        <w:rPr>
          <w:rFonts w:asciiTheme="minorHAnsi" w:hAnsiTheme="minorHAnsi" w:cs="Arial"/>
          <w:lang w:val="fr-FR"/>
        </w:rPr>
        <w:t xml:space="preserve">T-760 </w:t>
      </w:r>
      <w:proofErr w:type="spellStart"/>
      <w:r w:rsidR="00AF1FBB" w:rsidRPr="00142414">
        <w:rPr>
          <w:rFonts w:asciiTheme="minorHAnsi" w:hAnsiTheme="minorHAnsi" w:cs="Arial"/>
          <w:lang w:val="fr-FR"/>
        </w:rPr>
        <w:t>del</w:t>
      </w:r>
      <w:proofErr w:type="spellEnd"/>
      <w:r w:rsidR="00AF1FBB" w:rsidRPr="00142414">
        <w:rPr>
          <w:rFonts w:asciiTheme="minorHAnsi" w:hAnsiTheme="minorHAnsi" w:cs="Arial"/>
          <w:lang w:val="fr-FR"/>
        </w:rPr>
        <w:t xml:space="preserve"> 2008</w:t>
      </w:r>
      <w:r w:rsidR="00385E8F" w:rsidRPr="00142414">
        <w:rPr>
          <w:rFonts w:asciiTheme="minorHAnsi" w:hAnsiTheme="minorHAnsi" w:cs="Arial"/>
          <w:lang w:val="fr-FR"/>
        </w:rPr>
        <w:t xml:space="preserve">, entre </w:t>
      </w:r>
      <w:proofErr w:type="spellStart"/>
      <w:r w:rsidR="00385E8F" w:rsidRPr="00142414">
        <w:rPr>
          <w:rFonts w:asciiTheme="minorHAnsi" w:hAnsiTheme="minorHAnsi" w:cs="Arial"/>
          <w:lang w:val="fr-FR"/>
        </w:rPr>
        <w:t>otras</w:t>
      </w:r>
      <w:proofErr w:type="spellEnd"/>
      <w:r w:rsidRPr="00142414">
        <w:rPr>
          <w:rFonts w:asciiTheme="minorHAnsi" w:hAnsiTheme="minorHAnsi" w:cs="Arial"/>
          <w:lang w:val="fr-FR"/>
        </w:rPr>
        <w:t xml:space="preserve">. </w:t>
      </w:r>
    </w:p>
  </w:footnote>
  <w:footnote w:id="4">
    <w:p w:rsidR="00693028" w:rsidRPr="00142414" w:rsidRDefault="00693028">
      <w:pPr>
        <w:pStyle w:val="Notedebasdepage"/>
        <w:rPr>
          <w:rFonts w:ascii="Calibri" w:hAnsi="Calibri"/>
          <w:lang w:val="fr-FR"/>
        </w:rPr>
      </w:pPr>
      <w:r w:rsidRPr="00855D9F">
        <w:rPr>
          <w:rStyle w:val="Appelnotedebasdep"/>
          <w:rFonts w:asciiTheme="minorHAnsi" w:hAnsiTheme="minorHAnsi"/>
        </w:rPr>
        <w:footnoteRef/>
      </w:r>
      <w:r w:rsidRPr="00142414">
        <w:rPr>
          <w:rFonts w:asciiTheme="minorHAnsi" w:hAnsiTheme="minorHAnsi"/>
          <w:lang w:val="fr-FR"/>
        </w:rPr>
        <w:t xml:space="preserve"> CC. </w:t>
      </w:r>
      <w:r w:rsidRPr="00142414">
        <w:rPr>
          <w:rFonts w:ascii="Calibri" w:hAnsi="Calibri"/>
          <w:lang w:val="fr-FR"/>
        </w:rPr>
        <w:t>T-644 de 2014.</w:t>
      </w:r>
    </w:p>
  </w:footnote>
  <w:footnote w:id="5">
    <w:p w:rsidR="00857210" w:rsidRPr="00142414" w:rsidRDefault="00857210" w:rsidP="00857210">
      <w:pPr>
        <w:pStyle w:val="Notedebasdepage"/>
        <w:jc w:val="both"/>
        <w:rPr>
          <w:rFonts w:ascii="Calibri" w:hAnsi="Calibri"/>
          <w:lang w:val="fr-FR"/>
        </w:rPr>
      </w:pPr>
      <w:r w:rsidRPr="00855D9F">
        <w:rPr>
          <w:rStyle w:val="Appelnotedebasdep"/>
          <w:rFonts w:asciiTheme="minorHAnsi" w:hAnsiTheme="minorHAnsi"/>
        </w:rPr>
        <w:footnoteRef/>
      </w:r>
      <w:r w:rsidRPr="00142414">
        <w:rPr>
          <w:rFonts w:asciiTheme="minorHAnsi" w:hAnsiTheme="minorHAnsi"/>
          <w:lang w:val="fr-FR"/>
        </w:rPr>
        <w:t xml:space="preserve"> CC. T</w:t>
      </w:r>
      <w:r w:rsidRPr="00142414">
        <w:rPr>
          <w:rFonts w:ascii="Calibri" w:hAnsi="Calibri"/>
          <w:lang w:val="fr-FR"/>
        </w:rPr>
        <w:t>-039 de 2013.</w:t>
      </w:r>
    </w:p>
  </w:footnote>
  <w:footnote w:id="6">
    <w:p w:rsidR="00D42D39" w:rsidRPr="00142414" w:rsidRDefault="00D42D39">
      <w:pPr>
        <w:pStyle w:val="Notedebasdepage"/>
        <w:rPr>
          <w:lang w:val="fr-FR"/>
        </w:rPr>
      </w:pPr>
      <w:r w:rsidRPr="00D42D39">
        <w:rPr>
          <w:rStyle w:val="Appelnotedebasdep"/>
          <w:rFonts w:ascii="Calibri" w:hAnsi="Calibri"/>
        </w:rPr>
        <w:footnoteRef/>
      </w:r>
      <w:r w:rsidRPr="00142414">
        <w:rPr>
          <w:rFonts w:ascii="Calibri" w:hAnsi="Calibri"/>
          <w:lang w:val="fr-FR"/>
        </w:rPr>
        <w:t xml:space="preserve"> CC. T-519 de 2014, T-745 de 2013 y T-770 de 2011, entre </w:t>
      </w:r>
      <w:proofErr w:type="spellStart"/>
      <w:r w:rsidRPr="00142414">
        <w:rPr>
          <w:rFonts w:ascii="Calibri" w:hAnsi="Calibri"/>
          <w:lang w:val="fr-FR"/>
        </w:rPr>
        <w:t>otras</w:t>
      </w:r>
      <w:proofErr w:type="spellEnd"/>
      <w:r w:rsidRPr="00142414">
        <w:rPr>
          <w:rFonts w:ascii="Calibri" w:hAnsi="Calibri"/>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28" w:rsidRPr="006414F7" w:rsidRDefault="00693028">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142414">
      <w:rPr>
        <w:rFonts w:ascii="Calibri" w:hAnsi="Calibri" w:cs="Calibri"/>
        <w:i/>
        <w:noProof/>
        <w:sz w:val="20"/>
      </w:rPr>
      <w:t>1</w:t>
    </w:r>
    <w:r w:rsidRPr="006414F7">
      <w:rPr>
        <w:rFonts w:ascii="Calibri" w:hAnsi="Calibri" w:cs="Calibri"/>
        <w:i/>
        <w:sz w:val="20"/>
      </w:rPr>
      <w:fldChar w:fldCharType="end"/>
    </w:r>
  </w:p>
  <w:p w:rsidR="00693028" w:rsidRPr="006414F7" w:rsidRDefault="00693028" w:rsidP="00F41FF0">
    <w:pPr>
      <w:pStyle w:val="En-tte"/>
      <w:ind w:right="360"/>
      <w:jc w:val="both"/>
      <w:rPr>
        <w:rFonts w:ascii="Calibri" w:hAnsi="Calibri" w:cs="Calibri"/>
        <w:i/>
        <w:sz w:val="20"/>
        <w:szCs w:val="22"/>
      </w:rPr>
    </w:pPr>
    <w:r w:rsidRPr="006414F7">
      <w:rPr>
        <w:rFonts w:ascii="Calibri" w:hAnsi="Calibri" w:cs="Calibri"/>
        <w:i/>
        <w:sz w:val="20"/>
        <w:szCs w:val="22"/>
      </w:rPr>
      <w:t>EXPEDIENTE No.</w:t>
    </w:r>
    <w:r w:rsidR="00B95D36">
      <w:rPr>
        <w:rFonts w:ascii="Calibri" w:hAnsi="Calibri" w:cs="Calibri"/>
        <w:i/>
        <w:sz w:val="20"/>
        <w:szCs w:val="22"/>
      </w:rPr>
      <w:t>2017</w:t>
    </w:r>
    <w:r w:rsidRPr="006414F7">
      <w:rPr>
        <w:rFonts w:ascii="Calibri" w:hAnsi="Calibri" w:cs="Calibri"/>
        <w:i/>
        <w:sz w:val="20"/>
        <w:szCs w:val="22"/>
      </w:rPr>
      <w:t>-</w:t>
    </w:r>
    <w:r w:rsidR="00B95D36">
      <w:rPr>
        <w:rFonts w:ascii="Calibri" w:hAnsi="Calibri" w:cs="Calibri"/>
        <w:i/>
        <w:sz w:val="20"/>
        <w:szCs w:val="22"/>
      </w:rPr>
      <w:t>00483</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D86468B"/>
    <w:multiLevelType w:val="hybridMultilevel"/>
    <w:tmpl w:val="CAEC5868"/>
    <w:lvl w:ilvl="0" w:tplc="73AC1C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1D6014"/>
    <w:multiLevelType w:val="multilevel"/>
    <w:tmpl w:val="479ECC5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5D9D210D"/>
    <w:multiLevelType w:val="multilevel"/>
    <w:tmpl w:val="3084C05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4"/>
  </w:num>
  <w:num w:numId="3">
    <w:abstractNumId w:val="13"/>
  </w:num>
  <w:num w:numId="4">
    <w:abstractNumId w:val="3"/>
  </w:num>
  <w:num w:numId="5">
    <w:abstractNumId w:val="24"/>
  </w:num>
  <w:num w:numId="6">
    <w:abstractNumId w:val="0"/>
  </w:num>
  <w:num w:numId="7">
    <w:abstractNumId w:val="19"/>
  </w:num>
  <w:num w:numId="8">
    <w:abstractNumId w:val="1"/>
  </w:num>
  <w:num w:numId="9">
    <w:abstractNumId w:val="25"/>
  </w:num>
  <w:num w:numId="10">
    <w:abstractNumId w:val="20"/>
  </w:num>
  <w:num w:numId="11">
    <w:abstractNumId w:val="17"/>
  </w:num>
  <w:num w:numId="12">
    <w:abstractNumId w:val="22"/>
  </w:num>
  <w:num w:numId="13">
    <w:abstractNumId w:val="9"/>
  </w:num>
  <w:num w:numId="14">
    <w:abstractNumId w:val="11"/>
  </w:num>
  <w:num w:numId="15">
    <w:abstractNumId w:val="15"/>
  </w:num>
  <w:num w:numId="16">
    <w:abstractNumId w:val="5"/>
  </w:num>
  <w:num w:numId="17">
    <w:abstractNumId w:val="16"/>
  </w:num>
  <w:num w:numId="18">
    <w:abstractNumId w:val="8"/>
  </w:num>
  <w:num w:numId="19">
    <w:abstractNumId w:val="6"/>
  </w:num>
  <w:num w:numId="20">
    <w:abstractNumId w:val="12"/>
  </w:num>
  <w:num w:numId="21">
    <w:abstractNumId w:val="7"/>
  </w:num>
  <w:num w:numId="22">
    <w:abstractNumId w:val="26"/>
  </w:num>
  <w:num w:numId="23">
    <w:abstractNumId w:val="2"/>
  </w:num>
  <w:num w:numId="24">
    <w:abstractNumId w:val="18"/>
  </w:num>
  <w:num w:numId="25">
    <w:abstractNumId w:val="21"/>
  </w:num>
  <w:num w:numId="26">
    <w:abstractNumId w:val="4"/>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046"/>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11D1"/>
    <w:rsid w:val="00032C42"/>
    <w:rsid w:val="0003401F"/>
    <w:rsid w:val="000341E2"/>
    <w:rsid w:val="00034A23"/>
    <w:rsid w:val="00035E46"/>
    <w:rsid w:val="00036D33"/>
    <w:rsid w:val="00037093"/>
    <w:rsid w:val="000408CD"/>
    <w:rsid w:val="00040D5C"/>
    <w:rsid w:val="00041210"/>
    <w:rsid w:val="00042D53"/>
    <w:rsid w:val="00043741"/>
    <w:rsid w:val="00043BB5"/>
    <w:rsid w:val="000449B2"/>
    <w:rsid w:val="000454FB"/>
    <w:rsid w:val="00045578"/>
    <w:rsid w:val="00046FFB"/>
    <w:rsid w:val="000474A6"/>
    <w:rsid w:val="0004780D"/>
    <w:rsid w:val="00047F79"/>
    <w:rsid w:val="000501A9"/>
    <w:rsid w:val="000503C6"/>
    <w:rsid w:val="0005058F"/>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902"/>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0C78"/>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328"/>
    <w:rsid w:val="000C585F"/>
    <w:rsid w:val="000C5FB3"/>
    <w:rsid w:val="000C69DD"/>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628"/>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E78E9"/>
    <w:rsid w:val="000F116A"/>
    <w:rsid w:val="000F195F"/>
    <w:rsid w:val="000F1D48"/>
    <w:rsid w:val="000F1FDE"/>
    <w:rsid w:val="000F33DC"/>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EE"/>
    <w:rsid w:val="00111321"/>
    <w:rsid w:val="001113DC"/>
    <w:rsid w:val="00111806"/>
    <w:rsid w:val="00111ABC"/>
    <w:rsid w:val="00111CAB"/>
    <w:rsid w:val="0011285C"/>
    <w:rsid w:val="00112A21"/>
    <w:rsid w:val="00112BB3"/>
    <w:rsid w:val="001144AE"/>
    <w:rsid w:val="001149F2"/>
    <w:rsid w:val="00114A7D"/>
    <w:rsid w:val="00114CED"/>
    <w:rsid w:val="00115830"/>
    <w:rsid w:val="00115D36"/>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0B3D"/>
    <w:rsid w:val="00141287"/>
    <w:rsid w:val="00141D52"/>
    <w:rsid w:val="00142414"/>
    <w:rsid w:val="00142676"/>
    <w:rsid w:val="0014281B"/>
    <w:rsid w:val="0014339C"/>
    <w:rsid w:val="00143C1E"/>
    <w:rsid w:val="00143D1B"/>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4C6"/>
    <w:rsid w:val="00165C60"/>
    <w:rsid w:val="0016605C"/>
    <w:rsid w:val="00166D62"/>
    <w:rsid w:val="001677E3"/>
    <w:rsid w:val="001678A1"/>
    <w:rsid w:val="00171238"/>
    <w:rsid w:val="0017157E"/>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87A"/>
    <w:rsid w:val="001E115F"/>
    <w:rsid w:val="001E145B"/>
    <w:rsid w:val="001E26CE"/>
    <w:rsid w:val="001E28E1"/>
    <w:rsid w:val="001E2C71"/>
    <w:rsid w:val="001E2D07"/>
    <w:rsid w:val="001E2EB6"/>
    <w:rsid w:val="001E3B3D"/>
    <w:rsid w:val="001E3B80"/>
    <w:rsid w:val="001E3CD8"/>
    <w:rsid w:val="001E3DEF"/>
    <w:rsid w:val="001E3E81"/>
    <w:rsid w:val="001E3F1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463"/>
    <w:rsid w:val="00264672"/>
    <w:rsid w:val="00264BB7"/>
    <w:rsid w:val="00265F36"/>
    <w:rsid w:val="00266971"/>
    <w:rsid w:val="00266F3B"/>
    <w:rsid w:val="002673D6"/>
    <w:rsid w:val="00267454"/>
    <w:rsid w:val="00270042"/>
    <w:rsid w:val="002708B8"/>
    <w:rsid w:val="00270DD6"/>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254"/>
    <w:rsid w:val="00283B13"/>
    <w:rsid w:val="00283CD0"/>
    <w:rsid w:val="0028437A"/>
    <w:rsid w:val="0028494C"/>
    <w:rsid w:val="002849D8"/>
    <w:rsid w:val="00284F56"/>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78C"/>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2E4C"/>
    <w:rsid w:val="00303DD9"/>
    <w:rsid w:val="00304C7E"/>
    <w:rsid w:val="003051E4"/>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579"/>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2EDE"/>
    <w:rsid w:val="003632B0"/>
    <w:rsid w:val="003641DE"/>
    <w:rsid w:val="003648A3"/>
    <w:rsid w:val="00365411"/>
    <w:rsid w:val="00365E29"/>
    <w:rsid w:val="0036612F"/>
    <w:rsid w:val="00366151"/>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5E8F"/>
    <w:rsid w:val="003860A0"/>
    <w:rsid w:val="00386A62"/>
    <w:rsid w:val="0038712D"/>
    <w:rsid w:val="003878FE"/>
    <w:rsid w:val="00390E90"/>
    <w:rsid w:val="00391430"/>
    <w:rsid w:val="0039143D"/>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1CE"/>
    <w:rsid w:val="003A4A61"/>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C00"/>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2F63"/>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EA2"/>
    <w:rsid w:val="003E0D08"/>
    <w:rsid w:val="003E0DA0"/>
    <w:rsid w:val="003E141E"/>
    <w:rsid w:val="003E15C3"/>
    <w:rsid w:val="003E15EB"/>
    <w:rsid w:val="003E18D8"/>
    <w:rsid w:val="003E2887"/>
    <w:rsid w:val="003E288D"/>
    <w:rsid w:val="003E35E2"/>
    <w:rsid w:val="003E3CD6"/>
    <w:rsid w:val="003E44F9"/>
    <w:rsid w:val="003E4897"/>
    <w:rsid w:val="003E5253"/>
    <w:rsid w:val="003E5CB6"/>
    <w:rsid w:val="003E73B6"/>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189"/>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076"/>
    <w:rsid w:val="004557D6"/>
    <w:rsid w:val="00455F07"/>
    <w:rsid w:val="00456151"/>
    <w:rsid w:val="004575B4"/>
    <w:rsid w:val="00457916"/>
    <w:rsid w:val="00460CA9"/>
    <w:rsid w:val="0046196A"/>
    <w:rsid w:val="00461BB8"/>
    <w:rsid w:val="00461DD6"/>
    <w:rsid w:val="00461E46"/>
    <w:rsid w:val="00462069"/>
    <w:rsid w:val="00462151"/>
    <w:rsid w:val="00462F25"/>
    <w:rsid w:val="004633F4"/>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51"/>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F4B"/>
    <w:rsid w:val="00495C07"/>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384D"/>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405"/>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38E1"/>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2CE8"/>
    <w:rsid w:val="00553562"/>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28B3"/>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278C"/>
    <w:rsid w:val="005842CF"/>
    <w:rsid w:val="005843B1"/>
    <w:rsid w:val="0058608C"/>
    <w:rsid w:val="00586934"/>
    <w:rsid w:val="00586D15"/>
    <w:rsid w:val="00587535"/>
    <w:rsid w:val="0058760B"/>
    <w:rsid w:val="005879EB"/>
    <w:rsid w:val="00587A58"/>
    <w:rsid w:val="00587E67"/>
    <w:rsid w:val="005900E8"/>
    <w:rsid w:val="00590AD2"/>
    <w:rsid w:val="005912EB"/>
    <w:rsid w:val="00591A2D"/>
    <w:rsid w:val="00593002"/>
    <w:rsid w:val="00594584"/>
    <w:rsid w:val="00594F7E"/>
    <w:rsid w:val="00594FDC"/>
    <w:rsid w:val="005950E6"/>
    <w:rsid w:val="0059514B"/>
    <w:rsid w:val="00595487"/>
    <w:rsid w:val="005955FF"/>
    <w:rsid w:val="00595684"/>
    <w:rsid w:val="00596A3B"/>
    <w:rsid w:val="00596DB4"/>
    <w:rsid w:val="0059791D"/>
    <w:rsid w:val="005979AE"/>
    <w:rsid w:val="005A0648"/>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89C"/>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3007"/>
    <w:rsid w:val="005E325C"/>
    <w:rsid w:val="005E3268"/>
    <w:rsid w:val="005E343B"/>
    <w:rsid w:val="005E3C1B"/>
    <w:rsid w:val="005E3CF7"/>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09"/>
    <w:rsid w:val="005F2D44"/>
    <w:rsid w:val="005F3125"/>
    <w:rsid w:val="005F3B66"/>
    <w:rsid w:val="005F3E08"/>
    <w:rsid w:val="005F474C"/>
    <w:rsid w:val="005F47CB"/>
    <w:rsid w:val="005F4905"/>
    <w:rsid w:val="005F4B0C"/>
    <w:rsid w:val="005F555E"/>
    <w:rsid w:val="005F5A85"/>
    <w:rsid w:val="005F6106"/>
    <w:rsid w:val="005F65BD"/>
    <w:rsid w:val="005F689C"/>
    <w:rsid w:val="005F6F1F"/>
    <w:rsid w:val="005F7D01"/>
    <w:rsid w:val="00600060"/>
    <w:rsid w:val="00600346"/>
    <w:rsid w:val="00600B60"/>
    <w:rsid w:val="006012A1"/>
    <w:rsid w:val="006012D2"/>
    <w:rsid w:val="00601CD6"/>
    <w:rsid w:val="00601F67"/>
    <w:rsid w:val="0060245E"/>
    <w:rsid w:val="0060249E"/>
    <w:rsid w:val="0060257D"/>
    <w:rsid w:val="00602AC2"/>
    <w:rsid w:val="00602ADE"/>
    <w:rsid w:val="00602E93"/>
    <w:rsid w:val="00603BA9"/>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6E"/>
    <w:rsid w:val="00616887"/>
    <w:rsid w:val="006168BE"/>
    <w:rsid w:val="00616D7D"/>
    <w:rsid w:val="006178DE"/>
    <w:rsid w:val="00617DA7"/>
    <w:rsid w:val="0062000C"/>
    <w:rsid w:val="00620B29"/>
    <w:rsid w:val="00620C2A"/>
    <w:rsid w:val="00621F30"/>
    <w:rsid w:val="00623089"/>
    <w:rsid w:val="006235A9"/>
    <w:rsid w:val="00624232"/>
    <w:rsid w:val="006244D2"/>
    <w:rsid w:val="00624817"/>
    <w:rsid w:val="00624AC1"/>
    <w:rsid w:val="00624D48"/>
    <w:rsid w:val="00624F1B"/>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B9C"/>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547"/>
    <w:rsid w:val="00683A69"/>
    <w:rsid w:val="00683DC4"/>
    <w:rsid w:val="00684255"/>
    <w:rsid w:val="00684CBB"/>
    <w:rsid w:val="00685170"/>
    <w:rsid w:val="006857EF"/>
    <w:rsid w:val="0068618F"/>
    <w:rsid w:val="006869C9"/>
    <w:rsid w:val="00686A03"/>
    <w:rsid w:val="00686DE9"/>
    <w:rsid w:val="00690466"/>
    <w:rsid w:val="00690473"/>
    <w:rsid w:val="00690658"/>
    <w:rsid w:val="0069134C"/>
    <w:rsid w:val="00691C48"/>
    <w:rsid w:val="00692A5A"/>
    <w:rsid w:val="00692D1E"/>
    <w:rsid w:val="00692D49"/>
    <w:rsid w:val="00693028"/>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366"/>
    <w:rsid w:val="006A64CC"/>
    <w:rsid w:val="006A7A1D"/>
    <w:rsid w:val="006A7CCB"/>
    <w:rsid w:val="006B0120"/>
    <w:rsid w:val="006B0770"/>
    <w:rsid w:val="006B0A6C"/>
    <w:rsid w:val="006B0C40"/>
    <w:rsid w:val="006B0E46"/>
    <w:rsid w:val="006B0F4C"/>
    <w:rsid w:val="006B1091"/>
    <w:rsid w:val="006B1931"/>
    <w:rsid w:val="006B26EA"/>
    <w:rsid w:val="006B2B98"/>
    <w:rsid w:val="006B470D"/>
    <w:rsid w:val="006B4A83"/>
    <w:rsid w:val="006B551F"/>
    <w:rsid w:val="006B5597"/>
    <w:rsid w:val="006B6112"/>
    <w:rsid w:val="006B6A22"/>
    <w:rsid w:val="006B6C79"/>
    <w:rsid w:val="006B724A"/>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3F5E"/>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221"/>
    <w:rsid w:val="006E72C2"/>
    <w:rsid w:val="006E77A7"/>
    <w:rsid w:val="006E7847"/>
    <w:rsid w:val="006E7BBA"/>
    <w:rsid w:val="006E7CF0"/>
    <w:rsid w:val="006F0172"/>
    <w:rsid w:val="006F07D5"/>
    <w:rsid w:val="006F0AEF"/>
    <w:rsid w:val="006F0C81"/>
    <w:rsid w:val="006F104D"/>
    <w:rsid w:val="006F1077"/>
    <w:rsid w:val="006F21D4"/>
    <w:rsid w:val="006F2376"/>
    <w:rsid w:val="006F2D04"/>
    <w:rsid w:val="006F337A"/>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B00"/>
    <w:rsid w:val="00702CDD"/>
    <w:rsid w:val="00702D00"/>
    <w:rsid w:val="0070347D"/>
    <w:rsid w:val="007049D2"/>
    <w:rsid w:val="00704D44"/>
    <w:rsid w:val="00705F12"/>
    <w:rsid w:val="007073D1"/>
    <w:rsid w:val="00707648"/>
    <w:rsid w:val="00707B0A"/>
    <w:rsid w:val="007106FD"/>
    <w:rsid w:val="00710A01"/>
    <w:rsid w:val="00710CB7"/>
    <w:rsid w:val="0071180F"/>
    <w:rsid w:val="007118F0"/>
    <w:rsid w:val="0071194E"/>
    <w:rsid w:val="00711C9A"/>
    <w:rsid w:val="00712527"/>
    <w:rsid w:val="00713A83"/>
    <w:rsid w:val="007149F4"/>
    <w:rsid w:val="0071543E"/>
    <w:rsid w:val="007154A5"/>
    <w:rsid w:val="007154F9"/>
    <w:rsid w:val="007161AC"/>
    <w:rsid w:val="00716B1E"/>
    <w:rsid w:val="00717574"/>
    <w:rsid w:val="00720F6E"/>
    <w:rsid w:val="00722FB5"/>
    <w:rsid w:val="0072424E"/>
    <w:rsid w:val="0072436C"/>
    <w:rsid w:val="00724BAB"/>
    <w:rsid w:val="0072524B"/>
    <w:rsid w:val="00725E62"/>
    <w:rsid w:val="007262D7"/>
    <w:rsid w:val="007263B2"/>
    <w:rsid w:val="007266D3"/>
    <w:rsid w:val="00726918"/>
    <w:rsid w:val="00726CD9"/>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3B8"/>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4F04"/>
    <w:rsid w:val="00755273"/>
    <w:rsid w:val="007561FF"/>
    <w:rsid w:val="00756584"/>
    <w:rsid w:val="00756756"/>
    <w:rsid w:val="00756B11"/>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EAD"/>
    <w:rsid w:val="00790F47"/>
    <w:rsid w:val="00790F66"/>
    <w:rsid w:val="007914D3"/>
    <w:rsid w:val="00791CDF"/>
    <w:rsid w:val="00792672"/>
    <w:rsid w:val="00792EF1"/>
    <w:rsid w:val="0079347A"/>
    <w:rsid w:val="0079385B"/>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783"/>
    <w:rsid w:val="007A4819"/>
    <w:rsid w:val="007A5013"/>
    <w:rsid w:val="007A5238"/>
    <w:rsid w:val="007A5265"/>
    <w:rsid w:val="007A5508"/>
    <w:rsid w:val="007A5588"/>
    <w:rsid w:val="007A5997"/>
    <w:rsid w:val="007A5F6C"/>
    <w:rsid w:val="007A79E5"/>
    <w:rsid w:val="007A7B79"/>
    <w:rsid w:val="007A7F9C"/>
    <w:rsid w:val="007B06C8"/>
    <w:rsid w:val="007B0D53"/>
    <w:rsid w:val="007B0F3F"/>
    <w:rsid w:val="007B100D"/>
    <w:rsid w:val="007B17E8"/>
    <w:rsid w:val="007B1CE6"/>
    <w:rsid w:val="007B255A"/>
    <w:rsid w:val="007B2953"/>
    <w:rsid w:val="007B3A5B"/>
    <w:rsid w:val="007B43C4"/>
    <w:rsid w:val="007B4AC7"/>
    <w:rsid w:val="007B534D"/>
    <w:rsid w:val="007B53C1"/>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590"/>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27D5A"/>
    <w:rsid w:val="0083025D"/>
    <w:rsid w:val="008302DD"/>
    <w:rsid w:val="008305E9"/>
    <w:rsid w:val="00830EC6"/>
    <w:rsid w:val="00832E70"/>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D9F"/>
    <w:rsid w:val="00855FDC"/>
    <w:rsid w:val="0085658A"/>
    <w:rsid w:val="00856D4D"/>
    <w:rsid w:val="00856DB1"/>
    <w:rsid w:val="00856E1C"/>
    <w:rsid w:val="00857210"/>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240"/>
    <w:rsid w:val="00883BF0"/>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2F8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1C22"/>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3C6"/>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1A2A"/>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27CA"/>
    <w:rsid w:val="009831A6"/>
    <w:rsid w:val="0098327D"/>
    <w:rsid w:val="0098336F"/>
    <w:rsid w:val="009835DF"/>
    <w:rsid w:val="00983995"/>
    <w:rsid w:val="00983B3B"/>
    <w:rsid w:val="00983E7A"/>
    <w:rsid w:val="009842B2"/>
    <w:rsid w:val="009842C2"/>
    <w:rsid w:val="00985B93"/>
    <w:rsid w:val="00985C7E"/>
    <w:rsid w:val="00985DF2"/>
    <w:rsid w:val="00986516"/>
    <w:rsid w:val="009865D0"/>
    <w:rsid w:val="0098667E"/>
    <w:rsid w:val="00987CEF"/>
    <w:rsid w:val="00987F6D"/>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1A"/>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437"/>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BF2"/>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331"/>
    <w:rsid w:val="00A325F8"/>
    <w:rsid w:val="00A3306A"/>
    <w:rsid w:val="00A33447"/>
    <w:rsid w:val="00A35AFF"/>
    <w:rsid w:val="00A35E6F"/>
    <w:rsid w:val="00A35EE2"/>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3BD4"/>
    <w:rsid w:val="00A545DC"/>
    <w:rsid w:val="00A5623D"/>
    <w:rsid w:val="00A56FFA"/>
    <w:rsid w:val="00A5710B"/>
    <w:rsid w:val="00A57670"/>
    <w:rsid w:val="00A607CC"/>
    <w:rsid w:val="00A60AFF"/>
    <w:rsid w:val="00A60CD2"/>
    <w:rsid w:val="00A60EDA"/>
    <w:rsid w:val="00A61CE6"/>
    <w:rsid w:val="00A62FC0"/>
    <w:rsid w:val="00A63059"/>
    <w:rsid w:val="00A6319F"/>
    <w:rsid w:val="00A635CB"/>
    <w:rsid w:val="00A635E6"/>
    <w:rsid w:val="00A65092"/>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80526"/>
    <w:rsid w:val="00A80BA0"/>
    <w:rsid w:val="00A81679"/>
    <w:rsid w:val="00A818C7"/>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BBF"/>
    <w:rsid w:val="00A93CD3"/>
    <w:rsid w:val="00A95191"/>
    <w:rsid w:val="00A95CC6"/>
    <w:rsid w:val="00A96603"/>
    <w:rsid w:val="00A9698C"/>
    <w:rsid w:val="00A97B18"/>
    <w:rsid w:val="00A97C13"/>
    <w:rsid w:val="00AA08BE"/>
    <w:rsid w:val="00AA0CBE"/>
    <w:rsid w:val="00AA0E3C"/>
    <w:rsid w:val="00AA174B"/>
    <w:rsid w:val="00AA1A97"/>
    <w:rsid w:val="00AA507B"/>
    <w:rsid w:val="00AA54D7"/>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2EF"/>
    <w:rsid w:val="00AE7305"/>
    <w:rsid w:val="00AE7DDB"/>
    <w:rsid w:val="00AF046B"/>
    <w:rsid w:val="00AF0C6C"/>
    <w:rsid w:val="00AF1872"/>
    <w:rsid w:val="00AF1FBB"/>
    <w:rsid w:val="00AF29DA"/>
    <w:rsid w:val="00AF2EAD"/>
    <w:rsid w:val="00AF3D13"/>
    <w:rsid w:val="00AF4709"/>
    <w:rsid w:val="00AF4B63"/>
    <w:rsid w:val="00AF5AF0"/>
    <w:rsid w:val="00AF5DA2"/>
    <w:rsid w:val="00AF5F92"/>
    <w:rsid w:val="00AF61E2"/>
    <w:rsid w:val="00AF6433"/>
    <w:rsid w:val="00AF65FD"/>
    <w:rsid w:val="00AF6EF9"/>
    <w:rsid w:val="00AF753A"/>
    <w:rsid w:val="00AF78AE"/>
    <w:rsid w:val="00AF7A7F"/>
    <w:rsid w:val="00AF7F62"/>
    <w:rsid w:val="00B00555"/>
    <w:rsid w:val="00B019A2"/>
    <w:rsid w:val="00B019B3"/>
    <w:rsid w:val="00B01CA9"/>
    <w:rsid w:val="00B01EBF"/>
    <w:rsid w:val="00B0278B"/>
    <w:rsid w:val="00B02C05"/>
    <w:rsid w:val="00B03045"/>
    <w:rsid w:val="00B03C4C"/>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23F"/>
    <w:rsid w:val="00B1736E"/>
    <w:rsid w:val="00B1774F"/>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3037"/>
    <w:rsid w:val="00B338A6"/>
    <w:rsid w:val="00B33C85"/>
    <w:rsid w:val="00B33E9D"/>
    <w:rsid w:val="00B35009"/>
    <w:rsid w:val="00B3584F"/>
    <w:rsid w:val="00B3607B"/>
    <w:rsid w:val="00B36D31"/>
    <w:rsid w:val="00B3781B"/>
    <w:rsid w:val="00B37FE3"/>
    <w:rsid w:val="00B407A4"/>
    <w:rsid w:val="00B407A9"/>
    <w:rsid w:val="00B41484"/>
    <w:rsid w:val="00B414A6"/>
    <w:rsid w:val="00B41B34"/>
    <w:rsid w:val="00B41B99"/>
    <w:rsid w:val="00B41F3E"/>
    <w:rsid w:val="00B42816"/>
    <w:rsid w:val="00B431A9"/>
    <w:rsid w:val="00B435AF"/>
    <w:rsid w:val="00B43B6B"/>
    <w:rsid w:val="00B446F2"/>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2A79"/>
    <w:rsid w:val="00B74A2D"/>
    <w:rsid w:val="00B7574C"/>
    <w:rsid w:val="00B7596F"/>
    <w:rsid w:val="00B75FBF"/>
    <w:rsid w:val="00B767F1"/>
    <w:rsid w:val="00B77970"/>
    <w:rsid w:val="00B77C71"/>
    <w:rsid w:val="00B77CD2"/>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13F"/>
    <w:rsid w:val="00B87979"/>
    <w:rsid w:val="00B90597"/>
    <w:rsid w:val="00B9094C"/>
    <w:rsid w:val="00B91A8C"/>
    <w:rsid w:val="00B9240C"/>
    <w:rsid w:val="00B92701"/>
    <w:rsid w:val="00B927A1"/>
    <w:rsid w:val="00B9372D"/>
    <w:rsid w:val="00B940F0"/>
    <w:rsid w:val="00B951B9"/>
    <w:rsid w:val="00B95252"/>
    <w:rsid w:val="00B95ABC"/>
    <w:rsid w:val="00B95C12"/>
    <w:rsid w:val="00B95C6F"/>
    <w:rsid w:val="00B95D36"/>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B7B9F"/>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0732"/>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546"/>
    <w:rsid w:val="00C34CEC"/>
    <w:rsid w:val="00C354B8"/>
    <w:rsid w:val="00C35907"/>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69A2"/>
    <w:rsid w:val="00C5749C"/>
    <w:rsid w:val="00C5757E"/>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6D8"/>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443"/>
    <w:rsid w:val="00C85F32"/>
    <w:rsid w:val="00C863EF"/>
    <w:rsid w:val="00C864B7"/>
    <w:rsid w:val="00C869FA"/>
    <w:rsid w:val="00C86DA6"/>
    <w:rsid w:val="00C86E36"/>
    <w:rsid w:val="00C87118"/>
    <w:rsid w:val="00C901FD"/>
    <w:rsid w:val="00C91451"/>
    <w:rsid w:val="00C914BD"/>
    <w:rsid w:val="00C92A0F"/>
    <w:rsid w:val="00C92BAC"/>
    <w:rsid w:val="00C932B1"/>
    <w:rsid w:val="00C9435A"/>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4FC8"/>
    <w:rsid w:val="00CA5ECF"/>
    <w:rsid w:val="00CA6027"/>
    <w:rsid w:val="00CA6269"/>
    <w:rsid w:val="00CA6847"/>
    <w:rsid w:val="00CA74E2"/>
    <w:rsid w:val="00CA7D7D"/>
    <w:rsid w:val="00CB0834"/>
    <w:rsid w:val="00CB08B8"/>
    <w:rsid w:val="00CB0BFD"/>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350"/>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909"/>
    <w:rsid w:val="00CF7C1A"/>
    <w:rsid w:val="00CF7D61"/>
    <w:rsid w:val="00CF7EEE"/>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471"/>
    <w:rsid w:val="00D169CC"/>
    <w:rsid w:val="00D16AA3"/>
    <w:rsid w:val="00D17CDF"/>
    <w:rsid w:val="00D17CE6"/>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D39"/>
    <w:rsid w:val="00D42F93"/>
    <w:rsid w:val="00D42FDC"/>
    <w:rsid w:val="00D44255"/>
    <w:rsid w:val="00D446E3"/>
    <w:rsid w:val="00D4595F"/>
    <w:rsid w:val="00D45E7D"/>
    <w:rsid w:val="00D4647F"/>
    <w:rsid w:val="00D46B5E"/>
    <w:rsid w:val="00D477F7"/>
    <w:rsid w:val="00D47AF7"/>
    <w:rsid w:val="00D50341"/>
    <w:rsid w:val="00D508B9"/>
    <w:rsid w:val="00D51880"/>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5B6"/>
    <w:rsid w:val="00D72758"/>
    <w:rsid w:val="00D72761"/>
    <w:rsid w:val="00D72808"/>
    <w:rsid w:val="00D72920"/>
    <w:rsid w:val="00D730BC"/>
    <w:rsid w:val="00D738ED"/>
    <w:rsid w:val="00D73C0D"/>
    <w:rsid w:val="00D741B2"/>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5CA7"/>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3E37"/>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AE4"/>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661F"/>
    <w:rsid w:val="00E17778"/>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0"/>
    <w:rsid w:val="00E331DA"/>
    <w:rsid w:val="00E33D4F"/>
    <w:rsid w:val="00E34172"/>
    <w:rsid w:val="00E34C34"/>
    <w:rsid w:val="00E34F7D"/>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F45"/>
    <w:rsid w:val="00E706C8"/>
    <w:rsid w:val="00E714B2"/>
    <w:rsid w:val="00E71D73"/>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77B2"/>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182"/>
    <w:rsid w:val="00ED540C"/>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EBD"/>
    <w:rsid w:val="00EF70A9"/>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55C"/>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6C8"/>
    <w:rsid w:val="00F348E7"/>
    <w:rsid w:val="00F34CA4"/>
    <w:rsid w:val="00F34E7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017"/>
    <w:rsid w:val="00F45680"/>
    <w:rsid w:val="00F460C1"/>
    <w:rsid w:val="00F46225"/>
    <w:rsid w:val="00F46BEB"/>
    <w:rsid w:val="00F46D27"/>
    <w:rsid w:val="00F4746E"/>
    <w:rsid w:val="00F5025F"/>
    <w:rsid w:val="00F50AA8"/>
    <w:rsid w:val="00F51456"/>
    <w:rsid w:val="00F5194D"/>
    <w:rsid w:val="00F52923"/>
    <w:rsid w:val="00F52E32"/>
    <w:rsid w:val="00F54045"/>
    <w:rsid w:val="00F5435A"/>
    <w:rsid w:val="00F55267"/>
    <w:rsid w:val="00F55591"/>
    <w:rsid w:val="00F55F0A"/>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B98"/>
    <w:rsid w:val="00F66EF7"/>
    <w:rsid w:val="00F6746D"/>
    <w:rsid w:val="00F676B1"/>
    <w:rsid w:val="00F707B9"/>
    <w:rsid w:val="00F70AC0"/>
    <w:rsid w:val="00F71499"/>
    <w:rsid w:val="00F715F4"/>
    <w:rsid w:val="00F71722"/>
    <w:rsid w:val="00F718B0"/>
    <w:rsid w:val="00F72163"/>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3B69"/>
    <w:rsid w:val="00F940D6"/>
    <w:rsid w:val="00F9417A"/>
    <w:rsid w:val="00F9418E"/>
    <w:rsid w:val="00F94A71"/>
    <w:rsid w:val="00F95581"/>
    <w:rsid w:val="00F95D36"/>
    <w:rsid w:val="00F968C2"/>
    <w:rsid w:val="00F97184"/>
    <w:rsid w:val="00F976CF"/>
    <w:rsid w:val="00F97738"/>
    <w:rsid w:val="00F97B31"/>
    <w:rsid w:val="00F97FAD"/>
    <w:rsid w:val="00FA0532"/>
    <w:rsid w:val="00FA136E"/>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1B"/>
    <w:rsid w:val="00FB6CFE"/>
    <w:rsid w:val="00FB70D0"/>
    <w:rsid w:val="00FC06A3"/>
    <w:rsid w:val="00FC3205"/>
    <w:rsid w:val="00FC4973"/>
    <w:rsid w:val="00FC4AA8"/>
    <w:rsid w:val="00FC5132"/>
    <w:rsid w:val="00FC5379"/>
    <w:rsid w:val="00FC566E"/>
    <w:rsid w:val="00FC57A0"/>
    <w:rsid w:val="00FC5F6F"/>
    <w:rsid w:val="00FC6860"/>
    <w:rsid w:val="00FC73DF"/>
    <w:rsid w:val="00FC7583"/>
    <w:rsid w:val="00FC7BCB"/>
    <w:rsid w:val="00FD0032"/>
    <w:rsid w:val="00FD0466"/>
    <w:rsid w:val="00FD1573"/>
    <w:rsid w:val="00FD1AB8"/>
    <w:rsid w:val="00FD2AD0"/>
    <w:rsid w:val="00FD3140"/>
    <w:rsid w:val="00FD31ED"/>
    <w:rsid w:val="00FD3A97"/>
    <w:rsid w:val="00FD40C8"/>
    <w:rsid w:val="00FD58B1"/>
    <w:rsid w:val="00FD6A91"/>
    <w:rsid w:val="00FE043F"/>
    <w:rsid w:val="00FE0981"/>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1654C6"/>
    <w:rPr>
      <w:sz w:val="16"/>
      <w:szCs w:val="16"/>
    </w:rPr>
  </w:style>
  <w:style w:type="paragraph" w:styleId="Commentaire">
    <w:name w:val="annotation text"/>
    <w:basedOn w:val="Normal"/>
    <w:link w:val="CommentaireCar"/>
    <w:uiPriority w:val="99"/>
    <w:semiHidden/>
    <w:unhideWhenUsed/>
    <w:rsid w:val="001654C6"/>
    <w:rPr>
      <w:sz w:val="20"/>
      <w:szCs w:val="20"/>
    </w:rPr>
  </w:style>
  <w:style w:type="character" w:customStyle="1" w:styleId="CommentaireCar">
    <w:name w:val="Commentaire Car"/>
    <w:basedOn w:val="Policepardfaut"/>
    <w:link w:val="Commentaire"/>
    <w:uiPriority w:val="99"/>
    <w:semiHidden/>
    <w:rsid w:val="001654C6"/>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1654C6"/>
    <w:rPr>
      <w:b/>
      <w:bCs/>
    </w:rPr>
  </w:style>
  <w:style w:type="character" w:customStyle="1" w:styleId="ObjetducommentaireCar">
    <w:name w:val="Objet du commentaire Car"/>
    <w:basedOn w:val="CommentaireCar"/>
    <w:link w:val="Objetducommentaire"/>
    <w:uiPriority w:val="99"/>
    <w:semiHidden/>
    <w:rsid w:val="001654C6"/>
    <w:rPr>
      <w:rFonts w:ascii="Courier New" w:hAnsi="Courier New" w:cs="Verdana"/>
      <w:b/>
      <w:bCs/>
    </w:rPr>
  </w:style>
  <w:style w:type="paragraph" w:styleId="Retraitcorpset1relig">
    <w:name w:val="Body Text First Indent 2"/>
    <w:basedOn w:val="Retraitcorpsdetexte"/>
    <w:link w:val="Retraitcorpset1religCar"/>
    <w:uiPriority w:val="99"/>
    <w:unhideWhenUsed/>
    <w:rsid w:val="007B53C1"/>
    <w:pPr>
      <w:spacing w:after="0"/>
      <w:ind w:left="360" w:firstLine="360"/>
    </w:pPr>
  </w:style>
  <w:style w:type="character" w:customStyle="1" w:styleId="Retraitcorpset1religCar">
    <w:name w:val="Retrait corps et 1re lig. Car"/>
    <w:basedOn w:val="RetraitcorpsdetexteCar"/>
    <w:link w:val="Retraitcorpset1relig"/>
    <w:uiPriority w:val="99"/>
    <w:rsid w:val="007B53C1"/>
    <w:rPr>
      <w:rFonts w:ascii="Courier New" w:hAnsi="Courier New" w:cs="Verdan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1654C6"/>
    <w:rPr>
      <w:sz w:val="16"/>
      <w:szCs w:val="16"/>
    </w:rPr>
  </w:style>
  <w:style w:type="paragraph" w:styleId="Commentaire">
    <w:name w:val="annotation text"/>
    <w:basedOn w:val="Normal"/>
    <w:link w:val="CommentaireCar"/>
    <w:uiPriority w:val="99"/>
    <w:semiHidden/>
    <w:unhideWhenUsed/>
    <w:rsid w:val="001654C6"/>
    <w:rPr>
      <w:sz w:val="20"/>
      <w:szCs w:val="20"/>
    </w:rPr>
  </w:style>
  <w:style w:type="character" w:customStyle="1" w:styleId="CommentaireCar">
    <w:name w:val="Commentaire Car"/>
    <w:basedOn w:val="Policepardfaut"/>
    <w:link w:val="Commentaire"/>
    <w:uiPriority w:val="99"/>
    <w:semiHidden/>
    <w:rsid w:val="001654C6"/>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1654C6"/>
    <w:rPr>
      <w:b/>
      <w:bCs/>
    </w:rPr>
  </w:style>
  <w:style w:type="character" w:customStyle="1" w:styleId="ObjetducommentaireCar">
    <w:name w:val="Objet du commentaire Car"/>
    <w:basedOn w:val="CommentaireCar"/>
    <w:link w:val="Objetducommentaire"/>
    <w:uiPriority w:val="99"/>
    <w:semiHidden/>
    <w:rsid w:val="001654C6"/>
    <w:rPr>
      <w:rFonts w:ascii="Courier New" w:hAnsi="Courier New" w:cs="Verdana"/>
      <w:b/>
      <w:bCs/>
    </w:rPr>
  </w:style>
  <w:style w:type="paragraph" w:styleId="Retraitcorpset1relig">
    <w:name w:val="Body Text First Indent 2"/>
    <w:basedOn w:val="Retraitcorpsdetexte"/>
    <w:link w:val="Retraitcorpset1religCar"/>
    <w:uiPriority w:val="99"/>
    <w:unhideWhenUsed/>
    <w:rsid w:val="007B53C1"/>
    <w:pPr>
      <w:spacing w:after="0"/>
      <w:ind w:left="360" w:firstLine="360"/>
    </w:pPr>
  </w:style>
  <w:style w:type="character" w:customStyle="1" w:styleId="Retraitcorpset1religCar">
    <w:name w:val="Retrait corps et 1re lig. Car"/>
    <w:basedOn w:val="RetraitcorpsdetexteCar"/>
    <w:link w:val="Retraitcorpset1relig"/>
    <w:uiPriority w:val="99"/>
    <w:rsid w:val="007B53C1"/>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064">
      <w:bodyDiv w:val="1"/>
      <w:marLeft w:val="0"/>
      <w:marRight w:val="0"/>
      <w:marTop w:val="0"/>
      <w:marBottom w:val="0"/>
      <w:divBdr>
        <w:top w:val="none" w:sz="0" w:space="0" w:color="auto"/>
        <w:left w:val="none" w:sz="0" w:space="0" w:color="auto"/>
        <w:bottom w:val="none" w:sz="0" w:space="0" w:color="auto"/>
        <w:right w:val="none" w:sz="0" w:space="0" w:color="auto"/>
      </w:divBdr>
    </w:div>
    <w:div w:id="65349829">
      <w:bodyDiv w:val="1"/>
      <w:marLeft w:val="0"/>
      <w:marRight w:val="0"/>
      <w:marTop w:val="0"/>
      <w:marBottom w:val="0"/>
      <w:divBdr>
        <w:top w:val="none" w:sz="0" w:space="0" w:color="auto"/>
        <w:left w:val="none" w:sz="0" w:space="0" w:color="auto"/>
        <w:bottom w:val="none" w:sz="0" w:space="0" w:color="auto"/>
        <w:right w:val="none" w:sz="0" w:space="0" w:color="auto"/>
      </w:divBdr>
    </w:div>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265969391">
      <w:bodyDiv w:val="1"/>
      <w:marLeft w:val="0"/>
      <w:marRight w:val="0"/>
      <w:marTop w:val="0"/>
      <w:marBottom w:val="0"/>
      <w:divBdr>
        <w:top w:val="none" w:sz="0" w:space="0" w:color="auto"/>
        <w:left w:val="none" w:sz="0" w:space="0" w:color="auto"/>
        <w:bottom w:val="none" w:sz="0" w:space="0" w:color="auto"/>
        <w:right w:val="none" w:sz="0" w:space="0" w:color="auto"/>
      </w:divBdr>
    </w:div>
    <w:div w:id="358707139">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423108525">
      <w:bodyDiv w:val="1"/>
      <w:marLeft w:val="0"/>
      <w:marRight w:val="0"/>
      <w:marTop w:val="0"/>
      <w:marBottom w:val="0"/>
      <w:divBdr>
        <w:top w:val="none" w:sz="0" w:space="0" w:color="auto"/>
        <w:left w:val="none" w:sz="0" w:space="0" w:color="auto"/>
        <w:bottom w:val="none" w:sz="0" w:space="0" w:color="auto"/>
        <w:right w:val="none" w:sz="0" w:space="0" w:color="auto"/>
      </w:divBdr>
    </w:div>
    <w:div w:id="464154669">
      <w:bodyDiv w:val="1"/>
      <w:marLeft w:val="0"/>
      <w:marRight w:val="0"/>
      <w:marTop w:val="0"/>
      <w:marBottom w:val="0"/>
      <w:divBdr>
        <w:top w:val="none" w:sz="0" w:space="0" w:color="auto"/>
        <w:left w:val="none" w:sz="0" w:space="0" w:color="auto"/>
        <w:bottom w:val="none" w:sz="0" w:space="0" w:color="auto"/>
        <w:right w:val="none" w:sz="0" w:space="0" w:color="auto"/>
      </w:divBdr>
    </w:div>
    <w:div w:id="586111942">
      <w:bodyDiv w:val="1"/>
      <w:marLeft w:val="0"/>
      <w:marRight w:val="0"/>
      <w:marTop w:val="0"/>
      <w:marBottom w:val="0"/>
      <w:divBdr>
        <w:top w:val="none" w:sz="0" w:space="0" w:color="auto"/>
        <w:left w:val="none" w:sz="0" w:space="0" w:color="auto"/>
        <w:bottom w:val="none" w:sz="0" w:space="0" w:color="auto"/>
        <w:right w:val="none" w:sz="0" w:space="0" w:color="auto"/>
      </w:divBdr>
    </w:div>
    <w:div w:id="754941279">
      <w:bodyDiv w:val="1"/>
      <w:marLeft w:val="0"/>
      <w:marRight w:val="0"/>
      <w:marTop w:val="0"/>
      <w:marBottom w:val="0"/>
      <w:divBdr>
        <w:top w:val="none" w:sz="0" w:space="0" w:color="auto"/>
        <w:left w:val="none" w:sz="0" w:space="0" w:color="auto"/>
        <w:bottom w:val="none" w:sz="0" w:space="0" w:color="auto"/>
        <w:right w:val="none" w:sz="0" w:space="0" w:color="auto"/>
      </w:divBdr>
    </w:div>
    <w:div w:id="1161582743">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721803">
      <w:bodyDiv w:val="1"/>
      <w:marLeft w:val="0"/>
      <w:marRight w:val="0"/>
      <w:marTop w:val="0"/>
      <w:marBottom w:val="0"/>
      <w:divBdr>
        <w:top w:val="none" w:sz="0" w:space="0" w:color="auto"/>
        <w:left w:val="none" w:sz="0" w:space="0" w:color="auto"/>
        <w:bottom w:val="none" w:sz="0" w:space="0" w:color="auto"/>
        <w:right w:val="none" w:sz="0" w:space="0" w:color="auto"/>
      </w:divBdr>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9E785-EEAC-4A22-A2BF-4658CB8B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2043</Words>
  <Characters>11239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8</cp:revision>
  <cp:lastPrinted>2017-05-24T19:40:00Z</cp:lastPrinted>
  <dcterms:created xsi:type="dcterms:W3CDTF">2017-05-24T16:06:00Z</dcterms:created>
  <dcterms:modified xsi:type="dcterms:W3CDTF">2017-06-26T15:45:00Z</dcterms:modified>
</cp:coreProperties>
</file>