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4EAC" w:rsidRDefault="00824EAC" w:rsidP="00824EA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824EAC" w:rsidRDefault="00824EAC" w:rsidP="00824EAC">
      <w:pPr>
        <w:pStyle w:val="Sinespaciado"/>
        <w:jc w:val="both"/>
        <w:rPr>
          <w:rFonts w:asciiTheme="minorHAnsi" w:hAnsiTheme="minorHAnsi"/>
          <w:sz w:val="18"/>
          <w:szCs w:val="18"/>
        </w:rPr>
      </w:pPr>
    </w:p>
    <w:p w:rsidR="00824EAC" w:rsidRPr="00824EAC" w:rsidRDefault="00824EAC" w:rsidP="00824EAC">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INEXISTENCIA DE LOS HECHOS Y DE LA MORA - NIEGA</w:t>
      </w:r>
      <w:r>
        <w:rPr>
          <w:rFonts w:asciiTheme="minorHAnsi" w:hAnsiTheme="minorHAnsi"/>
          <w:b/>
          <w:sz w:val="18"/>
          <w:szCs w:val="18"/>
        </w:rPr>
        <w:t xml:space="preserve"> </w:t>
      </w:r>
      <w:r w:rsidRPr="00824EAC">
        <w:rPr>
          <w:rFonts w:asciiTheme="minorHAnsi" w:hAnsiTheme="minorHAnsi"/>
          <w:sz w:val="18"/>
          <w:szCs w:val="18"/>
        </w:rPr>
        <w:t xml:space="preserve">- </w:t>
      </w:r>
      <w:r w:rsidRPr="00824EAC">
        <w:rPr>
          <w:rFonts w:asciiTheme="minorHAnsi" w:hAnsiTheme="minorHAnsi"/>
          <w:sz w:val="18"/>
          <w:szCs w:val="18"/>
        </w:rPr>
        <w:t xml:space="preserve">Halla la Sala, sin necesidad de adentrarse en el análisis de los demás presupuestos de </w:t>
      </w:r>
      <w:proofErr w:type="spellStart"/>
      <w:r w:rsidRPr="00824EAC">
        <w:rPr>
          <w:rFonts w:asciiTheme="minorHAnsi" w:hAnsiTheme="minorHAnsi"/>
          <w:sz w:val="18"/>
          <w:szCs w:val="18"/>
        </w:rPr>
        <w:t>procedibilidad</w:t>
      </w:r>
      <w:proofErr w:type="spellEnd"/>
      <w:r w:rsidRPr="00824EAC">
        <w:rPr>
          <w:rFonts w:asciiTheme="minorHAnsi" w:hAnsiTheme="minorHAnsi"/>
          <w:sz w:val="18"/>
          <w:szCs w:val="18"/>
        </w:rPr>
        <w:t xml:space="preserve">,  que  debe  negarse  esta  acción  constitucional,  en razón a la inexistencia </w:t>
      </w:r>
      <w:r w:rsidRPr="00824EAC">
        <w:rPr>
          <w:rFonts w:asciiTheme="minorHAnsi" w:hAnsiTheme="minorHAnsi"/>
          <w:sz w:val="18"/>
          <w:szCs w:val="18"/>
        </w:rPr>
        <w:t xml:space="preserve"> </w:t>
      </w:r>
      <w:r w:rsidRPr="00824EAC">
        <w:rPr>
          <w:rFonts w:asciiTheme="minorHAnsi" w:hAnsiTheme="minorHAnsi"/>
          <w:sz w:val="18"/>
          <w:szCs w:val="18"/>
        </w:rPr>
        <w:t xml:space="preserve">de los hechos vulneradores o amenazantes de los derechos fundamentales. </w:t>
      </w:r>
    </w:p>
    <w:p w:rsidR="00824EAC" w:rsidRPr="00824EAC" w:rsidRDefault="00824EAC" w:rsidP="00824EAC">
      <w:pPr>
        <w:pStyle w:val="Sinespaciado"/>
        <w:jc w:val="both"/>
        <w:rPr>
          <w:rFonts w:asciiTheme="minorHAnsi" w:hAnsiTheme="minorHAnsi"/>
          <w:sz w:val="18"/>
          <w:szCs w:val="18"/>
        </w:rPr>
      </w:pPr>
    </w:p>
    <w:p w:rsidR="00824EAC" w:rsidRPr="00824EAC" w:rsidRDefault="00824EAC" w:rsidP="00824EAC">
      <w:pPr>
        <w:pStyle w:val="Sinespaciado"/>
        <w:jc w:val="both"/>
        <w:rPr>
          <w:rFonts w:asciiTheme="minorHAnsi" w:hAnsiTheme="minorHAnsi"/>
          <w:sz w:val="18"/>
          <w:szCs w:val="18"/>
        </w:rPr>
      </w:pPr>
      <w:r w:rsidRPr="00824EAC">
        <w:rPr>
          <w:rFonts w:asciiTheme="minorHAnsi" w:hAnsiTheme="minorHAnsi"/>
          <w:sz w:val="18"/>
          <w:szCs w:val="18"/>
        </w:rPr>
        <w:t xml:space="preserve">En efecto, conforme al material </w:t>
      </w:r>
      <w:bookmarkStart w:id="0" w:name="_GoBack"/>
      <w:bookmarkEnd w:id="0"/>
      <w:r w:rsidRPr="00824EAC">
        <w:rPr>
          <w:rFonts w:asciiTheme="minorHAnsi" w:hAnsiTheme="minorHAnsi"/>
          <w:sz w:val="18"/>
          <w:szCs w:val="18"/>
        </w:rPr>
        <w:t xml:space="preserve">probatorio, el 17-04-2017 el actor formuló recurso de reposición contra el auto </w:t>
      </w:r>
      <w:proofErr w:type="spellStart"/>
      <w:r w:rsidRPr="00824EAC">
        <w:rPr>
          <w:rFonts w:asciiTheme="minorHAnsi" w:hAnsiTheme="minorHAnsi"/>
          <w:sz w:val="18"/>
          <w:szCs w:val="18"/>
        </w:rPr>
        <w:t>admisorio</w:t>
      </w:r>
      <w:proofErr w:type="spellEnd"/>
      <w:r w:rsidRPr="00824EAC">
        <w:rPr>
          <w:rFonts w:asciiTheme="minorHAnsi" w:hAnsiTheme="minorHAnsi"/>
          <w:sz w:val="18"/>
          <w:szCs w:val="18"/>
        </w:rPr>
        <w:t xml:space="preserve"> de la acción popular (Folio 34 del disco compacto visible a folio 9, ib.) y se desató con decisión del 31-05-2017 (Folios 64 y 65 del disco compacto obrante a folio 9, ib.); asimismo, obra otro recurso (Folio 129 del disco compacto obrante a folio 9, ib.), arrimado el 02-06-2017 (Folio 35, ib.).</w:t>
      </w:r>
    </w:p>
    <w:p w:rsidR="00824EAC" w:rsidRPr="00824EAC" w:rsidRDefault="00824EAC" w:rsidP="00824EAC">
      <w:pPr>
        <w:pStyle w:val="Sinespaciado"/>
        <w:jc w:val="both"/>
        <w:rPr>
          <w:rFonts w:asciiTheme="minorHAnsi" w:hAnsiTheme="minorHAnsi"/>
          <w:sz w:val="18"/>
          <w:szCs w:val="18"/>
        </w:rPr>
      </w:pPr>
    </w:p>
    <w:p w:rsidR="00824EAC" w:rsidRPr="00824EAC" w:rsidRDefault="00824EAC" w:rsidP="00824EAC">
      <w:pPr>
        <w:pStyle w:val="Sinespaciado"/>
        <w:jc w:val="both"/>
        <w:rPr>
          <w:rFonts w:asciiTheme="minorHAnsi" w:hAnsiTheme="minorHAnsi"/>
          <w:sz w:val="18"/>
          <w:szCs w:val="18"/>
        </w:rPr>
      </w:pPr>
      <w:r w:rsidRPr="00824EAC">
        <w:rPr>
          <w:rFonts w:asciiTheme="minorHAnsi" w:hAnsiTheme="minorHAnsi"/>
          <w:sz w:val="18"/>
          <w:szCs w:val="18"/>
        </w:rPr>
        <w:t>Evidente es la ausencia de los supuestos fácticos descritos en el petitorio de amparo. Es inviable endilgar mora judicial a quien ya resolvió los escritos presentados, y, menos, respecto de un memorial que fue radicado simultáneamente con esta tutela.</w:t>
      </w:r>
    </w:p>
    <w:p w:rsidR="00824EAC" w:rsidRDefault="00824EAC" w:rsidP="002403C8">
      <w:pPr>
        <w:pStyle w:val="Sinespaciado"/>
        <w:tabs>
          <w:tab w:val="left" w:pos="3579"/>
        </w:tabs>
        <w:spacing w:line="360" w:lineRule="auto"/>
        <w:jc w:val="center"/>
        <w:rPr>
          <w:rFonts w:ascii="Arial" w:hAnsi="Arial" w:cs="Arial"/>
          <w:w w:val="140"/>
          <w:sz w:val="14"/>
        </w:rPr>
      </w:pPr>
    </w:p>
    <w:p w:rsidR="00824EAC" w:rsidRDefault="00824EAC"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24FBD">
        <w:rPr>
          <w:rFonts w:ascii="Arial" w:hAnsi="Arial" w:cs="Arial"/>
          <w:sz w:val="22"/>
        </w:rPr>
        <w:t xml:space="preserve">Javier Elías Arias </w:t>
      </w:r>
      <w:proofErr w:type="spellStart"/>
      <w:r w:rsidR="00124FBD">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E44D67">
        <w:rPr>
          <w:rFonts w:ascii="Arial" w:hAnsi="Arial" w:cs="Arial"/>
          <w:sz w:val="22"/>
        </w:rPr>
        <w:t>Segundo</w:t>
      </w:r>
      <w:r w:rsidR="00B60C39">
        <w:rPr>
          <w:rFonts w:ascii="Arial" w:hAnsi="Arial" w:cs="Arial"/>
          <w:sz w:val="22"/>
        </w:rPr>
        <w:t xml:space="preserve"> </w:t>
      </w:r>
      <w:r w:rsidR="0041111B">
        <w:rPr>
          <w:rFonts w:ascii="Arial" w:hAnsi="Arial" w:cs="Arial"/>
          <w:sz w:val="22"/>
        </w:rPr>
        <w:t>Civil del Circuito de Pereira</w:t>
      </w:r>
    </w:p>
    <w:p w:rsidR="00A00766" w:rsidRPr="00A00766" w:rsidRDefault="00A00766" w:rsidP="00283DCB">
      <w:pPr>
        <w:pStyle w:val="Textoindependien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E44D67">
        <w:rPr>
          <w:rFonts w:ascii="Arial" w:hAnsi="Arial" w:cs="Arial"/>
          <w:sz w:val="22"/>
          <w:szCs w:val="22"/>
        </w:rPr>
        <w:t xml:space="preserve">Alcaldía de Bogotá </w:t>
      </w:r>
      <w:r w:rsidR="00124FBD">
        <w:rPr>
          <w:rFonts w:ascii="Arial" w:hAnsi="Arial" w:cs="Arial"/>
          <w:sz w:val="22"/>
          <w:szCs w:val="22"/>
        </w:rPr>
        <w:t>y otras</w:t>
      </w:r>
      <w:r w:rsidR="00283DCB">
        <w:rPr>
          <w:rFonts w:ascii="Arial" w:hAnsi="Arial" w:cs="Arial"/>
          <w:sz w:val="22"/>
          <w:szCs w:val="22"/>
        </w:rPr>
        <w:t xml:space="preserve">   </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D7DC8">
        <w:rPr>
          <w:rFonts w:ascii="Arial" w:hAnsi="Arial" w:cs="Arial"/>
          <w:sz w:val="22"/>
        </w:rPr>
        <w:t>2017-00</w:t>
      </w:r>
      <w:r w:rsidR="00124FBD">
        <w:rPr>
          <w:rFonts w:ascii="Arial" w:hAnsi="Arial" w:cs="Arial"/>
          <w:sz w:val="22"/>
        </w:rPr>
        <w:t>5</w:t>
      </w:r>
      <w:r w:rsidR="00E44D67">
        <w:rPr>
          <w:rFonts w:ascii="Arial" w:hAnsi="Arial" w:cs="Arial"/>
          <w:sz w:val="22"/>
        </w:rPr>
        <w:t>34</w:t>
      </w:r>
      <w:r w:rsidR="003D7DC8">
        <w:rPr>
          <w:rFonts w:ascii="Arial" w:hAnsi="Arial" w:cs="Arial"/>
          <w:sz w:val="22"/>
        </w:rPr>
        <w:t>-00 (Interna No.</w:t>
      </w:r>
      <w:r w:rsidR="00124FBD">
        <w:rPr>
          <w:rFonts w:ascii="Arial" w:hAnsi="Arial" w:cs="Arial"/>
          <w:sz w:val="22"/>
        </w:rPr>
        <w:t>5</w:t>
      </w:r>
      <w:r w:rsidR="00E44D67">
        <w:rPr>
          <w:rFonts w:ascii="Arial" w:hAnsi="Arial" w:cs="Arial"/>
          <w:sz w:val="22"/>
        </w:rPr>
        <w:t>34</w:t>
      </w:r>
      <w:r w:rsidR="003D7DC8">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24D12">
        <w:rPr>
          <w:rFonts w:ascii="Arial" w:hAnsi="Arial" w:cs="Arial"/>
          <w:sz w:val="22"/>
          <w:szCs w:val="22"/>
        </w:rPr>
        <w:t>I</w:t>
      </w:r>
      <w:r w:rsidR="00424D12">
        <w:rPr>
          <w:rFonts w:ascii="Arial" w:hAnsi="Arial" w:cs="Arial"/>
          <w:sz w:val="22"/>
          <w:szCs w:val="21"/>
        </w:rPr>
        <w:t>nexistencia de hechos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D11D71" w:rsidRPr="002060F5" w:rsidRDefault="00D11D71" w:rsidP="00D11D7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322 de 16-06-2017</w:t>
      </w:r>
    </w:p>
    <w:p w:rsidR="00D11D71" w:rsidRDefault="00D11D71" w:rsidP="00D11D71">
      <w:pPr>
        <w:pBdr>
          <w:bottom w:val="double" w:sz="6" w:space="1" w:color="auto"/>
        </w:pBdr>
        <w:spacing w:line="360" w:lineRule="auto"/>
        <w:jc w:val="center"/>
        <w:rPr>
          <w:rFonts w:ascii="Arial" w:hAnsi="Arial" w:cs="Arial"/>
          <w:b/>
          <w:bCs/>
          <w:sz w:val="22"/>
          <w:szCs w:val="22"/>
        </w:rPr>
      </w:pPr>
    </w:p>
    <w:p w:rsidR="00D11D71" w:rsidRDefault="00D11D71" w:rsidP="00D11D71">
      <w:pPr>
        <w:spacing w:line="360" w:lineRule="auto"/>
        <w:jc w:val="center"/>
        <w:rPr>
          <w:rFonts w:ascii="Arial" w:hAnsi="Arial" w:cs="Arial"/>
          <w:b/>
          <w:bCs/>
          <w:sz w:val="22"/>
          <w:szCs w:val="22"/>
        </w:rPr>
      </w:pPr>
    </w:p>
    <w:p w:rsidR="00D11D71" w:rsidRPr="00303E85" w:rsidRDefault="00D11D71" w:rsidP="00D11D71">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dieciséis </w:t>
      </w:r>
      <w:r w:rsidRPr="00303E85">
        <w:rPr>
          <w:rFonts w:ascii="Arial" w:hAnsi="Arial" w:cs="Arial"/>
          <w:iCs/>
          <w:smallCaps/>
          <w:sz w:val="28"/>
          <w:szCs w:val="28"/>
          <w:lang w:val="es-CO"/>
        </w:rPr>
        <w:t>(</w:t>
      </w:r>
      <w:r>
        <w:rPr>
          <w:rFonts w:ascii="Arial" w:hAnsi="Arial" w:cs="Arial"/>
          <w:iCs/>
          <w:smallCaps/>
          <w:sz w:val="28"/>
          <w:szCs w:val="28"/>
          <w:lang w:val="es-CO"/>
        </w:rPr>
        <w:t>16</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344690"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344690" w:rsidRDefault="00134F0A" w:rsidP="0099045D">
      <w:pPr>
        <w:pStyle w:val="Textoindependiente"/>
        <w:spacing w:line="360" w:lineRule="auto"/>
        <w:rPr>
          <w:rFonts w:ascii="Arial" w:hAnsi="Arial"/>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 xml:space="preserve"> invaliden</w:t>
      </w:r>
      <w:r w:rsidR="00104367" w:rsidRPr="00F9418E">
        <w:rPr>
          <w:rFonts w:ascii="Arial" w:hAnsi="Arial"/>
          <w:szCs w:val="24"/>
        </w:rPr>
        <w:t>.</w:t>
      </w:r>
    </w:p>
    <w:p w:rsidR="000147A2" w:rsidRPr="00344690"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344690">
        <w:rPr>
          <w:rFonts w:ascii="Arial" w:hAnsi="Arial"/>
          <w:szCs w:val="24"/>
        </w:rPr>
        <w:t>FÁCTICA</w:t>
      </w:r>
      <w:r w:rsidRPr="00EC57DE">
        <w:rPr>
          <w:rFonts w:ascii="Arial" w:hAnsi="Arial"/>
          <w:szCs w:val="24"/>
        </w:rPr>
        <w:t xml:space="preserve"> </w:t>
      </w:r>
    </w:p>
    <w:p w:rsidR="0099045D" w:rsidRPr="00344690" w:rsidRDefault="0099045D" w:rsidP="0099045D">
      <w:pPr>
        <w:pStyle w:val="Textoindependiente"/>
        <w:spacing w:line="360" w:lineRule="auto"/>
        <w:rPr>
          <w:rFonts w:ascii="Arial" w:hAnsi="Arial"/>
          <w:szCs w:val="24"/>
        </w:rPr>
      </w:pPr>
    </w:p>
    <w:p w:rsidR="00D95388" w:rsidRDefault="00C14D58" w:rsidP="00D95388">
      <w:pPr>
        <w:spacing w:line="360" w:lineRule="auto"/>
        <w:jc w:val="both"/>
        <w:rPr>
          <w:rFonts w:ascii="Arial" w:hAnsi="Arial" w:cs="Arial"/>
        </w:rPr>
      </w:pPr>
      <w:r>
        <w:rPr>
          <w:rFonts w:ascii="Arial" w:hAnsi="Arial" w:cs="Arial"/>
        </w:rPr>
        <w:t xml:space="preserve">Refirió el </w:t>
      </w:r>
      <w:proofErr w:type="spellStart"/>
      <w:r>
        <w:rPr>
          <w:rFonts w:ascii="Arial" w:hAnsi="Arial" w:cs="Arial"/>
        </w:rPr>
        <w:t>tutelante</w:t>
      </w:r>
      <w:proofErr w:type="spellEnd"/>
      <w:r>
        <w:rPr>
          <w:rFonts w:ascii="Arial" w:hAnsi="Arial" w:cs="Arial"/>
        </w:rPr>
        <w:t xml:space="preserve"> </w:t>
      </w:r>
      <w:r w:rsidR="00D95388">
        <w:rPr>
          <w:rFonts w:ascii="Arial" w:hAnsi="Arial" w:cs="Arial"/>
        </w:rPr>
        <w:t xml:space="preserve">que el funcionario que tramita </w:t>
      </w:r>
      <w:r w:rsidR="003A4A9D">
        <w:rPr>
          <w:rFonts w:ascii="Arial" w:hAnsi="Arial" w:cs="Arial"/>
        </w:rPr>
        <w:t>el asunto</w:t>
      </w:r>
      <w:r>
        <w:rPr>
          <w:rFonts w:ascii="Arial" w:hAnsi="Arial" w:cs="Arial"/>
        </w:rPr>
        <w:t xml:space="preserve"> </w:t>
      </w:r>
      <w:r w:rsidR="00D95388">
        <w:rPr>
          <w:rFonts w:ascii="Arial" w:hAnsi="Arial" w:cs="Arial"/>
        </w:rPr>
        <w:t>radicad</w:t>
      </w:r>
      <w:r w:rsidR="003A4A9D">
        <w:rPr>
          <w:rFonts w:ascii="Arial" w:hAnsi="Arial" w:cs="Arial"/>
        </w:rPr>
        <w:t>o</w:t>
      </w:r>
      <w:r w:rsidR="00D95388">
        <w:rPr>
          <w:rFonts w:ascii="Arial" w:hAnsi="Arial" w:cs="Arial"/>
        </w:rPr>
        <w:t xml:space="preserve"> al No.201</w:t>
      </w:r>
      <w:r>
        <w:rPr>
          <w:rFonts w:ascii="Arial" w:hAnsi="Arial" w:cs="Arial"/>
        </w:rPr>
        <w:t>6</w:t>
      </w:r>
      <w:r w:rsidR="00D95388">
        <w:rPr>
          <w:rFonts w:ascii="Arial" w:hAnsi="Arial" w:cs="Arial"/>
        </w:rPr>
        <w:t>-00</w:t>
      </w:r>
      <w:r>
        <w:rPr>
          <w:rFonts w:ascii="Arial" w:hAnsi="Arial" w:cs="Arial"/>
        </w:rPr>
        <w:t>463</w:t>
      </w:r>
      <w:r w:rsidR="00EE30C0">
        <w:rPr>
          <w:rFonts w:ascii="Arial" w:hAnsi="Arial" w:cs="Arial"/>
        </w:rPr>
        <w:t>-00</w:t>
      </w:r>
      <w:r w:rsidR="00D95388">
        <w:rPr>
          <w:rFonts w:ascii="Arial" w:hAnsi="Arial" w:cs="Arial"/>
        </w:rPr>
        <w:t xml:space="preserve">, </w:t>
      </w:r>
      <w:r w:rsidR="00344690">
        <w:rPr>
          <w:rFonts w:ascii="Arial" w:hAnsi="Arial" w:cs="Arial"/>
        </w:rPr>
        <w:t>incumple el término legal para resolver los memoriales que presenta</w:t>
      </w:r>
      <w:r>
        <w:rPr>
          <w:rFonts w:ascii="Arial" w:hAnsi="Arial" w:cs="Arial"/>
        </w:rPr>
        <w:t>, pese</w:t>
      </w:r>
      <w:r w:rsidR="003A4A9D">
        <w:rPr>
          <w:rFonts w:ascii="Arial" w:hAnsi="Arial" w:cs="Arial"/>
        </w:rPr>
        <w:t xml:space="preserve"> a</w:t>
      </w:r>
      <w:r w:rsidR="002D2F71">
        <w:rPr>
          <w:rFonts w:ascii="Arial" w:hAnsi="Arial" w:cs="Arial"/>
        </w:rPr>
        <w:t xml:space="preserve"> que</w:t>
      </w:r>
      <w:r>
        <w:rPr>
          <w:rFonts w:ascii="Arial" w:hAnsi="Arial" w:cs="Arial"/>
        </w:rPr>
        <w:t xml:space="preserve"> </w:t>
      </w:r>
      <w:r w:rsidR="003F3D2E">
        <w:rPr>
          <w:rFonts w:ascii="Arial" w:hAnsi="Arial" w:cs="Arial"/>
        </w:rPr>
        <w:t>la</w:t>
      </w:r>
      <w:r>
        <w:rPr>
          <w:rFonts w:ascii="Arial" w:hAnsi="Arial" w:cs="Arial"/>
        </w:rPr>
        <w:t xml:space="preserve"> acción </w:t>
      </w:r>
      <w:r w:rsidR="00344690">
        <w:rPr>
          <w:rFonts w:ascii="Arial" w:hAnsi="Arial" w:cs="Arial"/>
        </w:rPr>
        <w:t xml:space="preserve">popular </w:t>
      </w:r>
      <w:r>
        <w:rPr>
          <w:rFonts w:ascii="Arial" w:hAnsi="Arial" w:cs="Arial"/>
        </w:rPr>
        <w:t>es de impulso oficios</w:t>
      </w:r>
      <w:r w:rsidR="003A4A9D">
        <w:rPr>
          <w:rFonts w:ascii="Arial" w:hAnsi="Arial" w:cs="Arial"/>
        </w:rPr>
        <w:t>o</w:t>
      </w:r>
      <w:r>
        <w:rPr>
          <w:rFonts w:ascii="Arial" w:hAnsi="Arial" w:cs="Arial"/>
        </w:rPr>
        <w:t xml:space="preserve"> y raigambre constitucional</w:t>
      </w:r>
      <w:r w:rsidR="00D95388">
        <w:rPr>
          <w:rFonts w:ascii="Arial" w:hAnsi="Arial" w:cs="Arial"/>
        </w:rPr>
        <w:t xml:space="preserve"> </w:t>
      </w:r>
      <w:r w:rsidR="00D95388" w:rsidRPr="00AF753A">
        <w:rPr>
          <w:rFonts w:ascii="Arial" w:hAnsi="Arial" w:cs="Arial"/>
        </w:rPr>
        <w:t>(Folio</w:t>
      </w:r>
      <w:r w:rsidR="00D95388">
        <w:rPr>
          <w:rFonts w:ascii="Arial" w:hAnsi="Arial" w:cs="Arial"/>
        </w:rPr>
        <w:t xml:space="preserve"> 1, este cuaderno)</w:t>
      </w:r>
      <w:r w:rsidR="00D95388" w:rsidRPr="00AF753A">
        <w:rPr>
          <w:rFonts w:ascii="Arial" w:hAnsi="Arial" w:cs="Arial"/>
        </w:rPr>
        <w:t xml:space="preserve">. </w:t>
      </w:r>
    </w:p>
    <w:p w:rsidR="00F952A0" w:rsidRPr="00344690" w:rsidRDefault="00F952A0" w:rsidP="00D95388">
      <w:pPr>
        <w:spacing w:line="360" w:lineRule="auto"/>
        <w:jc w:val="both"/>
        <w:rPr>
          <w:rFonts w:ascii="Arial" w:hAnsi="Arial" w:cs="Arial"/>
        </w:rPr>
      </w:pPr>
    </w:p>
    <w:p w:rsidR="0099045D" w:rsidRPr="00F9418E" w:rsidRDefault="00344690" w:rsidP="0099045D">
      <w:pPr>
        <w:pStyle w:val="Textoindependiente"/>
        <w:numPr>
          <w:ilvl w:val="0"/>
          <w:numId w:val="1"/>
        </w:numPr>
        <w:spacing w:line="360" w:lineRule="auto"/>
        <w:rPr>
          <w:rFonts w:ascii="Arial" w:hAnsi="Arial"/>
          <w:szCs w:val="24"/>
        </w:rPr>
      </w:pPr>
      <w:r>
        <w:rPr>
          <w:rFonts w:ascii="Arial" w:hAnsi="Arial"/>
          <w:szCs w:val="24"/>
        </w:rPr>
        <w:t>EL</w:t>
      </w:r>
      <w:r w:rsidR="00265F36" w:rsidRPr="00F9418E">
        <w:rPr>
          <w:rFonts w:ascii="Arial" w:hAnsi="Arial"/>
          <w:szCs w:val="24"/>
        </w:rPr>
        <w:t xml:space="preserve"> </w:t>
      </w:r>
      <w:r w:rsidR="0099045D" w:rsidRPr="00F9418E">
        <w:rPr>
          <w:rFonts w:ascii="Arial" w:hAnsi="Arial"/>
          <w:szCs w:val="24"/>
        </w:rPr>
        <w:t xml:space="preserve">DERECHO </w:t>
      </w:r>
      <w:r>
        <w:rPr>
          <w:rFonts w:ascii="Arial" w:hAnsi="Arial"/>
          <w:szCs w:val="24"/>
        </w:rPr>
        <w:t>INVOCADO</w:t>
      </w:r>
    </w:p>
    <w:p w:rsidR="00800EF6" w:rsidRPr="00344690" w:rsidRDefault="00800EF6" w:rsidP="00730CA7">
      <w:pPr>
        <w:pStyle w:val="Textoindependien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xml:space="preserve">“(…) garantías procesales </w:t>
      </w:r>
      <w:r w:rsidR="00F952A0">
        <w:rPr>
          <w:rFonts w:ascii="Arial" w:hAnsi="Arial" w:cs="Arial"/>
          <w:i/>
          <w:spacing w:val="-3"/>
          <w:sz w:val="22"/>
          <w:lang w:val="es-ES_tradnl"/>
        </w:rPr>
        <w:t xml:space="preserve">(…)”. </w:t>
      </w:r>
      <w:r w:rsidR="007475F9">
        <w:rPr>
          <w:rFonts w:ascii="Arial" w:hAnsi="Arial" w:cs="Arial"/>
          <w:spacing w:val="-3"/>
          <w:lang w:val="es-ES_tradnl"/>
        </w:rPr>
        <w:t>(Folio</w:t>
      </w:r>
      <w:r>
        <w:rPr>
          <w:rFonts w:ascii="Arial" w:hAnsi="Arial" w:cs="Arial"/>
          <w:spacing w:val="-3"/>
          <w:lang w:val="es-ES_tradnl"/>
        </w:rPr>
        <w:t xml:space="preserve"> </w:t>
      </w:r>
      <w:r w:rsidR="007475F9">
        <w:rPr>
          <w:rFonts w:ascii="Arial" w:hAnsi="Arial" w:cs="Arial"/>
          <w:spacing w:val="-3"/>
          <w:lang w:val="es-ES_tradnl"/>
        </w:rPr>
        <w:t>2</w:t>
      </w:r>
      <w:r>
        <w:rPr>
          <w:rFonts w:ascii="Arial" w:hAnsi="Arial" w:cs="Arial"/>
          <w:spacing w:val="-3"/>
          <w:lang w:val="es-ES_tradnl"/>
        </w:rPr>
        <w:t>, este cuaderno).</w:t>
      </w:r>
    </w:p>
    <w:p w:rsidR="003F6C16" w:rsidRPr="0034469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344690" w:rsidRDefault="00303E85" w:rsidP="004B1EB8">
      <w:pPr>
        <w:pStyle w:val="Sinespaciado"/>
        <w:spacing w:line="360" w:lineRule="auto"/>
        <w:jc w:val="both"/>
        <w:rPr>
          <w:rFonts w:ascii="Arial" w:hAnsi="Arial" w:cs="Arial"/>
          <w:szCs w:val="24"/>
        </w:rPr>
      </w:pPr>
    </w:p>
    <w:p w:rsidR="00D669DC" w:rsidRDefault="004B1EB8"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344690">
        <w:rPr>
          <w:rFonts w:ascii="Arial" w:hAnsi="Arial" w:cs="Arial"/>
        </w:rPr>
        <w:t xml:space="preserve"> ordene al accionado</w:t>
      </w:r>
      <w:r w:rsidR="007475F9">
        <w:rPr>
          <w:rFonts w:ascii="Arial" w:hAnsi="Arial" w:cs="Arial"/>
        </w:rPr>
        <w:t>:</w:t>
      </w:r>
      <w:r w:rsidR="00A54A36">
        <w:rPr>
          <w:rFonts w:ascii="Arial" w:hAnsi="Arial" w:cs="Arial"/>
        </w:rPr>
        <w:t xml:space="preserve"> (i) </w:t>
      </w:r>
      <w:r w:rsidR="00344690">
        <w:rPr>
          <w:rFonts w:ascii="Arial" w:hAnsi="Arial" w:cs="Arial"/>
        </w:rPr>
        <w:t xml:space="preserve">Resolver </w:t>
      </w:r>
      <w:r w:rsidR="003F3D2E">
        <w:rPr>
          <w:rFonts w:ascii="Arial" w:hAnsi="Arial" w:cs="Arial"/>
        </w:rPr>
        <w:t>sus peticiones</w:t>
      </w:r>
      <w:r w:rsidR="00344690" w:rsidRPr="00344690">
        <w:rPr>
          <w:rFonts w:ascii="Arial" w:hAnsi="Arial" w:cs="Arial"/>
        </w:rPr>
        <w:t xml:space="preserve"> </w:t>
      </w:r>
      <w:r w:rsidR="00344690">
        <w:rPr>
          <w:rFonts w:ascii="Arial" w:hAnsi="Arial" w:cs="Arial"/>
        </w:rPr>
        <w:t>oportunamente</w:t>
      </w:r>
      <w:r w:rsidR="00A54A36">
        <w:rPr>
          <w:rFonts w:ascii="Arial" w:hAnsi="Arial" w:cs="Arial"/>
        </w:rPr>
        <w:t xml:space="preserve">; </w:t>
      </w:r>
      <w:r w:rsidR="00344690">
        <w:rPr>
          <w:rFonts w:ascii="Arial" w:hAnsi="Arial" w:cs="Arial"/>
        </w:rPr>
        <w:t xml:space="preserve">y </w:t>
      </w:r>
      <w:r w:rsidR="00A54A36">
        <w:rPr>
          <w:rFonts w:ascii="Arial" w:hAnsi="Arial" w:cs="Arial"/>
        </w:rPr>
        <w:t xml:space="preserve">(ii) </w:t>
      </w:r>
      <w:r w:rsidR="00344690">
        <w:rPr>
          <w:rFonts w:ascii="Arial" w:hAnsi="Arial" w:cs="Arial"/>
        </w:rPr>
        <w:t>A</w:t>
      </w:r>
      <w:r w:rsidR="003F3D2E">
        <w:rPr>
          <w:rFonts w:ascii="Arial" w:hAnsi="Arial" w:cs="Arial"/>
        </w:rPr>
        <w:t>plicar el artículo 84 de la Ley 472</w:t>
      </w:r>
      <w:r w:rsidR="00A54A36">
        <w:rPr>
          <w:rFonts w:ascii="Arial" w:hAnsi="Arial" w:cs="Arial"/>
        </w:rPr>
        <w:t xml:space="preserve"> </w:t>
      </w:r>
      <w:r w:rsidR="00612C75">
        <w:rPr>
          <w:rFonts w:ascii="Arial" w:hAnsi="Arial" w:cs="Arial"/>
          <w:spacing w:val="-3"/>
          <w:lang w:val="es-ES_tradnl"/>
        </w:rPr>
        <w:t xml:space="preserve">(Folio </w:t>
      </w:r>
      <w:r w:rsidR="00EA458D">
        <w:rPr>
          <w:rFonts w:ascii="Arial" w:hAnsi="Arial" w:cs="Arial"/>
          <w:spacing w:val="-3"/>
          <w:lang w:val="es-ES_tradnl"/>
        </w:rPr>
        <w:t>2</w:t>
      </w:r>
      <w:r w:rsidR="00D669DC">
        <w:rPr>
          <w:rFonts w:ascii="Arial" w:hAnsi="Arial" w:cs="Arial"/>
          <w:spacing w:val="-3"/>
          <w:lang w:val="es-ES_tradnl"/>
        </w:rPr>
        <w:t>, este cuaderno).</w:t>
      </w:r>
    </w:p>
    <w:p w:rsidR="00CE71D8" w:rsidRPr="00344690" w:rsidRDefault="00CE71D8" w:rsidP="000145EA">
      <w:pPr>
        <w:pStyle w:val="Sinespaciado"/>
        <w:spacing w:line="360" w:lineRule="auto"/>
        <w:jc w:val="both"/>
        <w:rPr>
          <w:rFonts w:ascii="Arial" w:hAnsi="Arial" w:cs="Arial"/>
          <w:szCs w:val="24"/>
        </w:rPr>
      </w:pPr>
    </w:p>
    <w:p w:rsidR="0099045D"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inespaciado"/>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ED5606">
        <w:rPr>
          <w:rFonts w:ascii="Arial" w:hAnsi="Arial"/>
        </w:rPr>
        <w:t>0</w:t>
      </w:r>
      <w:r w:rsidR="00D40175">
        <w:rPr>
          <w:rFonts w:ascii="Arial" w:hAnsi="Arial"/>
        </w:rPr>
        <w:t>2</w:t>
      </w:r>
      <w:r w:rsidR="00ED5606">
        <w:rPr>
          <w:rFonts w:ascii="Arial" w:hAnsi="Arial"/>
        </w:rPr>
        <w:t>-0</w:t>
      </w:r>
      <w:r w:rsidR="00D40175">
        <w:rPr>
          <w:rFonts w:ascii="Arial" w:hAnsi="Arial"/>
        </w:rPr>
        <w:t>6</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073A0B">
        <w:rPr>
          <w:rFonts w:ascii="Arial" w:hAnsi="Arial" w:cs="Arial"/>
          <w:color w:val="000000"/>
        </w:rPr>
        <w:t>05-06-2017,</w:t>
      </w:r>
      <w:r w:rsidR="00EA458D">
        <w:rPr>
          <w:rFonts w:ascii="Arial" w:hAnsi="Arial" w:cs="Arial"/>
          <w:color w:val="000000"/>
        </w:rPr>
        <w:t xml:space="preserve"> </w:t>
      </w:r>
      <w:r w:rsidR="00ED5606">
        <w:rPr>
          <w:rFonts w:ascii="Arial" w:hAnsi="Arial" w:cs="Arial"/>
          <w:color w:val="000000"/>
        </w:rPr>
        <w:t>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314889">
        <w:rPr>
          <w:rFonts w:ascii="Arial" w:hAnsi="Arial"/>
        </w:rPr>
        <w:t xml:space="preserve"> </w:t>
      </w:r>
      <w:r w:rsidR="00073A0B">
        <w:rPr>
          <w:rFonts w:ascii="Arial" w:hAnsi="Arial"/>
        </w:rPr>
        <w:t>5</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073A0B">
        <w:rPr>
          <w:rFonts w:ascii="Arial" w:hAnsi="Arial" w:cs="Arial"/>
          <w:color w:val="000000"/>
        </w:rPr>
        <w:t>s 6 a 7</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w:t>
      </w:r>
      <w:r w:rsidR="001E3291">
        <w:rPr>
          <w:rFonts w:ascii="Arial" w:hAnsi="Arial" w:cs="Arial"/>
          <w:color w:val="000000"/>
        </w:rPr>
        <w:t xml:space="preserve"> </w:t>
      </w:r>
      <w:r w:rsidR="00ED5606">
        <w:rPr>
          <w:rFonts w:ascii="Arial" w:hAnsi="Arial" w:cs="Arial"/>
          <w:color w:val="000000"/>
        </w:rPr>
        <w:t xml:space="preserve">Contestó </w:t>
      </w:r>
      <w:r w:rsidR="00073A0B">
        <w:rPr>
          <w:rFonts w:ascii="Arial" w:hAnsi="Arial" w:cs="Arial"/>
        </w:rPr>
        <w:t xml:space="preserve">La Alcaldía </w:t>
      </w:r>
      <w:r w:rsidR="003F3D2E">
        <w:rPr>
          <w:rFonts w:ascii="Arial" w:hAnsi="Arial" w:cs="Arial"/>
        </w:rPr>
        <w:t>Mayor de Bogotá</w:t>
      </w:r>
      <w:r w:rsidR="00073A0B">
        <w:rPr>
          <w:rFonts w:ascii="Arial" w:hAnsi="Arial" w:cs="Arial"/>
        </w:rPr>
        <w:t xml:space="preserve"> (Folios1</w:t>
      </w:r>
      <w:r w:rsidR="00A02A9F">
        <w:rPr>
          <w:rFonts w:ascii="Arial" w:hAnsi="Arial" w:cs="Arial"/>
        </w:rPr>
        <w:t>0</w:t>
      </w:r>
      <w:r w:rsidR="00073A0B">
        <w:rPr>
          <w:rFonts w:ascii="Arial" w:hAnsi="Arial" w:cs="Arial"/>
        </w:rPr>
        <w:t xml:space="preserve"> a </w:t>
      </w:r>
      <w:r w:rsidR="00A02A9F">
        <w:rPr>
          <w:rFonts w:ascii="Arial" w:hAnsi="Arial" w:cs="Arial"/>
        </w:rPr>
        <w:t xml:space="preserve">11, ibídem.), y la Procuraduría, Regional Risaralda (Folio 32, ib.). </w:t>
      </w:r>
      <w:r w:rsidR="00073A0B">
        <w:rPr>
          <w:rFonts w:ascii="Arial" w:hAnsi="Arial" w:cs="Arial"/>
        </w:rPr>
        <w:t xml:space="preserve"> </w:t>
      </w:r>
      <w:r w:rsidR="00ED5606">
        <w:rPr>
          <w:rFonts w:ascii="Arial" w:hAnsi="Arial" w:cs="Arial"/>
          <w:color w:val="000000"/>
        </w:rPr>
        <w:t xml:space="preserve">El Juzgado accionado arrimó la información requerida (Folios </w:t>
      </w:r>
      <w:r w:rsidR="00A02A9F">
        <w:rPr>
          <w:rFonts w:ascii="Arial" w:hAnsi="Arial" w:cs="Arial"/>
          <w:color w:val="000000"/>
        </w:rPr>
        <w:t xml:space="preserve"> 8 a 9 y</w:t>
      </w:r>
      <w:r w:rsidR="004F1B44">
        <w:rPr>
          <w:rFonts w:ascii="Arial" w:hAnsi="Arial" w:cs="Arial"/>
          <w:color w:val="000000"/>
        </w:rPr>
        <w:t xml:space="preserve"> 3</w:t>
      </w:r>
      <w:r w:rsidR="007A73B1">
        <w:rPr>
          <w:rFonts w:ascii="Arial" w:hAnsi="Arial" w:cs="Arial"/>
          <w:color w:val="000000"/>
        </w:rPr>
        <w:t>5</w:t>
      </w:r>
      <w:r w:rsidR="00ED5606">
        <w:rPr>
          <w:rFonts w:ascii="Arial" w:hAnsi="Arial" w:cs="Arial"/>
          <w:color w:val="000000"/>
        </w:rPr>
        <w:t>, ib.)</w:t>
      </w:r>
      <w:r w:rsidR="00771BFD">
        <w:rPr>
          <w:rFonts w:ascii="Arial" w:hAnsi="Arial" w:cs="Arial"/>
        </w:rPr>
        <w:t>.</w:t>
      </w:r>
    </w:p>
    <w:p w:rsidR="00B41B34" w:rsidRPr="00344690"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344690" w:rsidRDefault="006F4450" w:rsidP="00730CA7">
      <w:pPr>
        <w:pStyle w:val="Textoindependiente"/>
        <w:spacing w:line="360" w:lineRule="auto"/>
        <w:rPr>
          <w:rFonts w:ascii="Arial" w:hAnsi="Arial"/>
          <w:szCs w:val="24"/>
        </w:rPr>
      </w:pPr>
    </w:p>
    <w:p w:rsidR="00F661B6" w:rsidRDefault="00A02A9F" w:rsidP="00A02A9F">
      <w:pPr>
        <w:spacing w:line="360" w:lineRule="auto"/>
        <w:jc w:val="both"/>
        <w:rPr>
          <w:rFonts w:ascii="Arial" w:hAnsi="Arial"/>
        </w:rPr>
      </w:pPr>
      <w:r w:rsidRPr="0009368E">
        <w:rPr>
          <w:rFonts w:ascii="Arial" w:hAnsi="Arial"/>
        </w:rPr>
        <w:t>La Alcaldía Mayor de Bogotá, consideró que ante la falta de legitimación en la causa por pasiva y el nexo de causal de las pretensiones de</w:t>
      </w:r>
      <w:r>
        <w:rPr>
          <w:rFonts w:ascii="Arial" w:hAnsi="Arial"/>
        </w:rPr>
        <w:t xml:space="preserve"> la acción</w:t>
      </w:r>
      <w:r w:rsidRPr="0009368E">
        <w:rPr>
          <w:rFonts w:ascii="Arial" w:hAnsi="Arial"/>
        </w:rPr>
        <w:t xml:space="preserve"> no se le puede imputar responsabilidad alguna, </w:t>
      </w:r>
      <w:r>
        <w:rPr>
          <w:rFonts w:ascii="Arial" w:hAnsi="Arial"/>
        </w:rPr>
        <w:t xml:space="preserve">por esa razón </w:t>
      </w:r>
      <w:r w:rsidRPr="0009368E">
        <w:rPr>
          <w:rFonts w:ascii="Arial" w:hAnsi="Arial"/>
        </w:rPr>
        <w:t>solicit</w:t>
      </w:r>
      <w:r w:rsidR="00344690">
        <w:rPr>
          <w:rFonts w:ascii="Arial" w:hAnsi="Arial"/>
        </w:rPr>
        <w:t>ó</w:t>
      </w:r>
      <w:r>
        <w:rPr>
          <w:rFonts w:ascii="Arial" w:hAnsi="Arial"/>
        </w:rPr>
        <w:t xml:space="preserve"> proferir </w:t>
      </w:r>
      <w:r w:rsidRPr="0009368E">
        <w:rPr>
          <w:rFonts w:ascii="Arial" w:hAnsi="Arial"/>
        </w:rPr>
        <w:t>fallo absolutorio</w:t>
      </w:r>
      <w:r>
        <w:rPr>
          <w:rFonts w:ascii="Arial" w:hAnsi="Arial"/>
        </w:rPr>
        <w:t xml:space="preserve"> (Folios </w:t>
      </w:r>
      <w:r w:rsidR="00F661B6">
        <w:rPr>
          <w:rFonts w:ascii="Arial" w:hAnsi="Arial"/>
        </w:rPr>
        <w:t>10 a 11</w:t>
      </w:r>
      <w:r>
        <w:rPr>
          <w:rFonts w:ascii="Arial" w:hAnsi="Arial"/>
        </w:rPr>
        <w:t>, ib.)</w:t>
      </w:r>
      <w:r w:rsidR="00F661B6">
        <w:rPr>
          <w:rFonts w:ascii="Arial" w:hAnsi="Arial"/>
        </w:rPr>
        <w:t xml:space="preserve">; y, la </w:t>
      </w:r>
      <w:r w:rsidRPr="00664AAC">
        <w:rPr>
          <w:rFonts w:ascii="Arial" w:hAnsi="Arial"/>
        </w:rPr>
        <w:t xml:space="preserve">Procuraduría General de la Nación, </w:t>
      </w:r>
      <w:r>
        <w:rPr>
          <w:rFonts w:ascii="Arial" w:hAnsi="Arial"/>
        </w:rPr>
        <w:t xml:space="preserve">Regional </w:t>
      </w:r>
      <w:r w:rsidR="00F661B6">
        <w:rPr>
          <w:rFonts w:ascii="Arial" w:hAnsi="Arial"/>
        </w:rPr>
        <w:t>Risaralda</w:t>
      </w:r>
      <w:r>
        <w:rPr>
          <w:rFonts w:ascii="Arial" w:hAnsi="Arial"/>
        </w:rPr>
        <w:t xml:space="preserve">, señaló </w:t>
      </w:r>
      <w:r w:rsidR="00F661B6" w:rsidRPr="001136A5">
        <w:rPr>
          <w:rFonts w:ascii="Arial" w:hAnsi="Arial"/>
        </w:rPr>
        <w:t>que la situación alegada es ajena a sus funciones, y que es al Juzgado al que le corresponde tramitar la acción popular y tomar las decisiones</w:t>
      </w:r>
      <w:r w:rsidR="00F661B6">
        <w:rPr>
          <w:rFonts w:ascii="Arial" w:hAnsi="Arial"/>
        </w:rPr>
        <w:t xml:space="preserve"> </w:t>
      </w:r>
      <w:r w:rsidR="00F661B6" w:rsidRPr="00134196">
        <w:rPr>
          <w:rFonts w:ascii="Arial" w:hAnsi="Arial"/>
        </w:rPr>
        <w:t xml:space="preserve">respectivas, por </w:t>
      </w:r>
      <w:r w:rsidR="00F661B6">
        <w:rPr>
          <w:rFonts w:ascii="Arial" w:hAnsi="Arial"/>
        </w:rPr>
        <w:t>esa razón</w:t>
      </w:r>
      <w:r w:rsidR="00F661B6" w:rsidRPr="00134196">
        <w:rPr>
          <w:rFonts w:ascii="Arial" w:hAnsi="Arial"/>
        </w:rPr>
        <w:t>, no se le puede imputar responsabilidad alguna. Solicit</w:t>
      </w:r>
      <w:r w:rsidR="00F661B6">
        <w:rPr>
          <w:rFonts w:ascii="Arial" w:hAnsi="Arial"/>
        </w:rPr>
        <w:t>ó</w:t>
      </w:r>
      <w:r w:rsidR="00F661B6" w:rsidRPr="00134196">
        <w:rPr>
          <w:rFonts w:ascii="Arial" w:hAnsi="Arial"/>
        </w:rPr>
        <w:t xml:space="preserve"> su</w:t>
      </w:r>
      <w:r w:rsidR="00F661B6">
        <w:rPr>
          <w:rFonts w:ascii="Arial" w:hAnsi="Arial"/>
        </w:rPr>
        <w:t xml:space="preserve"> </w:t>
      </w:r>
      <w:r w:rsidR="00F661B6" w:rsidRPr="00134196">
        <w:rPr>
          <w:rFonts w:ascii="Arial" w:hAnsi="Arial"/>
        </w:rPr>
        <w:t>desvinculación</w:t>
      </w:r>
    </w:p>
    <w:p w:rsidR="00C323F1" w:rsidRDefault="00A02A9F" w:rsidP="00F661B6">
      <w:pPr>
        <w:spacing w:line="360" w:lineRule="auto"/>
        <w:jc w:val="both"/>
        <w:rPr>
          <w:rFonts w:ascii="Arial" w:hAnsi="Arial" w:cs="Arial"/>
        </w:rPr>
      </w:pPr>
      <w:r>
        <w:rPr>
          <w:rFonts w:ascii="Arial" w:hAnsi="Arial"/>
        </w:rPr>
        <w:t xml:space="preserve"> </w:t>
      </w:r>
      <w:r w:rsidR="00406A9E">
        <w:rPr>
          <w:rFonts w:ascii="Arial" w:hAnsi="Arial" w:cs="Arial"/>
        </w:rPr>
        <w:t xml:space="preserve">                                                                                                                                                                                                                                                                                                                                                                                                                                                                                                                                                                                                                                                                                                                                                                                                                                                                                                                                                                                                                                                                                                                                                                                                                                                                                                                                                                                                                                                                                                                                                                                                                                                                                                                                                                                                                                                                                                                                                                                                                                                                                                                                                                                                                                                                                                                                                                                                                                                                                                                                                                                                                                                                                                                                                                                                                                                                                                                                                                                                                                                                                                                                                                                                                                                                                                                                                                                                                                                                                                                                                                                                                                                                                                                                                                                                                                                                                                                                                                                                                                                                                              </w:t>
      </w:r>
    </w:p>
    <w:p w:rsidR="00CF429F" w:rsidRPr="00AB69A6" w:rsidRDefault="00CF429F" w:rsidP="00AB69A6">
      <w:pPr>
        <w:pStyle w:val="Prrafodelista"/>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344690" w:rsidRDefault="006232EF" w:rsidP="006232EF">
      <w:pPr>
        <w:pStyle w:val="Textoindependiente"/>
        <w:spacing w:line="360" w:lineRule="auto"/>
        <w:ind w:left="400"/>
        <w:rPr>
          <w:rFonts w:ascii="Arial" w:hAnsi="Arial"/>
          <w:szCs w:val="24"/>
        </w:rPr>
      </w:pPr>
    </w:p>
    <w:p w:rsidR="00D33789" w:rsidRPr="005764A9" w:rsidRDefault="00CF429F" w:rsidP="00344690">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5868FF">
        <w:rPr>
          <w:rFonts w:ascii="Arial" w:hAnsi="Arial" w:cs="Arial"/>
          <w:szCs w:val="24"/>
        </w:rPr>
        <w:t xml:space="preserve"> acción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F661B6">
        <w:rPr>
          <w:rFonts w:ascii="Arial" w:hAnsi="Arial" w:cs="Arial"/>
          <w:color w:val="000000"/>
          <w:szCs w:val="24"/>
        </w:rPr>
        <w:t>Segundo</w:t>
      </w:r>
      <w:r w:rsidR="00DC2991" w:rsidRPr="005764A9">
        <w:rPr>
          <w:rFonts w:ascii="Arial" w:hAnsi="Arial" w:cs="Arial"/>
          <w:color w:val="000000"/>
          <w:szCs w:val="24"/>
        </w:rPr>
        <w:t xml:space="preserve">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5764A9" w:rsidRPr="00344690" w:rsidRDefault="005764A9" w:rsidP="00344690">
      <w:pPr>
        <w:pStyle w:val="Prrafodelista"/>
        <w:spacing w:line="360" w:lineRule="auto"/>
        <w:rPr>
          <w:rFonts w:ascii="Arial" w:hAnsi="Arial" w:cs="Arial"/>
        </w:rPr>
      </w:pPr>
    </w:p>
    <w:p w:rsidR="005764A9" w:rsidRDefault="005764A9" w:rsidP="00344690">
      <w:pPr>
        <w:pStyle w:val="Textoindependien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sidR="0013778A">
        <w:rPr>
          <w:rFonts w:ascii="Arial" w:hAnsi="Arial" w:cs="Arial"/>
        </w:rPr>
        <w:t xml:space="preserve">, </w:t>
      </w:r>
      <w:r w:rsidRPr="005764A9">
        <w:rPr>
          <w:rFonts w:ascii="Arial" w:hAnsi="Arial" w:cs="Arial"/>
        </w:rPr>
        <w:t xml:space="preserve">ha vulnerado o amenazado los derechos fundamentales del accionante, según lo expuesto en </w:t>
      </w:r>
      <w:r w:rsidR="005868FF">
        <w:rPr>
          <w:rFonts w:ascii="Arial" w:hAnsi="Arial" w:cs="Arial"/>
        </w:rPr>
        <w:t xml:space="preserve">el </w:t>
      </w:r>
      <w:r w:rsidRPr="005764A9">
        <w:rPr>
          <w:rFonts w:ascii="Arial" w:hAnsi="Arial" w:cs="Arial"/>
        </w:rPr>
        <w:t xml:space="preserve">escrito de tutela?   </w:t>
      </w:r>
    </w:p>
    <w:p w:rsidR="00ED5606" w:rsidRDefault="00ED5606" w:rsidP="00344690">
      <w:pPr>
        <w:spacing w:line="360" w:lineRule="auto"/>
        <w:rPr>
          <w:rFonts w:ascii="Arial" w:hAnsi="Arial" w:cs="Arial"/>
        </w:rPr>
      </w:pPr>
    </w:p>
    <w:p w:rsidR="00ED5606" w:rsidRPr="00ED5606" w:rsidRDefault="00ED5606" w:rsidP="00344690">
      <w:pPr>
        <w:pStyle w:val="Prrafodelista"/>
        <w:numPr>
          <w:ilvl w:val="1"/>
          <w:numId w:val="18"/>
        </w:numPr>
        <w:spacing w:line="360" w:lineRule="auto"/>
        <w:rPr>
          <w:rFonts w:ascii="Arial" w:hAnsi="Arial" w:cs="Arial"/>
          <w:smallCaps/>
        </w:rPr>
      </w:pPr>
      <w:r w:rsidRPr="00ED5606">
        <w:rPr>
          <w:rFonts w:ascii="Arial" w:hAnsi="Arial" w:cs="Arial"/>
          <w:smallCaps/>
        </w:rPr>
        <w:t>Los presupuestos generales de procedencia</w:t>
      </w:r>
    </w:p>
    <w:p w:rsidR="00ED5606" w:rsidRPr="00ED5606" w:rsidRDefault="00ED5606" w:rsidP="00344690">
      <w:pPr>
        <w:pStyle w:val="Prrafodelista"/>
        <w:spacing w:line="360" w:lineRule="auto"/>
        <w:rPr>
          <w:rFonts w:ascii="Arial" w:hAnsi="Arial" w:cs="Arial"/>
        </w:rPr>
      </w:pPr>
    </w:p>
    <w:p w:rsidR="00ED5606" w:rsidRPr="00344690" w:rsidRDefault="00ED5606" w:rsidP="006A1585">
      <w:pPr>
        <w:pStyle w:val="Textoindependiente"/>
        <w:numPr>
          <w:ilvl w:val="2"/>
          <w:numId w:val="18"/>
        </w:numPr>
        <w:spacing w:line="360" w:lineRule="auto"/>
        <w:rPr>
          <w:rFonts w:ascii="Arial" w:hAnsi="Arial" w:cs="Arial"/>
          <w:szCs w:val="24"/>
        </w:rPr>
      </w:pPr>
      <w:r w:rsidRPr="00344690">
        <w:rPr>
          <w:rFonts w:ascii="Arial" w:hAnsi="Arial"/>
          <w:smallCaps/>
          <w:sz w:val="22"/>
          <w:szCs w:val="24"/>
        </w:rPr>
        <w:t xml:space="preserve">La legitimación en la causa. </w:t>
      </w:r>
      <w:r w:rsidRPr="00344690">
        <w:rPr>
          <w:rFonts w:ascii="Arial" w:hAnsi="Arial" w:cs="Arial"/>
          <w:szCs w:val="24"/>
        </w:rPr>
        <w:t xml:space="preserve">Se cumple por activa dado que </w:t>
      </w:r>
      <w:r w:rsidR="00344690">
        <w:rPr>
          <w:rFonts w:ascii="Arial" w:hAnsi="Arial" w:cs="Arial"/>
          <w:szCs w:val="24"/>
        </w:rPr>
        <w:t xml:space="preserve">el accionante </w:t>
      </w:r>
      <w:r w:rsidRPr="00344690">
        <w:rPr>
          <w:rFonts w:ascii="Arial" w:hAnsi="Arial" w:cs="Arial"/>
          <w:szCs w:val="24"/>
        </w:rPr>
        <w:t xml:space="preserve">es el promotor de acción popular en la reprocha la falta al debido proceso. Y por pasiva, porque el accionado, es la autoridad judicial que conoce </w:t>
      </w:r>
      <w:r w:rsidR="005868FF" w:rsidRPr="00344690">
        <w:rPr>
          <w:rFonts w:ascii="Arial" w:hAnsi="Arial" w:cs="Arial"/>
          <w:szCs w:val="24"/>
        </w:rPr>
        <w:t xml:space="preserve">el </w:t>
      </w:r>
      <w:r w:rsidRPr="00344690">
        <w:rPr>
          <w:rFonts w:ascii="Arial" w:hAnsi="Arial" w:cs="Arial"/>
          <w:szCs w:val="24"/>
        </w:rPr>
        <w:t xml:space="preserve"> juicio.</w:t>
      </w:r>
    </w:p>
    <w:p w:rsidR="00ED5606" w:rsidRPr="006A1585" w:rsidRDefault="00ED5606" w:rsidP="006A1585">
      <w:pPr>
        <w:pStyle w:val="Prrafodelista"/>
        <w:spacing w:line="360" w:lineRule="auto"/>
        <w:rPr>
          <w:rFonts w:ascii="Arial" w:hAnsi="Arial" w:cs="Arial"/>
          <w:lang w:val="es-CO"/>
        </w:rPr>
      </w:pPr>
    </w:p>
    <w:p w:rsidR="00AB5BDE" w:rsidRDefault="008E1295" w:rsidP="006A1585">
      <w:pPr>
        <w:pStyle w:val="Textoindependien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Textoindependiente"/>
        <w:spacing w:line="360" w:lineRule="auto"/>
        <w:ind w:left="585"/>
        <w:rPr>
          <w:rFonts w:ascii="Arial" w:hAnsi="Arial"/>
          <w:sz w:val="20"/>
          <w:szCs w:val="24"/>
        </w:rPr>
      </w:pPr>
    </w:p>
    <w:p w:rsidR="006A1585" w:rsidRDefault="00424D12" w:rsidP="006A1585">
      <w:pPr>
        <w:widowControl/>
        <w:spacing w:line="360" w:lineRule="auto"/>
        <w:jc w:val="both"/>
        <w:rPr>
          <w:rFonts w:ascii="Arial" w:hAnsi="Arial"/>
          <w:lang w:val="es-CO"/>
        </w:rPr>
      </w:pPr>
      <w:r>
        <w:rPr>
          <w:rFonts w:ascii="Arial" w:hAnsi="Arial" w:cs="Arial"/>
          <w:lang w:val="es-ES_tradnl"/>
        </w:rPr>
        <w:t>H</w:t>
      </w:r>
      <w:r w:rsidR="00017A36">
        <w:rPr>
          <w:rFonts w:ascii="Arial" w:hAnsi="Arial" w:cs="Arial"/>
          <w:lang w:val="es-ES_tradnl"/>
        </w:rPr>
        <w:t>alla la Sala</w:t>
      </w:r>
      <w:r w:rsidR="00D52E9D">
        <w:rPr>
          <w:rFonts w:ascii="Arial" w:hAnsi="Arial"/>
          <w:lang w:val="es-ES_tradnl"/>
        </w:rPr>
        <w:t>, sin necesidad de adentrarse en el análisis de los</w:t>
      </w:r>
      <w:r w:rsidR="006A1585">
        <w:rPr>
          <w:rFonts w:ascii="Arial" w:hAnsi="Arial"/>
          <w:lang w:val="es-ES_tradnl"/>
        </w:rPr>
        <w:t xml:space="preserve"> demás</w:t>
      </w:r>
      <w:r w:rsidR="00D52E9D">
        <w:rPr>
          <w:rFonts w:ascii="Arial" w:hAnsi="Arial"/>
          <w:lang w:val="es-ES_tradnl"/>
        </w:rPr>
        <w:t xml:space="preserve"> presupuestos de </w:t>
      </w:r>
      <w:proofErr w:type="spellStart"/>
      <w:r w:rsidR="00D52E9D">
        <w:rPr>
          <w:rFonts w:ascii="Arial" w:hAnsi="Arial"/>
          <w:lang w:val="es-ES_tradnl"/>
        </w:rPr>
        <w:t>procedibilidad</w:t>
      </w:r>
      <w:proofErr w:type="spellEnd"/>
      <w:r w:rsidR="00D52E9D">
        <w:rPr>
          <w:rFonts w:ascii="Arial" w:hAnsi="Arial"/>
          <w:lang w:val="es-ES_tradnl"/>
        </w:rPr>
        <w:t xml:space="preserve">, </w:t>
      </w:r>
      <w:r>
        <w:rPr>
          <w:rFonts w:ascii="Arial" w:hAnsi="Arial"/>
          <w:lang w:val="es-ES_tradnl"/>
        </w:rPr>
        <w:t xml:space="preserve"> </w:t>
      </w:r>
      <w:r w:rsidR="00D52E9D">
        <w:rPr>
          <w:rFonts w:ascii="Arial" w:hAnsi="Arial"/>
          <w:lang w:val="es-ES_tradnl"/>
        </w:rPr>
        <w:t xml:space="preserve">que </w:t>
      </w:r>
      <w:r>
        <w:rPr>
          <w:rFonts w:ascii="Arial" w:hAnsi="Arial"/>
          <w:lang w:val="es-ES_tradnl"/>
        </w:rPr>
        <w:t xml:space="preserve"> </w:t>
      </w:r>
      <w:r w:rsidR="00D52E9D">
        <w:rPr>
          <w:rFonts w:ascii="Arial" w:hAnsi="Arial"/>
          <w:lang w:val="es-ES_tradnl"/>
        </w:rPr>
        <w:t xml:space="preserve">debe </w:t>
      </w:r>
      <w:r>
        <w:rPr>
          <w:rFonts w:ascii="Arial" w:hAnsi="Arial"/>
          <w:lang w:val="es-ES_tradnl"/>
        </w:rPr>
        <w:t xml:space="preserve"> </w:t>
      </w:r>
      <w:r w:rsidR="00D52E9D">
        <w:rPr>
          <w:rFonts w:ascii="Arial" w:hAnsi="Arial"/>
          <w:lang w:val="es-ES_tradnl"/>
        </w:rPr>
        <w:t xml:space="preserve">negarse </w:t>
      </w:r>
      <w:r>
        <w:rPr>
          <w:rFonts w:ascii="Arial" w:hAnsi="Arial"/>
          <w:lang w:val="es-ES_tradnl"/>
        </w:rPr>
        <w:t xml:space="preserve"> esta  acción  constitucional</w:t>
      </w:r>
      <w:r w:rsidR="00D52E9D">
        <w:rPr>
          <w:rFonts w:ascii="Arial" w:hAnsi="Arial"/>
          <w:lang w:val="es-ES_tradnl"/>
        </w:rPr>
        <w:t xml:space="preserve">, </w:t>
      </w:r>
      <w:r>
        <w:rPr>
          <w:rFonts w:ascii="Arial" w:hAnsi="Arial"/>
          <w:lang w:val="es-ES_tradnl"/>
        </w:rPr>
        <w:t xml:space="preserve"> </w:t>
      </w:r>
      <w:r>
        <w:rPr>
          <w:rFonts w:ascii="Arial" w:hAnsi="Arial"/>
          <w:lang w:val="es-CO"/>
        </w:rPr>
        <w:t xml:space="preserve">en </w:t>
      </w:r>
      <w:r w:rsidR="00D52E9D">
        <w:rPr>
          <w:rFonts w:ascii="Arial" w:hAnsi="Arial"/>
          <w:lang w:val="es-CO"/>
        </w:rPr>
        <w:t>razón a la</w:t>
      </w:r>
      <w:r w:rsidR="00D52E9D" w:rsidRPr="000A23B9">
        <w:rPr>
          <w:rFonts w:ascii="Arial" w:hAnsi="Arial"/>
          <w:lang w:val="es-CO"/>
        </w:rPr>
        <w:t xml:space="preserve"> inexistencia </w:t>
      </w:r>
    </w:p>
    <w:p w:rsidR="006A1585" w:rsidRDefault="00D52E9D" w:rsidP="006A1585">
      <w:pPr>
        <w:widowControl/>
        <w:spacing w:line="360" w:lineRule="auto"/>
        <w:jc w:val="both"/>
        <w:rPr>
          <w:rFonts w:ascii="Arial" w:hAnsi="Arial" w:cs="Arial"/>
        </w:rPr>
      </w:pPr>
      <w:proofErr w:type="gramStart"/>
      <w:r w:rsidRPr="000A23B9">
        <w:rPr>
          <w:rFonts w:ascii="Arial" w:hAnsi="Arial"/>
          <w:lang w:val="es-CO"/>
        </w:rPr>
        <w:t>de</w:t>
      </w:r>
      <w:proofErr w:type="gramEnd"/>
      <w:r w:rsidRPr="000A23B9">
        <w:rPr>
          <w:rFonts w:ascii="Arial" w:hAnsi="Arial"/>
          <w:lang w:val="es-CO"/>
        </w:rPr>
        <w:t xml:space="preserve"> </w:t>
      </w:r>
      <w:r w:rsidR="00424D12">
        <w:rPr>
          <w:rFonts w:ascii="Arial" w:hAnsi="Arial"/>
          <w:lang w:val="es-CO"/>
        </w:rPr>
        <w:t xml:space="preserve">los </w:t>
      </w:r>
      <w:r w:rsidRPr="000A23B9">
        <w:rPr>
          <w:rFonts w:ascii="Arial" w:hAnsi="Arial"/>
          <w:lang w:val="es-CO"/>
        </w:rPr>
        <w:t xml:space="preserve">hechos vulneradores </w:t>
      </w:r>
      <w:r>
        <w:rPr>
          <w:rFonts w:ascii="Arial" w:hAnsi="Arial"/>
          <w:lang w:val="es-CO"/>
        </w:rPr>
        <w:t xml:space="preserve">o amenazantes </w:t>
      </w:r>
      <w:r w:rsidRPr="000A23B9">
        <w:rPr>
          <w:rFonts w:ascii="Arial" w:hAnsi="Arial"/>
          <w:lang w:val="es-CO"/>
        </w:rPr>
        <w:t>de los derechos fundamentales</w:t>
      </w:r>
      <w:r>
        <w:rPr>
          <w:rFonts w:ascii="Arial" w:hAnsi="Arial" w:cs="Arial"/>
        </w:rPr>
        <w:t>.</w:t>
      </w:r>
      <w:r w:rsidR="006A1585">
        <w:rPr>
          <w:rFonts w:ascii="Arial" w:hAnsi="Arial" w:cs="Arial"/>
        </w:rPr>
        <w:t xml:space="preserve"> </w:t>
      </w:r>
    </w:p>
    <w:p w:rsidR="006A1585" w:rsidRDefault="006A1585" w:rsidP="006A1585">
      <w:pPr>
        <w:widowControl/>
        <w:spacing w:line="360" w:lineRule="auto"/>
        <w:jc w:val="both"/>
        <w:rPr>
          <w:rFonts w:ascii="Arial" w:hAnsi="Arial" w:cs="Arial"/>
        </w:rPr>
      </w:pPr>
    </w:p>
    <w:p w:rsidR="006A1585" w:rsidRDefault="00D52E9D" w:rsidP="006A1585">
      <w:pPr>
        <w:widowControl/>
        <w:spacing w:line="360" w:lineRule="auto"/>
        <w:jc w:val="both"/>
        <w:rPr>
          <w:rFonts w:ascii="Arial" w:hAnsi="Arial" w:cs="Arial"/>
        </w:rPr>
      </w:pPr>
      <w:r>
        <w:rPr>
          <w:rFonts w:ascii="Arial" w:hAnsi="Arial" w:cs="Arial"/>
        </w:rPr>
        <w:t>En efecto, conforme al material probatorio</w:t>
      </w:r>
      <w:r w:rsidRPr="00A2341F">
        <w:rPr>
          <w:rFonts w:ascii="Arial" w:hAnsi="Arial" w:cs="Arial"/>
        </w:rPr>
        <w:t xml:space="preserve">, </w:t>
      </w:r>
      <w:r w:rsidR="006A1585">
        <w:rPr>
          <w:rFonts w:ascii="Arial" w:hAnsi="Arial" w:cs="Arial"/>
          <w:lang w:val="es-ES_tradnl"/>
        </w:rPr>
        <w:t xml:space="preserve">el 17-04-2017 el actor formuló recurso de reposición contra el auto </w:t>
      </w:r>
      <w:proofErr w:type="spellStart"/>
      <w:r w:rsidR="006A1585">
        <w:rPr>
          <w:rFonts w:ascii="Arial" w:hAnsi="Arial" w:cs="Arial"/>
          <w:lang w:val="es-ES_tradnl"/>
        </w:rPr>
        <w:t>admisorio</w:t>
      </w:r>
      <w:proofErr w:type="spellEnd"/>
      <w:r w:rsidR="006A1585">
        <w:rPr>
          <w:rFonts w:ascii="Arial" w:hAnsi="Arial" w:cs="Arial"/>
          <w:lang w:val="es-ES_tradnl"/>
        </w:rPr>
        <w:t xml:space="preserve"> de la acción popular (Folio 34 del disco compacto visible a folio 9, ib.) y se desató con decisión del 31-05-2017 </w:t>
      </w:r>
      <w:r w:rsidR="006A1585" w:rsidRPr="00CF2A68">
        <w:rPr>
          <w:rFonts w:ascii="Arial" w:hAnsi="Arial"/>
          <w:lang w:val="es-CO"/>
        </w:rPr>
        <w:t>(Folio</w:t>
      </w:r>
      <w:r w:rsidR="006A1585">
        <w:rPr>
          <w:rFonts w:ascii="Arial" w:hAnsi="Arial"/>
          <w:lang w:val="es-CO"/>
        </w:rPr>
        <w:t>s 64 y 65 del disco compacto obrante a folio 9</w:t>
      </w:r>
      <w:r w:rsidR="006A1585" w:rsidRPr="00CF2A68">
        <w:rPr>
          <w:rFonts w:ascii="Arial" w:hAnsi="Arial"/>
          <w:lang w:val="es-CO"/>
        </w:rPr>
        <w:t>, ib.)</w:t>
      </w:r>
      <w:r w:rsidR="006A1585">
        <w:rPr>
          <w:rFonts w:ascii="Arial" w:hAnsi="Arial"/>
          <w:lang w:val="es-CO"/>
        </w:rPr>
        <w:t xml:space="preserve">; asimismo, obra otro recurso </w:t>
      </w:r>
      <w:r w:rsidR="006A1585" w:rsidRPr="00CF2A68">
        <w:rPr>
          <w:rFonts w:ascii="Arial" w:hAnsi="Arial"/>
          <w:lang w:val="es-CO"/>
        </w:rPr>
        <w:t>(Folio</w:t>
      </w:r>
      <w:r w:rsidR="006A1585">
        <w:rPr>
          <w:rFonts w:ascii="Arial" w:hAnsi="Arial"/>
          <w:lang w:val="es-CO"/>
        </w:rPr>
        <w:t xml:space="preserve"> 129 del disco compacto obrante a folio 9</w:t>
      </w:r>
      <w:r w:rsidR="006A1585" w:rsidRPr="00CF2A68">
        <w:rPr>
          <w:rFonts w:ascii="Arial" w:hAnsi="Arial"/>
          <w:lang w:val="es-CO"/>
        </w:rPr>
        <w:t>, ib.)</w:t>
      </w:r>
      <w:r w:rsidR="006A1585">
        <w:rPr>
          <w:rFonts w:ascii="Arial" w:hAnsi="Arial"/>
          <w:lang w:val="es-CO"/>
        </w:rPr>
        <w:t>, arrimado el 02-06-2017 (Folio 35, ib.)</w:t>
      </w:r>
      <w:r w:rsidR="006A1585">
        <w:rPr>
          <w:rFonts w:ascii="Arial" w:hAnsi="Arial" w:cs="Arial"/>
        </w:rPr>
        <w:t>.</w:t>
      </w:r>
    </w:p>
    <w:p w:rsidR="00D52E9D" w:rsidRDefault="00D52E9D" w:rsidP="00D52E9D">
      <w:pPr>
        <w:shd w:val="clear" w:color="auto" w:fill="FFFFFF"/>
        <w:spacing w:line="360" w:lineRule="auto"/>
        <w:jc w:val="both"/>
        <w:textAlignment w:val="baseline"/>
        <w:rPr>
          <w:rFonts w:ascii="Arial" w:hAnsi="Arial" w:cs="Arial"/>
          <w:sz w:val="22"/>
        </w:rPr>
      </w:pPr>
    </w:p>
    <w:p w:rsidR="006A1585" w:rsidRDefault="00424D12" w:rsidP="006A1585">
      <w:pPr>
        <w:spacing w:line="360" w:lineRule="auto"/>
        <w:jc w:val="both"/>
        <w:rPr>
          <w:rFonts w:ascii="Arial" w:hAnsi="Arial" w:cs="Arial"/>
          <w:lang w:val="es-CO"/>
        </w:rPr>
      </w:pPr>
      <w:r>
        <w:rPr>
          <w:rFonts w:ascii="Arial" w:hAnsi="Arial" w:cs="Arial"/>
          <w:lang w:val="es-CO"/>
        </w:rPr>
        <w:t>Evidente es la ausencia de los supuestos fácticos descritos en el petitorio de amparo. E</w:t>
      </w:r>
      <w:r w:rsidR="006A1585">
        <w:rPr>
          <w:rFonts w:ascii="Arial" w:hAnsi="Arial" w:cs="Arial"/>
          <w:lang w:val="es-CO"/>
        </w:rPr>
        <w:t xml:space="preserve">s inviable endilgar mora judicial a quien ya </w:t>
      </w:r>
      <w:r>
        <w:rPr>
          <w:rFonts w:ascii="Arial" w:hAnsi="Arial" w:cs="Arial"/>
          <w:lang w:val="es-CO"/>
        </w:rPr>
        <w:t xml:space="preserve">resolvió </w:t>
      </w:r>
      <w:r w:rsidR="006A1585">
        <w:rPr>
          <w:rFonts w:ascii="Arial" w:hAnsi="Arial" w:cs="Arial"/>
          <w:lang w:val="es-CO"/>
        </w:rPr>
        <w:t>los escritos presentados</w:t>
      </w:r>
      <w:r>
        <w:rPr>
          <w:rFonts w:ascii="Arial" w:hAnsi="Arial" w:cs="Arial"/>
          <w:lang w:val="es-CO"/>
        </w:rPr>
        <w:t xml:space="preserve">, y, menos, </w:t>
      </w:r>
      <w:r w:rsidR="006A1585">
        <w:rPr>
          <w:rFonts w:ascii="Arial" w:hAnsi="Arial" w:cs="Arial"/>
          <w:lang w:val="es-CO"/>
        </w:rPr>
        <w:t>respecto de un memorial que fue radicado simultáneamente con esta tutela.</w:t>
      </w:r>
    </w:p>
    <w:p w:rsidR="004D732D" w:rsidRPr="005E276A" w:rsidRDefault="004D732D" w:rsidP="00566506">
      <w:pPr>
        <w:widowControl/>
        <w:spacing w:line="360" w:lineRule="auto"/>
        <w:jc w:val="both"/>
        <w:rPr>
          <w:rFonts w:ascii="Arial" w:hAnsi="Arial"/>
          <w:lang w:val="es-CO"/>
        </w:rPr>
      </w:pPr>
    </w:p>
    <w:p w:rsidR="00FF5B57" w:rsidRDefault="00FF5B57" w:rsidP="00424EC5">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5E276A" w:rsidRDefault="00511FE0" w:rsidP="00424EC5">
      <w:pPr>
        <w:pStyle w:val="Textoindependiente"/>
        <w:spacing w:line="360" w:lineRule="auto"/>
        <w:rPr>
          <w:rFonts w:ascii="Arial" w:hAnsi="Arial" w:cs="Arial"/>
          <w:szCs w:val="24"/>
          <w:lang w:val="es-ES"/>
        </w:rPr>
      </w:pPr>
    </w:p>
    <w:p w:rsidR="00424EC5" w:rsidRDefault="00EE70D2" w:rsidP="00424EC5">
      <w:pPr>
        <w:pStyle w:val="Textoindependiente"/>
        <w:spacing w:line="360" w:lineRule="auto"/>
        <w:rPr>
          <w:rFonts w:ascii="Arial" w:hAnsi="Arial" w:cs="Arial"/>
          <w:szCs w:val="24"/>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sidR="00CE4092">
        <w:rPr>
          <w:rFonts w:ascii="Arial" w:hAnsi="Arial" w:cs="Arial"/>
          <w:szCs w:val="24"/>
          <w:lang w:val="es-ES"/>
        </w:rPr>
        <w:t xml:space="preserve"> </w:t>
      </w:r>
      <w:r w:rsidR="00D52E9D">
        <w:rPr>
          <w:rFonts w:ascii="Arial" w:hAnsi="Arial" w:cs="Arial"/>
          <w:szCs w:val="24"/>
          <w:lang w:val="es-ES"/>
        </w:rPr>
        <w:t xml:space="preserve">se negará por inexistencia de vulneración o amenaza </w:t>
      </w:r>
      <w:r w:rsidR="00CE4092">
        <w:rPr>
          <w:rFonts w:ascii="Arial" w:hAnsi="Arial" w:cs="Arial"/>
          <w:szCs w:val="24"/>
          <w:lang w:val="es-ES"/>
        </w:rPr>
        <w:t xml:space="preserve">el amparo </w:t>
      </w:r>
      <w:r w:rsidR="00AA2028">
        <w:rPr>
          <w:rFonts w:ascii="Arial" w:hAnsi="Arial" w:cs="Arial"/>
          <w:szCs w:val="24"/>
          <w:lang w:val="es-ES"/>
        </w:rPr>
        <w:t xml:space="preserve">constitucional </w:t>
      </w:r>
      <w:r w:rsidR="007D0ECC">
        <w:rPr>
          <w:rFonts w:ascii="Arial" w:hAnsi="Arial" w:cs="Arial"/>
          <w:szCs w:val="24"/>
          <w:lang w:val="es-ES"/>
        </w:rPr>
        <w:t xml:space="preserve">frente al Juzgado </w:t>
      </w:r>
      <w:r w:rsidR="00651119">
        <w:rPr>
          <w:rFonts w:ascii="Arial" w:hAnsi="Arial" w:cs="Arial"/>
          <w:szCs w:val="24"/>
          <w:lang w:val="es-ES"/>
        </w:rPr>
        <w:t>Segundo</w:t>
      </w:r>
      <w:r w:rsidR="007D0ECC">
        <w:rPr>
          <w:rFonts w:ascii="Arial" w:hAnsi="Arial" w:cs="Arial"/>
          <w:szCs w:val="24"/>
          <w:lang w:val="es-ES"/>
        </w:rPr>
        <w:t xml:space="preserve"> Civil del Circuito de Pereira</w:t>
      </w:r>
      <w:r w:rsidR="00651119">
        <w:rPr>
          <w:rFonts w:ascii="Arial" w:hAnsi="Arial" w:cs="Arial"/>
          <w:szCs w:val="24"/>
          <w:lang w:val="es-ES"/>
        </w:rPr>
        <w:t>.</w:t>
      </w:r>
    </w:p>
    <w:p w:rsidR="00C86CC1" w:rsidRPr="005E276A" w:rsidRDefault="00C86CC1" w:rsidP="00502EC8">
      <w:pPr>
        <w:pStyle w:val="Textoindependiente"/>
        <w:tabs>
          <w:tab w:val="clear" w:pos="708"/>
        </w:tabs>
        <w:spacing w:line="360" w:lineRule="auto"/>
        <w:rPr>
          <w:rFonts w:ascii="Arial" w:hAnsi="Arial" w:cs="Arial"/>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D11D71" w:rsidRDefault="00D11D71" w:rsidP="00FF5B57">
      <w:pPr>
        <w:pStyle w:val="Textoindependiente"/>
        <w:spacing w:line="360" w:lineRule="auto"/>
        <w:jc w:val="center"/>
        <w:rPr>
          <w:rFonts w:ascii="Arial" w:hAnsi="Arial" w:cs="Arial"/>
          <w:bCs/>
          <w:smallCaps/>
          <w:szCs w:val="24"/>
        </w:rPr>
      </w:pPr>
    </w:p>
    <w:p w:rsidR="00167C8F" w:rsidRDefault="006A1585" w:rsidP="0077206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NEGAR </w:t>
      </w:r>
      <w:r w:rsidR="0073683E">
        <w:rPr>
          <w:rFonts w:ascii="Arial" w:hAnsi="Arial" w:cs="Arial"/>
        </w:rPr>
        <w:t xml:space="preserve">la </w:t>
      </w:r>
      <w:r w:rsidR="00AE6C59" w:rsidRPr="00CE4092">
        <w:rPr>
          <w:rFonts w:ascii="Arial" w:hAnsi="Arial" w:cs="Arial"/>
        </w:rPr>
        <w:t>tutela</w:t>
      </w:r>
      <w:r w:rsidR="00357C99" w:rsidRPr="00CE4092">
        <w:rPr>
          <w:rFonts w:ascii="Arial" w:hAnsi="Arial" w:cs="Arial"/>
        </w:rPr>
        <w:t xml:space="preserve"> </w:t>
      </w:r>
      <w:r w:rsidR="00AE6C59" w:rsidRPr="00CE4092">
        <w:rPr>
          <w:rFonts w:ascii="Arial" w:hAnsi="Arial" w:cs="Arial"/>
        </w:rPr>
        <w:t>propuesta</w:t>
      </w:r>
      <w:r w:rsidR="00357C99" w:rsidRPr="00CE4092">
        <w:rPr>
          <w:rFonts w:ascii="Arial" w:hAnsi="Arial" w:cs="Arial"/>
        </w:rPr>
        <w:t xml:space="preserve"> </w:t>
      </w:r>
      <w:r w:rsidR="00AA2028" w:rsidRPr="00CE4092">
        <w:rPr>
          <w:rFonts w:ascii="Arial" w:hAnsi="Arial" w:cs="Arial"/>
        </w:rPr>
        <w:t>por el señor</w:t>
      </w:r>
      <w:r w:rsidR="0073683E">
        <w:rPr>
          <w:rFonts w:ascii="Arial" w:hAnsi="Arial" w:cs="Arial"/>
        </w:rPr>
        <w:t xml:space="preserve"> Javier Elías Arias </w:t>
      </w:r>
      <w:proofErr w:type="spellStart"/>
      <w:r w:rsidR="0073683E">
        <w:rPr>
          <w:rFonts w:ascii="Arial" w:hAnsi="Arial" w:cs="Arial"/>
        </w:rPr>
        <w:t>Idárraga</w:t>
      </w:r>
      <w:proofErr w:type="spellEnd"/>
      <w:r w:rsidR="00AA2028" w:rsidRPr="00CE4092">
        <w:rPr>
          <w:rFonts w:ascii="Arial" w:hAnsi="Arial" w:cs="Arial"/>
        </w:rPr>
        <w:t xml:space="preserve"> </w:t>
      </w:r>
      <w:r>
        <w:rPr>
          <w:rFonts w:ascii="Arial" w:hAnsi="Arial" w:cs="Arial"/>
        </w:rPr>
        <w:t xml:space="preserve">en contra del </w:t>
      </w:r>
      <w:r w:rsidR="00CE4092">
        <w:rPr>
          <w:rFonts w:ascii="Arial" w:hAnsi="Arial" w:cs="Arial"/>
        </w:rPr>
        <w:t xml:space="preserve">Juzgado </w:t>
      </w:r>
      <w:r w:rsidR="006448AE">
        <w:rPr>
          <w:rFonts w:ascii="Arial" w:hAnsi="Arial" w:cs="Arial"/>
        </w:rPr>
        <w:t>Segundo</w:t>
      </w:r>
      <w:r w:rsidR="00CE4092">
        <w:rPr>
          <w:rFonts w:ascii="Arial" w:hAnsi="Arial" w:cs="Arial"/>
        </w:rPr>
        <w:t xml:space="preserve"> Civil del Circuito de Pereira.</w:t>
      </w:r>
    </w:p>
    <w:p w:rsidR="00D11D71" w:rsidRDefault="00D11D71" w:rsidP="00D11D7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D11D71" w:rsidRDefault="00D11D71" w:rsidP="00D11D71">
      <w:pPr>
        <w:pStyle w:val="Textoindependiente"/>
        <w:tabs>
          <w:tab w:val="clear" w:pos="708"/>
        </w:tabs>
        <w:spacing w:line="360" w:lineRule="auto"/>
        <w:ind w:left="360"/>
        <w:rPr>
          <w:rFonts w:ascii="Arial" w:hAnsi="Arial" w:cs="Arial"/>
          <w:szCs w:val="24"/>
        </w:rPr>
      </w:pPr>
    </w:p>
    <w:p w:rsidR="00FF5B5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6A1585">
        <w:rPr>
          <w:rFonts w:ascii="Arial" w:hAnsi="Arial" w:cs="Arial"/>
          <w:szCs w:val="24"/>
        </w:rPr>
        <w:t>CC</w:t>
      </w:r>
      <w:r w:rsidRPr="00A71827">
        <w:rPr>
          <w:rFonts w:ascii="Arial" w:hAnsi="Arial" w:cs="Arial"/>
          <w:szCs w:val="24"/>
        </w:rPr>
        <w:t xml:space="preserve"> para su eventual revisión, de no ser impugnada.</w:t>
      </w:r>
    </w:p>
    <w:p w:rsidR="00D11D71" w:rsidRDefault="00D11D71" w:rsidP="00D11D71">
      <w:pPr>
        <w:pStyle w:val="Textoindependiente"/>
        <w:tabs>
          <w:tab w:val="clear" w:pos="708"/>
        </w:tabs>
        <w:spacing w:line="360" w:lineRule="auto"/>
        <w:ind w:left="360"/>
        <w:rPr>
          <w:rFonts w:ascii="Arial" w:hAnsi="Arial" w:cs="Arial"/>
          <w:szCs w:val="24"/>
        </w:rPr>
      </w:pPr>
    </w:p>
    <w:p w:rsidR="00FF5B57" w:rsidRPr="00A7182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167C8F" w:rsidRDefault="00167C8F" w:rsidP="00193C99">
      <w:pPr>
        <w:pStyle w:val="Textoindependiente"/>
        <w:tabs>
          <w:tab w:val="left" w:pos="3944"/>
          <w:tab w:val="center" w:pos="4703"/>
        </w:tabs>
        <w:spacing w:line="360" w:lineRule="auto"/>
        <w:jc w:val="left"/>
        <w:rPr>
          <w:rFonts w:ascii="Arial" w:hAnsi="Arial"/>
          <w:smallCaps/>
          <w:sz w:val="20"/>
          <w:szCs w:val="24"/>
          <w:lang w:val="en-US"/>
        </w:rPr>
      </w:pPr>
    </w:p>
    <w:p w:rsidR="00B30152" w:rsidRPr="00167C8F" w:rsidRDefault="00193C99" w:rsidP="00193C99">
      <w:pPr>
        <w:pStyle w:val="Textoindependiente"/>
        <w:tabs>
          <w:tab w:val="left" w:pos="3944"/>
          <w:tab w:val="center" w:pos="4703"/>
        </w:tabs>
        <w:spacing w:line="360" w:lineRule="auto"/>
        <w:jc w:val="left"/>
        <w:rPr>
          <w:rFonts w:ascii="Arial" w:hAnsi="Arial"/>
          <w:smallCaps/>
          <w:sz w:val="28"/>
          <w:szCs w:val="24"/>
          <w:lang w:val="en-US"/>
        </w:rPr>
      </w:pP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167C8F" w:rsidRPr="00D11D71" w:rsidRDefault="00167C8F" w:rsidP="00167C8F">
      <w:pPr>
        <w:pStyle w:val="Textoindependiente"/>
        <w:spacing w:line="360" w:lineRule="auto"/>
        <w:jc w:val="center"/>
        <w:rPr>
          <w:rFonts w:ascii="Arial" w:hAnsi="Arial"/>
          <w:smallCaps/>
          <w:sz w:val="40"/>
          <w:szCs w:val="24"/>
          <w:lang w:val="en-US"/>
        </w:rPr>
      </w:pPr>
    </w:p>
    <w:p w:rsidR="006660E4" w:rsidRPr="00424D12" w:rsidRDefault="006660E4" w:rsidP="00167C8F">
      <w:pPr>
        <w:pStyle w:val="Textoindependiente"/>
        <w:spacing w:line="360" w:lineRule="auto"/>
        <w:jc w:val="center"/>
        <w:rPr>
          <w:rFonts w:ascii="Arial" w:hAnsi="Arial"/>
          <w:smallCaps/>
          <w:sz w:val="2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69231C">
        <w:rPr>
          <w:rFonts w:ascii="Arial" w:hAnsi="Arial" w:cs="Arial"/>
          <w:spacing w:val="-3"/>
          <w:w w:val="150"/>
          <w:sz w:val="28"/>
          <w:lang w:val="en-US"/>
        </w:rPr>
        <w:t>D</w:t>
      </w:r>
      <w:r w:rsidRPr="0069231C">
        <w:rPr>
          <w:rFonts w:ascii="Arial" w:hAnsi="Arial" w:cs="Arial"/>
          <w:spacing w:val="-3"/>
          <w:w w:val="150"/>
          <w:sz w:val="18"/>
          <w:szCs w:val="16"/>
          <w:lang w:val="en-US"/>
        </w:rPr>
        <w:t>UBERNEY</w:t>
      </w:r>
      <w:proofErr w:type="spellEnd"/>
      <w:r w:rsidRPr="0069231C">
        <w:rPr>
          <w:rFonts w:ascii="Arial" w:hAnsi="Arial" w:cs="Arial"/>
          <w:spacing w:val="-3"/>
          <w:w w:val="150"/>
          <w:sz w:val="18"/>
          <w:szCs w:val="16"/>
          <w:lang w:val="en-US"/>
        </w:rPr>
        <w:t xml:space="preserve"> </w:t>
      </w:r>
      <w:proofErr w:type="spellStart"/>
      <w:r w:rsidRPr="0069231C">
        <w:rPr>
          <w:rFonts w:ascii="Arial" w:hAnsi="Arial" w:cs="Arial"/>
          <w:spacing w:val="-3"/>
          <w:w w:val="150"/>
          <w:sz w:val="28"/>
          <w:lang w:val="en-US"/>
        </w:rPr>
        <w:t>G</w:t>
      </w:r>
      <w:r w:rsidRPr="0069231C">
        <w:rPr>
          <w:rFonts w:ascii="Arial" w:hAnsi="Arial" w:cs="Arial"/>
          <w:spacing w:val="-3"/>
          <w:w w:val="150"/>
          <w:sz w:val="18"/>
          <w:szCs w:val="16"/>
          <w:lang w:val="en-US"/>
        </w:rPr>
        <w:t>RISALES</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Pr="00D11D71" w:rsidRDefault="006660E4" w:rsidP="00167C8F">
      <w:pPr>
        <w:pStyle w:val="Textoindependiente"/>
        <w:spacing w:line="360" w:lineRule="auto"/>
        <w:jc w:val="center"/>
        <w:rPr>
          <w:rFonts w:ascii="Arial" w:hAnsi="Arial"/>
          <w:smallCaps/>
          <w:sz w:val="72"/>
          <w:szCs w:val="24"/>
          <w:lang w:val="en-US"/>
        </w:rPr>
      </w:pPr>
    </w:p>
    <w:p w:rsidR="004B7598" w:rsidRPr="00424D12" w:rsidRDefault="004B7598" w:rsidP="00167C8F">
      <w:pPr>
        <w:pStyle w:val="Textoindependiente"/>
        <w:spacing w:line="360" w:lineRule="auto"/>
        <w:jc w:val="center"/>
        <w:rPr>
          <w:rFonts w:ascii="Arial" w:hAnsi="Arial"/>
          <w:smallCaps/>
          <w:sz w:val="20"/>
          <w:szCs w:val="24"/>
          <w:lang w:val="en-US"/>
        </w:rPr>
      </w:pPr>
    </w:p>
    <w:p w:rsidR="004B7598" w:rsidRPr="004B7598" w:rsidRDefault="004B7598" w:rsidP="00167C8F">
      <w:pPr>
        <w:pStyle w:val="Textoindependiente"/>
        <w:spacing w:line="360" w:lineRule="auto"/>
        <w:jc w:val="center"/>
        <w:rPr>
          <w:rFonts w:ascii="Arial" w:hAnsi="Arial"/>
          <w:sz w:val="1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r w:rsidRPr="0069231C">
        <w:rPr>
          <w:rFonts w:ascii="Arial" w:hAnsi="Arial"/>
          <w:w w:val="150"/>
          <w:sz w:val="28"/>
          <w:szCs w:val="18"/>
          <w:lang w:val="en-US"/>
        </w:rPr>
        <w:t>E</w:t>
      </w:r>
      <w:r w:rsidRPr="0069231C">
        <w:rPr>
          <w:rFonts w:ascii="Arial" w:hAnsi="Arial"/>
          <w:w w:val="150"/>
          <w:sz w:val="18"/>
          <w:szCs w:val="18"/>
          <w:lang w:val="en-US"/>
        </w:rPr>
        <w:t>DDER</w:t>
      </w:r>
      <w:proofErr w:type="spellEnd"/>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proofErr w:type="spellStart"/>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ARAZA</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proofErr w:type="spellStart"/>
      <w:r w:rsidR="00157CDD">
        <w:rPr>
          <w:rFonts w:ascii="Arial" w:hAnsi="Arial"/>
          <w:w w:val="150"/>
          <w:sz w:val="8"/>
          <w:szCs w:val="10"/>
          <w:lang w:val="en-US"/>
        </w:rPr>
        <w:t>DGH</w:t>
      </w:r>
      <w:proofErr w:type="spellEnd"/>
      <w:r w:rsidR="00157CDD">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proofErr w:type="spellStart"/>
      <w:r w:rsidR="006448AE">
        <w:rPr>
          <w:rFonts w:ascii="Arial" w:hAnsi="Arial"/>
          <w:w w:val="150"/>
          <w:sz w:val="8"/>
          <w:szCs w:val="10"/>
          <w:lang w:val="en-US"/>
        </w:rPr>
        <w:t>LSCL</w:t>
      </w:r>
      <w:proofErr w:type="spellEnd"/>
      <w:r w:rsidR="006448AE">
        <w:rPr>
          <w:rFonts w:ascii="Arial" w:hAnsi="Arial"/>
          <w:w w:val="150"/>
          <w:sz w:val="8"/>
          <w:szCs w:val="10"/>
          <w:lang w:val="en-US"/>
        </w:rPr>
        <w:t>/</w:t>
      </w:r>
      <w:r w:rsidR="00081FDD">
        <w:rPr>
          <w:rFonts w:ascii="Arial" w:hAnsi="Arial"/>
          <w:w w:val="150"/>
          <w:sz w:val="8"/>
          <w:szCs w:val="10"/>
          <w:lang w:val="en-US"/>
        </w:rPr>
        <w:t>2017</w:t>
      </w:r>
    </w:p>
    <w:sectPr w:rsidR="00E606C4" w:rsidSect="00FF44ED">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60" w:rsidRDefault="00C46260" w:rsidP="0099045D">
      <w:r>
        <w:separator/>
      </w:r>
    </w:p>
  </w:endnote>
  <w:endnote w:type="continuationSeparator" w:id="0">
    <w:p w:rsidR="00C46260" w:rsidRDefault="00C4626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A1585" w:rsidRDefault="00800180"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60" w:rsidRDefault="00C46260" w:rsidP="0099045D">
      <w:r>
        <w:separator/>
      </w:r>
    </w:p>
  </w:footnote>
  <w:footnote w:type="continuationSeparator" w:id="0">
    <w:p w:rsidR="00C46260" w:rsidRDefault="00C46260" w:rsidP="0099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824EAC">
      <w:rPr>
        <w:rFonts w:ascii="Calibri" w:hAnsi="Calibri" w:cs="Calibri"/>
        <w:i/>
        <w:noProof/>
        <w:sz w:val="20"/>
      </w:rPr>
      <w:t>4</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w:t>
    </w:r>
    <w:r w:rsidR="003D7DC8">
      <w:rPr>
        <w:rFonts w:ascii="Calibri" w:hAnsi="Calibri" w:cs="Calibri"/>
        <w:i/>
        <w:sz w:val="20"/>
        <w:szCs w:val="22"/>
      </w:rPr>
      <w:t>00</w:t>
    </w:r>
    <w:r w:rsidR="00124FBD">
      <w:rPr>
        <w:rFonts w:ascii="Calibri" w:hAnsi="Calibri" w:cs="Calibri"/>
        <w:i/>
        <w:sz w:val="20"/>
        <w:szCs w:val="22"/>
      </w:rPr>
      <w:t>5</w:t>
    </w:r>
    <w:r w:rsidR="00E44D67">
      <w:rPr>
        <w:rFonts w:ascii="Calibri" w:hAnsi="Calibri" w:cs="Calibri"/>
        <w:i/>
        <w:sz w:val="20"/>
        <w:szCs w:val="22"/>
      </w:rPr>
      <w:t>34</w:t>
    </w:r>
    <w:r w:rsidR="0041111B">
      <w:rPr>
        <w:rFonts w:ascii="Calibri" w:hAnsi="Calibri" w:cs="Calibri"/>
        <w:i/>
        <w:sz w:val="20"/>
        <w:szCs w:val="22"/>
      </w:rPr>
      <w:t>-00</w:t>
    </w:r>
    <w:r w:rsidR="007229B8">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5C7"/>
    <w:rsid w:val="00013748"/>
    <w:rsid w:val="00013F3E"/>
    <w:rsid w:val="000144F9"/>
    <w:rsid w:val="000145EA"/>
    <w:rsid w:val="000147A2"/>
    <w:rsid w:val="00014AAD"/>
    <w:rsid w:val="00014D85"/>
    <w:rsid w:val="00015311"/>
    <w:rsid w:val="000158E3"/>
    <w:rsid w:val="00016253"/>
    <w:rsid w:val="00017A3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11E"/>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1E8"/>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27AC"/>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78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97FC3"/>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2F71"/>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690"/>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4A9D"/>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37D"/>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3D2E"/>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D12"/>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E69"/>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B44"/>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8AE"/>
    <w:rsid w:val="00644AE7"/>
    <w:rsid w:val="006455D1"/>
    <w:rsid w:val="0064668E"/>
    <w:rsid w:val="0064692E"/>
    <w:rsid w:val="00646A50"/>
    <w:rsid w:val="006476DD"/>
    <w:rsid w:val="0064775E"/>
    <w:rsid w:val="00647913"/>
    <w:rsid w:val="006479A7"/>
    <w:rsid w:val="00650510"/>
    <w:rsid w:val="00650856"/>
    <w:rsid w:val="0065085F"/>
    <w:rsid w:val="00651119"/>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585"/>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5FC"/>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3AC"/>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2782"/>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6F09"/>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3B1"/>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4EAC"/>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0F0B"/>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017"/>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53C"/>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A1"/>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9F"/>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218"/>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4D58"/>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60"/>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190"/>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A68"/>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D71"/>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2E9D"/>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43B"/>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D5E"/>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C1"/>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4D67"/>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0C0"/>
    <w:rsid w:val="00EE31C0"/>
    <w:rsid w:val="00EE335C"/>
    <w:rsid w:val="00EE499D"/>
    <w:rsid w:val="00EE49BE"/>
    <w:rsid w:val="00EE553D"/>
    <w:rsid w:val="00EE56A0"/>
    <w:rsid w:val="00EE5D82"/>
    <w:rsid w:val="00EE6077"/>
    <w:rsid w:val="00EE60D3"/>
    <w:rsid w:val="00EE60FD"/>
    <w:rsid w:val="00EE6720"/>
    <w:rsid w:val="00EE6798"/>
    <w:rsid w:val="00EE695D"/>
    <w:rsid w:val="00EE6CE6"/>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1B6"/>
    <w:rsid w:val="00F66EF7"/>
    <w:rsid w:val="00F6746D"/>
    <w:rsid w:val="00F6760D"/>
    <w:rsid w:val="00F676B1"/>
    <w:rsid w:val="00F707B9"/>
    <w:rsid w:val="00F70AC0"/>
    <w:rsid w:val="00F71499"/>
    <w:rsid w:val="00F715F4"/>
    <w:rsid w:val="00F71722"/>
    <w:rsid w:val="00F718B0"/>
    <w:rsid w:val="00F71DBF"/>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3149958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1F01-924A-444B-84C4-4E2D8835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1591</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2017-04-27T20:45:00Z</cp:lastPrinted>
  <dcterms:created xsi:type="dcterms:W3CDTF">2017-06-15T13:50:00Z</dcterms:created>
  <dcterms:modified xsi:type="dcterms:W3CDTF">2017-09-07T15:53:00Z</dcterms:modified>
</cp:coreProperties>
</file>