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E8" w:rsidRPr="00E177D7" w:rsidRDefault="004B48E8" w:rsidP="004B48E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B48E8" w:rsidRPr="00E177D7" w:rsidRDefault="004B48E8" w:rsidP="004B48E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4B48E8" w:rsidRPr="00772563" w:rsidRDefault="004B48E8" w:rsidP="004B48E8">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r>
      <w:r w:rsidRPr="00772563">
        <w:rPr>
          <w:rFonts w:asciiTheme="minorHAnsi" w:hAnsiTheme="minorHAnsi"/>
          <w:sz w:val="18"/>
          <w:szCs w:val="18"/>
        </w:rPr>
        <w:t>Sentencia  – 2</w:t>
      </w:r>
      <w:r>
        <w:rPr>
          <w:rFonts w:asciiTheme="minorHAnsi" w:hAnsiTheme="minorHAnsi"/>
          <w:sz w:val="18"/>
          <w:szCs w:val="18"/>
        </w:rPr>
        <w:t>ª instancia – 6</w:t>
      </w:r>
      <w:r w:rsidRPr="00772563">
        <w:rPr>
          <w:rFonts w:asciiTheme="minorHAnsi" w:hAnsiTheme="minorHAnsi"/>
          <w:sz w:val="18"/>
          <w:szCs w:val="18"/>
        </w:rPr>
        <w:t xml:space="preserve"> de diciembre de 2017</w:t>
      </w:r>
    </w:p>
    <w:p w:rsidR="004B48E8" w:rsidRPr="00772563" w:rsidRDefault="004B48E8" w:rsidP="004B48E8">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Ejecutivo con pretensión personal</w:t>
      </w:r>
    </w:p>
    <w:p w:rsidR="004B48E8" w:rsidRPr="00772563" w:rsidRDefault="004B48E8" w:rsidP="004B48E8">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4B48E8">
        <w:rPr>
          <w:rFonts w:asciiTheme="minorHAnsi" w:hAnsiTheme="minorHAnsi"/>
          <w:sz w:val="18"/>
          <w:szCs w:val="18"/>
        </w:rPr>
        <w:t>2012-00111-01</w:t>
      </w:r>
    </w:p>
    <w:p w:rsidR="004B48E8" w:rsidRPr="00772563" w:rsidRDefault="004B48E8" w:rsidP="004B48E8">
      <w:pPr>
        <w:rPr>
          <w:rFonts w:asciiTheme="minorHAnsi" w:hAnsiTheme="minorHAnsi"/>
          <w:sz w:val="18"/>
          <w:szCs w:val="18"/>
        </w:rPr>
      </w:pPr>
      <w:r>
        <w:rPr>
          <w:rFonts w:asciiTheme="minorHAnsi" w:hAnsiTheme="minorHAnsi"/>
          <w:sz w:val="18"/>
          <w:szCs w:val="18"/>
        </w:rPr>
        <w:t>Ejecutante</w:t>
      </w:r>
      <w:r w:rsidRPr="00772563">
        <w:rPr>
          <w:rFonts w:asciiTheme="minorHAnsi" w:hAnsiTheme="minorHAnsi"/>
          <w:sz w:val="18"/>
          <w:szCs w:val="18"/>
        </w:rPr>
        <w:t xml:space="preserve">: </w:t>
      </w:r>
      <w:r w:rsidRPr="00772563">
        <w:rPr>
          <w:rFonts w:asciiTheme="minorHAnsi" w:hAnsiTheme="minorHAnsi"/>
          <w:sz w:val="18"/>
          <w:szCs w:val="18"/>
        </w:rPr>
        <w:tab/>
      </w:r>
      <w:r>
        <w:rPr>
          <w:rFonts w:asciiTheme="minorHAnsi" w:hAnsiTheme="minorHAnsi"/>
          <w:sz w:val="18"/>
          <w:szCs w:val="18"/>
        </w:rPr>
        <w:tab/>
      </w:r>
      <w:r w:rsidRPr="004B48E8">
        <w:rPr>
          <w:rFonts w:asciiTheme="minorHAnsi" w:hAnsiTheme="minorHAnsi"/>
          <w:sz w:val="18"/>
          <w:szCs w:val="18"/>
        </w:rPr>
        <w:t>Banco Caja Social</w:t>
      </w:r>
    </w:p>
    <w:p w:rsidR="004B48E8" w:rsidRPr="00772563" w:rsidRDefault="004B48E8" w:rsidP="004B48E8">
      <w:pPr>
        <w:rPr>
          <w:rFonts w:asciiTheme="minorHAnsi" w:hAnsiTheme="minorHAnsi"/>
          <w:sz w:val="18"/>
          <w:szCs w:val="18"/>
        </w:rPr>
      </w:pPr>
      <w:r>
        <w:rPr>
          <w:rFonts w:asciiTheme="minorHAnsi" w:hAnsiTheme="minorHAnsi"/>
          <w:sz w:val="18"/>
          <w:szCs w:val="18"/>
        </w:rPr>
        <w:t>Ejecutado</w:t>
      </w:r>
      <w:r w:rsidRPr="00772563">
        <w:rPr>
          <w:rFonts w:asciiTheme="minorHAnsi" w:hAnsiTheme="minorHAnsi"/>
          <w:sz w:val="18"/>
          <w:szCs w:val="18"/>
        </w:rPr>
        <w:t>:</w:t>
      </w:r>
      <w:r w:rsidRPr="00772563">
        <w:rPr>
          <w:rFonts w:asciiTheme="minorHAnsi" w:hAnsiTheme="minorHAnsi"/>
          <w:sz w:val="18"/>
          <w:szCs w:val="18"/>
        </w:rPr>
        <w:tab/>
      </w:r>
      <w:r>
        <w:rPr>
          <w:rFonts w:asciiTheme="minorHAnsi" w:hAnsiTheme="minorHAnsi"/>
          <w:sz w:val="18"/>
          <w:szCs w:val="18"/>
        </w:rPr>
        <w:tab/>
      </w:r>
      <w:proofErr w:type="spellStart"/>
      <w:r w:rsidRPr="004B48E8">
        <w:rPr>
          <w:rFonts w:asciiTheme="minorHAnsi" w:hAnsiTheme="minorHAnsi"/>
          <w:sz w:val="18"/>
          <w:szCs w:val="18"/>
        </w:rPr>
        <w:t>Jhon</w:t>
      </w:r>
      <w:proofErr w:type="spellEnd"/>
      <w:r w:rsidRPr="004B48E8">
        <w:rPr>
          <w:rFonts w:asciiTheme="minorHAnsi" w:hAnsiTheme="minorHAnsi"/>
          <w:sz w:val="18"/>
          <w:szCs w:val="18"/>
        </w:rPr>
        <w:t xml:space="preserve"> o John Jairo Duque Martínez</w:t>
      </w:r>
    </w:p>
    <w:p w:rsidR="004B48E8" w:rsidRPr="00772563" w:rsidRDefault="004B48E8" w:rsidP="004B48E8">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r>
      <w:proofErr w:type="spellStart"/>
      <w:r w:rsidRPr="00772563">
        <w:rPr>
          <w:rFonts w:asciiTheme="minorHAnsi" w:hAnsiTheme="minorHAnsi"/>
          <w:sz w:val="18"/>
          <w:szCs w:val="18"/>
        </w:rPr>
        <w:t>DUBERNEY</w:t>
      </w:r>
      <w:proofErr w:type="spellEnd"/>
      <w:r w:rsidRPr="00772563">
        <w:rPr>
          <w:rFonts w:asciiTheme="minorHAnsi" w:hAnsiTheme="minorHAnsi"/>
          <w:sz w:val="18"/>
          <w:szCs w:val="18"/>
        </w:rPr>
        <w:t xml:space="preserve"> GRISALES HERRERA</w:t>
      </w:r>
    </w:p>
    <w:p w:rsidR="004B48E8" w:rsidRPr="00772563" w:rsidRDefault="004B48E8" w:rsidP="004B48E8">
      <w:pPr>
        <w:rPr>
          <w:rFonts w:asciiTheme="minorHAnsi" w:hAnsiTheme="minorHAnsi"/>
          <w:sz w:val="18"/>
          <w:szCs w:val="18"/>
        </w:rPr>
      </w:pPr>
    </w:p>
    <w:p w:rsidR="004B48E8" w:rsidRPr="004B48E8" w:rsidRDefault="004B48E8" w:rsidP="004B48E8">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Pr>
          <w:rFonts w:asciiTheme="minorHAnsi" w:hAnsiTheme="minorHAnsi"/>
          <w:b/>
          <w:sz w:val="18"/>
          <w:szCs w:val="18"/>
        </w:rPr>
        <w:t xml:space="preserve">EJECUTIVO CON PRETENSIÓN PERSONAL </w:t>
      </w:r>
      <w:r w:rsidRPr="00772563">
        <w:rPr>
          <w:rFonts w:asciiTheme="minorHAnsi" w:hAnsiTheme="minorHAnsi"/>
          <w:b/>
          <w:sz w:val="18"/>
          <w:szCs w:val="18"/>
        </w:rPr>
        <w:t>/</w:t>
      </w:r>
      <w:r>
        <w:rPr>
          <w:rFonts w:asciiTheme="minorHAnsi" w:hAnsiTheme="minorHAnsi"/>
          <w:b/>
          <w:sz w:val="18"/>
          <w:szCs w:val="18"/>
        </w:rPr>
        <w:t xml:space="preserve"> CLAUSULA </w:t>
      </w:r>
      <w:proofErr w:type="spellStart"/>
      <w:r>
        <w:rPr>
          <w:rFonts w:asciiTheme="minorHAnsi" w:hAnsiTheme="minorHAnsi"/>
          <w:b/>
          <w:sz w:val="18"/>
          <w:szCs w:val="18"/>
        </w:rPr>
        <w:t>ACELERATORIA</w:t>
      </w:r>
      <w:proofErr w:type="spellEnd"/>
      <w:r>
        <w:rPr>
          <w:rFonts w:asciiTheme="minorHAnsi" w:hAnsiTheme="minorHAnsi"/>
          <w:b/>
          <w:sz w:val="18"/>
          <w:szCs w:val="18"/>
        </w:rPr>
        <w:t xml:space="preserve"> /</w:t>
      </w:r>
      <w:r w:rsidRPr="00772563">
        <w:rPr>
          <w:rFonts w:asciiTheme="minorHAnsi" w:hAnsiTheme="minorHAnsi"/>
          <w:b/>
          <w:sz w:val="18"/>
          <w:szCs w:val="18"/>
        </w:rPr>
        <w:t xml:space="preserve"> </w:t>
      </w:r>
      <w:r>
        <w:rPr>
          <w:rFonts w:asciiTheme="minorHAnsi" w:hAnsiTheme="minorHAnsi"/>
          <w:b/>
          <w:sz w:val="18"/>
          <w:szCs w:val="18"/>
        </w:rPr>
        <w:t>EXCEPCIÓN DE PAGO PARCIAL</w:t>
      </w:r>
      <w:r w:rsidRPr="00772563">
        <w:rPr>
          <w:rFonts w:asciiTheme="minorHAnsi" w:hAnsiTheme="minorHAnsi"/>
          <w:b/>
          <w:sz w:val="18"/>
          <w:szCs w:val="18"/>
        </w:rPr>
        <w:t xml:space="preserve"> / </w:t>
      </w:r>
      <w:r>
        <w:rPr>
          <w:rFonts w:asciiTheme="minorHAnsi" w:hAnsiTheme="minorHAnsi"/>
          <w:b/>
          <w:sz w:val="18"/>
          <w:szCs w:val="18"/>
        </w:rPr>
        <w:t xml:space="preserve">FECHA DE LA MORA / </w:t>
      </w:r>
      <w:r w:rsidRPr="00772563">
        <w:rPr>
          <w:rFonts w:asciiTheme="minorHAnsi" w:hAnsiTheme="minorHAnsi"/>
          <w:sz w:val="18"/>
          <w:szCs w:val="18"/>
        </w:rPr>
        <w:t xml:space="preserve"> </w:t>
      </w:r>
      <w:r w:rsidRPr="004B48E8">
        <w:rPr>
          <w:rFonts w:asciiTheme="minorHAnsi" w:hAnsiTheme="minorHAnsi"/>
          <w:sz w:val="18"/>
          <w:szCs w:val="18"/>
        </w:rPr>
        <w:t>La facultad unilateral concedida al acreedor para extinguir anticipadamente el plazo por el incumplimiento del deudor, como potestad que es, no opera automáticamente, su ejercicio es un acto dispositivo del acreedor, que puede o no, usar; requiere la manifestación expresa en tal sentido, es una condición meramente potestativa  (Artículo 1535 CC).</w:t>
      </w:r>
    </w:p>
    <w:p w:rsidR="004B48E8" w:rsidRPr="004B48E8" w:rsidRDefault="004B48E8" w:rsidP="004B48E8">
      <w:pPr>
        <w:jc w:val="both"/>
        <w:rPr>
          <w:rFonts w:asciiTheme="minorHAnsi" w:hAnsiTheme="minorHAnsi"/>
          <w:sz w:val="18"/>
          <w:szCs w:val="18"/>
        </w:rPr>
      </w:pPr>
    </w:p>
    <w:p w:rsidR="004B48E8" w:rsidRDefault="004B48E8" w:rsidP="004B48E8">
      <w:pPr>
        <w:jc w:val="both"/>
        <w:rPr>
          <w:rFonts w:asciiTheme="minorHAnsi" w:hAnsiTheme="minorHAnsi"/>
          <w:sz w:val="18"/>
          <w:szCs w:val="18"/>
        </w:rPr>
      </w:pPr>
      <w:r w:rsidRPr="004B48E8">
        <w:rPr>
          <w:rFonts w:asciiTheme="minorHAnsi" w:hAnsiTheme="minorHAnsi"/>
          <w:sz w:val="18"/>
          <w:szCs w:val="18"/>
        </w:rPr>
        <w:t>Por manera que esa facultad del acreedor de acelerar el plazo de la obligación, se materializa con la presentación de la demanda  y no desde el mismo momento del incumplimiento en el pago de una o más cuotas, entonces, para ser consecuentes con esa aceleración del plazo convenida y cuya facultad ejerció el ejecutante, el interés moratorio de los respectivos capitales se causará desde ese mismo momento, pues con anterioridad cuando más pueden corresponder intereses de la mora de las cuotas impagadas, mas no por el total de las obligaciones respecto de las cuales opera su exigibilidad con el libelo presentado.</w:t>
      </w:r>
    </w:p>
    <w:p w:rsidR="004B48E8" w:rsidRDefault="004B48E8" w:rsidP="004B48E8">
      <w:pPr>
        <w:jc w:val="both"/>
        <w:rPr>
          <w:rFonts w:asciiTheme="minorHAnsi" w:hAnsiTheme="minorHAnsi"/>
          <w:sz w:val="18"/>
          <w:szCs w:val="18"/>
        </w:rPr>
      </w:pPr>
      <w:r>
        <w:rPr>
          <w:rFonts w:asciiTheme="minorHAnsi" w:hAnsiTheme="minorHAnsi"/>
          <w:sz w:val="18"/>
          <w:szCs w:val="18"/>
        </w:rPr>
        <w:t>(…)</w:t>
      </w:r>
    </w:p>
    <w:p w:rsidR="004B48E8" w:rsidRDefault="004B48E8" w:rsidP="004B48E8">
      <w:pPr>
        <w:jc w:val="both"/>
        <w:rPr>
          <w:rFonts w:asciiTheme="minorHAnsi" w:hAnsiTheme="minorHAnsi"/>
          <w:sz w:val="18"/>
          <w:szCs w:val="18"/>
        </w:rPr>
      </w:pPr>
    </w:p>
    <w:p w:rsidR="004B48E8" w:rsidRPr="004B48E8" w:rsidRDefault="004B48E8" w:rsidP="004B48E8">
      <w:pPr>
        <w:jc w:val="both"/>
        <w:rPr>
          <w:rFonts w:asciiTheme="minorHAnsi" w:hAnsiTheme="minorHAnsi"/>
          <w:sz w:val="18"/>
          <w:szCs w:val="18"/>
        </w:rPr>
      </w:pPr>
      <w:r w:rsidRPr="004B48E8">
        <w:rPr>
          <w:rFonts w:asciiTheme="minorHAnsi" w:hAnsiTheme="minorHAnsi"/>
          <w:sz w:val="18"/>
          <w:szCs w:val="18"/>
        </w:rPr>
        <w:t xml:space="preserve">En ese entendido, se estiman infundados los fundamentos confusos del fallo, porque más allá de la imputación de los pagos hechos posteriormente a la fecha límite del plazo concedido, llegada esa data el deudor dejó de pagar el valor pactado y por eso a partir del día siguiente corren los intereses de mora. </w:t>
      </w:r>
    </w:p>
    <w:p w:rsidR="004B48E8" w:rsidRPr="004B48E8" w:rsidRDefault="004B48E8" w:rsidP="004B48E8">
      <w:pPr>
        <w:jc w:val="both"/>
        <w:rPr>
          <w:rFonts w:asciiTheme="minorHAnsi" w:hAnsiTheme="minorHAnsi"/>
          <w:sz w:val="18"/>
          <w:szCs w:val="18"/>
        </w:rPr>
      </w:pPr>
    </w:p>
    <w:p w:rsidR="004B48E8" w:rsidRPr="004B48E8" w:rsidRDefault="004B48E8" w:rsidP="004B48E8">
      <w:pPr>
        <w:jc w:val="both"/>
        <w:rPr>
          <w:rFonts w:asciiTheme="minorHAnsi" w:hAnsiTheme="minorHAnsi"/>
          <w:sz w:val="18"/>
          <w:szCs w:val="18"/>
        </w:rPr>
      </w:pPr>
      <w:r w:rsidRPr="004B48E8">
        <w:rPr>
          <w:rFonts w:asciiTheme="minorHAnsi" w:hAnsiTheme="minorHAnsi"/>
          <w:sz w:val="18"/>
          <w:szCs w:val="18"/>
        </w:rPr>
        <w:t xml:space="preserve">Por ende, le asiste parcialmente la razón a la recurrente, pues la orden de seguir adelante con la ejecución debe señalar como fecha, de los réditos moratorios, el día siguiente al vencimiento del plazo para pagar las prestaciones que había sido predefinido, es decir, el 11-09-2011 y el 01-03-2012, y no desde el mismo día, como ella lo reclama, o después de los pagos, como lo dijera la decisión recurrida. </w:t>
      </w:r>
    </w:p>
    <w:p w:rsidR="004B48E8" w:rsidRPr="004B48E8" w:rsidRDefault="004B48E8" w:rsidP="004B48E8">
      <w:pPr>
        <w:jc w:val="both"/>
        <w:rPr>
          <w:rFonts w:asciiTheme="minorHAnsi" w:hAnsiTheme="minorHAnsi"/>
          <w:sz w:val="18"/>
          <w:szCs w:val="18"/>
        </w:rPr>
      </w:pPr>
    </w:p>
    <w:p w:rsidR="004B48E8" w:rsidRDefault="004B48E8" w:rsidP="004B48E8">
      <w:pPr>
        <w:jc w:val="both"/>
        <w:rPr>
          <w:rFonts w:asciiTheme="minorHAnsi" w:hAnsiTheme="minorHAnsi"/>
          <w:sz w:val="18"/>
          <w:szCs w:val="18"/>
        </w:rPr>
      </w:pPr>
      <w:r w:rsidRPr="004B48E8">
        <w:rPr>
          <w:rFonts w:asciiTheme="minorHAnsi" w:hAnsiTheme="minorHAnsi"/>
          <w:sz w:val="18"/>
          <w:szCs w:val="18"/>
        </w:rPr>
        <w:t>Ahora, los pagos hechos luego de la fecha en que el deudor entró en mora, fueron reconocidos por la parte ejecutante, incluso al contestar las excepciones, mostró la forma en que habían sido imputados (Histórico de pagos, folios 55 y 56, ib.), sin embargo, como lo dijo el fallador de primera instancia, al revisar esos movimientos, el monto cobrado corresponde al que, en efecto, se reclamó como capital, de allí que se estime incongruente declarar la prosperidad de la excepción de pago parcial y menos como aquí impropiamente se hizo al atarlo a una modificación de la fecha desde la cual se cobran los intereses moratorios, que no correspondía. Así tampoco procedía la condena en costas a la parte actora.</w:t>
      </w:r>
      <w:bookmarkStart w:id="0" w:name="_GoBack"/>
      <w:bookmarkEnd w:id="0"/>
    </w:p>
    <w:p w:rsidR="004B48E8" w:rsidRDefault="004B48E8" w:rsidP="004B48E8">
      <w:pPr>
        <w:jc w:val="both"/>
        <w:rPr>
          <w:rFonts w:asciiTheme="minorHAnsi" w:hAnsiTheme="minorHAnsi"/>
          <w:sz w:val="18"/>
          <w:szCs w:val="18"/>
        </w:rPr>
      </w:pPr>
    </w:p>
    <w:p w:rsidR="004B48E8" w:rsidRPr="00772563" w:rsidRDefault="004B48E8" w:rsidP="004B48E8">
      <w:pPr>
        <w:jc w:val="both"/>
        <w:rPr>
          <w:rFonts w:asciiTheme="minorHAnsi" w:hAnsiTheme="minorHAnsi"/>
          <w:sz w:val="18"/>
          <w:szCs w:val="18"/>
        </w:rPr>
      </w:pPr>
    </w:p>
    <w:p w:rsidR="00B32EBF" w:rsidRPr="00DB2963" w:rsidRDefault="00F23FE5" w:rsidP="00B32EBF">
      <w:pPr>
        <w:pStyle w:val="Sinespaciado"/>
        <w:tabs>
          <w:tab w:val="left" w:pos="3579"/>
        </w:tabs>
        <w:spacing w:line="360" w:lineRule="auto"/>
        <w:jc w:val="center"/>
        <w:rPr>
          <w:rFonts w:ascii="Georgia" w:hAnsi="Georgia" w:cs="Arial"/>
          <w:w w:val="140"/>
          <w:sz w:val="14"/>
        </w:rPr>
      </w:pPr>
      <w:r w:rsidRPr="00DB2963">
        <w:rPr>
          <w:rFonts w:ascii="Georgia" w:hAnsi="Georgia"/>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DB2963" w:rsidRDefault="00B32EBF" w:rsidP="00B32EBF">
      <w:pPr>
        <w:pStyle w:val="Sinespaciado"/>
        <w:tabs>
          <w:tab w:val="left" w:pos="3579"/>
        </w:tabs>
        <w:spacing w:line="360" w:lineRule="auto"/>
        <w:jc w:val="center"/>
        <w:rPr>
          <w:rFonts w:ascii="Georgia" w:hAnsi="Georgia" w:cs="Arial"/>
          <w:w w:val="140"/>
          <w:sz w:val="14"/>
        </w:rPr>
      </w:pPr>
    </w:p>
    <w:p w:rsidR="00B32EBF" w:rsidRPr="00DB2963" w:rsidRDefault="00B32EBF" w:rsidP="00B32EBF">
      <w:pPr>
        <w:pStyle w:val="Sinespaciado"/>
        <w:tabs>
          <w:tab w:val="left" w:pos="3579"/>
        </w:tabs>
        <w:spacing w:line="360" w:lineRule="auto"/>
        <w:jc w:val="center"/>
        <w:rPr>
          <w:rFonts w:ascii="Georgia" w:hAnsi="Georgia" w:cs="Arial"/>
          <w:w w:val="140"/>
          <w:sz w:val="14"/>
        </w:rPr>
      </w:pPr>
    </w:p>
    <w:p w:rsidR="00B32EBF" w:rsidRPr="00DB2963" w:rsidRDefault="00B32EBF" w:rsidP="00B32EBF">
      <w:pPr>
        <w:pStyle w:val="Sinespaciado"/>
        <w:tabs>
          <w:tab w:val="left" w:pos="3579"/>
        </w:tabs>
        <w:spacing w:line="360" w:lineRule="auto"/>
        <w:jc w:val="center"/>
        <w:rPr>
          <w:rFonts w:ascii="Georgia" w:hAnsi="Georgia" w:cs="Arial"/>
          <w:w w:val="140"/>
          <w:sz w:val="14"/>
        </w:rPr>
      </w:pPr>
      <w:r w:rsidRPr="00DB2963">
        <w:rPr>
          <w:rFonts w:ascii="Georgia" w:hAnsi="Georgia" w:cs="Arial"/>
          <w:w w:val="140"/>
          <w:sz w:val="14"/>
        </w:rPr>
        <w:t>REPUBLICA DE COLOMBIA</w:t>
      </w:r>
    </w:p>
    <w:p w:rsidR="00B32EBF" w:rsidRPr="00DB2963" w:rsidRDefault="00B32EBF" w:rsidP="00B32EBF">
      <w:pPr>
        <w:pStyle w:val="Sinespaciado"/>
        <w:tabs>
          <w:tab w:val="center" w:pos="4987"/>
          <w:tab w:val="left" w:pos="8449"/>
        </w:tabs>
        <w:spacing w:line="360" w:lineRule="auto"/>
        <w:jc w:val="center"/>
        <w:rPr>
          <w:rFonts w:ascii="Georgia" w:hAnsi="Georgia" w:cs="Arial"/>
          <w:w w:val="140"/>
        </w:rPr>
      </w:pPr>
      <w:r w:rsidRPr="00DB2963">
        <w:rPr>
          <w:rFonts w:ascii="Georgia" w:hAnsi="Georgia" w:cs="Arial"/>
          <w:w w:val="140"/>
          <w:sz w:val="14"/>
        </w:rPr>
        <w:t>RAMA JUDICIAL DEL PODER PÚBLICO</w:t>
      </w:r>
    </w:p>
    <w:p w:rsidR="00B32EBF" w:rsidRPr="00DB2963" w:rsidRDefault="00B32EBF" w:rsidP="00B32EBF">
      <w:pPr>
        <w:pStyle w:val="Sinespaciado"/>
        <w:spacing w:line="360" w:lineRule="auto"/>
        <w:jc w:val="center"/>
        <w:rPr>
          <w:rFonts w:ascii="Georgia" w:hAnsi="Georgia" w:cs="Arial"/>
          <w:w w:val="140"/>
          <w:sz w:val="16"/>
        </w:rPr>
      </w:pPr>
      <w:r w:rsidRPr="00DB2963">
        <w:rPr>
          <w:rFonts w:ascii="Georgia" w:hAnsi="Georgia" w:cs="Arial"/>
          <w:w w:val="140"/>
          <w:sz w:val="18"/>
        </w:rPr>
        <w:t>T</w:t>
      </w:r>
      <w:r w:rsidRPr="00DB2963">
        <w:rPr>
          <w:rFonts w:ascii="Georgia" w:hAnsi="Georgia" w:cs="Arial"/>
          <w:w w:val="140"/>
          <w:sz w:val="16"/>
        </w:rPr>
        <w:t>RIBUNAL</w:t>
      </w:r>
      <w:r w:rsidRPr="00DB2963">
        <w:rPr>
          <w:rFonts w:ascii="Georgia" w:hAnsi="Georgia" w:cs="Arial"/>
          <w:w w:val="140"/>
          <w:sz w:val="18"/>
        </w:rPr>
        <w:t xml:space="preserve"> S</w:t>
      </w:r>
      <w:r w:rsidRPr="00DB2963">
        <w:rPr>
          <w:rFonts w:ascii="Georgia" w:hAnsi="Georgia" w:cs="Arial"/>
          <w:w w:val="140"/>
          <w:sz w:val="16"/>
        </w:rPr>
        <w:t xml:space="preserve">UPERIOR DEL </w:t>
      </w:r>
      <w:r w:rsidRPr="00DB2963">
        <w:rPr>
          <w:rFonts w:ascii="Georgia" w:hAnsi="Georgia" w:cs="Arial"/>
          <w:w w:val="140"/>
          <w:sz w:val="18"/>
        </w:rPr>
        <w:t>D</w:t>
      </w:r>
      <w:r w:rsidRPr="00DB2963">
        <w:rPr>
          <w:rFonts w:ascii="Georgia" w:hAnsi="Georgia" w:cs="Arial"/>
          <w:w w:val="140"/>
          <w:sz w:val="16"/>
        </w:rPr>
        <w:t>ISTRITO</w:t>
      </w:r>
      <w:r w:rsidRPr="00DB2963">
        <w:rPr>
          <w:rFonts w:ascii="Georgia" w:hAnsi="Georgia" w:cs="Arial"/>
          <w:w w:val="140"/>
          <w:sz w:val="18"/>
        </w:rPr>
        <w:t xml:space="preserve"> J</w:t>
      </w:r>
      <w:r w:rsidRPr="00DB2963">
        <w:rPr>
          <w:rFonts w:ascii="Georgia" w:hAnsi="Georgia" w:cs="Arial"/>
          <w:w w:val="140"/>
          <w:sz w:val="16"/>
        </w:rPr>
        <w:t>UDICIAL</w:t>
      </w:r>
    </w:p>
    <w:p w:rsidR="00B32EBF" w:rsidRPr="00DB2963" w:rsidRDefault="00CF22F8" w:rsidP="00B32EBF">
      <w:pPr>
        <w:pStyle w:val="Sinespaciado"/>
        <w:spacing w:line="360" w:lineRule="auto"/>
        <w:jc w:val="center"/>
        <w:rPr>
          <w:rFonts w:ascii="Georgia" w:hAnsi="Georgia" w:cs="Arial"/>
          <w:w w:val="140"/>
          <w:sz w:val="16"/>
          <w:szCs w:val="18"/>
        </w:rPr>
      </w:pPr>
      <w:r w:rsidRPr="00DB2963">
        <w:rPr>
          <w:rFonts w:ascii="Georgia" w:hAnsi="Georgia" w:cs="Arial"/>
          <w:w w:val="140"/>
          <w:sz w:val="18"/>
          <w:szCs w:val="18"/>
        </w:rPr>
        <w:t>S</w:t>
      </w:r>
      <w:r w:rsidRPr="00DB2963">
        <w:rPr>
          <w:rFonts w:ascii="Georgia" w:hAnsi="Georgia" w:cs="Arial"/>
          <w:w w:val="140"/>
          <w:sz w:val="16"/>
          <w:szCs w:val="18"/>
        </w:rPr>
        <w:t>A</w:t>
      </w:r>
      <w:r w:rsidRPr="00DB2963">
        <w:rPr>
          <w:rFonts w:ascii="Georgia" w:hAnsi="Georgia" w:cs="Arial"/>
          <w:w w:val="140"/>
          <w:sz w:val="16"/>
          <w:szCs w:val="16"/>
        </w:rPr>
        <w:t>LA DE DECISIÓN</w:t>
      </w:r>
      <w:r w:rsidRPr="00DB2963">
        <w:rPr>
          <w:rFonts w:ascii="Georgia" w:hAnsi="Georgia" w:cs="Arial"/>
          <w:w w:val="140"/>
          <w:sz w:val="14"/>
          <w:szCs w:val="18"/>
        </w:rPr>
        <w:t xml:space="preserve"> </w:t>
      </w:r>
      <w:r w:rsidRPr="00DB2963">
        <w:rPr>
          <w:rFonts w:ascii="Georgia" w:hAnsi="Georgia" w:cs="Arial"/>
          <w:w w:val="140"/>
          <w:sz w:val="18"/>
          <w:szCs w:val="18"/>
        </w:rPr>
        <w:t>C</w:t>
      </w:r>
      <w:r w:rsidRPr="00DB2963">
        <w:rPr>
          <w:rFonts w:ascii="Georgia" w:hAnsi="Georgia" w:cs="Arial"/>
          <w:w w:val="140"/>
          <w:sz w:val="16"/>
          <w:szCs w:val="18"/>
        </w:rPr>
        <w:t xml:space="preserve">IVIL – </w:t>
      </w:r>
      <w:r w:rsidRPr="00DB2963">
        <w:rPr>
          <w:rFonts w:ascii="Georgia" w:hAnsi="Georgia" w:cs="Arial"/>
          <w:w w:val="140"/>
          <w:sz w:val="18"/>
          <w:szCs w:val="18"/>
        </w:rPr>
        <w:t>F</w:t>
      </w:r>
      <w:r w:rsidRPr="00DB2963">
        <w:rPr>
          <w:rFonts w:ascii="Georgia" w:hAnsi="Georgia" w:cs="Arial"/>
          <w:w w:val="140"/>
          <w:sz w:val="16"/>
          <w:szCs w:val="18"/>
        </w:rPr>
        <w:t xml:space="preserve">AMILIA – </w:t>
      </w:r>
      <w:r w:rsidRPr="00DB2963">
        <w:rPr>
          <w:rFonts w:ascii="Georgia" w:hAnsi="Georgia" w:cs="Arial"/>
          <w:w w:val="140"/>
          <w:sz w:val="18"/>
          <w:szCs w:val="18"/>
        </w:rPr>
        <w:t>D</w:t>
      </w:r>
      <w:r w:rsidRPr="00DB2963">
        <w:rPr>
          <w:rFonts w:ascii="Georgia" w:hAnsi="Georgia" w:cs="Arial"/>
          <w:w w:val="140"/>
          <w:sz w:val="16"/>
          <w:szCs w:val="18"/>
        </w:rPr>
        <w:t>ISTRITO</w:t>
      </w:r>
      <w:r w:rsidRPr="00DB2963">
        <w:rPr>
          <w:rFonts w:ascii="Georgia" w:hAnsi="Georgia" w:cs="Arial"/>
          <w:w w:val="140"/>
          <w:sz w:val="18"/>
          <w:szCs w:val="18"/>
        </w:rPr>
        <w:t xml:space="preserve"> </w:t>
      </w:r>
      <w:r w:rsidRPr="00DB2963">
        <w:rPr>
          <w:rFonts w:ascii="Georgia" w:hAnsi="Georgia" w:cs="Arial"/>
          <w:w w:val="140"/>
          <w:sz w:val="16"/>
          <w:szCs w:val="18"/>
        </w:rPr>
        <w:t>DE</w:t>
      </w:r>
      <w:r w:rsidRPr="00DB2963">
        <w:rPr>
          <w:rFonts w:ascii="Georgia" w:hAnsi="Georgia" w:cs="Arial"/>
          <w:w w:val="140"/>
          <w:sz w:val="18"/>
          <w:szCs w:val="18"/>
        </w:rPr>
        <w:t xml:space="preserve"> P</w:t>
      </w:r>
      <w:r w:rsidRPr="00DB2963">
        <w:rPr>
          <w:rFonts w:ascii="Georgia" w:hAnsi="Georgia" w:cs="Arial"/>
          <w:w w:val="140"/>
          <w:sz w:val="16"/>
          <w:szCs w:val="18"/>
        </w:rPr>
        <w:t>EREIRA</w:t>
      </w:r>
    </w:p>
    <w:p w:rsidR="00E82583" w:rsidRPr="00DB2963" w:rsidRDefault="00B32EBF" w:rsidP="00B32EBF">
      <w:pPr>
        <w:pStyle w:val="Sinespaciado"/>
        <w:spacing w:line="360" w:lineRule="auto"/>
        <w:jc w:val="center"/>
        <w:rPr>
          <w:rFonts w:ascii="Georgia" w:hAnsi="Georgia" w:cs="Arial"/>
          <w:w w:val="140"/>
          <w:sz w:val="16"/>
          <w:szCs w:val="18"/>
        </w:rPr>
      </w:pPr>
      <w:r w:rsidRPr="00DB2963">
        <w:rPr>
          <w:rFonts w:ascii="Georgia" w:hAnsi="Georgia" w:cs="Arial"/>
          <w:w w:val="140"/>
          <w:sz w:val="18"/>
          <w:szCs w:val="18"/>
        </w:rPr>
        <w:t>D</w:t>
      </w:r>
      <w:r w:rsidRPr="00DB2963">
        <w:rPr>
          <w:rFonts w:ascii="Georgia" w:hAnsi="Georgia" w:cs="Arial"/>
          <w:w w:val="140"/>
          <w:sz w:val="16"/>
          <w:szCs w:val="18"/>
        </w:rPr>
        <w:t xml:space="preserve">EPARTAMENTO </w:t>
      </w:r>
      <w:r w:rsidRPr="00DB2963">
        <w:rPr>
          <w:rFonts w:ascii="Georgia" w:hAnsi="Georgia" w:cs="Arial"/>
          <w:w w:val="140"/>
          <w:sz w:val="18"/>
          <w:szCs w:val="18"/>
        </w:rPr>
        <w:t>D</w:t>
      </w:r>
      <w:r w:rsidRPr="00DB2963">
        <w:rPr>
          <w:rFonts w:ascii="Georgia" w:hAnsi="Georgia" w:cs="Arial"/>
          <w:w w:val="140"/>
          <w:sz w:val="16"/>
          <w:szCs w:val="18"/>
        </w:rPr>
        <w:t xml:space="preserve">EL </w:t>
      </w:r>
      <w:r w:rsidRPr="00DB2963">
        <w:rPr>
          <w:rFonts w:ascii="Georgia" w:hAnsi="Georgia" w:cs="Arial"/>
          <w:w w:val="140"/>
          <w:sz w:val="18"/>
          <w:szCs w:val="18"/>
        </w:rPr>
        <w:t>R</w:t>
      </w:r>
      <w:r w:rsidRPr="00DB2963">
        <w:rPr>
          <w:rFonts w:ascii="Georgia" w:hAnsi="Georgia" w:cs="Arial"/>
          <w:w w:val="140"/>
          <w:sz w:val="16"/>
          <w:szCs w:val="18"/>
        </w:rPr>
        <w:t>ISARALDA</w:t>
      </w:r>
    </w:p>
    <w:p w:rsidR="008F7ADB" w:rsidRPr="00DB2963" w:rsidRDefault="008F7ADB" w:rsidP="003C2B50">
      <w:pPr>
        <w:pStyle w:val="Textoindependiente"/>
        <w:spacing w:line="360" w:lineRule="auto"/>
        <w:jc w:val="center"/>
        <w:rPr>
          <w:rFonts w:ascii="Georgia" w:hAnsi="Georgia" w:cs="Arial"/>
          <w:sz w:val="22"/>
          <w:szCs w:val="22"/>
        </w:rPr>
      </w:pPr>
    </w:p>
    <w:p w:rsidR="008F7ADB" w:rsidRPr="00DB2963" w:rsidRDefault="008F7ADB" w:rsidP="00DA6BEA">
      <w:pPr>
        <w:pStyle w:val="Textoindependiente"/>
        <w:spacing w:line="360" w:lineRule="auto"/>
        <w:ind w:left="708" w:firstLine="708"/>
        <w:rPr>
          <w:rFonts w:ascii="Georgia" w:hAnsi="Georgia" w:cs="Arial"/>
          <w:sz w:val="22"/>
          <w:szCs w:val="22"/>
        </w:rPr>
      </w:pPr>
      <w:r w:rsidRPr="00DB2963">
        <w:rPr>
          <w:rFonts w:ascii="Georgia" w:hAnsi="Georgia" w:cs="Arial"/>
          <w:sz w:val="22"/>
          <w:szCs w:val="22"/>
        </w:rPr>
        <w:t>Asunto</w:t>
      </w:r>
      <w:r w:rsidRPr="00DB2963">
        <w:rPr>
          <w:rFonts w:ascii="Georgia" w:hAnsi="Georgia" w:cs="Arial"/>
          <w:sz w:val="22"/>
          <w:szCs w:val="22"/>
        </w:rPr>
        <w:tab/>
      </w:r>
      <w:r w:rsidRPr="00DB2963">
        <w:rPr>
          <w:rFonts w:ascii="Georgia" w:hAnsi="Georgia" w:cs="Arial"/>
          <w:sz w:val="22"/>
          <w:szCs w:val="22"/>
        </w:rPr>
        <w:tab/>
      </w:r>
      <w:r w:rsidRPr="00DB2963">
        <w:rPr>
          <w:rFonts w:ascii="Georgia" w:hAnsi="Georgia" w:cs="Arial"/>
          <w:sz w:val="22"/>
          <w:szCs w:val="22"/>
        </w:rPr>
        <w:tab/>
        <w:t>: Sentencia</w:t>
      </w:r>
      <w:r w:rsidR="00E82583" w:rsidRPr="00DB2963">
        <w:rPr>
          <w:rFonts w:ascii="Georgia" w:hAnsi="Georgia" w:cs="Arial"/>
          <w:sz w:val="22"/>
          <w:szCs w:val="22"/>
        </w:rPr>
        <w:t xml:space="preserve"> de segundo grado</w:t>
      </w:r>
      <w:r w:rsidR="00A52D86" w:rsidRPr="00DB2963">
        <w:rPr>
          <w:rFonts w:ascii="Georgia" w:hAnsi="Georgia" w:cs="Arial"/>
          <w:sz w:val="22"/>
          <w:szCs w:val="22"/>
        </w:rPr>
        <w:t xml:space="preserve"> - Comercial</w:t>
      </w:r>
    </w:p>
    <w:p w:rsidR="00DB2963" w:rsidRPr="00DB2963" w:rsidRDefault="00DB2963" w:rsidP="00726CA4">
      <w:pPr>
        <w:spacing w:line="360" w:lineRule="auto"/>
        <w:ind w:left="708" w:firstLine="708"/>
        <w:jc w:val="both"/>
        <w:rPr>
          <w:rFonts w:ascii="Georgia" w:hAnsi="Georgia" w:cs="Arial"/>
          <w:sz w:val="22"/>
          <w:szCs w:val="22"/>
        </w:rPr>
      </w:pPr>
      <w:r w:rsidRPr="00DB2963">
        <w:rPr>
          <w:rFonts w:ascii="Georgia" w:hAnsi="Georgia" w:cs="Arial"/>
          <w:sz w:val="22"/>
          <w:szCs w:val="22"/>
        </w:rPr>
        <w:t>Proceso</w:t>
      </w:r>
      <w:r w:rsidRPr="00DB2963">
        <w:rPr>
          <w:rFonts w:ascii="Georgia" w:hAnsi="Georgia" w:cs="Arial"/>
          <w:sz w:val="22"/>
          <w:szCs w:val="22"/>
        </w:rPr>
        <w:tab/>
      </w:r>
      <w:r w:rsidRPr="00DB2963">
        <w:rPr>
          <w:rFonts w:ascii="Georgia" w:hAnsi="Georgia" w:cs="Arial"/>
          <w:sz w:val="22"/>
          <w:szCs w:val="22"/>
        </w:rPr>
        <w:tab/>
        <w:t xml:space="preserve">: Ejecutivo con pretensión personal </w:t>
      </w:r>
    </w:p>
    <w:p w:rsidR="00DB2963" w:rsidRPr="00DB2963" w:rsidRDefault="00DB2963" w:rsidP="00726CA4">
      <w:pPr>
        <w:spacing w:line="360" w:lineRule="auto"/>
        <w:ind w:left="708" w:firstLine="708"/>
        <w:jc w:val="both"/>
        <w:rPr>
          <w:rFonts w:ascii="Georgia" w:hAnsi="Georgia"/>
          <w:sz w:val="22"/>
          <w:szCs w:val="22"/>
          <w:lang w:val="es-CO"/>
        </w:rPr>
      </w:pPr>
      <w:r w:rsidRPr="00DB2963">
        <w:rPr>
          <w:rFonts w:ascii="Georgia" w:hAnsi="Georgia" w:cs="Arial"/>
          <w:sz w:val="22"/>
          <w:szCs w:val="22"/>
          <w:lang w:val="es-CO"/>
        </w:rPr>
        <w:t>Ejecutante</w:t>
      </w:r>
      <w:r w:rsidRPr="00DB2963">
        <w:rPr>
          <w:rFonts w:ascii="Georgia" w:hAnsi="Georgia" w:cs="Arial"/>
          <w:sz w:val="22"/>
          <w:szCs w:val="22"/>
          <w:lang w:val="es-CO"/>
        </w:rPr>
        <w:tab/>
      </w:r>
      <w:r w:rsidRPr="00DB2963">
        <w:rPr>
          <w:rFonts w:ascii="Georgia" w:hAnsi="Georgia" w:cs="Arial"/>
          <w:sz w:val="22"/>
          <w:szCs w:val="22"/>
          <w:lang w:val="es-CO"/>
        </w:rPr>
        <w:tab/>
        <w:t>: Banco Caja Social</w:t>
      </w:r>
    </w:p>
    <w:p w:rsidR="00DB2963" w:rsidRPr="00DB2963" w:rsidRDefault="00726CA4" w:rsidP="00DB2963">
      <w:pPr>
        <w:pStyle w:val="Textoindependiente"/>
        <w:spacing w:line="360" w:lineRule="auto"/>
        <w:rPr>
          <w:rFonts w:ascii="Georgia" w:hAnsi="Georgia" w:cs="Arial"/>
          <w:sz w:val="22"/>
          <w:szCs w:val="22"/>
        </w:rPr>
      </w:pPr>
      <w:r>
        <w:rPr>
          <w:rFonts w:ascii="Georgia" w:hAnsi="Georgia" w:cs="Arial"/>
          <w:sz w:val="22"/>
          <w:szCs w:val="22"/>
          <w:lang w:val="es-CO"/>
        </w:rPr>
        <w:tab/>
      </w:r>
      <w:r w:rsidR="00DB2963" w:rsidRPr="00DB2963">
        <w:rPr>
          <w:rFonts w:ascii="Georgia" w:hAnsi="Georgia" w:cs="Arial"/>
          <w:sz w:val="22"/>
          <w:szCs w:val="22"/>
          <w:lang w:val="es-CO"/>
        </w:rPr>
        <w:tab/>
        <w:t xml:space="preserve">Ejecutado </w:t>
      </w:r>
      <w:r w:rsidR="00DB2963" w:rsidRPr="00DB2963">
        <w:rPr>
          <w:rFonts w:ascii="Georgia" w:hAnsi="Georgia" w:cs="Arial"/>
          <w:sz w:val="22"/>
          <w:szCs w:val="22"/>
          <w:lang w:val="es-CO"/>
        </w:rPr>
        <w:tab/>
      </w:r>
      <w:r w:rsidR="00DB2963" w:rsidRPr="00DB2963">
        <w:rPr>
          <w:rFonts w:ascii="Georgia" w:hAnsi="Georgia" w:cs="Arial"/>
          <w:sz w:val="22"/>
          <w:szCs w:val="22"/>
          <w:lang w:val="es-CO"/>
        </w:rPr>
        <w:tab/>
        <w:t xml:space="preserve">: </w:t>
      </w:r>
      <w:proofErr w:type="spellStart"/>
      <w:r w:rsidR="00DB2963" w:rsidRPr="00DB2963">
        <w:rPr>
          <w:rFonts w:ascii="Georgia" w:hAnsi="Georgia" w:cs="Arial"/>
          <w:sz w:val="22"/>
          <w:szCs w:val="22"/>
          <w:lang w:val="es-CO"/>
        </w:rPr>
        <w:t>Jhon</w:t>
      </w:r>
      <w:proofErr w:type="spellEnd"/>
      <w:r w:rsidR="00DB2963" w:rsidRPr="00DB2963">
        <w:rPr>
          <w:rFonts w:ascii="Georgia" w:hAnsi="Georgia" w:cs="Arial"/>
          <w:sz w:val="22"/>
          <w:szCs w:val="22"/>
          <w:lang w:val="es-CO"/>
        </w:rPr>
        <w:t xml:space="preserve"> </w:t>
      </w:r>
      <w:r w:rsidR="00C0668F">
        <w:rPr>
          <w:rFonts w:ascii="Georgia" w:hAnsi="Georgia" w:cs="Arial"/>
          <w:sz w:val="22"/>
          <w:szCs w:val="22"/>
          <w:lang w:val="es-CO"/>
        </w:rPr>
        <w:t xml:space="preserve">o John </w:t>
      </w:r>
      <w:r w:rsidR="00DB2963" w:rsidRPr="00DB2963">
        <w:rPr>
          <w:rFonts w:ascii="Georgia" w:hAnsi="Georgia" w:cs="Arial"/>
          <w:sz w:val="22"/>
          <w:szCs w:val="22"/>
          <w:lang w:val="es-CO"/>
        </w:rPr>
        <w:t>Jairo Duque Martínez</w:t>
      </w:r>
    </w:p>
    <w:p w:rsidR="00DB2963" w:rsidRPr="00DB2963" w:rsidRDefault="00DB2963" w:rsidP="00726CA4">
      <w:pPr>
        <w:spacing w:line="360" w:lineRule="auto"/>
        <w:ind w:left="708" w:firstLine="708"/>
        <w:rPr>
          <w:rFonts w:ascii="Georgia" w:hAnsi="Georgia" w:cs="Arial"/>
          <w:sz w:val="22"/>
          <w:szCs w:val="22"/>
        </w:rPr>
      </w:pPr>
      <w:r w:rsidRPr="00DB2963">
        <w:rPr>
          <w:rFonts w:ascii="Georgia" w:hAnsi="Georgia" w:cs="Arial"/>
          <w:sz w:val="22"/>
          <w:szCs w:val="22"/>
        </w:rPr>
        <w:t xml:space="preserve">Procedencia </w:t>
      </w:r>
      <w:r w:rsidRPr="00DB2963">
        <w:rPr>
          <w:rFonts w:ascii="Georgia" w:hAnsi="Georgia" w:cs="Arial"/>
          <w:sz w:val="22"/>
          <w:szCs w:val="22"/>
        </w:rPr>
        <w:tab/>
      </w:r>
      <w:r w:rsidRPr="00DB2963">
        <w:rPr>
          <w:rFonts w:ascii="Georgia" w:hAnsi="Georgia" w:cs="Arial"/>
          <w:sz w:val="22"/>
          <w:szCs w:val="22"/>
        </w:rPr>
        <w:tab/>
        <w:t>: Juzgado Segundo Civil del Circuito de Pereira</w:t>
      </w:r>
    </w:p>
    <w:p w:rsidR="00DB2963" w:rsidRPr="00DB2963" w:rsidRDefault="00DB2963" w:rsidP="00726CA4">
      <w:pPr>
        <w:spacing w:line="360" w:lineRule="auto"/>
        <w:ind w:left="708" w:firstLine="708"/>
        <w:rPr>
          <w:rFonts w:ascii="Georgia" w:hAnsi="Georgia" w:cs="Arial"/>
          <w:sz w:val="22"/>
          <w:szCs w:val="22"/>
          <w:lang w:val="es-CO"/>
        </w:rPr>
      </w:pPr>
      <w:r w:rsidRPr="00DB2963">
        <w:rPr>
          <w:rFonts w:ascii="Georgia" w:hAnsi="Georgia" w:cs="Arial"/>
          <w:sz w:val="22"/>
          <w:szCs w:val="22"/>
          <w:lang w:val="es-CO"/>
        </w:rPr>
        <w:t>Radicación</w:t>
      </w:r>
      <w:r w:rsidRPr="00DB2963">
        <w:rPr>
          <w:rFonts w:ascii="Georgia" w:hAnsi="Georgia" w:cs="Arial"/>
          <w:sz w:val="22"/>
          <w:szCs w:val="22"/>
          <w:lang w:val="es-CO"/>
        </w:rPr>
        <w:tab/>
      </w:r>
      <w:r w:rsidRPr="00DB2963">
        <w:rPr>
          <w:rFonts w:ascii="Georgia" w:hAnsi="Georgia" w:cs="Arial"/>
          <w:sz w:val="22"/>
          <w:szCs w:val="22"/>
          <w:lang w:val="es-CO"/>
        </w:rPr>
        <w:tab/>
        <w:t>: 2012-00111-01</w:t>
      </w:r>
    </w:p>
    <w:p w:rsidR="00700BEF" w:rsidRPr="00DB2963" w:rsidRDefault="00700BEF" w:rsidP="00DA6BEA">
      <w:pPr>
        <w:spacing w:line="360" w:lineRule="auto"/>
        <w:ind w:left="708" w:firstLine="708"/>
        <w:rPr>
          <w:rFonts w:ascii="Georgia" w:hAnsi="Georgia" w:cs="Arial"/>
          <w:sz w:val="22"/>
          <w:szCs w:val="22"/>
        </w:rPr>
      </w:pPr>
      <w:r w:rsidRPr="00DB2963">
        <w:rPr>
          <w:rFonts w:ascii="Georgia" w:hAnsi="Georgia" w:cs="Arial"/>
          <w:sz w:val="22"/>
          <w:szCs w:val="22"/>
        </w:rPr>
        <w:t>Temas</w:t>
      </w:r>
      <w:r w:rsidRPr="00DB2963">
        <w:rPr>
          <w:rFonts w:ascii="Georgia" w:hAnsi="Georgia" w:cs="Arial"/>
          <w:sz w:val="22"/>
          <w:szCs w:val="22"/>
        </w:rPr>
        <w:tab/>
      </w:r>
      <w:r w:rsidRPr="00DB2963">
        <w:rPr>
          <w:rFonts w:ascii="Georgia" w:hAnsi="Georgia" w:cs="Arial"/>
          <w:sz w:val="22"/>
          <w:szCs w:val="22"/>
        </w:rPr>
        <w:tab/>
      </w:r>
      <w:r w:rsidRPr="00DB2963">
        <w:rPr>
          <w:rFonts w:ascii="Georgia" w:hAnsi="Georgia" w:cs="Arial"/>
          <w:sz w:val="22"/>
          <w:szCs w:val="22"/>
        </w:rPr>
        <w:tab/>
        <w:t>:</w:t>
      </w:r>
      <w:r w:rsidR="00DF2802" w:rsidRPr="00DB2963">
        <w:rPr>
          <w:rFonts w:ascii="Georgia" w:hAnsi="Georgia" w:cs="Arial"/>
          <w:sz w:val="22"/>
          <w:szCs w:val="22"/>
        </w:rPr>
        <w:t xml:space="preserve"> </w:t>
      </w:r>
      <w:r w:rsidR="003F31C7">
        <w:rPr>
          <w:rFonts w:ascii="Georgia" w:hAnsi="Georgia" w:cs="Arial"/>
          <w:sz w:val="22"/>
          <w:szCs w:val="22"/>
        </w:rPr>
        <w:t xml:space="preserve">Intereses de mora – Cláusula </w:t>
      </w:r>
      <w:proofErr w:type="spellStart"/>
      <w:r w:rsidR="003F31C7">
        <w:rPr>
          <w:rFonts w:ascii="Georgia" w:hAnsi="Georgia" w:cs="Arial"/>
          <w:sz w:val="22"/>
          <w:szCs w:val="22"/>
        </w:rPr>
        <w:t>aceleratoria</w:t>
      </w:r>
      <w:proofErr w:type="spellEnd"/>
    </w:p>
    <w:p w:rsidR="00170D5A" w:rsidRPr="00DB2963" w:rsidRDefault="008F7ADB" w:rsidP="00DA6BEA">
      <w:pPr>
        <w:spacing w:line="360" w:lineRule="auto"/>
        <w:ind w:left="708" w:firstLine="708"/>
        <w:rPr>
          <w:rFonts w:ascii="Georgia" w:hAnsi="Georgia"/>
          <w:sz w:val="22"/>
        </w:rPr>
      </w:pPr>
      <w:r w:rsidRPr="00DB2963">
        <w:rPr>
          <w:rFonts w:ascii="Georgia" w:hAnsi="Georgia" w:cs="Arial"/>
          <w:sz w:val="22"/>
          <w:szCs w:val="22"/>
        </w:rPr>
        <w:t>Magistrado Ponente</w:t>
      </w:r>
      <w:r w:rsidRPr="00DB2963">
        <w:rPr>
          <w:rFonts w:ascii="Georgia" w:hAnsi="Georgia" w:cs="Arial"/>
          <w:sz w:val="22"/>
          <w:szCs w:val="22"/>
        </w:rPr>
        <w:tab/>
        <w:t xml:space="preserve">: </w:t>
      </w:r>
      <w:proofErr w:type="spellStart"/>
      <w:r w:rsidR="00170D5A" w:rsidRPr="00DB2963">
        <w:rPr>
          <w:rFonts w:ascii="Georgia" w:hAnsi="Georgia"/>
          <w:smallCaps/>
          <w:sz w:val="22"/>
        </w:rPr>
        <w:t>Duberney</w:t>
      </w:r>
      <w:proofErr w:type="spellEnd"/>
      <w:r w:rsidR="00170D5A" w:rsidRPr="00DB2963">
        <w:rPr>
          <w:rFonts w:ascii="Georgia" w:hAnsi="Georgia"/>
          <w:smallCaps/>
          <w:sz w:val="22"/>
        </w:rPr>
        <w:t xml:space="preserve"> Grisales Herrera</w:t>
      </w:r>
    </w:p>
    <w:p w:rsidR="00B74E9C" w:rsidRPr="00DB2963" w:rsidRDefault="00B74E9C" w:rsidP="00B74E9C">
      <w:pPr>
        <w:pBdr>
          <w:bottom w:val="double" w:sz="6" w:space="1" w:color="auto"/>
        </w:pBdr>
        <w:spacing w:line="360" w:lineRule="auto"/>
        <w:jc w:val="center"/>
        <w:rPr>
          <w:rFonts w:ascii="Georgia" w:hAnsi="Georgia"/>
          <w:spacing w:val="20"/>
          <w:w w:val="150"/>
        </w:rPr>
      </w:pPr>
    </w:p>
    <w:p w:rsidR="00B74E9C" w:rsidRPr="00DB2963" w:rsidRDefault="00B74E9C" w:rsidP="00B74E9C">
      <w:pPr>
        <w:spacing w:line="360" w:lineRule="auto"/>
        <w:jc w:val="center"/>
        <w:rPr>
          <w:rFonts w:ascii="Georgia" w:hAnsi="Georgia"/>
          <w:spacing w:val="20"/>
          <w:w w:val="150"/>
        </w:rPr>
      </w:pPr>
    </w:p>
    <w:p w:rsidR="00B74E9C" w:rsidRPr="00DB2963" w:rsidRDefault="00B74E9C" w:rsidP="00B74E9C">
      <w:pPr>
        <w:spacing w:line="360" w:lineRule="auto"/>
        <w:jc w:val="center"/>
        <w:rPr>
          <w:rFonts w:ascii="Georgia" w:hAnsi="Georgia"/>
          <w:spacing w:val="20"/>
          <w:w w:val="150"/>
        </w:rPr>
      </w:pPr>
      <w:r w:rsidRPr="00DB2963">
        <w:rPr>
          <w:rFonts w:ascii="Georgia" w:hAnsi="Georgia"/>
          <w:spacing w:val="20"/>
          <w:w w:val="150"/>
        </w:rPr>
        <w:t>AUDIENCIA PÚBLICA</w:t>
      </w:r>
    </w:p>
    <w:p w:rsidR="00B74E9C" w:rsidRPr="00DB2963" w:rsidRDefault="00B74E9C" w:rsidP="00B74E9C">
      <w:pPr>
        <w:spacing w:line="360" w:lineRule="auto"/>
        <w:ind w:right="46"/>
        <w:jc w:val="both"/>
        <w:rPr>
          <w:rFonts w:ascii="Georgia" w:hAnsi="Georgia"/>
          <w:sz w:val="18"/>
        </w:rPr>
      </w:pPr>
      <w:r w:rsidRPr="00DB2963">
        <w:rPr>
          <w:rFonts w:ascii="Georgia" w:hAnsi="Georgia"/>
          <w:sz w:val="18"/>
        </w:rPr>
        <w:t>________________________________________________________________________________</w:t>
      </w:r>
    </w:p>
    <w:p w:rsidR="00B74E9C" w:rsidRPr="00DB2963" w:rsidRDefault="00B74E9C" w:rsidP="00B74E9C">
      <w:pPr>
        <w:spacing w:line="360" w:lineRule="auto"/>
        <w:jc w:val="both"/>
        <w:rPr>
          <w:rFonts w:ascii="Georgia" w:hAnsi="Georgia" w:cs="Arial"/>
          <w:szCs w:val="28"/>
        </w:rPr>
      </w:pPr>
    </w:p>
    <w:p w:rsidR="00B83F87" w:rsidRPr="00DB2963" w:rsidRDefault="00B74E9C" w:rsidP="00B83F87">
      <w:pPr>
        <w:spacing w:line="360" w:lineRule="auto"/>
        <w:jc w:val="both"/>
        <w:rPr>
          <w:rFonts w:ascii="Georgia" w:hAnsi="Georgia" w:cs="Arial"/>
          <w:sz w:val="24"/>
        </w:rPr>
      </w:pPr>
      <w:r w:rsidRPr="00DB2963">
        <w:rPr>
          <w:rFonts w:ascii="Georgia" w:hAnsi="Georgia" w:cs="Arial"/>
          <w:sz w:val="24"/>
        </w:rPr>
        <w:t>En la ciudad de Pereira, Risaralda, hoy</w:t>
      </w:r>
      <w:r w:rsidR="006B57A0">
        <w:rPr>
          <w:rFonts w:ascii="Georgia" w:hAnsi="Georgia" w:cs="Arial"/>
          <w:sz w:val="24"/>
        </w:rPr>
        <w:t xml:space="preserve"> seis </w:t>
      </w:r>
      <w:r w:rsidRPr="00DB2963">
        <w:rPr>
          <w:rFonts w:ascii="Georgia" w:hAnsi="Georgia" w:cs="Arial"/>
          <w:sz w:val="24"/>
        </w:rPr>
        <w:t>(</w:t>
      </w:r>
      <w:r w:rsidR="006B57A0">
        <w:rPr>
          <w:rFonts w:ascii="Georgia" w:hAnsi="Georgia" w:cs="Arial"/>
          <w:sz w:val="24"/>
        </w:rPr>
        <w:t>06</w:t>
      </w:r>
      <w:r w:rsidRPr="00DB2963">
        <w:rPr>
          <w:rFonts w:ascii="Georgia" w:hAnsi="Georgia" w:cs="Arial"/>
          <w:sz w:val="24"/>
        </w:rPr>
        <w:t xml:space="preserve">) de </w:t>
      </w:r>
      <w:r w:rsidR="006B57A0">
        <w:rPr>
          <w:rFonts w:ascii="Georgia" w:hAnsi="Georgia" w:cs="Arial"/>
          <w:sz w:val="24"/>
        </w:rPr>
        <w:t>diciembre</w:t>
      </w:r>
      <w:r w:rsidR="004507CF" w:rsidRPr="00DB2963">
        <w:rPr>
          <w:rFonts w:ascii="Georgia" w:hAnsi="Georgia" w:cs="Arial"/>
          <w:sz w:val="24"/>
        </w:rPr>
        <w:t xml:space="preserve"> </w:t>
      </w:r>
      <w:r w:rsidRPr="00DB2963">
        <w:rPr>
          <w:rFonts w:ascii="Georgia" w:hAnsi="Georgia" w:cs="Arial"/>
          <w:sz w:val="24"/>
        </w:rPr>
        <w:t>de dos mil diecis</w:t>
      </w:r>
      <w:r w:rsidR="00B83F87" w:rsidRPr="00DB2963">
        <w:rPr>
          <w:rFonts w:ascii="Georgia" w:hAnsi="Georgia" w:cs="Arial"/>
          <w:sz w:val="24"/>
        </w:rPr>
        <w:t xml:space="preserve">iete </w:t>
      </w:r>
      <w:r w:rsidRPr="00DB2963">
        <w:rPr>
          <w:rFonts w:ascii="Georgia" w:hAnsi="Georgia" w:cs="Arial"/>
          <w:sz w:val="24"/>
        </w:rPr>
        <w:t>(201</w:t>
      </w:r>
      <w:r w:rsidR="00B83F87" w:rsidRPr="00DB2963">
        <w:rPr>
          <w:rFonts w:ascii="Georgia" w:hAnsi="Georgia" w:cs="Arial"/>
          <w:sz w:val="24"/>
        </w:rPr>
        <w:t>7</w:t>
      </w:r>
      <w:r w:rsidRPr="00DB2963">
        <w:rPr>
          <w:rFonts w:ascii="Georgia" w:hAnsi="Georgia" w:cs="Arial"/>
          <w:sz w:val="24"/>
        </w:rPr>
        <w:t>), siendo las</w:t>
      </w:r>
      <w:r w:rsidR="00610B59" w:rsidRPr="00DB2963">
        <w:rPr>
          <w:rFonts w:ascii="Georgia" w:hAnsi="Georgia" w:cs="Arial"/>
          <w:sz w:val="24"/>
        </w:rPr>
        <w:t xml:space="preserve"> </w:t>
      </w:r>
      <w:r w:rsidR="006B57A0">
        <w:rPr>
          <w:rFonts w:ascii="Georgia" w:hAnsi="Georgia" w:cs="Arial"/>
          <w:sz w:val="24"/>
        </w:rPr>
        <w:t>nueve</w:t>
      </w:r>
      <w:r w:rsidR="006B57A0" w:rsidRPr="00DB2963">
        <w:rPr>
          <w:rFonts w:ascii="Georgia" w:hAnsi="Georgia" w:cs="Arial"/>
          <w:sz w:val="24"/>
        </w:rPr>
        <w:t xml:space="preserve"> </w:t>
      </w:r>
      <w:r w:rsidR="00610B59" w:rsidRPr="00DB2963">
        <w:rPr>
          <w:rFonts w:ascii="Georgia" w:hAnsi="Georgia" w:cs="Arial"/>
          <w:sz w:val="24"/>
        </w:rPr>
        <w:t xml:space="preserve">de la </w:t>
      </w:r>
      <w:r w:rsidR="006B57A0">
        <w:rPr>
          <w:rFonts w:ascii="Georgia" w:hAnsi="Georgia" w:cs="Arial"/>
          <w:sz w:val="24"/>
        </w:rPr>
        <w:t>mañana</w:t>
      </w:r>
      <w:r w:rsidRPr="00DB2963">
        <w:rPr>
          <w:rFonts w:ascii="Georgia" w:hAnsi="Georgia" w:cs="Arial"/>
          <w:sz w:val="24"/>
        </w:rPr>
        <w:t xml:space="preserve"> (</w:t>
      </w:r>
      <w:r w:rsidR="006B57A0">
        <w:rPr>
          <w:rFonts w:ascii="Georgia" w:hAnsi="Georgia" w:cs="Arial"/>
          <w:sz w:val="24"/>
        </w:rPr>
        <w:t>09</w:t>
      </w:r>
      <w:r w:rsidRPr="00DB2963">
        <w:rPr>
          <w:rFonts w:ascii="Georgia" w:hAnsi="Georgia" w:cs="Arial"/>
          <w:sz w:val="24"/>
        </w:rPr>
        <w:t>:</w:t>
      </w:r>
      <w:r w:rsidR="006B57A0">
        <w:rPr>
          <w:rFonts w:ascii="Georgia" w:hAnsi="Georgia" w:cs="Arial"/>
          <w:sz w:val="24"/>
        </w:rPr>
        <w:t>00 a.m.</w:t>
      </w:r>
      <w:r w:rsidRPr="00DB2963">
        <w:rPr>
          <w:rFonts w:ascii="Georgia" w:hAnsi="Georgia" w:cs="Arial"/>
          <w:sz w:val="24"/>
        </w:rPr>
        <w:t xml:space="preserve">), fecha y hora programadas en auto </w:t>
      </w:r>
      <w:r w:rsidR="00F17B49">
        <w:rPr>
          <w:rFonts w:ascii="Georgia" w:hAnsi="Georgia" w:cs="Arial"/>
          <w:sz w:val="24"/>
        </w:rPr>
        <w:t>del 20-10-</w:t>
      </w:r>
      <w:r w:rsidR="00F17B49">
        <w:rPr>
          <w:rFonts w:ascii="Georgia" w:hAnsi="Georgia" w:cs="Arial"/>
          <w:sz w:val="24"/>
        </w:rPr>
        <w:lastRenderedPageBreak/>
        <w:t>2017</w:t>
      </w:r>
      <w:r w:rsidRPr="00DB2963">
        <w:rPr>
          <w:rFonts w:ascii="Georgia" w:hAnsi="Georgia" w:cs="Arial"/>
          <w:sz w:val="24"/>
        </w:rPr>
        <w:t xml:space="preserve">, para resolver el recurso de apelación interpuesto contra la sentencia del </w:t>
      </w:r>
      <w:r w:rsidR="00726CA4">
        <w:rPr>
          <w:rFonts w:ascii="Georgia" w:hAnsi="Georgia" w:cs="Arial"/>
          <w:sz w:val="24"/>
        </w:rPr>
        <w:t>01</w:t>
      </w:r>
      <w:r w:rsidR="009A77A5" w:rsidRPr="00DB2963">
        <w:rPr>
          <w:rFonts w:ascii="Georgia" w:hAnsi="Georgia" w:cs="Arial"/>
          <w:sz w:val="24"/>
        </w:rPr>
        <w:t>-12</w:t>
      </w:r>
      <w:r w:rsidRPr="00DB2963">
        <w:rPr>
          <w:rFonts w:ascii="Georgia" w:hAnsi="Georgia" w:cs="Arial"/>
          <w:sz w:val="24"/>
        </w:rPr>
        <w:t>-201</w:t>
      </w:r>
      <w:r w:rsidR="00726CA4">
        <w:rPr>
          <w:rFonts w:ascii="Georgia" w:hAnsi="Georgia" w:cs="Arial"/>
          <w:sz w:val="24"/>
        </w:rPr>
        <w:t>6</w:t>
      </w:r>
      <w:r w:rsidRPr="00DB2963">
        <w:rPr>
          <w:rFonts w:ascii="Georgia" w:hAnsi="Georgia" w:cs="Arial"/>
          <w:sz w:val="24"/>
        </w:rPr>
        <w:t xml:space="preserve">, </w:t>
      </w:r>
      <w:proofErr w:type="gramStart"/>
      <w:r w:rsidR="00B83F87" w:rsidRPr="00DB2963">
        <w:rPr>
          <w:rFonts w:ascii="Georgia" w:hAnsi="Georgia" w:cs="Arial"/>
          <w:sz w:val="24"/>
        </w:rPr>
        <w:t>el</w:t>
      </w:r>
      <w:proofErr w:type="gramEnd"/>
      <w:r w:rsidR="00B83F87" w:rsidRPr="00DB2963">
        <w:rPr>
          <w:rFonts w:ascii="Georgia" w:hAnsi="Georgia" w:cs="Arial"/>
          <w:sz w:val="24"/>
        </w:rPr>
        <w:t xml:space="preserve"> Magistrado </w:t>
      </w:r>
      <w:proofErr w:type="spellStart"/>
      <w:r w:rsidR="00B83F87" w:rsidRPr="00DB2963">
        <w:rPr>
          <w:rFonts w:ascii="Georgia" w:hAnsi="Georgia" w:cs="Arial"/>
          <w:sz w:val="24"/>
        </w:rPr>
        <w:t>Duberney</w:t>
      </w:r>
      <w:proofErr w:type="spellEnd"/>
      <w:r w:rsidR="00B83F87" w:rsidRPr="00DB2963">
        <w:rPr>
          <w:rFonts w:ascii="Georgia" w:hAnsi="Georgia" w:cs="Arial"/>
          <w:sz w:val="24"/>
        </w:rPr>
        <w:t xml:space="preserve"> Grisales Herrera, se declara constituido en Audiencia Pública, en asocio de los demás integrantes de la Sala de Decisión, </w:t>
      </w:r>
      <w:proofErr w:type="spellStart"/>
      <w:r w:rsidR="00B83F87" w:rsidRPr="00DB2963">
        <w:rPr>
          <w:rFonts w:ascii="Georgia" w:hAnsi="Georgia" w:cs="Arial"/>
          <w:sz w:val="24"/>
        </w:rPr>
        <w:t>Edder</w:t>
      </w:r>
      <w:proofErr w:type="spellEnd"/>
      <w:r w:rsidR="00B83F87" w:rsidRPr="00DB2963">
        <w:rPr>
          <w:rFonts w:ascii="Georgia" w:hAnsi="Georgia" w:cs="Arial"/>
          <w:sz w:val="24"/>
        </w:rPr>
        <w:t xml:space="preserve"> Jimmy Sánchez </w:t>
      </w:r>
      <w:proofErr w:type="spellStart"/>
      <w:r w:rsidR="00B83F87" w:rsidRPr="00DB2963">
        <w:rPr>
          <w:rFonts w:ascii="Georgia" w:hAnsi="Georgia" w:cs="Arial"/>
          <w:sz w:val="24"/>
        </w:rPr>
        <w:t>Calambás</w:t>
      </w:r>
      <w:proofErr w:type="spellEnd"/>
      <w:r w:rsidR="00B83F87" w:rsidRPr="00DB2963">
        <w:rPr>
          <w:rFonts w:ascii="Georgia" w:hAnsi="Georgia" w:cs="Arial"/>
          <w:sz w:val="24"/>
        </w:rPr>
        <w:t xml:space="preserve"> y Jaime Alberto Saraza Naranjo, conforme al </w:t>
      </w:r>
      <w:r w:rsidR="00B83F87" w:rsidRPr="00DB2963">
        <w:rPr>
          <w:rFonts w:ascii="Georgia" w:hAnsi="Georgia" w:cs="Arial"/>
          <w:spacing w:val="-2"/>
          <w:sz w:val="24"/>
        </w:rPr>
        <w:t>artículo 3</w:t>
      </w:r>
      <w:r w:rsidR="00D2083E" w:rsidRPr="00DB2963">
        <w:rPr>
          <w:rFonts w:ascii="Georgia" w:hAnsi="Georgia" w:cs="Arial"/>
          <w:spacing w:val="-2"/>
          <w:sz w:val="24"/>
        </w:rPr>
        <w:t>27</w:t>
      </w:r>
      <w:r w:rsidR="00B83F87" w:rsidRPr="00DB2963">
        <w:rPr>
          <w:rFonts w:ascii="Georgia" w:hAnsi="Georgia" w:cs="Arial"/>
          <w:spacing w:val="-2"/>
          <w:sz w:val="24"/>
        </w:rPr>
        <w:t xml:space="preserve">, </w:t>
      </w:r>
      <w:proofErr w:type="spellStart"/>
      <w:r w:rsidR="00B83F87" w:rsidRPr="00DB2963">
        <w:rPr>
          <w:rFonts w:ascii="Georgia" w:hAnsi="Georgia" w:cs="Arial"/>
          <w:spacing w:val="-2"/>
          <w:sz w:val="24"/>
        </w:rPr>
        <w:t>CGP</w:t>
      </w:r>
      <w:proofErr w:type="spellEnd"/>
      <w:r w:rsidRPr="00DB2963">
        <w:rPr>
          <w:rFonts w:ascii="Georgia" w:hAnsi="Georgia" w:cs="Arial"/>
          <w:spacing w:val="-2"/>
          <w:sz w:val="24"/>
        </w:rPr>
        <w:t xml:space="preserve">, </w:t>
      </w:r>
      <w:r w:rsidRPr="00DB2963">
        <w:rPr>
          <w:rFonts w:ascii="Georgia" w:hAnsi="Georgia" w:cs="Arial"/>
          <w:sz w:val="24"/>
        </w:rPr>
        <w:t xml:space="preserve">en la sede donde habitualmente laboran en el Palacio de Justicia de la ciudad. </w:t>
      </w:r>
      <w:r w:rsidR="00641678" w:rsidRPr="00DB2963">
        <w:rPr>
          <w:rFonts w:ascii="Georgia" w:hAnsi="Georgia" w:cs="Arial"/>
          <w:sz w:val="24"/>
        </w:rPr>
        <w:t>Compareció el apoderado judicial de la parte ejecuta</w:t>
      </w:r>
      <w:r w:rsidR="00CF35A2">
        <w:rPr>
          <w:rFonts w:ascii="Georgia" w:hAnsi="Georgia" w:cs="Arial"/>
          <w:sz w:val="24"/>
        </w:rPr>
        <w:t>nte</w:t>
      </w:r>
      <w:r w:rsidR="00641678" w:rsidRPr="00DB2963">
        <w:rPr>
          <w:rFonts w:ascii="Georgia" w:hAnsi="Georgia" w:cs="Arial"/>
          <w:sz w:val="24"/>
        </w:rPr>
        <w:t>.</w:t>
      </w:r>
    </w:p>
    <w:p w:rsidR="00B74E9C" w:rsidRPr="00DB2963" w:rsidRDefault="00B74E9C" w:rsidP="00B74E9C">
      <w:pPr>
        <w:spacing w:line="360" w:lineRule="auto"/>
        <w:jc w:val="both"/>
        <w:rPr>
          <w:rFonts w:ascii="Georgia" w:hAnsi="Georgia" w:cs="Arial"/>
          <w:sz w:val="24"/>
        </w:rPr>
      </w:pPr>
    </w:p>
    <w:p w:rsidR="00B83F87" w:rsidRPr="007A1829" w:rsidRDefault="00B83F87" w:rsidP="00B83F87">
      <w:pPr>
        <w:numPr>
          <w:ilvl w:val="0"/>
          <w:numId w:val="33"/>
        </w:numPr>
        <w:spacing w:line="360" w:lineRule="auto"/>
        <w:jc w:val="both"/>
        <w:rPr>
          <w:rFonts w:ascii="Georgia" w:hAnsi="Georgia" w:cs="Arial"/>
          <w:sz w:val="26"/>
          <w:szCs w:val="26"/>
        </w:rPr>
      </w:pPr>
      <w:r w:rsidRPr="007A1829">
        <w:rPr>
          <w:rFonts w:ascii="Georgia" w:hAnsi="Georgia"/>
          <w:smallCaps/>
          <w:sz w:val="26"/>
          <w:szCs w:val="26"/>
        </w:rPr>
        <w:t>El resumen de la sentencia apelada</w:t>
      </w:r>
    </w:p>
    <w:p w:rsidR="00B83F87" w:rsidRPr="00DB2963" w:rsidRDefault="00B83F87" w:rsidP="00B83F87">
      <w:pPr>
        <w:spacing w:line="360" w:lineRule="auto"/>
        <w:jc w:val="both"/>
        <w:rPr>
          <w:rFonts w:ascii="Georgia" w:hAnsi="Georgia" w:cs="Arial"/>
          <w:sz w:val="24"/>
        </w:rPr>
      </w:pPr>
    </w:p>
    <w:p w:rsidR="00B83F87" w:rsidRPr="00DB2963" w:rsidRDefault="00B83F87" w:rsidP="00B83F87">
      <w:pPr>
        <w:spacing w:line="360" w:lineRule="auto"/>
        <w:jc w:val="both"/>
        <w:rPr>
          <w:rFonts w:ascii="Georgia" w:hAnsi="Georgia" w:cs="Arial"/>
          <w:sz w:val="32"/>
          <w:szCs w:val="24"/>
        </w:rPr>
      </w:pPr>
      <w:r w:rsidRPr="00DB2963">
        <w:rPr>
          <w:rFonts w:ascii="Georgia" w:hAnsi="Georgia" w:cs="Arial"/>
          <w:sz w:val="24"/>
        </w:rPr>
        <w:t xml:space="preserve">Declaró </w:t>
      </w:r>
      <w:r w:rsidR="007A2465">
        <w:rPr>
          <w:rFonts w:ascii="Georgia" w:hAnsi="Georgia" w:cs="Arial"/>
          <w:sz w:val="24"/>
        </w:rPr>
        <w:t xml:space="preserve">parcialmente </w:t>
      </w:r>
      <w:r w:rsidRPr="00DB2963">
        <w:rPr>
          <w:rFonts w:ascii="Georgia" w:hAnsi="Georgia" w:cs="Arial"/>
          <w:sz w:val="24"/>
        </w:rPr>
        <w:t>probada la excepci</w:t>
      </w:r>
      <w:r w:rsidR="007A2465">
        <w:rPr>
          <w:rFonts w:ascii="Georgia" w:hAnsi="Georgia" w:cs="Arial"/>
          <w:sz w:val="24"/>
        </w:rPr>
        <w:t>ón de pago parcial y no probados l</w:t>
      </w:r>
      <w:r w:rsidR="00DF3DFE">
        <w:rPr>
          <w:rFonts w:ascii="Georgia" w:hAnsi="Georgia" w:cs="Arial"/>
          <w:sz w:val="24"/>
        </w:rPr>
        <w:t>a</w:t>
      </w:r>
      <w:r w:rsidR="007A2465">
        <w:rPr>
          <w:rFonts w:ascii="Georgia" w:hAnsi="Georgia" w:cs="Arial"/>
          <w:sz w:val="24"/>
        </w:rPr>
        <w:t>s demás</w:t>
      </w:r>
      <w:r w:rsidRPr="00DB2963">
        <w:rPr>
          <w:rFonts w:ascii="Georgia" w:hAnsi="Georgia" w:cs="Arial"/>
          <w:sz w:val="24"/>
        </w:rPr>
        <w:t xml:space="preserve">, ordenó continuar con la ejecución y condenó en costas a </w:t>
      </w:r>
      <w:r w:rsidR="00397C19">
        <w:rPr>
          <w:rFonts w:ascii="Georgia" w:hAnsi="Georgia" w:cs="Arial"/>
          <w:sz w:val="24"/>
        </w:rPr>
        <w:t>ambas extremos en determinados porcentajes</w:t>
      </w:r>
      <w:r w:rsidRPr="00DB2963">
        <w:rPr>
          <w:rFonts w:ascii="Georgia" w:hAnsi="Georgia" w:cs="Arial"/>
          <w:sz w:val="24"/>
        </w:rPr>
        <w:t xml:space="preserve">. </w:t>
      </w:r>
      <w:r w:rsidR="00DF3DFE">
        <w:rPr>
          <w:rFonts w:ascii="Georgia" w:hAnsi="Georgia" w:cs="Arial"/>
          <w:sz w:val="24"/>
        </w:rPr>
        <w:t>Halló prosperidad de</w:t>
      </w:r>
      <w:r w:rsidR="00EB72E8">
        <w:rPr>
          <w:rFonts w:ascii="Georgia" w:hAnsi="Georgia" w:cs="Arial"/>
          <w:sz w:val="24"/>
        </w:rPr>
        <w:t xml:space="preserve">l </w:t>
      </w:r>
      <w:r w:rsidR="00DF3DFE">
        <w:rPr>
          <w:rFonts w:ascii="Georgia" w:hAnsi="Georgia" w:cs="Arial"/>
          <w:sz w:val="24"/>
        </w:rPr>
        <w:t xml:space="preserve">medio exceptivo, </w:t>
      </w:r>
      <w:r w:rsidR="00EB72E8">
        <w:rPr>
          <w:rFonts w:ascii="Georgia" w:hAnsi="Georgia" w:cs="Arial"/>
          <w:sz w:val="24"/>
        </w:rPr>
        <w:t xml:space="preserve">fundado </w:t>
      </w:r>
      <w:r w:rsidR="00DF3DFE">
        <w:rPr>
          <w:rFonts w:ascii="Georgia" w:hAnsi="Georgia" w:cs="Arial"/>
          <w:sz w:val="24"/>
        </w:rPr>
        <w:t>en la aceptación del ejecutante de que se hicieron</w:t>
      </w:r>
      <w:r w:rsidR="00885FC0">
        <w:rPr>
          <w:rFonts w:ascii="Georgia" w:hAnsi="Georgia" w:cs="Arial"/>
          <w:sz w:val="24"/>
        </w:rPr>
        <w:t xml:space="preserve"> unos </w:t>
      </w:r>
      <w:r w:rsidR="00DF3DFE">
        <w:rPr>
          <w:rFonts w:ascii="Georgia" w:hAnsi="Georgia" w:cs="Arial"/>
          <w:sz w:val="24"/>
        </w:rPr>
        <w:t>pagos con posterioridad a la fecha en que se dijo</w:t>
      </w:r>
      <w:r w:rsidR="00EB72E8">
        <w:rPr>
          <w:rFonts w:ascii="Georgia" w:hAnsi="Georgia" w:cs="Arial"/>
          <w:sz w:val="24"/>
        </w:rPr>
        <w:t>,</w:t>
      </w:r>
      <w:r w:rsidR="00DF3DFE">
        <w:rPr>
          <w:rFonts w:ascii="Georgia" w:hAnsi="Georgia" w:cs="Arial"/>
          <w:sz w:val="24"/>
        </w:rPr>
        <w:t xml:space="preserve"> entró en mora el deudor</w:t>
      </w:r>
      <w:r w:rsidR="00885FC0">
        <w:rPr>
          <w:rFonts w:ascii="Georgia" w:hAnsi="Georgia" w:cs="Arial"/>
          <w:sz w:val="24"/>
        </w:rPr>
        <w:t xml:space="preserve">, por </w:t>
      </w:r>
      <w:r w:rsidR="007A1829">
        <w:rPr>
          <w:rFonts w:ascii="Georgia" w:hAnsi="Georgia" w:cs="Arial"/>
          <w:sz w:val="24"/>
        </w:rPr>
        <w:t>el</w:t>
      </w:r>
      <w:r w:rsidR="00885FC0">
        <w:rPr>
          <w:rFonts w:ascii="Georgia" w:hAnsi="Georgia" w:cs="Arial"/>
          <w:sz w:val="24"/>
        </w:rPr>
        <w:t xml:space="preserve">lo modificó la data a partir </w:t>
      </w:r>
      <w:r w:rsidR="00EB72E8">
        <w:rPr>
          <w:rFonts w:ascii="Georgia" w:hAnsi="Georgia" w:cs="Arial"/>
          <w:sz w:val="24"/>
        </w:rPr>
        <w:t xml:space="preserve">de la </w:t>
      </w:r>
      <w:r w:rsidR="00885FC0">
        <w:rPr>
          <w:rFonts w:ascii="Georgia" w:hAnsi="Georgia" w:cs="Arial"/>
          <w:sz w:val="24"/>
        </w:rPr>
        <w:t>cual corre</w:t>
      </w:r>
      <w:r w:rsidR="007A1829">
        <w:rPr>
          <w:rFonts w:ascii="Georgia" w:hAnsi="Georgia" w:cs="Arial"/>
          <w:sz w:val="24"/>
        </w:rPr>
        <w:t>rían</w:t>
      </w:r>
      <w:r w:rsidR="00885FC0">
        <w:rPr>
          <w:rFonts w:ascii="Georgia" w:hAnsi="Georgia" w:cs="Arial"/>
          <w:sz w:val="24"/>
        </w:rPr>
        <w:t xml:space="preserve"> </w:t>
      </w:r>
      <w:r w:rsidR="00EB72E8">
        <w:rPr>
          <w:rFonts w:ascii="Georgia" w:hAnsi="Georgia" w:cs="Arial"/>
          <w:sz w:val="24"/>
        </w:rPr>
        <w:t>esto</w:t>
      </w:r>
      <w:r w:rsidR="00885FC0">
        <w:rPr>
          <w:rFonts w:ascii="Georgia" w:hAnsi="Georgia" w:cs="Arial"/>
          <w:sz w:val="24"/>
        </w:rPr>
        <w:t xml:space="preserve">s intereses. </w:t>
      </w:r>
      <w:r w:rsidR="00397C19">
        <w:rPr>
          <w:rFonts w:ascii="Georgia" w:hAnsi="Georgia" w:cs="Arial"/>
          <w:sz w:val="24"/>
        </w:rPr>
        <w:t>Las otras excepciones las estimó carentes de prueba</w:t>
      </w:r>
      <w:r w:rsidR="00420EE7" w:rsidRPr="00DB2963">
        <w:rPr>
          <w:rFonts w:ascii="Georgia" w:hAnsi="Georgia" w:cs="Arial"/>
          <w:sz w:val="24"/>
        </w:rPr>
        <w:t xml:space="preserve"> (Folios </w:t>
      </w:r>
      <w:r w:rsidR="00397C19">
        <w:rPr>
          <w:rFonts w:ascii="Georgia" w:hAnsi="Georgia" w:cs="Arial"/>
          <w:sz w:val="24"/>
        </w:rPr>
        <w:t>68 a 76</w:t>
      </w:r>
      <w:r w:rsidR="00420EE7" w:rsidRPr="00DB2963">
        <w:rPr>
          <w:rFonts w:ascii="Georgia" w:hAnsi="Georgia" w:cs="Arial"/>
          <w:sz w:val="24"/>
        </w:rPr>
        <w:t xml:space="preserve">, cuaderno </w:t>
      </w:r>
      <w:r w:rsidR="00397C19">
        <w:rPr>
          <w:rFonts w:ascii="Georgia" w:hAnsi="Georgia" w:cs="Arial"/>
          <w:sz w:val="24"/>
        </w:rPr>
        <w:t>de primera instancia</w:t>
      </w:r>
      <w:r w:rsidR="00420EE7" w:rsidRPr="00DB2963">
        <w:rPr>
          <w:rFonts w:ascii="Georgia" w:hAnsi="Georgia" w:cs="Arial"/>
          <w:sz w:val="24"/>
        </w:rPr>
        <w:t>)</w:t>
      </w:r>
      <w:r w:rsidRPr="00DB2963">
        <w:rPr>
          <w:rFonts w:ascii="Georgia" w:hAnsi="Georgia" w:cs="Arial"/>
          <w:sz w:val="24"/>
        </w:rPr>
        <w:t>.</w:t>
      </w:r>
    </w:p>
    <w:p w:rsidR="00B83F87" w:rsidRPr="00DB2963" w:rsidRDefault="00B83F87" w:rsidP="00B74E9C">
      <w:pPr>
        <w:spacing w:line="360" w:lineRule="auto"/>
        <w:jc w:val="both"/>
        <w:rPr>
          <w:rFonts w:ascii="Georgia" w:hAnsi="Georgia" w:cs="Arial"/>
          <w:sz w:val="24"/>
        </w:rPr>
      </w:pPr>
    </w:p>
    <w:p w:rsidR="0022512F" w:rsidRPr="00DB2963" w:rsidRDefault="0022512F" w:rsidP="0022512F">
      <w:pPr>
        <w:pStyle w:val="Prrafodelista"/>
        <w:numPr>
          <w:ilvl w:val="0"/>
          <w:numId w:val="33"/>
        </w:numPr>
        <w:spacing w:line="360" w:lineRule="auto"/>
        <w:jc w:val="both"/>
        <w:rPr>
          <w:rFonts w:ascii="Georgia" w:hAnsi="Georgia" w:cs="Arial"/>
          <w:sz w:val="26"/>
          <w:szCs w:val="26"/>
        </w:rPr>
      </w:pPr>
      <w:r w:rsidRPr="00DB2963">
        <w:rPr>
          <w:rFonts w:ascii="Georgia" w:hAnsi="Georgia" w:cs="Arial"/>
          <w:smallCaps/>
          <w:sz w:val="26"/>
          <w:szCs w:val="26"/>
        </w:rPr>
        <w:t xml:space="preserve">La síntesis de la apelación </w:t>
      </w:r>
    </w:p>
    <w:p w:rsidR="002C581C" w:rsidRPr="00C0668F" w:rsidRDefault="002C581C" w:rsidP="002C581C">
      <w:pPr>
        <w:pStyle w:val="Prrafodelista"/>
        <w:spacing w:line="360" w:lineRule="auto"/>
        <w:ind w:left="360"/>
        <w:jc w:val="both"/>
        <w:rPr>
          <w:rFonts w:ascii="Georgia" w:hAnsi="Georgia" w:cs="Arial"/>
          <w:sz w:val="24"/>
          <w:szCs w:val="24"/>
        </w:rPr>
      </w:pPr>
    </w:p>
    <w:p w:rsidR="00C0668F" w:rsidRPr="00C0668F" w:rsidRDefault="0022512F" w:rsidP="009C30DF">
      <w:pPr>
        <w:spacing w:line="360" w:lineRule="auto"/>
        <w:jc w:val="both"/>
        <w:rPr>
          <w:rFonts w:ascii="Georgia" w:hAnsi="Georgia" w:cs="Arial"/>
          <w:sz w:val="24"/>
          <w:szCs w:val="24"/>
        </w:rPr>
      </w:pPr>
      <w:r w:rsidRPr="00C0668F">
        <w:rPr>
          <w:rFonts w:ascii="Georgia" w:hAnsi="Georgia" w:cs="Arial"/>
          <w:sz w:val="24"/>
          <w:szCs w:val="24"/>
        </w:rPr>
        <w:t xml:space="preserve">Pide revocar la sentencia </w:t>
      </w:r>
      <w:r w:rsidR="00397C19" w:rsidRPr="00C0668F">
        <w:rPr>
          <w:rFonts w:ascii="Georgia" w:hAnsi="Georgia" w:cs="Arial"/>
          <w:sz w:val="24"/>
          <w:szCs w:val="24"/>
        </w:rPr>
        <w:t xml:space="preserve">en lo tocante a la </w:t>
      </w:r>
      <w:r w:rsidR="007A1829" w:rsidRPr="00C0668F">
        <w:rPr>
          <w:rFonts w:ascii="Georgia" w:hAnsi="Georgia" w:cs="Arial"/>
          <w:sz w:val="24"/>
          <w:szCs w:val="24"/>
        </w:rPr>
        <w:t xml:space="preserve">prosperidad del pago parcial, ya que considera que como el título no fue objeto de cuestionamiento ni siquiera en la fecha </w:t>
      </w:r>
      <w:r w:rsidR="00EB72E8">
        <w:rPr>
          <w:rFonts w:ascii="Georgia" w:hAnsi="Georgia" w:cs="Arial"/>
          <w:sz w:val="24"/>
          <w:szCs w:val="24"/>
        </w:rPr>
        <w:t xml:space="preserve">de </w:t>
      </w:r>
      <w:r w:rsidR="007A1829" w:rsidRPr="00C0668F">
        <w:rPr>
          <w:rFonts w:ascii="Georgia" w:hAnsi="Georgia" w:cs="Arial"/>
          <w:sz w:val="24"/>
          <w:szCs w:val="24"/>
        </w:rPr>
        <w:t>exigibilidad fijada</w:t>
      </w:r>
      <w:r w:rsidR="00C0668F" w:rsidRPr="00C0668F">
        <w:rPr>
          <w:rFonts w:ascii="Georgia" w:hAnsi="Georgia" w:cs="Arial"/>
          <w:sz w:val="24"/>
          <w:szCs w:val="24"/>
        </w:rPr>
        <w:t xml:space="preserve"> (Sin vaguedad o inexactitudes)</w:t>
      </w:r>
      <w:r w:rsidR="007A1829" w:rsidRPr="00C0668F">
        <w:rPr>
          <w:rFonts w:ascii="Georgia" w:hAnsi="Georgia" w:cs="Arial"/>
          <w:sz w:val="24"/>
          <w:szCs w:val="24"/>
        </w:rPr>
        <w:t xml:space="preserve">, de ningún modo, puede modificarse el momento </w:t>
      </w:r>
      <w:r w:rsidR="00EB72E8">
        <w:rPr>
          <w:rFonts w:ascii="Georgia" w:hAnsi="Georgia" w:cs="Arial"/>
          <w:sz w:val="24"/>
          <w:szCs w:val="24"/>
        </w:rPr>
        <w:t xml:space="preserve">desde cuando se computan </w:t>
      </w:r>
      <w:r w:rsidR="007A1829" w:rsidRPr="00C0668F">
        <w:rPr>
          <w:rFonts w:ascii="Georgia" w:hAnsi="Georgia" w:cs="Arial"/>
          <w:sz w:val="24"/>
          <w:szCs w:val="24"/>
        </w:rPr>
        <w:t>los intereses</w:t>
      </w:r>
      <w:r w:rsidRPr="00C0668F">
        <w:rPr>
          <w:rFonts w:ascii="Georgia" w:hAnsi="Georgia" w:cs="Arial"/>
          <w:sz w:val="24"/>
          <w:szCs w:val="24"/>
        </w:rPr>
        <w:t>. Expone que e</w:t>
      </w:r>
      <w:r w:rsidR="007A1829" w:rsidRPr="00C0668F">
        <w:rPr>
          <w:rFonts w:ascii="Georgia" w:hAnsi="Georgia" w:cs="Arial"/>
          <w:sz w:val="24"/>
          <w:szCs w:val="24"/>
        </w:rPr>
        <w:t>l</w:t>
      </w:r>
      <w:r w:rsidRPr="00C0668F">
        <w:rPr>
          <w:rFonts w:ascii="Georgia" w:hAnsi="Georgia" w:cs="Arial"/>
          <w:sz w:val="24"/>
          <w:szCs w:val="24"/>
        </w:rPr>
        <w:t xml:space="preserve"> efecto </w:t>
      </w:r>
      <w:r w:rsidR="007A1829" w:rsidRPr="00C0668F">
        <w:rPr>
          <w:rFonts w:ascii="Georgia" w:hAnsi="Georgia" w:cs="Arial"/>
          <w:sz w:val="24"/>
          <w:szCs w:val="24"/>
        </w:rPr>
        <w:t xml:space="preserve">buscado por el ejecutado, </w:t>
      </w:r>
      <w:r w:rsidR="00C0668F" w:rsidRPr="00C0668F">
        <w:rPr>
          <w:rFonts w:ascii="Georgia" w:hAnsi="Georgia" w:cs="Arial"/>
          <w:sz w:val="24"/>
          <w:szCs w:val="24"/>
        </w:rPr>
        <w:t xml:space="preserve">al reportar </w:t>
      </w:r>
      <w:r w:rsidR="007A1829" w:rsidRPr="00C0668F">
        <w:rPr>
          <w:rFonts w:ascii="Georgia" w:hAnsi="Georgia" w:cs="Arial"/>
          <w:sz w:val="24"/>
          <w:szCs w:val="24"/>
        </w:rPr>
        <w:t>los pagos efectuados, es que se recon</w:t>
      </w:r>
      <w:r w:rsidR="00C0668F" w:rsidRPr="00C0668F">
        <w:rPr>
          <w:rFonts w:ascii="Georgia" w:hAnsi="Georgia" w:cs="Arial"/>
          <w:sz w:val="24"/>
          <w:szCs w:val="24"/>
        </w:rPr>
        <w:t>ocieran e imputaran, lo cual ocurrió</w:t>
      </w:r>
      <w:r w:rsidR="00EB72E8">
        <w:rPr>
          <w:rFonts w:ascii="Georgia" w:hAnsi="Georgia" w:cs="Arial"/>
          <w:sz w:val="24"/>
          <w:szCs w:val="24"/>
        </w:rPr>
        <w:t>,</w:t>
      </w:r>
      <w:r w:rsidR="00C0668F" w:rsidRPr="00C0668F">
        <w:rPr>
          <w:rFonts w:ascii="Georgia" w:hAnsi="Georgia" w:cs="Arial"/>
          <w:sz w:val="24"/>
          <w:szCs w:val="24"/>
        </w:rPr>
        <w:t xml:space="preserve"> tal como quedó acreditado con el histórico de pagos</w:t>
      </w:r>
      <w:r w:rsidR="006A3AF0" w:rsidRPr="00C0668F">
        <w:rPr>
          <w:rFonts w:ascii="Georgia" w:hAnsi="Georgia" w:cs="Arial"/>
          <w:sz w:val="24"/>
          <w:szCs w:val="24"/>
        </w:rPr>
        <w:t>.</w:t>
      </w:r>
      <w:r w:rsidR="00C0668F" w:rsidRPr="00C0668F">
        <w:rPr>
          <w:rFonts w:ascii="Georgia" w:hAnsi="Georgia" w:cs="Arial"/>
          <w:sz w:val="24"/>
          <w:szCs w:val="24"/>
        </w:rPr>
        <w:t xml:space="preserve"> Pide se retome la fecha de mora puesta en el mandamiento de pago</w:t>
      </w:r>
      <w:r w:rsidR="00003155">
        <w:rPr>
          <w:rFonts w:ascii="Georgia" w:hAnsi="Georgia" w:cs="Arial"/>
          <w:sz w:val="24"/>
          <w:szCs w:val="24"/>
        </w:rPr>
        <w:t xml:space="preserve"> y se declare no probada la excepción de pago parcial</w:t>
      </w:r>
      <w:r w:rsidR="00420EE7" w:rsidRPr="00C0668F">
        <w:rPr>
          <w:rFonts w:ascii="Georgia" w:hAnsi="Georgia" w:cs="Arial"/>
          <w:sz w:val="24"/>
          <w:szCs w:val="24"/>
        </w:rPr>
        <w:t xml:space="preserve"> (Folios </w:t>
      </w:r>
      <w:r w:rsidR="00C0668F" w:rsidRPr="00C0668F">
        <w:rPr>
          <w:rFonts w:ascii="Georgia" w:hAnsi="Georgia" w:cs="Arial"/>
          <w:sz w:val="24"/>
          <w:szCs w:val="24"/>
        </w:rPr>
        <w:t xml:space="preserve">77 </w:t>
      </w:r>
      <w:r w:rsidR="001147E2" w:rsidRPr="00C0668F">
        <w:rPr>
          <w:rFonts w:ascii="Georgia" w:hAnsi="Georgia" w:cs="Arial"/>
          <w:sz w:val="24"/>
          <w:szCs w:val="24"/>
        </w:rPr>
        <w:t xml:space="preserve">a </w:t>
      </w:r>
      <w:r w:rsidR="00C0668F" w:rsidRPr="00C0668F">
        <w:rPr>
          <w:rFonts w:ascii="Georgia" w:hAnsi="Georgia" w:cs="Arial"/>
          <w:sz w:val="24"/>
          <w:szCs w:val="24"/>
        </w:rPr>
        <w:t>8</w:t>
      </w:r>
      <w:r w:rsidR="001147E2" w:rsidRPr="00C0668F">
        <w:rPr>
          <w:rFonts w:ascii="Georgia" w:hAnsi="Georgia" w:cs="Arial"/>
          <w:sz w:val="24"/>
          <w:szCs w:val="24"/>
        </w:rPr>
        <w:t>0</w:t>
      </w:r>
      <w:r w:rsidR="00420EE7" w:rsidRPr="00C0668F">
        <w:rPr>
          <w:rFonts w:ascii="Georgia" w:hAnsi="Georgia" w:cs="Arial"/>
          <w:sz w:val="24"/>
          <w:szCs w:val="24"/>
        </w:rPr>
        <w:t xml:space="preserve">, cuaderno </w:t>
      </w:r>
      <w:r w:rsidR="00C0668F" w:rsidRPr="00C0668F">
        <w:rPr>
          <w:rFonts w:ascii="Georgia" w:hAnsi="Georgia" w:cs="Arial"/>
          <w:sz w:val="24"/>
          <w:szCs w:val="24"/>
        </w:rPr>
        <w:t>de primera instancia</w:t>
      </w:r>
      <w:r w:rsidR="00420EE7" w:rsidRPr="00C0668F">
        <w:rPr>
          <w:rFonts w:ascii="Georgia" w:hAnsi="Georgia" w:cs="Arial"/>
          <w:sz w:val="24"/>
          <w:szCs w:val="24"/>
        </w:rPr>
        <w:t>)</w:t>
      </w:r>
      <w:r w:rsidRPr="00C0668F">
        <w:rPr>
          <w:rFonts w:ascii="Georgia" w:hAnsi="Georgia" w:cs="Arial"/>
          <w:sz w:val="24"/>
          <w:szCs w:val="24"/>
        </w:rPr>
        <w:t>.</w:t>
      </w:r>
      <w:r w:rsidR="006A3AF0" w:rsidRPr="00C0668F">
        <w:rPr>
          <w:rFonts w:ascii="Georgia" w:hAnsi="Georgia" w:cs="Arial"/>
          <w:sz w:val="24"/>
          <w:szCs w:val="24"/>
        </w:rPr>
        <w:t xml:space="preserve"> </w:t>
      </w:r>
    </w:p>
    <w:p w:rsidR="00C0668F" w:rsidRPr="00C0668F" w:rsidRDefault="00C0668F" w:rsidP="009C30DF">
      <w:pPr>
        <w:spacing w:line="360" w:lineRule="auto"/>
        <w:jc w:val="both"/>
        <w:rPr>
          <w:rFonts w:ascii="Georgia" w:hAnsi="Georgia" w:cs="Arial"/>
          <w:sz w:val="24"/>
          <w:szCs w:val="24"/>
        </w:rPr>
      </w:pPr>
    </w:p>
    <w:p w:rsidR="00C0668F" w:rsidRPr="00C0668F" w:rsidRDefault="00C0668F" w:rsidP="00C0668F">
      <w:pPr>
        <w:overflowPunct/>
        <w:spacing w:line="360" w:lineRule="auto"/>
        <w:jc w:val="both"/>
        <w:rPr>
          <w:rFonts w:ascii="Georgia" w:hAnsi="Georgia" w:cs="Arial"/>
          <w:sz w:val="24"/>
          <w:szCs w:val="24"/>
        </w:rPr>
      </w:pPr>
      <w:r w:rsidRPr="00C0668F">
        <w:rPr>
          <w:rFonts w:ascii="Georgia" w:hAnsi="Georgia" w:cs="Arial"/>
          <w:sz w:val="24"/>
          <w:szCs w:val="24"/>
        </w:rPr>
        <w:t>En la audiencia de sustentación sostuvo (…)</w:t>
      </w:r>
    </w:p>
    <w:p w:rsidR="00F70E13" w:rsidRPr="00C0668F" w:rsidRDefault="00F70E13" w:rsidP="009C30DF">
      <w:pPr>
        <w:spacing w:line="360" w:lineRule="auto"/>
        <w:jc w:val="both"/>
        <w:rPr>
          <w:rFonts w:ascii="Georgia" w:hAnsi="Georgia" w:cs="Arial"/>
          <w:sz w:val="24"/>
          <w:szCs w:val="24"/>
        </w:rPr>
      </w:pPr>
    </w:p>
    <w:p w:rsidR="00485B6E" w:rsidRPr="00DB2963" w:rsidRDefault="00397A07" w:rsidP="00397A07">
      <w:pPr>
        <w:numPr>
          <w:ilvl w:val="0"/>
          <w:numId w:val="33"/>
        </w:numPr>
        <w:spacing w:line="360" w:lineRule="auto"/>
        <w:jc w:val="both"/>
        <w:rPr>
          <w:rFonts w:ascii="Georgia" w:hAnsi="Georgia"/>
          <w:b/>
          <w:sz w:val="24"/>
        </w:rPr>
      </w:pPr>
      <w:r w:rsidRPr="00DB2963">
        <w:rPr>
          <w:rFonts w:ascii="Georgia" w:hAnsi="Georgia"/>
          <w:smallCaps/>
          <w:sz w:val="28"/>
          <w:szCs w:val="26"/>
        </w:rPr>
        <w:t>l</w:t>
      </w:r>
      <w:r w:rsidRPr="00DB2963">
        <w:rPr>
          <w:rFonts w:ascii="Georgia" w:hAnsi="Georgia"/>
          <w:smallCaps/>
          <w:sz w:val="26"/>
          <w:szCs w:val="26"/>
        </w:rPr>
        <w:t>a fundamentación jurídica para decidir</w:t>
      </w:r>
    </w:p>
    <w:p w:rsidR="00485B6E" w:rsidRPr="00DB2963" w:rsidRDefault="00485B6E" w:rsidP="009C30DF">
      <w:pPr>
        <w:spacing w:line="360" w:lineRule="auto"/>
        <w:jc w:val="both"/>
        <w:rPr>
          <w:rFonts w:ascii="Georgia" w:hAnsi="Georgia" w:cs="Arial"/>
          <w:sz w:val="24"/>
          <w:szCs w:val="24"/>
        </w:rPr>
      </w:pPr>
    </w:p>
    <w:p w:rsidR="00EE1ED2" w:rsidRPr="00DB2963" w:rsidRDefault="00EE1ED2" w:rsidP="00DE10D5">
      <w:pPr>
        <w:pStyle w:val="Prrafodelista"/>
        <w:widowControl/>
        <w:numPr>
          <w:ilvl w:val="1"/>
          <w:numId w:val="34"/>
        </w:numPr>
        <w:overflowPunct/>
        <w:adjustRightInd/>
        <w:spacing w:line="360" w:lineRule="auto"/>
        <w:jc w:val="both"/>
        <w:rPr>
          <w:rFonts w:ascii="Georgia" w:hAnsi="Georgia" w:cs="Arial"/>
          <w:iCs/>
          <w:sz w:val="22"/>
          <w:szCs w:val="22"/>
        </w:rPr>
      </w:pPr>
      <w:r w:rsidRPr="00DB2963">
        <w:rPr>
          <w:rFonts w:ascii="Georgia" w:hAnsi="Georgia" w:cs="Arial"/>
          <w:iCs/>
          <w:smallCaps/>
          <w:sz w:val="26"/>
          <w:szCs w:val="26"/>
        </w:rPr>
        <w:t>La competencia en segundo grado</w:t>
      </w:r>
      <w:r w:rsidR="00397A07" w:rsidRPr="00DB2963">
        <w:rPr>
          <w:rFonts w:ascii="Georgia" w:hAnsi="Georgia" w:cs="Arial"/>
          <w:iCs/>
          <w:smallCaps/>
          <w:sz w:val="26"/>
          <w:szCs w:val="26"/>
        </w:rPr>
        <w:t xml:space="preserve">. </w:t>
      </w:r>
      <w:r w:rsidR="00397A07" w:rsidRPr="00DB2963">
        <w:rPr>
          <w:rFonts w:ascii="Georgia" w:hAnsi="Georgia" w:cs="Arial"/>
          <w:sz w:val="24"/>
          <w:szCs w:val="22"/>
        </w:rPr>
        <w:t xml:space="preserve">Hay facultad legal para resolver el litigio al ser superior </w:t>
      </w:r>
      <w:r w:rsidRPr="00DB2963">
        <w:rPr>
          <w:rFonts w:ascii="Georgia" w:hAnsi="Georgia" w:cs="Arial"/>
          <w:sz w:val="24"/>
          <w:szCs w:val="22"/>
        </w:rPr>
        <w:t xml:space="preserve">funcional, </w:t>
      </w:r>
      <w:r w:rsidR="00397A07" w:rsidRPr="00DB2963">
        <w:rPr>
          <w:rFonts w:ascii="Georgia" w:hAnsi="Georgia" w:cs="Arial"/>
          <w:sz w:val="24"/>
          <w:szCs w:val="22"/>
        </w:rPr>
        <w:t>del Despacho</w:t>
      </w:r>
      <w:r w:rsidRPr="00DB2963">
        <w:rPr>
          <w:rFonts w:ascii="Georgia" w:hAnsi="Georgia" w:cs="Arial"/>
          <w:sz w:val="24"/>
          <w:szCs w:val="22"/>
          <w:lang w:val="es-MX"/>
        </w:rPr>
        <w:t xml:space="preserve"> donde cursó la primera instancia.</w:t>
      </w:r>
    </w:p>
    <w:p w:rsidR="00EF4972" w:rsidRPr="00DB2963" w:rsidRDefault="00EF4972" w:rsidP="00DE10D5">
      <w:pPr>
        <w:spacing w:line="360" w:lineRule="auto"/>
        <w:jc w:val="both"/>
        <w:rPr>
          <w:rFonts w:ascii="Georgia" w:hAnsi="Georgia" w:cs="Arial"/>
          <w:sz w:val="24"/>
          <w:szCs w:val="22"/>
        </w:rPr>
      </w:pPr>
    </w:p>
    <w:p w:rsidR="00C0668F" w:rsidRPr="00BB2258" w:rsidRDefault="00C0668F" w:rsidP="009B6CCA">
      <w:pPr>
        <w:pStyle w:val="Prrafodelista"/>
        <w:numPr>
          <w:ilvl w:val="1"/>
          <w:numId w:val="34"/>
        </w:numPr>
        <w:spacing w:line="360" w:lineRule="auto"/>
        <w:jc w:val="both"/>
        <w:rPr>
          <w:rFonts w:ascii="Georgia" w:hAnsi="Georgia" w:cs="Arial"/>
          <w:sz w:val="24"/>
        </w:rPr>
      </w:pPr>
      <w:r w:rsidRPr="00BB2258">
        <w:rPr>
          <w:rFonts w:ascii="Georgia" w:hAnsi="Georgia" w:cs="Arial"/>
          <w:smallCaps/>
          <w:sz w:val="26"/>
          <w:szCs w:val="26"/>
        </w:rPr>
        <w:t>Los presupuestos de validez y eficacia</w:t>
      </w:r>
      <w:r w:rsidRPr="00BB2258">
        <w:rPr>
          <w:rFonts w:ascii="Georgia" w:hAnsi="Georgia" w:cs="Arial"/>
          <w:smallCaps/>
          <w:sz w:val="28"/>
          <w:szCs w:val="24"/>
        </w:rPr>
        <w:t xml:space="preserve">. </w:t>
      </w:r>
      <w:r w:rsidR="00B06B88" w:rsidRPr="00B06B88">
        <w:rPr>
          <w:rFonts w:ascii="Georgia" w:hAnsi="Georgia" w:cs="Arial"/>
          <w:sz w:val="24"/>
          <w:szCs w:val="24"/>
        </w:rPr>
        <w:t>Ningún reparo se advierte, con entidad suficiente para invalidar lo actuado; la demanda es idónea y las partes en su condición de sujetos de derecho</w:t>
      </w:r>
      <w:r w:rsidR="00A97113">
        <w:rPr>
          <w:rFonts w:ascii="Georgia" w:hAnsi="Georgia" w:cs="Arial"/>
          <w:sz w:val="24"/>
          <w:szCs w:val="24"/>
        </w:rPr>
        <w:t>s</w:t>
      </w:r>
      <w:r w:rsidR="00B06B88" w:rsidRPr="00B06B88">
        <w:rPr>
          <w:rFonts w:ascii="Georgia" w:hAnsi="Georgia" w:cs="Arial"/>
          <w:sz w:val="24"/>
          <w:szCs w:val="24"/>
        </w:rPr>
        <w:t xml:space="preserve"> están habilitadas para demandar.</w:t>
      </w:r>
    </w:p>
    <w:p w:rsidR="00BB2258" w:rsidRPr="00BB2258" w:rsidRDefault="00BB2258" w:rsidP="00BB2258">
      <w:pPr>
        <w:pStyle w:val="Prrafodelista"/>
        <w:rPr>
          <w:rFonts w:ascii="Georgia" w:hAnsi="Georgia" w:cs="Arial"/>
          <w:sz w:val="24"/>
        </w:rPr>
      </w:pPr>
    </w:p>
    <w:p w:rsidR="00AF1B78" w:rsidRDefault="00AF1B78" w:rsidP="00DE10D5">
      <w:pPr>
        <w:pStyle w:val="Prrafodelista"/>
        <w:numPr>
          <w:ilvl w:val="1"/>
          <w:numId w:val="34"/>
        </w:numPr>
        <w:overflowPunct/>
        <w:spacing w:line="360" w:lineRule="auto"/>
        <w:jc w:val="both"/>
        <w:rPr>
          <w:rFonts w:ascii="Georgia" w:hAnsi="Georgia" w:cs="Arial"/>
          <w:sz w:val="24"/>
          <w:szCs w:val="24"/>
        </w:rPr>
      </w:pPr>
      <w:r w:rsidRPr="00DB2963">
        <w:rPr>
          <w:rFonts w:ascii="Georgia" w:hAnsi="Georgia" w:cs="Arial"/>
          <w:iCs/>
          <w:smallCaps/>
          <w:sz w:val="26"/>
          <w:szCs w:val="26"/>
        </w:rPr>
        <w:t xml:space="preserve">Los presupuestos sustanciales. </w:t>
      </w:r>
      <w:r w:rsidRPr="00DB2963">
        <w:rPr>
          <w:rFonts w:ascii="Georgia" w:hAnsi="Georgia" w:cs="Arial"/>
          <w:sz w:val="24"/>
          <w:szCs w:val="24"/>
        </w:rPr>
        <w:t xml:space="preserve">Están legitimadas las partes de conformidad </w:t>
      </w:r>
      <w:r w:rsidRPr="00DB2963">
        <w:rPr>
          <w:rFonts w:ascii="Georgia" w:hAnsi="Georgia" w:cs="Arial"/>
          <w:sz w:val="24"/>
          <w:szCs w:val="24"/>
        </w:rPr>
        <w:lastRenderedPageBreak/>
        <w:t xml:space="preserve">al título valor acercado con la demanda, </w:t>
      </w:r>
      <w:r w:rsidR="003757E2" w:rsidRPr="00DB2963">
        <w:rPr>
          <w:rFonts w:ascii="Georgia" w:hAnsi="Georgia" w:cs="Arial"/>
          <w:sz w:val="24"/>
          <w:szCs w:val="24"/>
        </w:rPr>
        <w:t xml:space="preserve">por activa, </w:t>
      </w:r>
      <w:r w:rsidRPr="00DB2963">
        <w:rPr>
          <w:rFonts w:ascii="Georgia" w:hAnsi="Georgia" w:cs="Arial"/>
          <w:sz w:val="24"/>
          <w:szCs w:val="24"/>
        </w:rPr>
        <w:t xml:space="preserve">al ser acreedor y tenedor </w:t>
      </w:r>
      <w:r w:rsidR="00C0668F">
        <w:rPr>
          <w:rFonts w:ascii="Georgia" w:hAnsi="Georgia" w:cs="Arial"/>
          <w:sz w:val="24"/>
          <w:szCs w:val="24"/>
        </w:rPr>
        <w:t xml:space="preserve">el </w:t>
      </w:r>
      <w:r w:rsidR="00C0668F" w:rsidRPr="004F18A3">
        <w:rPr>
          <w:rFonts w:ascii="Georgia" w:hAnsi="Georgia" w:cs="Arial"/>
          <w:sz w:val="24"/>
          <w:szCs w:val="24"/>
        </w:rPr>
        <w:t>Banco Caja Social</w:t>
      </w:r>
      <w:r w:rsidR="00C0668F" w:rsidRPr="00DB2963">
        <w:rPr>
          <w:rFonts w:ascii="Georgia" w:hAnsi="Georgia" w:cs="Arial"/>
          <w:sz w:val="24"/>
          <w:szCs w:val="24"/>
        </w:rPr>
        <w:t xml:space="preserve"> </w:t>
      </w:r>
      <w:r w:rsidRPr="00DB2963">
        <w:rPr>
          <w:rFonts w:ascii="Georgia" w:hAnsi="Georgia" w:cs="Arial"/>
          <w:sz w:val="24"/>
          <w:szCs w:val="24"/>
        </w:rPr>
        <w:t xml:space="preserve"> y </w:t>
      </w:r>
      <w:r w:rsidR="003757E2" w:rsidRPr="00DB2963">
        <w:rPr>
          <w:rFonts w:ascii="Georgia" w:hAnsi="Georgia" w:cs="Arial"/>
          <w:sz w:val="24"/>
          <w:szCs w:val="24"/>
        </w:rPr>
        <w:t xml:space="preserve">por pasiva, </w:t>
      </w:r>
      <w:r w:rsidR="00C0668F">
        <w:rPr>
          <w:rFonts w:ascii="Georgia" w:hAnsi="Georgia" w:cs="Arial"/>
          <w:sz w:val="24"/>
          <w:szCs w:val="24"/>
        </w:rPr>
        <w:t>el</w:t>
      </w:r>
      <w:r w:rsidRPr="00DB2963">
        <w:rPr>
          <w:rFonts w:ascii="Georgia" w:hAnsi="Georgia" w:cs="Arial"/>
          <w:sz w:val="24"/>
          <w:szCs w:val="24"/>
        </w:rPr>
        <w:t xml:space="preserve"> señor </w:t>
      </w:r>
      <w:proofErr w:type="spellStart"/>
      <w:r w:rsidR="00C0668F">
        <w:rPr>
          <w:rFonts w:ascii="Georgia" w:hAnsi="Georgia" w:cs="Arial"/>
          <w:sz w:val="24"/>
          <w:szCs w:val="24"/>
        </w:rPr>
        <w:t>Jhon</w:t>
      </w:r>
      <w:proofErr w:type="spellEnd"/>
      <w:r w:rsidR="00C0668F">
        <w:rPr>
          <w:rFonts w:ascii="Georgia" w:hAnsi="Georgia" w:cs="Arial"/>
          <w:sz w:val="24"/>
          <w:szCs w:val="24"/>
        </w:rPr>
        <w:t xml:space="preserve"> o John Jairo Duque Martínez</w:t>
      </w:r>
      <w:r w:rsidRPr="00DB2963">
        <w:rPr>
          <w:rFonts w:ascii="Georgia" w:hAnsi="Georgia" w:cs="Arial"/>
          <w:sz w:val="24"/>
          <w:szCs w:val="24"/>
        </w:rPr>
        <w:t>, al aparecer como suscriptor del pagaré, oblig</w:t>
      </w:r>
      <w:r w:rsidR="00EB72E8">
        <w:rPr>
          <w:rFonts w:ascii="Georgia" w:hAnsi="Georgia" w:cs="Arial"/>
          <w:sz w:val="24"/>
          <w:szCs w:val="24"/>
        </w:rPr>
        <w:t>a</w:t>
      </w:r>
      <w:r w:rsidRPr="00DB2963">
        <w:rPr>
          <w:rFonts w:ascii="Georgia" w:hAnsi="Georgia" w:cs="Arial"/>
          <w:sz w:val="24"/>
          <w:szCs w:val="24"/>
        </w:rPr>
        <w:t>do a pagar.</w:t>
      </w:r>
    </w:p>
    <w:p w:rsidR="00BB2258" w:rsidRPr="00BB2258" w:rsidRDefault="00BB2258" w:rsidP="00BB2258">
      <w:pPr>
        <w:pStyle w:val="Prrafodelista"/>
        <w:rPr>
          <w:rFonts w:ascii="Georgia" w:hAnsi="Georgia" w:cs="Arial"/>
          <w:sz w:val="24"/>
          <w:szCs w:val="24"/>
        </w:rPr>
      </w:pPr>
    </w:p>
    <w:p w:rsidR="00A868F4" w:rsidRPr="00DB2963" w:rsidRDefault="00A868F4" w:rsidP="00DE10D5">
      <w:pPr>
        <w:numPr>
          <w:ilvl w:val="1"/>
          <w:numId w:val="34"/>
        </w:numPr>
        <w:overflowPunct/>
        <w:spacing w:line="360" w:lineRule="auto"/>
        <w:jc w:val="both"/>
        <w:rPr>
          <w:rFonts w:ascii="Georgia" w:hAnsi="Georgia" w:cs="Arial"/>
          <w:sz w:val="24"/>
          <w:szCs w:val="22"/>
        </w:rPr>
      </w:pPr>
      <w:r w:rsidRPr="00DB2963">
        <w:rPr>
          <w:rFonts w:ascii="Georgia" w:hAnsi="Georgia" w:cs="Arial"/>
          <w:smallCaps/>
          <w:sz w:val="26"/>
          <w:szCs w:val="26"/>
        </w:rPr>
        <w:t>El problema jurídico a resolver</w:t>
      </w:r>
      <w:r w:rsidR="00F70E13" w:rsidRPr="00DB2963">
        <w:rPr>
          <w:rFonts w:ascii="Georgia" w:hAnsi="Georgia" w:cs="Arial"/>
          <w:smallCaps/>
          <w:sz w:val="26"/>
          <w:szCs w:val="26"/>
        </w:rPr>
        <w:t xml:space="preserve">. </w:t>
      </w:r>
      <w:r w:rsidRPr="00DB2963">
        <w:rPr>
          <w:rFonts w:ascii="Georgia" w:hAnsi="Georgia"/>
          <w:sz w:val="24"/>
        </w:rPr>
        <w:t xml:space="preserve">¿Se debe </w:t>
      </w:r>
      <w:r w:rsidR="00EB5FFB" w:rsidRPr="00DB2963">
        <w:rPr>
          <w:rFonts w:ascii="Georgia" w:hAnsi="Georgia"/>
          <w:sz w:val="24"/>
        </w:rPr>
        <w:t xml:space="preserve">revocar, modificar o confirmar </w:t>
      </w:r>
      <w:r w:rsidRPr="00DB2963">
        <w:rPr>
          <w:rFonts w:ascii="Georgia" w:hAnsi="Georgia"/>
          <w:sz w:val="24"/>
        </w:rPr>
        <w:t xml:space="preserve">la sentencia estimatoria, proferida por el Juzgado </w:t>
      </w:r>
      <w:r w:rsidR="00A10277">
        <w:rPr>
          <w:rFonts w:ascii="Georgia" w:hAnsi="Georgia"/>
          <w:sz w:val="24"/>
        </w:rPr>
        <w:t xml:space="preserve">Segundo </w:t>
      </w:r>
      <w:r w:rsidR="00F70E13" w:rsidRPr="00DB2963">
        <w:rPr>
          <w:rFonts w:ascii="Georgia" w:hAnsi="Georgia"/>
          <w:sz w:val="24"/>
        </w:rPr>
        <w:t>Civil d</w:t>
      </w:r>
      <w:r w:rsidR="00B9301B" w:rsidRPr="00DB2963">
        <w:rPr>
          <w:rFonts w:ascii="Georgia" w:hAnsi="Georgia" w:cs="Arial"/>
          <w:sz w:val="24"/>
          <w:szCs w:val="22"/>
          <w:lang w:val="es-MX"/>
        </w:rPr>
        <w:t xml:space="preserve">el Circuito </w:t>
      </w:r>
      <w:r w:rsidR="00B9301B" w:rsidRPr="00DB2963">
        <w:rPr>
          <w:rFonts w:ascii="Georgia" w:hAnsi="Georgia"/>
          <w:sz w:val="24"/>
        </w:rPr>
        <w:t xml:space="preserve">de </w:t>
      </w:r>
      <w:r w:rsidR="00F70E13" w:rsidRPr="00DB2963">
        <w:rPr>
          <w:rFonts w:ascii="Georgia" w:hAnsi="Georgia"/>
          <w:sz w:val="24"/>
        </w:rPr>
        <w:t>esta ciudad</w:t>
      </w:r>
      <w:r w:rsidR="00371609" w:rsidRPr="00DB2963">
        <w:rPr>
          <w:rFonts w:ascii="Georgia" w:hAnsi="Georgia"/>
          <w:sz w:val="24"/>
        </w:rPr>
        <w:t xml:space="preserve">, </w:t>
      </w:r>
      <w:r w:rsidR="0011280E" w:rsidRPr="00DB2963">
        <w:rPr>
          <w:rFonts w:ascii="Georgia" w:hAnsi="Georgia"/>
          <w:sz w:val="24"/>
        </w:rPr>
        <w:t xml:space="preserve">acorde con </w:t>
      </w:r>
      <w:r w:rsidR="00C3798A" w:rsidRPr="00DB2963">
        <w:rPr>
          <w:rFonts w:ascii="Georgia" w:hAnsi="Georgia"/>
          <w:sz w:val="24"/>
        </w:rPr>
        <w:t xml:space="preserve">los argumentos esgrimidos en la </w:t>
      </w:r>
      <w:r w:rsidRPr="00DB2963">
        <w:rPr>
          <w:rFonts w:ascii="Georgia" w:hAnsi="Georgia"/>
          <w:sz w:val="24"/>
        </w:rPr>
        <w:t>apelación</w:t>
      </w:r>
      <w:r w:rsidR="00C3798A" w:rsidRPr="00DB2963">
        <w:rPr>
          <w:rFonts w:ascii="Georgia" w:hAnsi="Georgia"/>
          <w:sz w:val="24"/>
        </w:rPr>
        <w:t xml:space="preserve">, por la </w:t>
      </w:r>
      <w:r w:rsidRPr="00DB2963">
        <w:rPr>
          <w:rFonts w:ascii="Georgia" w:hAnsi="Georgia"/>
          <w:sz w:val="24"/>
        </w:rPr>
        <w:t xml:space="preserve">parte </w:t>
      </w:r>
      <w:r w:rsidR="00F70E13" w:rsidRPr="00DB2963">
        <w:rPr>
          <w:rFonts w:ascii="Georgia" w:hAnsi="Georgia"/>
          <w:sz w:val="24"/>
        </w:rPr>
        <w:t>ejecuta</w:t>
      </w:r>
      <w:r w:rsidR="00C6306F">
        <w:rPr>
          <w:rFonts w:ascii="Georgia" w:hAnsi="Georgia"/>
          <w:sz w:val="24"/>
        </w:rPr>
        <w:t>nte</w:t>
      </w:r>
      <w:r w:rsidRPr="00DB2963">
        <w:rPr>
          <w:rFonts w:ascii="Georgia" w:hAnsi="Georgia" w:cs="Arial"/>
          <w:sz w:val="24"/>
          <w:szCs w:val="22"/>
        </w:rPr>
        <w:t>?</w:t>
      </w:r>
    </w:p>
    <w:p w:rsidR="007360C4" w:rsidRPr="00DB2963" w:rsidRDefault="007360C4" w:rsidP="00DE10D5">
      <w:pPr>
        <w:spacing w:line="360" w:lineRule="auto"/>
        <w:jc w:val="both"/>
        <w:rPr>
          <w:rFonts w:ascii="Georgia" w:hAnsi="Georgia" w:cs="Arial"/>
          <w:sz w:val="24"/>
          <w:szCs w:val="22"/>
        </w:rPr>
      </w:pPr>
    </w:p>
    <w:p w:rsidR="0093448C" w:rsidRPr="00DB2963" w:rsidRDefault="0093448C" w:rsidP="00397A07">
      <w:pPr>
        <w:numPr>
          <w:ilvl w:val="1"/>
          <w:numId w:val="34"/>
        </w:numPr>
        <w:spacing w:line="360" w:lineRule="auto"/>
        <w:jc w:val="both"/>
        <w:rPr>
          <w:rFonts w:ascii="Georgia" w:hAnsi="Georgia" w:cs="Arial"/>
          <w:sz w:val="26"/>
          <w:szCs w:val="26"/>
        </w:rPr>
      </w:pPr>
      <w:r w:rsidRPr="00DB2963">
        <w:rPr>
          <w:rFonts w:ascii="Georgia" w:hAnsi="Georgia" w:cs="Arial"/>
          <w:smallCaps/>
          <w:sz w:val="26"/>
          <w:szCs w:val="26"/>
        </w:rPr>
        <w:t>La resolución del problema jurídico planteado</w:t>
      </w:r>
    </w:p>
    <w:p w:rsidR="00B74E9C" w:rsidRPr="00DB2963" w:rsidRDefault="00B74E9C" w:rsidP="00B74E9C">
      <w:pPr>
        <w:spacing w:line="360" w:lineRule="auto"/>
        <w:ind w:left="720"/>
        <w:jc w:val="both"/>
        <w:rPr>
          <w:rFonts w:ascii="Georgia" w:hAnsi="Georgia" w:cs="Arial"/>
          <w:sz w:val="24"/>
          <w:szCs w:val="26"/>
        </w:rPr>
      </w:pPr>
    </w:p>
    <w:p w:rsidR="007F2BA5" w:rsidRPr="00DB2963" w:rsidRDefault="00021DC5" w:rsidP="00EE1ED2">
      <w:pPr>
        <w:spacing w:line="360" w:lineRule="auto"/>
        <w:jc w:val="both"/>
        <w:rPr>
          <w:rFonts w:ascii="Georgia" w:hAnsi="Georgia" w:cs="Arial"/>
          <w:sz w:val="24"/>
          <w:lang w:val="es-ES_tradnl"/>
        </w:rPr>
      </w:pPr>
      <w:r w:rsidRPr="00DB2963">
        <w:rPr>
          <w:rFonts w:ascii="Georgia" w:hAnsi="Georgia" w:cs="Arial"/>
          <w:sz w:val="24"/>
          <w:lang w:val="es-ES_tradnl"/>
        </w:rPr>
        <w:t>Delimitados</w:t>
      </w:r>
      <w:r w:rsidR="00F052AD" w:rsidRPr="00DB2963">
        <w:rPr>
          <w:rFonts w:ascii="Georgia" w:hAnsi="Georgia" w:cs="Arial"/>
          <w:sz w:val="24"/>
          <w:lang w:val="es-ES_tradnl"/>
        </w:rPr>
        <w:t xml:space="preserve"> por el marco argumental formulado en la alzada</w:t>
      </w:r>
      <w:r w:rsidR="007B2C1A" w:rsidRPr="00DB2963">
        <w:rPr>
          <w:rFonts w:ascii="Georgia" w:hAnsi="Georgia" w:cs="Arial"/>
          <w:sz w:val="24"/>
          <w:lang w:val="es-ES_tradnl"/>
        </w:rPr>
        <w:t xml:space="preserve">, en </w:t>
      </w:r>
      <w:r w:rsidR="002B4FA0" w:rsidRPr="00DB2963">
        <w:rPr>
          <w:rFonts w:ascii="Georgia" w:hAnsi="Georgia" w:cs="Arial"/>
          <w:sz w:val="24"/>
          <w:lang w:val="es-ES_tradnl"/>
        </w:rPr>
        <w:t xml:space="preserve">acatamiento del artículo </w:t>
      </w:r>
      <w:r w:rsidR="00671CC5" w:rsidRPr="00DB2963">
        <w:rPr>
          <w:rFonts w:ascii="Georgia" w:hAnsi="Georgia" w:cs="Arial"/>
          <w:sz w:val="24"/>
          <w:lang w:val="es-ES_tradnl"/>
        </w:rPr>
        <w:t>3</w:t>
      </w:r>
      <w:r w:rsidR="00AF7CCC" w:rsidRPr="00DB2963">
        <w:rPr>
          <w:rFonts w:ascii="Georgia" w:hAnsi="Georgia" w:cs="Arial"/>
          <w:sz w:val="24"/>
          <w:lang w:val="es-ES_tradnl"/>
        </w:rPr>
        <w:t>28</w:t>
      </w:r>
      <w:r w:rsidR="00671CC5" w:rsidRPr="00DB2963">
        <w:rPr>
          <w:rFonts w:ascii="Georgia" w:hAnsi="Georgia" w:cs="Arial"/>
          <w:sz w:val="24"/>
          <w:lang w:val="es-ES_tradnl"/>
        </w:rPr>
        <w:t xml:space="preserve"> del </w:t>
      </w:r>
      <w:proofErr w:type="spellStart"/>
      <w:r w:rsidR="00671CC5" w:rsidRPr="00DB2963">
        <w:rPr>
          <w:rFonts w:ascii="Georgia" w:hAnsi="Georgia" w:cs="Arial"/>
          <w:sz w:val="24"/>
          <w:lang w:val="es-ES_tradnl"/>
        </w:rPr>
        <w:t>C</w:t>
      </w:r>
      <w:r w:rsidR="00AF7CCC" w:rsidRPr="00DB2963">
        <w:rPr>
          <w:rFonts w:ascii="Georgia" w:hAnsi="Georgia" w:cs="Arial"/>
          <w:sz w:val="24"/>
          <w:lang w:val="es-ES_tradnl"/>
        </w:rPr>
        <w:t>GP</w:t>
      </w:r>
      <w:proofErr w:type="spellEnd"/>
      <w:r w:rsidR="00F052AD" w:rsidRPr="00DB2963">
        <w:rPr>
          <w:rFonts w:ascii="Georgia" w:hAnsi="Georgia" w:cs="Arial"/>
          <w:sz w:val="24"/>
          <w:lang w:val="es-ES_tradnl"/>
        </w:rPr>
        <w:t>, se examinará el asunto litigioso.</w:t>
      </w:r>
    </w:p>
    <w:p w:rsidR="00BA3AE0" w:rsidRDefault="00BA3AE0" w:rsidP="00EE1ED2">
      <w:pPr>
        <w:spacing w:line="360" w:lineRule="auto"/>
        <w:jc w:val="both"/>
        <w:rPr>
          <w:rFonts w:ascii="Georgia" w:hAnsi="Georgia" w:cs="Arial"/>
          <w:sz w:val="24"/>
          <w:lang w:val="es-ES_tradnl"/>
        </w:rPr>
      </w:pPr>
    </w:p>
    <w:p w:rsidR="00EB72E8" w:rsidRDefault="00EB72E8" w:rsidP="00EB72E8">
      <w:pPr>
        <w:pStyle w:val="Sinespaciado"/>
        <w:spacing w:line="360" w:lineRule="auto"/>
        <w:jc w:val="both"/>
        <w:rPr>
          <w:rFonts w:ascii="Georgia" w:hAnsi="Georgia" w:cs="Arial"/>
          <w:sz w:val="24"/>
        </w:rPr>
      </w:pPr>
      <w:r w:rsidRPr="004F18A3">
        <w:rPr>
          <w:rFonts w:ascii="Georgia" w:hAnsi="Georgia" w:cs="Arial"/>
          <w:sz w:val="24"/>
        </w:rPr>
        <w:t xml:space="preserve">La demanda ejecutiva fue radicada el día </w:t>
      </w:r>
      <w:r>
        <w:rPr>
          <w:rFonts w:ascii="Georgia" w:hAnsi="Georgia" w:cs="Arial"/>
          <w:sz w:val="24"/>
        </w:rPr>
        <w:t>07-03</w:t>
      </w:r>
      <w:r w:rsidRPr="004F18A3">
        <w:rPr>
          <w:rFonts w:ascii="Georgia" w:hAnsi="Georgia" w:cs="Arial"/>
          <w:sz w:val="24"/>
        </w:rPr>
        <w:t>-201</w:t>
      </w:r>
      <w:r>
        <w:rPr>
          <w:rFonts w:ascii="Georgia" w:hAnsi="Georgia" w:cs="Arial"/>
          <w:sz w:val="24"/>
        </w:rPr>
        <w:t>2 (Folio 19, ib.)</w:t>
      </w:r>
      <w:r w:rsidRPr="004F18A3">
        <w:rPr>
          <w:rFonts w:ascii="Georgia" w:hAnsi="Georgia" w:cs="Arial"/>
          <w:sz w:val="24"/>
        </w:rPr>
        <w:t xml:space="preserve">, en el hecho </w:t>
      </w:r>
      <w:r>
        <w:rPr>
          <w:rFonts w:ascii="Georgia" w:hAnsi="Georgia" w:cs="Arial"/>
          <w:sz w:val="24"/>
        </w:rPr>
        <w:t>tercero</w:t>
      </w:r>
      <w:r w:rsidRPr="004F18A3">
        <w:rPr>
          <w:rFonts w:ascii="Georgia" w:hAnsi="Georgia" w:cs="Arial"/>
          <w:sz w:val="24"/>
        </w:rPr>
        <w:t xml:space="preserve"> se indicó que el </w:t>
      </w:r>
      <w:r>
        <w:rPr>
          <w:rFonts w:ascii="Georgia" w:hAnsi="Georgia" w:cs="Arial"/>
          <w:sz w:val="24"/>
        </w:rPr>
        <w:t xml:space="preserve">ejecutado </w:t>
      </w:r>
      <w:r w:rsidRPr="004F18A3">
        <w:rPr>
          <w:rFonts w:ascii="Georgia" w:hAnsi="Georgia" w:cs="Arial"/>
          <w:sz w:val="24"/>
        </w:rPr>
        <w:t>ha</w:t>
      </w:r>
      <w:r>
        <w:rPr>
          <w:rFonts w:ascii="Georgia" w:hAnsi="Georgia" w:cs="Arial"/>
          <w:sz w:val="24"/>
        </w:rPr>
        <w:t>bía</w:t>
      </w:r>
      <w:r w:rsidRPr="004F18A3">
        <w:rPr>
          <w:rFonts w:ascii="Georgia" w:hAnsi="Georgia" w:cs="Arial"/>
          <w:sz w:val="24"/>
        </w:rPr>
        <w:t xml:space="preserve"> incumplido</w:t>
      </w:r>
      <w:r w:rsidR="006B4434">
        <w:rPr>
          <w:rFonts w:ascii="Georgia" w:hAnsi="Georgia" w:cs="Arial"/>
          <w:sz w:val="24"/>
        </w:rPr>
        <w:t xml:space="preserve"> y </w:t>
      </w:r>
      <w:r w:rsidRPr="004F18A3">
        <w:rPr>
          <w:rFonts w:ascii="Georgia" w:hAnsi="Georgia" w:cs="Arial"/>
          <w:sz w:val="24"/>
        </w:rPr>
        <w:t>est</w:t>
      </w:r>
      <w:r>
        <w:rPr>
          <w:rFonts w:ascii="Georgia" w:hAnsi="Georgia" w:cs="Arial"/>
          <w:sz w:val="24"/>
        </w:rPr>
        <w:t xml:space="preserve">aba </w:t>
      </w:r>
      <w:r w:rsidRPr="004F18A3">
        <w:rPr>
          <w:rFonts w:ascii="Georgia" w:hAnsi="Georgia" w:cs="Arial"/>
          <w:sz w:val="24"/>
        </w:rPr>
        <w:t xml:space="preserve">en mora desde el día </w:t>
      </w:r>
      <w:r>
        <w:rPr>
          <w:rFonts w:ascii="Georgia" w:hAnsi="Georgia" w:cs="Arial"/>
          <w:sz w:val="24"/>
        </w:rPr>
        <w:t>10-09-2011</w:t>
      </w:r>
      <w:r w:rsidR="006B4434">
        <w:rPr>
          <w:rFonts w:ascii="Georgia" w:hAnsi="Georgia" w:cs="Arial"/>
          <w:sz w:val="24"/>
        </w:rPr>
        <w:t xml:space="preserve">, </w:t>
      </w:r>
      <w:r>
        <w:rPr>
          <w:rFonts w:ascii="Georgia" w:hAnsi="Georgia" w:cs="Arial"/>
          <w:sz w:val="24"/>
        </w:rPr>
        <w:t xml:space="preserve">fecha en </w:t>
      </w:r>
      <w:r w:rsidR="006B4434">
        <w:rPr>
          <w:rFonts w:ascii="Georgia" w:hAnsi="Georgia" w:cs="Arial"/>
          <w:sz w:val="24"/>
        </w:rPr>
        <w:t xml:space="preserve">la que se aplicaba </w:t>
      </w:r>
      <w:r w:rsidRPr="004F18A3">
        <w:rPr>
          <w:rFonts w:ascii="Georgia" w:hAnsi="Georgia" w:cs="Arial"/>
          <w:sz w:val="24"/>
        </w:rPr>
        <w:t>la cláusula de aceleración</w:t>
      </w:r>
      <w:r w:rsidR="006B4434">
        <w:rPr>
          <w:rFonts w:ascii="Georgia" w:hAnsi="Georgia" w:cs="Arial"/>
          <w:sz w:val="24"/>
        </w:rPr>
        <w:t xml:space="preserve"> y desde allí </w:t>
      </w:r>
      <w:r>
        <w:rPr>
          <w:rFonts w:ascii="Georgia" w:hAnsi="Georgia" w:cs="Arial"/>
          <w:sz w:val="24"/>
        </w:rPr>
        <w:t>se pidieron intereses (Folios 18 y 19, ib.)</w:t>
      </w:r>
      <w:r w:rsidRPr="004F18A3">
        <w:rPr>
          <w:rFonts w:ascii="Georgia" w:hAnsi="Georgia" w:cs="Arial"/>
          <w:sz w:val="24"/>
        </w:rPr>
        <w:t>.</w:t>
      </w:r>
      <w:r>
        <w:rPr>
          <w:rFonts w:ascii="Georgia" w:hAnsi="Georgia" w:cs="Arial"/>
          <w:sz w:val="24"/>
        </w:rPr>
        <w:t xml:space="preserve"> </w:t>
      </w:r>
    </w:p>
    <w:p w:rsidR="00EB72E8" w:rsidRDefault="00EB72E8" w:rsidP="00EB72E8">
      <w:pPr>
        <w:pStyle w:val="Sinespaciado"/>
        <w:spacing w:line="360" w:lineRule="auto"/>
        <w:jc w:val="both"/>
        <w:rPr>
          <w:rFonts w:ascii="Georgia" w:hAnsi="Georgia" w:cs="Arial"/>
          <w:sz w:val="24"/>
        </w:rPr>
      </w:pPr>
    </w:p>
    <w:p w:rsidR="00EB72E8" w:rsidRDefault="00EB72E8" w:rsidP="00EB72E8">
      <w:pPr>
        <w:pStyle w:val="Sinespaciado"/>
        <w:spacing w:line="360" w:lineRule="auto"/>
        <w:jc w:val="both"/>
        <w:rPr>
          <w:rFonts w:ascii="Georgia" w:hAnsi="Georgia" w:cs="Arial"/>
          <w:sz w:val="24"/>
        </w:rPr>
      </w:pPr>
      <w:r>
        <w:rPr>
          <w:rFonts w:ascii="Georgia" w:hAnsi="Georgia" w:cs="Arial"/>
          <w:sz w:val="24"/>
        </w:rPr>
        <w:t>Al librar la orden de pago se asintió a ese pedimento</w:t>
      </w:r>
      <w:r w:rsidR="00373C0D">
        <w:rPr>
          <w:rFonts w:ascii="Georgia" w:hAnsi="Georgia" w:cs="Arial"/>
          <w:sz w:val="24"/>
        </w:rPr>
        <w:t>, con especifico fundamento en la misma cláusula</w:t>
      </w:r>
      <w:r>
        <w:rPr>
          <w:rFonts w:ascii="Georgia" w:hAnsi="Georgia" w:cs="Arial"/>
          <w:sz w:val="24"/>
        </w:rPr>
        <w:t xml:space="preserve"> (Folios 28 y 29, ib.), sin embargo, en la decisión impugnada en interpretación </w:t>
      </w:r>
      <w:r w:rsidR="006B4434">
        <w:rPr>
          <w:rFonts w:ascii="Georgia" w:hAnsi="Georgia" w:cs="Arial"/>
          <w:sz w:val="24"/>
        </w:rPr>
        <w:t xml:space="preserve">confusa </w:t>
      </w:r>
      <w:r>
        <w:rPr>
          <w:rFonts w:ascii="Georgia" w:hAnsi="Georgia" w:cs="Arial"/>
          <w:sz w:val="24"/>
        </w:rPr>
        <w:t xml:space="preserve">de la excepción de “pago parcial”, formulada por el ejecutado, fue modificada la fecha desde la cual se causaban esos intereses y ese es precisamente el aspecto discutido en el recurso, que aunque también </w:t>
      </w:r>
      <w:r w:rsidR="006B4434">
        <w:rPr>
          <w:rFonts w:ascii="Georgia" w:hAnsi="Georgia" w:cs="Arial"/>
          <w:sz w:val="24"/>
        </w:rPr>
        <w:t>difuso</w:t>
      </w:r>
      <w:r>
        <w:rPr>
          <w:rFonts w:ascii="Georgia" w:hAnsi="Georgia" w:cs="Arial"/>
          <w:sz w:val="24"/>
        </w:rPr>
        <w:t xml:space="preserve">, refiere que el ejecutado no atacó el pagaré y menos la fecha de exigibilidad en él consignada, por lo que </w:t>
      </w:r>
      <w:r w:rsidR="00A97113">
        <w:rPr>
          <w:rFonts w:ascii="Georgia" w:hAnsi="Georgia" w:cs="Arial"/>
          <w:sz w:val="24"/>
        </w:rPr>
        <w:t xml:space="preserve">el mandamiento librado </w:t>
      </w:r>
      <w:r>
        <w:rPr>
          <w:rFonts w:ascii="Georgia" w:hAnsi="Georgia" w:cs="Arial"/>
          <w:sz w:val="24"/>
        </w:rPr>
        <w:t xml:space="preserve">debía </w:t>
      </w:r>
      <w:r w:rsidR="00A97113">
        <w:rPr>
          <w:rFonts w:ascii="Georgia" w:hAnsi="Georgia" w:cs="Arial"/>
          <w:sz w:val="24"/>
        </w:rPr>
        <w:t>quedar incólume</w:t>
      </w:r>
      <w:r>
        <w:rPr>
          <w:rFonts w:ascii="Georgia" w:hAnsi="Georgia" w:cs="Arial"/>
          <w:sz w:val="24"/>
        </w:rPr>
        <w:t>.</w:t>
      </w:r>
    </w:p>
    <w:p w:rsidR="00EB72E8" w:rsidRDefault="00EB72E8" w:rsidP="00854F37">
      <w:pPr>
        <w:spacing w:line="360" w:lineRule="auto"/>
        <w:jc w:val="both"/>
        <w:rPr>
          <w:rFonts w:ascii="Georgia" w:hAnsi="Georgia" w:cs="Arial"/>
          <w:sz w:val="24"/>
          <w:lang w:val="es-ES_tradnl"/>
        </w:rPr>
      </w:pPr>
    </w:p>
    <w:p w:rsidR="00854F37" w:rsidRPr="00854F37" w:rsidRDefault="00FC6903" w:rsidP="00854F37">
      <w:pPr>
        <w:spacing w:line="360" w:lineRule="auto"/>
        <w:jc w:val="both"/>
        <w:rPr>
          <w:rFonts w:ascii="Georgia" w:hAnsi="Georgia" w:cs="Arial"/>
          <w:sz w:val="24"/>
          <w:lang w:val="es-ES_tradnl"/>
        </w:rPr>
      </w:pPr>
      <w:r>
        <w:rPr>
          <w:rFonts w:ascii="Georgia" w:hAnsi="Georgia" w:cs="Arial"/>
          <w:sz w:val="24"/>
          <w:lang w:val="es-ES_tradnl"/>
        </w:rPr>
        <w:t>Necesario</w:t>
      </w:r>
      <w:r w:rsidR="00B06B88">
        <w:rPr>
          <w:rFonts w:ascii="Georgia" w:hAnsi="Georgia" w:cs="Arial"/>
          <w:sz w:val="24"/>
          <w:lang w:val="es-ES_tradnl"/>
        </w:rPr>
        <w:t>,</w:t>
      </w:r>
      <w:r>
        <w:rPr>
          <w:rFonts w:ascii="Georgia" w:hAnsi="Georgia" w:cs="Arial"/>
          <w:sz w:val="24"/>
          <w:lang w:val="es-ES_tradnl"/>
        </w:rPr>
        <w:t xml:space="preserve"> entonces, </w:t>
      </w:r>
      <w:r w:rsidR="009D4BD8">
        <w:rPr>
          <w:rFonts w:ascii="Georgia" w:hAnsi="Georgia" w:cs="Arial"/>
          <w:sz w:val="24"/>
          <w:lang w:val="es-ES_tradnl"/>
        </w:rPr>
        <w:t xml:space="preserve">revisar </w:t>
      </w:r>
      <w:r>
        <w:rPr>
          <w:rFonts w:ascii="Georgia" w:hAnsi="Georgia" w:cs="Arial"/>
          <w:sz w:val="24"/>
          <w:lang w:val="es-ES_tradnl"/>
        </w:rPr>
        <w:t xml:space="preserve">la </w:t>
      </w:r>
      <w:r w:rsidR="00445DCE">
        <w:rPr>
          <w:rFonts w:ascii="Georgia" w:hAnsi="Georgia" w:cs="Arial"/>
          <w:sz w:val="24"/>
          <w:lang w:val="es-ES_tradnl"/>
        </w:rPr>
        <w:t xml:space="preserve">cláusula </w:t>
      </w:r>
      <w:proofErr w:type="spellStart"/>
      <w:r w:rsidR="00445DCE">
        <w:rPr>
          <w:rFonts w:ascii="Georgia" w:hAnsi="Georgia" w:cs="Arial"/>
          <w:sz w:val="24"/>
          <w:lang w:val="es-ES_tradnl"/>
        </w:rPr>
        <w:t>aceleratoria</w:t>
      </w:r>
      <w:proofErr w:type="spellEnd"/>
      <w:r w:rsidR="00445DCE">
        <w:rPr>
          <w:rFonts w:ascii="Georgia" w:hAnsi="Georgia" w:cs="Arial"/>
          <w:sz w:val="24"/>
          <w:lang w:val="es-ES_tradnl"/>
        </w:rPr>
        <w:t xml:space="preserve"> y</w:t>
      </w:r>
      <w:r w:rsidR="007B00BA">
        <w:rPr>
          <w:rFonts w:ascii="Georgia" w:hAnsi="Georgia" w:cs="Arial"/>
          <w:sz w:val="24"/>
          <w:lang w:val="es-ES_tradnl"/>
        </w:rPr>
        <w:t xml:space="preserve"> </w:t>
      </w:r>
      <w:r w:rsidR="003D523B">
        <w:rPr>
          <w:rFonts w:ascii="Georgia" w:hAnsi="Georgia" w:cs="Arial"/>
          <w:sz w:val="24"/>
          <w:lang w:val="es-ES_tradnl"/>
        </w:rPr>
        <w:t>la fecha de</w:t>
      </w:r>
      <w:r w:rsidR="00B06B88">
        <w:rPr>
          <w:rFonts w:ascii="Georgia" w:hAnsi="Georgia" w:cs="Arial"/>
          <w:sz w:val="24"/>
          <w:lang w:val="es-ES_tradnl"/>
        </w:rPr>
        <w:t xml:space="preserve"> causación de</w:t>
      </w:r>
      <w:r w:rsidR="003D523B">
        <w:rPr>
          <w:rFonts w:ascii="Georgia" w:hAnsi="Georgia" w:cs="Arial"/>
          <w:sz w:val="24"/>
          <w:lang w:val="es-ES_tradnl"/>
        </w:rPr>
        <w:t xml:space="preserve"> los </w:t>
      </w:r>
      <w:r w:rsidR="00336FE8">
        <w:rPr>
          <w:rFonts w:ascii="Georgia" w:hAnsi="Georgia" w:cs="Arial"/>
          <w:sz w:val="24"/>
          <w:lang w:val="es-ES_tradnl"/>
        </w:rPr>
        <w:t>réditos</w:t>
      </w:r>
      <w:r w:rsidR="00B06B88">
        <w:rPr>
          <w:rFonts w:ascii="Georgia" w:hAnsi="Georgia" w:cs="Arial"/>
          <w:sz w:val="24"/>
          <w:lang w:val="es-ES_tradnl"/>
        </w:rPr>
        <w:t xml:space="preserve"> </w:t>
      </w:r>
      <w:r w:rsidR="003D523B">
        <w:rPr>
          <w:rFonts w:ascii="Georgia" w:hAnsi="Georgia" w:cs="Arial"/>
          <w:sz w:val="24"/>
          <w:lang w:val="es-ES_tradnl"/>
        </w:rPr>
        <w:t>mora</w:t>
      </w:r>
      <w:r w:rsidR="00B06B88">
        <w:rPr>
          <w:rFonts w:ascii="Georgia" w:hAnsi="Georgia" w:cs="Arial"/>
          <w:sz w:val="24"/>
          <w:lang w:val="es-ES_tradnl"/>
        </w:rPr>
        <w:t>torios</w:t>
      </w:r>
      <w:r w:rsidR="003D523B">
        <w:rPr>
          <w:rFonts w:ascii="Georgia" w:hAnsi="Georgia" w:cs="Arial"/>
          <w:sz w:val="24"/>
          <w:lang w:val="es-ES_tradnl"/>
        </w:rPr>
        <w:t xml:space="preserve">, </w:t>
      </w:r>
      <w:r w:rsidR="00B06B88">
        <w:rPr>
          <w:rFonts w:ascii="Georgia" w:hAnsi="Georgia" w:cs="Arial"/>
          <w:sz w:val="24"/>
          <w:lang w:val="es-ES_tradnl"/>
        </w:rPr>
        <w:t>aquell</w:t>
      </w:r>
      <w:r w:rsidR="003D523B">
        <w:rPr>
          <w:rFonts w:ascii="Georgia" w:hAnsi="Georgia" w:cs="Arial"/>
          <w:sz w:val="24"/>
          <w:lang w:val="es-ES_tradnl"/>
        </w:rPr>
        <w:t xml:space="preserve">a figura </w:t>
      </w:r>
      <w:r w:rsidR="00854F37">
        <w:rPr>
          <w:rFonts w:ascii="Georgia" w:hAnsi="Georgia" w:cs="Arial"/>
          <w:sz w:val="24"/>
          <w:lang w:val="es-ES_tradnl"/>
        </w:rPr>
        <w:t>carec</w:t>
      </w:r>
      <w:r w:rsidR="003B0964">
        <w:rPr>
          <w:rFonts w:ascii="Georgia" w:hAnsi="Georgia" w:cs="Arial"/>
          <w:sz w:val="24"/>
          <w:lang w:val="es-ES_tradnl"/>
        </w:rPr>
        <w:t xml:space="preserve">ía </w:t>
      </w:r>
      <w:r w:rsidR="00854F37">
        <w:rPr>
          <w:rFonts w:ascii="Georgia" w:hAnsi="Georgia" w:cs="Arial"/>
          <w:sz w:val="24"/>
          <w:lang w:val="es-ES_tradnl"/>
        </w:rPr>
        <w:t xml:space="preserve">de </w:t>
      </w:r>
      <w:r w:rsidR="002134D6">
        <w:rPr>
          <w:rFonts w:ascii="Georgia" w:hAnsi="Georgia" w:cs="Arial"/>
          <w:sz w:val="24"/>
          <w:lang w:val="es-ES_tradnl"/>
        </w:rPr>
        <w:t xml:space="preserve">mención </w:t>
      </w:r>
      <w:r w:rsidR="00854F37" w:rsidRPr="00854F37">
        <w:rPr>
          <w:rFonts w:ascii="Georgia" w:hAnsi="Georgia" w:cs="Arial"/>
          <w:sz w:val="24"/>
          <w:lang w:val="es-ES_tradnl"/>
        </w:rPr>
        <w:t>legal</w:t>
      </w:r>
      <w:r w:rsidR="00854F37">
        <w:rPr>
          <w:rFonts w:ascii="Georgia" w:hAnsi="Georgia" w:cs="Arial"/>
          <w:sz w:val="24"/>
          <w:lang w:val="es-ES_tradnl"/>
        </w:rPr>
        <w:t xml:space="preserve"> </w:t>
      </w:r>
      <w:r w:rsidR="00854F37" w:rsidRPr="00854F37">
        <w:rPr>
          <w:rFonts w:ascii="Georgia" w:hAnsi="Georgia" w:cs="Arial"/>
          <w:sz w:val="24"/>
          <w:lang w:val="es-ES_tradnl"/>
        </w:rPr>
        <w:t>expresa</w:t>
      </w:r>
      <w:r w:rsidR="003B0964">
        <w:rPr>
          <w:rFonts w:ascii="Georgia" w:hAnsi="Georgia" w:cs="Arial"/>
          <w:sz w:val="24"/>
          <w:lang w:val="es-ES_tradnl"/>
        </w:rPr>
        <w:t xml:space="preserve"> antes de la vigencia del </w:t>
      </w:r>
      <w:proofErr w:type="spellStart"/>
      <w:r w:rsidR="003B0964">
        <w:rPr>
          <w:rFonts w:ascii="Georgia" w:hAnsi="Georgia" w:cs="Arial"/>
          <w:sz w:val="24"/>
          <w:lang w:val="es-ES_tradnl"/>
        </w:rPr>
        <w:t>CGP</w:t>
      </w:r>
      <w:proofErr w:type="spellEnd"/>
      <w:r w:rsidR="003B0964">
        <w:rPr>
          <w:rFonts w:ascii="Georgia" w:hAnsi="Georgia" w:cs="Arial"/>
          <w:sz w:val="24"/>
          <w:lang w:val="es-ES_tradnl"/>
        </w:rPr>
        <w:t xml:space="preserve"> (Artículo 431-3º)</w:t>
      </w:r>
      <w:r w:rsidR="00854F37" w:rsidRPr="00854F37">
        <w:rPr>
          <w:rFonts w:ascii="Georgia" w:hAnsi="Georgia" w:cs="Arial"/>
          <w:sz w:val="24"/>
          <w:lang w:val="es-ES_tradnl"/>
        </w:rPr>
        <w:t xml:space="preserve">, </w:t>
      </w:r>
      <w:r w:rsidR="002134D6">
        <w:rPr>
          <w:rFonts w:ascii="Georgia" w:hAnsi="Georgia" w:cs="Arial"/>
          <w:sz w:val="24"/>
          <w:lang w:val="es-ES_tradnl"/>
        </w:rPr>
        <w:t xml:space="preserve">pero para </w:t>
      </w:r>
      <w:r w:rsidR="00854F37" w:rsidRPr="00854F37">
        <w:rPr>
          <w:rFonts w:ascii="Georgia" w:hAnsi="Georgia" w:cs="Arial"/>
          <w:sz w:val="24"/>
          <w:lang w:val="es-ES_tradnl"/>
        </w:rPr>
        <w:t>la doctrina</w:t>
      </w:r>
      <w:r w:rsidR="002134D6">
        <w:rPr>
          <w:rFonts w:ascii="Georgia" w:hAnsi="Georgia" w:cs="Arial"/>
          <w:sz w:val="24"/>
          <w:lang w:val="es-ES_tradnl"/>
        </w:rPr>
        <w:t xml:space="preserve"> y la jurisprudencia de la CSJ</w:t>
      </w:r>
      <w:r w:rsidR="002134D6">
        <w:rPr>
          <w:rStyle w:val="Refdenotaalpie"/>
          <w:rFonts w:ascii="Georgia" w:hAnsi="Georgia"/>
          <w:sz w:val="24"/>
          <w:lang w:val="es-ES_tradnl"/>
        </w:rPr>
        <w:footnoteReference w:id="1"/>
      </w:r>
      <w:r w:rsidR="002134D6">
        <w:rPr>
          <w:rFonts w:ascii="Georgia" w:hAnsi="Georgia" w:cs="Arial"/>
          <w:sz w:val="24"/>
          <w:lang w:val="es-ES_tradnl"/>
        </w:rPr>
        <w:t xml:space="preserve">, </w:t>
      </w:r>
      <w:r w:rsidR="009679B6">
        <w:rPr>
          <w:rFonts w:ascii="Georgia" w:hAnsi="Georgia" w:cs="Arial"/>
          <w:sz w:val="24"/>
          <w:lang w:val="es-ES_tradnl"/>
        </w:rPr>
        <w:t>deriva</w:t>
      </w:r>
      <w:r w:rsidR="00B06B88">
        <w:rPr>
          <w:rFonts w:ascii="Georgia" w:hAnsi="Georgia" w:cs="Arial"/>
          <w:sz w:val="24"/>
          <w:lang w:val="es-ES_tradnl"/>
        </w:rPr>
        <w:t>n</w:t>
      </w:r>
      <w:r w:rsidR="009679B6">
        <w:rPr>
          <w:rFonts w:ascii="Georgia" w:hAnsi="Georgia" w:cs="Arial"/>
          <w:sz w:val="24"/>
          <w:lang w:val="es-ES_tradnl"/>
        </w:rPr>
        <w:t xml:space="preserve"> su existencia </w:t>
      </w:r>
      <w:r w:rsidR="00854F37" w:rsidRPr="00854F37">
        <w:rPr>
          <w:rFonts w:ascii="Georgia" w:hAnsi="Georgia" w:cs="Arial"/>
          <w:sz w:val="24"/>
          <w:lang w:val="es-ES_tradnl"/>
        </w:rPr>
        <w:t>del artículo 69 de la Ley 45, que faculta al acreedor</w:t>
      </w:r>
      <w:r w:rsidR="009679B6">
        <w:rPr>
          <w:rFonts w:ascii="Georgia" w:hAnsi="Georgia" w:cs="Arial"/>
          <w:sz w:val="24"/>
          <w:lang w:val="es-ES_tradnl"/>
        </w:rPr>
        <w:t xml:space="preserve">, </w:t>
      </w:r>
      <w:r w:rsidR="009679B6" w:rsidRPr="00854F37">
        <w:rPr>
          <w:rFonts w:ascii="Georgia" w:hAnsi="Georgia" w:cs="Arial"/>
          <w:sz w:val="24"/>
          <w:lang w:val="es-ES_tradnl"/>
        </w:rPr>
        <w:t>en obligaciones a plazo</w:t>
      </w:r>
      <w:r w:rsidR="009D4BD8">
        <w:rPr>
          <w:rFonts w:ascii="Georgia" w:hAnsi="Georgia" w:cs="Arial"/>
          <w:sz w:val="24"/>
          <w:lang w:val="es-ES_tradnl"/>
        </w:rPr>
        <w:t xml:space="preserve"> o </w:t>
      </w:r>
      <w:r w:rsidR="00B06B88">
        <w:rPr>
          <w:rFonts w:ascii="Georgia" w:hAnsi="Georgia" w:cs="Arial"/>
          <w:sz w:val="24"/>
          <w:lang w:val="es-ES_tradnl"/>
        </w:rPr>
        <w:t>por contados</w:t>
      </w:r>
      <w:r w:rsidR="009679B6">
        <w:rPr>
          <w:rFonts w:ascii="Georgia" w:hAnsi="Georgia" w:cs="Arial"/>
          <w:sz w:val="24"/>
          <w:lang w:val="es-ES_tradnl"/>
        </w:rPr>
        <w:t>,</w:t>
      </w:r>
      <w:r w:rsidR="009679B6" w:rsidRPr="00854F37">
        <w:rPr>
          <w:rFonts w:ascii="Georgia" w:hAnsi="Georgia" w:cs="Arial"/>
          <w:sz w:val="24"/>
          <w:lang w:val="es-ES_tradnl"/>
        </w:rPr>
        <w:t xml:space="preserve"> </w:t>
      </w:r>
      <w:r w:rsidR="00854F37" w:rsidRPr="00854F37">
        <w:rPr>
          <w:rFonts w:ascii="Georgia" w:hAnsi="Georgia" w:cs="Arial"/>
          <w:sz w:val="24"/>
          <w:lang w:val="es-ES_tradnl"/>
        </w:rPr>
        <w:t xml:space="preserve">para que en caso de incumplimiento no tenga que esperar hasta su vencimiento, sino que una vez </w:t>
      </w:r>
      <w:r w:rsidR="003D523B">
        <w:rPr>
          <w:rFonts w:ascii="Georgia" w:hAnsi="Georgia" w:cs="Arial"/>
          <w:sz w:val="24"/>
          <w:lang w:val="es-ES_tradnl"/>
        </w:rPr>
        <w:t xml:space="preserve">haya </w:t>
      </w:r>
      <w:r w:rsidR="00854F37" w:rsidRPr="00854F37">
        <w:rPr>
          <w:rFonts w:ascii="Georgia" w:hAnsi="Georgia" w:cs="Arial"/>
          <w:sz w:val="24"/>
          <w:lang w:val="es-ES_tradnl"/>
        </w:rPr>
        <w:t xml:space="preserve">retraso </w:t>
      </w:r>
      <w:r w:rsidR="003D523B">
        <w:rPr>
          <w:rFonts w:ascii="Georgia" w:hAnsi="Georgia" w:cs="Arial"/>
          <w:sz w:val="24"/>
          <w:lang w:val="es-ES_tradnl"/>
        </w:rPr>
        <w:t xml:space="preserve">en </w:t>
      </w:r>
      <w:r w:rsidR="00854F37" w:rsidRPr="00854F37">
        <w:rPr>
          <w:rFonts w:ascii="Georgia" w:hAnsi="Georgia" w:cs="Arial"/>
          <w:sz w:val="24"/>
          <w:lang w:val="es-ES_tradnl"/>
        </w:rPr>
        <w:t xml:space="preserve">las </w:t>
      </w:r>
      <w:r w:rsidR="00945B7F">
        <w:rPr>
          <w:rFonts w:ascii="Georgia" w:hAnsi="Georgia" w:cs="Arial"/>
          <w:sz w:val="24"/>
          <w:lang w:val="es-ES_tradnl"/>
        </w:rPr>
        <w:t>prestaciones</w:t>
      </w:r>
      <w:r w:rsidR="003D523B">
        <w:rPr>
          <w:rFonts w:ascii="Georgia" w:hAnsi="Georgia" w:cs="Arial"/>
          <w:sz w:val="24"/>
          <w:lang w:val="es-ES_tradnl"/>
        </w:rPr>
        <w:t>,</w:t>
      </w:r>
      <w:r w:rsidR="00854F37" w:rsidRPr="00854F37">
        <w:rPr>
          <w:rFonts w:ascii="Georgia" w:hAnsi="Georgia" w:cs="Arial"/>
          <w:sz w:val="24"/>
          <w:lang w:val="es-ES_tradnl"/>
        </w:rPr>
        <w:t xml:space="preserve"> pueda hacer</w:t>
      </w:r>
      <w:r w:rsidR="003D523B">
        <w:rPr>
          <w:rFonts w:ascii="Georgia" w:hAnsi="Georgia" w:cs="Arial"/>
          <w:sz w:val="24"/>
          <w:lang w:val="es-ES_tradnl"/>
        </w:rPr>
        <w:t>las e</w:t>
      </w:r>
      <w:r w:rsidR="009679B6">
        <w:rPr>
          <w:rFonts w:ascii="Georgia" w:hAnsi="Georgia" w:cs="Arial"/>
          <w:sz w:val="24"/>
          <w:lang w:val="es-ES_tradnl"/>
        </w:rPr>
        <w:t>xigible</w:t>
      </w:r>
      <w:r w:rsidR="003D523B">
        <w:rPr>
          <w:rFonts w:ascii="Georgia" w:hAnsi="Georgia" w:cs="Arial"/>
          <w:sz w:val="24"/>
          <w:lang w:val="es-ES_tradnl"/>
        </w:rPr>
        <w:t>s</w:t>
      </w:r>
      <w:r w:rsidR="00854F37" w:rsidRPr="00854F37">
        <w:rPr>
          <w:rFonts w:ascii="Georgia" w:hAnsi="Georgia" w:cs="Arial"/>
          <w:sz w:val="24"/>
          <w:lang w:val="es-ES_tradnl"/>
        </w:rPr>
        <w:t>.</w:t>
      </w:r>
    </w:p>
    <w:p w:rsidR="00854F37" w:rsidRPr="00DB2963" w:rsidRDefault="00854F37" w:rsidP="00F70E13">
      <w:pPr>
        <w:pStyle w:val="Sinespaciado"/>
        <w:spacing w:line="360" w:lineRule="auto"/>
        <w:jc w:val="both"/>
        <w:rPr>
          <w:rFonts w:ascii="Georgia" w:hAnsi="Georgia"/>
          <w:sz w:val="24"/>
          <w:szCs w:val="24"/>
        </w:rPr>
      </w:pPr>
    </w:p>
    <w:p w:rsidR="009860C9" w:rsidRPr="009860C9" w:rsidRDefault="009860C9" w:rsidP="009860C9">
      <w:pPr>
        <w:pStyle w:val="Sinespaciado"/>
        <w:spacing w:line="360" w:lineRule="auto"/>
        <w:jc w:val="both"/>
        <w:rPr>
          <w:rFonts w:ascii="Georgia" w:hAnsi="Georgia" w:cs="Arial"/>
          <w:sz w:val="24"/>
        </w:rPr>
      </w:pPr>
      <w:r w:rsidRPr="009860C9">
        <w:rPr>
          <w:rFonts w:ascii="Georgia" w:hAnsi="Georgia" w:cs="Arial"/>
          <w:sz w:val="24"/>
        </w:rPr>
        <w:t>Son vinculantes, por la fuerza de la cosa juzgada constitucional, y oportunas las palabras del</w:t>
      </w:r>
      <w:r>
        <w:rPr>
          <w:rFonts w:ascii="Georgia" w:hAnsi="Georgia" w:cs="Arial"/>
          <w:sz w:val="24"/>
        </w:rPr>
        <w:t xml:space="preserve"> Alto Tribunal </w:t>
      </w:r>
      <w:r w:rsidRPr="009860C9">
        <w:rPr>
          <w:rFonts w:ascii="Georgia" w:hAnsi="Georgia" w:cs="Arial"/>
          <w:sz w:val="24"/>
        </w:rPr>
        <w:t>Constitucional, empleadas en la sentencia C-332 de 2001, que declaró exequible el artículo 69 de la Ley 45 de 1990:</w:t>
      </w:r>
    </w:p>
    <w:p w:rsidR="009860C9" w:rsidRPr="009860C9" w:rsidRDefault="009860C9" w:rsidP="009860C9">
      <w:pPr>
        <w:pStyle w:val="Sinespaciado"/>
        <w:ind w:left="567"/>
        <w:jc w:val="both"/>
        <w:rPr>
          <w:rFonts w:ascii="Georgia" w:hAnsi="Georgia" w:cs="Arial"/>
          <w:sz w:val="24"/>
        </w:rPr>
      </w:pPr>
    </w:p>
    <w:p w:rsidR="009860C9" w:rsidRPr="009860C9" w:rsidRDefault="009860C9" w:rsidP="009860C9">
      <w:pPr>
        <w:pStyle w:val="Textoindependiente"/>
        <w:ind w:left="567" w:right="567"/>
        <w:rPr>
          <w:rFonts w:ascii="Georgia" w:hAnsi="Georgia"/>
        </w:rPr>
      </w:pPr>
      <w:r w:rsidRPr="009860C9">
        <w:rPr>
          <w:rFonts w:ascii="Georgia" w:hAnsi="Georgia"/>
        </w:rPr>
        <w:t xml:space="preserve">3.1. Las cláusulas </w:t>
      </w:r>
      <w:proofErr w:type="spellStart"/>
      <w:r w:rsidRPr="009860C9">
        <w:rPr>
          <w:rFonts w:ascii="Georgia" w:hAnsi="Georgia"/>
        </w:rPr>
        <w:t>aceleratorias</w:t>
      </w:r>
      <w:proofErr w:type="spellEnd"/>
      <w:r w:rsidRPr="009860C9">
        <w:rPr>
          <w:rFonts w:ascii="Georgia" w:hAnsi="Georgia"/>
        </w:rPr>
        <w:t xml:space="preserve"> de pago otorgan al acreedor el derecho de declarar vencida anticipadamente la totalidad de una obligación periódica. En </w:t>
      </w:r>
      <w:r w:rsidRPr="009860C9">
        <w:rPr>
          <w:rFonts w:ascii="Georgia" w:hAnsi="Georgia"/>
        </w:rPr>
        <w:lastRenderedPageBreak/>
        <w:t xml:space="preserve">este caso se extingue el plazo convenido, debido a la mora del deudor, y se hacen exigibles de inmediato los </w:t>
      </w:r>
      <w:proofErr w:type="spellStart"/>
      <w:r w:rsidRPr="009860C9">
        <w:rPr>
          <w:rFonts w:ascii="Georgia" w:hAnsi="Georgia"/>
        </w:rPr>
        <w:t>instalamentos</w:t>
      </w:r>
      <w:proofErr w:type="spellEnd"/>
      <w:r w:rsidRPr="009860C9">
        <w:rPr>
          <w:rFonts w:ascii="Georgia" w:hAnsi="Georgia"/>
        </w:rPr>
        <w:t xml:space="preserve"> pendientes.</w:t>
      </w:r>
    </w:p>
    <w:p w:rsidR="009860C9" w:rsidRPr="009860C9" w:rsidRDefault="009860C9" w:rsidP="009860C9">
      <w:pPr>
        <w:pStyle w:val="Textoindependiente"/>
        <w:ind w:left="567" w:right="567"/>
        <w:rPr>
          <w:rFonts w:ascii="Georgia" w:hAnsi="Georgia"/>
        </w:rPr>
      </w:pPr>
    </w:p>
    <w:p w:rsidR="009860C9" w:rsidRPr="009860C9" w:rsidRDefault="009860C9" w:rsidP="009860C9">
      <w:pPr>
        <w:pStyle w:val="Sinespaciado"/>
        <w:ind w:left="567" w:right="567"/>
        <w:jc w:val="both"/>
        <w:rPr>
          <w:rFonts w:ascii="Georgia" w:hAnsi="Georgia" w:cs="Arial"/>
          <w:sz w:val="24"/>
        </w:rPr>
      </w:pPr>
      <w:r w:rsidRPr="009860C9">
        <w:rPr>
          <w:rFonts w:ascii="Georgia" w:hAnsi="Georgia"/>
          <w:sz w:val="24"/>
        </w:rPr>
        <w:t>Las cláusulas mencionadas se utilizan frecuentemente en operaciones mercantiles como las ventas a plazos y en créditos amortizables por cuotas. Su funcionamiento depende de la condición consistente en el incumplimiento del deudor, así como en la decisión del acreedor de declarar vencido el plazo de la obligación.</w:t>
      </w:r>
    </w:p>
    <w:p w:rsidR="00EB72E8" w:rsidRDefault="00EB72E8" w:rsidP="009860C9">
      <w:pPr>
        <w:pStyle w:val="Sinespaciado"/>
        <w:spacing w:line="360" w:lineRule="auto"/>
        <w:jc w:val="both"/>
        <w:rPr>
          <w:rFonts w:ascii="Georgia" w:hAnsi="Georgia" w:cs="Arial"/>
          <w:sz w:val="24"/>
        </w:rPr>
      </w:pPr>
    </w:p>
    <w:p w:rsidR="009860C9" w:rsidRPr="009860C9" w:rsidRDefault="009860C9" w:rsidP="009860C9">
      <w:pPr>
        <w:pStyle w:val="Sinespaciado"/>
        <w:spacing w:line="360" w:lineRule="auto"/>
        <w:jc w:val="both"/>
        <w:rPr>
          <w:rFonts w:ascii="Georgia" w:hAnsi="Georgia" w:cs="Arial"/>
          <w:sz w:val="24"/>
        </w:rPr>
      </w:pPr>
      <w:r w:rsidRPr="009860C9">
        <w:rPr>
          <w:rFonts w:ascii="Georgia" w:hAnsi="Georgia" w:cs="Arial"/>
          <w:sz w:val="24"/>
        </w:rPr>
        <w:t>La facultad unilateral concedida al acreedor para extinguir anticipadamente el plazo por el incumplimiento del deudor, como potestad que es, no opera automáticamente, su ejercicio es un acto dispositivo del acreedor, que puede o no, usar</w:t>
      </w:r>
      <w:r w:rsidR="00A97113">
        <w:rPr>
          <w:rFonts w:ascii="Georgia" w:hAnsi="Georgia" w:cs="Arial"/>
          <w:sz w:val="24"/>
        </w:rPr>
        <w:t>;</w:t>
      </w:r>
      <w:r w:rsidRPr="009860C9">
        <w:rPr>
          <w:rFonts w:ascii="Georgia" w:hAnsi="Georgia" w:cs="Arial"/>
          <w:sz w:val="24"/>
        </w:rPr>
        <w:t xml:space="preserve"> requiere la manifestación expresa en tal sentido, es una condición meramente potestativa</w:t>
      </w:r>
      <w:r w:rsidRPr="009860C9">
        <w:rPr>
          <w:rStyle w:val="Refdenotaalpie"/>
          <w:rFonts w:ascii="Georgia" w:hAnsi="Georgia"/>
          <w:sz w:val="24"/>
        </w:rPr>
        <w:footnoteReference w:id="2"/>
      </w:r>
      <w:r w:rsidRPr="009860C9">
        <w:rPr>
          <w:rFonts w:ascii="Georgia" w:hAnsi="Georgia" w:cs="Arial"/>
          <w:sz w:val="24"/>
        </w:rPr>
        <w:t xml:space="preserve"> (Artículo 1535 CC).</w:t>
      </w:r>
    </w:p>
    <w:p w:rsidR="009860C9" w:rsidRPr="009860C9" w:rsidRDefault="009860C9" w:rsidP="009860C9">
      <w:pPr>
        <w:pStyle w:val="Sinespaciado"/>
        <w:spacing w:line="360" w:lineRule="auto"/>
        <w:jc w:val="both"/>
        <w:rPr>
          <w:rFonts w:ascii="Georgia" w:hAnsi="Georgia" w:cs="Arial"/>
          <w:sz w:val="24"/>
        </w:rPr>
      </w:pPr>
    </w:p>
    <w:p w:rsidR="009860C9" w:rsidRPr="009860C9" w:rsidRDefault="009860C9" w:rsidP="009860C9">
      <w:pPr>
        <w:pStyle w:val="Sinespaciado"/>
        <w:spacing w:line="360" w:lineRule="auto"/>
        <w:jc w:val="both"/>
        <w:rPr>
          <w:rFonts w:ascii="Georgia" w:hAnsi="Georgia" w:cs="Arial"/>
          <w:sz w:val="28"/>
        </w:rPr>
      </w:pPr>
      <w:r w:rsidRPr="009860C9">
        <w:rPr>
          <w:rFonts w:ascii="Georgia" w:hAnsi="Georgia" w:cs="Arial"/>
          <w:sz w:val="24"/>
        </w:rPr>
        <w:t xml:space="preserve">Por manera que esa facultad del acreedor de acelerar el plazo de la obligación, </w:t>
      </w:r>
      <w:r w:rsidRPr="009860C9">
        <w:rPr>
          <w:rFonts w:ascii="Georgia" w:hAnsi="Georgia" w:cs="Arial"/>
          <w:sz w:val="24"/>
          <w:u w:val="single"/>
        </w:rPr>
        <w:t>se materializa con la presentación de la demanda</w:t>
      </w:r>
      <w:r w:rsidRPr="009860C9">
        <w:rPr>
          <w:rStyle w:val="Refdenotaalpie"/>
          <w:rFonts w:ascii="Georgia" w:hAnsi="Georgia"/>
          <w:sz w:val="24"/>
        </w:rPr>
        <w:footnoteReference w:id="3"/>
      </w:r>
      <w:r w:rsidRPr="009860C9">
        <w:rPr>
          <w:rFonts w:ascii="Georgia" w:hAnsi="Georgia" w:cs="Arial"/>
          <w:sz w:val="24"/>
        </w:rPr>
        <w:t xml:space="preserve"> y no desde el mismo momento del incumplimiento en el pago de una o más cuotas, entonces, para ser consecuentes con esa aceleración del plazo convenida y cuya facultad ejerció el ejecutante, el interés moratorio de los respectivos capitales </w:t>
      </w:r>
      <w:r w:rsidRPr="009860C9">
        <w:rPr>
          <w:rFonts w:ascii="Georgia" w:hAnsi="Georgia" w:cs="Arial"/>
          <w:sz w:val="24"/>
          <w:u w:val="single"/>
        </w:rPr>
        <w:t xml:space="preserve">se causará desde </w:t>
      </w:r>
      <w:r w:rsidR="009D4BD8">
        <w:rPr>
          <w:rFonts w:ascii="Georgia" w:hAnsi="Georgia" w:cs="Arial"/>
          <w:sz w:val="24"/>
          <w:u w:val="single"/>
        </w:rPr>
        <w:t>ese mismo momento</w:t>
      </w:r>
      <w:r w:rsidRPr="009860C9">
        <w:rPr>
          <w:rFonts w:ascii="Georgia" w:hAnsi="Georgia" w:cs="Arial"/>
          <w:sz w:val="24"/>
        </w:rPr>
        <w:t xml:space="preserve">, pues con anterioridad cuando más pueden corresponder intereses de la mora de las cuotas </w:t>
      </w:r>
      <w:r w:rsidR="00945B7F">
        <w:rPr>
          <w:rFonts w:ascii="Georgia" w:hAnsi="Georgia" w:cs="Arial"/>
          <w:sz w:val="24"/>
        </w:rPr>
        <w:t>imp</w:t>
      </w:r>
      <w:r w:rsidRPr="009860C9">
        <w:rPr>
          <w:rFonts w:ascii="Georgia" w:hAnsi="Georgia" w:cs="Arial"/>
          <w:sz w:val="24"/>
        </w:rPr>
        <w:t>agadas, mas no por el total de las obligaciones respecto de las cuales opera su exigibilidad con el libelo presentado.</w:t>
      </w:r>
    </w:p>
    <w:p w:rsidR="00F70E13" w:rsidRDefault="00F70E13" w:rsidP="00F70E13">
      <w:pPr>
        <w:pStyle w:val="Textoindependiente"/>
        <w:spacing w:line="360" w:lineRule="auto"/>
        <w:rPr>
          <w:rFonts w:ascii="Georgia" w:hAnsi="Georgia" w:cs="Arial"/>
          <w:szCs w:val="22"/>
          <w:lang w:val="es-CO"/>
        </w:rPr>
      </w:pPr>
    </w:p>
    <w:p w:rsidR="00C434E9" w:rsidRPr="00DB2963" w:rsidRDefault="009D4BD8" w:rsidP="00F70E13">
      <w:pPr>
        <w:pStyle w:val="Textoindependiente"/>
        <w:spacing w:line="360" w:lineRule="auto"/>
        <w:rPr>
          <w:rFonts w:ascii="Georgia" w:hAnsi="Georgia" w:cs="Arial"/>
          <w:szCs w:val="22"/>
          <w:lang w:val="es-CO"/>
        </w:rPr>
      </w:pPr>
      <w:r>
        <w:rPr>
          <w:rFonts w:ascii="Georgia" w:hAnsi="Georgia" w:cs="Arial"/>
          <w:szCs w:val="22"/>
          <w:lang w:val="es-CO"/>
        </w:rPr>
        <w:t xml:space="preserve">Sobre el tema, </w:t>
      </w:r>
      <w:r w:rsidR="00C434E9">
        <w:rPr>
          <w:rFonts w:ascii="Georgia" w:hAnsi="Georgia" w:cs="Arial"/>
          <w:szCs w:val="22"/>
          <w:lang w:val="es-CO"/>
        </w:rPr>
        <w:t>coment</w:t>
      </w:r>
      <w:r>
        <w:rPr>
          <w:rFonts w:ascii="Georgia" w:hAnsi="Georgia" w:cs="Arial"/>
          <w:szCs w:val="22"/>
          <w:lang w:val="es-CO"/>
        </w:rPr>
        <w:t xml:space="preserve">ó recientemente (2017) </w:t>
      </w:r>
      <w:r w:rsidR="00C434E9">
        <w:rPr>
          <w:rFonts w:ascii="Georgia" w:hAnsi="Georgia" w:cs="Arial"/>
          <w:szCs w:val="22"/>
          <w:lang w:val="es-CO"/>
        </w:rPr>
        <w:t>el profesor Rojas G.</w:t>
      </w:r>
      <w:r w:rsidR="00A84DE7">
        <w:rPr>
          <w:rStyle w:val="Refdenotaalpie"/>
          <w:rFonts w:ascii="Georgia" w:hAnsi="Georgia"/>
          <w:szCs w:val="22"/>
          <w:lang w:val="es-CO"/>
        </w:rPr>
        <w:footnoteReference w:id="4"/>
      </w:r>
      <w:r w:rsidR="00C434E9">
        <w:rPr>
          <w:rFonts w:ascii="Georgia" w:hAnsi="Georgia" w:cs="Arial"/>
          <w:szCs w:val="22"/>
          <w:lang w:val="es-CO"/>
        </w:rPr>
        <w:t xml:space="preserve">, </w:t>
      </w:r>
      <w:r>
        <w:rPr>
          <w:rFonts w:ascii="Georgia" w:hAnsi="Georgia" w:cs="Arial"/>
          <w:szCs w:val="22"/>
          <w:lang w:val="es-CO"/>
        </w:rPr>
        <w:t xml:space="preserve">que </w:t>
      </w:r>
      <w:r w:rsidR="00C434E9">
        <w:rPr>
          <w:rFonts w:ascii="Georgia" w:hAnsi="Georgia" w:cs="Arial"/>
          <w:szCs w:val="22"/>
          <w:lang w:val="es-CO"/>
        </w:rPr>
        <w:t xml:space="preserve">en vigencia del </w:t>
      </w:r>
      <w:proofErr w:type="spellStart"/>
      <w:r w:rsidR="00C434E9">
        <w:rPr>
          <w:rFonts w:ascii="Georgia" w:hAnsi="Georgia" w:cs="Arial"/>
          <w:szCs w:val="22"/>
          <w:lang w:val="es-CO"/>
        </w:rPr>
        <w:t>CPC</w:t>
      </w:r>
      <w:proofErr w:type="spellEnd"/>
      <w:r w:rsidR="00C434E9">
        <w:rPr>
          <w:rFonts w:ascii="Georgia" w:hAnsi="Georgia" w:cs="Arial"/>
          <w:szCs w:val="22"/>
          <w:lang w:val="es-CO"/>
        </w:rPr>
        <w:t xml:space="preserve"> el acreedor abusaba del uso de esa cláusula, pues en veces, utilizaba como fecha de exigibilidad la de la presentación de la demanda </w:t>
      </w:r>
      <w:r w:rsidR="00A84DE7">
        <w:rPr>
          <w:rFonts w:ascii="Georgia" w:hAnsi="Georgia" w:cs="Arial"/>
          <w:szCs w:val="22"/>
          <w:lang w:val="es-CO"/>
        </w:rPr>
        <w:t>y en otras, cuando no se alegaba la prescripción, se usaba la de vencimiento de cada un</w:t>
      </w:r>
      <w:r w:rsidR="00B06B88">
        <w:rPr>
          <w:rFonts w:ascii="Georgia" w:hAnsi="Georgia" w:cs="Arial"/>
          <w:szCs w:val="22"/>
          <w:lang w:val="es-CO"/>
        </w:rPr>
        <w:t>a</w:t>
      </w:r>
      <w:r w:rsidR="00A84DE7">
        <w:rPr>
          <w:rFonts w:ascii="Georgia" w:hAnsi="Georgia" w:cs="Arial"/>
          <w:szCs w:val="22"/>
          <w:lang w:val="es-CO"/>
        </w:rPr>
        <w:t xml:space="preserve"> de l</w:t>
      </w:r>
      <w:r w:rsidR="00B06B88">
        <w:rPr>
          <w:rFonts w:ascii="Georgia" w:hAnsi="Georgia" w:cs="Arial"/>
          <w:szCs w:val="22"/>
          <w:lang w:val="es-CO"/>
        </w:rPr>
        <w:t>a</w:t>
      </w:r>
      <w:r w:rsidR="00A84DE7">
        <w:rPr>
          <w:rFonts w:ascii="Georgia" w:hAnsi="Georgia" w:cs="Arial"/>
          <w:szCs w:val="22"/>
          <w:lang w:val="es-CO"/>
        </w:rPr>
        <w:t xml:space="preserve">s </w:t>
      </w:r>
      <w:r w:rsidR="00B06B88">
        <w:rPr>
          <w:rFonts w:ascii="Georgia" w:hAnsi="Georgia" w:cs="Arial"/>
          <w:szCs w:val="22"/>
          <w:lang w:val="es-CO"/>
        </w:rPr>
        <w:t>cuotas</w:t>
      </w:r>
      <w:r w:rsidR="00A84DE7">
        <w:rPr>
          <w:rFonts w:ascii="Georgia" w:hAnsi="Georgia" w:cs="Arial"/>
          <w:szCs w:val="22"/>
          <w:lang w:val="es-CO"/>
        </w:rPr>
        <w:t xml:space="preserve">. </w:t>
      </w:r>
      <w:r w:rsidR="00C434E9">
        <w:rPr>
          <w:rFonts w:ascii="Georgia" w:hAnsi="Georgia" w:cs="Arial"/>
          <w:szCs w:val="22"/>
          <w:lang w:val="es-CO"/>
        </w:rPr>
        <w:t xml:space="preserve"> </w:t>
      </w:r>
    </w:p>
    <w:p w:rsidR="00CB2E7C" w:rsidRDefault="00CB2E7C" w:rsidP="004F18A3">
      <w:pPr>
        <w:pStyle w:val="Sinespaciado"/>
        <w:spacing w:line="360" w:lineRule="auto"/>
        <w:jc w:val="both"/>
        <w:rPr>
          <w:rFonts w:ascii="Georgia" w:hAnsi="Georgia" w:cs="Arial"/>
          <w:sz w:val="24"/>
        </w:rPr>
      </w:pPr>
    </w:p>
    <w:p w:rsidR="005702D5" w:rsidRDefault="000C58EA" w:rsidP="00D150AE">
      <w:pPr>
        <w:pStyle w:val="Sinespaciado"/>
        <w:spacing w:line="360" w:lineRule="auto"/>
        <w:jc w:val="both"/>
        <w:rPr>
          <w:rFonts w:ascii="Georgia" w:hAnsi="Georgia" w:cs="Arial"/>
          <w:sz w:val="24"/>
        </w:rPr>
      </w:pPr>
      <w:r>
        <w:rPr>
          <w:rFonts w:ascii="Georgia" w:hAnsi="Georgia" w:cs="Arial"/>
          <w:sz w:val="24"/>
        </w:rPr>
        <w:t xml:space="preserve">Ahora bien, revisado </w:t>
      </w:r>
      <w:r w:rsidR="00CB2E7C">
        <w:rPr>
          <w:rFonts w:ascii="Georgia" w:hAnsi="Georgia" w:cs="Arial"/>
          <w:sz w:val="24"/>
        </w:rPr>
        <w:t>el asunto, para esta Sala y</w:t>
      </w:r>
      <w:r w:rsidR="00C811D3">
        <w:rPr>
          <w:rFonts w:ascii="Georgia" w:hAnsi="Georgia" w:cs="Arial"/>
          <w:sz w:val="24"/>
        </w:rPr>
        <w:t xml:space="preserve"> sin </w:t>
      </w:r>
      <w:r w:rsidR="00CB2E7C">
        <w:rPr>
          <w:rFonts w:ascii="Georgia" w:hAnsi="Georgia" w:cs="Arial"/>
          <w:sz w:val="24"/>
        </w:rPr>
        <w:t xml:space="preserve">mayores </w:t>
      </w:r>
      <w:r w:rsidR="00B06B88">
        <w:rPr>
          <w:rFonts w:ascii="Georgia" w:hAnsi="Georgia" w:cs="Arial"/>
          <w:sz w:val="24"/>
        </w:rPr>
        <w:t>disquisiciones</w:t>
      </w:r>
      <w:r w:rsidR="00CB2E7C">
        <w:rPr>
          <w:rFonts w:ascii="Georgia" w:hAnsi="Georgia" w:cs="Arial"/>
          <w:sz w:val="24"/>
        </w:rPr>
        <w:t xml:space="preserve">, la cuestión </w:t>
      </w:r>
      <w:r w:rsidRPr="009D4BD8">
        <w:rPr>
          <w:rFonts w:ascii="Georgia" w:hAnsi="Georgia" w:cs="Arial"/>
          <w:sz w:val="24"/>
        </w:rPr>
        <w:t xml:space="preserve">de ningún modo puede </w:t>
      </w:r>
      <w:r w:rsidR="00CB2E7C" w:rsidRPr="009D4BD8">
        <w:rPr>
          <w:rFonts w:ascii="Georgia" w:hAnsi="Georgia" w:cs="Arial"/>
          <w:sz w:val="24"/>
        </w:rPr>
        <w:t>defin</w:t>
      </w:r>
      <w:r w:rsidRPr="009D4BD8">
        <w:rPr>
          <w:rFonts w:ascii="Georgia" w:hAnsi="Georgia" w:cs="Arial"/>
          <w:sz w:val="24"/>
        </w:rPr>
        <w:t xml:space="preserve">irse con el uso de la </w:t>
      </w:r>
      <w:r w:rsidR="00C61F49" w:rsidRPr="009D4BD8">
        <w:rPr>
          <w:rFonts w:ascii="Georgia" w:hAnsi="Georgia" w:cs="Arial"/>
          <w:sz w:val="24"/>
        </w:rPr>
        <w:t>cláusula</w:t>
      </w:r>
      <w:r w:rsidR="00CB2E7C" w:rsidRPr="009D4BD8">
        <w:rPr>
          <w:rFonts w:ascii="Georgia" w:hAnsi="Georgia" w:cs="Arial"/>
          <w:sz w:val="24"/>
        </w:rPr>
        <w:t xml:space="preserve"> </w:t>
      </w:r>
      <w:proofErr w:type="spellStart"/>
      <w:r w:rsidR="00C61F49" w:rsidRPr="009D4BD8">
        <w:rPr>
          <w:rFonts w:ascii="Georgia" w:hAnsi="Georgia" w:cs="Arial"/>
          <w:sz w:val="24"/>
        </w:rPr>
        <w:t>aceleratoria</w:t>
      </w:r>
      <w:proofErr w:type="spellEnd"/>
      <w:r w:rsidRPr="009D4BD8">
        <w:rPr>
          <w:rFonts w:ascii="Georgia" w:hAnsi="Georgia" w:cs="Arial"/>
          <w:sz w:val="24"/>
        </w:rPr>
        <w:t xml:space="preserve">, pues </w:t>
      </w:r>
      <w:r w:rsidR="00B06B88">
        <w:rPr>
          <w:rFonts w:ascii="Georgia" w:hAnsi="Georgia" w:cs="Arial"/>
          <w:sz w:val="24"/>
        </w:rPr>
        <w:t xml:space="preserve">si bien, en </w:t>
      </w:r>
      <w:r w:rsidR="00D150AE" w:rsidRPr="009D4BD8">
        <w:rPr>
          <w:rFonts w:ascii="Georgia" w:hAnsi="Georgia" w:cs="Arial"/>
          <w:sz w:val="24"/>
          <w:szCs w:val="24"/>
        </w:rPr>
        <w:t>los títulos base</w:t>
      </w:r>
      <w:r w:rsidR="00D150AE" w:rsidRPr="004F18A3">
        <w:rPr>
          <w:rFonts w:ascii="Georgia" w:hAnsi="Georgia" w:cs="Arial"/>
          <w:sz w:val="24"/>
          <w:szCs w:val="24"/>
        </w:rPr>
        <w:t xml:space="preserve"> de ejecución </w:t>
      </w:r>
      <w:r w:rsidR="008D5FF8">
        <w:rPr>
          <w:rFonts w:ascii="Georgia" w:hAnsi="Georgia" w:cs="Arial"/>
          <w:sz w:val="24"/>
          <w:szCs w:val="24"/>
        </w:rPr>
        <w:t>(Folios 2 a 5 y 6)</w:t>
      </w:r>
      <w:r w:rsidR="00B06B88">
        <w:rPr>
          <w:rFonts w:ascii="Georgia" w:hAnsi="Georgia" w:cs="Arial"/>
          <w:sz w:val="24"/>
          <w:szCs w:val="24"/>
        </w:rPr>
        <w:t xml:space="preserve"> se </w:t>
      </w:r>
      <w:r w:rsidR="00D150AE" w:rsidRPr="004F18A3">
        <w:rPr>
          <w:rFonts w:ascii="Georgia" w:hAnsi="Georgia" w:cs="Arial"/>
          <w:sz w:val="24"/>
        </w:rPr>
        <w:t>convin</w:t>
      </w:r>
      <w:r w:rsidR="008D5FF8">
        <w:rPr>
          <w:rFonts w:ascii="Georgia" w:hAnsi="Georgia" w:cs="Arial"/>
          <w:sz w:val="24"/>
        </w:rPr>
        <w:t>o, entre otras,</w:t>
      </w:r>
      <w:r w:rsidR="003C6BD6">
        <w:rPr>
          <w:rFonts w:ascii="Georgia" w:hAnsi="Georgia" w:cs="Arial"/>
          <w:sz w:val="24"/>
        </w:rPr>
        <w:t xml:space="preserve"> la </w:t>
      </w:r>
      <w:r w:rsidR="00D150AE" w:rsidRPr="004F18A3">
        <w:rPr>
          <w:rFonts w:ascii="Georgia" w:hAnsi="Georgia" w:cs="Arial"/>
          <w:sz w:val="24"/>
        </w:rPr>
        <w:t xml:space="preserve">cláusula </w:t>
      </w:r>
      <w:proofErr w:type="spellStart"/>
      <w:r w:rsidR="00D150AE" w:rsidRPr="004F18A3">
        <w:rPr>
          <w:rFonts w:ascii="Georgia" w:hAnsi="Georgia" w:cs="Arial"/>
          <w:sz w:val="24"/>
        </w:rPr>
        <w:t>aceleratoria</w:t>
      </w:r>
      <w:proofErr w:type="spellEnd"/>
      <w:r w:rsidR="00D150AE">
        <w:rPr>
          <w:rFonts w:ascii="Georgia" w:hAnsi="Georgia" w:cs="Arial"/>
          <w:sz w:val="24"/>
        </w:rPr>
        <w:t xml:space="preserve"> (</w:t>
      </w:r>
      <w:r w:rsidR="008D5FF8">
        <w:rPr>
          <w:rFonts w:ascii="Georgia" w:hAnsi="Georgia" w:cs="Arial"/>
          <w:sz w:val="24"/>
        </w:rPr>
        <w:t xml:space="preserve">Parágrafo numeral 5º y </w:t>
      </w:r>
      <w:r w:rsidR="00D150AE">
        <w:rPr>
          <w:rFonts w:ascii="Georgia" w:hAnsi="Georgia" w:cs="Arial"/>
          <w:sz w:val="24"/>
        </w:rPr>
        <w:t>ordinal 5º</w:t>
      </w:r>
      <w:r w:rsidR="008D5FF8">
        <w:rPr>
          <w:rFonts w:ascii="Georgia" w:hAnsi="Georgia" w:cs="Arial"/>
          <w:sz w:val="24"/>
        </w:rPr>
        <w:t xml:space="preserve"> del numeral décimo segundo </w:t>
      </w:r>
      <w:r w:rsidR="00D150AE">
        <w:rPr>
          <w:rFonts w:ascii="Georgia" w:hAnsi="Georgia" w:cs="Arial"/>
          <w:sz w:val="24"/>
        </w:rPr>
        <w:t>- Folio 3, ib.</w:t>
      </w:r>
      <w:r w:rsidR="008D5FF8">
        <w:rPr>
          <w:rFonts w:ascii="Georgia" w:hAnsi="Georgia" w:cs="Arial"/>
          <w:sz w:val="24"/>
        </w:rPr>
        <w:t>- así como numeral 5º - folio 6, ib.-</w:t>
      </w:r>
      <w:r w:rsidR="00D150AE">
        <w:rPr>
          <w:rFonts w:ascii="Georgia" w:hAnsi="Georgia" w:cs="Arial"/>
          <w:sz w:val="24"/>
        </w:rPr>
        <w:t>)</w:t>
      </w:r>
      <w:r w:rsidR="005702D5">
        <w:rPr>
          <w:rFonts w:ascii="Georgia" w:hAnsi="Georgia" w:cs="Arial"/>
          <w:sz w:val="24"/>
        </w:rPr>
        <w:t xml:space="preserve">, </w:t>
      </w:r>
      <w:r w:rsidR="00B06B88">
        <w:rPr>
          <w:rFonts w:ascii="Georgia" w:hAnsi="Georgia" w:cs="Arial"/>
          <w:sz w:val="24"/>
        </w:rPr>
        <w:t>lo cierto es que el deudor se obligó a pagar el importe en una sola fecha sin fraccionamiento de la prestación dineraria</w:t>
      </w:r>
      <w:r w:rsidR="005702D5">
        <w:rPr>
          <w:rFonts w:ascii="Georgia" w:hAnsi="Georgia" w:cs="Arial"/>
          <w:sz w:val="24"/>
          <w:szCs w:val="24"/>
        </w:rPr>
        <w:t>.</w:t>
      </w:r>
    </w:p>
    <w:p w:rsidR="005702D5" w:rsidRDefault="005702D5" w:rsidP="00D150AE">
      <w:pPr>
        <w:pStyle w:val="Sinespaciado"/>
        <w:spacing w:line="360" w:lineRule="auto"/>
        <w:jc w:val="both"/>
        <w:rPr>
          <w:rFonts w:ascii="Georgia" w:hAnsi="Georgia" w:cs="Arial"/>
          <w:sz w:val="24"/>
        </w:rPr>
      </w:pPr>
    </w:p>
    <w:p w:rsidR="00CC2557" w:rsidRDefault="005702D5" w:rsidP="00D150AE">
      <w:pPr>
        <w:pStyle w:val="Sinespaciado"/>
        <w:spacing w:line="360" w:lineRule="auto"/>
        <w:jc w:val="both"/>
        <w:rPr>
          <w:rFonts w:ascii="Georgia" w:hAnsi="Georgia" w:cs="Arial"/>
          <w:sz w:val="24"/>
          <w:szCs w:val="24"/>
        </w:rPr>
      </w:pPr>
      <w:r>
        <w:rPr>
          <w:rFonts w:ascii="Georgia" w:hAnsi="Georgia" w:cs="Arial"/>
          <w:sz w:val="24"/>
          <w:szCs w:val="24"/>
        </w:rPr>
        <w:t>Nótese</w:t>
      </w:r>
      <w:r>
        <w:rPr>
          <w:rFonts w:ascii="Georgia" w:hAnsi="Georgia" w:cs="Arial"/>
          <w:sz w:val="24"/>
        </w:rPr>
        <w:t xml:space="preserve"> que esos títulos únicamente señalan el valor del crédito </w:t>
      </w:r>
      <w:r w:rsidR="004F4858">
        <w:rPr>
          <w:rFonts w:ascii="Georgia" w:hAnsi="Georgia" w:cs="Arial"/>
          <w:sz w:val="24"/>
        </w:rPr>
        <w:t xml:space="preserve">así: (i) </w:t>
      </w:r>
      <w:r w:rsidR="004F4858">
        <w:rPr>
          <w:rFonts w:ascii="Georgia" w:hAnsi="Georgia" w:cs="Arial"/>
          <w:sz w:val="24"/>
          <w:szCs w:val="24"/>
        </w:rPr>
        <w:t>E</w:t>
      </w:r>
      <w:r w:rsidR="004F4858" w:rsidRPr="004F18A3">
        <w:rPr>
          <w:rFonts w:ascii="Georgia" w:hAnsi="Georgia" w:cs="Arial"/>
          <w:sz w:val="24"/>
          <w:szCs w:val="24"/>
        </w:rPr>
        <w:t>l</w:t>
      </w:r>
      <w:r w:rsidR="004F4858">
        <w:rPr>
          <w:rFonts w:ascii="Georgia" w:hAnsi="Georgia" w:cs="Arial"/>
          <w:sz w:val="24"/>
          <w:szCs w:val="24"/>
        </w:rPr>
        <w:t xml:space="preserve"> </w:t>
      </w:r>
      <w:r w:rsidR="008D5FF8">
        <w:rPr>
          <w:rFonts w:ascii="Georgia" w:hAnsi="Georgia" w:cs="Arial"/>
          <w:sz w:val="24"/>
          <w:szCs w:val="24"/>
        </w:rPr>
        <w:t xml:space="preserve">No.31005733619-31005750645 tiene </w:t>
      </w:r>
      <w:r w:rsidR="008D5FF8" w:rsidRPr="004F18A3">
        <w:rPr>
          <w:rFonts w:ascii="Georgia" w:hAnsi="Georgia" w:cs="Arial"/>
          <w:sz w:val="24"/>
          <w:szCs w:val="24"/>
        </w:rPr>
        <w:t xml:space="preserve">un importe de noventa y un </w:t>
      </w:r>
      <w:proofErr w:type="spellStart"/>
      <w:r w:rsidR="008D5FF8" w:rsidRPr="004F18A3">
        <w:rPr>
          <w:rFonts w:ascii="Georgia" w:hAnsi="Georgia" w:cs="Arial"/>
          <w:sz w:val="24"/>
          <w:szCs w:val="24"/>
        </w:rPr>
        <w:t>millones</w:t>
      </w:r>
      <w:proofErr w:type="spellEnd"/>
      <w:r w:rsidR="008D5FF8" w:rsidRPr="004F18A3">
        <w:rPr>
          <w:rFonts w:ascii="Georgia" w:hAnsi="Georgia" w:cs="Arial"/>
          <w:sz w:val="24"/>
          <w:szCs w:val="24"/>
        </w:rPr>
        <w:t xml:space="preserve"> de pesos ($91.000.00)</w:t>
      </w:r>
      <w:r w:rsidR="008D5FF8">
        <w:rPr>
          <w:rFonts w:ascii="Georgia" w:hAnsi="Georgia" w:cs="Arial"/>
          <w:sz w:val="24"/>
          <w:szCs w:val="24"/>
        </w:rPr>
        <w:t xml:space="preserve"> (Folios 2 a 5, ib.)</w:t>
      </w:r>
      <w:r w:rsidR="004F4858">
        <w:rPr>
          <w:rFonts w:ascii="Georgia" w:hAnsi="Georgia" w:cs="Arial"/>
          <w:sz w:val="24"/>
          <w:szCs w:val="24"/>
        </w:rPr>
        <w:t>;</w:t>
      </w:r>
      <w:r w:rsidR="008D5FF8">
        <w:rPr>
          <w:rFonts w:ascii="Georgia" w:hAnsi="Georgia" w:cs="Arial"/>
          <w:sz w:val="24"/>
          <w:szCs w:val="24"/>
        </w:rPr>
        <w:t xml:space="preserve"> </w:t>
      </w:r>
      <w:r w:rsidR="008D5FF8" w:rsidRPr="004F18A3">
        <w:rPr>
          <w:rFonts w:ascii="Georgia" w:hAnsi="Georgia" w:cs="Arial"/>
          <w:sz w:val="24"/>
          <w:szCs w:val="24"/>
        </w:rPr>
        <w:t>y</w:t>
      </w:r>
      <w:r w:rsidR="008D5FF8">
        <w:rPr>
          <w:rFonts w:ascii="Georgia" w:hAnsi="Georgia" w:cs="Arial"/>
          <w:sz w:val="24"/>
          <w:szCs w:val="24"/>
        </w:rPr>
        <w:t xml:space="preserve">, </w:t>
      </w:r>
      <w:r w:rsidR="004F4858">
        <w:rPr>
          <w:rFonts w:ascii="Georgia" w:hAnsi="Georgia" w:cs="Arial"/>
          <w:sz w:val="24"/>
          <w:szCs w:val="24"/>
        </w:rPr>
        <w:t>(ii) E</w:t>
      </w:r>
      <w:r w:rsidR="008D5FF8">
        <w:rPr>
          <w:rFonts w:ascii="Georgia" w:hAnsi="Georgia" w:cs="Arial"/>
          <w:sz w:val="24"/>
          <w:szCs w:val="24"/>
        </w:rPr>
        <w:t xml:space="preserve">l No.1327613262641917 es por un valor de setecientos setenta y ocho mil </w:t>
      </w:r>
      <w:r w:rsidR="008D5FF8">
        <w:rPr>
          <w:rFonts w:ascii="Georgia" w:hAnsi="Georgia" w:cs="Arial"/>
          <w:sz w:val="24"/>
          <w:szCs w:val="24"/>
        </w:rPr>
        <w:lastRenderedPageBreak/>
        <w:t>veintidós pesos ($778.022)</w:t>
      </w:r>
      <w:r w:rsidR="006D296D">
        <w:rPr>
          <w:rFonts w:ascii="Georgia" w:hAnsi="Georgia" w:cs="Arial"/>
          <w:sz w:val="24"/>
          <w:szCs w:val="24"/>
        </w:rPr>
        <w:t xml:space="preserve"> </w:t>
      </w:r>
      <w:r w:rsidR="003A7B85">
        <w:rPr>
          <w:rFonts w:ascii="Georgia" w:hAnsi="Georgia" w:cs="Arial"/>
          <w:sz w:val="24"/>
          <w:szCs w:val="24"/>
        </w:rPr>
        <w:t xml:space="preserve">(Folio 6, ib.) </w:t>
      </w:r>
      <w:r w:rsidR="006D296D">
        <w:rPr>
          <w:rFonts w:ascii="Georgia" w:hAnsi="Georgia" w:cs="Arial"/>
          <w:sz w:val="24"/>
          <w:szCs w:val="24"/>
        </w:rPr>
        <w:t>y con unas fechas específicas de vencimiento, para el primer pagaré, el 10-09-2011 y, para el segundo, el 29-02-2012</w:t>
      </w:r>
      <w:r>
        <w:rPr>
          <w:rFonts w:ascii="Georgia" w:hAnsi="Georgia" w:cs="Arial"/>
          <w:sz w:val="24"/>
          <w:szCs w:val="24"/>
        </w:rPr>
        <w:t xml:space="preserve">; </w:t>
      </w:r>
      <w:r w:rsidR="006D296D">
        <w:rPr>
          <w:rFonts w:ascii="Georgia" w:hAnsi="Georgia" w:cs="Arial"/>
          <w:sz w:val="24"/>
          <w:szCs w:val="24"/>
        </w:rPr>
        <w:t xml:space="preserve">por lo que ninguna aceleración habría que aplicarle </w:t>
      </w:r>
      <w:r w:rsidR="00A97113">
        <w:rPr>
          <w:rFonts w:ascii="Georgia" w:hAnsi="Georgia" w:cs="Arial"/>
          <w:sz w:val="24"/>
          <w:szCs w:val="24"/>
        </w:rPr>
        <w:t>ya q</w:t>
      </w:r>
      <w:r w:rsidR="00F17B49">
        <w:rPr>
          <w:rFonts w:ascii="Georgia" w:hAnsi="Georgia" w:cs="Arial"/>
          <w:sz w:val="24"/>
          <w:szCs w:val="24"/>
        </w:rPr>
        <w:t>ue habían vencido los plazos</w:t>
      </w:r>
      <w:r w:rsidR="000E2089">
        <w:rPr>
          <w:rFonts w:ascii="Georgia" w:hAnsi="Georgia" w:cs="Arial"/>
          <w:sz w:val="24"/>
          <w:szCs w:val="24"/>
        </w:rPr>
        <w:t xml:space="preserve"> de las obligaciones y no había término para anticipar</w:t>
      </w:r>
      <w:r w:rsidR="006D296D">
        <w:rPr>
          <w:rFonts w:ascii="Georgia" w:hAnsi="Georgia" w:cs="Arial"/>
          <w:sz w:val="24"/>
          <w:szCs w:val="24"/>
        </w:rPr>
        <w:t>.</w:t>
      </w:r>
    </w:p>
    <w:p w:rsidR="00CC2557" w:rsidRDefault="00CC2557" w:rsidP="00D150AE">
      <w:pPr>
        <w:pStyle w:val="Sinespaciado"/>
        <w:spacing w:line="360" w:lineRule="auto"/>
        <w:jc w:val="both"/>
        <w:rPr>
          <w:rFonts w:ascii="Georgia" w:hAnsi="Georgia" w:cs="Arial"/>
          <w:sz w:val="24"/>
          <w:szCs w:val="24"/>
        </w:rPr>
      </w:pPr>
    </w:p>
    <w:p w:rsidR="0003575A" w:rsidRDefault="006D296D" w:rsidP="006D296D">
      <w:pPr>
        <w:spacing w:line="360" w:lineRule="auto"/>
        <w:jc w:val="both"/>
        <w:rPr>
          <w:rFonts w:ascii="Georgia" w:hAnsi="Georgia" w:cs="Arial"/>
          <w:kern w:val="0"/>
          <w:sz w:val="24"/>
          <w:szCs w:val="24"/>
        </w:rPr>
      </w:pPr>
      <w:r>
        <w:rPr>
          <w:rFonts w:ascii="Georgia" w:hAnsi="Georgia" w:cs="Arial"/>
          <w:kern w:val="0"/>
          <w:sz w:val="24"/>
          <w:szCs w:val="24"/>
        </w:rPr>
        <w:t xml:space="preserve">Recuérdese que el título ejecutivo, es aquel </w:t>
      </w:r>
      <w:r w:rsidRPr="006D296D">
        <w:rPr>
          <w:rFonts w:ascii="Georgia" w:hAnsi="Georgia" w:cs="Arial"/>
          <w:kern w:val="0"/>
          <w:sz w:val="24"/>
          <w:szCs w:val="24"/>
        </w:rPr>
        <w:t>documento, que materiali</w:t>
      </w:r>
      <w:r>
        <w:rPr>
          <w:rFonts w:ascii="Georgia" w:hAnsi="Georgia" w:cs="Arial"/>
          <w:kern w:val="0"/>
          <w:sz w:val="24"/>
          <w:szCs w:val="24"/>
        </w:rPr>
        <w:t>za una</w:t>
      </w:r>
      <w:r w:rsidRPr="006D296D">
        <w:rPr>
          <w:rFonts w:ascii="Georgia" w:hAnsi="Georgia" w:cs="Arial"/>
          <w:kern w:val="0"/>
          <w:sz w:val="24"/>
          <w:szCs w:val="24"/>
        </w:rPr>
        <w:t xml:space="preserve"> obligación</w:t>
      </w:r>
      <w:r>
        <w:rPr>
          <w:rFonts w:ascii="Georgia" w:hAnsi="Georgia" w:cs="Arial"/>
          <w:kern w:val="0"/>
          <w:sz w:val="24"/>
          <w:szCs w:val="24"/>
        </w:rPr>
        <w:t xml:space="preserve">, que debe </w:t>
      </w:r>
      <w:r w:rsidRPr="006D296D">
        <w:rPr>
          <w:rFonts w:ascii="Georgia" w:hAnsi="Georgia" w:cs="Arial"/>
          <w:kern w:val="0"/>
          <w:sz w:val="24"/>
          <w:szCs w:val="24"/>
        </w:rPr>
        <w:t>apare</w:t>
      </w:r>
      <w:r>
        <w:rPr>
          <w:rFonts w:ascii="Georgia" w:hAnsi="Georgia" w:cs="Arial"/>
          <w:kern w:val="0"/>
          <w:sz w:val="24"/>
          <w:szCs w:val="24"/>
        </w:rPr>
        <w:t>cer</w:t>
      </w:r>
      <w:r w:rsidRPr="006D296D">
        <w:rPr>
          <w:rFonts w:ascii="Georgia" w:hAnsi="Georgia" w:cs="Arial"/>
          <w:kern w:val="0"/>
          <w:sz w:val="24"/>
          <w:szCs w:val="24"/>
        </w:rPr>
        <w:t xml:space="preserve"> clara, expresa (Esta característica ha sido entendida como redundante por la doctrina patria</w:t>
      </w:r>
      <w:r w:rsidR="0003575A">
        <w:rPr>
          <w:rStyle w:val="Refdenotaalpie"/>
          <w:rFonts w:ascii="Georgia" w:hAnsi="Georgia"/>
          <w:kern w:val="0"/>
          <w:sz w:val="24"/>
          <w:szCs w:val="24"/>
        </w:rPr>
        <w:footnoteReference w:id="5"/>
      </w:r>
      <w:r w:rsidRPr="006D296D">
        <w:rPr>
          <w:rFonts w:ascii="Georgia" w:hAnsi="Georgia" w:cs="Arial"/>
          <w:kern w:val="0"/>
          <w:sz w:val="24"/>
          <w:szCs w:val="24"/>
        </w:rPr>
        <w:t>) y exigible. Que sea claro y expreso significa que aparezcan determinadas con exactitud: (i) Las personas intervinientes en la relación jurídica, deudor y acreedor de la prestación debida, así como, (ii) La prestación misma</w:t>
      </w:r>
      <w:r w:rsidR="003A7B85">
        <w:rPr>
          <w:rFonts w:ascii="Georgia" w:hAnsi="Georgia" w:cs="Arial"/>
          <w:kern w:val="0"/>
          <w:sz w:val="24"/>
          <w:szCs w:val="24"/>
        </w:rPr>
        <w:t>; características que reúnen los títulos valores aquí ejecutados</w:t>
      </w:r>
      <w:r>
        <w:rPr>
          <w:rFonts w:ascii="Georgia" w:hAnsi="Georgia" w:cs="Arial"/>
          <w:kern w:val="0"/>
          <w:sz w:val="24"/>
          <w:szCs w:val="24"/>
        </w:rPr>
        <w:t xml:space="preserve">, pero </w:t>
      </w:r>
      <w:r w:rsidR="0003575A">
        <w:rPr>
          <w:rFonts w:ascii="Georgia" w:hAnsi="Georgia" w:cs="Arial"/>
          <w:kern w:val="0"/>
          <w:sz w:val="24"/>
          <w:szCs w:val="24"/>
        </w:rPr>
        <w:t xml:space="preserve">en </w:t>
      </w:r>
      <w:r w:rsidR="003A7B85">
        <w:rPr>
          <w:rFonts w:ascii="Georgia" w:hAnsi="Georgia" w:cs="Arial"/>
          <w:kern w:val="0"/>
          <w:sz w:val="24"/>
          <w:szCs w:val="24"/>
        </w:rPr>
        <w:t xml:space="preserve">prestaciones </w:t>
      </w:r>
      <w:r w:rsidR="0007798D">
        <w:rPr>
          <w:rFonts w:ascii="Georgia" w:hAnsi="Georgia" w:cs="Arial"/>
          <w:kern w:val="0"/>
          <w:sz w:val="24"/>
          <w:szCs w:val="24"/>
        </w:rPr>
        <w:t xml:space="preserve">no periódicas </w:t>
      </w:r>
      <w:r w:rsidR="0003575A">
        <w:rPr>
          <w:rFonts w:ascii="Georgia" w:hAnsi="Georgia" w:cs="Arial"/>
          <w:kern w:val="0"/>
          <w:sz w:val="24"/>
          <w:szCs w:val="24"/>
        </w:rPr>
        <w:t xml:space="preserve">y </w:t>
      </w:r>
      <w:r w:rsidR="0007798D">
        <w:rPr>
          <w:rFonts w:ascii="Georgia" w:hAnsi="Georgia" w:cs="Arial"/>
          <w:kern w:val="0"/>
          <w:sz w:val="24"/>
          <w:szCs w:val="24"/>
        </w:rPr>
        <w:t xml:space="preserve">en </w:t>
      </w:r>
      <w:r w:rsidR="0003575A">
        <w:rPr>
          <w:rFonts w:ascii="Georgia" w:hAnsi="Georgia" w:cs="Arial"/>
          <w:kern w:val="0"/>
          <w:sz w:val="24"/>
          <w:szCs w:val="24"/>
        </w:rPr>
        <w:t>fechas</w:t>
      </w:r>
      <w:r w:rsidR="0007798D">
        <w:rPr>
          <w:rFonts w:ascii="Georgia" w:hAnsi="Georgia" w:cs="Arial"/>
          <w:kern w:val="0"/>
          <w:sz w:val="24"/>
          <w:szCs w:val="24"/>
        </w:rPr>
        <w:t xml:space="preserve"> únicas </w:t>
      </w:r>
      <w:r w:rsidR="0003575A">
        <w:rPr>
          <w:rFonts w:ascii="Georgia" w:hAnsi="Georgia" w:cs="Arial"/>
          <w:kern w:val="0"/>
          <w:sz w:val="24"/>
          <w:szCs w:val="24"/>
        </w:rPr>
        <w:t>de vencimiento</w:t>
      </w:r>
      <w:r w:rsidR="003A7B85">
        <w:rPr>
          <w:rFonts w:ascii="Georgia" w:hAnsi="Georgia" w:cs="Arial"/>
          <w:kern w:val="0"/>
          <w:sz w:val="24"/>
          <w:szCs w:val="24"/>
        </w:rPr>
        <w:t>, es inexistente el señalamiento de cuota</w:t>
      </w:r>
      <w:r w:rsidR="00336FE8">
        <w:rPr>
          <w:rFonts w:ascii="Georgia" w:hAnsi="Georgia" w:cs="Arial"/>
          <w:kern w:val="0"/>
          <w:sz w:val="24"/>
          <w:szCs w:val="24"/>
        </w:rPr>
        <w:t>s o fraccionamientos</w:t>
      </w:r>
      <w:r w:rsidR="0003575A">
        <w:rPr>
          <w:rFonts w:ascii="Georgia" w:hAnsi="Georgia" w:cs="Arial"/>
          <w:kern w:val="0"/>
          <w:sz w:val="24"/>
          <w:szCs w:val="24"/>
        </w:rPr>
        <w:t xml:space="preserve">. </w:t>
      </w:r>
    </w:p>
    <w:p w:rsidR="0003575A" w:rsidRDefault="0003575A" w:rsidP="006D296D">
      <w:pPr>
        <w:spacing w:line="360" w:lineRule="auto"/>
        <w:jc w:val="both"/>
        <w:rPr>
          <w:rFonts w:ascii="Georgia" w:hAnsi="Georgia" w:cs="Arial"/>
          <w:kern w:val="0"/>
          <w:sz w:val="24"/>
          <w:szCs w:val="24"/>
        </w:rPr>
      </w:pPr>
    </w:p>
    <w:p w:rsidR="004C2990" w:rsidRDefault="00292E79" w:rsidP="004F18A3">
      <w:pPr>
        <w:pStyle w:val="Sinespaciado"/>
        <w:spacing w:line="360" w:lineRule="auto"/>
        <w:jc w:val="both"/>
        <w:rPr>
          <w:rFonts w:ascii="Georgia" w:hAnsi="Georgia" w:cs="Arial"/>
          <w:sz w:val="24"/>
        </w:rPr>
      </w:pPr>
      <w:r>
        <w:rPr>
          <w:rFonts w:ascii="Georgia" w:hAnsi="Georgia" w:cs="Arial"/>
          <w:sz w:val="24"/>
        </w:rPr>
        <w:t>En ese entendido</w:t>
      </w:r>
      <w:r w:rsidR="00C61F49">
        <w:rPr>
          <w:rFonts w:ascii="Georgia" w:hAnsi="Georgia" w:cs="Arial"/>
          <w:sz w:val="24"/>
        </w:rPr>
        <w:t>, se estiman</w:t>
      </w:r>
      <w:r w:rsidR="00336FE8">
        <w:rPr>
          <w:rFonts w:ascii="Georgia" w:hAnsi="Georgia" w:cs="Arial"/>
          <w:sz w:val="24"/>
        </w:rPr>
        <w:t xml:space="preserve"> infundados </w:t>
      </w:r>
      <w:r w:rsidR="00792A90">
        <w:rPr>
          <w:rFonts w:ascii="Georgia" w:hAnsi="Georgia" w:cs="Arial"/>
          <w:sz w:val="24"/>
        </w:rPr>
        <w:t>l</w:t>
      </w:r>
      <w:r w:rsidR="00E744D6">
        <w:rPr>
          <w:rFonts w:ascii="Georgia" w:hAnsi="Georgia" w:cs="Arial"/>
          <w:sz w:val="24"/>
        </w:rPr>
        <w:t>os</w:t>
      </w:r>
      <w:r w:rsidR="00792A90">
        <w:rPr>
          <w:rFonts w:ascii="Georgia" w:hAnsi="Georgia" w:cs="Arial"/>
          <w:sz w:val="24"/>
        </w:rPr>
        <w:t xml:space="preserve"> fundamento</w:t>
      </w:r>
      <w:r w:rsidR="00E744D6">
        <w:rPr>
          <w:rFonts w:ascii="Georgia" w:hAnsi="Georgia" w:cs="Arial"/>
          <w:sz w:val="24"/>
        </w:rPr>
        <w:t>s</w:t>
      </w:r>
      <w:r w:rsidR="00AA1F09">
        <w:rPr>
          <w:rFonts w:ascii="Georgia" w:hAnsi="Georgia" w:cs="Arial"/>
          <w:sz w:val="24"/>
        </w:rPr>
        <w:t xml:space="preserve"> confusos</w:t>
      </w:r>
      <w:r w:rsidR="00792A90">
        <w:rPr>
          <w:rFonts w:ascii="Georgia" w:hAnsi="Georgia" w:cs="Arial"/>
          <w:sz w:val="24"/>
        </w:rPr>
        <w:t xml:space="preserve"> de</w:t>
      </w:r>
      <w:r w:rsidR="00C811D3">
        <w:rPr>
          <w:rFonts w:ascii="Georgia" w:hAnsi="Georgia" w:cs="Arial"/>
          <w:sz w:val="24"/>
        </w:rPr>
        <w:t>l fallo, p</w:t>
      </w:r>
      <w:r w:rsidR="00AA1F09">
        <w:rPr>
          <w:rFonts w:ascii="Georgia" w:hAnsi="Georgia" w:cs="Arial"/>
          <w:sz w:val="24"/>
        </w:rPr>
        <w:t xml:space="preserve">orque </w:t>
      </w:r>
      <w:r w:rsidR="00C811D3">
        <w:rPr>
          <w:rFonts w:ascii="Georgia" w:hAnsi="Georgia" w:cs="Arial"/>
          <w:sz w:val="24"/>
        </w:rPr>
        <w:t xml:space="preserve">más allá de la </w:t>
      </w:r>
      <w:r w:rsidR="0043135C">
        <w:rPr>
          <w:rFonts w:ascii="Georgia" w:hAnsi="Georgia" w:cs="Arial"/>
          <w:sz w:val="24"/>
        </w:rPr>
        <w:t xml:space="preserve">imputación </w:t>
      </w:r>
      <w:r w:rsidR="00C811D3">
        <w:rPr>
          <w:rFonts w:ascii="Georgia" w:hAnsi="Georgia" w:cs="Arial"/>
          <w:sz w:val="24"/>
        </w:rPr>
        <w:t>de los pagos</w:t>
      </w:r>
      <w:r w:rsidR="00336FE8">
        <w:rPr>
          <w:rFonts w:ascii="Georgia" w:hAnsi="Georgia" w:cs="Arial"/>
          <w:sz w:val="24"/>
        </w:rPr>
        <w:t xml:space="preserve"> hechos </w:t>
      </w:r>
      <w:r w:rsidR="00C811D3">
        <w:rPr>
          <w:rFonts w:ascii="Georgia" w:hAnsi="Georgia" w:cs="Arial"/>
          <w:sz w:val="24"/>
        </w:rPr>
        <w:t>posterior</w:t>
      </w:r>
      <w:r w:rsidR="00336FE8">
        <w:rPr>
          <w:rFonts w:ascii="Georgia" w:hAnsi="Georgia" w:cs="Arial"/>
          <w:sz w:val="24"/>
        </w:rPr>
        <w:t xml:space="preserve">mente </w:t>
      </w:r>
      <w:r w:rsidR="00C811D3">
        <w:rPr>
          <w:rFonts w:ascii="Georgia" w:hAnsi="Georgia" w:cs="Arial"/>
          <w:sz w:val="24"/>
        </w:rPr>
        <w:t>a</w:t>
      </w:r>
      <w:r w:rsidR="00336FE8">
        <w:rPr>
          <w:rFonts w:ascii="Georgia" w:hAnsi="Georgia" w:cs="Arial"/>
          <w:sz w:val="24"/>
        </w:rPr>
        <w:t xml:space="preserve"> la</w:t>
      </w:r>
      <w:r w:rsidR="00C811D3">
        <w:rPr>
          <w:rFonts w:ascii="Georgia" w:hAnsi="Georgia" w:cs="Arial"/>
          <w:sz w:val="24"/>
        </w:rPr>
        <w:t xml:space="preserve"> fec</w:t>
      </w:r>
      <w:r>
        <w:rPr>
          <w:rFonts w:ascii="Georgia" w:hAnsi="Georgia" w:cs="Arial"/>
          <w:sz w:val="24"/>
        </w:rPr>
        <w:t xml:space="preserve">ha </w:t>
      </w:r>
      <w:r w:rsidR="00336FE8">
        <w:rPr>
          <w:rFonts w:ascii="Georgia" w:hAnsi="Georgia" w:cs="Arial"/>
          <w:sz w:val="24"/>
        </w:rPr>
        <w:t>límite del plazo concedido</w:t>
      </w:r>
      <w:r w:rsidR="00792A90">
        <w:rPr>
          <w:rFonts w:ascii="Georgia" w:hAnsi="Georgia" w:cs="Arial"/>
          <w:sz w:val="24"/>
        </w:rPr>
        <w:t xml:space="preserve">, </w:t>
      </w:r>
      <w:r w:rsidR="00336FE8">
        <w:rPr>
          <w:rFonts w:ascii="Georgia" w:hAnsi="Georgia" w:cs="Arial"/>
          <w:sz w:val="24"/>
        </w:rPr>
        <w:t xml:space="preserve">llegada esa data el deudor dejó de pagar el valor pactado y por eso a partir del día siguiente corren los </w:t>
      </w:r>
      <w:r>
        <w:rPr>
          <w:rFonts w:ascii="Georgia" w:hAnsi="Georgia" w:cs="Arial"/>
          <w:sz w:val="24"/>
        </w:rPr>
        <w:t>intereses de mora</w:t>
      </w:r>
      <w:r w:rsidR="0043135C">
        <w:rPr>
          <w:rFonts w:ascii="Georgia" w:hAnsi="Georgia" w:cs="Arial"/>
          <w:sz w:val="24"/>
        </w:rPr>
        <w:t xml:space="preserve">. </w:t>
      </w:r>
    </w:p>
    <w:p w:rsidR="000E2089" w:rsidRDefault="000E2089" w:rsidP="004F18A3">
      <w:pPr>
        <w:pStyle w:val="Sinespaciado"/>
        <w:spacing w:line="360" w:lineRule="auto"/>
        <w:jc w:val="both"/>
        <w:rPr>
          <w:rFonts w:ascii="Georgia" w:hAnsi="Georgia" w:cs="Arial"/>
          <w:sz w:val="24"/>
        </w:rPr>
      </w:pPr>
    </w:p>
    <w:p w:rsidR="004C2990" w:rsidRDefault="00C113F0" w:rsidP="004C2990">
      <w:pPr>
        <w:pStyle w:val="Sinespaciado"/>
        <w:spacing w:line="360" w:lineRule="auto"/>
        <w:jc w:val="both"/>
        <w:rPr>
          <w:rFonts w:ascii="Georgia" w:hAnsi="Georgia" w:cs="Arial"/>
          <w:sz w:val="24"/>
        </w:rPr>
      </w:pPr>
      <w:r>
        <w:rPr>
          <w:rFonts w:ascii="Georgia" w:hAnsi="Georgia" w:cs="Arial"/>
          <w:sz w:val="24"/>
        </w:rPr>
        <w:t>Por ende</w:t>
      </w:r>
      <w:r w:rsidR="004C2990">
        <w:rPr>
          <w:rFonts w:ascii="Georgia" w:hAnsi="Georgia" w:cs="Arial"/>
          <w:sz w:val="24"/>
        </w:rPr>
        <w:t>, le asiste parcialmente la razón a la recurrente, pues la orden de seguir adelante con la ejecución debe señalar como fecha</w:t>
      </w:r>
      <w:r w:rsidR="00336FE8">
        <w:rPr>
          <w:rFonts w:ascii="Georgia" w:hAnsi="Georgia" w:cs="Arial"/>
          <w:sz w:val="24"/>
        </w:rPr>
        <w:t>,</w:t>
      </w:r>
      <w:r w:rsidR="004C2990">
        <w:rPr>
          <w:rFonts w:ascii="Georgia" w:hAnsi="Georgia" w:cs="Arial"/>
          <w:sz w:val="24"/>
        </w:rPr>
        <w:t xml:space="preserve"> </w:t>
      </w:r>
      <w:r w:rsidR="00336FE8">
        <w:rPr>
          <w:rFonts w:ascii="Georgia" w:hAnsi="Georgia" w:cs="Arial"/>
          <w:sz w:val="24"/>
        </w:rPr>
        <w:t>de los réditos moratorios, e</w:t>
      </w:r>
      <w:r w:rsidR="004C2990">
        <w:rPr>
          <w:rFonts w:ascii="Georgia" w:hAnsi="Georgia" w:cs="Arial"/>
          <w:sz w:val="24"/>
        </w:rPr>
        <w:t xml:space="preserve">l día siguiente </w:t>
      </w:r>
      <w:r w:rsidR="00336FE8">
        <w:rPr>
          <w:rFonts w:ascii="Georgia" w:hAnsi="Georgia" w:cs="Arial"/>
          <w:sz w:val="24"/>
        </w:rPr>
        <w:t xml:space="preserve">al </w:t>
      </w:r>
      <w:r w:rsidR="004C2990">
        <w:rPr>
          <w:rFonts w:ascii="Georgia" w:hAnsi="Georgia" w:cs="Arial"/>
          <w:sz w:val="24"/>
        </w:rPr>
        <w:t>vencimiento de</w:t>
      </w:r>
      <w:r w:rsidR="00336FE8">
        <w:rPr>
          <w:rFonts w:ascii="Georgia" w:hAnsi="Georgia" w:cs="Arial"/>
          <w:sz w:val="24"/>
        </w:rPr>
        <w:t>l plazo para pagar las prestaciones</w:t>
      </w:r>
      <w:r w:rsidR="00AA1F09">
        <w:rPr>
          <w:rFonts w:ascii="Georgia" w:hAnsi="Georgia" w:cs="Arial"/>
          <w:sz w:val="24"/>
        </w:rPr>
        <w:t xml:space="preserve"> que había sido predefinido</w:t>
      </w:r>
      <w:r w:rsidR="004C2990">
        <w:rPr>
          <w:rFonts w:ascii="Georgia" w:hAnsi="Georgia" w:cs="Arial"/>
          <w:sz w:val="24"/>
        </w:rPr>
        <w:t xml:space="preserve">, es decir, el 11-09-2011 y el 01-03-2012, y no desde </w:t>
      </w:r>
      <w:r w:rsidR="00336FE8">
        <w:rPr>
          <w:rFonts w:ascii="Georgia" w:hAnsi="Georgia" w:cs="Arial"/>
          <w:sz w:val="24"/>
        </w:rPr>
        <w:t>el mismo día</w:t>
      </w:r>
      <w:r w:rsidR="0007798D">
        <w:rPr>
          <w:rFonts w:ascii="Georgia" w:hAnsi="Georgia" w:cs="Arial"/>
          <w:sz w:val="24"/>
        </w:rPr>
        <w:t xml:space="preserve">, </w:t>
      </w:r>
      <w:r w:rsidR="004C2990">
        <w:rPr>
          <w:rFonts w:ascii="Georgia" w:hAnsi="Georgia" w:cs="Arial"/>
          <w:sz w:val="24"/>
        </w:rPr>
        <w:t>como ella lo reclama</w:t>
      </w:r>
      <w:r w:rsidR="0007798D">
        <w:rPr>
          <w:rFonts w:ascii="Georgia" w:hAnsi="Georgia" w:cs="Arial"/>
          <w:sz w:val="24"/>
        </w:rPr>
        <w:t>,</w:t>
      </w:r>
      <w:r w:rsidR="004C2990">
        <w:rPr>
          <w:rFonts w:ascii="Georgia" w:hAnsi="Georgia" w:cs="Arial"/>
          <w:sz w:val="24"/>
        </w:rPr>
        <w:t xml:space="preserve"> o después de los pagos, como lo dijera la decisión recurrida. </w:t>
      </w:r>
    </w:p>
    <w:p w:rsidR="00F70E13" w:rsidRDefault="00F70E13" w:rsidP="00F70E13">
      <w:pPr>
        <w:pStyle w:val="Textoindependiente"/>
        <w:spacing w:line="360" w:lineRule="auto"/>
        <w:rPr>
          <w:rFonts w:ascii="Georgia" w:hAnsi="Georgia" w:cs="Arial"/>
          <w:szCs w:val="24"/>
        </w:rPr>
      </w:pPr>
    </w:p>
    <w:p w:rsidR="0043135C" w:rsidRDefault="0043135C" w:rsidP="00F70E13">
      <w:pPr>
        <w:pStyle w:val="Textoindependiente"/>
        <w:spacing w:line="360" w:lineRule="auto"/>
        <w:rPr>
          <w:rFonts w:ascii="Georgia" w:hAnsi="Georgia" w:cs="Arial"/>
          <w:szCs w:val="24"/>
        </w:rPr>
      </w:pPr>
      <w:r>
        <w:rPr>
          <w:rFonts w:ascii="Georgia" w:hAnsi="Georgia" w:cs="Arial"/>
          <w:szCs w:val="24"/>
        </w:rPr>
        <w:t xml:space="preserve">Ahora, los pagos hechos luego de </w:t>
      </w:r>
      <w:r w:rsidR="00BA6AF6">
        <w:rPr>
          <w:rFonts w:ascii="Georgia" w:hAnsi="Georgia" w:cs="Arial"/>
          <w:szCs w:val="24"/>
        </w:rPr>
        <w:t xml:space="preserve">la </w:t>
      </w:r>
      <w:r>
        <w:rPr>
          <w:rFonts w:ascii="Georgia" w:hAnsi="Georgia" w:cs="Arial"/>
          <w:szCs w:val="24"/>
        </w:rPr>
        <w:t>fecha en que el deudor entró en mora, fue</w:t>
      </w:r>
      <w:r w:rsidR="00BA6AF6">
        <w:rPr>
          <w:rFonts w:ascii="Georgia" w:hAnsi="Georgia" w:cs="Arial"/>
          <w:szCs w:val="24"/>
        </w:rPr>
        <w:t>ron</w:t>
      </w:r>
      <w:r>
        <w:rPr>
          <w:rFonts w:ascii="Georgia" w:hAnsi="Georgia" w:cs="Arial"/>
          <w:szCs w:val="24"/>
        </w:rPr>
        <w:t xml:space="preserve"> reconocid</w:t>
      </w:r>
      <w:r w:rsidR="00BA6AF6">
        <w:rPr>
          <w:rFonts w:ascii="Georgia" w:hAnsi="Georgia" w:cs="Arial"/>
          <w:szCs w:val="24"/>
        </w:rPr>
        <w:t>os</w:t>
      </w:r>
      <w:r>
        <w:rPr>
          <w:rFonts w:ascii="Georgia" w:hAnsi="Georgia" w:cs="Arial"/>
          <w:szCs w:val="24"/>
        </w:rPr>
        <w:t xml:space="preserve"> por la parte ejecutante</w:t>
      </w:r>
      <w:r w:rsidR="00BA6AF6">
        <w:rPr>
          <w:rFonts w:ascii="Georgia" w:hAnsi="Georgia" w:cs="Arial"/>
          <w:szCs w:val="24"/>
        </w:rPr>
        <w:t>,</w:t>
      </w:r>
      <w:r>
        <w:rPr>
          <w:rFonts w:ascii="Georgia" w:hAnsi="Georgia" w:cs="Arial"/>
          <w:szCs w:val="24"/>
        </w:rPr>
        <w:t xml:space="preserve"> incluso al contestar las excepciones, mostró la forma en que habían sido imputados (Histórico de pagos, folios 55 y 56, ib.), sin embargo, como lo </w:t>
      </w:r>
      <w:r w:rsidR="007C0986">
        <w:rPr>
          <w:rFonts w:ascii="Georgia" w:hAnsi="Georgia" w:cs="Arial"/>
          <w:szCs w:val="24"/>
        </w:rPr>
        <w:t xml:space="preserve">dijo </w:t>
      </w:r>
      <w:r>
        <w:rPr>
          <w:rFonts w:ascii="Georgia" w:hAnsi="Georgia" w:cs="Arial"/>
          <w:szCs w:val="24"/>
        </w:rPr>
        <w:t>el fallador de primera instancia</w:t>
      </w:r>
      <w:r w:rsidR="007C0986">
        <w:rPr>
          <w:rFonts w:ascii="Georgia" w:hAnsi="Georgia" w:cs="Arial"/>
          <w:szCs w:val="24"/>
        </w:rPr>
        <w:t>,</w:t>
      </w:r>
      <w:r>
        <w:rPr>
          <w:rFonts w:ascii="Georgia" w:hAnsi="Georgia" w:cs="Arial"/>
          <w:szCs w:val="24"/>
        </w:rPr>
        <w:t xml:space="preserve"> </w:t>
      </w:r>
      <w:r w:rsidR="007C0986">
        <w:rPr>
          <w:rFonts w:ascii="Georgia" w:hAnsi="Georgia" w:cs="Arial"/>
          <w:szCs w:val="24"/>
        </w:rPr>
        <w:t>al revisar esos movimientos, el monto cobrado corresponde al que, en efecto, se reclamó como capital, de allí que se estime incongruente declarar la prosperidad de la excepción de pago parcial y menos como aquí impropiamente se hizo</w:t>
      </w:r>
      <w:r w:rsidR="00756611">
        <w:rPr>
          <w:rFonts w:ascii="Georgia" w:hAnsi="Georgia" w:cs="Arial"/>
          <w:szCs w:val="24"/>
        </w:rPr>
        <w:t xml:space="preserve"> al atarlo </w:t>
      </w:r>
      <w:r w:rsidR="007C0986">
        <w:rPr>
          <w:rFonts w:ascii="Georgia" w:hAnsi="Georgia" w:cs="Arial"/>
          <w:szCs w:val="24"/>
        </w:rPr>
        <w:t xml:space="preserve">a una modificación de la fecha desde la cual se cobran </w:t>
      </w:r>
      <w:r w:rsidR="00756611">
        <w:rPr>
          <w:rFonts w:ascii="Georgia" w:hAnsi="Georgia" w:cs="Arial"/>
          <w:szCs w:val="24"/>
        </w:rPr>
        <w:t>los intereses moratorios, que no correspondía. Así tampoco procedía la condena en costas a la parte actora.</w:t>
      </w:r>
    </w:p>
    <w:p w:rsidR="00C113F0" w:rsidRPr="00DB2963" w:rsidRDefault="0043135C" w:rsidP="00F70E13">
      <w:pPr>
        <w:pStyle w:val="Textoindependiente"/>
        <w:spacing w:line="360" w:lineRule="auto"/>
        <w:rPr>
          <w:rFonts w:ascii="Georgia" w:hAnsi="Georgia" w:cs="Arial"/>
          <w:szCs w:val="24"/>
        </w:rPr>
      </w:pPr>
      <w:r>
        <w:rPr>
          <w:rFonts w:ascii="Georgia" w:hAnsi="Georgia" w:cs="Arial"/>
          <w:szCs w:val="24"/>
        </w:rPr>
        <w:t xml:space="preserve"> </w:t>
      </w:r>
    </w:p>
    <w:p w:rsidR="00F70E13" w:rsidRPr="00DB2963" w:rsidRDefault="00F70E13" w:rsidP="00416F12">
      <w:pPr>
        <w:numPr>
          <w:ilvl w:val="0"/>
          <w:numId w:val="34"/>
        </w:numPr>
        <w:spacing w:line="360" w:lineRule="auto"/>
        <w:jc w:val="both"/>
        <w:rPr>
          <w:rFonts w:ascii="Georgia" w:hAnsi="Georgia" w:cs="Arial"/>
          <w:sz w:val="24"/>
          <w:szCs w:val="24"/>
          <w:lang w:val="es-CO"/>
        </w:rPr>
      </w:pPr>
      <w:r w:rsidRPr="00DB2963">
        <w:rPr>
          <w:rFonts w:ascii="Georgia" w:hAnsi="Georgia" w:cs="Arial"/>
          <w:sz w:val="24"/>
          <w:szCs w:val="24"/>
          <w:lang w:val="es-CO"/>
        </w:rPr>
        <w:t>LAS DECISIONES FINALES</w:t>
      </w:r>
    </w:p>
    <w:p w:rsidR="001F2B9C" w:rsidRPr="00DB2963" w:rsidRDefault="001F2B9C" w:rsidP="001F2B9C">
      <w:pPr>
        <w:spacing w:line="360" w:lineRule="auto"/>
        <w:ind w:left="432"/>
        <w:jc w:val="both"/>
        <w:rPr>
          <w:rFonts w:ascii="Georgia" w:hAnsi="Georgia" w:cs="Arial"/>
          <w:sz w:val="24"/>
          <w:szCs w:val="24"/>
          <w:lang w:val="es-CO"/>
        </w:rPr>
      </w:pPr>
    </w:p>
    <w:p w:rsidR="006E7F2E" w:rsidRPr="00CD04B4" w:rsidRDefault="005E373A" w:rsidP="006E7F2E">
      <w:pPr>
        <w:spacing w:line="360" w:lineRule="auto"/>
        <w:jc w:val="both"/>
        <w:rPr>
          <w:rFonts w:ascii="Georgia" w:hAnsi="Georgia" w:cs="Arial"/>
          <w:sz w:val="24"/>
          <w:szCs w:val="24"/>
          <w:lang w:val="es-CO"/>
        </w:rPr>
      </w:pPr>
      <w:r w:rsidRPr="00DB2963">
        <w:rPr>
          <w:rFonts w:ascii="Georgia" w:hAnsi="Georgia" w:cs="Arial"/>
          <w:sz w:val="24"/>
          <w:szCs w:val="24"/>
          <w:lang w:val="es-CO"/>
        </w:rPr>
        <w:t>Las premisas jurídicas ya enunciadas sirven para</w:t>
      </w:r>
      <w:r w:rsidR="00BB2258">
        <w:rPr>
          <w:rFonts w:ascii="Georgia" w:hAnsi="Georgia" w:cs="Arial"/>
          <w:sz w:val="24"/>
          <w:szCs w:val="24"/>
          <w:lang w:val="es-CO"/>
        </w:rPr>
        <w:t xml:space="preserve"> </w:t>
      </w:r>
      <w:r w:rsidR="00445964">
        <w:rPr>
          <w:rFonts w:ascii="Georgia" w:hAnsi="Georgia" w:cs="Arial"/>
          <w:sz w:val="24"/>
          <w:szCs w:val="24"/>
          <w:lang w:val="es-CO"/>
        </w:rPr>
        <w:t xml:space="preserve">variar </w:t>
      </w:r>
      <w:r w:rsidR="00BB2258">
        <w:rPr>
          <w:rFonts w:ascii="Georgia" w:hAnsi="Georgia" w:cs="Arial"/>
          <w:sz w:val="24"/>
          <w:szCs w:val="24"/>
          <w:lang w:val="es-CO"/>
        </w:rPr>
        <w:t xml:space="preserve">la </w:t>
      </w:r>
      <w:r w:rsidR="00445964">
        <w:rPr>
          <w:rFonts w:ascii="Georgia" w:hAnsi="Georgia" w:cs="Arial"/>
          <w:sz w:val="24"/>
          <w:szCs w:val="24"/>
          <w:lang w:val="es-CO"/>
        </w:rPr>
        <w:t>sentencia recurrida</w:t>
      </w:r>
      <w:r w:rsidR="006407EC">
        <w:rPr>
          <w:rFonts w:ascii="Georgia" w:hAnsi="Georgia" w:cs="Arial"/>
          <w:sz w:val="24"/>
          <w:szCs w:val="24"/>
          <w:lang w:val="es-CO"/>
        </w:rPr>
        <w:t xml:space="preserve">, </w:t>
      </w:r>
      <w:r w:rsidR="00445964">
        <w:rPr>
          <w:rFonts w:ascii="Georgia" w:hAnsi="Georgia" w:cs="Arial"/>
          <w:sz w:val="24"/>
          <w:szCs w:val="24"/>
          <w:lang w:val="es-CO"/>
        </w:rPr>
        <w:t>pues se modificarán las fechas a partir de las cu</w:t>
      </w:r>
      <w:r w:rsidR="00647F2B">
        <w:rPr>
          <w:rFonts w:ascii="Georgia" w:hAnsi="Georgia" w:cs="Arial"/>
          <w:sz w:val="24"/>
          <w:szCs w:val="24"/>
          <w:lang w:val="es-CO"/>
        </w:rPr>
        <w:t>ales corre la mora y se revocará</w:t>
      </w:r>
      <w:r w:rsidR="00445964">
        <w:rPr>
          <w:rFonts w:ascii="Georgia" w:hAnsi="Georgia" w:cs="Arial"/>
          <w:sz w:val="24"/>
          <w:szCs w:val="24"/>
          <w:lang w:val="es-CO"/>
        </w:rPr>
        <w:t xml:space="preserve">n </w:t>
      </w:r>
      <w:r w:rsidR="00BB2258">
        <w:rPr>
          <w:rFonts w:ascii="Georgia" w:hAnsi="Georgia" w:cs="Arial"/>
          <w:sz w:val="24"/>
          <w:szCs w:val="24"/>
          <w:lang w:val="es-CO"/>
        </w:rPr>
        <w:t xml:space="preserve">la prosperidad parcial de la excepción de pago y </w:t>
      </w:r>
      <w:r w:rsidR="006E7F2E">
        <w:rPr>
          <w:rFonts w:ascii="Georgia" w:hAnsi="Georgia" w:cs="Arial"/>
          <w:sz w:val="24"/>
          <w:szCs w:val="24"/>
          <w:lang w:val="es-CO"/>
        </w:rPr>
        <w:t>la condena en costas impuesta a la ejecutante</w:t>
      </w:r>
      <w:r w:rsidRPr="00DB2963">
        <w:rPr>
          <w:rFonts w:ascii="Georgia" w:hAnsi="Georgia" w:cs="Arial"/>
          <w:sz w:val="24"/>
          <w:szCs w:val="24"/>
          <w:lang w:val="es-CO"/>
        </w:rPr>
        <w:t xml:space="preserve">. </w:t>
      </w:r>
      <w:r w:rsidR="006E7F2E" w:rsidRPr="00CD04B4">
        <w:rPr>
          <w:rFonts w:ascii="Georgia" w:hAnsi="Georgia" w:cs="Arial"/>
          <w:sz w:val="24"/>
          <w:szCs w:val="22"/>
          <w:lang w:val="es-CO"/>
        </w:rPr>
        <w:t>S</w:t>
      </w:r>
      <w:r w:rsidR="006E7F2E" w:rsidRPr="00CD04B4">
        <w:rPr>
          <w:rFonts w:ascii="Georgia" w:hAnsi="Georgia" w:cs="Arial"/>
          <w:sz w:val="24"/>
          <w:szCs w:val="24"/>
          <w:lang w:val="es-CO"/>
        </w:rPr>
        <w:t xml:space="preserve">e </w:t>
      </w:r>
      <w:r w:rsidR="006E7F2E">
        <w:rPr>
          <w:rFonts w:ascii="Georgia" w:hAnsi="Georgia" w:cs="Arial"/>
          <w:sz w:val="24"/>
          <w:szCs w:val="24"/>
          <w:lang w:val="es-CO"/>
        </w:rPr>
        <w:lastRenderedPageBreak/>
        <w:t xml:space="preserve">abstendrá esta Sala de condenar en costas, en </w:t>
      </w:r>
      <w:r w:rsidR="006E7F2E" w:rsidRPr="00CD04B4">
        <w:rPr>
          <w:rFonts w:ascii="Georgia" w:hAnsi="Georgia" w:cs="Arial"/>
          <w:sz w:val="24"/>
          <w:szCs w:val="24"/>
          <w:lang w:val="es-CO"/>
        </w:rPr>
        <w:t>esta instancia</w:t>
      </w:r>
      <w:r w:rsidR="006E7F2E">
        <w:rPr>
          <w:rFonts w:ascii="Georgia" w:hAnsi="Georgia" w:cs="Arial"/>
          <w:sz w:val="24"/>
          <w:szCs w:val="24"/>
          <w:lang w:val="es-CO"/>
        </w:rPr>
        <w:t xml:space="preserve"> porque la sentencia no se revoca ni confirma en su integridad</w:t>
      </w:r>
      <w:r w:rsidR="006E7F2E" w:rsidRPr="00CD04B4">
        <w:rPr>
          <w:rFonts w:ascii="Georgia" w:hAnsi="Georgia" w:cs="Arial"/>
          <w:sz w:val="24"/>
          <w:szCs w:val="24"/>
          <w:lang w:val="es-CO"/>
        </w:rPr>
        <w:t xml:space="preserve"> (Artículo 365-</w:t>
      </w:r>
      <w:r w:rsidR="006E7F2E">
        <w:rPr>
          <w:rFonts w:ascii="Georgia" w:hAnsi="Georgia" w:cs="Arial"/>
          <w:sz w:val="24"/>
          <w:szCs w:val="24"/>
          <w:lang w:val="es-CO"/>
        </w:rPr>
        <w:t>3</w:t>
      </w:r>
      <w:r w:rsidR="006E7F2E" w:rsidRPr="00CD04B4">
        <w:rPr>
          <w:rFonts w:ascii="Georgia" w:hAnsi="Georgia" w:cs="Arial"/>
          <w:sz w:val="24"/>
          <w:szCs w:val="24"/>
          <w:lang w:val="es-CO"/>
        </w:rPr>
        <w:t>º</w:t>
      </w:r>
      <w:r w:rsidR="006E7F2E">
        <w:rPr>
          <w:rFonts w:ascii="Georgia" w:hAnsi="Georgia" w:cs="Arial"/>
          <w:sz w:val="24"/>
          <w:szCs w:val="24"/>
          <w:lang w:val="es-CO"/>
        </w:rPr>
        <w:t>-4º</w:t>
      </w:r>
      <w:r w:rsidR="006E7F2E" w:rsidRPr="00CD04B4">
        <w:rPr>
          <w:rFonts w:ascii="Georgia" w:hAnsi="Georgia" w:cs="Arial"/>
          <w:sz w:val="24"/>
          <w:szCs w:val="24"/>
          <w:lang w:val="es-CO"/>
        </w:rPr>
        <w:t xml:space="preserve">, </w:t>
      </w:r>
      <w:proofErr w:type="spellStart"/>
      <w:r w:rsidR="006E7F2E" w:rsidRPr="00CD04B4">
        <w:rPr>
          <w:rFonts w:ascii="Georgia" w:hAnsi="Georgia" w:cs="Arial"/>
          <w:sz w:val="24"/>
          <w:szCs w:val="24"/>
          <w:lang w:val="es-CO"/>
        </w:rPr>
        <w:t>CGP</w:t>
      </w:r>
      <w:proofErr w:type="spellEnd"/>
      <w:r w:rsidR="006E7F2E" w:rsidRPr="00CD04B4">
        <w:rPr>
          <w:rFonts w:ascii="Georgia" w:hAnsi="Georgia" w:cs="Arial"/>
          <w:sz w:val="24"/>
          <w:szCs w:val="24"/>
          <w:lang w:val="es-CO"/>
        </w:rPr>
        <w:t>).</w:t>
      </w:r>
    </w:p>
    <w:p w:rsidR="005E373A" w:rsidRPr="00DB2963" w:rsidRDefault="005E373A" w:rsidP="005E373A">
      <w:pPr>
        <w:spacing w:line="360" w:lineRule="auto"/>
        <w:jc w:val="both"/>
        <w:rPr>
          <w:rFonts w:ascii="Georgia" w:hAnsi="Georgia" w:cs="Arial"/>
          <w:sz w:val="24"/>
          <w:szCs w:val="24"/>
          <w:lang w:val="es-CO"/>
        </w:rPr>
      </w:pPr>
    </w:p>
    <w:p w:rsidR="005E373A" w:rsidRPr="00DB2963" w:rsidRDefault="005E373A" w:rsidP="005E373A">
      <w:pPr>
        <w:spacing w:line="360" w:lineRule="auto"/>
        <w:jc w:val="both"/>
        <w:rPr>
          <w:rFonts w:ascii="Georgia" w:hAnsi="Georgia" w:cs="Arial"/>
          <w:sz w:val="24"/>
          <w:szCs w:val="24"/>
          <w:lang w:val="es-CO"/>
        </w:rPr>
      </w:pPr>
      <w:r w:rsidRPr="00DB2963">
        <w:rPr>
          <w:rFonts w:ascii="Georgia" w:hAnsi="Georgia" w:cs="Arial"/>
          <w:sz w:val="24"/>
          <w:szCs w:val="24"/>
          <w:lang w:val="es-CO"/>
        </w:rPr>
        <w:t xml:space="preserve">En mérito de lo expuesto, el </w:t>
      </w:r>
      <w:r w:rsidRPr="00DB2963">
        <w:rPr>
          <w:rFonts w:ascii="Georgia" w:hAnsi="Georgia" w:cs="Arial"/>
          <w:bCs/>
          <w:smallCaps/>
          <w:sz w:val="24"/>
          <w:szCs w:val="24"/>
          <w:lang w:val="es-CO"/>
        </w:rPr>
        <w:t>Tribunal Superior del Distrito Judicial de Pereira, Sala de Decisión Civil - Familia</w:t>
      </w:r>
      <w:r w:rsidRPr="00DB2963">
        <w:rPr>
          <w:rFonts w:ascii="Georgia" w:hAnsi="Georgia" w:cs="Arial"/>
          <w:sz w:val="24"/>
          <w:szCs w:val="24"/>
          <w:lang w:val="es-CO"/>
        </w:rPr>
        <w:t>, administrando Justicia, en nombre de la República y por autoridad de la Ley,</w:t>
      </w:r>
    </w:p>
    <w:p w:rsidR="005E373A" w:rsidRDefault="005E373A" w:rsidP="005E373A">
      <w:pPr>
        <w:spacing w:line="360" w:lineRule="auto"/>
        <w:jc w:val="center"/>
        <w:rPr>
          <w:rFonts w:ascii="Georgia" w:hAnsi="Georgia" w:cs="Arial"/>
          <w:sz w:val="24"/>
          <w:szCs w:val="24"/>
          <w:lang w:val="es-CO"/>
        </w:rPr>
      </w:pPr>
      <w:r w:rsidRPr="00DB2963">
        <w:rPr>
          <w:rFonts w:ascii="Georgia" w:hAnsi="Georgia" w:cs="Arial"/>
          <w:sz w:val="24"/>
          <w:szCs w:val="24"/>
          <w:lang w:val="es-CO"/>
        </w:rPr>
        <w:t xml:space="preserve">F A L </w:t>
      </w:r>
      <w:proofErr w:type="spellStart"/>
      <w:r w:rsidRPr="00DB2963">
        <w:rPr>
          <w:rFonts w:ascii="Georgia" w:hAnsi="Georgia" w:cs="Arial"/>
          <w:sz w:val="24"/>
          <w:szCs w:val="24"/>
          <w:lang w:val="es-CO"/>
        </w:rPr>
        <w:t>L</w:t>
      </w:r>
      <w:proofErr w:type="spellEnd"/>
      <w:r w:rsidRPr="00DB2963">
        <w:rPr>
          <w:rFonts w:ascii="Georgia" w:hAnsi="Georgia" w:cs="Arial"/>
          <w:sz w:val="24"/>
          <w:szCs w:val="24"/>
          <w:lang w:val="es-CO"/>
        </w:rPr>
        <w:t xml:space="preserve"> A,</w:t>
      </w:r>
    </w:p>
    <w:p w:rsidR="0065525F" w:rsidRPr="00DB2963" w:rsidRDefault="0065525F" w:rsidP="005E373A">
      <w:pPr>
        <w:spacing w:line="360" w:lineRule="auto"/>
        <w:jc w:val="center"/>
        <w:rPr>
          <w:rFonts w:ascii="Georgia" w:hAnsi="Georgia" w:cs="Arial"/>
          <w:sz w:val="24"/>
          <w:szCs w:val="24"/>
          <w:lang w:val="es-CO"/>
        </w:rPr>
      </w:pPr>
    </w:p>
    <w:p w:rsidR="005E373A" w:rsidRPr="00BB2258" w:rsidRDefault="00445964" w:rsidP="005E373A">
      <w:pPr>
        <w:widowControl/>
        <w:numPr>
          <w:ilvl w:val="0"/>
          <w:numId w:val="4"/>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CONFIRMAR los ordinales 2º, 4º y 5º d</w:t>
      </w:r>
      <w:r w:rsidR="005E373A" w:rsidRPr="00BB2258">
        <w:rPr>
          <w:rFonts w:ascii="Georgia" w:hAnsi="Georgia" w:cs="Arial"/>
          <w:sz w:val="24"/>
          <w:szCs w:val="24"/>
          <w:lang w:val="es-CO"/>
        </w:rPr>
        <w:t xml:space="preserve">el fallo fechado el día </w:t>
      </w:r>
      <w:r w:rsidR="0065525F" w:rsidRPr="00BB2258">
        <w:rPr>
          <w:rFonts w:ascii="Georgia" w:hAnsi="Georgia" w:cs="Arial"/>
          <w:sz w:val="24"/>
          <w:szCs w:val="24"/>
          <w:lang w:val="es-CO"/>
        </w:rPr>
        <w:t>01-</w:t>
      </w:r>
      <w:r w:rsidR="005E373A" w:rsidRPr="00BB2258">
        <w:rPr>
          <w:rFonts w:ascii="Georgia" w:hAnsi="Georgia" w:cs="Arial"/>
          <w:sz w:val="24"/>
          <w:szCs w:val="24"/>
          <w:lang w:val="es-CO"/>
        </w:rPr>
        <w:t>12-201</w:t>
      </w:r>
      <w:r w:rsidR="0065525F" w:rsidRPr="00BB2258">
        <w:rPr>
          <w:rFonts w:ascii="Georgia" w:hAnsi="Georgia" w:cs="Arial"/>
          <w:sz w:val="24"/>
          <w:szCs w:val="24"/>
          <w:lang w:val="es-CO"/>
        </w:rPr>
        <w:t>6</w:t>
      </w:r>
      <w:r w:rsidR="005E373A" w:rsidRPr="00BB2258">
        <w:rPr>
          <w:rFonts w:ascii="Georgia" w:hAnsi="Georgia" w:cs="Arial"/>
          <w:sz w:val="24"/>
          <w:szCs w:val="24"/>
          <w:lang w:val="es-CO"/>
        </w:rPr>
        <w:t xml:space="preserve"> del Juzgado </w:t>
      </w:r>
      <w:r w:rsidR="006E7F2E" w:rsidRPr="00BB2258">
        <w:rPr>
          <w:rFonts w:ascii="Georgia" w:hAnsi="Georgia" w:cs="Arial"/>
          <w:sz w:val="24"/>
          <w:szCs w:val="24"/>
          <w:lang w:val="es-CO"/>
        </w:rPr>
        <w:t xml:space="preserve">Segundo </w:t>
      </w:r>
      <w:r w:rsidR="005E373A" w:rsidRPr="00BB2258">
        <w:rPr>
          <w:rFonts w:ascii="Georgia" w:hAnsi="Georgia" w:cs="Arial"/>
          <w:sz w:val="24"/>
          <w:szCs w:val="24"/>
          <w:lang w:val="es-CO"/>
        </w:rPr>
        <w:t>Civil del Circuito de Pereira, R., dentro del presente proceso.</w:t>
      </w:r>
    </w:p>
    <w:p w:rsidR="005E373A" w:rsidRDefault="005E373A" w:rsidP="005E373A">
      <w:pPr>
        <w:pStyle w:val="Textoindependiente"/>
        <w:spacing w:line="360" w:lineRule="auto"/>
        <w:jc w:val="center"/>
        <w:rPr>
          <w:rFonts w:ascii="Georgia" w:hAnsi="Georgia" w:cs="Arial"/>
          <w:color w:val="FF0000"/>
          <w:szCs w:val="24"/>
          <w:lang w:val="es-CO"/>
        </w:rPr>
      </w:pPr>
    </w:p>
    <w:p w:rsidR="006E7F2E" w:rsidRDefault="00445964" w:rsidP="006E7F2E">
      <w:pPr>
        <w:widowControl/>
        <w:numPr>
          <w:ilvl w:val="0"/>
          <w:numId w:val="4"/>
        </w:numPr>
        <w:overflowPunct/>
        <w:adjustRightInd/>
        <w:spacing w:line="360" w:lineRule="auto"/>
        <w:jc w:val="both"/>
        <w:rPr>
          <w:rFonts w:ascii="Georgia" w:hAnsi="Georgia" w:cs="Arial"/>
          <w:sz w:val="24"/>
          <w:szCs w:val="24"/>
          <w:lang w:val="es-CO"/>
        </w:rPr>
      </w:pPr>
      <w:r>
        <w:rPr>
          <w:rFonts w:ascii="Georgia" w:hAnsi="Georgia" w:cs="Arial"/>
          <w:sz w:val="24"/>
          <w:szCs w:val="24"/>
          <w:lang w:val="es-CO"/>
        </w:rPr>
        <w:t>REVOCAR el numeral 1º y literal i) del ordinal 6º</w:t>
      </w:r>
      <w:r w:rsidR="006E7F2E" w:rsidRPr="00CD04B4">
        <w:rPr>
          <w:rFonts w:ascii="Georgia" w:hAnsi="Georgia" w:cs="Arial"/>
          <w:sz w:val="24"/>
          <w:szCs w:val="24"/>
          <w:lang w:val="es-CO"/>
        </w:rPr>
        <w:t>.</w:t>
      </w:r>
    </w:p>
    <w:p w:rsidR="00445964" w:rsidRDefault="00445964" w:rsidP="00445964">
      <w:pPr>
        <w:pStyle w:val="Prrafodelista"/>
        <w:rPr>
          <w:rFonts w:ascii="Georgia" w:hAnsi="Georgia" w:cs="Arial"/>
          <w:sz w:val="24"/>
          <w:szCs w:val="24"/>
          <w:lang w:val="es-CO"/>
        </w:rPr>
      </w:pPr>
    </w:p>
    <w:p w:rsidR="00445964" w:rsidRPr="00445964" w:rsidRDefault="00445964" w:rsidP="006E7F2E">
      <w:pPr>
        <w:widowControl/>
        <w:numPr>
          <w:ilvl w:val="0"/>
          <w:numId w:val="4"/>
        </w:numPr>
        <w:overflowPunct/>
        <w:adjustRightInd/>
        <w:spacing w:line="360" w:lineRule="auto"/>
        <w:jc w:val="both"/>
        <w:rPr>
          <w:rFonts w:ascii="Georgia" w:hAnsi="Georgia" w:cs="Arial"/>
          <w:sz w:val="24"/>
          <w:szCs w:val="24"/>
          <w:lang w:val="es-CO"/>
        </w:rPr>
      </w:pPr>
      <w:r>
        <w:rPr>
          <w:rFonts w:ascii="Georgia" w:hAnsi="Georgia" w:cs="Arial"/>
          <w:sz w:val="24"/>
          <w:szCs w:val="24"/>
          <w:lang w:val="es-CO"/>
        </w:rPr>
        <w:t>MODIFICAR las fechas desde las cuales corre la mora</w:t>
      </w:r>
      <w:r w:rsidR="00647F2B">
        <w:rPr>
          <w:rFonts w:ascii="Georgia" w:hAnsi="Georgia" w:cs="Arial"/>
          <w:sz w:val="24"/>
          <w:szCs w:val="24"/>
          <w:lang w:val="es-CO"/>
        </w:rPr>
        <w:t>, d</w:t>
      </w:r>
      <w:r>
        <w:rPr>
          <w:rFonts w:ascii="Georgia" w:hAnsi="Georgia" w:cs="Arial"/>
          <w:sz w:val="24"/>
          <w:szCs w:val="24"/>
          <w:lang w:val="es-CO"/>
        </w:rPr>
        <w:t xml:space="preserve">el numeral 3º, respecto del pagaré No.31005733619-31005750645 desde el </w:t>
      </w:r>
      <w:r w:rsidRPr="00445964">
        <w:rPr>
          <w:rFonts w:ascii="Georgia" w:hAnsi="Georgia" w:cs="Arial"/>
          <w:sz w:val="24"/>
          <w:szCs w:val="24"/>
          <w:u w:val="single"/>
          <w:lang w:val="es-CO"/>
        </w:rPr>
        <w:t>11-09-2011</w:t>
      </w:r>
      <w:r>
        <w:rPr>
          <w:rFonts w:ascii="Georgia" w:hAnsi="Georgia" w:cs="Arial"/>
          <w:sz w:val="24"/>
          <w:szCs w:val="24"/>
          <w:u w:val="single"/>
          <w:lang w:val="es-CO"/>
        </w:rPr>
        <w:t>,</w:t>
      </w:r>
      <w:r>
        <w:rPr>
          <w:rFonts w:ascii="Georgia" w:hAnsi="Georgia" w:cs="Arial"/>
          <w:sz w:val="24"/>
          <w:szCs w:val="24"/>
          <w:lang w:val="es-CO"/>
        </w:rPr>
        <w:t xml:space="preserve"> y, frente al No.</w:t>
      </w:r>
      <w:r>
        <w:rPr>
          <w:rFonts w:ascii="Georgia" w:hAnsi="Georgia" w:cs="Arial"/>
          <w:sz w:val="24"/>
          <w:szCs w:val="24"/>
        </w:rPr>
        <w:t xml:space="preserve">1327613262641917 a partir del </w:t>
      </w:r>
      <w:r w:rsidRPr="00445964">
        <w:rPr>
          <w:rFonts w:ascii="Georgia" w:hAnsi="Georgia" w:cs="Arial"/>
          <w:sz w:val="24"/>
          <w:szCs w:val="24"/>
          <w:u w:val="single"/>
        </w:rPr>
        <w:t>01-03-2012</w:t>
      </w:r>
      <w:r>
        <w:rPr>
          <w:rFonts w:ascii="Georgia" w:hAnsi="Georgia" w:cs="Arial"/>
          <w:sz w:val="24"/>
          <w:szCs w:val="24"/>
        </w:rPr>
        <w:t>.</w:t>
      </w:r>
    </w:p>
    <w:p w:rsidR="00445964" w:rsidRDefault="00445964" w:rsidP="00445964">
      <w:pPr>
        <w:pStyle w:val="Prrafodelista"/>
        <w:rPr>
          <w:rFonts w:ascii="Georgia" w:hAnsi="Georgia" w:cs="Arial"/>
          <w:sz w:val="24"/>
          <w:szCs w:val="24"/>
          <w:lang w:val="es-CO"/>
        </w:rPr>
      </w:pPr>
    </w:p>
    <w:p w:rsidR="00445964" w:rsidRPr="00CD04B4" w:rsidRDefault="00445964" w:rsidP="006E7F2E">
      <w:pPr>
        <w:widowControl/>
        <w:numPr>
          <w:ilvl w:val="0"/>
          <w:numId w:val="4"/>
        </w:numPr>
        <w:overflowPunct/>
        <w:adjustRightInd/>
        <w:spacing w:line="360" w:lineRule="auto"/>
        <w:jc w:val="both"/>
        <w:rPr>
          <w:rFonts w:ascii="Georgia" w:hAnsi="Georgia" w:cs="Arial"/>
          <w:sz w:val="24"/>
          <w:szCs w:val="24"/>
          <w:lang w:val="es-CO"/>
        </w:rPr>
      </w:pPr>
      <w:r>
        <w:rPr>
          <w:rFonts w:ascii="Georgia" w:hAnsi="Georgia" w:cs="Arial"/>
          <w:sz w:val="24"/>
          <w:szCs w:val="24"/>
          <w:lang w:val="es-CO"/>
        </w:rPr>
        <w:t>SIN CONDENA en costas en este instancia.</w:t>
      </w:r>
    </w:p>
    <w:p w:rsidR="006E7F2E" w:rsidRPr="00DB2963" w:rsidRDefault="006E7F2E" w:rsidP="005E373A">
      <w:pPr>
        <w:pStyle w:val="Textoindependiente"/>
        <w:spacing w:line="360" w:lineRule="auto"/>
        <w:jc w:val="center"/>
        <w:rPr>
          <w:rFonts w:ascii="Georgia" w:hAnsi="Georgia" w:cs="Arial"/>
          <w:color w:val="FF0000"/>
          <w:szCs w:val="24"/>
          <w:lang w:val="es-CO"/>
        </w:rPr>
      </w:pPr>
    </w:p>
    <w:p w:rsidR="005B58DE" w:rsidRPr="00DB2963" w:rsidRDefault="005E373A" w:rsidP="005E373A">
      <w:pPr>
        <w:widowControl/>
        <w:numPr>
          <w:ilvl w:val="0"/>
          <w:numId w:val="4"/>
        </w:numPr>
        <w:overflowPunct/>
        <w:autoSpaceDE/>
        <w:autoSpaceDN/>
        <w:adjustRightInd/>
        <w:spacing w:line="360" w:lineRule="auto"/>
        <w:jc w:val="both"/>
        <w:rPr>
          <w:rFonts w:ascii="Georgia" w:hAnsi="Georgia" w:cs="Arial"/>
          <w:sz w:val="24"/>
          <w:szCs w:val="24"/>
        </w:rPr>
      </w:pPr>
      <w:r w:rsidRPr="00DB2963">
        <w:rPr>
          <w:rFonts w:ascii="Georgia" w:hAnsi="Georgia" w:cs="Arial"/>
          <w:sz w:val="24"/>
          <w:szCs w:val="24"/>
          <w:lang w:val="es-CO"/>
        </w:rPr>
        <w:t>DEVOLVER el expediente al Juzgado de origen, en firme esta providencia.</w:t>
      </w:r>
    </w:p>
    <w:p w:rsidR="00647F2B" w:rsidRDefault="00647F2B" w:rsidP="00F70E13">
      <w:pPr>
        <w:widowControl/>
        <w:overflowPunct/>
        <w:autoSpaceDE/>
        <w:autoSpaceDN/>
        <w:adjustRightInd/>
        <w:spacing w:line="360" w:lineRule="auto"/>
        <w:jc w:val="both"/>
        <w:rPr>
          <w:rFonts w:ascii="Georgia" w:hAnsi="Georgia" w:cs="Arial"/>
          <w:sz w:val="24"/>
          <w:szCs w:val="24"/>
        </w:rPr>
      </w:pPr>
    </w:p>
    <w:p w:rsidR="00F70E13" w:rsidRPr="00DB2963" w:rsidRDefault="00F70E13" w:rsidP="00F70E13">
      <w:pPr>
        <w:widowControl/>
        <w:overflowPunct/>
        <w:autoSpaceDE/>
        <w:autoSpaceDN/>
        <w:adjustRightInd/>
        <w:spacing w:line="360" w:lineRule="auto"/>
        <w:jc w:val="both"/>
        <w:rPr>
          <w:rFonts w:ascii="Georgia" w:hAnsi="Georgia" w:cs="Arial"/>
          <w:sz w:val="24"/>
          <w:szCs w:val="24"/>
          <w:lang w:val="en-US"/>
        </w:rPr>
      </w:pPr>
      <w:r w:rsidRPr="00DB2963">
        <w:rPr>
          <w:rFonts w:ascii="Georgia" w:hAnsi="Georgia" w:cs="Arial"/>
          <w:sz w:val="24"/>
          <w:szCs w:val="24"/>
        </w:rPr>
        <w:t>Esta decisión queda notificada en estrados. No siendo otro el objeto de la presente audiencia, a la hora de las XXX, se da por terminada.</w:t>
      </w:r>
    </w:p>
    <w:p w:rsidR="007A1829" w:rsidRDefault="007A1829" w:rsidP="0097155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ED5970" w:rsidRDefault="00ED5970" w:rsidP="0097155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ED5970" w:rsidRPr="00ED5970" w:rsidRDefault="00ED5970" w:rsidP="0097155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6C64D8" w:rsidRPr="00DB2963"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n-US"/>
        </w:rPr>
      </w:pPr>
      <w:proofErr w:type="spellStart"/>
      <w:r w:rsidRPr="00DB2963">
        <w:rPr>
          <w:rFonts w:ascii="Georgia" w:hAnsi="Georgia" w:cs="Arial"/>
          <w:spacing w:val="-3"/>
          <w:w w:val="150"/>
          <w:sz w:val="24"/>
          <w:szCs w:val="18"/>
          <w:lang w:val="en-US"/>
        </w:rPr>
        <w:t>D</w:t>
      </w:r>
      <w:r w:rsidRPr="00DB2963">
        <w:rPr>
          <w:rFonts w:ascii="Georgia" w:hAnsi="Georgia" w:cs="Arial"/>
          <w:spacing w:val="-3"/>
          <w:w w:val="150"/>
          <w:sz w:val="18"/>
          <w:szCs w:val="16"/>
          <w:lang w:val="en-US"/>
        </w:rPr>
        <w:t>UBERNEY</w:t>
      </w:r>
      <w:proofErr w:type="spellEnd"/>
      <w:r w:rsidRPr="00DB2963">
        <w:rPr>
          <w:rFonts w:ascii="Georgia" w:hAnsi="Georgia" w:cs="Arial"/>
          <w:spacing w:val="-3"/>
          <w:w w:val="150"/>
          <w:sz w:val="22"/>
          <w:szCs w:val="18"/>
          <w:lang w:val="en-US"/>
        </w:rPr>
        <w:t xml:space="preserve"> </w:t>
      </w:r>
      <w:proofErr w:type="spellStart"/>
      <w:r w:rsidRPr="00DB2963">
        <w:rPr>
          <w:rFonts w:ascii="Georgia" w:hAnsi="Georgia" w:cs="Arial"/>
          <w:spacing w:val="-3"/>
          <w:w w:val="150"/>
          <w:sz w:val="24"/>
          <w:szCs w:val="18"/>
          <w:lang w:val="en-US"/>
        </w:rPr>
        <w:t>G</w:t>
      </w:r>
      <w:r w:rsidRPr="00DB2963">
        <w:rPr>
          <w:rFonts w:ascii="Georgia" w:hAnsi="Georgia" w:cs="Arial"/>
          <w:spacing w:val="-3"/>
          <w:w w:val="150"/>
          <w:sz w:val="18"/>
          <w:szCs w:val="16"/>
          <w:lang w:val="en-US"/>
        </w:rPr>
        <w:t>RISALES</w:t>
      </w:r>
      <w:proofErr w:type="spellEnd"/>
      <w:r w:rsidRPr="00DB2963">
        <w:rPr>
          <w:rFonts w:ascii="Georgia" w:hAnsi="Georgia" w:cs="Arial"/>
          <w:spacing w:val="-3"/>
          <w:w w:val="150"/>
          <w:sz w:val="22"/>
          <w:szCs w:val="18"/>
          <w:lang w:val="en-US"/>
        </w:rPr>
        <w:t xml:space="preserve"> </w:t>
      </w:r>
      <w:r w:rsidRPr="00DB2963">
        <w:rPr>
          <w:rFonts w:ascii="Georgia" w:hAnsi="Georgia" w:cs="Arial"/>
          <w:spacing w:val="-3"/>
          <w:w w:val="150"/>
          <w:sz w:val="24"/>
          <w:szCs w:val="18"/>
          <w:lang w:val="en-US"/>
        </w:rPr>
        <w:t>H</w:t>
      </w:r>
      <w:r w:rsidRPr="00DB2963">
        <w:rPr>
          <w:rFonts w:ascii="Georgia" w:hAnsi="Georgia" w:cs="Arial"/>
          <w:spacing w:val="-3"/>
          <w:w w:val="150"/>
          <w:sz w:val="18"/>
          <w:szCs w:val="16"/>
          <w:lang w:val="en-US"/>
        </w:rPr>
        <w:t>ERRERA</w:t>
      </w:r>
    </w:p>
    <w:p w:rsidR="006C64D8" w:rsidRPr="00DB2963"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DB2963">
        <w:rPr>
          <w:rFonts w:ascii="Georgia" w:hAnsi="Georgia" w:cs="Arial"/>
          <w:spacing w:val="-3"/>
          <w:w w:val="150"/>
          <w:sz w:val="22"/>
          <w:lang w:val="en-US"/>
        </w:rPr>
        <w:t>M</w:t>
      </w:r>
      <w:r w:rsidRPr="00DB2963">
        <w:rPr>
          <w:rFonts w:ascii="Georgia" w:hAnsi="Georgia" w:cs="Arial"/>
          <w:spacing w:val="-3"/>
          <w:w w:val="150"/>
          <w:lang w:val="en-US"/>
        </w:rPr>
        <w:t xml:space="preserve"> </w:t>
      </w:r>
      <w:r w:rsidRPr="00DB2963">
        <w:rPr>
          <w:rFonts w:ascii="Georgia" w:hAnsi="Georgia" w:cs="Arial"/>
          <w:spacing w:val="-3"/>
          <w:w w:val="150"/>
          <w:sz w:val="18"/>
          <w:lang w:val="en-US"/>
        </w:rPr>
        <w:t>A G I S T R A D O</w:t>
      </w:r>
    </w:p>
    <w:p w:rsidR="00ED5970" w:rsidRDefault="00ED5970" w:rsidP="00ED59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ED5970" w:rsidRDefault="00ED5970" w:rsidP="00ED59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ED5970" w:rsidRPr="00ED5970" w:rsidRDefault="00ED5970" w:rsidP="00ED59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6C64D8" w:rsidRPr="00DB2963"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proofErr w:type="spellStart"/>
      <w:r w:rsidRPr="00DB2963">
        <w:rPr>
          <w:rFonts w:ascii="Georgia" w:hAnsi="Georgia"/>
          <w:w w:val="150"/>
          <w:sz w:val="24"/>
          <w:szCs w:val="18"/>
          <w:lang w:val="en-US"/>
        </w:rPr>
        <w:t>E</w:t>
      </w:r>
      <w:r w:rsidRPr="00DB2963">
        <w:rPr>
          <w:rFonts w:ascii="Georgia" w:hAnsi="Georgia"/>
          <w:w w:val="150"/>
          <w:sz w:val="18"/>
          <w:szCs w:val="18"/>
          <w:lang w:val="en-US"/>
        </w:rPr>
        <w:t>DDER</w:t>
      </w:r>
      <w:proofErr w:type="spellEnd"/>
      <w:r w:rsidRPr="00DB2963">
        <w:rPr>
          <w:rFonts w:ascii="Georgia" w:hAnsi="Georgia"/>
          <w:w w:val="150"/>
          <w:sz w:val="18"/>
          <w:lang w:val="en-US"/>
        </w:rPr>
        <w:t xml:space="preserve"> </w:t>
      </w:r>
      <w:r w:rsidRPr="00DB2963">
        <w:rPr>
          <w:rFonts w:ascii="Georgia" w:hAnsi="Georgia"/>
          <w:w w:val="150"/>
          <w:sz w:val="24"/>
          <w:lang w:val="en-US"/>
        </w:rPr>
        <w:t>J</w:t>
      </w:r>
      <w:r w:rsidRPr="00DB2963">
        <w:rPr>
          <w:rFonts w:ascii="Georgia" w:hAnsi="Georgia"/>
          <w:w w:val="150"/>
          <w:sz w:val="18"/>
          <w:szCs w:val="18"/>
          <w:lang w:val="en-US"/>
        </w:rPr>
        <w:t xml:space="preserve">IMMY </w:t>
      </w:r>
      <w:r w:rsidRPr="00DB2963">
        <w:rPr>
          <w:rFonts w:ascii="Georgia" w:hAnsi="Georgia"/>
          <w:w w:val="150"/>
          <w:sz w:val="24"/>
          <w:lang w:val="en-US"/>
        </w:rPr>
        <w:t>S</w:t>
      </w:r>
      <w:r w:rsidRPr="00DB2963">
        <w:rPr>
          <w:rFonts w:ascii="Georgia" w:hAnsi="Georgia"/>
          <w:w w:val="150"/>
          <w:sz w:val="18"/>
          <w:szCs w:val="18"/>
          <w:lang w:val="en-US"/>
        </w:rPr>
        <w:t xml:space="preserve">ÁNCHEZ </w:t>
      </w:r>
      <w:r w:rsidRPr="00DB2963">
        <w:rPr>
          <w:rFonts w:ascii="Georgia" w:hAnsi="Georgia"/>
          <w:w w:val="150"/>
          <w:sz w:val="24"/>
          <w:szCs w:val="18"/>
          <w:lang w:val="en-US"/>
        </w:rPr>
        <w:t>C</w:t>
      </w:r>
      <w:r w:rsidRPr="00DB2963">
        <w:rPr>
          <w:rFonts w:ascii="Georgia" w:hAnsi="Georgia"/>
          <w:w w:val="150"/>
          <w:sz w:val="28"/>
          <w:szCs w:val="18"/>
          <w:lang w:val="en-US"/>
        </w:rPr>
        <w:t>.</w:t>
      </w:r>
      <w:r w:rsidRPr="00DB2963">
        <w:rPr>
          <w:rFonts w:ascii="Georgia" w:hAnsi="Georgia"/>
          <w:w w:val="150"/>
          <w:sz w:val="28"/>
          <w:szCs w:val="18"/>
          <w:lang w:val="en-US"/>
        </w:rPr>
        <w:tab/>
      </w:r>
      <w:r w:rsidRPr="00DB2963">
        <w:rPr>
          <w:rFonts w:ascii="Georgia" w:hAnsi="Georgia"/>
          <w:w w:val="150"/>
          <w:sz w:val="28"/>
          <w:szCs w:val="18"/>
          <w:lang w:val="en-US"/>
        </w:rPr>
        <w:tab/>
      </w:r>
      <w:r w:rsidRPr="00DB2963">
        <w:rPr>
          <w:rFonts w:ascii="Georgia" w:hAnsi="Georgia" w:cs="Arial"/>
          <w:spacing w:val="-3"/>
          <w:w w:val="150"/>
          <w:sz w:val="24"/>
          <w:szCs w:val="18"/>
          <w:lang w:val="en-US"/>
        </w:rPr>
        <w:t>J</w:t>
      </w:r>
      <w:r w:rsidRPr="00DB2963">
        <w:rPr>
          <w:rFonts w:ascii="Georgia" w:hAnsi="Georgia" w:cs="Arial"/>
          <w:spacing w:val="-3"/>
          <w:w w:val="150"/>
          <w:sz w:val="18"/>
          <w:szCs w:val="18"/>
          <w:lang w:val="en-US"/>
        </w:rPr>
        <w:t xml:space="preserve">AIME </w:t>
      </w:r>
      <w:r w:rsidRPr="00DB2963">
        <w:rPr>
          <w:rFonts w:ascii="Georgia" w:hAnsi="Georgia" w:cs="Arial"/>
          <w:spacing w:val="-3"/>
          <w:w w:val="150"/>
          <w:sz w:val="24"/>
          <w:szCs w:val="18"/>
          <w:lang w:val="en-US"/>
        </w:rPr>
        <w:t>A</w:t>
      </w:r>
      <w:r w:rsidRPr="00DB2963">
        <w:rPr>
          <w:rFonts w:ascii="Georgia" w:hAnsi="Georgia"/>
          <w:w w:val="150"/>
          <w:sz w:val="18"/>
          <w:szCs w:val="18"/>
          <w:lang w:val="en-US"/>
        </w:rPr>
        <w:t xml:space="preserve">LBERTO </w:t>
      </w:r>
      <w:proofErr w:type="spellStart"/>
      <w:r w:rsidRPr="00DB2963">
        <w:rPr>
          <w:rFonts w:ascii="Georgia" w:hAnsi="Georgia" w:cs="Arial"/>
          <w:spacing w:val="-3"/>
          <w:w w:val="150"/>
          <w:sz w:val="24"/>
          <w:szCs w:val="18"/>
          <w:lang w:val="en-US"/>
        </w:rPr>
        <w:t>S</w:t>
      </w:r>
      <w:r w:rsidRPr="00DB2963">
        <w:rPr>
          <w:rFonts w:ascii="Georgia" w:hAnsi="Georgia" w:cs="Arial"/>
          <w:spacing w:val="-3"/>
          <w:w w:val="150"/>
          <w:sz w:val="18"/>
          <w:szCs w:val="16"/>
          <w:lang w:val="en-US"/>
        </w:rPr>
        <w:t>ARAZA</w:t>
      </w:r>
      <w:proofErr w:type="spellEnd"/>
      <w:r w:rsidRPr="00DB2963">
        <w:rPr>
          <w:rFonts w:ascii="Georgia" w:hAnsi="Georgia" w:cs="Arial"/>
          <w:spacing w:val="-3"/>
          <w:w w:val="150"/>
          <w:sz w:val="18"/>
          <w:szCs w:val="16"/>
          <w:lang w:val="en-US"/>
        </w:rPr>
        <w:t xml:space="preserve"> </w:t>
      </w:r>
      <w:r w:rsidRPr="00DB2963">
        <w:rPr>
          <w:rFonts w:ascii="Georgia" w:hAnsi="Georgia" w:cs="Arial"/>
          <w:spacing w:val="-3"/>
          <w:w w:val="150"/>
          <w:sz w:val="24"/>
          <w:szCs w:val="18"/>
          <w:lang w:val="en-US"/>
        </w:rPr>
        <w:t>N</w:t>
      </w:r>
      <w:r w:rsidRPr="00DB2963">
        <w:rPr>
          <w:rFonts w:ascii="Georgia" w:hAnsi="Georgia" w:cs="Arial"/>
          <w:spacing w:val="-3"/>
          <w:w w:val="150"/>
          <w:sz w:val="28"/>
          <w:szCs w:val="18"/>
          <w:lang w:val="en-US"/>
        </w:rPr>
        <w:t>.</w:t>
      </w:r>
    </w:p>
    <w:p w:rsidR="006C64D8" w:rsidRPr="00DB2963"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DB2963">
        <w:rPr>
          <w:rFonts w:ascii="Georgia" w:hAnsi="Georgia" w:cs="Arial"/>
          <w:w w:val="150"/>
          <w:sz w:val="28"/>
          <w:lang w:val="en-GB"/>
        </w:rPr>
        <w:tab/>
      </w:r>
      <w:r w:rsidRPr="00DB2963">
        <w:rPr>
          <w:rFonts w:ascii="Georgia" w:hAnsi="Georgia" w:cs="Arial"/>
          <w:w w:val="150"/>
          <w:sz w:val="24"/>
          <w:lang w:val="en-GB"/>
        </w:rPr>
        <w:t>M</w:t>
      </w:r>
      <w:r w:rsidRPr="00DB2963">
        <w:rPr>
          <w:rFonts w:ascii="Georgia" w:hAnsi="Georgia" w:cs="Arial"/>
          <w:w w:val="150"/>
          <w:sz w:val="18"/>
          <w:lang w:val="en-GB"/>
        </w:rPr>
        <w:t xml:space="preserve"> A G I S T R A D O </w:t>
      </w:r>
      <w:r w:rsidRPr="00DB2963">
        <w:rPr>
          <w:rFonts w:ascii="Georgia" w:hAnsi="Georgia" w:cs="Arial"/>
          <w:w w:val="150"/>
          <w:sz w:val="18"/>
          <w:lang w:val="en-GB"/>
        </w:rPr>
        <w:tab/>
      </w:r>
      <w:r w:rsidRPr="00DB2963">
        <w:rPr>
          <w:rFonts w:ascii="Georgia" w:hAnsi="Georgia" w:cs="Arial"/>
          <w:w w:val="150"/>
          <w:sz w:val="18"/>
          <w:lang w:val="en-GB"/>
        </w:rPr>
        <w:tab/>
      </w:r>
      <w:r w:rsidRPr="00DB2963">
        <w:rPr>
          <w:rFonts w:ascii="Georgia" w:hAnsi="Georgia" w:cs="Arial"/>
          <w:w w:val="150"/>
          <w:sz w:val="18"/>
          <w:lang w:val="en-GB"/>
        </w:rPr>
        <w:tab/>
      </w:r>
      <w:r w:rsidRPr="00DB2963">
        <w:rPr>
          <w:rFonts w:ascii="Georgia" w:hAnsi="Georgia" w:cs="Arial"/>
          <w:w w:val="150"/>
          <w:sz w:val="18"/>
          <w:lang w:val="en-GB"/>
        </w:rPr>
        <w:tab/>
      </w:r>
      <w:r w:rsidRPr="00DB2963">
        <w:rPr>
          <w:rFonts w:ascii="Georgia" w:hAnsi="Georgia" w:cs="Arial"/>
          <w:w w:val="150"/>
          <w:sz w:val="24"/>
          <w:lang w:val="en-GB"/>
        </w:rPr>
        <w:t>M</w:t>
      </w:r>
      <w:r w:rsidRPr="00DB2963">
        <w:rPr>
          <w:rFonts w:ascii="Georgia" w:hAnsi="Georgia" w:cs="Arial"/>
          <w:w w:val="150"/>
          <w:sz w:val="18"/>
          <w:lang w:val="en-GB"/>
        </w:rPr>
        <w:t xml:space="preserve"> A G I S T R A D O</w:t>
      </w:r>
    </w:p>
    <w:p w:rsidR="007643BF" w:rsidRPr="00DB2963" w:rsidRDefault="007643BF" w:rsidP="00971550">
      <w:pPr>
        <w:pStyle w:val="Textoindependiente"/>
        <w:tabs>
          <w:tab w:val="left" w:pos="9356"/>
          <w:tab w:val="left" w:pos="9498"/>
        </w:tabs>
        <w:spacing w:line="360" w:lineRule="auto"/>
        <w:ind w:left="7513"/>
        <w:jc w:val="right"/>
        <w:rPr>
          <w:rFonts w:ascii="Georgia" w:hAnsi="Georgia"/>
          <w:w w:val="150"/>
          <w:sz w:val="10"/>
          <w:szCs w:val="10"/>
          <w:lang w:val="en-US"/>
        </w:rPr>
      </w:pPr>
    </w:p>
    <w:p w:rsidR="006C64D8" w:rsidRPr="00DB2963" w:rsidRDefault="006C64D8" w:rsidP="006C64D8">
      <w:pPr>
        <w:pStyle w:val="Textoindependiente"/>
        <w:tabs>
          <w:tab w:val="left" w:pos="9356"/>
          <w:tab w:val="left" w:pos="9498"/>
        </w:tabs>
        <w:spacing w:line="360" w:lineRule="auto"/>
        <w:ind w:left="7513"/>
        <w:jc w:val="right"/>
        <w:rPr>
          <w:rFonts w:ascii="Georgia" w:hAnsi="Georgia"/>
          <w:w w:val="150"/>
          <w:sz w:val="16"/>
          <w:lang w:val="es-CO"/>
        </w:rPr>
      </w:pPr>
      <w:proofErr w:type="spellStart"/>
      <w:r w:rsidRPr="00DB2963">
        <w:rPr>
          <w:rFonts w:ascii="Georgia" w:hAnsi="Georgia"/>
          <w:w w:val="150"/>
          <w:sz w:val="10"/>
          <w:szCs w:val="10"/>
          <w:lang w:val="es-CO"/>
        </w:rPr>
        <w:t>DGH</w:t>
      </w:r>
      <w:proofErr w:type="spellEnd"/>
      <w:r w:rsidRPr="00DB2963">
        <w:rPr>
          <w:rFonts w:ascii="Georgia" w:hAnsi="Georgia"/>
          <w:w w:val="150"/>
          <w:sz w:val="10"/>
          <w:szCs w:val="10"/>
          <w:lang w:val="es-CO"/>
        </w:rPr>
        <w:t xml:space="preserve"> / </w:t>
      </w:r>
      <w:proofErr w:type="spellStart"/>
      <w:r w:rsidRPr="00DB2963">
        <w:rPr>
          <w:rFonts w:ascii="Georgia" w:hAnsi="Georgia"/>
          <w:w w:val="150"/>
          <w:sz w:val="10"/>
          <w:szCs w:val="10"/>
          <w:lang w:val="es-CO"/>
        </w:rPr>
        <w:t>DGD</w:t>
      </w:r>
      <w:proofErr w:type="spellEnd"/>
      <w:r w:rsidRPr="00DB2963">
        <w:rPr>
          <w:rFonts w:ascii="Georgia" w:hAnsi="Georgia"/>
          <w:w w:val="150"/>
          <w:sz w:val="10"/>
          <w:szCs w:val="10"/>
          <w:lang w:val="es-CO"/>
        </w:rPr>
        <w:t xml:space="preserve"> / 201</w:t>
      </w:r>
      <w:r w:rsidR="005E373A" w:rsidRPr="00DB2963">
        <w:rPr>
          <w:rFonts w:ascii="Georgia" w:hAnsi="Georgia"/>
          <w:w w:val="150"/>
          <w:sz w:val="10"/>
          <w:szCs w:val="10"/>
          <w:lang w:val="es-CO"/>
        </w:rPr>
        <w:t>7</w:t>
      </w:r>
    </w:p>
    <w:p w:rsidR="006D6AD7" w:rsidRPr="00DB2963" w:rsidRDefault="006D6AD7" w:rsidP="006C64D8">
      <w:pPr>
        <w:pStyle w:val="Textoindependiente"/>
        <w:tabs>
          <w:tab w:val="left" w:pos="9356"/>
          <w:tab w:val="left" w:pos="9498"/>
        </w:tabs>
        <w:spacing w:line="360" w:lineRule="auto"/>
        <w:ind w:left="7513"/>
        <w:jc w:val="right"/>
        <w:rPr>
          <w:rFonts w:ascii="Georgia" w:hAnsi="Georgia" w:cs="Arial"/>
          <w:szCs w:val="24"/>
          <w:lang w:val="en-US"/>
        </w:rPr>
      </w:pPr>
    </w:p>
    <w:sectPr w:rsidR="006D6AD7" w:rsidRPr="00DB2963" w:rsidSect="000462BE">
      <w:headerReference w:type="even" r:id="rId9"/>
      <w:headerReference w:type="default" r:id="rId10"/>
      <w:footerReference w:type="default" r:id="rId11"/>
      <w:footerReference w:type="first" r:id="rId12"/>
      <w:pgSz w:w="12242" w:h="19442" w:code="268"/>
      <w:pgMar w:top="1134"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EEE" w:rsidRDefault="00583EEE">
      <w:r>
        <w:separator/>
      </w:r>
    </w:p>
  </w:endnote>
  <w:endnote w:type="continuationSeparator" w:id="0">
    <w:p w:rsidR="00583EEE" w:rsidRDefault="0058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F" w:rsidRDefault="007A7A7F" w:rsidP="007A7A7F">
    <w:pPr>
      <w:pStyle w:val="Piedepgina"/>
      <w:pBdr>
        <w:bottom w:val="double" w:sz="6" w:space="1" w:color="auto"/>
      </w:pBdr>
      <w:spacing w:line="360" w:lineRule="auto"/>
      <w:jc w:val="right"/>
      <w:rPr>
        <w:rFonts w:ascii="Arial" w:hAnsi="Arial" w:cs="Arial"/>
        <w:spacing w:val="20"/>
        <w:w w:val="200"/>
        <w:sz w:val="14"/>
        <w:szCs w:val="10"/>
      </w:rPr>
    </w:pPr>
  </w:p>
  <w:p w:rsidR="007A7A7F" w:rsidRDefault="007A7A7F" w:rsidP="007A7A7F">
    <w:pPr>
      <w:pStyle w:val="Piedepgina"/>
      <w:spacing w:line="360" w:lineRule="auto"/>
      <w:jc w:val="right"/>
      <w:rPr>
        <w:rFonts w:ascii="Arial" w:hAnsi="Arial" w:cs="Arial"/>
        <w:spacing w:val="20"/>
        <w:w w:val="200"/>
        <w:sz w:val="14"/>
        <w:szCs w:val="10"/>
      </w:rPr>
    </w:pPr>
  </w:p>
  <w:p w:rsidR="007A7A7F" w:rsidRDefault="007A7A7F"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ED34E4" w:rsidRPr="007A7A7F" w:rsidRDefault="007A7A7F" w:rsidP="007A7A7F">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C4" w:rsidRDefault="00390BC4" w:rsidP="00B91083">
    <w:pPr>
      <w:pStyle w:val="Piedepgina"/>
      <w:pBdr>
        <w:bottom w:val="double" w:sz="6" w:space="1" w:color="auto"/>
      </w:pBdr>
      <w:spacing w:line="360" w:lineRule="auto"/>
      <w:jc w:val="right"/>
      <w:rPr>
        <w:rFonts w:ascii="Arial" w:hAnsi="Arial" w:cs="Arial"/>
        <w:spacing w:val="20"/>
        <w:w w:val="200"/>
        <w:sz w:val="14"/>
        <w:szCs w:val="10"/>
      </w:rPr>
    </w:pPr>
  </w:p>
  <w:p w:rsidR="0010616C" w:rsidRDefault="0010616C" w:rsidP="00B91083">
    <w:pPr>
      <w:pStyle w:val="Piedepgina"/>
      <w:spacing w:line="360" w:lineRule="auto"/>
      <w:jc w:val="right"/>
      <w:rPr>
        <w:rFonts w:ascii="Arial" w:hAnsi="Arial" w:cs="Arial"/>
        <w:spacing w:val="20"/>
        <w:w w:val="200"/>
        <w:sz w:val="14"/>
        <w:szCs w:val="10"/>
      </w:rPr>
    </w:pPr>
  </w:p>
  <w:p w:rsidR="00B91083" w:rsidRDefault="00B91083"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sidR="00196546">
      <w:rPr>
        <w:rFonts w:ascii="Arial" w:hAnsi="Arial" w:cs="Arial"/>
        <w:spacing w:val="20"/>
        <w:w w:val="200"/>
        <w:sz w:val="10"/>
        <w:szCs w:val="10"/>
      </w:rPr>
      <w:t>EREIRA</w:t>
    </w:r>
  </w:p>
  <w:p w:rsidR="00B91083" w:rsidRDefault="00B91083" w:rsidP="00B91083">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EEE" w:rsidRDefault="00583EEE">
      <w:r>
        <w:separator/>
      </w:r>
    </w:p>
  </w:footnote>
  <w:footnote w:type="continuationSeparator" w:id="0">
    <w:p w:rsidR="00583EEE" w:rsidRDefault="00583EEE">
      <w:r>
        <w:continuationSeparator/>
      </w:r>
    </w:p>
  </w:footnote>
  <w:footnote w:id="1">
    <w:p w:rsidR="002134D6" w:rsidRPr="00C434E9" w:rsidRDefault="002134D6" w:rsidP="0003575A">
      <w:pPr>
        <w:pStyle w:val="Textonotapie"/>
        <w:jc w:val="both"/>
        <w:rPr>
          <w:lang w:val="es-CO"/>
        </w:rPr>
      </w:pPr>
      <w:r w:rsidRPr="00C434E9">
        <w:rPr>
          <w:rStyle w:val="Refdenotaalpie"/>
        </w:rPr>
        <w:footnoteRef/>
      </w:r>
      <w:r w:rsidRPr="00C434E9">
        <w:t xml:space="preserve"> CSJ. Civil, Sentencias de: (i) </w:t>
      </w:r>
      <w:r w:rsidR="003C00B8" w:rsidRPr="00C434E9">
        <w:t>14</w:t>
      </w:r>
      <w:r w:rsidRPr="00C434E9">
        <w:t>-0</w:t>
      </w:r>
      <w:r w:rsidR="003C00B8" w:rsidRPr="00C434E9">
        <w:t>3</w:t>
      </w:r>
      <w:r w:rsidRPr="00C434E9">
        <w:t>-200</w:t>
      </w:r>
      <w:r w:rsidR="003C00B8" w:rsidRPr="00C434E9">
        <w:t>6</w:t>
      </w:r>
      <w:r w:rsidRPr="00C434E9">
        <w:t xml:space="preserve">, </w:t>
      </w:r>
      <w:proofErr w:type="spellStart"/>
      <w:r w:rsidRPr="00C434E9">
        <w:t>MP</w:t>
      </w:r>
      <w:proofErr w:type="spellEnd"/>
      <w:r w:rsidRPr="00C434E9">
        <w:t xml:space="preserve">: </w:t>
      </w:r>
      <w:r w:rsidR="003C00B8" w:rsidRPr="00C434E9">
        <w:t>Villamil P.</w:t>
      </w:r>
      <w:r w:rsidRPr="00C434E9">
        <w:t>, No.</w:t>
      </w:r>
      <w:r w:rsidR="003C00B8" w:rsidRPr="00C434E9">
        <w:t>2005-00342-01</w:t>
      </w:r>
      <w:r w:rsidRPr="00C434E9">
        <w:t xml:space="preserve">; (ii) 22-03-2012, </w:t>
      </w:r>
      <w:proofErr w:type="spellStart"/>
      <w:r w:rsidRPr="00C434E9">
        <w:t>MP</w:t>
      </w:r>
      <w:proofErr w:type="spellEnd"/>
      <w:r w:rsidRPr="00C434E9">
        <w:t xml:space="preserve">: Cabello B, No.2012-00018-01; </w:t>
      </w:r>
      <w:r w:rsidR="003C00B8" w:rsidRPr="00C434E9">
        <w:t xml:space="preserve">y, </w:t>
      </w:r>
      <w:r w:rsidRPr="00C434E9">
        <w:t>(i</w:t>
      </w:r>
      <w:r w:rsidR="003C00B8" w:rsidRPr="00C434E9">
        <w:t>ii</w:t>
      </w:r>
      <w:r w:rsidRPr="00C434E9">
        <w:t>) STC</w:t>
      </w:r>
      <w:r w:rsidR="009679B6" w:rsidRPr="00C434E9">
        <w:t>4448</w:t>
      </w:r>
      <w:r w:rsidRPr="00C434E9">
        <w:t xml:space="preserve">-2015, entre otras. </w:t>
      </w:r>
    </w:p>
  </w:footnote>
  <w:footnote w:id="2">
    <w:p w:rsidR="009860C9" w:rsidRPr="00C434E9" w:rsidRDefault="009860C9" w:rsidP="0003575A">
      <w:pPr>
        <w:pStyle w:val="Textonotapie"/>
        <w:jc w:val="both"/>
      </w:pPr>
      <w:r w:rsidRPr="00C434E9">
        <w:rPr>
          <w:rStyle w:val="Refdenotaalpie"/>
        </w:rPr>
        <w:footnoteRef/>
      </w:r>
      <w:r w:rsidRPr="00C434E9">
        <w:t xml:space="preserve"> </w:t>
      </w:r>
      <w:proofErr w:type="spellStart"/>
      <w:r w:rsidRPr="00C434E9">
        <w:t>HINESTROSA</w:t>
      </w:r>
      <w:proofErr w:type="spellEnd"/>
      <w:r w:rsidRPr="00C434E9">
        <w:t>, Fernando. La prescripción extintiva, Universidad Externado de Colombia, Bogotá DC, 2000, p.107-109.</w:t>
      </w:r>
    </w:p>
  </w:footnote>
  <w:footnote w:id="3">
    <w:p w:rsidR="009860C9" w:rsidRPr="00C434E9" w:rsidRDefault="009860C9" w:rsidP="0003575A">
      <w:pPr>
        <w:pStyle w:val="Textonotapie"/>
        <w:jc w:val="both"/>
      </w:pPr>
      <w:r w:rsidRPr="00C434E9">
        <w:rPr>
          <w:rStyle w:val="Refdenotaalpie"/>
        </w:rPr>
        <w:footnoteRef/>
      </w:r>
      <w:r w:rsidRPr="00C434E9">
        <w:t xml:space="preserve"> CSJ. Civil. </w:t>
      </w:r>
      <w:r w:rsidRPr="00C434E9">
        <w:rPr>
          <w:lang w:val="es-CO"/>
        </w:rPr>
        <w:t xml:space="preserve">Sentencias de (i) 04-07-2001; </w:t>
      </w:r>
      <w:proofErr w:type="spellStart"/>
      <w:r w:rsidRPr="00C434E9">
        <w:rPr>
          <w:lang w:val="es-CO"/>
        </w:rPr>
        <w:t>MP</w:t>
      </w:r>
      <w:proofErr w:type="spellEnd"/>
      <w:r w:rsidRPr="00C434E9">
        <w:rPr>
          <w:lang w:val="es-CO"/>
        </w:rPr>
        <w:t>: Trejos B., No.0018-01;</w:t>
      </w:r>
      <w:r w:rsidRPr="00C434E9">
        <w:t xml:space="preserve"> (ii) 14-03-2006, </w:t>
      </w:r>
      <w:proofErr w:type="spellStart"/>
      <w:r w:rsidRPr="00C434E9">
        <w:t>MP</w:t>
      </w:r>
      <w:proofErr w:type="spellEnd"/>
      <w:r w:rsidRPr="00C434E9">
        <w:t xml:space="preserve">: Villamil P., ob. cit.; (ii) 22-03-2012, </w:t>
      </w:r>
      <w:proofErr w:type="spellStart"/>
      <w:r w:rsidRPr="00C434E9">
        <w:t>MP</w:t>
      </w:r>
      <w:proofErr w:type="spellEnd"/>
      <w:r w:rsidRPr="00C434E9">
        <w:t>: Cabello B, ob. cit.; (iii) STC4448-2015, STC7101-2015 y STC5640-2017, entre otras</w:t>
      </w:r>
      <w:r w:rsidRPr="00C434E9">
        <w:rPr>
          <w:lang w:val="es-CO"/>
        </w:rPr>
        <w:t>.</w:t>
      </w:r>
    </w:p>
  </w:footnote>
  <w:footnote w:id="4">
    <w:p w:rsidR="00A84DE7" w:rsidRPr="0003575A" w:rsidRDefault="00A84DE7" w:rsidP="0003575A">
      <w:pPr>
        <w:pStyle w:val="Textonotapie"/>
        <w:jc w:val="both"/>
        <w:rPr>
          <w:lang w:val="es-CO"/>
        </w:rPr>
      </w:pPr>
      <w:r w:rsidRPr="0003575A">
        <w:rPr>
          <w:rStyle w:val="Refdenotaalpie"/>
        </w:rPr>
        <w:footnoteRef/>
      </w:r>
      <w:r w:rsidRPr="0003575A">
        <w:t xml:space="preserve"> </w:t>
      </w:r>
      <w:r w:rsidR="000C58EA" w:rsidRPr="0003575A">
        <w:rPr>
          <w:lang w:val="es-CO"/>
        </w:rPr>
        <w:t xml:space="preserve">ROJAS G., Miguel E. Código General del Proceso, comentado, Ley 1564 de 2012, </w:t>
      </w:r>
      <w:proofErr w:type="spellStart"/>
      <w:r w:rsidR="000C58EA" w:rsidRPr="0003575A">
        <w:rPr>
          <w:lang w:val="es-CO"/>
        </w:rPr>
        <w:t>ESAJU</w:t>
      </w:r>
      <w:proofErr w:type="spellEnd"/>
      <w:r w:rsidR="000C58EA" w:rsidRPr="0003575A">
        <w:rPr>
          <w:lang w:val="es-CO"/>
        </w:rPr>
        <w:t xml:space="preserve">, 2017, </w:t>
      </w:r>
      <w:r w:rsidR="009D4BD8" w:rsidRPr="0003575A">
        <w:rPr>
          <w:lang w:val="es-CO"/>
        </w:rPr>
        <w:t xml:space="preserve">3ª edición, </w:t>
      </w:r>
      <w:r w:rsidR="000C58EA" w:rsidRPr="0003575A">
        <w:rPr>
          <w:lang w:val="es-CO"/>
        </w:rPr>
        <w:t>Bogotá DC, p.705.</w:t>
      </w:r>
    </w:p>
  </w:footnote>
  <w:footnote w:id="5">
    <w:p w:rsidR="0003575A" w:rsidRPr="0003575A" w:rsidRDefault="0003575A" w:rsidP="0003575A">
      <w:pPr>
        <w:pStyle w:val="Textonotapie"/>
        <w:jc w:val="both"/>
        <w:rPr>
          <w:lang w:val="es-CO"/>
        </w:rPr>
      </w:pPr>
      <w:r w:rsidRPr="0003575A">
        <w:rPr>
          <w:rStyle w:val="Refdenotaalpie"/>
        </w:rPr>
        <w:footnoteRef/>
      </w:r>
      <w:r w:rsidRPr="0003575A">
        <w:t xml:space="preserve"> LÓPEZ B., Hernán F. Procedimiento civil, parte especi</w:t>
      </w:r>
      <w:r>
        <w:t xml:space="preserve">al, 9ª edición, Bogotá DC, </w:t>
      </w:r>
      <w:proofErr w:type="spellStart"/>
      <w:r>
        <w:t>Dupre</w:t>
      </w:r>
      <w:proofErr w:type="spellEnd"/>
      <w:r w:rsidRPr="0003575A">
        <w:t xml:space="preserve"> editores, 2009, p.439.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9C" w:rsidRDefault="0018579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79C" w:rsidRDefault="0018579C"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CB" w:rsidRPr="00604A97" w:rsidRDefault="007825CB" w:rsidP="007825CB">
    <w:pPr>
      <w:pStyle w:val="Encabezado"/>
      <w:pBdr>
        <w:bottom w:val="single" w:sz="4" w:space="1" w:color="D9D9D9"/>
      </w:pBdr>
      <w:jc w:val="right"/>
      <w:rPr>
        <w:rFonts w:asciiTheme="minorHAnsi" w:hAnsiTheme="minorHAnsi"/>
        <w:b/>
        <w:bCs/>
      </w:rPr>
    </w:pPr>
    <w:r w:rsidRPr="00604A97">
      <w:rPr>
        <w:rFonts w:asciiTheme="minorHAnsi" w:hAnsiTheme="minorHAnsi"/>
        <w:color w:val="7F7F7F"/>
        <w:spacing w:val="60"/>
      </w:rPr>
      <w:t>Página</w:t>
    </w:r>
    <w:r w:rsidRPr="00604A97">
      <w:rPr>
        <w:rFonts w:asciiTheme="minorHAnsi" w:hAnsiTheme="minorHAnsi"/>
      </w:rPr>
      <w:t xml:space="preserve"> | </w:t>
    </w:r>
    <w:r w:rsidRPr="00604A97">
      <w:rPr>
        <w:rFonts w:asciiTheme="minorHAnsi" w:hAnsiTheme="minorHAnsi"/>
      </w:rPr>
      <w:fldChar w:fldCharType="begin"/>
    </w:r>
    <w:r w:rsidRPr="00604A97">
      <w:rPr>
        <w:rFonts w:asciiTheme="minorHAnsi" w:hAnsiTheme="minorHAnsi"/>
      </w:rPr>
      <w:instrText>PAGE   \* MERGEFORMAT</w:instrText>
    </w:r>
    <w:r w:rsidRPr="00604A97">
      <w:rPr>
        <w:rFonts w:asciiTheme="minorHAnsi" w:hAnsiTheme="minorHAnsi"/>
      </w:rPr>
      <w:fldChar w:fldCharType="separate"/>
    </w:r>
    <w:r w:rsidR="004B48E8" w:rsidRPr="004B48E8">
      <w:rPr>
        <w:rFonts w:asciiTheme="minorHAnsi" w:hAnsiTheme="minorHAnsi"/>
        <w:b/>
        <w:bCs/>
        <w:noProof/>
      </w:rPr>
      <w:t>2</w:t>
    </w:r>
    <w:r w:rsidRPr="00604A97">
      <w:rPr>
        <w:rFonts w:asciiTheme="minorHAnsi" w:hAnsiTheme="minorHAnsi"/>
      </w:rPr>
      <w:fldChar w:fldCharType="end"/>
    </w:r>
  </w:p>
  <w:p w:rsidR="004467FB" w:rsidRDefault="00672646"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w:t>
    </w:r>
    <w:r w:rsidR="00DE56F5">
      <w:rPr>
        <w:rFonts w:ascii="Euphemia" w:eastAsia="DotumChe" w:hAnsi="Euphemia"/>
        <w:i/>
        <w:sz w:val="18"/>
      </w:rPr>
      <w:t>20</w:t>
    </w:r>
    <w:r w:rsidR="00420EE7">
      <w:rPr>
        <w:rFonts w:ascii="Euphemia" w:eastAsia="DotumChe" w:hAnsi="Euphemia"/>
        <w:i/>
        <w:sz w:val="18"/>
      </w:rPr>
      <w:t>1</w:t>
    </w:r>
    <w:r w:rsidR="00A10277">
      <w:rPr>
        <w:rFonts w:ascii="Euphemia" w:eastAsia="DotumChe" w:hAnsi="Euphemia"/>
        <w:i/>
        <w:sz w:val="18"/>
      </w:rPr>
      <w:t>2</w:t>
    </w:r>
    <w:r w:rsidR="009F2FEF" w:rsidRPr="0092502E">
      <w:rPr>
        <w:rFonts w:ascii="Euphemia" w:eastAsia="DotumChe" w:hAnsi="Euphemia"/>
        <w:i/>
        <w:sz w:val="18"/>
      </w:rPr>
      <w:t>-00</w:t>
    </w:r>
    <w:r w:rsidR="00A10277">
      <w:rPr>
        <w:rFonts w:ascii="Euphemia" w:eastAsia="DotumChe" w:hAnsi="Euphemia"/>
        <w:i/>
        <w:sz w:val="18"/>
      </w:rPr>
      <w:t>111</w:t>
    </w:r>
    <w:r w:rsidR="009F2FEF" w:rsidRPr="0092502E">
      <w:rPr>
        <w:rFonts w:ascii="Euphemia" w:eastAsia="DotumChe" w:hAnsi="Euphemia"/>
        <w:i/>
        <w:sz w:val="18"/>
      </w:rPr>
      <w:t>-01</w:t>
    </w:r>
  </w:p>
  <w:p w:rsidR="002948BF" w:rsidRPr="0092502E" w:rsidRDefault="002948BF" w:rsidP="007825CB">
    <w:pPr>
      <w:pStyle w:val="Encabezado"/>
      <w:rPr>
        <w:rFonts w:ascii="Euphemia" w:eastAsia="DotumChe" w:hAnsi="Euphemia"/>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1">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A735563"/>
    <w:multiLevelType w:val="hybridMultilevel"/>
    <w:tmpl w:val="3F08A31A"/>
    <w:lvl w:ilvl="0" w:tplc="B046FF78">
      <w:start w:val="1"/>
      <w:numFmt w:val="decimal"/>
      <w:lvlText w:val="%1."/>
      <w:lvlJc w:val="left"/>
      <w:pPr>
        <w:ind w:left="360" w:hanging="360"/>
      </w:pPr>
      <w:rPr>
        <w:rFonts w:cs="Times New Roman" w:hint="default"/>
        <w:b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9">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1">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nsid w:val="60DC33D0"/>
    <w:multiLevelType w:val="hybridMultilevel"/>
    <w:tmpl w:val="9DB2613A"/>
    <w:lvl w:ilvl="0" w:tplc="0C0A0019">
      <w:start w:val="1"/>
      <w:numFmt w:val="lowerLetter"/>
      <w:lvlText w:val="%1."/>
      <w:lvlJc w:val="left"/>
      <w:pPr>
        <w:tabs>
          <w:tab w:val="num" w:pos="360"/>
        </w:tabs>
        <w:ind w:left="36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4">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1">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27"/>
  </w:num>
  <w:num w:numId="4">
    <w:abstractNumId w:val="23"/>
  </w:num>
  <w:num w:numId="5">
    <w:abstractNumId w:val="7"/>
  </w:num>
  <w:num w:numId="6">
    <w:abstractNumId w:val="14"/>
  </w:num>
  <w:num w:numId="7">
    <w:abstractNumId w:val="5"/>
  </w:num>
  <w:num w:numId="8">
    <w:abstractNumId w:val="8"/>
  </w:num>
  <w:num w:numId="9">
    <w:abstractNumId w:val="2"/>
  </w:num>
  <w:num w:numId="10">
    <w:abstractNumId w:val="11"/>
  </w:num>
  <w:num w:numId="11">
    <w:abstractNumId w:val="29"/>
  </w:num>
  <w:num w:numId="12">
    <w:abstractNumId w:val="30"/>
  </w:num>
  <w:num w:numId="13">
    <w:abstractNumId w:val="6"/>
  </w:num>
  <w:num w:numId="14">
    <w:abstractNumId w:val="3"/>
  </w:num>
  <w:num w:numId="15">
    <w:abstractNumId w:val="21"/>
  </w:num>
  <w:num w:numId="16">
    <w:abstractNumId w:val="31"/>
  </w:num>
  <w:num w:numId="17">
    <w:abstractNumId w:val="24"/>
  </w:num>
  <w:num w:numId="18">
    <w:abstractNumId w:val="19"/>
  </w:num>
  <w:num w:numId="19">
    <w:abstractNumId w:val="1"/>
  </w:num>
  <w:num w:numId="20">
    <w:abstractNumId w:val="18"/>
  </w:num>
  <w:num w:numId="21">
    <w:abstractNumId w:val="16"/>
  </w:num>
  <w:num w:numId="22">
    <w:abstractNumId w:val="25"/>
  </w:num>
  <w:num w:numId="23">
    <w:abstractNumId w:val="20"/>
  </w:num>
  <w:num w:numId="24">
    <w:abstractNumId w:val="20"/>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0"/>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2"/>
  </w:num>
  <w:num w:numId="27">
    <w:abstractNumId w:val="26"/>
  </w:num>
  <w:num w:numId="28">
    <w:abstractNumId w:val="15"/>
  </w:num>
  <w:num w:numId="29">
    <w:abstractNumId w:val="13"/>
  </w:num>
  <w:num w:numId="30">
    <w:abstractNumId w:val="9"/>
  </w:num>
  <w:num w:numId="31">
    <w:abstractNumId w:val="2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F65"/>
    <w:rsid w:val="0000213D"/>
    <w:rsid w:val="00002975"/>
    <w:rsid w:val="000029B8"/>
    <w:rsid w:val="00002BE8"/>
    <w:rsid w:val="00002C22"/>
    <w:rsid w:val="00003155"/>
    <w:rsid w:val="0000356B"/>
    <w:rsid w:val="000037BB"/>
    <w:rsid w:val="000037DA"/>
    <w:rsid w:val="00003ACE"/>
    <w:rsid w:val="00003E13"/>
    <w:rsid w:val="00004D23"/>
    <w:rsid w:val="000054AA"/>
    <w:rsid w:val="0000550D"/>
    <w:rsid w:val="00006403"/>
    <w:rsid w:val="000068B9"/>
    <w:rsid w:val="000068DC"/>
    <w:rsid w:val="00006B94"/>
    <w:rsid w:val="00006C3A"/>
    <w:rsid w:val="000070A0"/>
    <w:rsid w:val="00007F6B"/>
    <w:rsid w:val="000114A0"/>
    <w:rsid w:val="00011A4E"/>
    <w:rsid w:val="00011C61"/>
    <w:rsid w:val="00011DE8"/>
    <w:rsid w:val="00012413"/>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11C0"/>
    <w:rsid w:val="0002120B"/>
    <w:rsid w:val="00021DC5"/>
    <w:rsid w:val="00022487"/>
    <w:rsid w:val="00022506"/>
    <w:rsid w:val="000234AA"/>
    <w:rsid w:val="0002362E"/>
    <w:rsid w:val="0002449A"/>
    <w:rsid w:val="000244A1"/>
    <w:rsid w:val="000245A8"/>
    <w:rsid w:val="0002553E"/>
    <w:rsid w:val="00025FC8"/>
    <w:rsid w:val="0002621C"/>
    <w:rsid w:val="000271FD"/>
    <w:rsid w:val="000302E1"/>
    <w:rsid w:val="00030471"/>
    <w:rsid w:val="00030C8A"/>
    <w:rsid w:val="00030D61"/>
    <w:rsid w:val="000316DD"/>
    <w:rsid w:val="00031ABA"/>
    <w:rsid w:val="00032349"/>
    <w:rsid w:val="000323DB"/>
    <w:rsid w:val="0003302E"/>
    <w:rsid w:val="000330B6"/>
    <w:rsid w:val="00033599"/>
    <w:rsid w:val="000335F3"/>
    <w:rsid w:val="00033784"/>
    <w:rsid w:val="00033B78"/>
    <w:rsid w:val="00033CD4"/>
    <w:rsid w:val="00033D90"/>
    <w:rsid w:val="00033F41"/>
    <w:rsid w:val="0003466A"/>
    <w:rsid w:val="0003575A"/>
    <w:rsid w:val="0003655E"/>
    <w:rsid w:val="0003683D"/>
    <w:rsid w:val="000369FB"/>
    <w:rsid w:val="00037183"/>
    <w:rsid w:val="000371B0"/>
    <w:rsid w:val="00037949"/>
    <w:rsid w:val="00037D18"/>
    <w:rsid w:val="00040119"/>
    <w:rsid w:val="00041225"/>
    <w:rsid w:val="000415F3"/>
    <w:rsid w:val="0004210C"/>
    <w:rsid w:val="00042521"/>
    <w:rsid w:val="0004290B"/>
    <w:rsid w:val="00042DA4"/>
    <w:rsid w:val="0004364C"/>
    <w:rsid w:val="00043711"/>
    <w:rsid w:val="00043AE7"/>
    <w:rsid w:val="000447C1"/>
    <w:rsid w:val="000452B4"/>
    <w:rsid w:val="000459E9"/>
    <w:rsid w:val="00045AFD"/>
    <w:rsid w:val="00045E7B"/>
    <w:rsid w:val="000462BE"/>
    <w:rsid w:val="000462E0"/>
    <w:rsid w:val="000469BD"/>
    <w:rsid w:val="00046A4E"/>
    <w:rsid w:val="00046C74"/>
    <w:rsid w:val="00046E7C"/>
    <w:rsid w:val="000474C0"/>
    <w:rsid w:val="00050604"/>
    <w:rsid w:val="0005087F"/>
    <w:rsid w:val="0005192B"/>
    <w:rsid w:val="000519B7"/>
    <w:rsid w:val="000525F4"/>
    <w:rsid w:val="00052D38"/>
    <w:rsid w:val="00053BC4"/>
    <w:rsid w:val="0005413E"/>
    <w:rsid w:val="00054CC7"/>
    <w:rsid w:val="00055048"/>
    <w:rsid w:val="0005559C"/>
    <w:rsid w:val="00055D20"/>
    <w:rsid w:val="000562C5"/>
    <w:rsid w:val="0005682B"/>
    <w:rsid w:val="00056A8A"/>
    <w:rsid w:val="0005748F"/>
    <w:rsid w:val="0005771C"/>
    <w:rsid w:val="00057F6D"/>
    <w:rsid w:val="00060968"/>
    <w:rsid w:val="00060E56"/>
    <w:rsid w:val="00061595"/>
    <w:rsid w:val="00061739"/>
    <w:rsid w:val="00061BCD"/>
    <w:rsid w:val="0006289F"/>
    <w:rsid w:val="00065FD6"/>
    <w:rsid w:val="0006738D"/>
    <w:rsid w:val="00067E5F"/>
    <w:rsid w:val="0007033C"/>
    <w:rsid w:val="000713A1"/>
    <w:rsid w:val="00071561"/>
    <w:rsid w:val="00071955"/>
    <w:rsid w:val="00071DCA"/>
    <w:rsid w:val="000722E3"/>
    <w:rsid w:val="00073A70"/>
    <w:rsid w:val="00073C0D"/>
    <w:rsid w:val="000748DD"/>
    <w:rsid w:val="00074A47"/>
    <w:rsid w:val="00076CF0"/>
    <w:rsid w:val="00077442"/>
    <w:rsid w:val="000777EE"/>
    <w:rsid w:val="0007798D"/>
    <w:rsid w:val="00077AC3"/>
    <w:rsid w:val="00077C16"/>
    <w:rsid w:val="000801A4"/>
    <w:rsid w:val="00080255"/>
    <w:rsid w:val="00080D66"/>
    <w:rsid w:val="00080FFB"/>
    <w:rsid w:val="00081BC0"/>
    <w:rsid w:val="000824B4"/>
    <w:rsid w:val="0008360D"/>
    <w:rsid w:val="0008401D"/>
    <w:rsid w:val="00084395"/>
    <w:rsid w:val="00084D56"/>
    <w:rsid w:val="00084E78"/>
    <w:rsid w:val="00084F43"/>
    <w:rsid w:val="0008605E"/>
    <w:rsid w:val="00087AD9"/>
    <w:rsid w:val="00087CD3"/>
    <w:rsid w:val="00090312"/>
    <w:rsid w:val="000906E3"/>
    <w:rsid w:val="0009077C"/>
    <w:rsid w:val="0009093C"/>
    <w:rsid w:val="0009149C"/>
    <w:rsid w:val="00091895"/>
    <w:rsid w:val="00092249"/>
    <w:rsid w:val="0009226D"/>
    <w:rsid w:val="000925BE"/>
    <w:rsid w:val="000926FB"/>
    <w:rsid w:val="00093901"/>
    <w:rsid w:val="00093BFE"/>
    <w:rsid w:val="0009412B"/>
    <w:rsid w:val="00094809"/>
    <w:rsid w:val="00094DA8"/>
    <w:rsid w:val="00094F80"/>
    <w:rsid w:val="00095018"/>
    <w:rsid w:val="0009516E"/>
    <w:rsid w:val="00095AF3"/>
    <w:rsid w:val="00096143"/>
    <w:rsid w:val="000962D9"/>
    <w:rsid w:val="000964B7"/>
    <w:rsid w:val="00096E93"/>
    <w:rsid w:val="000A019A"/>
    <w:rsid w:val="000A06E5"/>
    <w:rsid w:val="000A06ED"/>
    <w:rsid w:val="000A10C3"/>
    <w:rsid w:val="000A1A77"/>
    <w:rsid w:val="000A2B55"/>
    <w:rsid w:val="000A2EA9"/>
    <w:rsid w:val="000A34A6"/>
    <w:rsid w:val="000A4014"/>
    <w:rsid w:val="000A475E"/>
    <w:rsid w:val="000A50F0"/>
    <w:rsid w:val="000A5681"/>
    <w:rsid w:val="000A5992"/>
    <w:rsid w:val="000A5A6B"/>
    <w:rsid w:val="000A5FB1"/>
    <w:rsid w:val="000A6EF1"/>
    <w:rsid w:val="000A72D4"/>
    <w:rsid w:val="000A740A"/>
    <w:rsid w:val="000A7DD9"/>
    <w:rsid w:val="000B0207"/>
    <w:rsid w:val="000B02EC"/>
    <w:rsid w:val="000B0EDC"/>
    <w:rsid w:val="000B13CA"/>
    <w:rsid w:val="000B1C6F"/>
    <w:rsid w:val="000B1E78"/>
    <w:rsid w:val="000B25A3"/>
    <w:rsid w:val="000B313F"/>
    <w:rsid w:val="000B4899"/>
    <w:rsid w:val="000B4BC4"/>
    <w:rsid w:val="000B510E"/>
    <w:rsid w:val="000B599D"/>
    <w:rsid w:val="000B60C2"/>
    <w:rsid w:val="000B616B"/>
    <w:rsid w:val="000B61D2"/>
    <w:rsid w:val="000B62A4"/>
    <w:rsid w:val="000B6686"/>
    <w:rsid w:val="000B67D1"/>
    <w:rsid w:val="000B71EC"/>
    <w:rsid w:val="000B734E"/>
    <w:rsid w:val="000B77AA"/>
    <w:rsid w:val="000B77AB"/>
    <w:rsid w:val="000B7F83"/>
    <w:rsid w:val="000C02BF"/>
    <w:rsid w:val="000C0F2B"/>
    <w:rsid w:val="000C1DDF"/>
    <w:rsid w:val="000C2323"/>
    <w:rsid w:val="000C3CBE"/>
    <w:rsid w:val="000C48C3"/>
    <w:rsid w:val="000C48DA"/>
    <w:rsid w:val="000C561C"/>
    <w:rsid w:val="000C56C6"/>
    <w:rsid w:val="000C580D"/>
    <w:rsid w:val="000C58EA"/>
    <w:rsid w:val="000C64E1"/>
    <w:rsid w:val="000C68D0"/>
    <w:rsid w:val="000C74F2"/>
    <w:rsid w:val="000C7839"/>
    <w:rsid w:val="000D0249"/>
    <w:rsid w:val="000D0770"/>
    <w:rsid w:val="000D0950"/>
    <w:rsid w:val="000D0AB9"/>
    <w:rsid w:val="000D17B0"/>
    <w:rsid w:val="000D1C3C"/>
    <w:rsid w:val="000D33F3"/>
    <w:rsid w:val="000D3E91"/>
    <w:rsid w:val="000D403A"/>
    <w:rsid w:val="000D4231"/>
    <w:rsid w:val="000D5DC4"/>
    <w:rsid w:val="000D6C16"/>
    <w:rsid w:val="000D7264"/>
    <w:rsid w:val="000E0BA5"/>
    <w:rsid w:val="000E114F"/>
    <w:rsid w:val="000E1B6B"/>
    <w:rsid w:val="000E2089"/>
    <w:rsid w:val="000E2B4E"/>
    <w:rsid w:val="000E3CEC"/>
    <w:rsid w:val="000E406D"/>
    <w:rsid w:val="000E4575"/>
    <w:rsid w:val="000E5F56"/>
    <w:rsid w:val="000E6717"/>
    <w:rsid w:val="000E7CCE"/>
    <w:rsid w:val="000F04BA"/>
    <w:rsid w:val="000F0DB4"/>
    <w:rsid w:val="000F0FD7"/>
    <w:rsid w:val="000F1316"/>
    <w:rsid w:val="000F2FB8"/>
    <w:rsid w:val="000F38AB"/>
    <w:rsid w:val="000F3E84"/>
    <w:rsid w:val="000F4052"/>
    <w:rsid w:val="000F46F3"/>
    <w:rsid w:val="000F4B1D"/>
    <w:rsid w:val="000F60FC"/>
    <w:rsid w:val="000F63AD"/>
    <w:rsid w:val="000F675D"/>
    <w:rsid w:val="000F6ED2"/>
    <w:rsid w:val="000F6EE7"/>
    <w:rsid w:val="000F73AC"/>
    <w:rsid w:val="000F786D"/>
    <w:rsid w:val="000F7A94"/>
    <w:rsid w:val="000F7D5B"/>
    <w:rsid w:val="000F7DBA"/>
    <w:rsid w:val="001011E2"/>
    <w:rsid w:val="001016A1"/>
    <w:rsid w:val="00101794"/>
    <w:rsid w:val="00101844"/>
    <w:rsid w:val="001025D8"/>
    <w:rsid w:val="00103B02"/>
    <w:rsid w:val="00103DC6"/>
    <w:rsid w:val="00103E0F"/>
    <w:rsid w:val="00103F4D"/>
    <w:rsid w:val="00104B2C"/>
    <w:rsid w:val="00104F8F"/>
    <w:rsid w:val="0010516B"/>
    <w:rsid w:val="00105299"/>
    <w:rsid w:val="00105600"/>
    <w:rsid w:val="00105D8A"/>
    <w:rsid w:val="0010616C"/>
    <w:rsid w:val="00107464"/>
    <w:rsid w:val="001075B0"/>
    <w:rsid w:val="00107E6B"/>
    <w:rsid w:val="00111168"/>
    <w:rsid w:val="001112E3"/>
    <w:rsid w:val="0011245C"/>
    <w:rsid w:val="0011280E"/>
    <w:rsid w:val="00113662"/>
    <w:rsid w:val="00114532"/>
    <w:rsid w:val="001147E2"/>
    <w:rsid w:val="0011558E"/>
    <w:rsid w:val="0011584B"/>
    <w:rsid w:val="00116A8B"/>
    <w:rsid w:val="00117D8C"/>
    <w:rsid w:val="00120240"/>
    <w:rsid w:val="00120A8A"/>
    <w:rsid w:val="00120F40"/>
    <w:rsid w:val="001211A4"/>
    <w:rsid w:val="00121321"/>
    <w:rsid w:val="00121AAE"/>
    <w:rsid w:val="0012231E"/>
    <w:rsid w:val="001228A5"/>
    <w:rsid w:val="0012540F"/>
    <w:rsid w:val="00125A29"/>
    <w:rsid w:val="00125DFD"/>
    <w:rsid w:val="00126049"/>
    <w:rsid w:val="0012637C"/>
    <w:rsid w:val="00126522"/>
    <w:rsid w:val="00127CDF"/>
    <w:rsid w:val="00130359"/>
    <w:rsid w:val="00130F4F"/>
    <w:rsid w:val="00131A1C"/>
    <w:rsid w:val="00131CB6"/>
    <w:rsid w:val="00132A05"/>
    <w:rsid w:val="001332BC"/>
    <w:rsid w:val="00133E3C"/>
    <w:rsid w:val="00134674"/>
    <w:rsid w:val="00134E37"/>
    <w:rsid w:val="001355D3"/>
    <w:rsid w:val="00135635"/>
    <w:rsid w:val="00135838"/>
    <w:rsid w:val="001365E7"/>
    <w:rsid w:val="00136637"/>
    <w:rsid w:val="00136AB1"/>
    <w:rsid w:val="0014094F"/>
    <w:rsid w:val="00140A64"/>
    <w:rsid w:val="00141788"/>
    <w:rsid w:val="0014186E"/>
    <w:rsid w:val="001427B0"/>
    <w:rsid w:val="001428A7"/>
    <w:rsid w:val="00142A16"/>
    <w:rsid w:val="00143334"/>
    <w:rsid w:val="00143455"/>
    <w:rsid w:val="0014414E"/>
    <w:rsid w:val="00144AFC"/>
    <w:rsid w:val="0014534A"/>
    <w:rsid w:val="0014584F"/>
    <w:rsid w:val="00146AD9"/>
    <w:rsid w:val="00146D52"/>
    <w:rsid w:val="00146F21"/>
    <w:rsid w:val="00147079"/>
    <w:rsid w:val="0014762E"/>
    <w:rsid w:val="0014779E"/>
    <w:rsid w:val="00150459"/>
    <w:rsid w:val="001506AE"/>
    <w:rsid w:val="00150CFF"/>
    <w:rsid w:val="00150D00"/>
    <w:rsid w:val="00150E24"/>
    <w:rsid w:val="00151A3B"/>
    <w:rsid w:val="00151A8D"/>
    <w:rsid w:val="00151AC0"/>
    <w:rsid w:val="00151CF9"/>
    <w:rsid w:val="00152873"/>
    <w:rsid w:val="00152B86"/>
    <w:rsid w:val="00152D18"/>
    <w:rsid w:val="00152EE2"/>
    <w:rsid w:val="00153180"/>
    <w:rsid w:val="00153DAE"/>
    <w:rsid w:val="0015478D"/>
    <w:rsid w:val="00154A7F"/>
    <w:rsid w:val="00155827"/>
    <w:rsid w:val="00155F5B"/>
    <w:rsid w:val="00155FC1"/>
    <w:rsid w:val="00156313"/>
    <w:rsid w:val="00157DAD"/>
    <w:rsid w:val="00160028"/>
    <w:rsid w:val="0016011E"/>
    <w:rsid w:val="001607AA"/>
    <w:rsid w:val="00160BD5"/>
    <w:rsid w:val="00162A30"/>
    <w:rsid w:val="00162A80"/>
    <w:rsid w:val="00162AFC"/>
    <w:rsid w:val="00162B36"/>
    <w:rsid w:val="00162CF6"/>
    <w:rsid w:val="001640A0"/>
    <w:rsid w:val="00164871"/>
    <w:rsid w:val="00165FAD"/>
    <w:rsid w:val="00166591"/>
    <w:rsid w:val="0016693E"/>
    <w:rsid w:val="00166940"/>
    <w:rsid w:val="0016728A"/>
    <w:rsid w:val="001679BB"/>
    <w:rsid w:val="00170454"/>
    <w:rsid w:val="00170651"/>
    <w:rsid w:val="00170D5A"/>
    <w:rsid w:val="0017108B"/>
    <w:rsid w:val="00171CDF"/>
    <w:rsid w:val="00171F69"/>
    <w:rsid w:val="0017262D"/>
    <w:rsid w:val="00172653"/>
    <w:rsid w:val="001732B2"/>
    <w:rsid w:val="00173BDE"/>
    <w:rsid w:val="00173F82"/>
    <w:rsid w:val="001744DA"/>
    <w:rsid w:val="0017524C"/>
    <w:rsid w:val="00177874"/>
    <w:rsid w:val="001801E8"/>
    <w:rsid w:val="0018078C"/>
    <w:rsid w:val="00180CA9"/>
    <w:rsid w:val="00181261"/>
    <w:rsid w:val="0018188B"/>
    <w:rsid w:val="00181C54"/>
    <w:rsid w:val="00181CE0"/>
    <w:rsid w:val="00182A74"/>
    <w:rsid w:val="00183152"/>
    <w:rsid w:val="001836EF"/>
    <w:rsid w:val="00183BFD"/>
    <w:rsid w:val="00183F7F"/>
    <w:rsid w:val="00183FF3"/>
    <w:rsid w:val="001840AB"/>
    <w:rsid w:val="00184D3A"/>
    <w:rsid w:val="00184D9B"/>
    <w:rsid w:val="0018579C"/>
    <w:rsid w:val="001858BA"/>
    <w:rsid w:val="001859E5"/>
    <w:rsid w:val="00185CA9"/>
    <w:rsid w:val="00185EE2"/>
    <w:rsid w:val="0018642E"/>
    <w:rsid w:val="00186556"/>
    <w:rsid w:val="00186B29"/>
    <w:rsid w:val="00190080"/>
    <w:rsid w:val="00191564"/>
    <w:rsid w:val="00191961"/>
    <w:rsid w:val="00192EF5"/>
    <w:rsid w:val="0019489D"/>
    <w:rsid w:val="00195129"/>
    <w:rsid w:val="00195226"/>
    <w:rsid w:val="001956C7"/>
    <w:rsid w:val="00195BF4"/>
    <w:rsid w:val="00195E43"/>
    <w:rsid w:val="00196546"/>
    <w:rsid w:val="001969F4"/>
    <w:rsid w:val="00197867"/>
    <w:rsid w:val="00197F79"/>
    <w:rsid w:val="001A023C"/>
    <w:rsid w:val="001A0350"/>
    <w:rsid w:val="001A0B2A"/>
    <w:rsid w:val="001A0C25"/>
    <w:rsid w:val="001A17AF"/>
    <w:rsid w:val="001A1FB1"/>
    <w:rsid w:val="001A2C6D"/>
    <w:rsid w:val="001A2DFE"/>
    <w:rsid w:val="001A3190"/>
    <w:rsid w:val="001A4C71"/>
    <w:rsid w:val="001A5401"/>
    <w:rsid w:val="001A59D2"/>
    <w:rsid w:val="001A5C52"/>
    <w:rsid w:val="001A6098"/>
    <w:rsid w:val="001A61F6"/>
    <w:rsid w:val="001A6D10"/>
    <w:rsid w:val="001A70C8"/>
    <w:rsid w:val="001A7399"/>
    <w:rsid w:val="001A7C58"/>
    <w:rsid w:val="001A7DAC"/>
    <w:rsid w:val="001B18DB"/>
    <w:rsid w:val="001B1921"/>
    <w:rsid w:val="001B1E5E"/>
    <w:rsid w:val="001B27CB"/>
    <w:rsid w:val="001B2D71"/>
    <w:rsid w:val="001B2ED1"/>
    <w:rsid w:val="001B339A"/>
    <w:rsid w:val="001B4754"/>
    <w:rsid w:val="001B4AFD"/>
    <w:rsid w:val="001B4EC0"/>
    <w:rsid w:val="001B5E51"/>
    <w:rsid w:val="001B6C18"/>
    <w:rsid w:val="001B6DA2"/>
    <w:rsid w:val="001B7A35"/>
    <w:rsid w:val="001B7CC9"/>
    <w:rsid w:val="001B7E42"/>
    <w:rsid w:val="001C1377"/>
    <w:rsid w:val="001C16C5"/>
    <w:rsid w:val="001C190F"/>
    <w:rsid w:val="001C1F13"/>
    <w:rsid w:val="001C1F30"/>
    <w:rsid w:val="001C23AD"/>
    <w:rsid w:val="001C338B"/>
    <w:rsid w:val="001C3721"/>
    <w:rsid w:val="001C40B7"/>
    <w:rsid w:val="001C4BB4"/>
    <w:rsid w:val="001C4D1F"/>
    <w:rsid w:val="001C5736"/>
    <w:rsid w:val="001C5D53"/>
    <w:rsid w:val="001C6026"/>
    <w:rsid w:val="001C7256"/>
    <w:rsid w:val="001C72E8"/>
    <w:rsid w:val="001C7E47"/>
    <w:rsid w:val="001C7F4E"/>
    <w:rsid w:val="001D0941"/>
    <w:rsid w:val="001D0EF8"/>
    <w:rsid w:val="001D185D"/>
    <w:rsid w:val="001D19AC"/>
    <w:rsid w:val="001D1A41"/>
    <w:rsid w:val="001D1C58"/>
    <w:rsid w:val="001D2421"/>
    <w:rsid w:val="001D395A"/>
    <w:rsid w:val="001D438A"/>
    <w:rsid w:val="001D5120"/>
    <w:rsid w:val="001D5401"/>
    <w:rsid w:val="001D567F"/>
    <w:rsid w:val="001D5735"/>
    <w:rsid w:val="001D6532"/>
    <w:rsid w:val="001D6C5E"/>
    <w:rsid w:val="001D6C84"/>
    <w:rsid w:val="001D7531"/>
    <w:rsid w:val="001D7C9F"/>
    <w:rsid w:val="001D7FDE"/>
    <w:rsid w:val="001E019D"/>
    <w:rsid w:val="001E0839"/>
    <w:rsid w:val="001E15E8"/>
    <w:rsid w:val="001E161D"/>
    <w:rsid w:val="001E1A5E"/>
    <w:rsid w:val="001E206B"/>
    <w:rsid w:val="001E499D"/>
    <w:rsid w:val="001E5578"/>
    <w:rsid w:val="001E5585"/>
    <w:rsid w:val="001E55D4"/>
    <w:rsid w:val="001E56D1"/>
    <w:rsid w:val="001E5F0E"/>
    <w:rsid w:val="001E6160"/>
    <w:rsid w:val="001E669C"/>
    <w:rsid w:val="001E686F"/>
    <w:rsid w:val="001E7204"/>
    <w:rsid w:val="001E7BAA"/>
    <w:rsid w:val="001E7FFC"/>
    <w:rsid w:val="001F06A8"/>
    <w:rsid w:val="001F0A86"/>
    <w:rsid w:val="001F0E73"/>
    <w:rsid w:val="001F12DD"/>
    <w:rsid w:val="001F141E"/>
    <w:rsid w:val="001F1A85"/>
    <w:rsid w:val="001F1EA6"/>
    <w:rsid w:val="001F2B9C"/>
    <w:rsid w:val="001F3851"/>
    <w:rsid w:val="001F3EC2"/>
    <w:rsid w:val="001F53F2"/>
    <w:rsid w:val="001F5CB2"/>
    <w:rsid w:val="001F6307"/>
    <w:rsid w:val="001F6698"/>
    <w:rsid w:val="001F69C0"/>
    <w:rsid w:val="002024E8"/>
    <w:rsid w:val="00202948"/>
    <w:rsid w:val="00202AD3"/>
    <w:rsid w:val="00202C50"/>
    <w:rsid w:val="00202EBB"/>
    <w:rsid w:val="002038F0"/>
    <w:rsid w:val="00203D13"/>
    <w:rsid w:val="00203F87"/>
    <w:rsid w:val="00204880"/>
    <w:rsid w:val="00204EC0"/>
    <w:rsid w:val="0020594C"/>
    <w:rsid w:val="00205C8E"/>
    <w:rsid w:val="00205E3C"/>
    <w:rsid w:val="002063AB"/>
    <w:rsid w:val="002064B7"/>
    <w:rsid w:val="00206AAA"/>
    <w:rsid w:val="00206C53"/>
    <w:rsid w:val="00207858"/>
    <w:rsid w:val="00207B9A"/>
    <w:rsid w:val="00207D2C"/>
    <w:rsid w:val="00210134"/>
    <w:rsid w:val="00210170"/>
    <w:rsid w:val="00210460"/>
    <w:rsid w:val="00210C90"/>
    <w:rsid w:val="002110DC"/>
    <w:rsid w:val="002111DB"/>
    <w:rsid w:val="002117CB"/>
    <w:rsid w:val="00211ADB"/>
    <w:rsid w:val="00212154"/>
    <w:rsid w:val="00212B57"/>
    <w:rsid w:val="002132CD"/>
    <w:rsid w:val="00213314"/>
    <w:rsid w:val="002134D6"/>
    <w:rsid w:val="0021365B"/>
    <w:rsid w:val="00213D12"/>
    <w:rsid w:val="00213EBE"/>
    <w:rsid w:val="0021417E"/>
    <w:rsid w:val="0021422C"/>
    <w:rsid w:val="00214943"/>
    <w:rsid w:val="00214D8A"/>
    <w:rsid w:val="00215D56"/>
    <w:rsid w:val="00215FB7"/>
    <w:rsid w:val="00216485"/>
    <w:rsid w:val="002201B3"/>
    <w:rsid w:val="002215BB"/>
    <w:rsid w:val="00221615"/>
    <w:rsid w:val="00221720"/>
    <w:rsid w:val="0022185D"/>
    <w:rsid w:val="00221EC5"/>
    <w:rsid w:val="0022242D"/>
    <w:rsid w:val="00223E48"/>
    <w:rsid w:val="00224CEF"/>
    <w:rsid w:val="0022512F"/>
    <w:rsid w:val="002260D3"/>
    <w:rsid w:val="00226103"/>
    <w:rsid w:val="00226874"/>
    <w:rsid w:val="00226DAB"/>
    <w:rsid w:val="00226E35"/>
    <w:rsid w:val="00227879"/>
    <w:rsid w:val="00227DDC"/>
    <w:rsid w:val="002300AF"/>
    <w:rsid w:val="00230D34"/>
    <w:rsid w:val="00230D90"/>
    <w:rsid w:val="00230F7B"/>
    <w:rsid w:val="00231752"/>
    <w:rsid w:val="00231912"/>
    <w:rsid w:val="00231985"/>
    <w:rsid w:val="00231A7F"/>
    <w:rsid w:val="00231CE5"/>
    <w:rsid w:val="002321B8"/>
    <w:rsid w:val="002327D4"/>
    <w:rsid w:val="00233995"/>
    <w:rsid w:val="002339AE"/>
    <w:rsid w:val="002349DE"/>
    <w:rsid w:val="00234CA4"/>
    <w:rsid w:val="00236623"/>
    <w:rsid w:val="002367D9"/>
    <w:rsid w:val="002374EA"/>
    <w:rsid w:val="00237F49"/>
    <w:rsid w:val="00240189"/>
    <w:rsid w:val="0024019B"/>
    <w:rsid w:val="00240623"/>
    <w:rsid w:val="0024066C"/>
    <w:rsid w:val="0024072F"/>
    <w:rsid w:val="00240892"/>
    <w:rsid w:val="00240C63"/>
    <w:rsid w:val="00240E7F"/>
    <w:rsid w:val="0024255C"/>
    <w:rsid w:val="002432DD"/>
    <w:rsid w:val="00243607"/>
    <w:rsid w:val="00243DEA"/>
    <w:rsid w:val="00244530"/>
    <w:rsid w:val="00244748"/>
    <w:rsid w:val="00245622"/>
    <w:rsid w:val="00245A42"/>
    <w:rsid w:val="00245E02"/>
    <w:rsid w:val="0024776D"/>
    <w:rsid w:val="00247D98"/>
    <w:rsid w:val="002504CB"/>
    <w:rsid w:val="00250A36"/>
    <w:rsid w:val="0025139A"/>
    <w:rsid w:val="00251CBB"/>
    <w:rsid w:val="0025204F"/>
    <w:rsid w:val="002522AA"/>
    <w:rsid w:val="002522F4"/>
    <w:rsid w:val="00252804"/>
    <w:rsid w:val="0025281B"/>
    <w:rsid w:val="002529DA"/>
    <w:rsid w:val="00252B74"/>
    <w:rsid w:val="00252C52"/>
    <w:rsid w:val="00254B44"/>
    <w:rsid w:val="002559E5"/>
    <w:rsid w:val="002567DE"/>
    <w:rsid w:val="00256948"/>
    <w:rsid w:val="00257100"/>
    <w:rsid w:val="002610B3"/>
    <w:rsid w:val="0026128F"/>
    <w:rsid w:val="0026187C"/>
    <w:rsid w:val="0026209C"/>
    <w:rsid w:val="002620FB"/>
    <w:rsid w:val="00262289"/>
    <w:rsid w:val="002623CF"/>
    <w:rsid w:val="002627CB"/>
    <w:rsid w:val="00262DAA"/>
    <w:rsid w:val="00264022"/>
    <w:rsid w:val="00264B9D"/>
    <w:rsid w:val="002652F3"/>
    <w:rsid w:val="002658DC"/>
    <w:rsid w:val="00266F35"/>
    <w:rsid w:val="0026701E"/>
    <w:rsid w:val="002670F0"/>
    <w:rsid w:val="002677CF"/>
    <w:rsid w:val="00267974"/>
    <w:rsid w:val="00267E5A"/>
    <w:rsid w:val="00270459"/>
    <w:rsid w:val="00270E92"/>
    <w:rsid w:val="00271C12"/>
    <w:rsid w:val="00271C55"/>
    <w:rsid w:val="00273FC9"/>
    <w:rsid w:val="00274DA9"/>
    <w:rsid w:val="00274DB6"/>
    <w:rsid w:val="00275D97"/>
    <w:rsid w:val="00275DC2"/>
    <w:rsid w:val="00276163"/>
    <w:rsid w:val="00276484"/>
    <w:rsid w:val="00276525"/>
    <w:rsid w:val="00276FFD"/>
    <w:rsid w:val="002779EB"/>
    <w:rsid w:val="0028005A"/>
    <w:rsid w:val="00280F35"/>
    <w:rsid w:val="00281025"/>
    <w:rsid w:val="002815F7"/>
    <w:rsid w:val="00281865"/>
    <w:rsid w:val="00281DBC"/>
    <w:rsid w:val="00281ED5"/>
    <w:rsid w:val="00281F96"/>
    <w:rsid w:val="00282E6C"/>
    <w:rsid w:val="00283032"/>
    <w:rsid w:val="00283472"/>
    <w:rsid w:val="00283C5B"/>
    <w:rsid w:val="002850E8"/>
    <w:rsid w:val="00285511"/>
    <w:rsid w:val="00285CE0"/>
    <w:rsid w:val="0028658B"/>
    <w:rsid w:val="00286965"/>
    <w:rsid w:val="002870DC"/>
    <w:rsid w:val="00287100"/>
    <w:rsid w:val="00287CC7"/>
    <w:rsid w:val="0029074A"/>
    <w:rsid w:val="002911DE"/>
    <w:rsid w:val="00292E79"/>
    <w:rsid w:val="00293957"/>
    <w:rsid w:val="00293976"/>
    <w:rsid w:val="0029433C"/>
    <w:rsid w:val="0029477E"/>
    <w:rsid w:val="002948BF"/>
    <w:rsid w:val="00294B6F"/>
    <w:rsid w:val="0029547F"/>
    <w:rsid w:val="00295ED4"/>
    <w:rsid w:val="00295F57"/>
    <w:rsid w:val="00295FB2"/>
    <w:rsid w:val="0029615E"/>
    <w:rsid w:val="00296647"/>
    <w:rsid w:val="00296C23"/>
    <w:rsid w:val="00297E52"/>
    <w:rsid w:val="002A0459"/>
    <w:rsid w:val="002A045E"/>
    <w:rsid w:val="002A1C81"/>
    <w:rsid w:val="002A1D0B"/>
    <w:rsid w:val="002A1FD7"/>
    <w:rsid w:val="002A3981"/>
    <w:rsid w:val="002A4157"/>
    <w:rsid w:val="002A4B6E"/>
    <w:rsid w:val="002A54DF"/>
    <w:rsid w:val="002A693C"/>
    <w:rsid w:val="002A7424"/>
    <w:rsid w:val="002A7E65"/>
    <w:rsid w:val="002B00A2"/>
    <w:rsid w:val="002B0329"/>
    <w:rsid w:val="002B0CA5"/>
    <w:rsid w:val="002B0E73"/>
    <w:rsid w:val="002B1CE2"/>
    <w:rsid w:val="002B20BE"/>
    <w:rsid w:val="002B24FB"/>
    <w:rsid w:val="002B2FD5"/>
    <w:rsid w:val="002B3048"/>
    <w:rsid w:val="002B372A"/>
    <w:rsid w:val="002B40F0"/>
    <w:rsid w:val="002B4FA0"/>
    <w:rsid w:val="002B59F8"/>
    <w:rsid w:val="002B5B33"/>
    <w:rsid w:val="002B5BFA"/>
    <w:rsid w:val="002B6241"/>
    <w:rsid w:val="002B6536"/>
    <w:rsid w:val="002B69C2"/>
    <w:rsid w:val="002B6A21"/>
    <w:rsid w:val="002B6E71"/>
    <w:rsid w:val="002C044D"/>
    <w:rsid w:val="002C04FD"/>
    <w:rsid w:val="002C1016"/>
    <w:rsid w:val="002C17EF"/>
    <w:rsid w:val="002C1AAF"/>
    <w:rsid w:val="002C251E"/>
    <w:rsid w:val="002C3AC7"/>
    <w:rsid w:val="002C3F59"/>
    <w:rsid w:val="002C42A2"/>
    <w:rsid w:val="002C4FAD"/>
    <w:rsid w:val="002C5577"/>
    <w:rsid w:val="002C581C"/>
    <w:rsid w:val="002C5839"/>
    <w:rsid w:val="002C68D4"/>
    <w:rsid w:val="002C7935"/>
    <w:rsid w:val="002C7BF1"/>
    <w:rsid w:val="002C7E4D"/>
    <w:rsid w:val="002D01A6"/>
    <w:rsid w:val="002D0DBA"/>
    <w:rsid w:val="002D1B9B"/>
    <w:rsid w:val="002D1BAA"/>
    <w:rsid w:val="002D1BC8"/>
    <w:rsid w:val="002D1ED5"/>
    <w:rsid w:val="002D2A9B"/>
    <w:rsid w:val="002D3F94"/>
    <w:rsid w:val="002D415B"/>
    <w:rsid w:val="002D4323"/>
    <w:rsid w:val="002D49A0"/>
    <w:rsid w:val="002D5B2D"/>
    <w:rsid w:val="002D5C35"/>
    <w:rsid w:val="002D74E0"/>
    <w:rsid w:val="002D7AAE"/>
    <w:rsid w:val="002D7D92"/>
    <w:rsid w:val="002D7DD4"/>
    <w:rsid w:val="002D7FCD"/>
    <w:rsid w:val="002E0363"/>
    <w:rsid w:val="002E0617"/>
    <w:rsid w:val="002E0624"/>
    <w:rsid w:val="002E0908"/>
    <w:rsid w:val="002E1127"/>
    <w:rsid w:val="002E119E"/>
    <w:rsid w:val="002E1342"/>
    <w:rsid w:val="002E1347"/>
    <w:rsid w:val="002E1D7C"/>
    <w:rsid w:val="002E1EAA"/>
    <w:rsid w:val="002E333F"/>
    <w:rsid w:val="002E3761"/>
    <w:rsid w:val="002E3E1E"/>
    <w:rsid w:val="002E3FD5"/>
    <w:rsid w:val="002E4011"/>
    <w:rsid w:val="002E425E"/>
    <w:rsid w:val="002E499D"/>
    <w:rsid w:val="002E4A88"/>
    <w:rsid w:val="002E4B56"/>
    <w:rsid w:val="002E4EE7"/>
    <w:rsid w:val="002E518B"/>
    <w:rsid w:val="002E5791"/>
    <w:rsid w:val="002E5A96"/>
    <w:rsid w:val="002E648D"/>
    <w:rsid w:val="002E690B"/>
    <w:rsid w:val="002E6C41"/>
    <w:rsid w:val="002E6F0D"/>
    <w:rsid w:val="002E6F2A"/>
    <w:rsid w:val="002E7255"/>
    <w:rsid w:val="002E7472"/>
    <w:rsid w:val="002F0933"/>
    <w:rsid w:val="002F131F"/>
    <w:rsid w:val="002F1B12"/>
    <w:rsid w:val="002F1D75"/>
    <w:rsid w:val="002F1EFA"/>
    <w:rsid w:val="002F2D7C"/>
    <w:rsid w:val="002F3960"/>
    <w:rsid w:val="002F3C75"/>
    <w:rsid w:val="002F4978"/>
    <w:rsid w:val="002F5631"/>
    <w:rsid w:val="002F5715"/>
    <w:rsid w:val="002F5786"/>
    <w:rsid w:val="002F5830"/>
    <w:rsid w:val="002F5AD4"/>
    <w:rsid w:val="002F5DE6"/>
    <w:rsid w:val="002F6205"/>
    <w:rsid w:val="002F687B"/>
    <w:rsid w:val="002F77A8"/>
    <w:rsid w:val="003006D1"/>
    <w:rsid w:val="00300B65"/>
    <w:rsid w:val="00301A1A"/>
    <w:rsid w:val="00301F1F"/>
    <w:rsid w:val="00302215"/>
    <w:rsid w:val="0030243D"/>
    <w:rsid w:val="00302A6C"/>
    <w:rsid w:val="00302C52"/>
    <w:rsid w:val="00303C50"/>
    <w:rsid w:val="00304164"/>
    <w:rsid w:val="00304317"/>
    <w:rsid w:val="003046A0"/>
    <w:rsid w:val="00304AEA"/>
    <w:rsid w:val="00304DE1"/>
    <w:rsid w:val="00304E45"/>
    <w:rsid w:val="00306100"/>
    <w:rsid w:val="00306890"/>
    <w:rsid w:val="00306B22"/>
    <w:rsid w:val="0030781D"/>
    <w:rsid w:val="0030799D"/>
    <w:rsid w:val="00307B88"/>
    <w:rsid w:val="0031041A"/>
    <w:rsid w:val="00311123"/>
    <w:rsid w:val="0031144F"/>
    <w:rsid w:val="00311DBB"/>
    <w:rsid w:val="00312EFF"/>
    <w:rsid w:val="00312F65"/>
    <w:rsid w:val="003132DB"/>
    <w:rsid w:val="00313B62"/>
    <w:rsid w:val="00313D6A"/>
    <w:rsid w:val="0031469D"/>
    <w:rsid w:val="00314866"/>
    <w:rsid w:val="003149C2"/>
    <w:rsid w:val="00314A49"/>
    <w:rsid w:val="00314F01"/>
    <w:rsid w:val="0031508C"/>
    <w:rsid w:val="00315AC4"/>
    <w:rsid w:val="00315F18"/>
    <w:rsid w:val="00316805"/>
    <w:rsid w:val="0031727A"/>
    <w:rsid w:val="00317B0B"/>
    <w:rsid w:val="00317C06"/>
    <w:rsid w:val="00317E1A"/>
    <w:rsid w:val="00317EAF"/>
    <w:rsid w:val="00320384"/>
    <w:rsid w:val="00320E24"/>
    <w:rsid w:val="00320E26"/>
    <w:rsid w:val="003211F9"/>
    <w:rsid w:val="0032133C"/>
    <w:rsid w:val="003213C0"/>
    <w:rsid w:val="00321611"/>
    <w:rsid w:val="00321A7E"/>
    <w:rsid w:val="00321B72"/>
    <w:rsid w:val="00321B73"/>
    <w:rsid w:val="003220FD"/>
    <w:rsid w:val="003226A7"/>
    <w:rsid w:val="0032280D"/>
    <w:rsid w:val="00322866"/>
    <w:rsid w:val="00323847"/>
    <w:rsid w:val="003240A5"/>
    <w:rsid w:val="00324686"/>
    <w:rsid w:val="00325077"/>
    <w:rsid w:val="0032507D"/>
    <w:rsid w:val="00325CA6"/>
    <w:rsid w:val="00325CB5"/>
    <w:rsid w:val="00326067"/>
    <w:rsid w:val="00327D9B"/>
    <w:rsid w:val="003303D7"/>
    <w:rsid w:val="00330B03"/>
    <w:rsid w:val="00331BE3"/>
    <w:rsid w:val="00331CE5"/>
    <w:rsid w:val="003337EA"/>
    <w:rsid w:val="00334B48"/>
    <w:rsid w:val="0033508D"/>
    <w:rsid w:val="00335187"/>
    <w:rsid w:val="003351CD"/>
    <w:rsid w:val="00335816"/>
    <w:rsid w:val="00336C74"/>
    <w:rsid w:val="00336FE8"/>
    <w:rsid w:val="00337087"/>
    <w:rsid w:val="003407EE"/>
    <w:rsid w:val="003412D1"/>
    <w:rsid w:val="003413C4"/>
    <w:rsid w:val="003414EC"/>
    <w:rsid w:val="00341900"/>
    <w:rsid w:val="0034270B"/>
    <w:rsid w:val="0034285A"/>
    <w:rsid w:val="00342E73"/>
    <w:rsid w:val="003437BF"/>
    <w:rsid w:val="0034383D"/>
    <w:rsid w:val="00343B3F"/>
    <w:rsid w:val="00343E31"/>
    <w:rsid w:val="003440CB"/>
    <w:rsid w:val="00344B21"/>
    <w:rsid w:val="00345B7A"/>
    <w:rsid w:val="003462D8"/>
    <w:rsid w:val="00347F11"/>
    <w:rsid w:val="0035027C"/>
    <w:rsid w:val="00350D40"/>
    <w:rsid w:val="00351220"/>
    <w:rsid w:val="00351396"/>
    <w:rsid w:val="0035167B"/>
    <w:rsid w:val="0035256D"/>
    <w:rsid w:val="0035267F"/>
    <w:rsid w:val="0035295E"/>
    <w:rsid w:val="003529C2"/>
    <w:rsid w:val="00352A59"/>
    <w:rsid w:val="0035338A"/>
    <w:rsid w:val="003536C3"/>
    <w:rsid w:val="00354AE8"/>
    <w:rsid w:val="00354C9F"/>
    <w:rsid w:val="00354FD0"/>
    <w:rsid w:val="00355731"/>
    <w:rsid w:val="0035586F"/>
    <w:rsid w:val="00355994"/>
    <w:rsid w:val="00355D8D"/>
    <w:rsid w:val="003561D1"/>
    <w:rsid w:val="00356848"/>
    <w:rsid w:val="003570FA"/>
    <w:rsid w:val="00357464"/>
    <w:rsid w:val="00357942"/>
    <w:rsid w:val="00357FFA"/>
    <w:rsid w:val="0036008E"/>
    <w:rsid w:val="00360869"/>
    <w:rsid w:val="00361461"/>
    <w:rsid w:val="003615D5"/>
    <w:rsid w:val="00361707"/>
    <w:rsid w:val="0036184D"/>
    <w:rsid w:val="00361AE8"/>
    <w:rsid w:val="00361BB9"/>
    <w:rsid w:val="00361C02"/>
    <w:rsid w:val="00361C8D"/>
    <w:rsid w:val="00362087"/>
    <w:rsid w:val="00362180"/>
    <w:rsid w:val="0036225F"/>
    <w:rsid w:val="0036267E"/>
    <w:rsid w:val="00362693"/>
    <w:rsid w:val="003628D0"/>
    <w:rsid w:val="00362C35"/>
    <w:rsid w:val="003630CF"/>
    <w:rsid w:val="00363237"/>
    <w:rsid w:val="00363490"/>
    <w:rsid w:val="00363951"/>
    <w:rsid w:val="00364473"/>
    <w:rsid w:val="00365552"/>
    <w:rsid w:val="00365C17"/>
    <w:rsid w:val="003660D5"/>
    <w:rsid w:val="003661B0"/>
    <w:rsid w:val="0036665F"/>
    <w:rsid w:val="00366D43"/>
    <w:rsid w:val="003670C8"/>
    <w:rsid w:val="00367BAA"/>
    <w:rsid w:val="003701D2"/>
    <w:rsid w:val="003704C5"/>
    <w:rsid w:val="00370C8E"/>
    <w:rsid w:val="00371609"/>
    <w:rsid w:val="003717E0"/>
    <w:rsid w:val="0037180C"/>
    <w:rsid w:val="00372445"/>
    <w:rsid w:val="00372631"/>
    <w:rsid w:val="003737DA"/>
    <w:rsid w:val="00373C0D"/>
    <w:rsid w:val="00373C6F"/>
    <w:rsid w:val="00373D6E"/>
    <w:rsid w:val="00373E46"/>
    <w:rsid w:val="0037413C"/>
    <w:rsid w:val="003748E6"/>
    <w:rsid w:val="00374CD7"/>
    <w:rsid w:val="00374D8D"/>
    <w:rsid w:val="003757E2"/>
    <w:rsid w:val="0037583C"/>
    <w:rsid w:val="003764BB"/>
    <w:rsid w:val="00376B44"/>
    <w:rsid w:val="00376BC5"/>
    <w:rsid w:val="003770BE"/>
    <w:rsid w:val="003770CB"/>
    <w:rsid w:val="003770E5"/>
    <w:rsid w:val="00377248"/>
    <w:rsid w:val="00380111"/>
    <w:rsid w:val="00380122"/>
    <w:rsid w:val="00380C47"/>
    <w:rsid w:val="00381EB7"/>
    <w:rsid w:val="00382ED8"/>
    <w:rsid w:val="00382EFD"/>
    <w:rsid w:val="0038323F"/>
    <w:rsid w:val="003838E0"/>
    <w:rsid w:val="00384237"/>
    <w:rsid w:val="00384D25"/>
    <w:rsid w:val="0038500C"/>
    <w:rsid w:val="0038519A"/>
    <w:rsid w:val="00385E32"/>
    <w:rsid w:val="00386058"/>
    <w:rsid w:val="00386986"/>
    <w:rsid w:val="00387186"/>
    <w:rsid w:val="00387ADF"/>
    <w:rsid w:val="003902C6"/>
    <w:rsid w:val="00390BC4"/>
    <w:rsid w:val="00391910"/>
    <w:rsid w:val="00391CA6"/>
    <w:rsid w:val="00392627"/>
    <w:rsid w:val="0039355B"/>
    <w:rsid w:val="0039386F"/>
    <w:rsid w:val="00394016"/>
    <w:rsid w:val="0039433D"/>
    <w:rsid w:val="00394C95"/>
    <w:rsid w:val="0039584F"/>
    <w:rsid w:val="003958CD"/>
    <w:rsid w:val="00395D64"/>
    <w:rsid w:val="003961BB"/>
    <w:rsid w:val="00397425"/>
    <w:rsid w:val="00397A07"/>
    <w:rsid w:val="00397C19"/>
    <w:rsid w:val="00397FAA"/>
    <w:rsid w:val="003A1CB4"/>
    <w:rsid w:val="003A2319"/>
    <w:rsid w:val="003A250C"/>
    <w:rsid w:val="003A3A5C"/>
    <w:rsid w:val="003A403C"/>
    <w:rsid w:val="003A47C2"/>
    <w:rsid w:val="003A4C62"/>
    <w:rsid w:val="003A4EE6"/>
    <w:rsid w:val="003A58F8"/>
    <w:rsid w:val="003A5C05"/>
    <w:rsid w:val="003A61A9"/>
    <w:rsid w:val="003A7B85"/>
    <w:rsid w:val="003A7F65"/>
    <w:rsid w:val="003A7FFD"/>
    <w:rsid w:val="003B039C"/>
    <w:rsid w:val="003B050D"/>
    <w:rsid w:val="003B05F3"/>
    <w:rsid w:val="003B0964"/>
    <w:rsid w:val="003B0B25"/>
    <w:rsid w:val="003B0C9F"/>
    <w:rsid w:val="003B0FE1"/>
    <w:rsid w:val="003B159A"/>
    <w:rsid w:val="003B2DCB"/>
    <w:rsid w:val="003B3031"/>
    <w:rsid w:val="003B30CB"/>
    <w:rsid w:val="003B39FA"/>
    <w:rsid w:val="003B514D"/>
    <w:rsid w:val="003B5CCB"/>
    <w:rsid w:val="003B6000"/>
    <w:rsid w:val="003B6202"/>
    <w:rsid w:val="003B68C7"/>
    <w:rsid w:val="003B6D6A"/>
    <w:rsid w:val="003B6E49"/>
    <w:rsid w:val="003C00B8"/>
    <w:rsid w:val="003C049F"/>
    <w:rsid w:val="003C0D52"/>
    <w:rsid w:val="003C11F6"/>
    <w:rsid w:val="003C16E7"/>
    <w:rsid w:val="003C1DD1"/>
    <w:rsid w:val="003C20B3"/>
    <w:rsid w:val="003C22EF"/>
    <w:rsid w:val="003C2B50"/>
    <w:rsid w:val="003C2CCD"/>
    <w:rsid w:val="003C3BD1"/>
    <w:rsid w:val="003C3FDD"/>
    <w:rsid w:val="003C4CA0"/>
    <w:rsid w:val="003C626D"/>
    <w:rsid w:val="003C687F"/>
    <w:rsid w:val="003C6BD6"/>
    <w:rsid w:val="003C761F"/>
    <w:rsid w:val="003C7FC2"/>
    <w:rsid w:val="003D01A4"/>
    <w:rsid w:val="003D0E27"/>
    <w:rsid w:val="003D23C5"/>
    <w:rsid w:val="003D27E2"/>
    <w:rsid w:val="003D35D3"/>
    <w:rsid w:val="003D3FFC"/>
    <w:rsid w:val="003D4146"/>
    <w:rsid w:val="003D4774"/>
    <w:rsid w:val="003D4C00"/>
    <w:rsid w:val="003D4F0B"/>
    <w:rsid w:val="003D5127"/>
    <w:rsid w:val="003D523B"/>
    <w:rsid w:val="003D58B5"/>
    <w:rsid w:val="003D59E2"/>
    <w:rsid w:val="003D5EF9"/>
    <w:rsid w:val="003D5FE6"/>
    <w:rsid w:val="003D6E57"/>
    <w:rsid w:val="003D70C7"/>
    <w:rsid w:val="003D75C2"/>
    <w:rsid w:val="003D7AA2"/>
    <w:rsid w:val="003D7AD0"/>
    <w:rsid w:val="003E0BD3"/>
    <w:rsid w:val="003E1392"/>
    <w:rsid w:val="003E1C75"/>
    <w:rsid w:val="003E1E13"/>
    <w:rsid w:val="003E2C7B"/>
    <w:rsid w:val="003E2CCA"/>
    <w:rsid w:val="003E2E85"/>
    <w:rsid w:val="003E3781"/>
    <w:rsid w:val="003E47EF"/>
    <w:rsid w:val="003E4E57"/>
    <w:rsid w:val="003E5937"/>
    <w:rsid w:val="003E5A10"/>
    <w:rsid w:val="003E5BBE"/>
    <w:rsid w:val="003E5FA3"/>
    <w:rsid w:val="003E61A3"/>
    <w:rsid w:val="003E62E9"/>
    <w:rsid w:val="003E671A"/>
    <w:rsid w:val="003E6725"/>
    <w:rsid w:val="003E7231"/>
    <w:rsid w:val="003F0600"/>
    <w:rsid w:val="003F14F6"/>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7C"/>
    <w:rsid w:val="003F7935"/>
    <w:rsid w:val="003F7B06"/>
    <w:rsid w:val="003F7D90"/>
    <w:rsid w:val="003F7D99"/>
    <w:rsid w:val="0040001B"/>
    <w:rsid w:val="00400744"/>
    <w:rsid w:val="00400BCC"/>
    <w:rsid w:val="00401DCD"/>
    <w:rsid w:val="0040277E"/>
    <w:rsid w:val="00402B28"/>
    <w:rsid w:val="00402C99"/>
    <w:rsid w:val="00402F43"/>
    <w:rsid w:val="0040302B"/>
    <w:rsid w:val="004036A8"/>
    <w:rsid w:val="00404605"/>
    <w:rsid w:val="00404ACF"/>
    <w:rsid w:val="00404CCF"/>
    <w:rsid w:val="0040552D"/>
    <w:rsid w:val="00405583"/>
    <w:rsid w:val="004061EC"/>
    <w:rsid w:val="00406D9D"/>
    <w:rsid w:val="004075F1"/>
    <w:rsid w:val="00407962"/>
    <w:rsid w:val="00410117"/>
    <w:rsid w:val="00410478"/>
    <w:rsid w:val="00411311"/>
    <w:rsid w:val="0041145C"/>
    <w:rsid w:val="00412C18"/>
    <w:rsid w:val="00412E12"/>
    <w:rsid w:val="0041300C"/>
    <w:rsid w:val="00413338"/>
    <w:rsid w:val="004133C5"/>
    <w:rsid w:val="0041472B"/>
    <w:rsid w:val="00414A31"/>
    <w:rsid w:val="00414AE6"/>
    <w:rsid w:val="00414EB2"/>
    <w:rsid w:val="00414F30"/>
    <w:rsid w:val="00414FBA"/>
    <w:rsid w:val="004169BC"/>
    <w:rsid w:val="00416F12"/>
    <w:rsid w:val="004170D3"/>
    <w:rsid w:val="00417621"/>
    <w:rsid w:val="004201CB"/>
    <w:rsid w:val="00420E2D"/>
    <w:rsid w:val="00420EE7"/>
    <w:rsid w:val="00421150"/>
    <w:rsid w:val="00422287"/>
    <w:rsid w:val="00422480"/>
    <w:rsid w:val="00422C59"/>
    <w:rsid w:val="00423B2F"/>
    <w:rsid w:val="004242C0"/>
    <w:rsid w:val="004244D9"/>
    <w:rsid w:val="00425047"/>
    <w:rsid w:val="00425369"/>
    <w:rsid w:val="00425E8C"/>
    <w:rsid w:val="004260BC"/>
    <w:rsid w:val="00430122"/>
    <w:rsid w:val="00430240"/>
    <w:rsid w:val="004306BC"/>
    <w:rsid w:val="004309D0"/>
    <w:rsid w:val="00430B71"/>
    <w:rsid w:val="004312EA"/>
    <w:rsid w:val="0043135C"/>
    <w:rsid w:val="004314AC"/>
    <w:rsid w:val="00431645"/>
    <w:rsid w:val="004316D3"/>
    <w:rsid w:val="00431B7E"/>
    <w:rsid w:val="00431D98"/>
    <w:rsid w:val="00432741"/>
    <w:rsid w:val="00432C38"/>
    <w:rsid w:val="00432FA1"/>
    <w:rsid w:val="00434158"/>
    <w:rsid w:val="00434387"/>
    <w:rsid w:val="004352A8"/>
    <w:rsid w:val="00435DE6"/>
    <w:rsid w:val="0043675B"/>
    <w:rsid w:val="004372EF"/>
    <w:rsid w:val="004400D0"/>
    <w:rsid w:val="00440392"/>
    <w:rsid w:val="004409B5"/>
    <w:rsid w:val="00440A1B"/>
    <w:rsid w:val="00441FE6"/>
    <w:rsid w:val="004422C5"/>
    <w:rsid w:val="00443868"/>
    <w:rsid w:val="00443E49"/>
    <w:rsid w:val="004442B4"/>
    <w:rsid w:val="004442D3"/>
    <w:rsid w:val="00444843"/>
    <w:rsid w:val="00444B9F"/>
    <w:rsid w:val="00444D94"/>
    <w:rsid w:val="00445092"/>
    <w:rsid w:val="00445964"/>
    <w:rsid w:val="00445DCE"/>
    <w:rsid w:val="0044661E"/>
    <w:rsid w:val="004467FB"/>
    <w:rsid w:val="00446C17"/>
    <w:rsid w:val="0044773B"/>
    <w:rsid w:val="00447B72"/>
    <w:rsid w:val="00447ECB"/>
    <w:rsid w:val="0045063D"/>
    <w:rsid w:val="004507CF"/>
    <w:rsid w:val="00450AA3"/>
    <w:rsid w:val="00451274"/>
    <w:rsid w:val="00451721"/>
    <w:rsid w:val="004517A7"/>
    <w:rsid w:val="00451814"/>
    <w:rsid w:val="00451986"/>
    <w:rsid w:val="00452666"/>
    <w:rsid w:val="00452941"/>
    <w:rsid w:val="0045295E"/>
    <w:rsid w:val="00452C89"/>
    <w:rsid w:val="00452D87"/>
    <w:rsid w:val="0045422A"/>
    <w:rsid w:val="00455673"/>
    <w:rsid w:val="004557CE"/>
    <w:rsid w:val="00455A4E"/>
    <w:rsid w:val="00455C56"/>
    <w:rsid w:val="004571DA"/>
    <w:rsid w:val="00457D68"/>
    <w:rsid w:val="00457F7F"/>
    <w:rsid w:val="00460B03"/>
    <w:rsid w:val="00460ED2"/>
    <w:rsid w:val="00461B28"/>
    <w:rsid w:val="00461C1A"/>
    <w:rsid w:val="00462484"/>
    <w:rsid w:val="0046259E"/>
    <w:rsid w:val="00463021"/>
    <w:rsid w:val="004630BA"/>
    <w:rsid w:val="004638CD"/>
    <w:rsid w:val="004642BC"/>
    <w:rsid w:val="004644B8"/>
    <w:rsid w:val="00464626"/>
    <w:rsid w:val="00465DAC"/>
    <w:rsid w:val="00465E66"/>
    <w:rsid w:val="00465F81"/>
    <w:rsid w:val="004670DC"/>
    <w:rsid w:val="004674B4"/>
    <w:rsid w:val="00470118"/>
    <w:rsid w:val="00470C2E"/>
    <w:rsid w:val="0047204F"/>
    <w:rsid w:val="0047252F"/>
    <w:rsid w:val="0047291E"/>
    <w:rsid w:val="00472E32"/>
    <w:rsid w:val="00472E68"/>
    <w:rsid w:val="00472F1B"/>
    <w:rsid w:val="00473350"/>
    <w:rsid w:val="0047346B"/>
    <w:rsid w:val="004735ED"/>
    <w:rsid w:val="00473CDE"/>
    <w:rsid w:val="00474410"/>
    <w:rsid w:val="00474645"/>
    <w:rsid w:val="004746F0"/>
    <w:rsid w:val="004748E8"/>
    <w:rsid w:val="004750F5"/>
    <w:rsid w:val="00475122"/>
    <w:rsid w:val="00475553"/>
    <w:rsid w:val="00475939"/>
    <w:rsid w:val="004761BD"/>
    <w:rsid w:val="0047657A"/>
    <w:rsid w:val="00476FEB"/>
    <w:rsid w:val="00477B3E"/>
    <w:rsid w:val="004804D9"/>
    <w:rsid w:val="0048076A"/>
    <w:rsid w:val="004807CA"/>
    <w:rsid w:val="00480E9F"/>
    <w:rsid w:val="004812AF"/>
    <w:rsid w:val="00481BD9"/>
    <w:rsid w:val="00481DD1"/>
    <w:rsid w:val="0048328F"/>
    <w:rsid w:val="00483CC3"/>
    <w:rsid w:val="00484192"/>
    <w:rsid w:val="0048436D"/>
    <w:rsid w:val="0048439E"/>
    <w:rsid w:val="004843CE"/>
    <w:rsid w:val="004846D6"/>
    <w:rsid w:val="00484A8F"/>
    <w:rsid w:val="00484F8E"/>
    <w:rsid w:val="004852CF"/>
    <w:rsid w:val="004855B1"/>
    <w:rsid w:val="00485B6E"/>
    <w:rsid w:val="00485C20"/>
    <w:rsid w:val="00486433"/>
    <w:rsid w:val="004872E3"/>
    <w:rsid w:val="00487E16"/>
    <w:rsid w:val="004915B5"/>
    <w:rsid w:val="00492D60"/>
    <w:rsid w:val="00492EAA"/>
    <w:rsid w:val="00492F05"/>
    <w:rsid w:val="00493E24"/>
    <w:rsid w:val="00493E53"/>
    <w:rsid w:val="004941AA"/>
    <w:rsid w:val="00494359"/>
    <w:rsid w:val="00494C4F"/>
    <w:rsid w:val="00495359"/>
    <w:rsid w:val="00495817"/>
    <w:rsid w:val="00495935"/>
    <w:rsid w:val="0049613E"/>
    <w:rsid w:val="004963D1"/>
    <w:rsid w:val="00496488"/>
    <w:rsid w:val="0049670A"/>
    <w:rsid w:val="00496A2A"/>
    <w:rsid w:val="00496F5F"/>
    <w:rsid w:val="00497097"/>
    <w:rsid w:val="0049733D"/>
    <w:rsid w:val="004977BB"/>
    <w:rsid w:val="00497942"/>
    <w:rsid w:val="004A07F3"/>
    <w:rsid w:val="004A0BB0"/>
    <w:rsid w:val="004A0F64"/>
    <w:rsid w:val="004A26F9"/>
    <w:rsid w:val="004A332C"/>
    <w:rsid w:val="004A356B"/>
    <w:rsid w:val="004A3656"/>
    <w:rsid w:val="004A3730"/>
    <w:rsid w:val="004A3ABA"/>
    <w:rsid w:val="004A4155"/>
    <w:rsid w:val="004A42B2"/>
    <w:rsid w:val="004A483B"/>
    <w:rsid w:val="004A48C5"/>
    <w:rsid w:val="004A5071"/>
    <w:rsid w:val="004A57BE"/>
    <w:rsid w:val="004A5FE0"/>
    <w:rsid w:val="004A6205"/>
    <w:rsid w:val="004A6438"/>
    <w:rsid w:val="004A7B29"/>
    <w:rsid w:val="004A7FEA"/>
    <w:rsid w:val="004B1099"/>
    <w:rsid w:val="004B1AA3"/>
    <w:rsid w:val="004B1CDF"/>
    <w:rsid w:val="004B3705"/>
    <w:rsid w:val="004B3A6F"/>
    <w:rsid w:val="004B44B2"/>
    <w:rsid w:val="004B48E8"/>
    <w:rsid w:val="004B4BCA"/>
    <w:rsid w:val="004B4C54"/>
    <w:rsid w:val="004B5DC1"/>
    <w:rsid w:val="004B5F10"/>
    <w:rsid w:val="004B694F"/>
    <w:rsid w:val="004B6EC1"/>
    <w:rsid w:val="004B7291"/>
    <w:rsid w:val="004B7B5B"/>
    <w:rsid w:val="004C030C"/>
    <w:rsid w:val="004C2990"/>
    <w:rsid w:val="004C2A0E"/>
    <w:rsid w:val="004C2DA3"/>
    <w:rsid w:val="004C3C5A"/>
    <w:rsid w:val="004C4180"/>
    <w:rsid w:val="004C4692"/>
    <w:rsid w:val="004C4725"/>
    <w:rsid w:val="004C48A3"/>
    <w:rsid w:val="004C4B3E"/>
    <w:rsid w:val="004C4CE0"/>
    <w:rsid w:val="004C4D7B"/>
    <w:rsid w:val="004C56F3"/>
    <w:rsid w:val="004C57B5"/>
    <w:rsid w:val="004C5C2B"/>
    <w:rsid w:val="004C609E"/>
    <w:rsid w:val="004C60EF"/>
    <w:rsid w:val="004C7028"/>
    <w:rsid w:val="004C706C"/>
    <w:rsid w:val="004C7943"/>
    <w:rsid w:val="004C7B2A"/>
    <w:rsid w:val="004C7B9A"/>
    <w:rsid w:val="004C7DB1"/>
    <w:rsid w:val="004D0D33"/>
    <w:rsid w:val="004D3047"/>
    <w:rsid w:val="004D3BAA"/>
    <w:rsid w:val="004D4009"/>
    <w:rsid w:val="004D402C"/>
    <w:rsid w:val="004D43BD"/>
    <w:rsid w:val="004D5837"/>
    <w:rsid w:val="004D5FA4"/>
    <w:rsid w:val="004D6B51"/>
    <w:rsid w:val="004D6C7C"/>
    <w:rsid w:val="004D6FDF"/>
    <w:rsid w:val="004D7600"/>
    <w:rsid w:val="004E0947"/>
    <w:rsid w:val="004E166E"/>
    <w:rsid w:val="004E3119"/>
    <w:rsid w:val="004E3BC6"/>
    <w:rsid w:val="004E3D60"/>
    <w:rsid w:val="004E4287"/>
    <w:rsid w:val="004E4739"/>
    <w:rsid w:val="004E569B"/>
    <w:rsid w:val="004E583A"/>
    <w:rsid w:val="004E5C7F"/>
    <w:rsid w:val="004E5C81"/>
    <w:rsid w:val="004E6253"/>
    <w:rsid w:val="004E62AC"/>
    <w:rsid w:val="004E696E"/>
    <w:rsid w:val="004E6E4E"/>
    <w:rsid w:val="004E6F07"/>
    <w:rsid w:val="004E73FD"/>
    <w:rsid w:val="004E7DC7"/>
    <w:rsid w:val="004F0F53"/>
    <w:rsid w:val="004F0FE6"/>
    <w:rsid w:val="004F18A3"/>
    <w:rsid w:val="004F1A9E"/>
    <w:rsid w:val="004F2496"/>
    <w:rsid w:val="004F2511"/>
    <w:rsid w:val="004F39C5"/>
    <w:rsid w:val="004F42BA"/>
    <w:rsid w:val="004F44A1"/>
    <w:rsid w:val="004F4858"/>
    <w:rsid w:val="004F5F37"/>
    <w:rsid w:val="004F6E5D"/>
    <w:rsid w:val="004F78E6"/>
    <w:rsid w:val="004F79DF"/>
    <w:rsid w:val="004F7F60"/>
    <w:rsid w:val="00500487"/>
    <w:rsid w:val="00500E2D"/>
    <w:rsid w:val="0050107E"/>
    <w:rsid w:val="00501108"/>
    <w:rsid w:val="00501643"/>
    <w:rsid w:val="0050195A"/>
    <w:rsid w:val="00501BC4"/>
    <w:rsid w:val="00502502"/>
    <w:rsid w:val="00502996"/>
    <w:rsid w:val="00504151"/>
    <w:rsid w:val="00504E74"/>
    <w:rsid w:val="005055DF"/>
    <w:rsid w:val="00506356"/>
    <w:rsid w:val="00506581"/>
    <w:rsid w:val="0050658D"/>
    <w:rsid w:val="00506D25"/>
    <w:rsid w:val="00507581"/>
    <w:rsid w:val="005077CF"/>
    <w:rsid w:val="00507BBC"/>
    <w:rsid w:val="00510289"/>
    <w:rsid w:val="00510425"/>
    <w:rsid w:val="00510DB5"/>
    <w:rsid w:val="00511487"/>
    <w:rsid w:val="00512428"/>
    <w:rsid w:val="0051297E"/>
    <w:rsid w:val="00512DA0"/>
    <w:rsid w:val="00512F87"/>
    <w:rsid w:val="0051399F"/>
    <w:rsid w:val="00514885"/>
    <w:rsid w:val="00515D13"/>
    <w:rsid w:val="0051671B"/>
    <w:rsid w:val="00517BCD"/>
    <w:rsid w:val="00517F70"/>
    <w:rsid w:val="00520658"/>
    <w:rsid w:val="00520669"/>
    <w:rsid w:val="005211B5"/>
    <w:rsid w:val="0052135F"/>
    <w:rsid w:val="005225C0"/>
    <w:rsid w:val="00522DB4"/>
    <w:rsid w:val="00522F4A"/>
    <w:rsid w:val="00523BAC"/>
    <w:rsid w:val="00524214"/>
    <w:rsid w:val="00525333"/>
    <w:rsid w:val="005257A3"/>
    <w:rsid w:val="005259D7"/>
    <w:rsid w:val="0052679D"/>
    <w:rsid w:val="00526878"/>
    <w:rsid w:val="00526C8A"/>
    <w:rsid w:val="00527033"/>
    <w:rsid w:val="00527DE2"/>
    <w:rsid w:val="00530788"/>
    <w:rsid w:val="0053124D"/>
    <w:rsid w:val="00531579"/>
    <w:rsid w:val="00531A27"/>
    <w:rsid w:val="0053336B"/>
    <w:rsid w:val="00533908"/>
    <w:rsid w:val="0053395A"/>
    <w:rsid w:val="00533A06"/>
    <w:rsid w:val="00533B82"/>
    <w:rsid w:val="0053520F"/>
    <w:rsid w:val="00535760"/>
    <w:rsid w:val="005360D0"/>
    <w:rsid w:val="00536A1F"/>
    <w:rsid w:val="0053795B"/>
    <w:rsid w:val="00540E62"/>
    <w:rsid w:val="00541199"/>
    <w:rsid w:val="00541B51"/>
    <w:rsid w:val="005424F8"/>
    <w:rsid w:val="00543237"/>
    <w:rsid w:val="00543780"/>
    <w:rsid w:val="00543B18"/>
    <w:rsid w:val="00544194"/>
    <w:rsid w:val="0054427C"/>
    <w:rsid w:val="0054517C"/>
    <w:rsid w:val="00546003"/>
    <w:rsid w:val="00547FB4"/>
    <w:rsid w:val="00550C68"/>
    <w:rsid w:val="00551952"/>
    <w:rsid w:val="00552622"/>
    <w:rsid w:val="00552A61"/>
    <w:rsid w:val="00552A7C"/>
    <w:rsid w:val="00553B8B"/>
    <w:rsid w:val="0055420D"/>
    <w:rsid w:val="005544E3"/>
    <w:rsid w:val="00554706"/>
    <w:rsid w:val="0055480F"/>
    <w:rsid w:val="00554A4F"/>
    <w:rsid w:val="00554F45"/>
    <w:rsid w:val="0055569D"/>
    <w:rsid w:val="00555E79"/>
    <w:rsid w:val="00556152"/>
    <w:rsid w:val="00556699"/>
    <w:rsid w:val="00556B97"/>
    <w:rsid w:val="005573A8"/>
    <w:rsid w:val="0055790D"/>
    <w:rsid w:val="00557C0C"/>
    <w:rsid w:val="00557C78"/>
    <w:rsid w:val="005602BB"/>
    <w:rsid w:val="005622F6"/>
    <w:rsid w:val="00562F9D"/>
    <w:rsid w:val="00563666"/>
    <w:rsid w:val="00563B23"/>
    <w:rsid w:val="0056461E"/>
    <w:rsid w:val="00564737"/>
    <w:rsid w:val="00564B54"/>
    <w:rsid w:val="00566121"/>
    <w:rsid w:val="00567366"/>
    <w:rsid w:val="00570259"/>
    <w:rsid w:val="005702D5"/>
    <w:rsid w:val="005706BF"/>
    <w:rsid w:val="005709D8"/>
    <w:rsid w:val="00570B9E"/>
    <w:rsid w:val="00570D1D"/>
    <w:rsid w:val="00570EC5"/>
    <w:rsid w:val="005711DA"/>
    <w:rsid w:val="00571289"/>
    <w:rsid w:val="00571524"/>
    <w:rsid w:val="005715CF"/>
    <w:rsid w:val="00571FFF"/>
    <w:rsid w:val="00572E3B"/>
    <w:rsid w:val="00573913"/>
    <w:rsid w:val="00574298"/>
    <w:rsid w:val="0057446B"/>
    <w:rsid w:val="00574C1F"/>
    <w:rsid w:val="00576198"/>
    <w:rsid w:val="00576270"/>
    <w:rsid w:val="0057632E"/>
    <w:rsid w:val="00577AFE"/>
    <w:rsid w:val="00582E20"/>
    <w:rsid w:val="00583861"/>
    <w:rsid w:val="00583EEE"/>
    <w:rsid w:val="0058478C"/>
    <w:rsid w:val="005847F4"/>
    <w:rsid w:val="00584E27"/>
    <w:rsid w:val="0058521D"/>
    <w:rsid w:val="0058526A"/>
    <w:rsid w:val="005852F3"/>
    <w:rsid w:val="0058709F"/>
    <w:rsid w:val="0058718C"/>
    <w:rsid w:val="005871DE"/>
    <w:rsid w:val="005873A8"/>
    <w:rsid w:val="005875C5"/>
    <w:rsid w:val="0059004B"/>
    <w:rsid w:val="005900C0"/>
    <w:rsid w:val="00590211"/>
    <w:rsid w:val="00590E34"/>
    <w:rsid w:val="00590F42"/>
    <w:rsid w:val="00591DE5"/>
    <w:rsid w:val="0059296A"/>
    <w:rsid w:val="00594041"/>
    <w:rsid w:val="005942D4"/>
    <w:rsid w:val="00594D9A"/>
    <w:rsid w:val="005954C0"/>
    <w:rsid w:val="00595CC5"/>
    <w:rsid w:val="00597AC0"/>
    <w:rsid w:val="00597C7E"/>
    <w:rsid w:val="005A0296"/>
    <w:rsid w:val="005A1876"/>
    <w:rsid w:val="005A2110"/>
    <w:rsid w:val="005A2F7E"/>
    <w:rsid w:val="005A3A54"/>
    <w:rsid w:val="005A3B5E"/>
    <w:rsid w:val="005A3BA6"/>
    <w:rsid w:val="005A3CE9"/>
    <w:rsid w:val="005A4CDD"/>
    <w:rsid w:val="005A6086"/>
    <w:rsid w:val="005A7D9E"/>
    <w:rsid w:val="005B0621"/>
    <w:rsid w:val="005B0938"/>
    <w:rsid w:val="005B1EAF"/>
    <w:rsid w:val="005B266D"/>
    <w:rsid w:val="005B3084"/>
    <w:rsid w:val="005B316C"/>
    <w:rsid w:val="005B3322"/>
    <w:rsid w:val="005B3AF2"/>
    <w:rsid w:val="005B40AE"/>
    <w:rsid w:val="005B432F"/>
    <w:rsid w:val="005B50AC"/>
    <w:rsid w:val="005B58DE"/>
    <w:rsid w:val="005B5FD8"/>
    <w:rsid w:val="005B6249"/>
    <w:rsid w:val="005B6680"/>
    <w:rsid w:val="005B6B3C"/>
    <w:rsid w:val="005B6C3E"/>
    <w:rsid w:val="005B726E"/>
    <w:rsid w:val="005B7B24"/>
    <w:rsid w:val="005C1318"/>
    <w:rsid w:val="005C22A8"/>
    <w:rsid w:val="005C271C"/>
    <w:rsid w:val="005C30C7"/>
    <w:rsid w:val="005C32C2"/>
    <w:rsid w:val="005C371D"/>
    <w:rsid w:val="005C581E"/>
    <w:rsid w:val="005C5E6C"/>
    <w:rsid w:val="005C6324"/>
    <w:rsid w:val="005C6EB5"/>
    <w:rsid w:val="005C75E9"/>
    <w:rsid w:val="005C795A"/>
    <w:rsid w:val="005D01A5"/>
    <w:rsid w:val="005D071D"/>
    <w:rsid w:val="005D0D4D"/>
    <w:rsid w:val="005D112E"/>
    <w:rsid w:val="005D12BB"/>
    <w:rsid w:val="005D1E8C"/>
    <w:rsid w:val="005D21AC"/>
    <w:rsid w:val="005D2B97"/>
    <w:rsid w:val="005D30AF"/>
    <w:rsid w:val="005D47A9"/>
    <w:rsid w:val="005D54CD"/>
    <w:rsid w:val="005D56EC"/>
    <w:rsid w:val="005D580E"/>
    <w:rsid w:val="005D7198"/>
    <w:rsid w:val="005D7588"/>
    <w:rsid w:val="005D76F9"/>
    <w:rsid w:val="005E05E4"/>
    <w:rsid w:val="005E2970"/>
    <w:rsid w:val="005E30F6"/>
    <w:rsid w:val="005E373A"/>
    <w:rsid w:val="005E3EC1"/>
    <w:rsid w:val="005E4248"/>
    <w:rsid w:val="005E4A49"/>
    <w:rsid w:val="005E5014"/>
    <w:rsid w:val="005E5243"/>
    <w:rsid w:val="005E5282"/>
    <w:rsid w:val="005E55C2"/>
    <w:rsid w:val="005E5E68"/>
    <w:rsid w:val="005E648F"/>
    <w:rsid w:val="005E6E68"/>
    <w:rsid w:val="005F0C4D"/>
    <w:rsid w:val="005F0DF8"/>
    <w:rsid w:val="005F15B7"/>
    <w:rsid w:val="005F17DF"/>
    <w:rsid w:val="005F2EE1"/>
    <w:rsid w:val="005F32B6"/>
    <w:rsid w:val="005F3395"/>
    <w:rsid w:val="005F33BB"/>
    <w:rsid w:val="005F40E2"/>
    <w:rsid w:val="005F4F37"/>
    <w:rsid w:val="005F5BED"/>
    <w:rsid w:val="005F5CDF"/>
    <w:rsid w:val="005F60B4"/>
    <w:rsid w:val="005F6242"/>
    <w:rsid w:val="005F6715"/>
    <w:rsid w:val="005F6900"/>
    <w:rsid w:val="005F6DC5"/>
    <w:rsid w:val="00600646"/>
    <w:rsid w:val="006008C5"/>
    <w:rsid w:val="0060120E"/>
    <w:rsid w:val="00601B92"/>
    <w:rsid w:val="00601DD4"/>
    <w:rsid w:val="00601F29"/>
    <w:rsid w:val="00601F50"/>
    <w:rsid w:val="00602F97"/>
    <w:rsid w:val="00602FD3"/>
    <w:rsid w:val="00603968"/>
    <w:rsid w:val="00603C8B"/>
    <w:rsid w:val="00603E2A"/>
    <w:rsid w:val="0060406B"/>
    <w:rsid w:val="00604226"/>
    <w:rsid w:val="00604A97"/>
    <w:rsid w:val="006062D9"/>
    <w:rsid w:val="00606AE7"/>
    <w:rsid w:val="006073BA"/>
    <w:rsid w:val="006075C6"/>
    <w:rsid w:val="00607D7A"/>
    <w:rsid w:val="0061034F"/>
    <w:rsid w:val="00610435"/>
    <w:rsid w:val="00610B59"/>
    <w:rsid w:val="006118CF"/>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BDE"/>
    <w:rsid w:val="0062103C"/>
    <w:rsid w:val="006210B8"/>
    <w:rsid w:val="006216E9"/>
    <w:rsid w:val="00621C82"/>
    <w:rsid w:val="006225E0"/>
    <w:rsid w:val="0062291C"/>
    <w:rsid w:val="00622C73"/>
    <w:rsid w:val="006236B1"/>
    <w:rsid w:val="00624980"/>
    <w:rsid w:val="00624A1C"/>
    <w:rsid w:val="00624DAB"/>
    <w:rsid w:val="00624E7D"/>
    <w:rsid w:val="0062572C"/>
    <w:rsid w:val="006260B3"/>
    <w:rsid w:val="00626ED9"/>
    <w:rsid w:val="00627504"/>
    <w:rsid w:val="00630062"/>
    <w:rsid w:val="006301BA"/>
    <w:rsid w:val="00630BCE"/>
    <w:rsid w:val="00630C01"/>
    <w:rsid w:val="0063187B"/>
    <w:rsid w:val="00631A8E"/>
    <w:rsid w:val="00632A82"/>
    <w:rsid w:val="00632B88"/>
    <w:rsid w:val="00633772"/>
    <w:rsid w:val="00633AFD"/>
    <w:rsid w:val="0063422D"/>
    <w:rsid w:val="00634494"/>
    <w:rsid w:val="00634FD9"/>
    <w:rsid w:val="0063542C"/>
    <w:rsid w:val="006359E6"/>
    <w:rsid w:val="00636B98"/>
    <w:rsid w:val="00636BE8"/>
    <w:rsid w:val="00636FD0"/>
    <w:rsid w:val="00640752"/>
    <w:rsid w:val="006407EC"/>
    <w:rsid w:val="00641678"/>
    <w:rsid w:val="006425F5"/>
    <w:rsid w:val="0064260E"/>
    <w:rsid w:val="00642C0E"/>
    <w:rsid w:val="00642F41"/>
    <w:rsid w:val="00643790"/>
    <w:rsid w:val="0064476A"/>
    <w:rsid w:val="006457C8"/>
    <w:rsid w:val="00645F24"/>
    <w:rsid w:val="00645F49"/>
    <w:rsid w:val="00646214"/>
    <w:rsid w:val="00646263"/>
    <w:rsid w:val="006466C7"/>
    <w:rsid w:val="006467D8"/>
    <w:rsid w:val="00646803"/>
    <w:rsid w:val="00646BA2"/>
    <w:rsid w:val="006479F6"/>
    <w:rsid w:val="00647F2B"/>
    <w:rsid w:val="006501F6"/>
    <w:rsid w:val="006503BC"/>
    <w:rsid w:val="00650795"/>
    <w:rsid w:val="00650C9F"/>
    <w:rsid w:val="00650DD9"/>
    <w:rsid w:val="006520C0"/>
    <w:rsid w:val="006526C8"/>
    <w:rsid w:val="00652A41"/>
    <w:rsid w:val="00652A4E"/>
    <w:rsid w:val="00652BA6"/>
    <w:rsid w:val="00653B15"/>
    <w:rsid w:val="006544B4"/>
    <w:rsid w:val="0065525F"/>
    <w:rsid w:val="00655480"/>
    <w:rsid w:val="006558D6"/>
    <w:rsid w:val="00656A15"/>
    <w:rsid w:val="00656DE0"/>
    <w:rsid w:val="00656DF7"/>
    <w:rsid w:val="00657383"/>
    <w:rsid w:val="006573CD"/>
    <w:rsid w:val="00657868"/>
    <w:rsid w:val="0065791E"/>
    <w:rsid w:val="00657AF7"/>
    <w:rsid w:val="0066007D"/>
    <w:rsid w:val="0066081B"/>
    <w:rsid w:val="00660A0C"/>
    <w:rsid w:val="00660D6A"/>
    <w:rsid w:val="00660F8A"/>
    <w:rsid w:val="0066116A"/>
    <w:rsid w:val="00661220"/>
    <w:rsid w:val="0066123E"/>
    <w:rsid w:val="00661C85"/>
    <w:rsid w:val="00662594"/>
    <w:rsid w:val="00662733"/>
    <w:rsid w:val="0066420B"/>
    <w:rsid w:val="00664262"/>
    <w:rsid w:val="006643EA"/>
    <w:rsid w:val="00664480"/>
    <w:rsid w:val="00665313"/>
    <w:rsid w:val="00665C4A"/>
    <w:rsid w:val="00665D5D"/>
    <w:rsid w:val="006663CA"/>
    <w:rsid w:val="006664BA"/>
    <w:rsid w:val="006666E0"/>
    <w:rsid w:val="006669A1"/>
    <w:rsid w:val="00666A40"/>
    <w:rsid w:val="00666F01"/>
    <w:rsid w:val="00667460"/>
    <w:rsid w:val="00670122"/>
    <w:rsid w:val="00670873"/>
    <w:rsid w:val="00671424"/>
    <w:rsid w:val="00671CC5"/>
    <w:rsid w:val="00672646"/>
    <w:rsid w:val="00672898"/>
    <w:rsid w:val="0067297C"/>
    <w:rsid w:val="00672A18"/>
    <w:rsid w:val="006733D8"/>
    <w:rsid w:val="006735E4"/>
    <w:rsid w:val="0067366E"/>
    <w:rsid w:val="00673F8B"/>
    <w:rsid w:val="00674F5A"/>
    <w:rsid w:val="00675522"/>
    <w:rsid w:val="006761C0"/>
    <w:rsid w:val="00676A1E"/>
    <w:rsid w:val="006778D7"/>
    <w:rsid w:val="00677C1C"/>
    <w:rsid w:val="00677C6A"/>
    <w:rsid w:val="00680114"/>
    <w:rsid w:val="006801D9"/>
    <w:rsid w:val="006804B4"/>
    <w:rsid w:val="00680847"/>
    <w:rsid w:val="00680F35"/>
    <w:rsid w:val="00681386"/>
    <w:rsid w:val="006813AC"/>
    <w:rsid w:val="00681855"/>
    <w:rsid w:val="00681B91"/>
    <w:rsid w:val="00681CC5"/>
    <w:rsid w:val="00681D80"/>
    <w:rsid w:val="00682A42"/>
    <w:rsid w:val="00682EAE"/>
    <w:rsid w:val="006834FB"/>
    <w:rsid w:val="00683584"/>
    <w:rsid w:val="00683613"/>
    <w:rsid w:val="00683C25"/>
    <w:rsid w:val="00683E5F"/>
    <w:rsid w:val="00684097"/>
    <w:rsid w:val="0068473C"/>
    <w:rsid w:val="00684AFB"/>
    <w:rsid w:val="00684F69"/>
    <w:rsid w:val="00684FFA"/>
    <w:rsid w:val="00686222"/>
    <w:rsid w:val="0068685C"/>
    <w:rsid w:val="00686FB8"/>
    <w:rsid w:val="00687C19"/>
    <w:rsid w:val="00687E5E"/>
    <w:rsid w:val="00690C39"/>
    <w:rsid w:val="00691EAE"/>
    <w:rsid w:val="00693249"/>
    <w:rsid w:val="00693B67"/>
    <w:rsid w:val="0069430C"/>
    <w:rsid w:val="006944BB"/>
    <w:rsid w:val="006951C6"/>
    <w:rsid w:val="006951C7"/>
    <w:rsid w:val="00695375"/>
    <w:rsid w:val="006954A7"/>
    <w:rsid w:val="00695EE8"/>
    <w:rsid w:val="0069699A"/>
    <w:rsid w:val="00696B9C"/>
    <w:rsid w:val="006A1623"/>
    <w:rsid w:val="006A1A3F"/>
    <w:rsid w:val="006A1C7F"/>
    <w:rsid w:val="006A2907"/>
    <w:rsid w:val="006A3046"/>
    <w:rsid w:val="006A350E"/>
    <w:rsid w:val="006A3823"/>
    <w:rsid w:val="006A3AF0"/>
    <w:rsid w:val="006A4122"/>
    <w:rsid w:val="006A4FDE"/>
    <w:rsid w:val="006A508B"/>
    <w:rsid w:val="006A57C4"/>
    <w:rsid w:val="006A5B7C"/>
    <w:rsid w:val="006A60E6"/>
    <w:rsid w:val="006A6AA5"/>
    <w:rsid w:val="006A6E3F"/>
    <w:rsid w:val="006A7424"/>
    <w:rsid w:val="006A784E"/>
    <w:rsid w:val="006A785E"/>
    <w:rsid w:val="006B1453"/>
    <w:rsid w:val="006B1C3C"/>
    <w:rsid w:val="006B211B"/>
    <w:rsid w:val="006B26D8"/>
    <w:rsid w:val="006B321B"/>
    <w:rsid w:val="006B4434"/>
    <w:rsid w:val="006B485E"/>
    <w:rsid w:val="006B4A39"/>
    <w:rsid w:val="006B5025"/>
    <w:rsid w:val="006B57A0"/>
    <w:rsid w:val="006B614C"/>
    <w:rsid w:val="006B6588"/>
    <w:rsid w:val="006B6D10"/>
    <w:rsid w:val="006B7322"/>
    <w:rsid w:val="006B75E9"/>
    <w:rsid w:val="006C023E"/>
    <w:rsid w:val="006C02EA"/>
    <w:rsid w:val="006C0B40"/>
    <w:rsid w:val="006C1202"/>
    <w:rsid w:val="006C18BB"/>
    <w:rsid w:val="006C1B14"/>
    <w:rsid w:val="006C2016"/>
    <w:rsid w:val="006C2022"/>
    <w:rsid w:val="006C2141"/>
    <w:rsid w:val="006C2C70"/>
    <w:rsid w:val="006C2EF1"/>
    <w:rsid w:val="006C2FBF"/>
    <w:rsid w:val="006C38D8"/>
    <w:rsid w:val="006C3F11"/>
    <w:rsid w:val="006C42D1"/>
    <w:rsid w:val="006C4D92"/>
    <w:rsid w:val="006C4F98"/>
    <w:rsid w:val="006C59D0"/>
    <w:rsid w:val="006C5BE6"/>
    <w:rsid w:val="006C62F9"/>
    <w:rsid w:val="006C64D8"/>
    <w:rsid w:val="006C7170"/>
    <w:rsid w:val="006C74E6"/>
    <w:rsid w:val="006D0519"/>
    <w:rsid w:val="006D062E"/>
    <w:rsid w:val="006D0882"/>
    <w:rsid w:val="006D0973"/>
    <w:rsid w:val="006D0D06"/>
    <w:rsid w:val="006D1DC6"/>
    <w:rsid w:val="006D1E2B"/>
    <w:rsid w:val="006D1E84"/>
    <w:rsid w:val="006D1FDC"/>
    <w:rsid w:val="006D296D"/>
    <w:rsid w:val="006D32AA"/>
    <w:rsid w:val="006D3874"/>
    <w:rsid w:val="006D3A9C"/>
    <w:rsid w:val="006D3F5B"/>
    <w:rsid w:val="006D4AA6"/>
    <w:rsid w:val="006D5C3C"/>
    <w:rsid w:val="006D5FBD"/>
    <w:rsid w:val="006D665B"/>
    <w:rsid w:val="006D67AA"/>
    <w:rsid w:val="006D6AD7"/>
    <w:rsid w:val="006E01BB"/>
    <w:rsid w:val="006E0FDD"/>
    <w:rsid w:val="006E126C"/>
    <w:rsid w:val="006E134A"/>
    <w:rsid w:val="006E1476"/>
    <w:rsid w:val="006E1760"/>
    <w:rsid w:val="006E1968"/>
    <w:rsid w:val="006E228E"/>
    <w:rsid w:val="006E22A9"/>
    <w:rsid w:val="006E2948"/>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755"/>
    <w:rsid w:val="006E77F3"/>
    <w:rsid w:val="006E7A93"/>
    <w:rsid w:val="006E7B7C"/>
    <w:rsid w:val="006E7F2E"/>
    <w:rsid w:val="006F205A"/>
    <w:rsid w:val="006F2327"/>
    <w:rsid w:val="006F33CF"/>
    <w:rsid w:val="006F352F"/>
    <w:rsid w:val="006F452E"/>
    <w:rsid w:val="006F48BF"/>
    <w:rsid w:val="006F5D18"/>
    <w:rsid w:val="006F6194"/>
    <w:rsid w:val="006F61EE"/>
    <w:rsid w:val="006F64FE"/>
    <w:rsid w:val="006F65C0"/>
    <w:rsid w:val="006F79FF"/>
    <w:rsid w:val="00700BEF"/>
    <w:rsid w:val="00701B52"/>
    <w:rsid w:val="007020F2"/>
    <w:rsid w:val="00702520"/>
    <w:rsid w:val="00702C54"/>
    <w:rsid w:val="00702F66"/>
    <w:rsid w:val="00703076"/>
    <w:rsid w:val="00703456"/>
    <w:rsid w:val="007043A3"/>
    <w:rsid w:val="00704C1D"/>
    <w:rsid w:val="00704E16"/>
    <w:rsid w:val="00705512"/>
    <w:rsid w:val="007060EE"/>
    <w:rsid w:val="00706528"/>
    <w:rsid w:val="00706569"/>
    <w:rsid w:val="00706BC1"/>
    <w:rsid w:val="00707B22"/>
    <w:rsid w:val="00710AAE"/>
    <w:rsid w:val="00710E79"/>
    <w:rsid w:val="00711084"/>
    <w:rsid w:val="0071122A"/>
    <w:rsid w:val="00711C88"/>
    <w:rsid w:val="00712495"/>
    <w:rsid w:val="00712A8F"/>
    <w:rsid w:val="00712D5F"/>
    <w:rsid w:val="0071468A"/>
    <w:rsid w:val="00716A71"/>
    <w:rsid w:val="00716AFF"/>
    <w:rsid w:val="00716EB8"/>
    <w:rsid w:val="00716F38"/>
    <w:rsid w:val="00717A20"/>
    <w:rsid w:val="00720534"/>
    <w:rsid w:val="0072066A"/>
    <w:rsid w:val="00720849"/>
    <w:rsid w:val="00720A5D"/>
    <w:rsid w:val="00721342"/>
    <w:rsid w:val="007214D4"/>
    <w:rsid w:val="007224AF"/>
    <w:rsid w:val="007229F0"/>
    <w:rsid w:val="00723516"/>
    <w:rsid w:val="00723F4B"/>
    <w:rsid w:val="007249AB"/>
    <w:rsid w:val="00725386"/>
    <w:rsid w:val="007255D9"/>
    <w:rsid w:val="00725C83"/>
    <w:rsid w:val="00726CA4"/>
    <w:rsid w:val="00727051"/>
    <w:rsid w:val="0072737A"/>
    <w:rsid w:val="00727868"/>
    <w:rsid w:val="00727A49"/>
    <w:rsid w:val="007300AA"/>
    <w:rsid w:val="00730679"/>
    <w:rsid w:val="0073082B"/>
    <w:rsid w:val="00730BB7"/>
    <w:rsid w:val="00730D05"/>
    <w:rsid w:val="00731825"/>
    <w:rsid w:val="00731C77"/>
    <w:rsid w:val="007322DD"/>
    <w:rsid w:val="00732F54"/>
    <w:rsid w:val="0073513D"/>
    <w:rsid w:val="00735D47"/>
    <w:rsid w:val="007360C4"/>
    <w:rsid w:val="00736726"/>
    <w:rsid w:val="00736AFD"/>
    <w:rsid w:val="00736E8C"/>
    <w:rsid w:val="007373F4"/>
    <w:rsid w:val="0073762D"/>
    <w:rsid w:val="00740531"/>
    <w:rsid w:val="00740BC7"/>
    <w:rsid w:val="00741275"/>
    <w:rsid w:val="00741DCA"/>
    <w:rsid w:val="007420FA"/>
    <w:rsid w:val="00743851"/>
    <w:rsid w:val="007439B9"/>
    <w:rsid w:val="00743A89"/>
    <w:rsid w:val="00744EC6"/>
    <w:rsid w:val="00744F01"/>
    <w:rsid w:val="00745E96"/>
    <w:rsid w:val="007464AF"/>
    <w:rsid w:val="00746A86"/>
    <w:rsid w:val="00746D09"/>
    <w:rsid w:val="00746F5C"/>
    <w:rsid w:val="00747A75"/>
    <w:rsid w:val="00747E10"/>
    <w:rsid w:val="00750026"/>
    <w:rsid w:val="00750D52"/>
    <w:rsid w:val="007514E5"/>
    <w:rsid w:val="00752149"/>
    <w:rsid w:val="00752162"/>
    <w:rsid w:val="0075322C"/>
    <w:rsid w:val="0075384D"/>
    <w:rsid w:val="0075508D"/>
    <w:rsid w:val="00755E10"/>
    <w:rsid w:val="00755EB1"/>
    <w:rsid w:val="007562E3"/>
    <w:rsid w:val="00756611"/>
    <w:rsid w:val="007567BA"/>
    <w:rsid w:val="00757CD7"/>
    <w:rsid w:val="007602A7"/>
    <w:rsid w:val="00760550"/>
    <w:rsid w:val="00760A12"/>
    <w:rsid w:val="00760F75"/>
    <w:rsid w:val="007614A1"/>
    <w:rsid w:val="00761FF5"/>
    <w:rsid w:val="00762C30"/>
    <w:rsid w:val="00762CD8"/>
    <w:rsid w:val="00762F99"/>
    <w:rsid w:val="00763914"/>
    <w:rsid w:val="00763B51"/>
    <w:rsid w:val="00763B5F"/>
    <w:rsid w:val="0076410C"/>
    <w:rsid w:val="007643BF"/>
    <w:rsid w:val="00764F12"/>
    <w:rsid w:val="00765180"/>
    <w:rsid w:val="00765F8E"/>
    <w:rsid w:val="00765FAD"/>
    <w:rsid w:val="00767118"/>
    <w:rsid w:val="0076796E"/>
    <w:rsid w:val="00770559"/>
    <w:rsid w:val="007707E9"/>
    <w:rsid w:val="00770C33"/>
    <w:rsid w:val="007711B1"/>
    <w:rsid w:val="007714E9"/>
    <w:rsid w:val="00771745"/>
    <w:rsid w:val="0077288F"/>
    <w:rsid w:val="0077384D"/>
    <w:rsid w:val="00773EF5"/>
    <w:rsid w:val="00773FD5"/>
    <w:rsid w:val="00774756"/>
    <w:rsid w:val="007754EE"/>
    <w:rsid w:val="00775966"/>
    <w:rsid w:val="00776087"/>
    <w:rsid w:val="0077657A"/>
    <w:rsid w:val="00776B1C"/>
    <w:rsid w:val="00777033"/>
    <w:rsid w:val="00777052"/>
    <w:rsid w:val="007772AE"/>
    <w:rsid w:val="00777530"/>
    <w:rsid w:val="00777CD5"/>
    <w:rsid w:val="00777D5C"/>
    <w:rsid w:val="00780070"/>
    <w:rsid w:val="0078015F"/>
    <w:rsid w:val="00780CE9"/>
    <w:rsid w:val="007812BF"/>
    <w:rsid w:val="007825CB"/>
    <w:rsid w:val="00782A32"/>
    <w:rsid w:val="007839DD"/>
    <w:rsid w:val="0078483B"/>
    <w:rsid w:val="0078539E"/>
    <w:rsid w:val="007860C0"/>
    <w:rsid w:val="007863CF"/>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48A"/>
    <w:rsid w:val="00796EE1"/>
    <w:rsid w:val="007A0087"/>
    <w:rsid w:val="007A0103"/>
    <w:rsid w:val="007A0349"/>
    <w:rsid w:val="007A15AB"/>
    <w:rsid w:val="007A1829"/>
    <w:rsid w:val="007A1C41"/>
    <w:rsid w:val="007A2033"/>
    <w:rsid w:val="007A2465"/>
    <w:rsid w:val="007A2653"/>
    <w:rsid w:val="007A3278"/>
    <w:rsid w:val="007A328D"/>
    <w:rsid w:val="007A464A"/>
    <w:rsid w:val="007A4D92"/>
    <w:rsid w:val="007A4E2A"/>
    <w:rsid w:val="007A5595"/>
    <w:rsid w:val="007A5643"/>
    <w:rsid w:val="007A56A0"/>
    <w:rsid w:val="007A7171"/>
    <w:rsid w:val="007A7A7F"/>
    <w:rsid w:val="007B00BA"/>
    <w:rsid w:val="007B1318"/>
    <w:rsid w:val="007B2157"/>
    <w:rsid w:val="007B21A3"/>
    <w:rsid w:val="007B252E"/>
    <w:rsid w:val="007B260D"/>
    <w:rsid w:val="007B2C1A"/>
    <w:rsid w:val="007B2FC9"/>
    <w:rsid w:val="007B3605"/>
    <w:rsid w:val="007B3C3D"/>
    <w:rsid w:val="007B3E9E"/>
    <w:rsid w:val="007B5578"/>
    <w:rsid w:val="007B5F14"/>
    <w:rsid w:val="007B6D55"/>
    <w:rsid w:val="007B710C"/>
    <w:rsid w:val="007B7403"/>
    <w:rsid w:val="007B78DA"/>
    <w:rsid w:val="007B7D57"/>
    <w:rsid w:val="007B7E9E"/>
    <w:rsid w:val="007C036D"/>
    <w:rsid w:val="007C0986"/>
    <w:rsid w:val="007C1D29"/>
    <w:rsid w:val="007C1DE8"/>
    <w:rsid w:val="007C2697"/>
    <w:rsid w:val="007C27A5"/>
    <w:rsid w:val="007C430A"/>
    <w:rsid w:val="007C6277"/>
    <w:rsid w:val="007C69F8"/>
    <w:rsid w:val="007C6CEB"/>
    <w:rsid w:val="007C6F8F"/>
    <w:rsid w:val="007C77B2"/>
    <w:rsid w:val="007C7B2C"/>
    <w:rsid w:val="007D07CB"/>
    <w:rsid w:val="007D0858"/>
    <w:rsid w:val="007D138B"/>
    <w:rsid w:val="007D1A11"/>
    <w:rsid w:val="007D1B89"/>
    <w:rsid w:val="007D360E"/>
    <w:rsid w:val="007D3618"/>
    <w:rsid w:val="007D361A"/>
    <w:rsid w:val="007D3FD1"/>
    <w:rsid w:val="007D5B7E"/>
    <w:rsid w:val="007D68EE"/>
    <w:rsid w:val="007D6973"/>
    <w:rsid w:val="007D7466"/>
    <w:rsid w:val="007E0075"/>
    <w:rsid w:val="007E144D"/>
    <w:rsid w:val="007E1DEC"/>
    <w:rsid w:val="007E212E"/>
    <w:rsid w:val="007E2365"/>
    <w:rsid w:val="007E2927"/>
    <w:rsid w:val="007E2C22"/>
    <w:rsid w:val="007E3AB1"/>
    <w:rsid w:val="007E3EC9"/>
    <w:rsid w:val="007E3FCC"/>
    <w:rsid w:val="007E4B65"/>
    <w:rsid w:val="007E52BC"/>
    <w:rsid w:val="007E59FD"/>
    <w:rsid w:val="007E7422"/>
    <w:rsid w:val="007E79BB"/>
    <w:rsid w:val="007F03BE"/>
    <w:rsid w:val="007F0DED"/>
    <w:rsid w:val="007F15DD"/>
    <w:rsid w:val="007F1A7C"/>
    <w:rsid w:val="007F1EC1"/>
    <w:rsid w:val="007F246D"/>
    <w:rsid w:val="007F2489"/>
    <w:rsid w:val="007F2BA5"/>
    <w:rsid w:val="007F3433"/>
    <w:rsid w:val="007F3496"/>
    <w:rsid w:val="007F36FD"/>
    <w:rsid w:val="007F3817"/>
    <w:rsid w:val="007F3A43"/>
    <w:rsid w:val="007F3D4B"/>
    <w:rsid w:val="007F4B2E"/>
    <w:rsid w:val="007F503C"/>
    <w:rsid w:val="007F560B"/>
    <w:rsid w:val="007F5787"/>
    <w:rsid w:val="007F5A63"/>
    <w:rsid w:val="007F6759"/>
    <w:rsid w:val="007F6A80"/>
    <w:rsid w:val="007F6C03"/>
    <w:rsid w:val="007F78F7"/>
    <w:rsid w:val="007F7B3B"/>
    <w:rsid w:val="00800110"/>
    <w:rsid w:val="008004F4"/>
    <w:rsid w:val="00801806"/>
    <w:rsid w:val="00801E53"/>
    <w:rsid w:val="00801E86"/>
    <w:rsid w:val="00802185"/>
    <w:rsid w:val="0080244F"/>
    <w:rsid w:val="008024DC"/>
    <w:rsid w:val="00802AFA"/>
    <w:rsid w:val="00802B8F"/>
    <w:rsid w:val="00802CFA"/>
    <w:rsid w:val="00803A79"/>
    <w:rsid w:val="00803BC8"/>
    <w:rsid w:val="0080488C"/>
    <w:rsid w:val="008052CC"/>
    <w:rsid w:val="008055AF"/>
    <w:rsid w:val="00805D66"/>
    <w:rsid w:val="0080720B"/>
    <w:rsid w:val="00807367"/>
    <w:rsid w:val="008079E3"/>
    <w:rsid w:val="00807B1D"/>
    <w:rsid w:val="008103EA"/>
    <w:rsid w:val="008103ED"/>
    <w:rsid w:val="0081111A"/>
    <w:rsid w:val="00811141"/>
    <w:rsid w:val="00811E85"/>
    <w:rsid w:val="0081252E"/>
    <w:rsid w:val="00812BB1"/>
    <w:rsid w:val="00814701"/>
    <w:rsid w:val="00815C3D"/>
    <w:rsid w:val="0081692A"/>
    <w:rsid w:val="00816E3A"/>
    <w:rsid w:val="00816F61"/>
    <w:rsid w:val="00817458"/>
    <w:rsid w:val="00817564"/>
    <w:rsid w:val="00820129"/>
    <w:rsid w:val="008209E1"/>
    <w:rsid w:val="008223D7"/>
    <w:rsid w:val="008227E9"/>
    <w:rsid w:val="008232DE"/>
    <w:rsid w:val="0082364C"/>
    <w:rsid w:val="008241ED"/>
    <w:rsid w:val="008242A3"/>
    <w:rsid w:val="0082432B"/>
    <w:rsid w:val="00824979"/>
    <w:rsid w:val="0082515E"/>
    <w:rsid w:val="0082544C"/>
    <w:rsid w:val="00825D51"/>
    <w:rsid w:val="00825FC7"/>
    <w:rsid w:val="00826082"/>
    <w:rsid w:val="00830491"/>
    <w:rsid w:val="00830B89"/>
    <w:rsid w:val="008317D8"/>
    <w:rsid w:val="00832F07"/>
    <w:rsid w:val="008345B0"/>
    <w:rsid w:val="00835A06"/>
    <w:rsid w:val="00835C03"/>
    <w:rsid w:val="00836064"/>
    <w:rsid w:val="00837241"/>
    <w:rsid w:val="00837A10"/>
    <w:rsid w:val="00837A86"/>
    <w:rsid w:val="008401EA"/>
    <w:rsid w:val="00840225"/>
    <w:rsid w:val="0084159D"/>
    <w:rsid w:val="00841F03"/>
    <w:rsid w:val="00842F59"/>
    <w:rsid w:val="0084406A"/>
    <w:rsid w:val="008454BC"/>
    <w:rsid w:val="00845BDA"/>
    <w:rsid w:val="0084605F"/>
    <w:rsid w:val="0084633B"/>
    <w:rsid w:val="008467CE"/>
    <w:rsid w:val="008475E0"/>
    <w:rsid w:val="008502BC"/>
    <w:rsid w:val="00850EA1"/>
    <w:rsid w:val="00852741"/>
    <w:rsid w:val="00852A42"/>
    <w:rsid w:val="00852D3E"/>
    <w:rsid w:val="00852EB5"/>
    <w:rsid w:val="0085356C"/>
    <w:rsid w:val="00853C84"/>
    <w:rsid w:val="00854D92"/>
    <w:rsid w:val="00854F37"/>
    <w:rsid w:val="00855143"/>
    <w:rsid w:val="008551D0"/>
    <w:rsid w:val="0085576E"/>
    <w:rsid w:val="00855CA5"/>
    <w:rsid w:val="00855EC2"/>
    <w:rsid w:val="00855F8A"/>
    <w:rsid w:val="00856723"/>
    <w:rsid w:val="00860406"/>
    <w:rsid w:val="008615DA"/>
    <w:rsid w:val="00861FA5"/>
    <w:rsid w:val="00862083"/>
    <w:rsid w:val="00862BC8"/>
    <w:rsid w:val="00863232"/>
    <w:rsid w:val="00863765"/>
    <w:rsid w:val="0086389C"/>
    <w:rsid w:val="00863D02"/>
    <w:rsid w:val="0086498F"/>
    <w:rsid w:val="00864CD9"/>
    <w:rsid w:val="00864CEE"/>
    <w:rsid w:val="00865A4B"/>
    <w:rsid w:val="0086625D"/>
    <w:rsid w:val="008667B5"/>
    <w:rsid w:val="00866DC5"/>
    <w:rsid w:val="008673E1"/>
    <w:rsid w:val="00870A1E"/>
    <w:rsid w:val="00870C92"/>
    <w:rsid w:val="00871D79"/>
    <w:rsid w:val="00871E57"/>
    <w:rsid w:val="00873765"/>
    <w:rsid w:val="008749B4"/>
    <w:rsid w:val="00875647"/>
    <w:rsid w:val="008759B4"/>
    <w:rsid w:val="00875A01"/>
    <w:rsid w:val="00875B6A"/>
    <w:rsid w:val="00875FAA"/>
    <w:rsid w:val="008769ED"/>
    <w:rsid w:val="00876B34"/>
    <w:rsid w:val="008774DF"/>
    <w:rsid w:val="0087768B"/>
    <w:rsid w:val="00877977"/>
    <w:rsid w:val="00880023"/>
    <w:rsid w:val="0088003B"/>
    <w:rsid w:val="008800CF"/>
    <w:rsid w:val="0088170A"/>
    <w:rsid w:val="008817F7"/>
    <w:rsid w:val="00881DC0"/>
    <w:rsid w:val="00882719"/>
    <w:rsid w:val="008831A5"/>
    <w:rsid w:val="008835D1"/>
    <w:rsid w:val="00883A2E"/>
    <w:rsid w:val="00884155"/>
    <w:rsid w:val="00884FC8"/>
    <w:rsid w:val="00885BF5"/>
    <w:rsid w:val="00885FC0"/>
    <w:rsid w:val="008866F0"/>
    <w:rsid w:val="00886D3A"/>
    <w:rsid w:val="0089052B"/>
    <w:rsid w:val="00890FD9"/>
    <w:rsid w:val="0089123E"/>
    <w:rsid w:val="008915C8"/>
    <w:rsid w:val="00891818"/>
    <w:rsid w:val="00892822"/>
    <w:rsid w:val="00893A3D"/>
    <w:rsid w:val="00893AF3"/>
    <w:rsid w:val="00895507"/>
    <w:rsid w:val="00895C15"/>
    <w:rsid w:val="00895F7E"/>
    <w:rsid w:val="0089629D"/>
    <w:rsid w:val="008973FD"/>
    <w:rsid w:val="00897889"/>
    <w:rsid w:val="008979B3"/>
    <w:rsid w:val="008979B4"/>
    <w:rsid w:val="008A0A66"/>
    <w:rsid w:val="008A101B"/>
    <w:rsid w:val="008A1529"/>
    <w:rsid w:val="008A17A5"/>
    <w:rsid w:val="008A189D"/>
    <w:rsid w:val="008A18EE"/>
    <w:rsid w:val="008A2059"/>
    <w:rsid w:val="008A20B1"/>
    <w:rsid w:val="008A219F"/>
    <w:rsid w:val="008A36DA"/>
    <w:rsid w:val="008A426B"/>
    <w:rsid w:val="008A45B3"/>
    <w:rsid w:val="008A499D"/>
    <w:rsid w:val="008A5371"/>
    <w:rsid w:val="008A583D"/>
    <w:rsid w:val="008A5C27"/>
    <w:rsid w:val="008A5D52"/>
    <w:rsid w:val="008A7204"/>
    <w:rsid w:val="008A7E43"/>
    <w:rsid w:val="008A7E60"/>
    <w:rsid w:val="008B01CD"/>
    <w:rsid w:val="008B1CC4"/>
    <w:rsid w:val="008B1D8C"/>
    <w:rsid w:val="008B204E"/>
    <w:rsid w:val="008B20E0"/>
    <w:rsid w:val="008B21ED"/>
    <w:rsid w:val="008B2287"/>
    <w:rsid w:val="008B2653"/>
    <w:rsid w:val="008B2BC0"/>
    <w:rsid w:val="008B39AE"/>
    <w:rsid w:val="008B4D91"/>
    <w:rsid w:val="008B5009"/>
    <w:rsid w:val="008B6270"/>
    <w:rsid w:val="008B6A8B"/>
    <w:rsid w:val="008B7054"/>
    <w:rsid w:val="008B762C"/>
    <w:rsid w:val="008C0161"/>
    <w:rsid w:val="008C02F4"/>
    <w:rsid w:val="008C038E"/>
    <w:rsid w:val="008C084D"/>
    <w:rsid w:val="008C0A29"/>
    <w:rsid w:val="008C1AAB"/>
    <w:rsid w:val="008C3565"/>
    <w:rsid w:val="008C3637"/>
    <w:rsid w:val="008C367D"/>
    <w:rsid w:val="008C39B7"/>
    <w:rsid w:val="008C3AE4"/>
    <w:rsid w:val="008C4086"/>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F0E"/>
    <w:rsid w:val="008D293A"/>
    <w:rsid w:val="008D2BEE"/>
    <w:rsid w:val="008D3BBB"/>
    <w:rsid w:val="008D418F"/>
    <w:rsid w:val="008D4705"/>
    <w:rsid w:val="008D4E2A"/>
    <w:rsid w:val="008D4F53"/>
    <w:rsid w:val="008D57CC"/>
    <w:rsid w:val="008D5ABD"/>
    <w:rsid w:val="008D5E2D"/>
    <w:rsid w:val="008D5FF8"/>
    <w:rsid w:val="008D6397"/>
    <w:rsid w:val="008D671A"/>
    <w:rsid w:val="008D6C0F"/>
    <w:rsid w:val="008D6CBE"/>
    <w:rsid w:val="008D6DF5"/>
    <w:rsid w:val="008D7147"/>
    <w:rsid w:val="008D7C96"/>
    <w:rsid w:val="008E002D"/>
    <w:rsid w:val="008E032A"/>
    <w:rsid w:val="008E036E"/>
    <w:rsid w:val="008E12F1"/>
    <w:rsid w:val="008E1E5D"/>
    <w:rsid w:val="008E2AE4"/>
    <w:rsid w:val="008E2D0C"/>
    <w:rsid w:val="008E2DA9"/>
    <w:rsid w:val="008E2E50"/>
    <w:rsid w:val="008E36B1"/>
    <w:rsid w:val="008E3B8B"/>
    <w:rsid w:val="008E49DE"/>
    <w:rsid w:val="008E546A"/>
    <w:rsid w:val="008E5C8F"/>
    <w:rsid w:val="008E6288"/>
    <w:rsid w:val="008E6CCB"/>
    <w:rsid w:val="008E6EBE"/>
    <w:rsid w:val="008E7AEF"/>
    <w:rsid w:val="008F0D03"/>
    <w:rsid w:val="008F0EBC"/>
    <w:rsid w:val="008F175D"/>
    <w:rsid w:val="008F17BD"/>
    <w:rsid w:val="008F1ECF"/>
    <w:rsid w:val="008F3021"/>
    <w:rsid w:val="008F3DBC"/>
    <w:rsid w:val="008F443C"/>
    <w:rsid w:val="008F4C37"/>
    <w:rsid w:val="008F5311"/>
    <w:rsid w:val="008F557A"/>
    <w:rsid w:val="008F58CC"/>
    <w:rsid w:val="008F60BB"/>
    <w:rsid w:val="008F64D0"/>
    <w:rsid w:val="008F67DE"/>
    <w:rsid w:val="008F708A"/>
    <w:rsid w:val="008F7190"/>
    <w:rsid w:val="008F7488"/>
    <w:rsid w:val="008F756D"/>
    <w:rsid w:val="008F7641"/>
    <w:rsid w:val="008F7ADB"/>
    <w:rsid w:val="00900B9A"/>
    <w:rsid w:val="00900C6F"/>
    <w:rsid w:val="0090154D"/>
    <w:rsid w:val="0090158A"/>
    <w:rsid w:val="00901B91"/>
    <w:rsid w:val="00901C68"/>
    <w:rsid w:val="00902AE7"/>
    <w:rsid w:val="00903538"/>
    <w:rsid w:val="00903C9B"/>
    <w:rsid w:val="009047B2"/>
    <w:rsid w:val="009066E9"/>
    <w:rsid w:val="009103CF"/>
    <w:rsid w:val="00910C01"/>
    <w:rsid w:val="009115D4"/>
    <w:rsid w:val="009115DC"/>
    <w:rsid w:val="00911CCE"/>
    <w:rsid w:val="00911D57"/>
    <w:rsid w:val="0091234B"/>
    <w:rsid w:val="00913718"/>
    <w:rsid w:val="0091379E"/>
    <w:rsid w:val="009141FC"/>
    <w:rsid w:val="009147F1"/>
    <w:rsid w:val="009148E3"/>
    <w:rsid w:val="00914BB1"/>
    <w:rsid w:val="00914EEF"/>
    <w:rsid w:val="0091513E"/>
    <w:rsid w:val="0091549E"/>
    <w:rsid w:val="009159A9"/>
    <w:rsid w:val="0091643D"/>
    <w:rsid w:val="00916E39"/>
    <w:rsid w:val="00917349"/>
    <w:rsid w:val="0091760B"/>
    <w:rsid w:val="009176FE"/>
    <w:rsid w:val="009200A7"/>
    <w:rsid w:val="00920F9D"/>
    <w:rsid w:val="00921C99"/>
    <w:rsid w:val="009225C1"/>
    <w:rsid w:val="009234E0"/>
    <w:rsid w:val="0092380E"/>
    <w:rsid w:val="00923A1E"/>
    <w:rsid w:val="009240DD"/>
    <w:rsid w:val="0092426D"/>
    <w:rsid w:val="00924639"/>
    <w:rsid w:val="00924AF2"/>
    <w:rsid w:val="00924CC7"/>
    <w:rsid w:val="00924E52"/>
    <w:rsid w:val="0092502E"/>
    <w:rsid w:val="009277A2"/>
    <w:rsid w:val="00927FB3"/>
    <w:rsid w:val="0093078D"/>
    <w:rsid w:val="009307E4"/>
    <w:rsid w:val="00930F1D"/>
    <w:rsid w:val="0093143E"/>
    <w:rsid w:val="009319E9"/>
    <w:rsid w:val="00931C4D"/>
    <w:rsid w:val="0093252D"/>
    <w:rsid w:val="009330BB"/>
    <w:rsid w:val="00933416"/>
    <w:rsid w:val="00934242"/>
    <w:rsid w:val="0093448C"/>
    <w:rsid w:val="009349C7"/>
    <w:rsid w:val="00934D32"/>
    <w:rsid w:val="00934FDB"/>
    <w:rsid w:val="009350A0"/>
    <w:rsid w:val="00936D45"/>
    <w:rsid w:val="00937130"/>
    <w:rsid w:val="009401F2"/>
    <w:rsid w:val="009407A1"/>
    <w:rsid w:val="009409E2"/>
    <w:rsid w:val="009414C1"/>
    <w:rsid w:val="009417A1"/>
    <w:rsid w:val="00941EDF"/>
    <w:rsid w:val="0094326F"/>
    <w:rsid w:val="0094376D"/>
    <w:rsid w:val="00944825"/>
    <w:rsid w:val="00944AF5"/>
    <w:rsid w:val="009452AE"/>
    <w:rsid w:val="009455DE"/>
    <w:rsid w:val="0094592A"/>
    <w:rsid w:val="00945B52"/>
    <w:rsid w:val="00945B7F"/>
    <w:rsid w:val="00945F64"/>
    <w:rsid w:val="00946025"/>
    <w:rsid w:val="009464C9"/>
    <w:rsid w:val="00946DBB"/>
    <w:rsid w:val="00947B1B"/>
    <w:rsid w:val="00950544"/>
    <w:rsid w:val="00950AA2"/>
    <w:rsid w:val="00950C88"/>
    <w:rsid w:val="00950D29"/>
    <w:rsid w:val="00950F7F"/>
    <w:rsid w:val="0095114D"/>
    <w:rsid w:val="00951922"/>
    <w:rsid w:val="00951D12"/>
    <w:rsid w:val="00951EC5"/>
    <w:rsid w:val="00953371"/>
    <w:rsid w:val="00953B9D"/>
    <w:rsid w:val="00954692"/>
    <w:rsid w:val="00954BA1"/>
    <w:rsid w:val="00955370"/>
    <w:rsid w:val="00955434"/>
    <w:rsid w:val="00955B4A"/>
    <w:rsid w:val="00955C3F"/>
    <w:rsid w:val="0095612E"/>
    <w:rsid w:val="00956ECF"/>
    <w:rsid w:val="0095708E"/>
    <w:rsid w:val="009575F8"/>
    <w:rsid w:val="009577AA"/>
    <w:rsid w:val="00957A73"/>
    <w:rsid w:val="00960909"/>
    <w:rsid w:val="00961547"/>
    <w:rsid w:val="0096179D"/>
    <w:rsid w:val="009620D9"/>
    <w:rsid w:val="00962504"/>
    <w:rsid w:val="00962D84"/>
    <w:rsid w:val="0096342D"/>
    <w:rsid w:val="009638EC"/>
    <w:rsid w:val="00963B33"/>
    <w:rsid w:val="00964FE4"/>
    <w:rsid w:val="00965AFA"/>
    <w:rsid w:val="00966629"/>
    <w:rsid w:val="009669F7"/>
    <w:rsid w:val="00966E34"/>
    <w:rsid w:val="00966FFF"/>
    <w:rsid w:val="009670BB"/>
    <w:rsid w:val="0096751C"/>
    <w:rsid w:val="009679B6"/>
    <w:rsid w:val="00970024"/>
    <w:rsid w:val="00970A5B"/>
    <w:rsid w:val="00971550"/>
    <w:rsid w:val="00971967"/>
    <w:rsid w:val="00971B8A"/>
    <w:rsid w:val="0097248F"/>
    <w:rsid w:val="00973159"/>
    <w:rsid w:val="00973196"/>
    <w:rsid w:val="00974B1E"/>
    <w:rsid w:val="00974C7C"/>
    <w:rsid w:val="009751B8"/>
    <w:rsid w:val="00975CD4"/>
    <w:rsid w:val="00975E12"/>
    <w:rsid w:val="00976C0D"/>
    <w:rsid w:val="00977194"/>
    <w:rsid w:val="009801FB"/>
    <w:rsid w:val="00981462"/>
    <w:rsid w:val="00981B65"/>
    <w:rsid w:val="00981DC5"/>
    <w:rsid w:val="00981E40"/>
    <w:rsid w:val="0098227F"/>
    <w:rsid w:val="00982C3F"/>
    <w:rsid w:val="00983272"/>
    <w:rsid w:val="0098334E"/>
    <w:rsid w:val="00983D90"/>
    <w:rsid w:val="00983E6B"/>
    <w:rsid w:val="00984092"/>
    <w:rsid w:val="0098412D"/>
    <w:rsid w:val="009845A6"/>
    <w:rsid w:val="00984CE7"/>
    <w:rsid w:val="009860C9"/>
    <w:rsid w:val="009863C8"/>
    <w:rsid w:val="00987820"/>
    <w:rsid w:val="009879DF"/>
    <w:rsid w:val="00987A6B"/>
    <w:rsid w:val="00987D8A"/>
    <w:rsid w:val="0099017D"/>
    <w:rsid w:val="00990437"/>
    <w:rsid w:val="0099050C"/>
    <w:rsid w:val="00990FB4"/>
    <w:rsid w:val="0099195C"/>
    <w:rsid w:val="00991EC9"/>
    <w:rsid w:val="00992716"/>
    <w:rsid w:val="009935B5"/>
    <w:rsid w:val="009936EA"/>
    <w:rsid w:val="00993FCC"/>
    <w:rsid w:val="0099413A"/>
    <w:rsid w:val="00994621"/>
    <w:rsid w:val="00994875"/>
    <w:rsid w:val="00994D67"/>
    <w:rsid w:val="00995894"/>
    <w:rsid w:val="00996365"/>
    <w:rsid w:val="00996F46"/>
    <w:rsid w:val="00997935"/>
    <w:rsid w:val="00997CA5"/>
    <w:rsid w:val="00997FB8"/>
    <w:rsid w:val="009A16D0"/>
    <w:rsid w:val="009A3568"/>
    <w:rsid w:val="009A39D7"/>
    <w:rsid w:val="009A4898"/>
    <w:rsid w:val="009A4C30"/>
    <w:rsid w:val="009A580A"/>
    <w:rsid w:val="009A6130"/>
    <w:rsid w:val="009A65C6"/>
    <w:rsid w:val="009A6A06"/>
    <w:rsid w:val="009A713F"/>
    <w:rsid w:val="009A77A5"/>
    <w:rsid w:val="009A78D1"/>
    <w:rsid w:val="009B005E"/>
    <w:rsid w:val="009B0199"/>
    <w:rsid w:val="009B05CF"/>
    <w:rsid w:val="009B06D6"/>
    <w:rsid w:val="009B0FA4"/>
    <w:rsid w:val="009B1286"/>
    <w:rsid w:val="009B14B0"/>
    <w:rsid w:val="009B173B"/>
    <w:rsid w:val="009B1B46"/>
    <w:rsid w:val="009B20D9"/>
    <w:rsid w:val="009B3649"/>
    <w:rsid w:val="009B3B72"/>
    <w:rsid w:val="009B409C"/>
    <w:rsid w:val="009B4689"/>
    <w:rsid w:val="009B47A9"/>
    <w:rsid w:val="009B52EA"/>
    <w:rsid w:val="009B55E3"/>
    <w:rsid w:val="009B5A2A"/>
    <w:rsid w:val="009B642C"/>
    <w:rsid w:val="009B6733"/>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8F6"/>
    <w:rsid w:val="009C4282"/>
    <w:rsid w:val="009C5290"/>
    <w:rsid w:val="009C56B6"/>
    <w:rsid w:val="009C60ED"/>
    <w:rsid w:val="009C6ADE"/>
    <w:rsid w:val="009C6C9D"/>
    <w:rsid w:val="009C6E4E"/>
    <w:rsid w:val="009C74B1"/>
    <w:rsid w:val="009C77CF"/>
    <w:rsid w:val="009D01C3"/>
    <w:rsid w:val="009D1535"/>
    <w:rsid w:val="009D1826"/>
    <w:rsid w:val="009D1B2E"/>
    <w:rsid w:val="009D1ED7"/>
    <w:rsid w:val="009D21EA"/>
    <w:rsid w:val="009D2368"/>
    <w:rsid w:val="009D23D4"/>
    <w:rsid w:val="009D2454"/>
    <w:rsid w:val="009D29BB"/>
    <w:rsid w:val="009D468A"/>
    <w:rsid w:val="009D4910"/>
    <w:rsid w:val="009D4AE3"/>
    <w:rsid w:val="009D4BD8"/>
    <w:rsid w:val="009D50B9"/>
    <w:rsid w:val="009D5807"/>
    <w:rsid w:val="009D5A7A"/>
    <w:rsid w:val="009D5A99"/>
    <w:rsid w:val="009D6A74"/>
    <w:rsid w:val="009D7617"/>
    <w:rsid w:val="009E03C4"/>
    <w:rsid w:val="009E0EE5"/>
    <w:rsid w:val="009E1104"/>
    <w:rsid w:val="009E12FB"/>
    <w:rsid w:val="009E1881"/>
    <w:rsid w:val="009E2AD9"/>
    <w:rsid w:val="009E2B5C"/>
    <w:rsid w:val="009E31DC"/>
    <w:rsid w:val="009E3BB3"/>
    <w:rsid w:val="009E3C9C"/>
    <w:rsid w:val="009E431E"/>
    <w:rsid w:val="009E4E51"/>
    <w:rsid w:val="009E5A07"/>
    <w:rsid w:val="009E6AB4"/>
    <w:rsid w:val="009E6DBA"/>
    <w:rsid w:val="009E6EEC"/>
    <w:rsid w:val="009E72F5"/>
    <w:rsid w:val="009E7350"/>
    <w:rsid w:val="009F005D"/>
    <w:rsid w:val="009F0C6B"/>
    <w:rsid w:val="009F0F02"/>
    <w:rsid w:val="009F11F4"/>
    <w:rsid w:val="009F1245"/>
    <w:rsid w:val="009F15AF"/>
    <w:rsid w:val="009F1FA6"/>
    <w:rsid w:val="009F20F2"/>
    <w:rsid w:val="009F250A"/>
    <w:rsid w:val="009F2637"/>
    <w:rsid w:val="009F2CE5"/>
    <w:rsid w:val="009F2FBB"/>
    <w:rsid w:val="009F2FEF"/>
    <w:rsid w:val="009F3CE9"/>
    <w:rsid w:val="009F4F45"/>
    <w:rsid w:val="009F54E0"/>
    <w:rsid w:val="009F55A0"/>
    <w:rsid w:val="009F6D6D"/>
    <w:rsid w:val="009F7BC7"/>
    <w:rsid w:val="00A00409"/>
    <w:rsid w:val="00A0041C"/>
    <w:rsid w:val="00A00700"/>
    <w:rsid w:val="00A00E74"/>
    <w:rsid w:val="00A01F2F"/>
    <w:rsid w:val="00A0223D"/>
    <w:rsid w:val="00A02520"/>
    <w:rsid w:val="00A026C0"/>
    <w:rsid w:val="00A028B7"/>
    <w:rsid w:val="00A02E44"/>
    <w:rsid w:val="00A03021"/>
    <w:rsid w:val="00A03629"/>
    <w:rsid w:val="00A0380D"/>
    <w:rsid w:val="00A03A39"/>
    <w:rsid w:val="00A04352"/>
    <w:rsid w:val="00A05061"/>
    <w:rsid w:val="00A0529D"/>
    <w:rsid w:val="00A05A7E"/>
    <w:rsid w:val="00A05AA1"/>
    <w:rsid w:val="00A05B9C"/>
    <w:rsid w:val="00A061DB"/>
    <w:rsid w:val="00A06803"/>
    <w:rsid w:val="00A06837"/>
    <w:rsid w:val="00A06E1D"/>
    <w:rsid w:val="00A06EC4"/>
    <w:rsid w:val="00A0755C"/>
    <w:rsid w:val="00A10277"/>
    <w:rsid w:val="00A10818"/>
    <w:rsid w:val="00A11AC1"/>
    <w:rsid w:val="00A11EBC"/>
    <w:rsid w:val="00A11F47"/>
    <w:rsid w:val="00A12BE8"/>
    <w:rsid w:val="00A1371E"/>
    <w:rsid w:val="00A13EB3"/>
    <w:rsid w:val="00A13EC0"/>
    <w:rsid w:val="00A142FF"/>
    <w:rsid w:val="00A143EB"/>
    <w:rsid w:val="00A14866"/>
    <w:rsid w:val="00A149BD"/>
    <w:rsid w:val="00A17C09"/>
    <w:rsid w:val="00A17E48"/>
    <w:rsid w:val="00A2023F"/>
    <w:rsid w:val="00A20562"/>
    <w:rsid w:val="00A20928"/>
    <w:rsid w:val="00A20E73"/>
    <w:rsid w:val="00A219AF"/>
    <w:rsid w:val="00A21BF3"/>
    <w:rsid w:val="00A21CD9"/>
    <w:rsid w:val="00A23AE2"/>
    <w:rsid w:val="00A23E41"/>
    <w:rsid w:val="00A24B97"/>
    <w:rsid w:val="00A24C61"/>
    <w:rsid w:val="00A2618A"/>
    <w:rsid w:val="00A263AA"/>
    <w:rsid w:val="00A26539"/>
    <w:rsid w:val="00A26850"/>
    <w:rsid w:val="00A26F78"/>
    <w:rsid w:val="00A27013"/>
    <w:rsid w:val="00A27A7C"/>
    <w:rsid w:val="00A27B14"/>
    <w:rsid w:val="00A30B87"/>
    <w:rsid w:val="00A30DDF"/>
    <w:rsid w:val="00A312B8"/>
    <w:rsid w:val="00A3187D"/>
    <w:rsid w:val="00A3356A"/>
    <w:rsid w:val="00A335FE"/>
    <w:rsid w:val="00A33759"/>
    <w:rsid w:val="00A339EA"/>
    <w:rsid w:val="00A33D37"/>
    <w:rsid w:val="00A33DC6"/>
    <w:rsid w:val="00A3558A"/>
    <w:rsid w:val="00A35F46"/>
    <w:rsid w:val="00A3620C"/>
    <w:rsid w:val="00A40413"/>
    <w:rsid w:val="00A40AA4"/>
    <w:rsid w:val="00A41130"/>
    <w:rsid w:val="00A414BE"/>
    <w:rsid w:val="00A42181"/>
    <w:rsid w:val="00A427D2"/>
    <w:rsid w:val="00A43553"/>
    <w:rsid w:val="00A43954"/>
    <w:rsid w:val="00A43A70"/>
    <w:rsid w:val="00A43C14"/>
    <w:rsid w:val="00A444ED"/>
    <w:rsid w:val="00A4574E"/>
    <w:rsid w:val="00A45B52"/>
    <w:rsid w:val="00A4662A"/>
    <w:rsid w:val="00A4719E"/>
    <w:rsid w:val="00A50002"/>
    <w:rsid w:val="00A502E0"/>
    <w:rsid w:val="00A52354"/>
    <w:rsid w:val="00A52389"/>
    <w:rsid w:val="00A52619"/>
    <w:rsid w:val="00A52C87"/>
    <w:rsid w:val="00A52D86"/>
    <w:rsid w:val="00A52DC3"/>
    <w:rsid w:val="00A53476"/>
    <w:rsid w:val="00A5429E"/>
    <w:rsid w:val="00A54CC6"/>
    <w:rsid w:val="00A55CE2"/>
    <w:rsid w:val="00A56CEE"/>
    <w:rsid w:val="00A60511"/>
    <w:rsid w:val="00A60874"/>
    <w:rsid w:val="00A608D3"/>
    <w:rsid w:val="00A60958"/>
    <w:rsid w:val="00A60DF2"/>
    <w:rsid w:val="00A610B6"/>
    <w:rsid w:val="00A6218D"/>
    <w:rsid w:val="00A636A8"/>
    <w:rsid w:val="00A63862"/>
    <w:rsid w:val="00A63CED"/>
    <w:rsid w:val="00A63FB8"/>
    <w:rsid w:val="00A64775"/>
    <w:rsid w:val="00A6542E"/>
    <w:rsid w:val="00A65C89"/>
    <w:rsid w:val="00A66170"/>
    <w:rsid w:val="00A66D0D"/>
    <w:rsid w:val="00A67432"/>
    <w:rsid w:val="00A67C9B"/>
    <w:rsid w:val="00A67EF4"/>
    <w:rsid w:val="00A70132"/>
    <w:rsid w:val="00A7015C"/>
    <w:rsid w:val="00A70437"/>
    <w:rsid w:val="00A70623"/>
    <w:rsid w:val="00A7080B"/>
    <w:rsid w:val="00A70BC0"/>
    <w:rsid w:val="00A70BE6"/>
    <w:rsid w:val="00A71534"/>
    <w:rsid w:val="00A722BB"/>
    <w:rsid w:val="00A733BD"/>
    <w:rsid w:val="00A7354E"/>
    <w:rsid w:val="00A73638"/>
    <w:rsid w:val="00A73FBC"/>
    <w:rsid w:val="00A74710"/>
    <w:rsid w:val="00A74A5E"/>
    <w:rsid w:val="00A750AD"/>
    <w:rsid w:val="00A7524B"/>
    <w:rsid w:val="00A756A0"/>
    <w:rsid w:val="00A75FA8"/>
    <w:rsid w:val="00A76071"/>
    <w:rsid w:val="00A760BC"/>
    <w:rsid w:val="00A80771"/>
    <w:rsid w:val="00A81AA2"/>
    <w:rsid w:val="00A81BEC"/>
    <w:rsid w:val="00A81DD2"/>
    <w:rsid w:val="00A81FEC"/>
    <w:rsid w:val="00A8233E"/>
    <w:rsid w:val="00A82874"/>
    <w:rsid w:val="00A836ED"/>
    <w:rsid w:val="00A83A22"/>
    <w:rsid w:val="00A83CD2"/>
    <w:rsid w:val="00A843F2"/>
    <w:rsid w:val="00A84737"/>
    <w:rsid w:val="00A848BC"/>
    <w:rsid w:val="00A84D38"/>
    <w:rsid w:val="00A84DE7"/>
    <w:rsid w:val="00A8525E"/>
    <w:rsid w:val="00A85885"/>
    <w:rsid w:val="00A85B20"/>
    <w:rsid w:val="00A86665"/>
    <w:rsid w:val="00A868F4"/>
    <w:rsid w:val="00A86C81"/>
    <w:rsid w:val="00A87365"/>
    <w:rsid w:val="00A9020C"/>
    <w:rsid w:val="00A90AEF"/>
    <w:rsid w:val="00A90B1D"/>
    <w:rsid w:val="00A90C5C"/>
    <w:rsid w:val="00A922F3"/>
    <w:rsid w:val="00A92F05"/>
    <w:rsid w:val="00A9323A"/>
    <w:rsid w:val="00A935D6"/>
    <w:rsid w:val="00A93C85"/>
    <w:rsid w:val="00A9708B"/>
    <w:rsid w:val="00A97113"/>
    <w:rsid w:val="00A97D2F"/>
    <w:rsid w:val="00AA10B0"/>
    <w:rsid w:val="00AA14C0"/>
    <w:rsid w:val="00AA19A6"/>
    <w:rsid w:val="00AA1D90"/>
    <w:rsid w:val="00AA1F09"/>
    <w:rsid w:val="00AA237E"/>
    <w:rsid w:val="00AA251D"/>
    <w:rsid w:val="00AA2637"/>
    <w:rsid w:val="00AA3358"/>
    <w:rsid w:val="00AA362D"/>
    <w:rsid w:val="00AA38A6"/>
    <w:rsid w:val="00AA46AA"/>
    <w:rsid w:val="00AA48DF"/>
    <w:rsid w:val="00AA4924"/>
    <w:rsid w:val="00AA5524"/>
    <w:rsid w:val="00AA692C"/>
    <w:rsid w:val="00AA6E8D"/>
    <w:rsid w:val="00AA722A"/>
    <w:rsid w:val="00AA7301"/>
    <w:rsid w:val="00AA7CEE"/>
    <w:rsid w:val="00AA7F20"/>
    <w:rsid w:val="00AB0678"/>
    <w:rsid w:val="00AB08EB"/>
    <w:rsid w:val="00AB0969"/>
    <w:rsid w:val="00AB0AF2"/>
    <w:rsid w:val="00AB0FDD"/>
    <w:rsid w:val="00AB1285"/>
    <w:rsid w:val="00AB1500"/>
    <w:rsid w:val="00AB15D5"/>
    <w:rsid w:val="00AB1B31"/>
    <w:rsid w:val="00AB1DFE"/>
    <w:rsid w:val="00AB2374"/>
    <w:rsid w:val="00AB2C14"/>
    <w:rsid w:val="00AB3093"/>
    <w:rsid w:val="00AB35EF"/>
    <w:rsid w:val="00AB39F0"/>
    <w:rsid w:val="00AB3A9D"/>
    <w:rsid w:val="00AB4362"/>
    <w:rsid w:val="00AB43C8"/>
    <w:rsid w:val="00AB4920"/>
    <w:rsid w:val="00AB49CD"/>
    <w:rsid w:val="00AB554F"/>
    <w:rsid w:val="00AB5B39"/>
    <w:rsid w:val="00AB641F"/>
    <w:rsid w:val="00AB704F"/>
    <w:rsid w:val="00AB7506"/>
    <w:rsid w:val="00AC0BAA"/>
    <w:rsid w:val="00AC19C7"/>
    <w:rsid w:val="00AC1EC7"/>
    <w:rsid w:val="00AC1F0F"/>
    <w:rsid w:val="00AC251F"/>
    <w:rsid w:val="00AC2592"/>
    <w:rsid w:val="00AC3689"/>
    <w:rsid w:val="00AC3791"/>
    <w:rsid w:val="00AC3864"/>
    <w:rsid w:val="00AC3EAE"/>
    <w:rsid w:val="00AC44D4"/>
    <w:rsid w:val="00AC4A92"/>
    <w:rsid w:val="00AC4CC6"/>
    <w:rsid w:val="00AC56A0"/>
    <w:rsid w:val="00AC5E45"/>
    <w:rsid w:val="00AC64E1"/>
    <w:rsid w:val="00AC6788"/>
    <w:rsid w:val="00AC7DBB"/>
    <w:rsid w:val="00AD02C2"/>
    <w:rsid w:val="00AD0DA4"/>
    <w:rsid w:val="00AD2522"/>
    <w:rsid w:val="00AD290B"/>
    <w:rsid w:val="00AD2F79"/>
    <w:rsid w:val="00AD40AC"/>
    <w:rsid w:val="00AD5638"/>
    <w:rsid w:val="00AD5A5E"/>
    <w:rsid w:val="00AD640B"/>
    <w:rsid w:val="00AD64B8"/>
    <w:rsid w:val="00AD6825"/>
    <w:rsid w:val="00AD787F"/>
    <w:rsid w:val="00AD798A"/>
    <w:rsid w:val="00AE0284"/>
    <w:rsid w:val="00AE1226"/>
    <w:rsid w:val="00AE27E5"/>
    <w:rsid w:val="00AE31AE"/>
    <w:rsid w:val="00AE32B5"/>
    <w:rsid w:val="00AE3FF1"/>
    <w:rsid w:val="00AE4070"/>
    <w:rsid w:val="00AE41D3"/>
    <w:rsid w:val="00AE4370"/>
    <w:rsid w:val="00AE53DA"/>
    <w:rsid w:val="00AE58FE"/>
    <w:rsid w:val="00AE61E1"/>
    <w:rsid w:val="00AE6849"/>
    <w:rsid w:val="00AE7345"/>
    <w:rsid w:val="00AE7613"/>
    <w:rsid w:val="00AE7E73"/>
    <w:rsid w:val="00AE7FC5"/>
    <w:rsid w:val="00AF00CE"/>
    <w:rsid w:val="00AF05CF"/>
    <w:rsid w:val="00AF0985"/>
    <w:rsid w:val="00AF0CD9"/>
    <w:rsid w:val="00AF0DDE"/>
    <w:rsid w:val="00AF1483"/>
    <w:rsid w:val="00AF1B78"/>
    <w:rsid w:val="00AF2480"/>
    <w:rsid w:val="00AF24A0"/>
    <w:rsid w:val="00AF2534"/>
    <w:rsid w:val="00AF295D"/>
    <w:rsid w:val="00AF3423"/>
    <w:rsid w:val="00AF4DB6"/>
    <w:rsid w:val="00AF5AB7"/>
    <w:rsid w:val="00AF6505"/>
    <w:rsid w:val="00AF7CCC"/>
    <w:rsid w:val="00B00065"/>
    <w:rsid w:val="00B00093"/>
    <w:rsid w:val="00B00EF7"/>
    <w:rsid w:val="00B01411"/>
    <w:rsid w:val="00B0177B"/>
    <w:rsid w:val="00B02128"/>
    <w:rsid w:val="00B03576"/>
    <w:rsid w:val="00B03610"/>
    <w:rsid w:val="00B0399C"/>
    <w:rsid w:val="00B03BFE"/>
    <w:rsid w:val="00B04C52"/>
    <w:rsid w:val="00B04D76"/>
    <w:rsid w:val="00B061B6"/>
    <w:rsid w:val="00B06273"/>
    <w:rsid w:val="00B063A5"/>
    <w:rsid w:val="00B06B88"/>
    <w:rsid w:val="00B07D84"/>
    <w:rsid w:val="00B101CF"/>
    <w:rsid w:val="00B108DA"/>
    <w:rsid w:val="00B10B95"/>
    <w:rsid w:val="00B113E9"/>
    <w:rsid w:val="00B120EA"/>
    <w:rsid w:val="00B12100"/>
    <w:rsid w:val="00B12C41"/>
    <w:rsid w:val="00B1356C"/>
    <w:rsid w:val="00B1384E"/>
    <w:rsid w:val="00B13B4E"/>
    <w:rsid w:val="00B13D7E"/>
    <w:rsid w:val="00B14727"/>
    <w:rsid w:val="00B14DE9"/>
    <w:rsid w:val="00B1542D"/>
    <w:rsid w:val="00B1583C"/>
    <w:rsid w:val="00B15990"/>
    <w:rsid w:val="00B20E87"/>
    <w:rsid w:val="00B21594"/>
    <w:rsid w:val="00B22188"/>
    <w:rsid w:val="00B232AE"/>
    <w:rsid w:val="00B23356"/>
    <w:rsid w:val="00B2360A"/>
    <w:rsid w:val="00B237FF"/>
    <w:rsid w:val="00B23C00"/>
    <w:rsid w:val="00B2475B"/>
    <w:rsid w:val="00B261DC"/>
    <w:rsid w:val="00B26F20"/>
    <w:rsid w:val="00B2708F"/>
    <w:rsid w:val="00B27AF2"/>
    <w:rsid w:val="00B30A7E"/>
    <w:rsid w:val="00B30F8F"/>
    <w:rsid w:val="00B310BD"/>
    <w:rsid w:val="00B311C7"/>
    <w:rsid w:val="00B3174B"/>
    <w:rsid w:val="00B3256A"/>
    <w:rsid w:val="00B32D8B"/>
    <w:rsid w:val="00B32EBF"/>
    <w:rsid w:val="00B33403"/>
    <w:rsid w:val="00B336C8"/>
    <w:rsid w:val="00B33B1F"/>
    <w:rsid w:val="00B34388"/>
    <w:rsid w:val="00B34571"/>
    <w:rsid w:val="00B36346"/>
    <w:rsid w:val="00B366B4"/>
    <w:rsid w:val="00B36C2F"/>
    <w:rsid w:val="00B375D5"/>
    <w:rsid w:val="00B3796B"/>
    <w:rsid w:val="00B37A7A"/>
    <w:rsid w:val="00B37C72"/>
    <w:rsid w:val="00B418A9"/>
    <w:rsid w:val="00B41C9C"/>
    <w:rsid w:val="00B41E29"/>
    <w:rsid w:val="00B42427"/>
    <w:rsid w:val="00B4249E"/>
    <w:rsid w:val="00B42F06"/>
    <w:rsid w:val="00B4346C"/>
    <w:rsid w:val="00B43988"/>
    <w:rsid w:val="00B4463D"/>
    <w:rsid w:val="00B449DC"/>
    <w:rsid w:val="00B44F80"/>
    <w:rsid w:val="00B4517C"/>
    <w:rsid w:val="00B453FB"/>
    <w:rsid w:val="00B46369"/>
    <w:rsid w:val="00B46B73"/>
    <w:rsid w:val="00B470B1"/>
    <w:rsid w:val="00B500A0"/>
    <w:rsid w:val="00B50731"/>
    <w:rsid w:val="00B50BFF"/>
    <w:rsid w:val="00B51523"/>
    <w:rsid w:val="00B51C43"/>
    <w:rsid w:val="00B51FD5"/>
    <w:rsid w:val="00B53451"/>
    <w:rsid w:val="00B53505"/>
    <w:rsid w:val="00B536F7"/>
    <w:rsid w:val="00B545F3"/>
    <w:rsid w:val="00B55239"/>
    <w:rsid w:val="00B55D83"/>
    <w:rsid w:val="00B55E59"/>
    <w:rsid w:val="00B56815"/>
    <w:rsid w:val="00B5688C"/>
    <w:rsid w:val="00B5785C"/>
    <w:rsid w:val="00B57987"/>
    <w:rsid w:val="00B600F4"/>
    <w:rsid w:val="00B606CB"/>
    <w:rsid w:val="00B6122F"/>
    <w:rsid w:val="00B619E5"/>
    <w:rsid w:val="00B61A74"/>
    <w:rsid w:val="00B61CB7"/>
    <w:rsid w:val="00B61E1D"/>
    <w:rsid w:val="00B6228A"/>
    <w:rsid w:val="00B6232D"/>
    <w:rsid w:val="00B6233A"/>
    <w:rsid w:val="00B62B4F"/>
    <w:rsid w:val="00B62C49"/>
    <w:rsid w:val="00B632CB"/>
    <w:rsid w:val="00B63341"/>
    <w:rsid w:val="00B6340A"/>
    <w:rsid w:val="00B63649"/>
    <w:rsid w:val="00B636A4"/>
    <w:rsid w:val="00B63940"/>
    <w:rsid w:val="00B6468C"/>
    <w:rsid w:val="00B64691"/>
    <w:rsid w:val="00B64972"/>
    <w:rsid w:val="00B64D25"/>
    <w:rsid w:val="00B64F8E"/>
    <w:rsid w:val="00B6505E"/>
    <w:rsid w:val="00B655CA"/>
    <w:rsid w:val="00B657D3"/>
    <w:rsid w:val="00B65EB6"/>
    <w:rsid w:val="00B65EFF"/>
    <w:rsid w:val="00B66074"/>
    <w:rsid w:val="00B66326"/>
    <w:rsid w:val="00B66941"/>
    <w:rsid w:val="00B671C6"/>
    <w:rsid w:val="00B67542"/>
    <w:rsid w:val="00B67C3E"/>
    <w:rsid w:val="00B707B1"/>
    <w:rsid w:val="00B70D0D"/>
    <w:rsid w:val="00B71408"/>
    <w:rsid w:val="00B71843"/>
    <w:rsid w:val="00B7186F"/>
    <w:rsid w:val="00B71C3C"/>
    <w:rsid w:val="00B7376A"/>
    <w:rsid w:val="00B73FFD"/>
    <w:rsid w:val="00B7460E"/>
    <w:rsid w:val="00B746D9"/>
    <w:rsid w:val="00B74901"/>
    <w:rsid w:val="00B74E9C"/>
    <w:rsid w:val="00B763B8"/>
    <w:rsid w:val="00B7658E"/>
    <w:rsid w:val="00B77A8E"/>
    <w:rsid w:val="00B808AD"/>
    <w:rsid w:val="00B81A35"/>
    <w:rsid w:val="00B81FEB"/>
    <w:rsid w:val="00B82AEA"/>
    <w:rsid w:val="00B8338F"/>
    <w:rsid w:val="00B837EF"/>
    <w:rsid w:val="00B83F21"/>
    <w:rsid w:val="00B83F87"/>
    <w:rsid w:val="00B855F2"/>
    <w:rsid w:val="00B85922"/>
    <w:rsid w:val="00B85B31"/>
    <w:rsid w:val="00B85C8B"/>
    <w:rsid w:val="00B87D96"/>
    <w:rsid w:val="00B90711"/>
    <w:rsid w:val="00B90C40"/>
    <w:rsid w:val="00B90C76"/>
    <w:rsid w:val="00B90F6D"/>
    <w:rsid w:val="00B91083"/>
    <w:rsid w:val="00B917E7"/>
    <w:rsid w:val="00B91BC2"/>
    <w:rsid w:val="00B923B8"/>
    <w:rsid w:val="00B9301B"/>
    <w:rsid w:val="00B93866"/>
    <w:rsid w:val="00B93C32"/>
    <w:rsid w:val="00B93D2A"/>
    <w:rsid w:val="00B9449C"/>
    <w:rsid w:val="00B9492C"/>
    <w:rsid w:val="00B94C42"/>
    <w:rsid w:val="00B952FF"/>
    <w:rsid w:val="00B95A3D"/>
    <w:rsid w:val="00B96259"/>
    <w:rsid w:val="00B97E2B"/>
    <w:rsid w:val="00BA0045"/>
    <w:rsid w:val="00BA00A7"/>
    <w:rsid w:val="00BA1B6F"/>
    <w:rsid w:val="00BA22CC"/>
    <w:rsid w:val="00BA245B"/>
    <w:rsid w:val="00BA27DD"/>
    <w:rsid w:val="00BA3334"/>
    <w:rsid w:val="00BA3AE0"/>
    <w:rsid w:val="00BA3BC1"/>
    <w:rsid w:val="00BA5C51"/>
    <w:rsid w:val="00BA634B"/>
    <w:rsid w:val="00BA66A7"/>
    <w:rsid w:val="00BA6AF6"/>
    <w:rsid w:val="00BB0583"/>
    <w:rsid w:val="00BB0EFF"/>
    <w:rsid w:val="00BB16D8"/>
    <w:rsid w:val="00BB2258"/>
    <w:rsid w:val="00BB2955"/>
    <w:rsid w:val="00BB2EFF"/>
    <w:rsid w:val="00BB3948"/>
    <w:rsid w:val="00BB3A4C"/>
    <w:rsid w:val="00BB40DD"/>
    <w:rsid w:val="00BB41ED"/>
    <w:rsid w:val="00BB422D"/>
    <w:rsid w:val="00BB49DE"/>
    <w:rsid w:val="00BB53A2"/>
    <w:rsid w:val="00BB5615"/>
    <w:rsid w:val="00BB592B"/>
    <w:rsid w:val="00BB629E"/>
    <w:rsid w:val="00BB6B0A"/>
    <w:rsid w:val="00BB72E3"/>
    <w:rsid w:val="00BB7311"/>
    <w:rsid w:val="00BB7477"/>
    <w:rsid w:val="00BB7888"/>
    <w:rsid w:val="00BB79AE"/>
    <w:rsid w:val="00BB7CBE"/>
    <w:rsid w:val="00BC0BDA"/>
    <w:rsid w:val="00BC0F0E"/>
    <w:rsid w:val="00BC2226"/>
    <w:rsid w:val="00BC22D4"/>
    <w:rsid w:val="00BC230B"/>
    <w:rsid w:val="00BC27C1"/>
    <w:rsid w:val="00BC293B"/>
    <w:rsid w:val="00BC2B3E"/>
    <w:rsid w:val="00BC2C21"/>
    <w:rsid w:val="00BC32C2"/>
    <w:rsid w:val="00BC343A"/>
    <w:rsid w:val="00BC378A"/>
    <w:rsid w:val="00BC4406"/>
    <w:rsid w:val="00BC4657"/>
    <w:rsid w:val="00BC496A"/>
    <w:rsid w:val="00BC58D4"/>
    <w:rsid w:val="00BC5D40"/>
    <w:rsid w:val="00BC6263"/>
    <w:rsid w:val="00BC69D0"/>
    <w:rsid w:val="00BC6D20"/>
    <w:rsid w:val="00BC7B48"/>
    <w:rsid w:val="00BD08C8"/>
    <w:rsid w:val="00BD0A99"/>
    <w:rsid w:val="00BD0C1B"/>
    <w:rsid w:val="00BD0CE5"/>
    <w:rsid w:val="00BD2278"/>
    <w:rsid w:val="00BD25B3"/>
    <w:rsid w:val="00BD26F3"/>
    <w:rsid w:val="00BD3017"/>
    <w:rsid w:val="00BD3335"/>
    <w:rsid w:val="00BD3EC2"/>
    <w:rsid w:val="00BD42AE"/>
    <w:rsid w:val="00BD44ED"/>
    <w:rsid w:val="00BD4BE4"/>
    <w:rsid w:val="00BD519D"/>
    <w:rsid w:val="00BD5ACA"/>
    <w:rsid w:val="00BD5E3A"/>
    <w:rsid w:val="00BD62F2"/>
    <w:rsid w:val="00BD6390"/>
    <w:rsid w:val="00BD6456"/>
    <w:rsid w:val="00BD65B8"/>
    <w:rsid w:val="00BD6AB0"/>
    <w:rsid w:val="00BD75AD"/>
    <w:rsid w:val="00BD775E"/>
    <w:rsid w:val="00BD7D84"/>
    <w:rsid w:val="00BE0208"/>
    <w:rsid w:val="00BE119F"/>
    <w:rsid w:val="00BE17DD"/>
    <w:rsid w:val="00BE1CA0"/>
    <w:rsid w:val="00BE1DBE"/>
    <w:rsid w:val="00BE2391"/>
    <w:rsid w:val="00BE2620"/>
    <w:rsid w:val="00BE2730"/>
    <w:rsid w:val="00BE2ACD"/>
    <w:rsid w:val="00BE2C94"/>
    <w:rsid w:val="00BE35A3"/>
    <w:rsid w:val="00BE3F24"/>
    <w:rsid w:val="00BE4F8E"/>
    <w:rsid w:val="00BE5713"/>
    <w:rsid w:val="00BE5FA0"/>
    <w:rsid w:val="00BE67F5"/>
    <w:rsid w:val="00BE6B0D"/>
    <w:rsid w:val="00BE6E71"/>
    <w:rsid w:val="00BE6E89"/>
    <w:rsid w:val="00BE710E"/>
    <w:rsid w:val="00BE76CA"/>
    <w:rsid w:val="00BE773B"/>
    <w:rsid w:val="00BE7F7F"/>
    <w:rsid w:val="00BF0706"/>
    <w:rsid w:val="00BF093E"/>
    <w:rsid w:val="00BF0C15"/>
    <w:rsid w:val="00BF16A2"/>
    <w:rsid w:val="00BF19C4"/>
    <w:rsid w:val="00BF221B"/>
    <w:rsid w:val="00BF27E7"/>
    <w:rsid w:val="00BF2B87"/>
    <w:rsid w:val="00BF2C1D"/>
    <w:rsid w:val="00BF305B"/>
    <w:rsid w:val="00BF4186"/>
    <w:rsid w:val="00BF42B5"/>
    <w:rsid w:val="00BF4414"/>
    <w:rsid w:val="00BF4DE2"/>
    <w:rsid w:val="00BF5978"/>
    <w:rsid w:val="00BF5E53"/>
    <w:rsid w:val="00BF65D6"/>
    <w:rsid w:val="00BF69F8"/>
    <w:rsid w:val="00BF7784"/>
    <w:rsid w:val="00BF7833"/>
    <w:rsid w:val="00BF7E5B"/>
    <w:rsid w:val="00C002B8"/>
    <w:rsid w:val="00C00D68"/>
    <w:rsid w:val="00C010A6"/>
    <w:rsid w:val="00C02A1C"/>
    <w:rsid w:val="00C02A8A"/>
    <w:rsid w:val="00C02C36"/>
    <w:rsid w:val="00C033C6"/>
    <w:rsid w:val="00C034D1"/>
    <w:rsid w:val="00C05C7D"/>
    <w:rsid w:val="00C0606C"/>
    <w:rsid w:val="00C0641B"/>
    <w:rsid w:val="00C0668F"/>
    <w:rsid w:val="00C06E94"/>
    <w:rsid w:val="00C07570"/>
    <w:rsid w:val="00C07C72"/>
    <w:rsid w:val="00C103D2"/>
    <w:rsid w:val="00C10643"/>
    <w:rsid w:val="00C10B86"/>
    <w:rsid w:val="00C10BBA"/>
    <w:rsid w:val="00C111CD"/>
    <w:rsid w:val="00C113F0"/>
    <w:rsid w:val="00C1227C"/>
    <w:rsid w:val="00C1237D"/>
    <w:rsid w:val="00C124AF"/>
    <w:rsid w:val="00C130EA"/>
    <w:rsid w:val="00C135AF"/>
    <w:rsid w:val="00C147A5"/>
    <w:rsid w:val="00C14FA5"/>
    <w:rsid w:val="00C16816"/>
    <w:rsid w:val="00C20403"/>
    <w:rsid w:val="00C20C7A"/>
    <w:rsid w:val="00C21E16"/>
    <w:rsid w:val="00C22BA7"/>
    <w:rsid w:val="00C23796"/>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989"/>
    <w:rsid w:val="00C27C3C"/>
    <w:rsid w:val="00C304AE"/>
    <w:rsid w:val="00C30520"/>
    <w:rsid w:val="00C306FD"/>
    <w:rsid w:val="00C30CBA"/>
    <w:rsid w:val="00C30CC6"/>
    <w:rsid w:val="00C3155B"/>
    <w:rsid w:val="00C319F8"/>
    <w:rsid w:val="00C32049"/>
    <w:rsid w:val="00C3221A"/>
    <w:rsid w:val="00C32C23"/>
    <w:rsid w:val="00C33FF1"/>
    <w:rsid w:val="00C343FD"/>
    <w:rsid w:val="00C346F7"/>
    <w:rsid w:val="00C34AAD"/>
    <w:rsid w:val="00C358CD"/>
    <w:rsid w:val="00C359EF"/>
    <w:rsid w:val="00C35D14"/>
    <w:rsid w:val="00C35ECE"/>
    <w:rsid w:val="00C36F7B"/>
    <w:rsid w:val="00C3798A"/>
    <w:rsid w:val="00C37A8C"/>
    <w:rsid w:val="00C4010E"/>
    <w:rsid w:val="00C41760"/>
    <w:rsid w:val="00C41CE2"/>
    <w:rsid w:val="00C42049"/>
    <w:rsid w:val="00C434E9"/>
    <w:rsid w:val="00C43684"/>
    <w:rsid w:val="00C442F7"/>
    <w:rsid w:val="00C445BB"/>
    <w:rsid w:val="00C4465B"/>
    <w:rsid w:val="00C44994"/>
    <w:rsid w:val="00C44CE6"/>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48DF"/>
    <w:rsid w:val="00C54F06"/>
    <w:rsid w:val="00C553D6"/>
    <w:rsid w:val="00C55E53"/>
    <w:rsid w:val="00C56BE7"/>
    <w:rsid w:val="00C57974"/>
    <w:rsid w:val="00C57C6B"/>
    <w:rsid w:val="00C57ECC"/>
    <w:rsid w:val="00C6022B"/>
    <w:rsid w:val="00C612AD"/>
    <w:rsid w:val="00C61412"/>
    <w:rsid w:val="00C61A7E"/>
    <w:rsid w:val="00C61F49"/>
    <w:rsid w:val="00C6306F"/>
    <w:rsid w:val="00C63E6F"/>
    <w:rsid w:val="00C643F6"/>
    <w:rsid w:val="00C6450F"/>
    <w:rsid w:val="00C646B3"/>
    <w:rsid w:val="00C6472C"/>
    <w:rsid w:val="00C647E2"/>
    <w:rsid w:val="00C64BE7"/>
    <w:rsid w:val="00C6559C"/>
    <w:rsid w:val="00C65E5F"/>
    <w:rsid w:val="00C660B6"/>
    <w:rsid w:val="00C6623B"/>
    <w:rsid w:val="00C66D92"/>
    <w:rsid w:val="00C67720"/>
    <w:rsid w:val="00C67778"/>
    <w:rsid w:val="00C70649"/>
    <w:rsid w:val="00C713D0"/>
    <w:rsid w:val="00C71B8E"/>
    <w:rsid w:val="00C71E3F"/>
    <w:rsid w:val="00C7211D"/>
    <w:rsid w:val="00C72929"/>
    <w:rsid w:val="00C72BEB"/>
    <w:rsid w:val="00C73236"/>
    <w:rsid w:val="00C735A0"/>
    <w:rsid w:val="00C73AC3"/>
    <w:rsid w:val="00C747C9"/>
    <w:rsid w:val="00C74FA6"/>
    <w:rsid w:val="00C75318"/>
    <w:rsid w:val="00C75AB1"/>
    <w:rsid w:val="00C75DDC"/>
    <w:rsid w:val="00C762F0"/>
    <w:rsid w:val="00C7679C"/>
    <w:rsid w:val="00C76C52"/>
    <w:rsid w:val="00C76E79"/>
    <w:rsid w:val="00C76F16"/>
    <w:rsid w:val="00C7761E"/>
    <w:rsid w:val="00C77F1E"/>
    <w:rsid w:val="00C809C4"/>
    <w:rsid w:val="00C80DB8"/>
    <w:rsid w:val="00C80E26"/>
    <w:rsid w:val="00C811D3"/>
    <w:rsid w:val="00C8173A"/>
    <w:rsid w:val="00C81AA9"/>
    <w:rsid w:val="00C83A15"/>
    <w:rsid w:val="00C83A26"/>
    <w:rsid w:val="00C83EB7"/>
    <w:rsid w:val="00C84E57"/>
    <w:rsid w:val="00C855B2"/>
    <w:rsid w:val="00C85741"/>
    <w:rsid w:val="00C85A02"/>
    <w:rsid w:val="00C864DA"/>
    <w:rsid w:val="00C86537"/>
    <w:rsid w:val="00C86E12"/>
    <w:rsid w:val="00C86EFF"/>
    <w:rsid w:val="00C90509"/>
    <w:rsid w:val="00C90DFA"/>
    <w:rsid w:val="00C9166E"/>
    <w:rsid w:val="00C91CBA"/>
    <w:rsid w:val="00C92F33"/>
    <w:rsid w:val="00C933EC"/>
    <w:rsid w:val="00C93781"/>
    <w:rsid w:val="00C93DA0"/>
    <w:rsid w:val="00C93DCC"/>
    <w:rsid w:val="00C958D9"/>
    <w:rsid w:val="00C97059"/>
    <w:rsid w:val="00C97C9F"/>
    <w:rsid w:val="00CA0D7D"/>
    <w:rsid w:val="00CA1736"/>
    <w:rsid w:val="00CA193E"/>
    <w:rsid w:val="00CA1B93"/>
    <w:rsid w:val="00CA2544"/>
    <w:rsid w:val="00CA2568"/>
    <w:rsid w:val="00CA2C5E"/>
    <w:rsid w:val="00CA374D"/>
    <w:rsid w:val="00CA3827"/>
    <w:rsid w:val="00CA523E"/>
    <w:rsid w:val="00CA5A70"/>
    <w:rsid w:val="00CA686E"/>
    <w:rsid w:val="00CA6D14"/>
    <w:rsid w:val="00CA7872"/>
    <w:rsid w:val="00CA797D"/>
    <w:rsid w:val="00CA7C15"/>
    <w:rsid w:val="00CB04D5"/>
    <w:rsid w:val="00CB0920"/>
    <w:rsid w:val="00CB0A7D"/>
    <w:rsid w:val="00CB0C3B"/>
    <w:rsid w:val="00CB142B"/>
    <w:rsid w:val="00CB1DD3"/>
    <w:rsid w:val="00CB2E7C"/>
    <w:rsid w:val="00CB374E"/>
    <w:rsid w:val="00CB3BD8"/>
    <w:rsid w:val="00CB4B07"/>
    <w:rsid w:val="00CB52A0"/>
    <w:rsid w:val="00CB75A7"/>
    <w:rsid w:val="00CB78FC"/>
    <w:rsid w:val="00CB7FA4"/>
    <w:rsid w:val="00CC07DC"/>
    <w:rsid w:val="00CC0B91"/>
    <w:rsid w:val="00CC12FB"/>
    <w:rsid w:val="00CC1837"/>
    <w:rsid w:val="00CC1B60"/>
    <w:rsid w:val="00CC2250"/>
    <w:rsid w:val="00CC22FA"/>
    <w:rsid w:val="00CC2557"/>
    <w:rsid w:val="00CC30E7"/>
    <w:rsid w:val="00CC35AD"/>
    <w:rsid w:val="00CC4582"/>
    <w:rsid w:val="00CC516C"/>
    <w:rsid w:val="00CC54A8"/>
    <w:rsid w:val="00CC5B62"/>
    <w:rsid w:val="00CC5E41"/>
    <w:rsid w:val="00CC5ECD"/>
    <w:rsid w:val="00CC6A90"/>
    <w:rsid w:val="00CC6B2B"/>
    <w:rsid w:val="00CC7C5E"/>
    <w:rsid w:val="00CD02CE"/>
    <w:rsid w:val="00CD09F1"/>
    <w:rsid w:val="00CD13AC"/>
    <w:rsid w:val="00CD13C4"/>
    <w:rsid w:val="00CD1782"/>
    <w:rsid w:val="00CD1B98"/>
    <w:rsid w:val="00CD3AD1"/>
    <w:rsid w:val="00CD3D53"/>
    <w:rsid w:val="00CD4678"/>
    <w:rsid w:val="00CD4DD2"/>
    <w:rsid w:val="00CD52C0"/>
    <w:rsid w:val="00CD545A"/>
    <w:rsid w:val="00CD692A"/>
    <w:rsid w:val="00CE0F90"/>
    <w:rsid w:val="00CE2B03"/>
    <w:rsid w:val="00CE3D2B"/>
    <w:rsid w:val="00CE3FAC"/>
    <w:rsid w:val="00CE4389"/>
    <w:rsid w:val="00CE4722"/>
    <w:rsid w:val="00CE5045"/>
    <w:rsid w:val="00CE510A"/>
    <w:rsid w:val="00CE5E61"/>
    <w:rsid w:val="00CE61C2"/>
    <w:rsid w:val="00CE76DE"/>
    <w:rsid w:val="00CF018C"/>
    <w:rsid w:val="00CF0805"/>
    <w:rsid w:val="00CF08AC"/>
    <w:rsid w:val="00CF0CB7"/>
    <w:rsid w:val="00CF16C5"/>
    <w:rsid w:val="00CF1D0E"/>
    <w:rsid w:val="00CF22F8"/>
    <w:rsid w:val="00CF280C"/>
    <w:rsid w:val="00CF2CB7"/>
    <w:rsid w:val="00CF2F68"/>
    <w:rsid w:val="00CF35A2"/>
    <w:rsid w:val="00CF3E98"/>
    <w:rsid w:val="00CF3EE8"/>
    <w:rsid w:val="00CF40C4"/>
    <w:rsid w:val="00CF46FA"/>
    <w:rsid w:val="00CF47F4"/>
    <w:rsid w:val="00CF4804"/>
    <w:rsid w:val="00CF4AE8"/>
    <w:rsid w:val="00CF5B3F"/>
    <w:rsid w:val="00CF60B7"/>
    <w:rsid w:val="00CF67B6"/>
    <w:rsid w:val="00CF6AA5"/>
    <w:rsid w:val="00CF71D1"/>
    <w:rsid w:val="00CF76C8"/>
    <w:rsid w:val="00D014AD"/>
    <w:rsid w:val="00D01A45"/>
    <w:rsid w:val="00D01B15"/>
    <w:rsid w:val="00D01C79"/>
    <w:rsid w:val="00D02B2D"/>
    <w:rsid w:val="00D02B42"/>
    <w:rsid w:val="00D03078"/>
    <w:rsid w:val="00D03250"/>
    <w:rsid w:val="00D033DA"/>
    <w:rsid w:val="00D039A9"/>
    <w:rsid w:val="00D040A2"/>
    <w:rsid w:val="00D04832"/>
    <w:rsid w:val="00D05365"/>
    <w:rsid w:val="00D06351"/>
    <w:rsid w:val="00D06D6B"/>
    <w:rsid w:val="00D06EAF"/>
    <w:rsid w:val="00D06F8D"/>
    <w:rsid w:val="00D07CFC"/>
    <w:rsid w:val="00D10006"/>
    <w:rsid w:val="00D104EE"/>
    <w:rsid w:val="00D10E0B"/>
    <w:rsid w:val="00D111FC"/>
    <w:rsid w:val="00D12069"/>
    <w:rsid w:val="00D1211B"/>
    <w:rsid w:val="00D1286E"/>
    <w:rsid w:val="00D12DDD"/>
    <w:rsid w:val="00D131C3"/>
    <w:rsid w:val="00D13403"/>
    <w:rsid w:val="00D13A06"/>
    <w:rsid w:val="00D13E4F"/>
    <w:rsid w:val="00D14815"/>
    <w:rsid w:val="00D149EE"/>
    <w:rsid w:val="00D14B61"/>
    <w:rsid w:val="00D14E28"/>
    <w:rsid w:val="00D150AE"/>
    <w:rsid w:val="00D15521"/>
    <w:rsid w:val="00D15AB3"/>
    <w:rsid w:val="00D15B6A"/>
    <w:rsid w:val="00D162D9"/>
    <w:rsid w:val="00D174C9"/>
    <w:rsid w:val="00D175C2"/>
    <w:rsid w:val="00D17DD6"/>
    <w:rsid w:val="00D2045D"/>
    <w:rsid w:val="00D2083E"/>
    <w:rsid w:val="00D20D66"/>
    <w:rsid w:val="00D20FC8"/>
    <w:rsid w:val="00D2187B"/>
    <w:rsid w:val="00D223F4"/>
    <w:rsid w:val="00D2372D"/>
    <w:rsid w:val="00D23A3F"/>
    <w:rsid w:val="00D23BA2"/>
    <w:rsid w:val="00D23D84"/>
    <w:rsid w:val="00D24EBD"/>
    <w:rsid w:val="00D24FFC"/>
    <w:rsid w:val="00D25399"/>
    <w:rsid w:val="00D2574E"/>
    <w:rsid w:val="00D258F4"/>
    <w:rsid w:val="00D259C4"/>
    <w:rsid w:val="00D25A5B"/>
    <w:rsid w:val="00D267A3"/>
    <w:rsid w:val="00D26ED3"/>
    <w:rsid w:val="00D26F60"/>
    <w:rsid w:val="00D2762B"/>
    <w:rsid w:val="00D30634"/>
    <w:rsid w:val="00D30BEC"/>
    <w:rsid w:val="00D31B56"/>
    <w:rsid w:val="00D31F9F"/>
    <w:rsid w:val="00D32DBE"/>
    <w:rsid w:val="00D32E46"/>
    <w:rsid w:val="00D32F18"/>
    <w:rsid w:val="00D32F8A"/>
    <w:rsid w:val="00D334A2"/>
    <w:rsid w:val="00D338C4"/>
    <w:rsid w:val="00D34B47"/>
    <w:rsid w:val="00D35237"/>
    <w:rsid w:val="00D35301"/>
    <w:rsid w:val="00D35ADB"/>
    <w:rsid w:val="00D35FD3"/>
    <w:rsid w:val="00D36F1E"/>
    <w:rsid w:val="00D3709A"/>
    <w:rsid w:val="00D3725F"/>
    <w:rsid w:val="00D3770B"/>
    <w:rsid w:val="00D37A8B"/>
    <w:rsid w:val="00D4001E"/>
    <w:rsid w:val="00D406FB"/>
    <w:rsid w:val="00D409F3"/>
    <w:rsid w:val="00D41535"/>
    <w:rsid w:val="00D41925"/>
    <w:rsid w:val="00D41F5C"/>
    <w:rsid w:val="00D42F8D"/>
    <w:rsid w:val="00D43008"/>
    <w:rsid w:val="00D43422"/>
    <w:rsid w:val="00D43A47"/>
    <w:rsid w:val="00D43E6A"/>
    <w:rsid w:val="00D4478D"/>
    <w:rsid w:val="00D44B58"/>
    <w:rsid w:val="00D45241"/>
    <w:rsid w:val="00D452C2"/>
    <w:rsid w:val="00D459AA"/>
    <w:rsid w:val="00D45BA3"/>
    <w:rsid w:val="00D45EEA"/>
    <w:rsid w:val="00D46B6F"/>
    <w:rsid w:val="00D4734B"/>
    <w:rsid w:val="00D475DB"/>
    <w:rsid w:val="00D50408"/>
    <w:rsid w:val="00D50F24"/>
    <w:rsid w:val="00D51474"/>
    <w:rsid w:val="00D51A52"/>
    <w:rsid w:val="00D52973"/>
    <w:rsid w:val="00D53584"/>
    <w:rsid w:val="00D5416E"/>
    <w:rsid w:val="00D54404"/>
    <w:rsid w:val="00D54547"/>
    <w:rsid w:val="00D54C71"/>
    <w:rsid w:val="00D54D88"/>
    <w:rsid w:val="00D5533C"/>
    <w:rsid w:val="00D557C0"/>
    <w:rsid w:val="00D558CA"/>
    <w:rsid w:val="00D5629C"/>
    <w:rsid w:val="00D5674F"/>
    <w:rsid w:val="00D57776"/>
    <w:rsid w:val="00D57BB1"/>
    <w:rsid w:val="00D57BB4"/>
    <w:rsid w:val="00D57EEB"/>
    <w:rsid w:val="00D57FA7"/>
    <w:rsid w:val="00D603A9"/>
    <w:rsid w:val="00D6057A"/>
    <w:rsid w:val="00D6080F"/>
    <w:rsid w:val="00D60ABC"/>
    <w:rsid w:val="00D60CBD"/>
    <w:rsid w:val="00D6247B"/>
    <w:rsid w:val="00D62593"/>
    <w:rsid w:val="00D62644"/>
    <w:rsid w:val="00D62712"/>
    <w:rsid w:val="00D63B73"/>
    <w:rsid w:val="00D65C5B"/>
    <w:rsid w:val="00D65FD9"/>
    <w:rsid w:val="00D66AFA"/>
    <w:rsid w:val="00D66FF7"/>
    <w:rsid w:val="00D6713C"/>
    <w:rsid w:val="00D672A1"/>
    <w:rsid w:val="00D6743D"/>
    <w:rsid w:val="00D6750B"/>
    <w:rsid w:val="00D6774A"/>
    <w:rsid w:val="00D67AA9"/>
    <w:rsid w:val="00D67D43"/>
    <w:rsid w:val="00D67E5A"/>
    <w:rsid w:val="00D7078D"/>
    <w:rsid w:val="00D7084F"/>
    <w:rsid w:val="00D71181"/>
    <w:rsid w:val="00D719F3"/>
    <w:rsid w:val="00D71DB9"/>
    <w:rsid w:val="00D72657"/>
    <w:rsid w:val="00D7320A"/>
    <w:rsid w:val="00D73D27"/>
    <w:rsid w:val="00D74766"/>
    <w:rsid w:val="00D7545D"/>
    <w:rsid w:val="00D754CB"/>
    <w:rsid w:val="00D76E59"/>
    <w:rsid w:val="00D76FA2"/>
    <w:rsid w:val="00D77715"/>
    <w:rsid w:val="00D77975"/>
    <w:rsid w:val="00D80C15"/>
    <w:rsid w:val="00D80C66"/>
    <w:rsid w:val="00D812A8"/>
    <w:rsid w:val="00D82196"/>
    <w:rsid w:val="00D8269A"/>
    <w:rsid w:val="00D829F9"/>
    <w:rsid w:val="00D832FD"/>
    <w:rsid w:val="00D839F0"/>
    <w:rsid w:val="00D85093"/>
    <w:rsid w:val="00D85BD9"/>
    <w:rsid w:val="00D85E47"/>
    <w:rsid w:val="00D85E60"/>
    <w:rsid w:val="00D861AC"/>
    <w:rsid w:val="00D86AF1"/>
    <w:rsid w:val="00D87DCD"/>
    <w:rsid w:val="00D87FD0"/>
    <w:rsid w:val="00D90BC2"/>
    <w:rsid w:val="00D9176C"/>
    <w:rsid w:val="00D91AC2"/>
    <w:rsid w:val="00D91F01"/>
    <w:rsid w:val="00D9206B"/>
    <w:rsid w:val="00D9225F"/>
    <w:rsid w:val="00D92C18"/>
    <w:rsid w:val="00D953F4"/>
    <w:rsid w:val="00D95BA7"/>
    <w:rsid w:val="00D95CDC"/>
    <w:rsid w:val="00D96318"/>
    <w:rsid w:val="00D9632E"/>
    <w:rsid w:val="00D96D50"/>
    <w:rsid w:val="00D97491"/>
    <w:rsid w:val="00D97801"/>
    <w:rsid w:val="00DA027B"/>
    <w:rsid w:val="00DA1285"/>
    <w:rsid w:val="00DA1CBA"/>
    <w:rsid w:val="00DA1E59"/>
    <w:rsid w:val="00DA21FE"/>
    <w:rsid w:val="00DA3615"/>
    <w:rsid w:val="00DA3CE3"/>
    <w:rsid w:val="00DA4190"/>
    <w:rsid w:val="00DA4364"/>
    <w:rsid w:val="00DA4A01"/>
    <w:rsid w:val="00DA53C8"/>
    <w:rsid w:val="00DA54FB"/>
    <w:rsid w:val="00DA558E"/>
    <w:rsid w:val="00DA573D"/>
    <w:rsid w:val="00DA63F2"/>
    <w:rsid w:val="00DA6A22"/>
    <w:rsid w:val="00DA6BEA"/>
    <w:rsid w:val="00DA6DEB"/>
    <w:rsid w:val="00DA70D3"/>
    <w:rsid w:val="00DA7320"/>
    <w:rsid w:val="00DB028C"/>
    <w:rsid w:val="00DB02DF"/>
    <w:rsid w:val="00DB0E48"/>
    <w:rsid w:val="00DB141F"/>
    <w:rsid w:val="00DB2574"/>
    <w:rsid w:val="00DB2963"/>
    <w:rsid w:val="00DB2AC1"/>
    <w:rsid w:val="00DB2C8B"/>
    <w:rsid w:val="00DB4162"/>
    <w:rsid w:val="00DB4D1B"/>
    <w:rsid w:val="00DB50D9"/>
    <w:rsid w:val="00DB5E19"/>
    <w:rsid w:val="00DB65C7"/>
    <w:rsid w:val="00DB76DF"/>
    <w:rsid w:val="00DC02CC"/>
    <w:rsid w:val="00DC1637"/>
    <w:rsid w:val="00DC1A2F"/>
    <w:rsid w:val="00DC2882"/>
    <w:rsid w:val="00DC330E"/>
    <w:rsid w:val="00DC44D7"/>
    <w:rsid w:val="00DC4F6A"/>
    <w:rsid w:val="00DC5D39"/>
    <w:rsid w:val="00DC5D8B"/>
    <w:rsid w:val="00DC639E"/>
    <w:rsid w:val="00DC6C2B"/>
    <w:rsid w:val="00DC76E2"/>
    <w:rsid w:val="00DC7D06"/>
    <w:rsid w:val="00DC7EE4"/>
    <w:rsid w:val="00DD009A"/>
    <w:rsid w:val="00DD05DA"/>
    <w:rsid w:val="00DD073F"/>
    <w:rsid w:val="00DD08AF"/>
    <w:rsid w:val="00DD0DB1"/>
    <w:rsid w:val="00DD1D3D"/>
    <w:rsid w:val="00DD27FE"/>
    <w:rsid w:val="00DD313D"/>
    <w:rsid w:val="00DD3778"/>
    <w:rsid w:val="00DD48F5"/>
    <w:rsid w:val="00DD52B2"/>
    <w:rsid w:val="00DD52E5"/>
    <w:rsid w:val="00DD5863"/>
    <w:rsid w:val="00DD5F4C"/>
    <w:rsid w:val="00DD663F"/>
    <w:rsid w:val="00DD7716"/>
    <w:rsid w:val="00DD7767"/>
    <w:rsid w:val="00DD7F95"/>
    <w:rsid w:val="00DE05DF"/>
    <w:rsid w:val="00DE081B"/>
    <w:rsid w:val="00DE09CB"/>
    <w:rsid w:val="00DE0E13"/>
    <w:rsid w:val="00DE0F18"/>
    <w:rsid w:val="00DE10D5"/>
    <w:rsid w:val="00DE1701"/>
    <w:rsid w:val="00DE1948"/>
    <w:rsid w:val="00DE2618"/>
    <w:rsid w:val="00DE26B9"/>
    <w:rsid w:val="00DE308B"/>
    <w:rsid w:val="00DE3B28"/>
    <w:rsid w:val="00DE3DB8"/>
    <w:rsid w:val="00DE53C1"/>
    <w:rsid w:val="00DE56F5"/>
    <w:rsid w:val="00DE6264"/>
    <w:rsid w:val="00DE6424"/>
    <w:rsid w:val="00DE6493"/>
    <w:rsid w:val="00DE7631"/>
    <w:rsid w:val="00DE7953"/>
    <w:rsid w:val="00DE7B70"/>
    <w:rsid w:val="00DE7E80"/>
    <w:rsid w:val="00DF069E"/>
    <w:rsid w:val="00DF2802"/>
    <w:rsid w:val="00DF2881"/>
    <w:rsid w:val="00DF2B94"/>
    <w:rsid w:val="00DF2EC0"/>
    <w:rsid w:val="00DF350A"/>
    <w:rsid w:val="00DF35FF"/>
    <w:rsid w:val="00DF3946"/>
    <w:rsid w:val="00DF3DFE"/>
    <w:rsid w:val="00DF41E0"/>
    <w:rsid w:val="00DF4E30"/>
    <w:rsid w:val="00DF6184"/>
    <w:rsid w:val="00DF69D8"/>
    <w:rsid w:val="00DF6EEA"/>
    <w:rsid w:val="00DF7182"/>
    <w:rsid w:val="00DF7531"/>
    <w:rsid w:val="00DF7AFA"/>
    <w:rsid w:val="00DF7FBD"/>
    <w:rsid w:val="00E0002C"/>
    <w:rsid w:val="00E010CA"/>
    <w:rsid w:val="00E012DF"/>
    <w:rsid w:val="00E0242B"/>
    <w:rsid w:val="00E030F6"/>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92F"/>
    <w:rsid w:val="00E110C5"/>
    <w:rsid w:val="00E11FCC"/>
    <w:rsid w:val="00E123C4"/>
    <w:rsid w:val="00E12716"/>
    <w:rsid w:val="00E1272A"/>
    <w:rsid w:val="00E12A05"/>
    <w:rsid w:val="00E12D61"/>
    <w:rsid w:val="00E12F40"/>
    <w:rsid w:val="00E132D3"/>
    <w:rsid w:val="00E13439"/>
    <w:rsid w:val="00E1394E"/>
    <w:rsid w:val="00E14425"/>
    <w:rsid w:val="00E14C55"/>
    <w:rsid w:val="00E154AC"/>
    <w:rsid w:val="00E15603"/>
    <w:rsid w:val="00E15763"/>
    <w:rsid w:val="00E15BC3"/>
    <w:rsid w:val="00E15E55"/>
    <w:rsid w:val="00E15EEB"/>
    <w:rsid w:val="00E1624B"/>
    <w:rsid w:val="00E16E71"/>
    <w:rsid w:val="00E16F87"/>
    <w:rsid w:val="00E17AF4"/>
    <w:rsid w:val="00E20101"/>
    <w:rsid w:val="00E2033E"/>
    <w:rsid w:val="00E208F6"/>
    <w:rsid w:val="00E21032"/>
    <w:rsid w:val="00E21977"/>
    <w:rsid w:val="00E22125"/>
    <w:rsid w:val="00E221C5"/>
    <w:rsid w:val="00E22719"/>
    <w:rsid w:val="00E237DD"/>
    <w:rsid w:val="00E25A97"/>
    <w:rsid w:val="00E261A9"/>
    <w:rsid w:val="00E261DD"/>
    <w:rsid w:val="00E2665C"/>
    <w:rsid w:val="00E26C18"/>
    <w:rsid w:val="00E26D81"/>
    <w:rsid w:val="00E27F15"/>
    <w:rsid w:val="00E27F74"/>
    <w:rsid w:val="00E30B66"/>
    <w:rsid w:val="00E314B2"/>
    <w:rsid w:val="00E32A3D"/>
    <w:rsid w:val="00E33328"/>
    <w:rsid w:val="00E334B5"/>
    <w:rsid w:val="00E338CA"/>
    <w:rsid w:val="00E3460E"/>
    <w:rsid w:val="00E34D90"/>
    <w:rsid w:val="00E34E93"/>
    <w:rsid w:val="00E35B5F"/>
    <w:rsid w:val="00E35BF5"/>
    <w:rsid w:val="00E36DEE"/>
    <w:rsid w:val="00E404ED"/>
    <w:rsid w:val="00E4062D"/>
    <w:rsid w:val="00E40817"/>
    <w:rsid w:val="00E40D4F"/>
    <w:rsid w:val="00E4190C"/>
    <w:rsid w:val="00E41BE4"/>
    <w:rsid w:val="00E41E0D"/>
    <w:rsid w:val="00E41FEE"/>
    <w:rsid w:val="00E42646"/>
    <w:rsid w:val="00E43900"/>
    <w:rsid w:val="00E4399D"/>
    <w:rsid w:val="00E44741"/>
    <w:rsid w:val="00E44855"/>
    <w:rsid w:val="00E44A95"/>
    <w:rsid w:val="00E44CEB"/>
    <w:rsid w:val="00E459F8"/>
    <w:rsid w:val="00E4626A"/>
    <w:rsid w:val="00E46820"/>
    <w:rsid w:val="00E46EA6"/>
    <w:rsid w:val="00E47208"/>
    <w:rsid w:val="00E47611"/>
    <w:rsid w:val="00E47A43"/>
    <w:rsid w:val="00E5188D"/>
    <w:rsid w:val="00E520D2"/>
    <w:rsid w:val="00E536FB"/>
    <w:rsid w:val="00E5399C"/>
    <w:rsid w:val="00E53A60"/>
    <w:rsid w:val="00E53DE8"/>
    <w:rsid w:val="00E53F2A"/>
    <w:rsid w:val="00E540F5"/>
    <w:rsid w:val="00E545A1"/>
    <w:rsid w:val="00E55CEE"/>
    <w:rsid w:val="00E5601A"/>
    <w:rsid w:val="00E56FD7"/>
    <w:rsid w:val="00E57D5E"/>
    <w:rsid w:val="00E57E3A"/>
    <w:rsid w:val="00E60A6C"/>
    <w:rsid w:val="00E61629"/>
    <w:rsid w:val="00E61C23"/>
    <w:rsid w:val="00E62119"/>
    <w:rsid w:val="00E62399"/>
    <w:rsid w:val="00E6262E"/>
    <w:rsid w:val="00E62E19"/>
    <w:rsid w:val="00E62F38"/>
    <w:rsid w:val="00E634C5"/>
    <w:rsid w:val="00E63F26"/>
    <w:rsid w:val="00E63F85"/>
    <w:rsid w:val="00E64303"/>
    <w:rsid w:val="00E64307"/>
    <w:rsid w:val="00E644E8"/>
    <w:rsid w:val="00E644FB"/>
    <w:rsid w:val="00E64D15"/>
    <w:rsid w:val="00E6538E"/>
    <w:rsid w:val="00E66A29"/>
    <w:rsid w:val="00E66D76"/>
    <w:rsid w:val="00E66DBA"/>
    <w:rsid w:val="00E67B5F"/>
    <w:rsid w:val="00E70489"/>
    <w:rsid w:val="00E7096B"/>
    <w:rsid w:val="00E70B6D"/>
    <w:rsid w:val="00E7129A"/>
    <w:rsid w:val="00E719E1"/>
    <w:rsid w:val="00E71CEE"/>
    <w:rsid w:val="00E723B2"/>
    <w:rsid w:val="00E72BCD"/>
    <w:rsid w:val="00E735CC"/>
    <w:rsid w:val="00E73B26"/>
    <w:rsid w:val="00E73CEC"/>
    <w:rsid w:val="00E73D4B"/>
    <w:rsid w:val="00E744D6"/>
    <w:rsid w:val="00E744E9"/>
    <w:rsid w:val="00E74D84"/>
    <w:rsid w:val="00E7503D"/>
    <w:rsid w:val="00E75E76"/>
    <w:rsid w:val="00E77343"/>
    <w:rsid w:val="00E77AD8"/>
    <w:rsid w:val="00E77C9A"/>
    <w:rsid w:val="00E80E44"/>
    <w:rsid w:val="00E816E8"/>
    <w:rsid w:val="00E81DE5"/>
    <w:rsid w:val="00E821E2"/>
    <w:rsid w:val="00E822CD"/>
    <w:rsid w:val="00E82583"/>
    <w:rsid w:val="00E8290B"/>
    <w:rsid w:val="00E82DB5"/>
    <w:rsid w:val="00E83B1F"/>
    <w:rsid w:val="00E845FA"/>
    <w:rsid w:val="00E8502A"/>
    <w:rsid w:val="00E86699"/>
    <w:rsid w:val="00E86AE4"/>
    <w:rsid w:val="00E8756F"/>
    <w:rsid w:val="00E877B0"/>
    <w:rsid w:val="00E87841"/>
    <w:rsid w:val="00E87CEF"/>
    <w:rsid w:val="00E87F31"/>
    <w:rsid w:val="00E9028A"/>
    <w:rsid w:val="00E90715"/>
    <w:rsid w:val="00E912F9"/>
    <w:rsid w:val="00E913D4"/>
    <w:rsid w:val="00E92192"/>
    <w:rsid w:val="00E921AB"/>
    <w:rsid w:val="00E92ABE"/>
    <w:rsid w:val="00E92AC0"/>
    <w:rsid w:val="00E932F2"/>
    <w:rsid w:val="00E94784"/>
    <w:rsid w:val="00E95F57"/>
    <w:rsid w:val="00E9763A"/>
    <w:rsid w:val="00E977A8"/>
    <w:rsid w:val="00EA0163"/>
    <w:rsid w:val="00EA2766"/>
    <w:rsid w:val="00EA2BE8"/>
    <w:rsid w:val="00EA3354"/>
    <w:rsid w:val="00EA539C"/>
    <w:rsid w:val="00EA6D8A"/>
    <w:rsid w:val="00EA6EEF"/>
    <w:rsid w:val="00EA71FA"/>
    <w:rsid w:val="00EA7343"/>
    <w:rsid w:val="00EA795B"/>
    <w:rsid w:val="00EA7E30"/>
    <w:rsid w:val="00EB01EA"/>
    <w:rsid w:val="00EB0AFC"/>
    <w:rsid w:val="00EB0BE4"/>
    <w:rsid w:val="00EB0F3F"/>
    <w:rsid w:val="00EB1017"/>
    <w:rsid w:val="00EB118C"/>
    <w:rsid w:val="00EB13A4"/>
    <w:rsid w:val="00EB13C3"/>
    <w:rsid w:val="00EB17C0"/>
    <w:rsid w:val="00EB2A92"/>
    <w:rsid w:val="00EB3275"/>
    <w:rsid w:val="00EB39CF"/>
    <w:rsid w:val="00EB44FC"/>
    <w:rsid w:val="00EB49C9"/>
    <w:rsid w:val="00EB4FC4"/>
    <w:rsid w:val="00EB513A"/>
    <w:rsid w:val="00EB5153"/>
    <w:rsid w:val="00EB5B15"/>
    <w:rsid w:val="00EB5FFB"/>
    <w:rsid w:val="00EB68EF"/>
    <w:rsid w:val="00EB6A21"/>
    <w:rsid w:val="00EB6EDB"/>
    <w:rsid w:val="00EB6EF2"/>
    <w:rsid w:val="00EB72E8"/>
    <w:rsid w:val="00EB7703"/>
    <w:rsid w:val="00EB7E26"/>
    <w:rsid w:val="00EC070D"/>
    <w:rsid w:val="00EC0846"/>
    <w:rsid w:val="00EC0E1B"/>
    <w:rsid w:val="00EC12A8"/>
    <w:rsid w:val="00EC1C8E"/>
    <w:rsid w:val="00EC2355"/>
    <w:rsid w:val="00EC2CF8"/>
    <w:rsid w:val="00EC2DBF"/>
    <w:rsid w:val="00EC31A4"/>
    <w:rsid w:val="00EC3492"/>
    <w:rsid w:val="00EC3E3B"/>
    <w:rsid w:val="00EC3FD5"/>
    <w:rsid w:val="00EC3FD8"/>
    <w:rsid w:val="00EC42C3"/>
    <w:rsid w:val="00EC47E7"/>
    <w:rsid w:val="00EC4909"/>
    <w:rsid w:val="00EC4B7C"/>
    <w:rsid w:val="00EC4EDF"/>
    <w:rsid w:val="00EC5479"/>
    <w:rsid w:val="00EC5F1E"/>
    <w:rsid w:val="00EC61FC"/>
    <w:rsid w:val="00EC6682"/>
    <w:rsid w:val="00EC68AD"/>
    <w:rsid w:val="00EC71EC"/>
    <w:rsid w:val="00EC7911"/>
    <w:rsid w:val="00ED0C97"/>
    <w:rsid w:val="00ED1300"/>
    <w:rsid w:val="00ED146E"/>
    <w:rsid w:val="00ED25F2"/>
    <w:rsid w:val="00ED349A"/>
    <w:rsid w:val="00ED34E4"/>
    <w:rsid w:val="00ED3F34"/>
    <w:rsid w:val="00ED4064"/>
    <w:rsid w:val="00ED4ACA"/>
    <w:rsid w:val="00ED4DAD"/>
    <w:rsid w:val="00ED5171"/>
    <w:rsid w:val="00ED5970"/>
    <w:rsid w:val="00ED736E"/>
    <w:rsid w:val="00ED78EF"/>
    <w:rsid w:val="00EE012B"/>
    <w:rsid w:val="00EE01AA"/>
    <w:rsid w:val="00EE07D6"/>
    <w:rsid w:val="00EE0A16"/>
    <w:rsid w:val="00EE0A2D"/>
    <w:rsid w:val="00EE0CA4"/>
    <w:rsid w:val="00EE1138"/>
    <w:rsid w:val="00EE115F"/>
    <w:rsid w:val="00EE1B7F"/>
    <w:rsid w:val="00EE1ED2"/>
    <w:rsid w:val="00EE20F8"/>
    <w:rsid w:val="00EE244B"/>
    <w:rsid w:val="00EE285B"/>
    <w:rsid w:val="00EE2B74"/>
    <w:rsid w:val="00EE351B"/>
    <w:rsid w:val="00EE3D1C"/>
    <w:rsid w:val="00EE40A4"/>
    <w:rsid w:val="00EE42B0"/>
    <w:rsid w:val="00EE47AA"/>
    <w:rsid w:val="00EE48C7"/>
    <w:rsid w:val="00EE5919"/>
    <w:rsid w:val="00EE5B1A"/>
    <w:rsid w:val="00EE5B72"/>
    <w:rsid w:val="00EE6E88"/>
    <w:rsid w:val="00EE6F2A"/>
    <w:rsid w:val="00EE724C"/>
    <w:rsid w:val="00EE7D81"/>
    <w:rsid w:val="00EF012A"/>
    <w:rsid w:val="00EF04AD"/>
    <w:rsid w:val="00EF169C"/>
    <w:rsid w:val="00EF1796"/>
    <w:rsid w:val="00EF1DB4"/>
    <w:rsid w:val="00EF263C"/>
    <w:rsid w:val="00EF2A7F"/>
    <w:rsid w:val="00EF2AB1"/>
    <w:rsid w:val="00EF34D8"/>
    <w:rsid w:val="00EF4972"/>
    <w:rsid w:val="00EF4E28"/>
    <w:rsid w:val="00EF6758"/>
    <w:rsid w:val="00EF6CC2"/>
    <w:rsid w:val="00EF6F21"/>
    <w:rsid w:val="00EF73FA"/>
    <w:rsid w:val="00EF7AF0"/>
    <w:rsid w:val="00EF7EDA"/>
    <w:rsid w:val="00F014C7"/>
    <w:rsid w:val="00F01DEB"/>
    <w:rsid w:val="00F02043"/>
    <w:rsid w:val="00F0264F"/>
    <w:rsid w:val="00F032E9"/>
    <w:rsid w:val="00F0376A"/>
    <w:rsid w:val="00F03D91"/>
    <w:rsid w:val="00F0443E"/>
    <w:rsid w:val="00F04D84"/>
    <w:rsid w:val="00F05281"/>
    <w:rsid w:val="00F052AD"/>
    <w:rsid w:val="00F05A4B"/>
    <w:rsid w:val="00F05E9F"/>
    <w:rsid w:val="00F05FD5"/>
    <w:rsid w:val="00F06BCF"/>
    <w:rsid w:val="00F07F2F"/>
    <w:rsid w:val="00F103B9"/>
    <w:rsid w:val="00F106B1"/>
    <w:rsid w:val="00F12AD8"/>
    <w:rsid w:val="00F12DBE"/>
    <w:rsid w:val="00F12F76"/>
    <w:rsid w:val="00F13326"/>
    <w:rsid w:val="00F14161"/>
    <w:rsid w:val="00F14695"/>
    <w:rsid w:val="00F15015"/>
    <w:rsid w:val="00F154C6"/>
    <w:rsid w:val="00F15B4C"/>
    <w:rsid w:val="00F165BB"/>
    <w:rsid w:val="00F1695F"/>
    <w:rsid w:val="00F16F10"/>
    <w:rsid w:val="00F174BC"/>
    <w:rsid w:val="00F175CD"/>
    <w:rsid w:val="00F17B49"/>
    <w:rsid w:val="00F20C9A"/>
    <w:rsid w:val="00F2121A"/>
    <w:rsid w:val="00F21B74"/>
    <w:rsid w:val="00F220D4"/>
    <w:rsid w:val="00F225BC"/>
    <w:rsid w:val="00F22B40"/>
    <w:rsid w:val="00F22C15"/>
    <w:rsid w:val="00F234BB"/>
    <w:rsid w:val="00F2354D"/>
    <w:rsid w:val="00F23FE5"/>
    <w:rsid w:val="00F248A8"/>
    <w:rsid w:val="00F2529C"/>
    <w:rsid w:val="00F255C7"/>
    <w:rsid w:val="00F25807"/>
    <w:rsid w:val="00F25F79"/>
    <w:rsid w:val="00F2611F"/>
    <w:rsid w:val="00F26151"/>
    <w:rsid w:val="00F26B38"/>
    <w:rsid w:val="00F26DD9"/>
    <w:rsid w:val="00F27C69"/>
    <w:rsid w:val="00F27F80"/>
    <w:rsid w:val="00F3053E"/>
    <w:rsid w:val="00F30DAC"/>
    <w:rsid w:val="00F30EA0"/>
    <w:rsid w:val="00F313B3"/>
    <w:rsid w:val="00F31479"/>
    <w:rsid w:val="00F31AFA"/>
    <w:rsid w:val="00F31E1E"/>
    <w:rsid w:val="00F333E3"/>
    <w:rsid w:val="00F347F2"/>
    <w:rsid w:val="00F34B24"/>
    <w:rsid w:val="00F34F05"/>
    <w:rsid w:val="00F34F35"/>
    <w:rsid w:val="00F36247"/>
    <w:rsid w:val="00F36681"/>
    <w:rsid w:val="00F3730E"/>
    <w:rsid w:val="00F37C3F"/>
    <w:rsid w:val="00F4036E"/>
    <w:rsid w:val="00F4088C"/>
    <w:rsid w:val="00F415A5"/>
    <w:rsid w:val="00F420ED"/>
    <w:rsid w:val="00F42312"/>
    <w:rsid w:val="00F42526"/>
    <w:rsid w:val="00F42567"/>
    <w:rsid w:val="00F42C73"/>
    <w:rsid w:val="00F445F0"/>
    <w:rsid w:val="00F44AA8"/>
    <w:rsid w:val="00F44B24"/>
    <w:rsid w:val="00F44CE1"/>
    <w:rsid w:val="00F454E7"/>
    <w:rsid w:val="00F4584E"/>
    <w:rsid w:val="00F47922"/>
    <w:rsid w:val="00F47927"/>
    <w:rsid w:val="00F502E7"/>
    <w:rsid w:val="00F51342"/>
    <w:rsid w:val="00F5239B"/>
    <w:rsid w:val="00F523EC"/>
    <w:rsid w:val="00F52426"/>
    <w:rsid w:val="00F52BC1"/>
    <w:rsid w:val="00F52ECB"/>
    <w:rsid w:val="00F53033"/>
    <w:rsid w:val="00F53A1B"/>
    <w:rsid w:val="00F54400"/>
    <w:rsid w:val="00F546ED"/>
    <w:rsid w:val="00F550E0"/>
    <w:rsid w:val="00F57D31"/>
    <w:rsid w:val="00F602A8"/>
    <w:rsid w:val="00F604A4"/>
    <w:rsid w:val="00F60959"/>
    <w:rsid w:val="00F60F6B"/>
    <w:rsid w:val="00F629EF"/>
    <w:rsid w:val="00F62A6E"/>
    <w:rsid w:val="00F634F7"/>
    <w:rsid w:val="00F63569"/>
    <w:rsid w:val="00F63EA3"/>
    <w:rsid w:val="00F6532C"/>
    <w:rsid w:val="00F65C07"/>
    <w:rsid w:val="00F66BCA"/>
    <w:rsid w:val="00F67517"/>
    <w:rsid w:val="00F67555"/>
    <w:rsid w:val="00F704DF"/>
    <w:rsid w:val="00F70D53"/>
    <w:rsid w:val="00F70E13"/>
    <w:rsid w:val="00F71B80"/>
    <w:rsid w:val="00F71DBA"/>
    <w:rsid w:val="00F7226C"/>
    <w:rsid w:val="00F728DD"/>
    <w:rsid w:val="00F7378F"/>
    <w:rsid w:val="00F73883"/>
    <w:rsid w:val="00F739FB"/>
    <w:rsid w:val="00F73C3A"/>
    <w:rsid w:val="00F73E5E"/>
    <w:rsid w:val="00F7446E"/>
    <w:rsid w:val="00F75664"/>
    <w:rsid w:val="00F76DD3"/>
    <w:rsid w:val="00F80128"/>
    <w:rsid w:val="00F80231"/>
    <w:rsid w:val="00F80414"/>
    <w:rsid w:val="00F8044A"/>
    <w:rsid w:val="00F80E0B"/>
    <w:rsid w:val="00F8209C"/>
    <w:rsid w:val="00F8289F"/>
    <w:rsid w:val="00F82C55"/>
    <w:rsid w:val="00F8342A"/>
    <w:rsid w:val="00F836E7"/>
    <w:rsid w:val="00F84311"/>
    <w:rsid w:val="00F8469C"/>
    <w:rsid w:val="00F84C94"/>
    <w:rsid w:val="00F8523D"/>
    <w:rsid w:val="00F8637B"/>
    <w:rsid w:val="00F8709F"/>
    <w:rsid w:val="00F871F2"/>
    <w:rsid w:val="00F877F8"/>
    <w:rsid w:val="00F87EE3"/>
    <w:rsid w:val="00F900B8"/>
    <w:rsid w:val="00F9041B"/>
    <w:rsid w:val="00F90475"/>
    <w:rsid w:val="00F909C1"/>
    <w:rsid w:val="00F91100"/>
    <w:rsid w:val="00F9142C"/>
    <w:rsid w:val="00F915B7"/>
    <w:rsid w:val="00F920F5"/>
    <w:rsid w:val="00F92F17"/>
    <w:rsid w:val="00F930F0"/>
    <w:rsid w:val="00F94462"/>
    <w:rsid w:val="00F94476"/>
    <w:rsid w:val="00F94891"/>
    <w:rsid w:val="00F948E4"/>
    <w:rsid w:val="00F952C6"/>
    <w:rsid w:val="00F96D03"/>
    <w:rsid w:val="00F976A9"/>
    <w:rsid w:val="00F97E56"/>
    <w:rsid w:val="00FA081E"/>
    <w:rsid w:val="00FA0EB3"/>
    <w:rsid w:val="00FA2172"/>
    <w:rsid w:val="00FA2BC9"/>
    <w:rsid w:val="00FA3BC4"/>
    <w:rsid w:val="00FA3DE7"/>
    <w:rsid w:val="00FA4036"/>
    <w:rsid w:val="00FA4294"/>
    <w:rsid w:val="00FA4773"/>
    <w:rsid w:val="00FA4CF3"/>
    <w:rsid w:val="00FA4D65"/>
    <w:rsid w:val="00FA66B3"/>
    <w:rsid w:val="00FA6E09"/>
    <w:rsid w:val="00FA7D27"/>
    <w:rsid w:val="00FB08A6"/>
    <w:rsid w:val="00FB14C0"/>
    <w:rsid w:val="00FB2D26"/>
    <w:rsid w:val="00FB2EAC"/>
    <w:rsid w:val="00FB33EA"/>
    <w:rsid w:val="00FB3B4B"/>
    <w:rsid w:val="00FB48D3"/>
    <w:rsid w:val="00FB4D3E"/>
    <w:rsid w:val="00FB5441"/>
    <w:rsid w:val="00FB5716"/>
    <w:rsid w:val="00FB582B"/>
    <w:rsid w:val="00FB5A0F"/>
    <w:rsid w:val="00FB5E87"/>
    <w:rsid w:val="00FB63E0"/>
    <w:rsid w:val="00FB7DED"/>
    <w:rsid w:val="00FC00C7"/>
    <w:rsid w:val="00FC0354"/>
    <w:rsid w:val="00FC0CE4"/>
    <w:rsid w:val="00FC0F9D"/>
    <w:rsid w:val="00FC146B"/>
    <w:rsid w:val="00FC1EF2"/>
    <w:rsid w:val="00FC21F5"/>
    <w:rsid w:val="00FC2593"/>
    <w:rsid w:val="00FC2855"/>
    <w:rsid w:val="00FC2B42"/>
    <w:rsid w:val="00FC30FB"/>
    <w:rsid w:val="00FC362D"/>
    <w:rsid w:val="00FC3BB8"/>
    <w:rsid w:val="00FC3EB6"/>
    <w:rsid w:val="00FC3EFE"/>
    <w:rsid w:val="00FC4305"/>
    <w:rsid w:val="00FC527A"/>
    <w:rsid w:val="00FC52C5"/>
    <w:rsid w:val="00FC52D0"/>
    <w:rsid w:val="00FC5EB6"/>
    <w:rsid w:val="00FC6903"/>
    <w:rsid w:val="00FC7393"/>
    <w:rsid w:val="00FD014E"/>
    <w:rsid w:val="00FD0256"/>
    <w:rsid w:val="00FD07A7"/>
    <w:rsid w:val="00FD1356"/>
    <w:rsid w:val="00FD1855"/>
    <w:rsid w:val="00FD1980"/>
    <w:rsid w:val="00FD2BF9"/>
    <w:rsid w:val="00FD317A"/>
    <w:rsid w:val="00FD31A7"/>
    <w:rsid w:val="00FD38C0"/>
    <w:rsid w:val="00FD3D46"/>
    <w:rsid w:val="00FD4DA5"/>
    <w:rsid w:val="00FD548D"/>
    <w:rsid w:val="00FD5F79"/>
    <w:rsid w:val="00FD64BE"/>
    <w:rsid w:val="00FD6564"/>
    <w:rsid w:val="00FE0249"/>
    <w:rsid w:val="00FE0780"/>
    <w:rsid w:val="00FE0997"/>
    <w:rsid w:val="00FE0CF2"/>
    <w:rsid w:val="00FE1808"/>
    <w:rsid w:val="00FE2280"/>
    <w:rsid w:val="00FE3221"/>
    <w:rsid w:val="00FE3336"/>
    <w:rsid w:val="00FE3A57"/>
    <w:rsid w:val="00FE3C4C"/>
    <w:rsid w:val="00FE5188"/>
    <w:rsid w:val="00FE56BF"/>
    <w:rsid w:val="00FE5715"/>
    <w:rsid w:val="00FE5D09"/>
    <w:rsid w:val="00FE6445"/>
    <w:rsid w:val="00FE6FE4"/>
    <w:rsid w:val="00FE7BAB"/>
    <w:rsid w:val="00FF0E8F"/>
    <w:rsid w:val="00FF0EF6"/>
    <w:rsid w:val="00FF194F"/>
    <w:rsid w:val="00FF228A"/>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552A"/>
    <w:rsid w:val="00FF5769"/>
    <w:rsid w:val="00FF600D"/>
    <w:rsid w:val="00FF63A8"/>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B7009B-9849-4DDE-9629-DB2A8724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eastAsia="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9910">
      <w:bodyDiv w:val="1"/>
      <w:marLeft w:val="0"/>
      <w:marRight w:val="0"/>
      <w:marTop w:val="0"/>
      <w:marBottom w:val="0"/>
      <w:divBdr>
        <w:top w:val="none" w:sz="0" w:space="0" w:color="auto"/>
        <w:left w:val="none" w:sz="0" w:space="0" w:color="auto"/>
        <w:bottom w:val="none" w:sz="0" w:space="0" w:color="auto"/>
        <w:right w:val="none" w:sz="0" w:space="0" w:color="auto"/>
      </w:divBdr>
    </w:div>
    <w:div w:id="872379159">
      <w:bodyDiv w:val="1"/>
      <w:marLeft w:val="0"/>
      <w:marRight w:val="0"/>
      <w:marTop w:val="0"/>
      <w:marBottom w:val="0"/>
      <w:divBdr>
        <w:top w:val="none" w:sz="0" w:space="0" w:color="auto"/>
        <w:left w:val="none" w:sz="0" w:space="0" w:color="auto"/>
        <w:bottom w:val="none" w:sz="0" w:space="0" w:color="auto"/>
        <w:right w:val="none" w:sz="0" w:space="0" w:color="auto"/>
      </w:divBdr>
    </w:div>
    <w:div w:id="1298143777">
      <w:marLeft w:val="0"/>
      <w:marRight w:val="0"/>
      <w:marTop w:val="0"/>
      <w:marBottom w:val="0"/>
      <w:divBdr>
        <w:top w:val="none" w:sz="0" w:space="0" w:color="auto"/>
        <w:left w:val="none" w:sz="0" w:space="0" w:color="auto"/>
        <w:bottom w:val="none" w:sz="0" w:space="0" w:color="auto"/>
        <w:right w:val="none" w:sz="0" w:space="0" w:color="auto"/>
      </w:divBdr>
    </w:div>
    <w:div w:id="1471243630">
      <w:bodyDiv w:val="1"/>
      <w:marLeft w:val="0"/>
      <w:marRight w:val="0"/>
      <w:marTop w:val="0"/>
      <w:marBottom w:val="0"/>
      <w:divBdr>
        <w:top w:val="none" w:sz="0" w:space="0" w:color="auto"/>
        <w:left w:val="none" w:sz="0" w:space="0" w:color="auto"/>
        <w:bottom w:val="none" w:sz="0" w:space="0" w:color="auto"/>
        <w:right w:val="none" w:sz="0" w:space="0" w:color="auto"/>
      </w:divBdr>
    </w:div>
    <w:div w:id="1814827139">
      <w:bodyDiv w:val="1"/>
      <w:marLeft w:val="0"/>
      <w:marRight w:val="0"/>
      <w:marTop w:val="0"/>
      <w:marBottom w:val="0"/>
      <w:divBdr>
        <w:top w:val="none" w:sz="0" w:space="0" w:color="auto"/>
        <w:left w:val="none" w:sz="0" w:space="0" w:color="auto"/>
        <w:bottom w:val="none" w:sz="0" w:space="0" w:color="auto"/>
        <w:right w:val="none" w:sz="0" w:space="0" w:color="auto"/>
      </w:divBdr>
    </w:div>
    <w:div w:id="21366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8917-C262-4FFD-B252-C9D492EA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6</Pages>
  <Words>2289</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42</cp:revision>
  <cp:lastPrinted>2017-12-05T14:59:00Z</cp:lastPrinted>
  <dcterms:created xsi:type="dcterms:W3CDTF">2017-10-10T12:31:00Z</dcterms:created>
  <dcterms:modified xsi:type="dcterms:W3CDTF">2018-01-29T13:29:00Z</dcterms:modified>
</cp:coreProperties>
</file>