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319" w:rsidRPr="00071319" w:rsidRDefault="00071319" w:rsidP="0007131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071319">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071319">
        <w:rPr>
          <w:rFonts w:ascii="Calibri" w:hAnsi="Calibri" w:cs="Calibri"/>
          <w:color w:val="222222"/>
          <w:sz w:val="16"/>
          <w:szCs w:val="16"/>
          <w:lang w:val="es-CO" w:eastAsia="fr-FR"/>
        </w:rPr>
        <w:t> </w:t>
      </w:r>
    </w:p>
    <w:p w:rsidR="00071319" w:rsidRPr="00071319" w:rsidRDefault="00071319" w:rsidP="00071319">
      <w:pPr>
        <w:shd w:val="clear" w:color="auto" w:fill="FFFFFF"/>
        <w:ind w:left="1843" w:hanging="1843"/>
        <w:jc w:val="both"/>
        <w:rPr>
          <w:rFonts w:ascii="Calibri" w:eastAsia="Times New Roman" w:hAnsi="Calibri" w:cs="Calibri"/>
          <w:color w:val="222222"/>
          <w:sz w:val="18"/>
          <w:szCs w:val="18"/>
          <w:lang w:val="es-CO" w:eastAsia="fr-FR"/>
        </w:rPr>
      </w:pPr>
      <w:r w:rsidRPr="00071319">
        <w:rPr>
          <w:rFonts w:ascii="Calibri" w:eastAsia="Times New Roman" w:hAnsi="Calibri" w:cs="Calibri"/>
          <w:color w:val="222222"/>
          <w:sz w:val="18"/>
          <w:szCs w:val="18"/>
          <w:lang w:val="es-CO" w:eastAsia="fr-FR"/>
        </w:rPr>
        <w:t>Providencia:</w:t>
      </w:r>
      <w:r w:rsidRPr="00071319">
        <w:rPr>
          <w:rFonts w:ascii="Calibri" w:eastAsia="Times New Roman" w:hAnsi="Calibri" w:cs="Calibri"/>
          <w:color w:val="222222"/>
          <w:sz w:val="18"/>
          <w:szCs w:val="18"/>
          <w:lang w:val="es-CO" w:eastAsia="fr-FR"/>
        </w:rPr>
        <w:tab/>
        <w:t xml:space="preserve">Sentencia - </w:t>
      </w:r>
      <w:proofErr w:type="spellStart"/>
      <w:r w:rsidRPr="00071319">
        <w:rPr>
          <w:rFonts w:ascii="Calibri" w:eastAsia="Times New Roman" w:hAnsi="Calibri" w:cs="Calibri"/>
          <w:color w:val="222222"/>
          <w:sz w:val="18"/>
          <w:szCs w:val="18"/>
          <w:lang w:val="es-CO" w:eastAsia="fr-FR"/>
        </w:rPr>
        <w:t>1</w:t>
      </w:r>
      <w:r w:rsidRPr="00071319">
        <w:rPr>
          <w:rFonts w:ascii="Calibri" w:eastAsia="Times New Roman" w:hAnsi="Calibri" w:cs="Calibri"/>
          <w:color w:val="222222"/>
          <w:sz w:val="18"/>
          <w:szCs w:val="18"/>
          <w:vertAlign w:val="superscript"/>
          <w:lang w:val="es-CO" w:eastAsia="fr-FR"/>
        </w:rPr>
        <w:t>a</w:t>
      </w:r>
      <w:proofErr w:type="spellEnd"/>
      <w:r w:rsidRPr="00071319">
        <w:rPr>
          <w:rFonts w:ascii="Calibri" w:eastAsia="Times New Roman" w:hAnsi="Calibri" w:cs="Calibri"/>
          <w:color w:val="222222"/>
          <w:sz w:val="18"/>
          <w:szCs w:val="18"/>
          <w:lang w:val="es-CO" w:eastAsia="fr-FR"/>
        </w:rPr>
        <w:t xml:space="preserve"> Instancia –19 de enero de 2017</w:t>
      </w:r>
    </w:p>
    <w:p w:rsidR="00071319" w:rsidRPr="00071319" w:rsidRDefault="00071319" w:rsidP="00071319">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071319">
        <w:rPr>
          <w:rFonts w:ascii="Calibri" w:hAnsi="Calibri" w:cs="Calibri"/>
          <w:color w:val="222222"/>
          <w:sz w:val="18"/>
          <w:szCs w:val="18"/>
          <w:lang w:val="es-CO" w:eastAsia="fr-FR"/>
        </w:rPr>
        <w:t>Radicación Nro. :</w:t>
      </w:r>
      <w:r w:rsidRPr="00071319">
        <w:rPr>
          <w:rFonts w:ascii="Calibri" w:hAnsi="Calibri" w:cs="Calibri"/>
          <w:color w:val="222222"/>
          <w:sz w:val="18"/>
          <w:szCs w:val="18"/>
          <w:lang w:val="es-CO" w:eastAsia="fr-FR"/>
        </w:rPr>
        <w:tab/>
        <w:t xml:space="preserve">  </w:t>
      </w:r>
      <w:r w:rsidRPr="00071319">
        <w:rPr>
          <w:rFonts w:ascii="Calibri" w:hAnsi="Calibri" w:cs="Calibri"/>
          <w:color w:val="222222"/>
          <w:sz w:val="18"/>
          <w:szCs w:val="18"/>
          <w:lang w:val="es-CO" w:eastAsia="fr-FR"/>
        </w:rPr>
        <w:tab/>
        <w:t>66001-22-13-000-2016-01300-00</w:t>
      </w:r>
    </w:p>
    <w:p w:rsidR="00071319" w:rsidRPr="00071319" w:rsidRDefault="00071319" w:rsidP="00071319">
      <w:pPr>
        <w:shd w:val="clear" w:color="auto" w:fill="FFFFFF"/>
        <w:tabs>
          <w:tab w:val="left" w:pos="1416"/>
          <w:tab w:val="left" w:pos="1843"/>
        </w:tabs>
        <w:ind w:left="1843" w:hanging="1843"/>
        <w:jc w:val="both"/>
        <w:rPr>
          <w:rFonts w:ascii="Calibri" w:hAnsi="Calibri" w:cs="Calibri"/>
          <w:color w:val="222222"/>
          <w:sz w:val="18"/>
          <w:szCs w:val="18"/>
          <w:lang w:val="es-CO" w:eastAsia="fr-FR"/>
        </w:rPr>
      </w:pPr>
      <w:r w:rsidRPr="00071319">
        <w:rPr>
          <w:rFonts w:ascii="Calibri" w:hAnsi="Calibri" w:cs="Calibri"/>
          <w:color w:val="222222"/>
          <w:sz w:val="18"/>
          <w:szCs w:val="18"/>
          <w:lang w:val="es-CO" w:eastAsia="fr-FR"/>
        </w:rPr>
        <w:t>Accionante:</w:t>
      </w:r>
      <w:r w:rsidRPr="00071319">
        <w:rPr>
          <w:rFonts w:ascii="Calibri" w:hAnsi="Calibri" w:cs="Calibri"/>
          <w:color w:val="222222"/>
          <w:sz w:val="18"/>
          <w:szCs w:val="18"/>
          <w:lang w:val="es-CO" w:eastAsia="fr-FR"/>
        </w:rPr>
        <w:tab/>
      </w:r>
      <w:r w:rsidRPr="00071319">
        <w:rPr>
          <w:rFonts w:ascii="Calibri" w:hAnsi="Calibri" w:cs="Calibri"/>
          <w:color w:val="222222"/>
          <w:sz w:val="18"/>
          <w:szCs w:val="18"/>
          <w:lang w:val="es-CO" w:eastAsia="fr-FR"/>
        </w:rPr>
        <w:tab/>
      </w:r>
      <w:r w:rsidRPr="00071319">
        <w:rPr>
          <w:rFonts w:ascii="Calibri" w:hAnsi="Calibri" w:cs="Calibri"/>
          <w:color w:val="222222"/>
          <w:sz w:val="18"/>
          <w:szCs w:val="18"/>
          <w:lang w:eastAsia="fr-FR"/>
        </w:rPr>
        <w:t xml:space="preserve">JAVIER ELÍAS ARIAS </w:t>
      </w:r>
      <w:proofErr w:type="spellStart"/>
      <w:r w:rsidRPr="00071319">
        <w:rPr>
          <w:rFonts w:ascii="Calibri" w:hAnsi="Calibri" w:cs="Calibri"/>
          <w:color w:val="222222"/>
          <w:sz w:val="18"/>
          <w:szCs w:val="18"/>
          <w:lang w:eastAsia="fr-FR"/>
        </w:rPr>
        <w:t>IDÁRRAGA</w:t>
      </w:r>
      <w:proofErr w:type="spellEnd"/>
    </w:p>
    <w:p w:rsidR="00071319" w:rsidRPr="00071319" w:rsidRDefault="00071319" w:rsidP="00071319">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071319">
        <w:rPr>
          <w:rFonts w:ascii="Calibri" w:hAnsi="Calibri" w:cs="Calibri"/>
          <w:bCs/>
          <w:color w:val="222222"/>
          <w:sz w:val="18"/>
          <w:szCs w:val="18"/>
          <w:lang w:val="es-ES_tradnl" w:eastAsia="fr-FR"/>
        </w:rPr>
        <w:t>A</w:t>
      </w:r>
      <w:proofErr w:type="spellStart"/>
      <w:r w:rsidRPr="00071319">
        <w:rPr>
          <w:rFonts w:ascii="Calibri" w:hAnsi="Calibri" w:cs="Calibri"/>
          <w:color w:val="222222"/>
          <w:sz w:val="18"/>
          <w:szCs w:val="18"/>
          <w:lang w:val="es-CO" w:eastAsia="fr-FR"/>
        </w:rPr>
        <w:t>ccionado</w:t>
      </w:r>
      <w:proofErr w:type="spellEnd"/>
      <w:r w:rsidRPr="00071319">
        <w:rPr>
          <w:rFonts w:ascii="Calibri" w:hAnsi="Calibri" w:cs="Calibri"/>
          <w:color w:val="222222"/>
          <w:sz w:val="18"/>
          <w:szCs w:val="18"/>
          <w:lang w:val="es-CO" w:eastAsia="fr-FR"/>
        </w:rPr>
        <w:t>:</w:t>
      </w:r>
      <w:r w:rsidRPr="00071319">
        <w:rPr>
          <w:rFonts w:ascii="Calibri" w:hAnsi="Calibri" w:cs="Calibri"/>
          <w:color w:val="222222"/>
          <w:sz w:val="18"/>
          <w:szCs w:val="18"/>
          <w:lang w:val="es-CO" w:eastAsia="fr-FR"/>
        </w:rPr>
        <w:tab/>
        <w:t xml:space="preserve">      </w:t>
      </w:r>
      <w:r w:rsidRPr="00071319">
        <w:rPr>
          <w:rFonts w:ascii="Calibri" w:hAnsi="Calibri" w:cs="Calibri"/>
          <w:color w:val="222222"/>
          <w:sz w:val="18"/>
          <w:szCs w:val="18"/>
          <w:lang w:val="es-CO" w:eastAsia="fr-FR"/>
        </w:rPr>
        <w:tab/>
      </w:r>
      <w:r w:rsidRPr="00071319">
        <w:rPr>
          <w:rFonts w:ascii="Calibri" w:hAnsi="Calibri" w:cs="Calibri"/>
          <w:color w:val="222222"/>
          <w:sz w:val="18"/>
          <w:szCs w:val="18"/>
          <w:lang w:val="es-CO" w:eastAsia="fr-FR"/>
        </w:rPr>
        <w:tab/>
      </w:r>
      <w:r w:rsidRPr="00071319">
        <w:rPr>
          <w:rFonts w:ascii="Calibri" w:hAnsi="Calibri" w:cs="Calibri"/>
          <w:color w:val="222222"/>
          <w:sz w:val="18"/>
          <w:szCs w:val="18"/>
          <w:lang w:val="es-ES_tradnl" w:eastAsia="fr-FR"/>
        </w:rPr>
        <w:t>JUZGADO SEGUNDO CIVIL DEL CIRCUITO DE PEREIRA</w:t>
      </w:r>
    </w:p>
    <w:p w:rsidR="00071319" w:rsidRPr="00071319" w:rsidRDefault="00071319" w:rsidP="00071319">
      <w:pPr>
        <w:shd w:val="clear" w:color="auto" w:fill="FFFFFF"/>
        <w:tabs>
          <w:tab w:val="left" w:pos="1843"/>
        </w:tabs>
        <w:ind w:left="1843" w:hanging="1843"/>
        <w:jc w:val="both"/>
        <w:rPr>
          <w:rFonts w:ascii="Calibri" w:hAnsi="Calibri" w:cs="Calibri"/>
          <w:color w:val="222222"/>
          <w:sz w:val="18"/>
          <w:szCs w:val="18"/>
          <w:lang w:val="es-CO" w:eastAsia="fr-FR"/>
        </w:rPr>
      </w:pPr>
      <w:r w:rsidRPr="00071319">
        <w:rPr>
          <w:rFonts w:ascii="Calibri" w:hAnsi="Calibri" w:cs="Calibri"/>
          <w:color w:val="222222"/>
          <w:sz w:val="18"/>
          <w:szCs w:val="18"/>
          <w:lang w:val="es-CO" w:eastAsia="fr-FR"/>
        </w:rPr>
        <w:t>Proceso:                </w:t>
      </w:r>
      <w:r w:rsidRPr="00071319">
        <w:rPr>
          <w:rFonts w:ascii="Calibri" w:hAnsi="Calibri" w:cs="Calibri"/>
          <w:color w:val="222222"/>
          <w:sz w:val="18"/>
          <w:szCs w:val="18"/>
          <w:lang w:val="es-CO" w:eastAsia="fr-FR"/>
        </w:rPr>
        <w:tab/>
        <w:t xml:space="preserve">Acción de Tutela – Declara improcedente el amparo solicitado </w:t>
      </w:r>
    </w:p>
    <w:p w:rsidR="00071319" w:rsidRPr="00071319" w:rsidRDefault="00071319" w:rsidP="00071319">
      <w:pPr>
        <w:shd w:val="clear" w:color="auto" w:fill="FFFFFF"/>
        <w:tabs>
          <w:tab w:val="left" w:pos="708"/>
          <w:tab w:val="left" w:pos="1416"/>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071319">
        <w:rPr>
          <w:rFonts w:ascii="Calibri" w:hAnsi="Calibri" w:cs="Calibri"/>
          <w:color w:val="222222"/>
          <w:sz w:val="18"/>
          <w:szCs w:val="18"/>
          <w:lang w:val="es-CO" w:eastAsia="fr-FR"/>
        </w:rPr>
        <w:t>Magistrado Ponente: </w:t>
      </w:r>
      <w:r w:rsidRPr="00071319">
        <w:rPr>
          <w:rFonts w:ascii="Calibri" w:hAnsi="Calibri" w:cs="Calibri"/>
          <w:color w:val="222222"/>
          <w:sz w:val="18"/>
          <w:szCs w:val="18"/>
          <w:lang w:val="es-CO" w:eastAsia="fr-FR"/>
        </w:rPr>
        <w:tab/>
      </w:r>
      <w:proofErr w:type="spellStart"/>
      <w:r w:rsidRPr="00071319">
        <w:rPr>
          <w:rFonts w:ascii="Calibri" w:hAnsi="Calibri" w:cs="Calibri"/>
          <w:bCs/>
          <w:color w:val="222222"/>
          <w:sz w:val="18"/>
          <w:szCs w:val="18"/>
          <w:lang w:eastAsia="fr-FR"/>
        </w:rPr>
        <w:t>EDDER</w:t>
      </w:r>
      <w:proofErr w:type="spellEnd"/>
      <w:r w:rsidRPr="00071319">
        <w:rPr>
          <w:rFonts w:ascii="Calibri" w:hAnsi="Calibri" w:cs="Calibri"/>
          <w:bCs/>
          <w:color w:val="222222"/>
          <w:sz w:val="18"/>
          <w:szCs w:val="18"/>
          <w:lang w:eastAsia="fr-FR"/>
        </w:rPr>
        <w:t xml:space="preserve"> JIMMY SÁNCHEZ </w:t>
      </w:r>
      <w:proofErr w:type="spellStart"/>
      <w:r w:rsidRPr="00071319">
        <w:rPr>
          <w:rFonts w:ascii="Calibri" w:hAnsi="Calibri" w:cs="Calibri"/>
          <w:bCs/>
          <w:color w:val="222222"/>
          <w:sz w:val="18"/>
          <w:szCs w:val="18"/>
          <w:lang w:eastAsia="fr-FR"/>
        </w:rPr>
        <w:t>CALAMBÁS</w:t>
      </w:r>
      <w:proofErr w:type="spellEnd"/>
    </w:p>
    <w:p w:rsidR="00071319" w:rsidRPr="00071319" w:rsidRDefault="00071319" w:rsidP="00071319">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hAnsi="Calibri" w:cs="Calibri"/>
          <w:bCs/>
          <w:iCs/>
          <w:color w:val="222222"/>
          <w:sz w:val="10"/>
          <w:szCs w:val="10"/>
          <w:lang w:eastAsia="fr-FR"/>
        </w:rPr>
      </w:pPr>
    </w:p>
    <w:p w:rsidR="00071319" w:rsidRPr="00071319" w:rsidRDefault="00071319" w:rsidP="00071319">
      <w:pPr>
        <w:tabs>
          <w:tab w:val="left" w:pos="1843"/>
          <w:tab w:val="left" w:pos="3686"/>
        </w:tabs>
        <w:spacing w:after="200"/>
        <w:jc w:val="both"/>
        <w:rPr>
          <w:rFonts w:ascii="Calibri" w:hAnsi="Calibri" w:cs="Calibri"/>
          <w:b/>
          <w:bCs/>
          <w:iCs/>
          <w:color w:val="222222"/>
          <w:sz w:val="18"/>
          <w:szCs w:val="18"/>
          <w:lang w:eastAsia="fr-FR"/>
        </w:rPr>
      </w:pPr>
      <w:r w:rsidRPr="00071319">
        <w:rPr>
          <w:rFonts w:ascii="Calibri" w:hAnsi="Calibri" w:cs="Calibri"/>
          <w:b/>
          <w:bCs/>
          <w:iCs/>
          <w:color w:val="222222"/>
          <w:sz w:val="18"/>
          <w:szCs w:val="18"/>
          <w:lang w:eastAsia="fr-FR"/>
        </w:rPr>
        <w:t xml:space="preserve">Temas:    </w:t>
      </w:r>
      <w:r w:rsidRPr="00071319">
        <w:rPr>
          <w:rFonts w:ascii="Calibri" w:hAnsi="Calibri" w:cs="Calibri"/>
          <w:b/>
          <w:bCs/>
          <w:iCs/>
          <w:color w:val="222222"/>
          <w:sz w:val="18"/>
          <w:szCs w:val="18"/>
          <w:lang w:eastAsia="fr-FR"/>
        </w:rPr>
        <w:tab/>
      </w:r>
      <w:r w:rsidRPr="00071319">
        <w:rPr>
          <w:rFonts w:ascii="Calibri" w:hAnsi="Calibri" w:cs="Calibri"/>
          <w:b/>
          <w:bCs/>
          <w:iCs/>
          <w:color w:val="222222"/>
          <w:sz w:val="18"/>
          <w:szCs w:val="18"/>
          <w:lang w:val="es-CO" w:eastAsia="fr-FR"/>
        </w:rPr>
        <w:t>DEBIDO PROCESO / TUTELA CONTRA ACTUACIÓN JUDICIAL /</w:t>
      </w:r>
      <w:r w:rsidRPr="00071319">
        <w:rPr>
          <w:rFonts w:ascii="Calibri" w:hAnsi="Calibri" w:cs="Calibri"/>
          <w:b/>
          <w:bCs/>
          <w:iCs/>
          <w:color w:val="222222"/>
          <w:sz w:val="18"/>
          <w:szCs w:val="18"/>
          <w:lang w:eastAsia="fr-FR"/>
        </w:rPr>
        <w:t xml:space="preserve"> REQUERIMIENTOS EN TRÁMITE / CARÁCTER RESIDUAL DE LA ACCIÓN DE TUTELA /</w:t>
      </w:r>
      <w:r w:rsidRPr="00071319">
        <w:rPr>
          <w:rFonts w:ascii="Calibri" w:hAnsi="Calibri" w:cs="Calibri"/>
          <w:b/>
          <w:bCs/>
          <w:iCs/>
          <w:color w:val="222222"/>
          <w:sz w:val="18"/>
          <w:szCs w:val="18"/>
          <w:lang w:val="es-CO" w:eastAsia="fr-FR"/>
        </w:rPr>
        <w:t xml:space="preserve"> IMPROCEDENCIA. </w:t>
      </w:r>
      <w:r w:rsidRPr="00071319">
        <w:rPr>
          <w:rFonts w:ascii="Calibri" w:hAnsi="Calibri" w:cs="Calibri"/>
          <w:bCs/>
          <w:iCs/>
          <w:color w:val="222222"/>
          <w:sz w:val="18"/>
          <w:szCs w:val="18"/>
          <w:lang w:val="es-CO" w:eastAsia="fr-FR"/>
        </w:rPr>
        <w:t>“E</w:t>
      </w:r>
      <w:r w:rsidRPr="00071319">
        <w:rPr>
          <w:rFonts w:ascii="Calibri" w:hAnsi="Calibri" w:cs="Calibri"/>
          <w:bCs/>
          <w:iCs/>
          <w:color w:val="222222"/>
          <w:sz w:val="18"/>
          <w:szCs w:val="18"/>
          <w:lang w:val="es-ES_tradnl" w:eastAsia="fr-FR"/>
        </w:rPr>
        <w:t xml:space="preserve">l juzgado accionado </w:t>
      </w:r>
      <w:r w:rsidRPr="00071319">
        <w:rPr>
          <w:rFonts w:ascii="Calibri" w:hAnsi="Calibri" w:cs="Calibri"/>
          <w:bCs/>
          <w:iCs/>
          <w:color w:val="222222"/>
          <w:sz w:val="18"/>
          <w:szCs w:val="18"/>
          <w:lang w:val="es-CO" w:eastAsia="fr-FR"/>
        </w:rPr>
        <w:t xml:space="preserve">por auto del 13 de diciembre de 2016, no decretó la nulidad solicitada por no estar establecida en el artículo 133 del Código General del Proceso; reconoció al señor ARIAS </w:t>
      </w:r>
      <w:proofErr w:type="spellStart"/>
      <w:r w:rsidRPr="00071319">
        <w:rPr>
          <w:rFonts w:ascii="Calibri" w:hAnsi="Calibri" w:cs="Calibri"/>
          <w:bCs/>
          <w:iCs/>
          <w:color w:val="222222"/>
          <w:sz w:val="18"/>
          <w:szCs w:val="18"/>
          <w:lang w:val="es-CO" w:eastAsia="fr-FR"/>
        </w:rPr>
        <w:t>IDÁRRAGA</w:t>
      </w:r>
      <w:proofErr w:type="spellEnd"/>
      <w:r w:rsidRPr="00071319">
        <w:rPr>
          <w:rFonts w:ascii="Calibri" w:hAnsi="Calibri" w:cs="Calibri"/>
          <w:bCs/>
          <w:iCs/>
          <w:color w:val="222222"/>
          <w:sz w:val="18"/>
          <w:szCs w:val="18"/>
          <w:lang w:val="es-CO" w:eastAsia="fr-FR"/>
        </w:rPr>
        <w:t xml:space="preserve"> como coadyuvante y concedió la apelación por él formulada (</w:t>
      </w:r>
      <w:proofErr w:type="spellStart"/>
      <w:r w:rsidRPr="00071319">
        <w:rPr>
          <w:rFonts w:ascii="Calibri" w:hAnsi="Calibri" w:cs="Calibri"/>
          <w:bCs/>
          <w:iCs/>
          <w:color w:val="222222"/>
          <w:sz w:val="18"/>
          <w:szCs w:val="18"/>
          <w:lang w:val="es-CO" w:eastAsia="fr-FR"/>
        </w:rPr>
        <w:t>fl</w:t>
      </w:r>
      <w:proofErr w:type="spellEnd"/>
      <w:r w:rsidRPr="00071319">
        <w:rPr>
          <w:rFonts w:ascii="Calibri" w:hAnsi="Calibri" w:cs="Calibri"/>
          <w:bCs/>
          <w:iCs/>
          <w:color w:val="222222"/>
          <w:sz w:val="18"/>
          <w:szCs w:val="18"/>
          <w:lang w:val="es-CO" w:eastAsia="fr-FR"/>
        </w:rPr>
        <w:t xml:space="preserve">. 34). El 14 de diciembre de 2016, el señor ARIAS </w:t>
      </w:r>
      <w:proofErr w:type="spellStart"/>
      <w:r w:rsidRPr="00071319">
        <w:rPr>
          <w:rFonts w:ascii="Calibri" w:hAnsi="Calibri" w:cs="Calibri"/>
          <w:bCs/>
          <w:iCs/>
          <w:color w:val="222222"/>
          <w:sz w:val="18"/>
          <w:szCs w:val="18"/>
          <w:lang w:val="es-CO" w:eastAsia="fr-FR"/>
        </w:rPr>
        <w:t>IDÁRRAGA</w:t>
      </w:r>
      <w:proofErr w:type="spellEnd"/>
      <w:r w:rsidRPr="00071319">
        <w:rPr>
          <w:rFonts w:ascii="Calibri" w:hAnsi="Calibri" w:cs="Calibri"/>
          <w:bCs/>
          <w:iCs/>
          <w:color w:val="222222"/>
          <w:sz w:val="18"/>
          <w:szCs w:val="18"/>
          <w:lang w:val="es-CO" w:eastAsia="fr-FR"/>
        </w:rPr>
        <w:t>, formuló nuevas solicitudes al Despacho, entre ellas, informar por qué no aplicó el artículo 121 del Código General del Proceso; siendo esta la última actuación que obra en dicho expediente. (</w:t>
      </w:r>
      <w:proofErr w:type="spellStart"/>
      <w:r w:rsidRPr="00071319">
        <w:rPr>
          <w:rFonts w:ascii="Calibri" w:hAnsi="Calibri" w:cs="Calibri"/>
          <w:bCs/>
          <w:iCs/>
          <w:color w:val="222222"/>
          <w:sz w:val="18"/>
          <w:szCs w:val="18"/>
          <w:lang w:val="es-CO" w:eastAsia="fr-FR"/>
        </w:rPr>
        <w:t>fl</w:t>
      </w:r>
      <w:proofErr w:type="spellEnd"/>
      <w:r w:rsidRPr="00071319">
        <w:rPr>
          <w:rFonts w:ascii="Calibri" w:hAnsi="Calibri" w:cs="Calibri"/>
          <w:bCs/>
          <w:iCs/>
          <w:color w:val="222222"/>
          <w:sz w:val="18"/>
          <w:szCs w:val="18"/>
          <w:lang w:val="es-CO" w:eastAsia="fr-FR"/>
        </w:rPr>
        <w:t xml:space="preserve">. 35). Vistas así las cosas, pronto se advierte la improcedencia del amparo constitucional, por ausencia del requisito de subsidiariedad, toda vez que, como se pudo constatar, </w:t>
      </w:r>
      <w:r w:rsidRPr="00071319">
        <w:rPr>
          <w:rFonts w:ascii="Calibri" w:hAnsi="Calibri" w:cs="Calibri"/>
          <w:bCs/>
          <w:iCs/>
          <w:color w:val="222222"/>
          <w:sz w:val="18"/>
          <w:szCs w:val="18"/>
          <w:lang w:eastAsia="fr-FR"/>
        </w:rPr>
        <w:t>no hay duda que la presente acción constitucional se torna prematura, porque aún se desconoce qué decisión pueda adoptar el juzgado accionado frente a las solicitudes formuladas por el actor y que pretende sean resueltas por este excepcional medio constitucional.”.</w:t>
      </w:r>
      <w:r w:rsidRPr="00071319">
        <w:rPr>
          <w:rFonts w:ascii="Calibri" w:hAnsi="Calibri" w:cs="Calibri"/>
          <w:b/>
          <w:bCs/>
          <w:iCs/>
          <w:color w:val="222222"/>
          <w:sz w:val="18"/>
          <w:szCs w:val="18"/>
          <w:lang w:eastAsia="fr-FR"/>
        </w:rPr>
        <w:t xml:space="preserve"> </w:t>
      </w:r>
    </w:p>
    <w:p w:rsidR="00071319" w:rsidRDefault="00071319" w:rsidP="00B053C0">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B053C0" w:rsidRPr="000905F6" w:rsidRDefault="00B053C0" w:rsidP="00B053C0">
      <w:pPr>
        <w:spacing w:line="360" w:lineRule="auto"/>
        <w:jc w:val="center"/>
        <w:rPr>
          <w:rFonts w:ascii="Arial" w:hAnsi="Arial" w:cs="Arial"/>
          <w:bCs/>
          <w:sz w:val="24"/>
          <w:szCs w:val="26"/>
        </w:rPr>
      </w:pPr>
    </w:p>
    <w:p w:rsidR="00B053C0" w:rsidRPr="0090313C" w:rsidRDefault="00B053C0" w:rsidP="00B053C0">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292303">
        <w:rPr>
          <w:rFonts w:ascii="Arial" w:hAnsi="Arial" w:cs="Arial"/>
          <w:bCs/>
          <w:sz w:val="24"/>
          <w:szCs w:val="24"/>
        </w:rPr>
        <w:t>dieci</w:t>
      </w:r>
      <w:r w:rsidR="00035BD6">
        <w:rPr>
          <w:rFonts w:ascii="Arial" w:hAnsi="Arial" w:cs="Arial"/>
          <w:bCs/>
          <w:sz w:val="24"/>
          <w:szCs w:val="24"/>
        </w:rPr>
        <w:t>nueve</w:t>
      </w:r>
      <w:r>
        <w:rPr>
          <w:rFonts w:ascii="Arial" w:hAnsi="Arial" w:cs="Arial"/>
          <w:bCs/>
          <w:sz w:val="24"/>
          <w:szCs w:val="24"/>
        </w:rPr>
        <w:t xml:space="preserve"> (1</w:t>
      </w:r>
      <w:r w:rsidR="00035BD6">
        <w:rPr>
          <w:rFonts w:ascii="Arial" w:hAnsi="Arial" w:cs="Arial"/>
          <w:bCs/>
          <w:sz w:val="24"/>
          <w:szCs w:val="24"/>
        </w:rPr>
        <w:t>9</w:t>
      </w:r>
      <w:r w:rsidRPr="0090313C">
        <w:rPr>
          <w:rFonts w:ascii="Arial" w:hAnsi="Arial" w:cs="Arial"/>
          <w:bCs/>
          <w:sz w:val="24"/>
          <w:szCs w:val="24"/>
        </w:rPr>
        <w:t xml:space="preserve">) de </w:t>
      </w:r>
      <w:r>
        <w:rPr>
          <w:rFonts w:ascii="Arial" w:hAnsi="Arial" w:cs="Arial"/>
          <w:bCs/>
          <w:sz w:val="24"/>
          <w:szCs w:val="24"/>
        </w:rPr>
        <w:t xml:space="preserve">enero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B053C0" w:rsidRPr="00984F63" w:rsidRDefault="005B0A86" w:rsidP="00B053C0">
      <w:pPr>
        <w:spacing w:line="360" w:lineRule="auto"/>
        <w:jc w:val="center"/>
        <w:rPr>
          <w:rFonts w:ascii="Arial" w:hAnsi="Arial" w:cs="Arial"/>
          <w:sz w:val="24"/>
          <w:szCs w:val="24"/>
        </w:rPr>
      </w:pPr>
      <w:r>
        <w:rPr>
          <w:rFonts w:ascii="Arial" w:hAnsi="Arial" w:cs="Arial"/>
          <w:sz w:val="24"/>
          <w:szCs w:val="24"/>
        </w:rPr>
        <w:t xml:space="preserve">Acta N° </w:t>
      </w:r>
      <w:r w:rsidR="00E672EF">
        <w:rPr>
          <w:rFonts w:ascii="Arial" w:hAnsi="Arial" w:cs="Arial"/>
          <w:sz w:val="24"/>
          <w:szCs w:val="24"/>
        </w:rPr>
        <w:t>019</w:t>
      </w:r>
      <w:r w:rsidR="00035BD6">
        <w:rPr>
          <w:rFonts w:ascii="Arial" w:hAnsi="Arial" w:cs="Arial"/>
          <w:sz w:val="24"/>
          <w:szCs w:val="24"/>
        </w:rPr>
        <w:t xml:space="preserve"> de 19</w:t>
      </w:r>
      <w:r w:rsidR="00B053C0">
        <w:rPr>
          <w:rFonts w:ascii="Arial" w:hAnsi="Arial" w:cs="Arial"/>
          <w:sz w:val="24"/>
          <w:szCs w:val="24"/>
        </w:rPr>
        <w:t>-01-2017</w:t>
      </w:r>
    </w:p>
    <w:p w:rsidR="00B053C0" w:rsidRDefault="00B053C0" w:rsidP="00B053C0">
      <w:pPr>
        <w:spacing w:line="360" w:lineRule="auto"/>
        <w:jc w:val="center"/>
        <w:rPr>
          <w:rFonts w:ascii="Arial" w:hAnsi="Arial" w:cs="Arial"/>
          <w:sz w:val="24"/>
          <w:szCs w:val="24"/>
        </w:rPr>
      </w:pPr>
      <w:r>
        <w:rPr>
          <w:rFonts w:ascii="Arial" w:hAnsi="Arial" w:cs="Arial"/>
          <w:sz w:val="24"/>
          <w:szCs w:val="24"/>
        </w:rPr>
        <w:t>Expediente: 66001-22-13-000-2016-01</w:t>
      </w:r>
      <w:r w:rsidR="00035BD6">
        <w:rPr>
          <w:rFonts w:ascii="Arial" w:hAnsi="Arial" w:cs="Arial"/>
          <w:sz w:val="24"/>
          <w:szCs w:val="24"/>
        </w:rPr>
        <w:t>30</w:t>
      </w:r>
      <w:r w:rsidR="00292303">
        <w:rPr>
          <w:rFonts w:ascii="Arial" w:hAnsi="Arial" w:cs="Arial"/>
          <w:sz w:val="24"/>
          <w:szCs w:val="24"/>
        </w:rPr>
        <w:t>0</w:t>
      </w:r>
      <w:r w:rsidRPr="00984F63">
        <w:rPr>
          <w:rFonts w:ascii="Arial" w:hAnsi="Arial" w:cs="Arial"/>
          <w:sz w:val="24"/>
          <w:szCs w:val="24"/>
        </w:rPr>
        <w:t>-00</w:t>
      </w:r>
    </w:p>
    <w:p w:rsidR="00B053C0" w:rsidRPr="000905F6" w:rsidRDefault="00B053C0" w:rsidP="00B053C0">
      <w:pPr>
        <w:spacing w:line="360" w:lineRule="auto"/>
        <w:rPr>
          <w:rFonts w:ascii="Arial" w:hAnsi="Arial" w:cs="Arial"/>
          <w:sz w:val="28"/>
          <w:szCs w:val="28"/>
        </w:rPr>
      </w:pPr>
      <w:r>
        <w:rPr>
          <w:rFonts w:ascii="Arial" w:hAnsi="Arial" w:cs="Arial"/>
          <w:sz w:val="24"/>
          <w:szCs w:val="24"/>
        </w:rPr>
        <w:t xml:space="preserve">        </w:t>
      </w:r>
    </w:p>
    <w:p w:rsidR="00B053C0" w:rsidRPr="000905F6" w:rsidRDefault="00B053C0"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F50BDD">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1A040E">
        <w:rPr>
          <w:rFonts w:ascii="Arial" w:hAnsi="Arial" w:cs="Arial"/>
          <w:sz w:val="26"/>
          <w:szCs w:val="26"/>
          <w:lang w:val="es-ES" w:eastAsia="es-ES"/>
        </w:rPr>
        <w:t>fueron vinculado</w:t>
      </w:r>
      <w:r>
        <w:rPr>
          <w:rFonts w:ascii="Arial" w:hAnsi="Arial" w:cs="Arial"/>
          <w:sz w:val="26"/>
          <w:szCs w:val="26"/>
          <w:lang w:val="es-ES" w:eastAsia="es-ES"/>
        </w:rPr>
        <w:t>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PEREIRA,</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 REGIONAL RISARALDA</w:t>
      </w:r>
      <w:r w:rsidR="001A040E">
        <w:rPr>
          <w:rFonts w:ascii="Arial" w:hAnsi="Arial" w:cs="Arial"/>
          <w:szCs w:val="28"/>
          <w:lang w:val="es-ES" w:eastAsia="es-ES"/>
        </w:rPr>
        <w:t>,</w:t>
      </w:r>
      <w:r w:rsidRPr="000D15E9">
        <w:rPr>
          <w:rFonts w:ascii="Arial" w:hAnsi="Arial" w:cs="Arial"/>
          <w:sz w:val="26"/>
          <w:szCs w:val="26"/>
          <w:lang w:val="es-ES" w:eastAsia="es-ES"/>
        </w:rPr>
        <w:t xml:space="preserve"> la</w:t>
      </w:r>
      <w:r>
        <w:rPr>
          <w:rFonts w:ascii="Arial" w:hAnsi="Arial" w:cs="Arial"/>
          <w:szCs w:val="28"/>
          <w:lang w:val="es-ES" w:eastAsia="es-ES"/>
        </w:rPr>
        <w:t xml:space="preserve"> PROCURADURÍA GENERAL DE LA NACIÓN REGIONAL RISARALDA</w:t>
      </w:r>
      <w:r w:rsidR="00E609D9">
        <w:rPr>
          <w:rFonts w:ascii="Arial" w:hAnsi="Arial" w:cs="Arial"/>
          <w:szCs w:val="28"/>
          <w:lang w:val="es-ES" w:eastAsia="es-ES"/>
        </w:rPr>
        <w:t>,</w:t>
      </w:r>
      <w:r w:rsidR="001A040E">
        <w:rPr>
          <w:rFonts w:ascii="Arial" w:hAnsi="Arial" w:cs="Arial"/>
          <w:szCs w:val="28"/>
          <w:lang w:val="es-ES" w:eastAsia="es-ES"/>
        </w:rPr>
        <w:t xml:space="preserve"> </w:t>
      </w:r>
      <w:r w:rsidR="00E609D9">
        <w:rPr>
          <w:rFonts w:ascii="Arial" w:hAnsi="Arial" w:cs="Arial"/>
          <w:sz w:val="26"/>
          <w:szCs w:val="26"/>
          <w:lang w:val="es-ES" w:eastAsia="es-ES"/>
        </w:rPr>
        <w:t xml:space="preserve">la </w:t>
      </w:r>
      <w:r w:rsidR="00E609D9" w:rsidRPr="00E609D9">
        <w:rPr>
          <w:rFonts w:ascii="Arial" w:hAnsi="Arial" w:cs="Arial"/>
          <w:lang w:val="es-ES" w:eastAsia="es-ES"/>
        </w:rPr>
        <w:t xml:space="preserve">JUNTA DE ACCIÓN COMUNAL </w:t>
      </w:r>
      <w:r w:rsidR="00E609D9" w:rsidRPr="00E609D9">
        <w:rPr>
          <w:rFonts w:ascii="Arial" w:hAnsi="Arial" w:cs="Arial"/>
          <w:sz w:val="26"/>
          <w:szCs w:val="26"/>
          <w:lang w:val="es-ES" w:eastAsia="es-ES"/>
        </w:rPr>
        <w:t>del barrio</w:t>
      </w:r>
      <w:r w:rsidR="00E609D9" w:rsidRPr="00E609D9">
        <w:rPr>
          <w:rFonts w:ascii="Arial" w:hAnsi="Arial" w:cs="Arial"/>
          <w:lang w:val="es-ES" w:eastAsia="es-ES"/>
        </w:rPr>
        <w:t xml:space="preserve"> REMIGIO ANTONIO CAÑARTE</w:t>
      </w:r>
      <w:r w:rsidR="00E609D9">
        <w:rPr>
          <w:rFonts w:ascii="Arial" w:hAnsi="Arial" w:cs="Arial"/>
          <w:sz w:val="26"/>
          <w:szCs w:val="26"/>
          <w:lang w:val="es-ES" w:eastAsia="es-ES"/>
        </w:rPr>
        <w:t xml:space="preserve"> y la señora</w:t>
      </w:r>
      <w:r w:rsidR="00E609D9">
        <w:rPr>
          <w:rFonts w:ascii="Arial" w:hAnsi="Arial" w:cs="Arial"/>
          <w:szCs w:val="28"/>
          <w:lang w:val="es-ES" w:eastAsia="es-ES"/>
        </w:rPr>
        <w:t xml:space="preserve"> NOHEMY CRUZ VILLADA</w:t>
      </w:r>
      <w:r>
        <w:rPr>
          <w:rFonts w:ascii="Arial" w:hAnsi="Arial" w:cs="Arial"/>
          <w:szCs w:val="28"/>
          <w:lang w:val="es-ES" w:eastAsia="es-ES"/>
        </w:rPr>
        <w:t xml:space="preserve">. </w:t>
      </w: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“garantías procesales”, dentro del trámite de la acción popular</w:t>
      </w:r>
      <w:r w:rsidRPr="000905F6">
        <w:rPr>
          <w:rFonts w:ascii="Arial" w:hAnsi="Arial" w:cs="Arial"/>
          <w:sz w:val="26"/>
          <w:szCs w:val="26"/>
        </w:rPr>
        <w:t xml:space="preserve"> radicada bajo </w:t>
      </w:r>
      <w:r>
        <w:rPr>
          <w:rFonts w:ascii="Arial" w:hAnsi="Arial" w:cs="Arial"/>
          <w:sz w:val="26"/>
          <w:szCs w:val="26"/>
        </w:rPr>
        <w:t xml:space="preserve">el número </w:t>
      </w:r>
      <w:r w:rsidRPr="00244EF2">
        <w:rPr>
          <w:rFonts w:ascii="Arial" w:hAnsi="Arial" w:cs="Arial"/>
          <w:sz w:val="24"/>
          <w:szCs w:val="26"/>
        </w:rPr>
        <w:t>201</w:t>
      </w:r>
      <w:r w:rsidR="00E609D9">
        <w:rPr>
          <w:rFonts w:ascii="Arial" w:hAnsi="Arial" w:cs="Arial"/>
          <w:sz w:val="24"/>
          <w:szCs w:val="26"/>
        </w:rPr>
        <w:t>3</w:t>
      </w:r>
      <w:r w:rsidRPr="00244EF2">
        <w:rPr>
          <w:rFonts w:ascii="Arial" w:hAnsi="Arial" w:cs="Arial"/>
          <w:sz w:val="24"/>
          <w:szCs w:val="26"/>
        </w:rPr>
        <w:t>-</w:t>
      </w:r>
      <w:r w:rsidR="00E609D9">
        <w:rPr>
          <w:rFonts w:ascii="Arial" w:hAnsi="Arial" w:cs="Arial"/>
          <w:sz w:val="24"/>
          <w:szCs w:val="26"/>
        </w:rPr>
        <w:t>244</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E609D9" w:rsidRDefault="00B053C0" w:rsidP="00E609D9">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E609D9" w:rsidRPr="000905F6">
        <w:rPr>
          <w:rFonts w:ascii="Arial" w:hAnsi="Arial" w:cs="Arial"/>
          <w:sz w:val="26"/>
          <w:szCs w:val="26"/>
        </w:rPr>
        <w:t>Adujo</w:t>
      </w:r>
      <w:r w:rsidR="00E609D9">
        <w:rPr>
          <w:rFonts w:ascii="Arial" w:hAnsi="Arial" w:cs="Arial"/>
          <w:sz w:val="26"/>
          <w:szCs w:val="26"/>
        </w:rPr>
        <w:t xml:space="preserve"> que actúa en la referida acción popular, en la cual nunca se aplican los artículos 84 de la Ley 472 de 1998 ni</w:t>
      </w:r>
      <w:r w:rsidR="00B82F7E">
        <w:rPr>
          <w:rFonts w:ascii="Arial" w:hAnsi="Arial" w:cs="Arial"/>
          <w:sz w:val="26"/>
          <w:szCs w:val="26"/>
        </w:rPr>
        <w:t xml:space="preserve"> 121 del Código General del Proceso</w:t>
      </w:r>
      <w:r w:rsidR="00E609D9" w:rsidRPr="00413A6D">
        <w:rPr>
          <w:rFonts w:ascii="Arial" w:hAnsi="Arial" w:cs="Arial"/>
          <w:sz w:val="26"/>
          <w:szCs w:val="26"/>
        </w:rPr>
        <w:t>.</w:t>
      </w:r>
    </w:p>
    <w:p w:rsidR="00B82F7E" w:rsidRPr="00B82F7E" w:rsidRDefault="00B82F7E" w:rsidP="00E609D9">
      <w:pPr>
        <w:pStyle w:val="Sinespaciado1"/>
        <w:spacing w:line="360" w:lineRule="auto"/>
        <w:ind w:firstLine="2832"/>
        <w:jc w:val="both"/>
        <w:rPr>
          <w:rFonts w:ascii="Arial" w:hAnsi="Arial" w:cs="Arial"/>
          <w:sz w:val="16"/>
          <w:szCs w:val="16"/>
        </w:rPr>
      </w:pPr>
    </w:p>
    <w:p w:rsidR="00354126" w:rsidRPr="00413A6D" w:rsidRDefault="00E609D9" w:rsidP="00E609D9">
      <w:pPr>
        <w:pStyle w:val="Sinespaciado1"/>
        <w:spacing w:line="360" w:lineRule="auto"/>
        <w:ind w:firstLine="2832"/>
        <w:jc w:val="both"/>
        <w:rPr>
          <w:rFonts w:ascii="Arial" w:hAnsi="Arial" w:cs="Arial"/>
          <w:sz w:val="16"/>
          <w:szCs w:val="26"/>
        </w:rPr>
      </w:pPr>
      <w:r w:rsidRPr="00413A6D">
        <w:rPr>
          <w:rFonts w:ascii="Arial" w:hAnsi="Arial" w:cs="Arial"/>
          <w:sz w:val="26"/>
          <w:szCs w:val="26"/>
        </w:rPr>
        <w:t xml:space="preserve">3. </w:t>
      </w:r>
      <w:r>
        <w:rPr>
          <w:rFonts w:ascii="Arial" w:hAnsi="Arial" w:cs="Arial"/>
          <w:sz w:val="26"/>
          <w:szCs w:val="26"/>
        </w:rPr>
        <w:t xml:space="preserve">Con fundamento en lo relatado, solicita se ordene a la autoridad encartada </w:t>
      </w:r>
      <w:r w:rsidR="00B82F7E">
        <w:rPr>
          <w:rFonts w:ascii="Arial" w:hAnsi="Arial" w:cs="Arial"/>
          <w:sz w:val="26"/>
          <w:szCs w:val="26"/>
        </w:rPr>
        <w:t>informar por qué no aplica</w:t>
      </w:r>
      <w:r>
        <w:rPr>
          <w:rFonts w:ascii="Arial" w:hAnsi="Arial" w:cs="Arial"/>
          <w:sz w:val="26"/>
          <w:szCs w:val="26"/>
        </w:rPr>
        <w:t xml:space="preserve"> los artículos 84 de la Ley 472 de 1998 y 121 del Código General del Proceso</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891786">
        <w:rPr>
          <w:rFonts w:ascii="Arial" w:hAnsi="Arial" w:cs="Arial"/>
          <w:sz w:val="26"/>
          <w:szCs w:val="26"/>
          <w:lang w:val="es-ES"/>
        </w:rPr>
        <w:t xml:space="preserve">Admitida la acción de tutela se dispuso la vinculación de la Alcaldía de Pereira, la Defensoría del Pueblo y la Procuraduría General de la Nación, ambas de la Regional Risaralda, ordenándose la notificación y traslado, además la remisión por parte del juzgado de copias de las actuaciones en la referida demanda. </w:t>
      </w:r>
      <w:r w:rsidR="00891786" w:rsidRPr="00413A6D">
        <w:rPr>
          <w:rFonts w:ascii="Arial" w:hAnsi="Arial" w:cs="Arial"/>
          <w:sz w:val="26"/>
          <w:szCs w:val="26"/>
          <w:lang w:val="es-ES"/>
        </w:rPr>
        <w:t xml:space="preserve">Posteriormente se </w:t>
      </w:r>
      <w:r w:rsidR="00E2099B">
        <w:rPr>
          <w:rFonts w:ascii="Arial" w:hAnsi="Arial" w:cs="Arial"/>
          <w:sz w:val="26"/>
          <w:szCs w:val="26"/>
          <w:lang w:val="es-ES"/>
        </w:rPr>
        <w:t>vincul</w:t>
      </w:r>
      <w:r w:rsidR="00891786" w:rsidRPr="00413A6D">
        <w:rPr>
          <w:rFonts w:ascii="Arial" w:hAnsi="Arial" w:cs="Arial"/>
          <w:sz w:val="26"/>
          <w:szCs w:val="26"/>
          <w:lang w:val="es-ES"/>
        </w:rPr>
        <w:t xml:space="preserve">ó a </w:t>
      </w:r>
      <w:r w:rsidR="00B82F7E">
        <w:rPr>
          <w:rFonts w:ascii="Arial" w:hAnsi="Arial" w:cs="Arial"/>
          <w:sz w:val="26"/>
          <w:szCs w:val="26"/>
          <w:lang w:val="es-ES" w:eastAsia="es-ES"/>
        </w:rPr>
        <w:t xml:space="preserve">la </w:t>
      </w:r>
      <w:r w:rsidR="00B82F7E" w:rsidRPr="00E609D9">
        <w:rPr>
          <w:rFonts w:ascii="Arial" w:hAnsi="Arial" w:cs="Arial"/>
          <w:lang w:val="es-ES" w:eastAsia="es-ES"/>
        </w:rPr>
        <w:t xml:space="preserve">JUNTA DE ACCIÓN COMUNAL </w:t>
      </w:r>
      <w:r w:rsidR="00B82F7E" w:rsidRPr="00E609D9">
        <w:rPr>
          <w:rFonts w:ascii="Arial" w:hAnsi="Arial" w:cs="Arial"/>
          <w:sz w:val="26"/>
          <w:szCs w:val="26"/>
          <w:lang w:val="es-ES" w:eastAsia="es-ES"/>
        </w:rPr>
        <w:t>del barrio</w:t>
      </w:r>
      <w:r w:rsidR="00B82F7E" w:rsidRPr="00E609D9">
        <w:rPr>
          <w:rFonts w:ascii="Arial" w:hAnsi="Arial" w:cs="Arial"/>
          <w:lang w:val="es-ES" w:eastAsia="es-ES"/>
        </w:rPr>
        <w:t xml:space="preserve"> REMIGIO ANTONIO CAÑARTE</w:t>
      </w:r>
      <w:r w:rsidR="00B82F7E">
        <w:rPr>
          <w:rFonts w:ascii="Arial" w:hAnsi="Arial" w:cs="Arial"/>
          <w:sz w:val="26"/>
          <w:szCs w:val="26"/>
          <w:lang w:val="es-ES" w:eastAsia="es-ES"/>
        </w:rPr>
        <w:t xml:space="preserve"> y a la señora</w:t>
      </w:r>
      <w:r w:rsidR="00B82F7E">
        <w:rPr>
          <w:rFonts w:ascii="Arial" w:hAnsi="Arial" w:cs="Arial"/>
          <w:szCs w:val="28"/>
          <w:lang w:val="es-ES" w:eastAsia="es-ES"/>
        </w:rPr>
        <w:t xml:space="preserve"> NOHEMY CRUZ VILLADA</w:t>
      </w:r>
      <w:r w:rsidR="00891786" w:rsidRPr="00413A6D">
        <w:rPr>
          <w:rFonts w:ascii="Arial" w:hAnsi="Arial" w:cs="Arial"/>
          <w:sz w:val="26"/>
          <w:szCs w:val="26"/>
          <w:lang w:val="es-ES"/>
        </w:rPr>
        <w:t>, parte</w:t>
      </w:r>
      <w:r w:rsidR="00B82F7E">
        <w:rPr>
          <w:rFonts w:ascii="Arial" w:hAnsi="Arial" w:cs="Arial"/>
          <w:sz w:val="26"/>
          <w:szCs w:val="26"/>
          <w:lang w:val="es-ES"/>
        </w:rPr>
        <w:t xml:space="preserve"> demandante y</w:t>
      </w:r>
      <w:r w:rsidR="00891786" w:rsidRPr="00413A6D">
        <w:rPr>
          <w:rFonts w:ascii="Arial" w:hAnsi="Arial" w:cs="Arial"/>
          <w:sz w:val="26"/>
          <w:szCs w:val="26"/>
          <w:lang w:val="es-ES"/>
        </w:rPr>
        <w:t xml:space="preserve"> demandada en la acción p</w:t>
      </w:r>
      <w:r w:rsidR="00B82F7E">
        <w:rPr>
          <w:rFonts w:ascii="Arial" w:hAnsi="Arial" w:cs="Arial"/>
          <w:sz w:val="26"/>
          <w:szCs w:val="26"/>
          <w:lang w:val="es-ES"/>
        </w:rPr>
        <w:t>opular objeto de queja</w:t>
      </w:r>
      <w:r w:rsidR="00891786">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B82F7E" w:rsidRPr="00F0613A" w:rsidRDefault="00B82F7E" w:rsidP="00B82F7E">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 La Alcaldía de Pereira, por intermedio de apoderada judicial</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razón de la defensa </w:t>
      </w:r>
      <w:r w:rsidRPr="00273CD0">
        <w:rPr>
          <w:rFonts w:ascii="Arial" w:hAnsi="Arial" w:cs="Arial"/>
          <w:sz w:val="26"/>
          <w:szCs w:val="26"/>
          <w:lang w:val="es-ES"/>
        </w:rPr>
        <w:t>la falta de legitimación en la causa por pasiva del ente territorial</w:t>
      </w:r>
      <w:r>
        <w:rPr>
          <w:rFonts w:ascii="Arial" w:hAnsi="Arial" w:cs="Arial"/>
          <w:sz w:val="26"/>
          <w:szCs w:val="26"/>
          <w:lang w:val="es-ES"/>
        </w:rPr>
        <w:t>. Pidió que se negaran en su totalidad las pretensiones (fls. 8-9</w:t>
      </w:r>
      <w:r w:rsidRPr="00F0613A">
        <w:rPr>
          <w:rFonts w:ascii="Arial" w:hAnsi="Arial" w:cs="Arial"/>
          <w:sz w:val="26"/>
          <w:szCs w:val="26"/>
          <w:lang w:val="es-ES"/>
        </w:rPr>
        <w:t>).</w:t>
      </w:r>
    </w:p>
    <w:p w:rsidR="00B82F7E" w:rsidRDefault="00B82F7E" w:rsidP="00B82F7E">
      <w:pPr>
        <w:pStyle w:val="Sinespaciado1"/>
        <w:spacing w:line="360" w:lineRule="auto"/>
        <w:ind w:firstLine="2832"/>
        <w:jc w:val="both"/>
        <w:rPr>
          <w:rFonts w:ascii="Arial" w:hAnsi="Arial" w:cs="Arial"/>
          <w:sz w:val="16"/>
          <w:szCs w:val="26"/>
          <w:lang w:val="es-ES"/>
        </w:rPr>
      </w:pPr>
    </w:p>
    <w:p w:rsidR="00B82F7E" w:rsidRPr="00185EFF" w:rsidRDefault="00B82F7E" w:rsidP="00B82F7E">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 21</w:t>
      </w:r>
      <w:r w:rsidRPr="000905F6">
        <w:rPr>
          <w:rFonts w:ascii="Arial" w:hAnsi="Arial" w:cs="Arial"/>
          <w:sz w:val="28"/>
          <w:szCs w:val="28"/>
          <w:lang w:val="es-ES"/>
        </w:rPr>
        <w:t>).</w:t>
      </w:r>
    </w:p>
    <w:p w:rsidR="00B82F7E" w:rsidRPr="002B47D0" w:rsidRDefault="00B82F7E" w:rsidP="00B82F7E">
      <w:pPr>
        <w:pStyle w:val="Sinespaciado1"/>
        <w:spacing w:line="360" w:lineRule="auto"/>
        <w:ind w:firstLine="2832"/>
        <w:jc w:val="both"/>
        <w:rPr>
          <w:rFonts w:ascii="Arial" w:hAnsi="Arial" w:cs="Arial"/>
          <w:sz w:val="16"/>
          <w:szCs w:val="26"/>
          <w:lang w:val="es-ES"/>
        </w:rPr>
      </w:pPr>
    </w:p>
    <w:p w:rsidR="00354126" w:rsidRDefault="00E2099B" w:rsidP="00E2099B">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 xml:space="preserve">4.3. Por su parte, el Juzgado </w:t>
      </w:r>
      <w:r w:rsidR="00D876C7">
        <w:rPr>
          <w:rFonts w:ascii="Arial" w:hAnsi="Arial" w:cs="Arial"/>
          <w:sz w:val="26"/>
          <w:szCs w:val="26"/>
          <w:lang w:val="es-ES"/>
        </w:rPr>
        <w:t>Segundo</w:t>
      </w:r>
      <w:r>
        <w:rPr>
          <w:rFonts w:ascii="Arial" w:hAnsi="Arial" w:cs="Arial"/>
          <w:sz w:val="26"/>
          <w:szCs w:val="26"/>
          <w:lang w:val="es-ES"/>
        </w:rPr>
        <w:t xml:space="preserve"> </w:t>
      </w:r>
      <w:r w:rsidRPr="00AF5C8C">
        <w:rPr>
          <w:rFonts w:ascii="Arial" w:hAnsi="Arial" w:cs="Arial"/>
          <w:sz w:val="26"/>
          <w:szCs w:val="26"/>
          <w:lang w:val="es-ES"/>
        </w:rPr>
        <w:t>Civil</w:t>
      </w:r>
      <w:r>
        <w:rPr>
          <w:rFonts w:ascii="Arial" w:hAnsi="Arial" w:cs="Arial"/>
          <w:sz w:val="26"/>
          <w:szCs w:val="26"/>
          <w:lang w:val="es-ES"/>
        </w:rPr>
        <w:t xml:space="preserve"> del Circuito de Pereira</w:t>
      </w:r>
      <w:r w:rsidR="00DC4B33">
        <w:rPr>
          <w:rFonts w:ascii="Arial" w:hAnsi="Arial" w:cs="Arial"/>
          <w:sz w:val="26"/>
          <w:szCs w:val="26"/>
          <w:lang w:val="es-ES"/>
        </w:rPr>
        <w:t xml:space="preserve"> y los demás vinculados</w:t>
      </w:r>
      <w:r w:rsidR="00D876C7">
        <w:rPr>
          <w:rFonts w:ascii="Arial" w:hAnsi="Arial" w:cs="Arial"/>
          <w:sz w:val="26"/>
          <w:szCs w:val="26"/>
          <w:lang w:val="es-ES"/>
        </w:rPr>
        <w:t>,</w:t>
      </w:r>
      <w:r>
        <w:rPr>
          <w:rFonts w:ascii="Arial" w:hAnsi="Arial" w:cs="Arial"/>
          <w:sz w:val="26"/>
          <w:szCs w:val="26"/>
          <w:lang w:val="es-ES"/>
        </w:rPr>
        <w:t xml:space="preserve"> guardaron</w:t>
      </w:r>
      <w:r w:rsidRPr="000905F6">
        <w:rPr>
          <w:rFonts w:ascii="Arial" w:hAnsi="Arial" w:cs="Arial"/>
          <w:sz w:val="26"/>
          <w:szCs w:val="26"/>
          <w:lang w:val="es-ES"/>
        </w:rPr>
        <w:t xml:space="preserve"> silencio.</w:t>
      </w:r>
    </w:p>
    <w:p w:rsidR="001A040E" w:rsidRPr="006D1D98" w:rsidRDefault="001A040E" w:rsidP="00891786">
      <w:pPr>
        <w:pStyle w:val="Sinespaciado1"/>
        <w:spacing w:line="360" w:lineRule="auto"/>
        <w:ind w:firstLine="2835"/>
        <w:jc w:val="both"/>
        <w:rPr>
          <w:rFonts w:ascii="Arial" w:hAnsi="Arial" w:cs="Arial"/>
          <w:sz w:val="24"/>
          <w:szCs w:val="26"/>
          <w:lang w:val="es-ES"/>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las tutelas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D876C7">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vulneró las “garantías procesales” del actor dentro del trámite de la acción popular con radicado número </w:t>
      </w:r>
      <w:r w:rsidRPr="00244EF2">
        <w:rPr>
          <w:rFonts w:ascii="Arial" w:hAnsi="Arial" w:cs="Arial"/>
          <w:sz w:val="24"/>
          <w:szCs w:val="26"/>
        </w:rPr>
        <w:t>201</w:t>
      </w:r>
      <w:r w:rsidR="008030DC">
        <w:rPr>
          <w:rFonts w:ascii="Arial" w:hAnsi="Arial" w:cs="Arial"/>
          <w:sz w:val="24"/>
          <w:szCs w:val="26"/>
        </w:rPr>
        <w:t>3</w:t>
      </w:r>
      <w:r w:rsidRPr="00244EF2">
        <w:rPr>
          <w:rFonts w:ascii="Arial" w:hAnsi="Arial" w:cs="Arial"/>
          <w:sz w:val="24"/>
          <w:szCs w:val="26"/>
        </w:rPr>
        <w:t>-</w:t>
      </w:r>
      <w:r>
        <w:rPr>
          <w:rFonts w:ascii="Arial" w:hAnsi="Arial" w:cs="Arial"/>
          <w:sz w:val="24"/>
          <w:szCs w:val="26"/>
        </w:rPr>
        <w:t>00</w:t>
      </w:r>
      <w:r w:rsidR="008030DC">
        <w:rPr>
          <w:rFonts w:ascii="Arial" w:hAnsi="Arial" w:cs="Arial"/>
          <w:sz w:val="24"/>
          <w:szCs w:val="26"/>
        </w:rPr>
        <w:t>244</w:t>
      </w:r>
      <w:r>
        <w:rPr>
          <w:rFonts w:ascii="Arial" w:hAnsi="Arial" w:cs="Arial"/>
          <w:sz w:val="26"/>
          <w:szCs w:val="26"/>
        </w:rPr>
        <w:t xml:space="preserve">, que amerite la injerencia del juez Constitucional, al </w:t>
      </w:r>
      <w:r w:rsidR="00BE412B">
        <w:rPr>
          <w:rFonts w:ascii="Arial" w:hAnsi="Arial" w:cs="Arial"/>
          <w:sz w:val="26"/>
          <w:szCs w:val="26"/>
        </w:rPr>
        <w:t xml:space="preserve">supuestamente, </w:t>
      </w:r>
      <w:r w:rsidR="008030DC">
        <w:rPr>
          <w:rFonts w:ascii="Arial" w:hAnsi="Arial" w:cs="Arial"/>
          <w:sz w:val="26"/>
          <w:szCs w:val="26"/>
        </w:rPr>
        <w:t>no aplicar los artículos 84 de la Ley 472 de 1998 y 121 del Código General del Proceso</w:t>
      </w:r>
      <w:r w:rsidR="00D876C7">
        <w:rPr>
          <w:rFonts w:ascii="Arial" w:hAnsi="Arial" w:cs="Arial"/>
          <w:sz w:val="26"/>
          <w:szCs w:val="26"/>
        </w:rPr>
        <w:t>,</w:t>
      </w:r>
      <w:r w:rsidR="007F7A7A">
        <w:rPr>
          <w:rFonts w:ascii="Arial" w:hAnsi="Arial" w:cs="Arial"/>
          <w:sz w:val="26"/>
          <w:szCs w:val="26"/>
        </w:rPr>
        <w:t xml:space="preserve"> como se afirma en la demanda.</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354126" w:rsidRPr="00413A6D" w:rsidRDefault="0047357B" w:rsidP="0047357B">
      <w:pPr>
        <w:pStyle w:val="Sinespaciado2"/>
        <w:spacing w:line="360" w:lineRule="auto"/>
        <w:ind w:firstLine="2835"/>
        <w:jc w:val="both"/>
        <w:rPr>
          <w:rFonts w:ascii="Arial" w:hAnsi="Arial" w:cs="Arial"/>
          <w:sz w:val="1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lastRenderedPageBreak/>
        <w:t>IV. DEL CASO CONCRETO</w:t>
      </w:r>
    </w:p>
    <w:p w:rsidR="00354126" w:rsidRPr="00413A6D" w:rsidRDefault="00354126" w:rsidP="00354126">
      <w:pPr>
        <w:pStyle w:val="Sinespaciado2"/>
        <w:spacing w:line="360" w:lineRule="auto"/>
        <w:ind w:firstLine="2835"/>
        <w:jc w:val="both"/>
        <w:rPr>
          <w:rFonts w:ascii="Arial" w:hAnsi="Arial" w:cs="Arial"/>
          <w:sz w:val="24"/>
          <w:szCs w:val="28"/>
        </w:rPr>
      </w:pPr>
    </w:p>
    <w:p w:rsidR="00354126" w:rsidRPr="00413A6D" w:rsidRDefault="00354126" w:rsidP="008A02E3">
      <w:pPr>
        <w:pStyle w:val="Sinespaciado2"/>
        <w:spacing w:line="360" w:lineRule="auto"/>
        <w:ind w:firstLine="2835"/>
        <w:jc w:val="both"/>
        <w:rPr>
          <w:rFonts w:ascii="Arial" w:hAnsi="Arial" w:cs="Arial"/>
          <w:i/>
          <w:sz w:val="22"/>
          <w:szCs w:val="22"/>
        </w:rPr>
      </w:pPr>
      <w:r w:rsidRPr="00413A6D">
        <w:rPr>
          <w:rFonts w:ascii="Arial" w:hAnsi="Arial" w:cs="Arial"/>
          <w:sz w:val="26"/>
          <w:szCs w:val="26"/>
        </w:rPr>
        <w:t xml:space="preserve">1. En el caso sub júdice, el ruego tuitivo tiene origen en la </w:t>
      </w:r>
      <w:r w:rsidR="00F213A8">
        <w:rPr>
          <w:rFonts w:ascii="Arial" w:hAnsi="Arial" w:cs="Arial"/>
          <w:sz w:val="26"/>
          <w:szCs w:val="26"/>
        </w:rPr>
        <w:t xml:space="preserve">supuesta </w:t>
      </w:r>
      <w:r w:rsidR="008030DC">
        <w:rPr>
          <w:rFonts w:ascii="Arial" w:hAnsi="Arial" w:cs="Arial"/>
          <w:sz w:val="26"/>
          <w:szCs w:val="26"/>
        </w:rPr>
        <w:t>falta de aplicación por parte del despacho accionado, de los artículos 84 de la Ley 472 de 1998 y 121 del Código General del Proceso, en</w:t>
      </w:r>
      <w:r w:rsidR="008A02E3">
        <w:rPr>
          <w:rFonts w:ascii="Arial" w:hAnsi="Arial" w:cs="Arial"/>
          <w:sz w:val="26"/>
          <w:szCs w:val="26"/>
        </w:rPr>
        <w:t xml:space="preserve"> la</w:t>
      </w:r>
      <w:r w:rsidRPr="00413A6D">
        <w:rPr>
          <w:rFonts w:ascii="Arial" w:hAnsi="Arial" w:cs="Arial"/>
          <w:sz w:val="26"/>
          <w:szCs w:val="26"/>
        </w:rPr>
        <w:t xml:space="preserve"> acción popu</w:t>
      </w:r>
      <w:r w:rsidR="008030DC">
        <w:rPr>
          <w:rFonts w:ascii="Arial" w:hAnsi="Arial" w:cs="Arial"/>
          <w:sz w:val="26"/>
          <w:szCs w:val="26"/>
        </w:rPr>
        <w:t>lar radicada bajo el número 2013</w:t>
      </w:r>
      <w:r w:rsidRPr="00413A6D">
        <w:rPr>
          <w:rFonts w:ascii="Arial" w:hAnsi="Arial" w:cs="Arial"/>
          <w:sz w:val="26"/>
          <w:szCs w:val="26"/>
        </w:rPr>
        <w:t>-00</w:t>
      </w:r>
      <w:r w:rsidR="008030DC">
        <w:rPr>
          <w:rFonts w:ascii="Arial" w:hAnsi="Arial" w:cs="Arial"/>
          <w:sz w:val="26"/>
          <w:szCs w:val="26"/>
        </w:rPr>
        <w:t>244</w:t>
      </w:r>
      <w:r w:rsidRPr="00413A6D">
        <w:rPr>
          <w:rFonts w:ascii="Arial" w:hAnsi="Arial" w:cs="Arial"/>
          <w:sz w:val="26"/>
          <w:szCs w:val="26"/>
        </w:rPr>
        <w:t>-00</w:t>
      </w:r>
      <w:r w:rsidR="008A02E3">
        <w:rPr>
          <w:rFonts w:ascii="Arial" w:hAnsi="Arial" w:cs="Arial"/>
          <w:sz w:val="26"/>
          <w:szCs w:val="26"/>
        </w:rPr>
        <w:t>.</w:t>
      </w:r>
    </w:p>
    <w:p w:rsidR="00354126" w:rsidRPr="00413A6D" w:rsidRDefault="00354126" w:rsidP="00354126">
      <w:pPr>
        <w:pStyle w:val="Sinespaciado2"/>
        <w:spacing w:line="360" w:lineRule="auto"/>
        <w:ind w:firstLine="2835"/>
        <w:jc w:val="both"/>
        <w:rPr>
          <w:rFonts w:ascii="Arial" w:hAnsi="Arial" w:cs="Arial"/>
          <w:sz w:val="16"/>
          <w:szCs w:val="28"/>
        </w:rPr>
      </w:pPr>
    </w:p>
    <w:p w:rsidR="00EC078E" w:rsidRDefault="008A02E3" w:rsidP="00EC078E">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2. </w:t>
      </w:r>
      <w:r w:rsidR="00EC078E">
        <w:rPr>
          <w:rFonts w:ascii="Arial" w:hAnsi="Arial" w:cs="Arial"/>
          <w:sz w:val="26"/>
          <w:szCs w:val="26"/>
        </w:rPr>
        <w:t>De las copias de las piezas procesales tomadas del</w:t>
      </w:r>
      <w:r w:rsidR="00EC078E" w:rsidRPr="00F779E5">
        <w:rPr>
          <w:rFonts w:ascii="Arial" w:hAnsi="Arial" w:cs="Arial"/>
          <w:sz w:val="26"/>
          <w:szCs w:val="26"/>
        </w:rPr>
        <w:t xml:space="preserve"> </w:t>
      </w:r>
      <w:r w:rsidR="00EC078E">
        <w:rPr>
          <w:rFonts w:ascii="Arial" w:hAnsi="Arial" w:cs="Arial"/>
          <w:sz w:val="26"/>
          <w:szCs w:val="26"/>
        </w:rPr>
        <w:t>expediente que fue remitido por el despacho accionado,</w:t>
      </w:r>
      <w:r w:rsidR="00EC078E" w:rsidRPr="00F779E5">
        <w:rPr>
          <w:rFonts w:ascii="Arial" w:hAnsi="Arial" w:cs="Arial"/>
          <w:sz w:val="26"/>
          <w:szCs w:val="26"/>
        </w:rPr>
        <w:t xml:space="preserve"> esta Corporación advierte</w:t>
      </w:r>
      <w:r w:rsidR="00EC078E">
        <w:rPr>
          <w:rFonts w:ascii="Arial" w:hAnsi="Arial" w:cs="Arial"/>
          <w:sz w:val="26"/>
          <w:szCs w:val="26"/>
        </w:rPr>
        <w:t xml:space="preserve"> que en </w:t>
      </w:r>
      <w:r w:rsidR="00EC078E" w:rsidRPr="00347507">
        <w:rPr>
          <w:rFonts w:ascii="Arial" w:hAnsi="Arial" w:cs="Arial"/>
          <w:sz w:val="26"/>
          <w:szCs w:val="26"/>
        </w:rPr>
        <w:t xml:space="preserve">la </w:t>
      </w:r>
      <w:r w:rsidR="00EC078E">
        <w:rPr>
          <w:rFonts w:ascii="Arial" w:hAnsi="Arial" w:cs="Arial"/>
          <w:sz w:val="26"/>
          <w:szCs w:val="26"/>
        </w:rPr>
        <w:t>acció</w:t>
      </w:r>
      <w:r w:rsidR="00EC078E" w:rsidRPr="00347507">
        <w:rPr>
          <w:rFonts w:ascii="Arial" w:hAnsi="Arial" w:cs="Arial"/>
          <w:sz w:val="26"/>
          <w:szCs w:val="26"/>
        </w:rPr>
        <w:t xml:space="preserve">n popular radicada </w:t>
      </w:r>
      <w:r w:rsidR="00EC078E">
        <w:rPr>
          <w:rFonts w:ascii="Arial" w:hAnsi="Arial" w:cs="Arial"/>
          <w:sz w:val="26"/>
          <w:szCs w:val="26"/>
        </w:rPr>
        <w:t>al</w:t>
      </w:r>
      <w:r w:rsidR="00EC078E" w:rsidRPr="00347507">
        <w:rPr>
          <w:rFonts w:ascii="Arial" w:hAnsi="Arial" w:cs="Arial"/>
          <w:sz w:val="26"/>
          <w:szCs w:val="26"/>
        </w:rPr>
        <w:t xml:space="preserve"> número 201</w:t>
      </w:r>
      <w:r w:rsidR="00EC078E">
        <w:rPr>
          <w:rFonts w:ascii="Arial" w:hAnsi="Arial" w:cs="Arial"/>
          <w:sz w:val="26"/>
          <w:szCs w:val="26"/>
        </w:rPr>
        <w:t>3</w:t>
      </w:r>
      <w:r w:rsidR="00EC078E" w:rsidRPr="00347507">
        <w:rPr>
          <w:rFonts w:ascii="Arial" w:hAnsi="Arial" w:cs="Arial"/>
          <w:sz w:val="26"/>
          <w:szCs w:val="26"/>
        </w:rPr>
        <w:t>-00</w:t>
      </w:r>
      <w:r w:rsidR="00EC078E">
        <w:rPr>
          <w:rFonts w:ascii="Arial" w:hAnsi="Arial" w:cs="Arial"/>
          <w:b/>
          <w:sz w:val="26"/>
          <w:szCs w:val="26"/>
        </w:rPr>
        <w:t>244</w:t>
      </w:r>
      <w:r w:rsidR="00EC078E" w:rsidRPr="00347507">
        <w:rPr>
          <w:rFonts w:ascii="Arial" w:hAnsi="Arial" w:cs="Arial"/>
          <w:sz w:val="26"/>
          <w:szCs w:val="26"/>
        </w:rPr>
        <w:t xml:space="preserve">-00, </w:t>
      </w:r>
      <w:r w:rsidR="00EC078E">
        <w:rPr>
          <w:rFonts w:ascii="Arial" w:hAnsi="Arial" w:cs="Arial"/>
          <w:sz w:val="26"/>
          <w:szCs w:val="26"/>
        </w:rPr>
        <w:t>se presentaron</w:t>
      </w:r>
      <w:r w:rsidR="00EC078E" w:rsidRPr="00F779E5">
        <w:rPr>
          <w:rFonts w:ascii="Arial" w:hAnsi="Arial" w:cs="Arial"/>
          <w:sz w:val="26"/>
          <w:szCs w:val="26"/>
        </w:rPr>
        <w:t xml:space="preserve"> las siguientes actuaciones relevantes:</w:t>
      </w:r>
    </w:p>
    <w:p w:rsidR="00EC078E" w:rsidRPr="00915BDE" w:rsidRDefault="00EC078E" w:rsidP="00EC078E">
      <w:pPr>
        <w:pStyle w:val="Sinespaciado1"/>
        <w:spacing w:line="360" w:lineRule="auto"/>
        <w:ind w:firstLine="2832"/>
        <w:jc w:val="both"/>
        <w:rPr>
          <w:rFonts w:ascii="Arial" w:hAnsi="Arial" w:cs="Arial"/>
          <w:sz w:val="16"/>
          <w:szCs w:val="26"/>
        </w:rPr>
      </w:pPr>
    </w:p>
    <w:p w:rsidR="00A3512E" w:rsidRPr="00A3512E" w:rsidRDefault="00EC078E" w:rsidP="00EC078E">
      <w:pPr>
        <w:pStyle w:val="Sinespaciado1"/>
        <w:spacing w:line="360" w:lineRule="auto"/>
        <w:ind w:firstLine="2835"/>
        <w:jc w:val="both"/>
        <w:rPr>
          <w:rFonts w:ascii="Arial" w:hAnsi="Arial" w:cs="Arial"/>
          <w:sz w:val="26"/>
          <w:szCs w:val="26"/>
        </w:rPr>
      </w:pPr>
      <w:r>
        <w:rPr>
          <w:rFonts w:ascii="Arial" w:hAnsi="Arial" w:cs="Arial"/>
          <w:sz w:val="26"/>
          <w:szCs w:val="26"/>
        </w:rPr>
        <w:t xml:space="preserve">(i) </w:t>
      </w:r>
      <w:r w:rsidR="00A3512E">
        <w:rPr>
          <w:rFonts w:ascii="Arial" w:hAnsi="Arial" w:cs="Arial"/>
          <w:sz w:val="26"/>
          <w:szCs w:val="26"/>
        </w:rPr>
        <w:t xml:space="preserve">El día 2 de diciembre de 2016, el señor </w:t>
      </w:r>
      <w:r w:rsidR="00A3512E" w:rsidRPr="000905F6">
        <w:rPr>
          <w:rFonts w:ascii="Arial" w:hAnsi="Arial" w:cs="Arial"/>
          <w:szCs w:val="28"/>
        </w:rPr>
        <w:t>JAVIER ELÍAS ARIAS IDÁRRAGA</w:t>
      </w:r>
      <w:r w:rsidR="00A15388">
        <w:rPr>
          <w:rFonts w:ascii="Arial" w:hAnsi="Arial" w:cs="Arial"/>
          <w:szCs w:val="28"/>
        </w:rPr>
        <w:t>,</w:t>
      </w:r>
      <w:r w:rsidR="00A3512E">
        <w:rPr>
          <w:rFonts w:ascii="Arial" w:hAnsi="Arial" w:cs="Arial"/>
          <w:szCs w:val="28"/>
        </w:rPr>
        <w:t xml:space="preserve"> </w:t>
      </w:r>
      <w:r w:rsidR="00A3512E">
        <w:rPr>
          <w:rFonts w:ascii="Arial" w:hAnsi="Arial" w:cs="Arial"/>
          <w:sz w:val="26"/>
          <w:szCs w:val="26"/>
        </w:rPr>
        <w:t>formuló recurso de apelación contra la sentencia proferida en la referida acción popul</w:t>
      </w:r>
      <w:r w:rsidR="00A15388">
        <w:rPr>
          <w:rFonts w:ascii="Arial" w:hAnsi="Arial" w:cs="Arial"/>
          <w:sz w:val="26"/>
          <w:szCs w:val="26"/>
        </w:rPr>
        <w:t>ar y</w:t>
      </w:r>
      <w:r w:rsidR="00A3512E">
        <w:rPr>
          <w:rFonts w:ascii="Arial" w:hAnsi="Arial" w:cs="Arial"/>
          <w:sz w:val="26"/>
          <w:szCs w:val="26"/>
        </w:rPr>
        <w:t xml:space="preserve"> </w:t>
      </w:r>
      <w:r w:rsidR="00A15388">
        <w:rPr>
          <w:rFonts w:ascii="Arial" w:hAnsi="Arial" w:cs="Arial"/>
          <w:sz w:val="26"/>
          <w:szCs w:val="26"/>
        </w:rPr>
        <w:t>solicitó</w:t>
      </w:r>
      <w:r w:rsidR="00A3512E">
        <w:rPr>
          <w:rFonts w:ascii="Arial" w:hAnsi="Arial" w:cs="Arial"/>
          <w:sz w:val="26"/>
          <w:szCs w:val="26"/>
        </w:rPr>
        <w:t xml:space="preserve"> se decrete nulidad por no haber sido reconocido como coadyuvante</w:t>
      </w:r>
      <w:r w:rsidR="00A15388">
        <w:rPr>
          <w:rFonts w:ascii="Arial" w:hAnsi="Arial" w:cs="Arial"/>
          <w:sz w:val="26"/>
          <w:szCs w:val="26"/>
        </w:rPr>
        <w:t>. (fl. 32).</w:t>
      </w:r>
    </w:p>
    <w:p w:rsidR="00A3512E" w:rsidRDefault="00A3512E" w:rsidP="00EC078E">
      <w:pPr>
        <w:pStyle w:val="Sinespaciado1"/>
        <w:spacing w:line="360" w:lineRule="auto"/>
        <w:ind w:firstLine="2835"/>
        <w:jc w:val="both"/>
        <w:rPr>
          <w:rFonts w:ascii="Arial" w:hAnsi="Arial" w:cs="Arial"/>
          <w:sz w:val="26"/>
          <w:szCs w:val="26"/>
        </w:rPr>
      </w:pPr>
    </w:p>
    <w:p w:rsidR="00EC078E" w:rsidRDefault="00A15388" w:rsidP="00EC078E">
      <w:pPr>
        <w:pStyle w:val="Sinespaciado1"/>
        <w:spacing w:line="360" w:lineRule="auto"/>
        <w:ind w:firstLine="2835"/>
        <w:jc w:val="both"/>
        <w:rPr>
          <w:rFonts w:ascii="Arial" w:hAnsi="Arial" w:cs="Arial"/>
          <w:sz w:val="26"/>
          <w:szCs w:val="26"/>
        </w:rPr>
      </w:pPr>
      <w:r>
        <w:rPr>
          <w:rFonts w:ascii="Arial" w:hAnsi="Arial" w:cs="Arial"/>
          <w:sz w:val="26"/>
          <w:szCs w:val="26"/>
        </w:rPr>
        <w:t xml:space="preserve">(ii) </w:t>
      </w:r>
      <w:r w:rsidR="00EC078E">
        <w:rPr>
          <w:rFonts w:ascii="Arial" w:hAnsi="Arial" w:cs="Arial"/>
          <w:sz w:val="26"/>
          <w:szCs w:val="26"/>
        </w:rPr>
        <w:t>E</w:t>
      </w:r>
      <w:r w:rsidR="00EC078E">
        <w:rPr>
          <w:rFonts w:ascii="Arial" w:hAnsi="Arial" w:cs="Arial"/>
          <w:sz w:val="26"/>
          <w:szCs w:val="26"/>
          <w:lang w:val="es-ES_tradnl"/>
        </w:rPr>
        <w:t>l j</w:t>
      </w:r>
      <w:r w:rsidR="00EC078E" w:rsidRPr="009E0AFC">
        <w:rPr>
          <w:rFonts w:ascii="Arial" w:hAnsi="Arial" w:cs="Arial"/>
          <w:sz w:val="26"/>
          <w:szCs w:val="26"/>
          <w:lang w:val="es-ES_tradnl"/>
        </w:rPr>
        <w:t xml:space="preserve">uzgado accionado </w:t>
      </w:r>
      <w:r w:rsidR="00EC078E">
        <w:rPr>
          <w:rFonts w:ascii="Arial" w:hAnsi="Arial" w:cs="Arial"/>
          <w:sz w:val="26"/>
          <w:szCs w:val="26"/>
        </w:rPr>
        <w:t xml:space="preserve">por auto del </w:t>
      </w:r>
      <w:r w:rsidR="00A3512E">
        <w:rPr>
          <w:rFonts w:ascii="Arial" w:hAnsi="Arial" w:cs="Arial"/>
          <w:sz w:val="26"/>
          <w:szCs w:val="26"/>
        </w:rPr>
        <w:t>13</w:t>
      </w:r>
      <w:r w:rsidR="00EC078E">
        <w:rPr>
          <w:rFonts w:ascii="Arial" w:hAnsi="Arial" w:cs="Arial"/>
          <w:sz w:val="26"/>
          <w:szCs w:val="26"/>
        </w:rPr>
        <w:t xml:space="preserve"> de </w:t>
      </w:r>
      <w:r w:rsidR="00A3512E">
        <w:rPr>
          <w:rFonts w:ascii="Arial" w:hAnsi="Arial" w:cs="Arial"/>
          <w:sz w:val="26"/>
          <w:szCs w:val="26"/>
        </w:rPr>
        <w:t>diciembre</w:t>
      </w:r>
      <w:r w:rsidR="00EC078E">
        <w:rPr>
          <w:rFonts w:ascii="Arial" w:hAnsi="Arial" w:cs="Arial"/>
          <w:sz w:val="26"/>
          <w:szCs w:val="26"/>
        </w:rPr>
        <w:t xml:space="preserve"> </w:t>
      </w:r>
      <w:r w:rsidR="00EC078E" w:rsidRPr="009E0AFC">
        <w:rPr>
          <w:rFonts w:ascii="Arial" w:hAnsi="Arial" w:cs="Arial"/>
          <w:sz w:val="26"/>
          <w:szCs w:val="26"/>
        </w:rPr>
        <w:t xml:space="preserve">de 2016, </w:t>
      </w:r>
      <w:r>
        <w:rPr>
          <w:rFonts w:ascii="Arial" w:hAnsi="Arial" w:cs="Arial"/>
          <w:sz w:val="26"/>
          <w:szCs w:val="26"/>
        </w:rPr>
        <w:t xml:space="preserve">no decretó la nulidad solicitada por no estar establecida en el artículo 133 del Código General del Proceso; </w:t>
      </w:r>
      <w:r w:rsidR="00EC078E">
        <w:rPr>
          <w:rFonts w:ascii="Arial" w:hAnsi="Arial" w:cs="Arial"/>
          <w:sz w:val="26"/>
          <w:szCs w:val="26"/>
        </w:rPr>
        <w:t>re</w:t>
      </w:r>
      <w:r w:rsidR="00A3512E">
        <w:rPr>
          <w:rFonts w:ascii="Arial" w:hAnsi="Arial" w:cs="Arial"/>
          <w:sz w:val="26"/>
          <w:szCs w:val="26"/>
        </w:rPr>
        <w:t>conoc</w:t>
      </w:r>
      <w:r w:rsidR="00EC078E">
        <w:rPr>
          <w:rFonts w:ascii="Arial" w:hAnsi="Arial" w:cs="Arial"/>
          <w:sz w:val="26"/>
          <w:szCs w:val="26"/>
        </w:rPr>
        <w:t xml:space="preserve">ió al </w:t>
      </w:r>
      <w:r w:rsidR="00A3512E">
        <w:rPr>
          <w:rFonts w:ascii="Arial" w:hAnsi="Arial" w:cs="Arial"/>
          <w:sz w:val="26"/>
          <w:szCs w:val="26"/>
        </w:rPr>
        <w:t xml:space="preserve">señor </w:t>
      </w:r>
      <w:r w:rsidR="00A3512E" w:rsidRPr="00A3512E">
        <w:rPr>
          <w:rFonts w:ascii="Arial" w:hAnsi="Arial" w:cs="Arial"/>
        </w:rPr>
        <w:t>ARIAS IDÁRRAGA</w:t>
      </w:r>
      <w:r w:rsidR="00A3512E">
        <w:rPr>
          <w:rFonts w:ascii="Arial" w:hAnsi="Arial" w:cs="Arial"/>
          <w:sz w:val="26"/>
          <w:szCs w:val="26"/>
        </w:rPr>
        <w:t xml:space="preserve"> como coadyuvante y concedió la apelación por él formulada</w:t>
      </w:r>
      <w:r w:rsidR="00EC078E">
        <w:rPr>
          <w:rFonts w:ascii="Arial" w:hAnsi="Arial" w:cs="Arial"/>
          <w:sz w:val="26"/>
          <w:szCs w:val="26"/>
        </w:rPr>
        <w:t xml:space="preserve"> (fl. </w:t>
      </w:r>
      <w:r w:rsidRPr="00A15388">
        <w:rPr>
          <w:rFonts w:ascii="Arial" w:hAnsi="Arial" w:cs="Arial"/>
          <w:sz w:val="24"/>
          <w:szCs w:val="24"/>
        </w:rPr>
        <w:t>34</w:t>
      </w:r>
      <w:r w:rsidR="00EC078E">
        <w:rPr>
          <w:rFonts w:ascii="Arial" w:hAnsi="Arial" w:cs="Arial"/>
          <w:sz w:val="26"/>
          <w:szCs w:val="26"/>
        </w:rPr>
        <w:t>).</w:t>
      </w:r>
    </w:p>
    <w:p w:rsidR="00EC078E" w:rsidRPr="00B023AC" w:rsidRDefault="00EC078E" w:rsidP="00EC078E">
      <w:pPr>
        <w:pStyle w:val="Sinespaciado1"/>
        <w:spacing w:line="360" w:lineRule="auto"/>
        <w:ind w:firstLine="2835"/>
        <w:jc w:val="both"/>
        <w:rPr>
          <w:rFonts w:ascii="Arial" w:hAnsi="Arial" w:cs="Arial"/>
          <w:sz w:val="16"/>
          <w:szCs w:val="16"/>
        </w:rPr>
      </w:pPr>
    </w:p>
    <w:p w:rsidR="00EC078E" w:rsidRDefault="00EC078E" w:rsidP="00EC078E">
      <w:pPr>
        <w:pStyle w:val="Sinespaciado1"/>
        <w:spacing w:line="360" w:lineRule="auto"/>
        <w:ind w:firstLine="2835"/>
        <w:jc w:val="both"/>
        <w:rPr>
          <w:rFonts w:ascii="Arial" w:hAnsi="Arial" w:cs="Arial"/>
          <w:sz w:val="26"/>
          <w:szCs w:val="26"/>
        </w:rPr>
      </w:pPr>
      <w:r>
        <w:rPr>
          <w:rFonts w:ascii="Arial" w:hAnsi="Arial" w:cs="Arial"/>
          <w:sz w:val="26"/>
          <w:szCs w:val="26"/>
        </w:rPr>
        <w:t>(ii</w:t>
      </w:r>
      <w:r w:rsidR="00A15388">
        <w:rPr>
          <w:rFonts w:ascii="Arial" w:hAnsi="Arial" w:cs="Arial"/>
          <w:sz w:val="26"/>
          <w:szCs w:val="26"/>
        </w:rPr>
        <w:t>i</w:t>
      </w:r>
      <w:r>
        <w:rPr>
          <w:rFonts w:ascii="Arial" w:hAnsi="Arial" w:cs="Arial"/>
          <w:sz w:val="26"/>
          <w:szCs w:val="26"/>
        </w:rPr>
        <w:t>)</w:t>
      </w:r>
      <w:r w:rsidRPr="000C5F30">
        <w:rPr>
          <w:rFonts w:ascii="Arial" w:hAnsi="Arial" w:cs="Arial"/>
          <w:sz w:val="26"/>
          <w:szCs w:val="26"/>
        </w:rPr>
        <w:t xml:space="preserve"> E</w:t>
      </w:r>
      <w:r>
        <w:rPr>
          <w:rFonts w:ascii="Arial" w:hAnsi="Arial" w:cs="Arial"/>
          <w:sz w:val="26"/>
          <w:szCs w:val="26"/>
        </w:rPr>
        <w:t>l</w:t>
      </w:r>
      <w:r w:rsidRPr="000C5F30">
        <w:rPr>
          <w:rFonts w:ascii="Arial" w:hAnsi="Arial" w:cs="Arial"/>
          <w:sz w:val="26"/>
          <w:szCs w:val="26"/>
        </w:rPr>
        <w:t xml:space="preserve"> </w:t>
      </w:r>
      <w:r w:rsidR="00A15388">
        <w:rPr>
          <w:rFonts w:ascii="Arial" w:hAnsi="Arial" w:cs="Arial"/>
          <w:sz w:val="26"/>
          <w:szCs w:val="26"/>
        </w:rPr>
        <w:t>1</w:t>
      </w:r>
      <w:r>
        <w:rPr>
          <w:rFonts w:ascii="Arial" w:hAnsi="Arial" w:cs="Arial"/>
          <w:sz w:val="26"/>
          <w:szCs w:val="26"/>
        </w:rPr>
        <w:t>4</w:t>
      </w:r>
      <w:r w:rsidRPr="000C5F30">
        <w:rPr>
          <w:rFonts w:ascii="Arial" w:hAnsi="Arial" w:cs="Arial"/>
          <w:sz w:val="26"/>
          <w:szCs w:val="26"/>
        </w:rPr>
        <w:t xml:space="preserve"> de</w:t>
      </w:r>
      <w:r>
        <w:rPr>
          <w:rFonts w:ascii="Arial" w:hAnsi="Arial" w:cs="Arial"/>
          <w:sz w:val="26"/>
          <w:szCs w:val="26"/>
        </w:rPr>
        <w:t xml:space="preserve"> </w:t>
      </w:r>
      <w:r w:rsidR="00A15388">
        <w:rPr>
          <w:rFonts w:ascii="Arial" w:hAnsi="Arial" w:cs="Arial"/>
          <w:sz w:val="26"/>
          <w:szCs w:val="26"/>
        </w:rPr>
        <w:t>dic</w:t>
      </w:r>
      <w:r>
        <w:rPr>
          <w:rFonts w:ascii="Arial" w:hAnsi="Arial" w:cs="Arial"/>
          <w:sz w:val="26"/>
          <w:szCs w:val="26"/>
        </w:rPr>
        <w:t>iembre</w:t>
      </w:r>
      <w:r w:rsidRPr="000C5F30">
        <w:rPr>
          <w:rFonts w:ascii="Arial" w:hAnsi="Arial" w:cs="Arial"/>
          <w:sz w:val="26"/>
          <w:szCs w:val="26"/>
        </w:rPr>
        <w:t xml:space="preserve"> </w:t>
      </w:r>
      <w:r>
        <w:rPr>
          <w:rFonts w:ascii="Arial" w:hAnsi="Arial" w:cs="Arial"/>
          <w:sz w:val="26"/>
          <w:szCs w:val="26"/>
        </w:rPr>
        <w:t>de 2016</w:t>
      </w:r>
      <w:r w:rsidRPr="000C5F30">
        <w:rPr>
          <w:rFonts w:ascii="Arial" w:hAnsi="Arial" w:cs="Arial"/>
          <w:sz w:val="26"/>
          <w:szCs w:val="26"/>
        </w:rPr>
        <w:t xml:space="preserve">, </w:t>
      </w:r>
      <w:r w:rsidR="00E0153D">
        <w:rPr>
          <w:rFonts w:ascii="Arial" w:hAnsi="Arial" w:cs="Arial"/>
          <w:sz w:val="26"/>
          <w:szCs w:val="26"/>
        </w:rPr>
        <w:t xml:space="preserve">el señor </w:t>
      </w:r>
      <w:r w:rsidR="00E0153D" w:rsidRPr="000905F6">
        <w:rPr>
          <w:rFonts w:ascii="Arial" w:hAnsi="Arial" w:cs="Arial"/>
          <w:szCs w:val="28"/>
        </w:rPr>
        <w:t>ARIAS IDÁRRAGA</w:t>
      </w:r>
      <w:r w:rsidR="00E0153D">
        <w:rPr>
          <w:rFonts w:ascii="Arial" w:hAnsi="Arial" w:cs="Arial"/>
          <w:szCs w:val="28"/>
        </w:rPr>
        <w:t xml:space="preserve">, </w:t>
      </w:r>
      <w:r w:rsidR="00E0153D">
        <w:rPr>
          <w:rFonts w:ascii="Arial" w:hAnsi="Arial" w:cs="Arial"/>
          <w:sz w:val="26"/>
          <w:szCs w:val="26"/>
        </w:rPr>
        <w:t xml:space="preserve">formuló nuevas solicitudes al </w:t>
      </w:r>
      <w:r w:rsidRPr="000C5F30">
        <w:rPr>
          <w:rFonts w:ascii="Arial" w:hAnsi="Arial" w:cs="Arial"/>
          <w:sz w:val="26"/>
          <w:szCs w:val="26"/>
        </w:rPr>
        <w:t>Despacho</w:t>
      </w:r>
      <w:r w:rsidR="00E0153D">
        <w:rPr>
          <w:rFonts w:ascii="Arial" w:hAnsi="Arial" w:cs="Arial"/>
          <w:sz w:val="26"/>
          <w:szCs w:val="26"/>
        </w:rPr>
        <w:t xml:space="preserve">, </w:t>
      </w:r>
      <w:r w:rsidR="00E61CB7">
        <w:rPr>
          <w:rFonts w:ascii="Arial" w:hAnsi="Arial" w:cs="Arial"/>
          <w:sz w:val="26"/>
          <w:szCs w:val="26"/>
        </w:rPr>
        <w:t xml:space="preserve">entre ellas, informar por qué no aplicó el artículo 121 del Código General del Proceso; </w:t>
      </w:r>
      <w:r>
        <w:rPr>
          <w:rFonts w:ascii="Arial" w:hAnsi="Arial" w:cs="Arial"/>
          <w:sz w:val="26"/>
          <w:szCs w:val="26"/>
        </w:rPr>
        <w:t>siendo esta la última actuación que obra en dicho expediente.</w:t>
      </w:r>
      <w:r w:rsidR="00E0153D">
        <w:rPr>
          <w:rFonts w:ascii="Arial" w:hAnsi="Arial" w:cs="Arial"/>
          <w:sz w:val="26"/>
          <w:szCs w:val="26"/>
        </w:rPr>
        <w:t xml:space="preserve"> (fl</w:t>
      </w:r>
      <w:r>
        <w:rPr>
          <w:rFonts w:ascii="Arial" w:hAnsi="Arial" w:cs="Arial"/>
          <w:sz w:val="26"/>
          <w:szCs w:val="26"/>
        </w:rPr>
        <w:t xml:space="preserve">. </w:t>
      </w:r>
      <w:r w:rsidR="00E0153D">
        <w:rPr>
          <w:rFonts w:ascii="Arial" w:hAnsi="Arial" w:cs="Arial"/>
          <w:sz w:val="26"/>
          <w:szCs w:val="26"/>
        </w:rPr>
        <w:t>3</w:t>
      </w:r>
      <w:r>
        <w:rPr>
          <w:rFonts w:ascii="Arial" w:hAnsi="Arial" w:cs="Arial"/>
          <w:sz w:val="26"/>
          <w:szCs w:val="26"/>
        </w:rPr>
        <w:t>5).</w:t>
      </w:r>
    </w:p>
    <w:p w:rsidR="00EC078E" w:rsidRPr="0089324F" w:rsidRDefault="00EC078E" w:rsidP="00EC078E">
      <w:pPr>
        <w:pStyle w:val="Sinespaciado1"/>
        <w:spacing w:line="360" w:lineRule="auto"/>
        <w:ind w:firstLine="2835"/>
        <w:jc w:val="both"/>
        <w:rPr>
          <w:rFonts w:ascii="Arial" w:hAnsi="Arial" w:cs="Arial"/>
          <w:sz w:val="16"/>
          <w:szCs w:val="16"/>
        </w:rPr>
      </w:pPr>
    </w:p>
    <w:p w:rsidR="00EC078E" w:rsidRDefault="00EC078E" w:rsidP="00EC078E">
      <w:pPr>
        <w:pStyle w:val="Sinespaciado2"/>
        <w:spacing w:line="360" w:lineRule="auto"/>
        <w:ind w:firstLine="2835"/>
        <w:jc w:val="both"/>
        <w:rPr>
          <w:rFonts w:ascii="Arial" w:hAnsi="Arial" w:cs="Arial"/>
          <w:sz w:val="26"/>
          <w:szCs w:val="26"/>
        </w:rPr>
      </w:pPr>
      <w:r>
        <w:rPr>
          <w:rFonts w:ascii="Arial" w:hAnsi="Arial" w:cs="Arial"/>
          <w:sz w:val="26"/>
          <w:szCs w:val="26"/>
          <w:lang w:val="es-CO"/>
        </w:rPr>
        <w:t xml:space="preserve">3. Vistas así las cosas, pronto se advierte la improcedencia del amparo constitucional, por ausencia del requisito de subsidiariedad, toda vez que, como se pudo constatar, </w:t>
      </w:r>
      <w:r>
        <w:rPr>
          <w:rFonts w:ascii="Arial" w:hAnsi="Arial" w:cs="Arial"/>
          <w:sz w:val="26"/>
          <w:szCs w:val="26"/>
        </w:rPr>
        <w:t>n</w:t>
      </w:r>
      <w:r w:rsidRPr="00347507">
        <w:rPr>
          <w:rFonts w:ascii="Arial" w:hAnsi="Arial" w:cs="Arial"/>
          <w:sz w:val="26"/>
          <w:szCs w:val="26"/>
        </w:rPr>
        <w:t>o hay duda que la</w:t>
      </w:r>
      <w:r>
        <w:rPr>
          <w:rFonts w:ascii="Arial" w:hAnsi="Arial" w:cs="Arial"/>
          <w:sz w:val="26"/>
          <w:szCs w:val="26"/>
        </w:rPr>
        <w:t xml:space="preserve"> presente </w:t>
      </w:r>
      <w:r w:rsidR="00E0153D">
        <w:rPr>
          <w:rFonts w:ascii="Arial" w:hAnsi="Arial" w:cs="Arial"/>
          <w:sz w:val="26"/>
          <w:szCs w:val="26"/>
        </w:rPr>
        <w:t>acción</w:t>
      </w:r>
      <w:r>
        <w:rPr>
          <w:rFonts w:ascii="Arial" w:hAnsi="Arial" w:cs="Arial"/>
          <w:sz w:val="26"/>
          <w:szCs w:val="26"/>
        </w:rPr>
        <w:t xml:space="preserve"> constitucional</w:t>
      </w:r>
      <w:r w:rsidRPr="00347507">
        <w:rPr>
          <w:rFonts w:ascii="Arial" w:hAnsi="Arial" w:cs="Arial"/>
          <w:sz w:val="26"/>
          <w:szCs w:val="26"/>
        </w:rPr>
        <w:t xml:space="preserve"> se torna prematura</w:t>
      </w:r>
      <w:r>
        <w:rPr>
          <w:rFonts w:ascii="Arial" w:hAnsi="Arial" w:cs="Arial"/>
          <w:sz w:val="26"/>
          <w:szCs w:val="26"/>
        </w:rPr>
        <w:t>,</w:t>
      </w:r>
      <w:r w:rsidRPr="00347507">
        <w:rPr>
          <w:rFonts w:ascii="Arial" w:hAnsi="Arial" w:cs="Arial"/>
          <w:sz w:val="26"/>
          <w:szCs w:val="26"/>
        </w:rPr>
        <w:t xml:space="preserve"> </w:t>
      </w:r>
      <w:r w:rsidRPr="009B2BD9">
        <w:rPr>
          <w:rFonts w:ascii="Arial" w:hAnsi="Arial" w:cs="Arial"/>
          <w:sz w:val="26"/>
          <w:szCs w:val="26"/>
        </w:rPr>
        <w:t xml:space="preserve">porque aún </w:t>
      </w:r>
      <w:r>
        <w:rPr>
          <w:rFonts w:ascii="Arial" w:hAnsi="Arial" w:cs="Arial"/>
          <w:sz w:val="26"/>
          <w:szCs w:val="26"/>
        </w:rPr>
        <w:t>se desconoce qué decisión pueda</w:t>
      </w:r>
      <w:r w:rsidRPr="009B2BD9">
        <w:rPr>
          <w:rFonts w:ascii="Arial" w:hAnsi="Arial" w:cs="Arial"/>
          <w:sz w:val="26"/>
          <w:szCs w:val="26"/>
        </w:rPr>
        <w:t xml:space="preserve"> adoptar </w:t>
      </w:r>
      <w:r>
        <w:rPr>
          <w:rFonts w:ascii="Arial" w:hAnsi="Arial" w:cs="Arial"/>
          <w:sz w:val="26"/>
          <w:szCs w:val="26"/>
        </w:rPr>
        <w:t>el juzgado accionado frente a</w:t>
      </w:r>
      <w:r w:rsidR="00E0153D">
        <w:rPr>
          <w:rFonts w:ascii="Arial" w:hAnsi="Arial" w:cs="Arial"/>
          <w:sz w:val="26"/>
          <w:szCs w:val="26"/>
        </w:rPr>
        <w:t xml:space="preserve"> </w:t>
      </w:r>
      <w:r>
        <w:rPr>
          <w:rFonts w:ascii="Arial" w:hAnsi="Arial" w:cs="Arial"/>
          <w:sz w:val="26"/>
          <w:szCs w:val="26"/>
        </w:rPr>
        <w:t>l</w:t>
      </w:r>
      <w:r w:rsidR="00E61CB7">
        <w:rPr>
          <w:rFonts w:ascii="Arial" w:hAnsi="Arial" w:cs="Arial"/>
          <w:sz w:val="26"/>
          <w:szCs w:val="26"/>
        </w:rPr>
        <w:t xml:space="preserve">as </w:t>
      </w:r>
      <w:r w:rsidR="00E61CB7">
        <w:rPr>
          <w:rFonts w:ascii="Arial" w:hAnsi="Arial" w:cs="Arial"/>
          <w:sz w:val="26"/>
          <w:szCs w:val="26"/>
        </w:rPr>
        <w:lastRenderedPageBreak/>
        <w:t>solicitudes formuladas</w:t>
      </w:r>
      <w:r>
        <w:rPr>
          <w:rFonts w:ascii="Arial" w:hAnsi="Arial" w:cs="Arial"/>
          <w:sz w:val="26"/>
          <w:szCs w:val="26"/>
        </w:rPr>
        <w:t xml:space="preserve"> por el actor</w:t>
      </w:r>
      <w:r w:rsidR="00E61CB7">
        <w:rPr>
          <w:rFonts w:ascii="Arial" w:hAnsi="Arial" w:cs="Arial"/>
          <w:sz w:val="26"/>
          <w:szCs w:val="26"/>
        </w:rPr>
        <w:t xml:space="preserve"> y que pretende sean resueltas por este excepcional medio constitucional</w:t>
      </w:r>
      <w:r>
        <w:rPr>
          <w:rFonts w:ascii="Arial" w:hAnsi="Arial" w:cs="Arial"/>
          <w:sz w:val="26"/>
          <w:szCs w:val="26"/>
        </w:rPr>
        <w:t xml:space="preserve">. </w:t>
      </w:r>
    </w:p>
    <w:p w:rsidR="00EC078E" w:rsidRPr="009058C7" w:rsidRDefault="00EC078E" w:rsidP="00EC078E">
      <w:pPr>
        <w:pStyle w:val="Sinespaciado2"/>
        <w:spacing w:line="360" w:lineRule="auto"/>
        <w:ind w:firstLine="2835"/>
        <w:jc w:val="both"/>
        <w:rPr>
          <w:rFonts w:ascii="Arial" w:hAnsi="Arial" w:cs="Arial"/>
          <w:sz w:val="16"/>
          <w:szCs w:val="16"/>
        </w:rPr>
      </w:pPr>
    </w:p>
    <w:p w:rsidR="00EC078E" w:rsidRPr="00F019BF" w:rsidRDefault="00EC078E" w:rsidP="00EC078E">
      <w:pPr>
        <w:pStyle w:val="Sinespaciado2"/>
        <w:spacing w:line="360" w:lineRule="auto"/>
        <w:ind w:firstLine="2835"/>
        <w:jc w:val="both"/>
        <w:rPr>
          <w:rFonts w:ascii="Arial" w:hAnsi="Arial" w:cs="Arial"/>
          <w:sz w:val="16"/>
          <w:szCs w:val="28"/>
        </w:rPr>
      </w:pPr>
      <w:r>
        <w:rPr>
          <w:rFonts w:ascii="Arial" w:hAnsi="Arial" w:cs="Arial"/>
          <w:sz w:val="26"/>
          <w:szCs w:val="26"/>
        </w:rPr>
        <w:t xml:space="preserve">4. </w:t>
      </w:r>
      <w:r w:rsidRPr="00347507">
        <w:rPr>
          <w:rFonts w:ascii="Arial" w:hAnsi="Arial" w:cs="Arial"/>
          <w:sz w:val="26"/>
          <w:szCs w:val="26"/>
        </w:rPr>
        <w:t>Recuérdese que</w:t>
      </w:r>
      <w:r w:rsidRPr="00347507">
        <w:rPr>
          <w:rFonts w:ascii="Arial" w:hAnsi="Arial" w:cs="Arial"/>
          <w:sz w:val="28"/>
          <w:szCs w:val="28"/>
        </w:rPr>
        <w:t xml:space="preserve"> </w:t>
      </w:r>
      <w:r w:rsidRPr="00347507">
        <w:rPr>
          <w:rFonts w:ascii="Arial" w:hAnsi="Arial" w:cs="Arial"/>
          <w:i/>
          <w:sz w:val="28"/>
          <w:szCs w:val="28"/>
        </w:rPr>
        <w:t>“</w:t>
      </w:r>
      <w:r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347507">
        <w:rPr>
          <w:rStyle w:val="Appelnotedebasdep"/>
          <w:rFonts w:ascii="Arial" w:hAnsi="Arial"/>
          <w:i/>
          <w:sz w:val="24"/>
          <w:szCs w:val="24"/>
        </w:rPr>
        <w:footnoteReference w:id="2"/>
      </w:r>
      <w:r w:rsidRPr="00347507">
        <w:rPr>
          <w:rFonts w:ascii="Arial" w:hAnsi="Arial" w:cs="Arial"/>
          <w:sz w:val="28"/>
          <w:szCs w:val="28"/>
        </w:rPr>
        <w:t>.</w:t>
      </w:r>
    </w:p>
    <w:p w:rsidR="00EC078E" w:rsidRPr="00D631D5" w:rsidRDefault="00EC078E" w:rsidP="00EC078E">
      <w:pPr>
        <w:pStyle w:val="Sinespaciado2"/>
        <w:spacing w:line="360" w:lineRule="auto"/>
        <w:ind w:firstLine="2835"/>
        <w:jc w:val="both"/>
        <w:rPr>
          <w:rFonts w:ascii="Arial" w:hAnsi="Arial" w:cs="Arial"/>
          <w:sz w:val="16"/>
          <w:szCs w:val="26"/>
        </w:rPr>
      </w:pPr>
    </w:p>
    <w:p w:rsidR="00EC078E" w:rsidRPr="00413A6D" w:rsidRDefault="00EC078E" w:rsidP="00EC078E">
      <w:pPr>
        <w:pStyle w:val="Sinespaciado2"/>
        <w:spacing w:line="360" w:lineRule="auto"/>
        <w:ind w:firstLine="2835"/>
        <w:jc w:val="both"/>
        <w:rPr>
          <w:rFonts w:ascii="Arial" w:hAnsi="Arial" w:cs="Arial"/>
          <w:sz w:val="16"/>
          <w:szCs w:val="26"/>
        </w:rPr>
      </w:pPr>
      <w:r>
        <w:rPr>
          <w:rFonts w:ascii="Arial" w:hAnsi="Arial" w:cs="Arial"/>
          <w:sz w:val="26"/>
          <w:szCs w:val="26"/>
        </w:rPr>
        <w:t>5</w:t>
      </w:r>
      <w:r w:rsidRPr="00347507">
        <w:rPr>
          <w:rFonts w:ascii="Arial" w:hAnsi="Arial" w:cs="Arial"/>
          <w:sz w:val="26"/>
          <w:szCs w:val="26"/>
        </w:rPr>
        <w:t xml:space="preserve">. </w:t>
      </w:r>
      <w:r w:rsidRPr="00413A6D">
        <w:rPr>
          <w:rFonts w:ascii="Arial" w:hAnsi="Arial" w:cs="Arial"/>
          <w:sz w:val="26"/>
          <w:szCs w:val="26"/>
        </w:rPr>
        <w:t>En esas condiciones puede concluirse que no se satisface el presupuesto de la subsidiaridad que consagra el numeral 1º, artículo 6º de</w:t>
      </w:r>
      <w:r>
        <w:rPr>
          <w:rFonts w:ascii="Arial" w:hAnsi="Arial" w:cs="Arial"/>
          <w:sz w:val="26"/>
          <w:szCs w:val="26"/>
        </w:rPr>
        <w:t xml:space="preserve">l Decreto </w:t>
      </w:r>
      <w:r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Pr>
          <w:rFonts w:ascii="Arial" w:hAnsi="Arial" w:cs="Arial"/>
          <w:sz w:val="26"/>
          <w:szCs w:val="26"/>
        </w:rPr>
        <w:t>a como medio alternativo de los</w:t>
      </w:r>
      <w:r w:rsidRPr="00413A6D">
        <w:rPr>
          <w:rFonts w:ascii="Arial" w:hAnsi="Arial" w:cs="Arial"/>
          <w:sz w:val="26"/>
          <w:szCs w:val="26"/>
        </w:rPr>
        <w:t xml:space="preserve"> ordinarios previstos por el legislador para obtener protección a un derecho, ni para suplir la negligencia del interesado a la hora de emplearlos.</w:t>
      </w:r>
    </w:p>
    <w:p w:rsidR="00EC078E" w:rsidRDefault="00EC078E" w:rsidP="00EC078E">
      <w:pPr>
        <w:pStyle w:val="Sinespaciado2"/>
        <w:spacing w:line="360" w:lineRule="auto"/>
        <w:ind w:firstLine="2835"/>
        <w:jc w:val="both"/>
        <w:rPr>
          <w:rFonts w:ascii="Arial" w:hAnsi="Arial" w:cs="Arial"/>
          <w:sz w:val="16"/>
          <w:szCs w:val="26"/>
        </w:rPr>
      </w:pPr>
    </w:p>
    <w:p w:rsidR="000C53A5" w:rsidRDefault="00EC078E" w:rsidP="00EC078E">
      <w:pPr>
        <w:pStyle w:val="Sinespaciado2"/>
        <w:spacing w:line="360" w:lineRule="auto"/>
        <w:ind w:firstLine="2835"/>
        <w:jc w:val="both"/>
        <w:rPr>
          <w:rFonts w:ascii="Arial" w:hAnsi="Arial" w:cs="Arial"/>
          <w:sz w:val="26"/>
          <w:szCs w:val="26"/>
        </w:rPr>
      </w:pPr>
      <w:r>
        <w:rPr>
          <w:rFonts w:ascii="Arial" w:hAnsi="Arial" w:cs="Arial"/>
          <w:sz w:val="26"/>
          <w:szCs w:val="26"/>
        </w:rPr>
        <w:t>6</w:t>
      </w:r>
      <w:r w:rsidR="00443181">
        <w:rPr>
          <w:rFonts w:ascii="Arial" w:hAnsi="Arial" w:cs="Arial"/>
          <w:sz w:val="26"/>
          <w:szCs w:val="26"/>
        </w:rPr>
        <w:t xml:space="preserve">. </w:t>
      </w:r>
      <w:r w:rsidR="00F50BDD">
        <w:rPr>
          <w:rFonts w:ascii="Arial" w:hAnsi="Arial" w:cs="Arial"/>
          <w:sz w:val="26"/>
          <w:szCs w:val="26"/>
        </w:rPr>
        <w:t>C</w:t>
      </w:r>
      <w:r w:rsidR="000C53A5">
        <w:rPr>
          <w:rFonts w:ascii="Arial" w:hAnsi="Arial" w:cs="Arial"/>
          <w:sz w:val="26"/>
          <w:szCs w:val="26"/>
        </w:rPr>
        <w:t>on fundamento en lo dicho se declarará improcedente la referida acción de</w:t>
      </w:r>
      <w:r w:rsidR="00CE17F1">
        <w:rPr>
          <w:rFonts w:ascii="Arial" w:hAnsi="Arial" w:cs="Arial"/>
          <w:sz w:val="26"/>
          <w:szCs w:val="26"/>
        </w:rPr>
        <w:t xml:space="preserve"> tutela frente al Juzgado Segundo</w:t>
      </w:r>
      <w:r w:rsidR="000C53A5">
        <w:rPr>
          <w:rFonts w:ascii="Arial" w:hAnsi="Arial" w:cs="Arial"/>
          <w:sz w:val="26"/>
          <w:szCs w:val="26"/>
        </w:rPr>
        <w:t xml:space="preserve"> Civil del Circuito de Pereira y se ordenará la desvinculación de los demás convocados a este trámite.</w:t>
      </w:r>
    </w:p>
    <w:p w:rsidR="00071319" w:rsidRDefault="00071319" w:rsidP="00C26F20">
      <w:pPr>
        <w:pStyle w:val="Sinespaciado2"/>
        <w:spacing w:line="360" w:lineRule="auto"/>
        <w:ind w:firstLine="2835"/>
        <w:rPr>
          <w:rFonts w:ascii="Arial" w:hAnsi="Arial" w:cs="Arial"/>
          <w:b/>
          <w:bCs/>
          <w:sz w:val="22"/>
          <w:szCs w:val="26"/>
        </w:rPr>
      </w:pPr>
    </w:p>
    <w:p w:rsidR="00C26F20" w:rsidRPr="00413A6D" w:rsidRDefault="00C26F20" w:rsidP="00C26F20">
      <w:pPr>
        <w:pStyle w:val="Sinespaciado2"/>
        <w:spacing w:line="360" w:lineRule="auto"/>
        <w:ind w:firstLine="2835"/>
        <w:rPr>
          <w:rFonts w:ascii="Arial" w:hAnsi="Arial" w:cs="Arial"/>
          <w:b/>
          <w:bCs/>
          <w:sz w:val="22"/>
          <w:szCs w:val="26"/>
        </w:rPr>
      </w:pPr>
      <w:r w:rsidRPr="00413A6D">
        <w:rPr>
          <w:rFonts w:ascii="Arial" w:hAnsi="Arial" w:cs="Arial"/>
          <w:b/>
          <w:bCs/>
          <w:sz w:val="22"/>
          <w:szCs w:val="26"/>
        </w:rPr>
        <w:t>V. DECISIÓN</w:t>
      </w:r>
    </w:p>
    <w:p w:rsidR="00C26F20" w:rsidRPr="00413A6D" w:rsidRDefault="00C26F20" w:rsidP="00C26F20">
      <w:pPr>
        <w:pStyle w:val="Sinespaciado2"/>
        <w:spacing w:line="360" w:lineRule="auto"/>
        <w:ind w:firstLine="2835"/>
        <w:rPr>
          <w:rFonts w:ascii="Arial" w:hAnsi="Arial" w:cs="Arial"/>
          <w:bCs/>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443181" w:rsidRPr="00413A6D" w:rsidRDefault="00443181" w:rsidP="00C26F20">
      <w:pPr>
        <w:pStyle w:val="Sinespaciado2"/>
        <w:spacing w:line="360" w:lineRule="auto"/>
        <w:ind w:firstLine="2835"/>
        <w:jc w:val="both"/>
        <w:rPr>
          <w:rFonts w:ascii="Arial" w:hAnsi="Arial" w:cs="Arial"/>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b/>
          <w:spacing w:val="-3"/>
          <w:sz w:val="24"/>
          <w:szCs w:val="26"/>
        </w:rPr>
        <w:lastRenderedPageBreak/>
        <w:t>RESUELVE</w:t>
      </w:r>
    </w:p>
    <w:p w:rsidR="00C26F20" w:rsidRPr="00413A6D" w:rsidRDefault="00C26F20" w:rsidP="00C26F20">
      <w:pPr>
        <w:pStyle w:val="Sinespaciado2"/>
        <w:spacing w:line="360" w:lineRule="auto"/>
        <w:ind w:firstLine="2835"/>
        <w:jc w:val="both"/>
        <w:rPr>
          <w:rFonts w:ascii="Arial" w:hAnsi="Arial" w:cs="Arial"/>
          <w:spacing w:val="-3"/>
          <w:sz w:val="24"/>
          <w:szCs w:val="26"/>
        </w:rPr>
      </w:pPr>
    </w:p>
    <w:p w:rsidR="001A040E" w:rsidRPr="000905F6" w:rsidRDefault="001A040E" w:rsidP="001A040E">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DECLARAR IMPROCEDENTE</w:t>
      </w:r>
      <w:r>
        <w:rPr>
          <w:rFonts w:ascii="Arial" w:hAnsi="Arial" w:cs="Arial"/>
          <w:spacing w:val="-3"/>
          <w:sz w:val="26"/>
          <w:szCs w:val="26"/>
          <w:lang w:val="es-ES"/>
        </w:rPr>
        <w:t xml:space="preserve"> el amparo constitucional invocado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sidR="007D6083">
        <w:rPr>
          <w:rFonts w:ascii="Arial" w:hAnsi="Arial" w:cs="Arial"/>
          <w:szCs w:val="28"/>
          <w:lang w:val="es-ES" w:eastAsia="es-ES"/>
        </w:rPr>
        <w:t xml:space="preserve"> SEGUND</w:t>
      </w:r>
      <w:r>
        <w:rPr>
          <w:rFonts w:ascii="Arial" w:hAnsi="Arial" w:cs="Arial"/>
          <w:szCs w:val="28"/>
          <w:lang w:val="es-ES" w:eastAsia="es-ES"/>
        </w:rPr>
        <w:t xml:space="preserve">O </w:t>
      </w:r>
      <w:r w:rsidRPr="000905F6">
        <w:rPr>
          <w:rFonts w:ascii="Arial" w:hAnsi="Arial" w:cs="Arial"/>
          <w:szCs w:val="28"/>
          <w:lang w:val="es-ES" w:eastAsia="es-ES"/>
        </w:rPr>
        <w:t>CIVIL DEL CIRCUITO DE PEREIRA</w:t>
      </w:r>
      <w:r w:rsidRPr="000905F6">
        <w:rPr>
          <w:rFonts w:ascii="Arial" w:hAnsi="Arial" w:cs="Arial"/>
          <w:sz w:val="26"/>
          <w:szCs w:val="26"/>
        </w:rPr>
        <w:t>.</w:t>
      </w:r>
    </w:p>
    <w:p w:rsidR="001A040E" w:rsidRPr="000905F6" w:rsidRDefault="001A040E" w:rsidP="001A040E">
      <w:pPr>
        <w:pStyle w:val="Sinespaciado1"/>
        <w:spacing w:line="360" w:lineRule="auto"/>
        <w:ind w:firstLine="2835"/>
        <w:jc w:val="both"/>
        <w:rPr>
          <w:rFonts w:ascii="Arial" w:hAnsi="Arial" w:cs="Arial"/>
          <w:sz w:val="16"/>
          <w:szCs w:val="28"/>
          <w:highlight w:val="green"/>
        </w:rPr>
      </w:pPr>
    </w:p>
    <w:p w:rsidR="001A040E" w:rsidRPr="000905F6" w:rsidRDefault="001A040E" w:rsidP="001A040E">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E LA NACIÓN</w:t>
      </w:r>
      <w:r w:rsidR="008030DC">
        <w:rPr>
          <w:rFonts w:ascii="Arial" w:hAnsi="Arial" w:cs="Arial"/>
          <w:szCs w:val="28"/>
          <w:lang w:val="es-ES" w:eastAsia="es-ES"/>
        </w:rPr>
        <w:t>,</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sidR="00B466B0">
        <w:rPr>
          <w:rFonts w:ascii="Arial" w:hAnsi="Arial" w:cs="Arial"/>
          <w:sz w:val="26"/>
          <w:szCs w:val="26"/>
          <w:lang w:val="es-ES" w:eastAsia="es-ES"/>
        </w:rPr>
        <w:t xml:space="preserve">, </w:t>
      </w:r>
      <w:r w:rsidR="008030DC">
        <w:rPr>
          <w:rFonts w:ascii="Arial" w:hAnsi="Arial" w:cs="Arial"/>
          <w:sz w:val="26"/>
          <w:szCs w:val="26"/>
          <w:lang w:val="es-ES" w:eastAsia="es-ES"/>
        </w:rPr>
        <w:t xml:space="preserve">la </w:t>
      </w:r>
      <w:r w:rsidR="008030DC" w:rsidRPr="00E609D9">
        <w:rPr>
          <w:rFonts w:ascii="Arial" w:hAnsi="Arial" w:cs="Arial"/>
          <w:lang w:val="es-ES" w:eastAsia="es-ES"/>
        </w:rPr>
        <w:t xml:space="preserve">JUNTA DE ACCIÓN COMUNAL </w:t>
      </w:r>
      <w:r w:rsidR="008030DC" w:rsidRPr="00E609D9">
        <w:rPr>
          <w:rFonts w:ascii="Arial" w:hAnsi="Arial" w:cs="Arial"/>
          <w:sz w:val="26"/>
          <w:szCs w:val="26"/>
          <w:lang w:val="es-ES" w:eastAsia="es-ES"/>
        </w:rPr>
        <w:t>del barrio</w:t>
      </w:r>
      <w:r w:rsidR="008030DC" w:rsidRPr="00E609D9">
        <w:rPr>
          <w:rFonts w:ascii="Arial" w:hAnsi="Arial" w:cs="Arial"/>
          <w:lang w:val="es-ES" w:eastAsia="es-ES"/>
        </w:rPr>
        <w:t xml:space="preserve"> REMIGIO ANTONIO CAÑARTE</w:t>
      </w:r>
      <w:r w:rsidR="008030DC">
        <w:rPr>
          <w:rFonts w:ascii="Arial" w:hAnsi="Arial" w:cs="Arial"/>
          <w:sz w:val="26"/>
          <w:szCs w:val="26"/>
          <w:lang w:val="es-ES" w:eastAsia="es-ES"/>
        </w:rPr>
        <w:t xml:space="preserve"> y la señora</w:t>
      </w:r>
      <w:r w:rsidR="008030DC">
        <w:rPr>
          <w:rFonts w:ascii="Arial" w:hAnsi="Arial" w:cs="Arial"/>
          <w:szCs w:val="28"/>
          <w:lang w:val="es-ES" w:eastAsia="es-ES"/>
        </w:rPr>
        <w:t xml:space="preserve"> NOHEMY CRUZ VILLADA</w:t>
      </w:r>
      <w:r>
        <w:rPr>
          <w:rFonts w:ascii="Arial" w:hAnsi="Arial" w:cs="Arial"/>
          <w:szCs w:val="28"/>
          <w:lang w:val="es-ES" w:eastAsia="es-ES"/>
        </w:rPr>
        <w:t>.</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p>
    <w:p w:rsidR="001A040E" w:rsidRDefault="001A040E" w:rsidP="001A040E">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1A040E" w:rsidRPr="000905F6" w:rsidRDefault="001A040E" w:rsidP="001A040E">
      <w:pPr>
        <w:pStyle w:val="Sinespaciado1"/>
        <w:spacing w:line="360" w:lineRule="auto"/>
        <w:ind w:firstLine="2835"/>
        <w:jc w:val="both"/>
        <w:rPr>
          <w:rFonts w:ascii="Arial" w:hAnsi="Arial" w:cs="Arial"/>
          <w:spacing w:val="-3"/>
          <w:sz w:val="18"/>
          <w:szCs w:val="26"/>
        </w:rPr>
      </w:pPr>
    </w:p>
    <w:p w:rsidR="001A040E" w:rsidRPr="00EC2B78" w:rsidRDefault="001A040E" w:rsidP="001A040E">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Pr="000905F6">
        <w:rPr>
          <w:rFonts w:ascii="Arial" w:hAnsi="Arial" w:cs="Arial"/>
          <w:spacing w:val="-3"/>
          <w:sz w:val="28"/>
          <w:szCs w:val="28"/>
        </w:rPr>
        <w:t xml:space="preserve"> </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CE17F1" w:rsidRDefault="001A040E" w:rsidP="00CE17F1">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1A040E" w:rsidRDefault="001A040E" w:rsidP="001A040E">
      <w:pPr>
        <w:pStyle w:val="Sinespaciado1"/>
        <w:spacing w:line="360" w:lineRule="auto"/>
        <w:ind w:firstLine="2835"/>
        <w:jc w:val="both"/>
        <w:rPr>
          <w:rFonts w:ascii="Arial" w:hAnsi="Arial" w:cs="Arial"/>
          <w:b/>
          <w:spacing w:val="-3"/>
        </w:rPr>
      </w:pPr>
    </w:p>
    <w:p w:rsidR="00EC078E" w:rsidRPr="00EC078E" w:rsidRDefault="00EC078E" w:rsidP="001A040E">
      <w:pPr>
        <w:pStyle w:val="Sinespaciado1"/>
        <w:spacing w:line="360" w:lineRule="auto"/>
        <w:ind w:firstLine="2835"/>
        <w:jc w:val="both"/>
        <w:rPr>
          <w:rFonts w:ascii="Arial" w:hAnsi="Arial" w:cs="Arial"/>
          <w:b/>
          <w:spacing w:val="-3"/>
        </w:rPr>
      </w:pPr>
    </w:p>
    <w:p w:rsidR="001A040E" w:rsidRPr="00EC078E" w:rsidRDefault="001A040E" w:rsidP="001A040E">
      <w:pPr>
        <w:pStyle w:val="Sinespaciado1"/>
        <w:spacing w:line="360" w:lineRule="auto"/>
        <w:ind w:firstLine="2835"/>
        <w:jc w:val="both"/>
        <w:rPr>
          <w:rFonts w:ascii="Arial" w:hAnsi="Arial" w:cs="Arial"/>
          <w:b/>
          <w:spacing w:val="-3"/>
        </w:rPr>
      </w:pPr>
    </w:p>
    <w:p w:rsidR="001A040E" w:rsidRPr="00EC078E" w:rsidRDefault="001A040E" w:rsidP="001A040E">
      <w:pPr>
        <w:pStyle w:val="Sinespaciado1"/>
        <w:spacing w:line="360" w:lineRule="auto"/>
        <w:ind w:firstLine="2835"/>
        <w:jc w:val="both"/>
        <w:rPr>
          <w:rFonts w:ascii="Arial" w:hAnsi="Arial" w:cs="Arial"/>
          <w:b/>
          <w:spacing w:val="-3"/>
        </w:rPr>
      </w:pPr>
      <w:r w:rsidRPr="00EC078E">
        <w:rPr>
          <w:rFonts w:ascii="Arial" w:hAnsi="Arial" w:cs="Arial"/>
          <w:b/>
          <w:spacing w:val="-3"/>
        </w:rPr>
        <w:t>EDDER JIMMY SÁNCHEZ CALAMBÁS</w:t>
      </w:r>
    </w:p>
    <w:p w:rsidR="001A040E" w:rsidRPr="00EC078E" w:rsidRDefault="001A040E" w:rsidP="001A040E">
      <w:pPr>
        <w:pStyle w:val="Sinespaciado1"/>
        <w:spacing w:line="360" w:lineRule="auto"/>
        <w:ind w:firstLine="2835"/>
        <w:jc w:val="both"/>
        <w:rPr>
          <w:rFonts w:ascii="Arial" w:hAnsi="Arial" w:cs="Arial"/>
          <w:b/>
          <w:spacing w:val="-3"/>
        </w:rPr>
      </w:pPr>
    </w:p>
    <w:p w:rsidR="001A040E" w:rsidRPr="00EC078E" w:rsidRDefault="001A040E" w:rsidP="001A040E">
      <w:pPr>
        <w:pStyle w:val="Sinespaciado1"/>
        <w:spacing w:line="360" w:lineRule="auto"/>
        <w:ind w:firstLine="2835"/>
        <w:jc w:val="both"/>
        <w:rPr>
          <w:rFonts w:ascii="Arial" w:hAnsi="Arial" w:cs="Arial"/>
          <w:b/>
          <w:spacing w:val="-3"/>
        </w:rPr>
      </w:pPr>
    </w:p>
    <w:p w:rsidR="00EC078E" w:rsidRDefault="00EC078E" w:rsidP="00EC078E">
      <w:pPr>
        <w:pStyle w:val="Sinespaciado1"/>
        <w:spacing w:line="360" w:lineRule="auto"/>
        <w:ind w:left="2124" w:firstLine="708"/>
        <w:jc w:val="both"/>
        <w:rPr>
          <w:rFonts w:ascii="Arial" w:hAnsi="Arial" w:cs="Arial"/>
          <w:b/>
          <w:spacing w:val="-3"/>
        </w:rPr>
      </w:pPr>
      <w:bookmarkStart w:id="0" w:name="_GoBack"/>
      <w:bookmarkEnd w:id="0"/>
    </w:p>
    <w:p w:rsidR="00EC078E" w:rsidRPr="00EC078E" w:rsidRDefault="001A040E" w:rsidP="00EC078E">
      <w:pPr>
        <w:pStyle w:val="Sinespaciado1"/>
        <w:spacing w:line="360" w:lineRule="auto"/>
        <w:ind w:left="2124" w:firstLine="708"/>
        <w:jc w:val="both"/>
        <w:rPr>
          <w:rFonts w:ascii="Arial" w:hAnsi="Arial" w:cs="Arial"/>
          <w:b/>
          <w:spacing w:val="-3"/>
        </w:rPr>
      </w:pPr>
      <w:r w:rsidRPr="00EC078E">
        <w:rPr>
          <w:rFonts w:ascii="Arial" w:hAnsi="Arial" w:cs="Arial"/>
          <w:b/>
          <w:spacing w:val="-3"/>
        </w:rPr>
        <w:t xml:space="preserve">JAIME ALBERTO SARAZA NARANJO                                 </w:t>
      </w:r>
    </w:p>
    <w:p w:rsidR="00EC078E" w:rsidRPr="00EC078E" w:rsidRDefault="00EC078E" w:rsidP="00EC078E">
      <w:pPr>
        <w:pStyle w:val="Sinespaciado1"/>
        <w:spacing w:line="360" w:lineRule="auto"/>
        <w:ind w:left="2124" w:firstLine="708"/>
        <w:jc w:val="both"/>
        <w:rPr>
          <w:rFonts w:ascii="Arial" w:hAnsi="Arial" w:cs="Arial"/>
          <w:b/>
          <w:spacing w:val="-3"/>
        </w:rPr>
      </w:pPr>
    </w:p>
    <w:p w:rsidR="00EC078E" w:rsidRPr="00EC078E" w:rsidRDefault="00EC078E" w:rsidP="00EC078E">
      <w:pPr>
        <w:pStyle w:val="Sinespaciado1"/>
        <w:spacing w:line="360" w:lineRule="auto"/>
        <w:ind w:left="2124" w:firstLine="708"/>
        <w:jc w:val="both"/>
        <w:rPr>
          <w:rFonts w:ascii="Arial" w:hAnsi="Arial" w:cs="Arial"/>
          <w:b/>
          <w:spacing w:val="-3"/>
        </w:rPr>
      </w:pPr>
    </w:p>
    <w:p w:rsidR="00EC078E" w:rsidRDefault="00EC078E" w:rsidP="00EC078E">
      <w:pPr>
        <w:pStyle w:val="Sinespaciado1"/>
        <w:spacing w:line="360" w:lineRule="auto"/>
        <w:ind w:left="2124" w:firstLine="708"/>
        <w:jc w:val="both"/>
        <w:rPr>
          <w:rFonts w:ascii="Arial" w:hAnsi="Arial" w:cs="Arial"/>
          <w:b/>
        </w:rPr>
      </w:pPr>
    </w:p>
    <w:p w:rsidR="00CE17F1" w:rsidRPr="00EC078E" w:rsidRDefault="001A040E" w:rsidP="00EC078E">
      <w:pPr>
        <w:pStyle w:val="Sinespaciado1"/>
        <w:spacing w:line="360" w:lineRule="auto"/>
        <w:ind w:left="2124" w:firstLine="708"/>
        <w:jc w:val="both"/>
        <w:rPr>
          <w:rFonts w:ascii="Arial" w:hAnsi="Arial" w:cs="Arial"/>
          <w:b/>
        </w:rPr>
      </w:pPr>
      <w:r w:rsidRPr="00EC078E">
        <w:rPr>
          <w:rFonts w:ascii="Arial" w:hAnsi="Arial" w:cs="Arial"/>
          <w:b/>
        </w:rPr>
        <w:t>CLAUDIA MARÍA ARCILA RÍOS</w:t>
      </w:r>
    </w:p>
    <w:sectPr w:rsidR="00CE17F1" w:rsidRPr="00EC078E" w:rsidSect="009D6B60">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9ED" w:rsidRDefault="00EF49ED" w:rsidP="00354126">
      <w:r>
        <w:separator/>
      </w:r>
    </w:p>
  </w:endnote>
  <w:endnote w:type="continuationSeparator" w:id="0">
    <w:p w:rsidR="00EF49ED" w:rsidRDefault="00EF49ED"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CA40F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071319">
      <w:rPr>
        <w:rFonts w:ascii="Arial" w:hAnsi="Arial" w:cs="Arial"/>
        <w:noProof/>
        <w:sz w:val="22"/>
        <w:szCs w:val="22"/>
      </w:rPr>
      <w:t>6</w:t>
    </w:r>
    <w:r w:rsidRPr="00B97631">
      <w:rPr>
        <w:rFonts w:ascii="Arial" w:hAnsi="Arial" w:cs="Arial"/>
        <w:sz w:val="22"/>
        <w:szCs w:val="22"/>
      </w:rPr>
      <w:fldChar w:fldCharType="end"/>
    </w:r>
  </w:p>
  <w:p w:rsidR="004903EA" w:rsidRDefault="00EF49E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9ED" w:rsidRDefault="00EF49ED" w:rsidP="00354126">
      <w:r>
        <w:separator/>
      </w:r>
    </w:p>
  </w:footnote>
  <w:footnote w:type="continuationSeparator" w:id="0">
    <w:p w:rsidR="00EF49ED" w:rsidRDefault="00EF49ED" w:rsidP="00354126">
      <w:r>
        <w:continuationSeparator/>
      </w:r>
    </w:p>
  </w:footnote>
  <w:footnote w:id="1">
    <w:p w:rsidR="0047357B" w:rsidRPr="00EA21EB" w:rsidRDefault="0047357B" w:rsidP="0047357B">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EC078E" w:rsidRPr="000F09CD" w:rsidRDefault="00EC078E" w:rsidP="00EC078E">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Corte Constitucional </w:t>
      </w:r>
      <w:r w:rsidRPr="000F09CD">
        <w:rPr>
          <w:rFonts w:ascii="Arial" w:hAnsi="Arial" w:cs="Arial"/>
          <w:lang w:val="es-CO"/>
        </w:rPr>
        <w:t xml:space="preserve">Sentencia T-103 de 2014, M.P. Jorge Iván Palacio </w:t>
      </w:r>
      <w:proofErr w:type="spellStart"/>
      <w:r w:rsidRPr="000F09CD">
        <w:rPr>
          <w:rFonts w:ascii="Arial" w:hAnsi="Arial" w:cs="Arial"/>
          <w:lang w:val="es-CO"/>
        </w:rPr>
        <w:t>Palacio</w:t>
      </w:r>
      <w:proofErr w:type="spellEnd"/>
      <w:r w:rsidRPr="000F09CD">
        <w:rPr>
          <w:rFonts w:ascii="Arial" w:hAnsi="Arial" w:cs="Arial"/>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1AA" w:rsidRPr="005643A9" w:rsidRDefault="00CA40F7" w:rsidP="00D661A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661AA" w:rsidRPr="005643A9" w:rsidRDefault="00CA40F7" w:rsidP="00D661AA">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5A7346F7" wp14:editId="13764DAC">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661AA" w:rsidRPr="005643A9" w:rsidRDefault="00EF49ED" w:rsidP="00D661AA">
    <w:pPr>
      <w:pStyle w:val="Sinespaciado1"/>
      <w:rPr>
        <w:rFonts w:ascii="Arial" w:hAnsi="Arial" w:cs="Arial"/>
        <w:sz w:val="16"/>
        <w:szCs w:val="16"/>
      </w:rPr>
    </w:pPr>
  </w:p>
  <w:p w:rsidR="00D661AA" w:rsidRPr="005643A9" w:rsidRDefault="00EF49ED" w:rsidP="00D661AA">
    <w:pPr>
      <w:pStyle w:val="Sinespaciado2"/>
      <w:rPr>
        <w:rFonts w:ascii="Arial" w:hAnsi="Arial" w:cs="Arial"/>
        <w:sz w:val="16"/>
        <w:szCs w:val="16"/>
      </w:rPr>
    </w:pPr>
  </w:p>
  <w:p w:rsidR="00D661AA" w:rsidRDefault="00CA40F7" w:rsidP="00D661A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661AA" w:rsidRPr="005643A9" w:rsidRDefault="00CA40F7" w:rsidP="00D661A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w:t>
    </w:r>
    <w:r w:rsidR="00292303">
      <w:rPr>
        <w:rFonts w:ascii="Arial" w:hAnsi="Arial" w:cs="Arial"/>
        <w:sz w:val="16"/>
        <w:szCs w:val="16"/>
      </w:rPr>
      <w:t>. T-1a. 66001-22-13-000-2016-0120</w:t>
    </w:r>
    <w:r w:rsidR="00B053C0">
      <w:rPr>
        <w:rFonts w:ascii="Arial" w:hAnsi="Arial" w:cs="Arial"/>
        <w:sz w:val="16"/>
        <w:szCs w:val="16"/>
      </w:rPr>
      <w:t>4</w:t>
    </w:r>
    <w:r>
      <w:rPr>
        <w:rFonts w:ascii="Arial" w:hAnsi="Arial" w:cs="Arial"/>
        <w:sz w:val="16"/>
        <w:szCs w:val="16"/>
      </w:rPr>
      <w:t>-00</w:t>
    </w:r>
  </w:p>
  <w:p w:rsidR="004903EA" w:rsidRPr="00D661AA" w:rsidRDefault="00CA40F7" w:rsidP="00D661AA">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10679"/>
    <w:rsid w:val="00024092"/>
    <w:rsid w:val="00035BD6"/>
    <w:rsid w:val="00071319"/>
    <w:rsid w:val="000938FC"/>
    <w:rsid w:val="000C53A5"/>
    <w:rsid w:val="00110ADA"/>
    <w:rsid w:val="00152D85"/>
    <w:rsid w:val="00195906"/>
    <w:rsid w:val="001A040E"/>
    <w:rsid w:val="001D0D65"/>
    <w:rsid w:val="00292303"/>
    <w:rsid w:val="00296D2B"/>
    <w:rsid w:val="002B2D23"/>
    <w:rsid w:val="002B786A"/>
    <w:rsid w:val="002E04B7"/>
    <w:rsid w:val="002F2290"/>
    <w:rsid w:val="0034300C"/>
    <w:rsid w:val="00354126"/>
    <w:rsid w:val="003C2A4C"/>
    <w:rsid w:val="00413A6D"/>
    <w:rsid w:val="004406C9"/>
    <w:rsid w:val="00443181"/>
    <w:rsid w:val="0047357B"/>
    <w:rsid w:val="00490FC3"/>
    <w:rsid w:val="004D4D38"/>
    <w:rsid w:val="0051551D"/>
    <w:rsid w:val="005421ED"/>
    <w:rsid w:val="00566D70"/>
    <w:rsid w:val="00573E97"/>
    <w:rsid w:val="005B0A86"/>
    <w:rsid w:val="005E0B47"/>
    <w:rsid w:val="00600157"/>
    <w:rsid w:val="0061729B"/>
    <w:rsid w:val="006C4053"/>
    <w:rsid w:val="006D1D98"/>
    <w:rsid w:val="006F2295"/>
    <w:rsid w:val="007036F5"/>
    <w:rsid w:val="0076098B"/>
    <w:rsid w:val="00770F85"/>
    <w:rsid w:val="007848FC"/>
    <w:rsid w:val="007D6083"/>
    <w:rsid w:val="007E416A"/>
    <w:rsid w:val="007F7A7A"/>
    <w:rsid w:val="008030DC"/>
    <w:rsid w:val="00830D24"/>
    <w:rsid w:val="00891786"/>
    <w:rsid w:val="008A02E3"/>
    <w:rsid w:val="008A6F02"/>
    <w:rsid w:val="008B3D4F"/>
    <w:rsid w:val="00910032"/>
    <w:rsid w:val="00970AC4"/>
    <w:rsid w:val="009E7A20"/>
    <w:rsid w:val="00A134CE"/>
    <w:rsid w:val="00A15388"/>
    <w:rsid w:val="00A3512E"/>
    <w:rsid w:val="00A35436"/>
    <w:rsid w:val="00A94EF0"/>
    <w:rsid w:val="00AE36C5"/>
    <w:rsid w:val="00B053C0"/>
    <w:rsid w:val="00B466B0"/>
    <w:rsid w:val="00B82F7E"/>
    <w:rsid w:val="00B8748D"/>
    <w:rsid w:val="00BE412B"/>
    <w:rsid w:val="00C26F20"/>
    <w:rsid w:val="00C67FA8"/>
    <w:rsid w:val="00CA40F7"/>
    <w:rsid w:val="00CD7673"/>
    <w:rsid w:val="00CE17F1"/>
    <w:rsid w:val="00CF5613"/>
    <w:rsid w:val="00D23AA1"/>
    <w:rsid w:val="00D876C7"/>
    <w:rsid w:val="00DA42E6"/>
    <w:rsid w:val="00DC4B33"/>
    <w:rsid w:val="00DD59DF"/>
    <w:rsid w:val="00DD6933"/>
    <w:rsid w:val="00DE16C5"/>
    <w:rsid w:val="00DF005C"/>
    <w:rsid w:val="00DF6D17"/>
    <w:rsid w:val="00E0153D"/>
    <w:rsid w:val="00E2099B"/>
    <w:rsid w:val="00E609D9"/>
    <w:rsid w:val="00E61CB7"/>
    <w:rsid w:val="00E672EF"/>
    <w:rsid w:val="00E91F86"/>
    <w:rsid w:val="00EC078E"/>
    <w:rsid w:val="00EC7E93"/>
    <w:rsid w:val="00ED3CF6"/>
    <w:rsid w:val="00EE263D"/>
    <w:rsid w:val="00EF4434"/>
    <w:rsid w:val="00EF49ED"/>
    <w:rsid w:val="00F11EF6"/>
    <w:rsid w:val="00F213A8"/>
    <w:rsid w:val="00F50BDD"/>
    <w:rsid w:val="00FC49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622EA-20AE-4D48-8424-34A32AF05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1532</Words>
  <Characters>8432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8</cp:revision>
  <cp:lastPrinted>2017-01-20T13:50:00Z</cp:lastPrinted>
  <dcterms:created xsi:type="dcterms:W3CDTF">2017-01-19T18:30:00Z</dcterms:created>
  <dcterms:modified xsi:type="dcterms:W3CDTF">2017-04-20T14:54:00Z</dcterms:modified>
</cp:coreProperties>
</file>