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C8" w:rsidRPr="00A151C8" w:rsidRDefault="00A151C8" w:rsidP="00A151C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A151C8">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151C8">
        <w:rPr>
          <w:rFonts w:ascii="Calibri" w:hAnsi="Calibri" w:cs="Calibri"/>
          <w:color w:val="222222"/>
          <w:sz w:val="16"/>
          <w:szCs w:val="16"/>
          <w:lang w:val="es-CO" w:eastAsia="fr-FR"/>
        </w:rPr>
        <w:t> </w:t>
      </w:r>
    </w:p>
    <w:p w:rsidR="00A151C8" w:rsidRPr="00A151C8" w:rsidRDefault="00A151C8" w:rsidP="00A151C8">
      <w:pPr>
        <w:shd w:val="clear" w:color="auto" w:fill="FFFFFF"/>
        <w:ind w:left="1843" w:hanging="1843"/>
        <w:jc w:val="both"/>
        <w:rPr>
          <w:rFonts w:ascii="Calibri" w:eastAsia="Times New Roman" w:hAnsi="Calibri" w:cs="Calibri"/>
          <w:color w:val="222222"/>
          <w:sz w:val="18"/>
          <w:szCs w:val="18"/>
          <w:lang w:val="es-CO" w:eastAsia="fr-FR"/>
        </w:rPr>
      </w:pPr>
      <w:r w:rsidRPr="00A151C8">
        <w:rPr>
          <w:rFonts w:ascii="Calibri" w:eastAsia="Times New Roman" w:hAnsi="Calibri" w:cs="Calibri"/>
          <w:color w:val="222222"/>
          <w:sz w:val="18"/>
          <w:szCs w:val="18"/>
          <w:lang w:val="es-CO" w:eastAsia="fr-FR"/>
        </w:rPr>
        <w:t>Providencia:</w:t>
      </w:r>
      <w:r w:rsidRPr="00A151C8">
        <w:rPr>
          <w:rFonts w:ascii="Calibri" w:eastAsia="Times New Roman" w:hAnsi="Calibri" w:cs="Calibri"/>
          <w:color w:val="222222"/>
          <w:sz w:val="18"/>
          <w:szCs w:val="18"/>
          <w:lang w:val="es-CO" w:eastAsia="fr-FR"/>
        </w:rPr>
        <w:tab/>
        <w:t xml:space="preserve">Sentencia - </w:t>
      </w:r>
      <w:proofErr w:type="spellStart"/>
      <w:r w:rsidRPr="00A151C8">
        <w:rPr>
          <w:rFonts w:ascii="Calibri" w:eastAsia="Times New Roman" w:hAnsi="Calibri" w:cs="Calibri"/>
          <w:color w:val="222222"/>
          <w:sz w:val="18"/>
          <w:szCs w:val="18"/>
          <w:lang w:val="es-CO" w:eastAsia="fr-FR"/>
        </w:rPr>
        <w:t>1</w:t>
      </w:r>
      <w:r w:rsidRPr="00A151C8">
        <w:rPr>
          <w:rFonts w:ascii="Calibri" w:eastAsia="Times New Roman" w:hAnsi="Calibri" w:cs="Calibri"/>
          <w:color w:val="222222"/>
          <w:sz w:val="18"/>
          <w:szCs w:val="18"/>
          <w:vertAlign w:val="superscript"/>
          <w:lang w:val="es-CO" w:eastAsia="fr-FR"/>
        </w:rPr>
        <w:t>a</w:t>
      </w:r>
      <w:proofErr w:type="spellEnd"/>
      <w:r w:rsidRPr="00A151C8">
        <w:rPr>
          <w:rFonts w:ascii="Calibri" w:eastAsia="Times New Roman" w:hAnsi="Calibri" w:cs="Calibri"/>
          <w:color w:val="222222"/>
          <w:sz w:val="18"/>
          <w:szCs w:val="18"/>
          <w:lang w:val="es-CO" w:eastAsia="fr-FR"/>
        </w:rPr>
        <w:t xml:space="preserve"> Instancia - </w:t>
      </w:r>
      <w:bookmarkStart w:id="0" w:name="_GoBack"/>
      <w:bookmarkEnd w:id="0"/>
      <w:r w:rsidRPr="00A151C8">
        <w:rPr>
          <w:rFonts w:ascii="Calibri" w:eastAsia="Times New Roman" w:hAnsi="Calibri" w:cs="Calibri"/>
          <w:color w:val="222222"/>
          <w:sz w:val="18"/>
          <w:szCs w:val="18"/>
          <w:lang w:val="es-CO" w:eastAsia="fr-FR"/>
        </w:rPr>
        <w:t>21 de marzo de 2017</w:t>
      </w:r>
    </w:p>
    <w:p w:rsidR="00A151C8" w:rsidRPr="00A151C8" w:rsidRDefault="00A151C8" w:rsidP="00A151C8">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A151C8">
        <w:rPr>
          <w:rFonts w:ascii="Calibri" w:hAnsi="Calibri" w:cs="Calibri"/>
          <w:color w:val="222222"/>
          <w:sz w:val="18"/>
          <w:szCs w:val="18"/>
          <w:lang w:val="es-CO" w:eastAsia="fr-FR"/>
        </w:rPr>
        <w:t>Radicación Nro. :</w:t>
      </w:r>
      <w:r w:rsidRPr="00A151C8">
        <w:rPr>
          <w:rFonts w:ascii="Calibri" w:hAnsi="Calibri" w:cs="Calibri"/>
          <w:color w:val="222222"/>
          <w:sz w:val="18"/>
          <w:szCs w:val="18"/>
          <w:lang w:val="es-CO" w:eastAsia="fr-FR"/>
        </w:rPr>
        <w:tab/>
        <w:t xml:space="preserve">  </w:t>
      </w:r>
      <w:r w:rsidRPr="00A151C8">
        <w:rPr>
          <w:rFonts w:ascii="Calibri" w:hAnsi="Calibri" w:cs="Calibri"/>
          <w:color w:val="222222"/>
          <w:sz w:val="18"/>
          <w:szCs w:val="18"/>
          <w:lang w:val="es-CO" w:eastAsia="fr-FR"/>
        </w:rPr>
        <w:tab/>
      </w:r>
      <w:r w:rsidRPr="00A151C8">
        <w:rPr>
          <w:rFonts w:ascii="Calibri" w:hAnsi="Calibri" w:cs="Calibri"/>
          <w:color w:val="222222"/>
          <w:sz w:val="18"/>
          <w:szCs w:val="18"/>
          <w:lang w:eastAsia="fr-FR"/>
        </w:rPr>
        <w:t>66001-22-13-000-2017-00218-00</w:t>
      </w:r>
    </w:p>
    <w:p w:rsidR="00A151C8" w:rsidRPr="00A151C8" w:rsidRDefault="00A151C8" w:rsidP="00A151C8">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A151C8">
        <w:rPr>
          <w:rFonts w:ascii="Calibri" w:hAnsi="Calibri" w:cs="Calibri"/>
          <w:color w:val="222222"/>
          <w:sz w:val="18"/>
          <w:szCs w:val="18"/>
          <w:lang w:val="es-CO" w:eastAsia="fr-FR"/>
        </w:rPr>
        <w:t>Accionante:</w:t>
      </w:r>
      <w:r w:rsidRPr="00A151C8">
        <w:rPr>
          <w:rFonts w:ascii="Calibri" w:hAnsi="Calibri" w:cs="Calibri"/>
          <w:color w:val="222222"/>
          <w:sz w:val="18"/>
          <w:szCs w:val="18"/>
          <w:lang w:val="es-CO" w:eastAsia="fr-FR"/>
        </w:rPr>
        <w:tab/>
      </w:r>
      <w:r w:rsidRPr="00A151C8">
        <w:rPr>
          <w:rFonts w:ascii="Calibri" w:hAnsi="Calibri" w:cs="Calibri"/>
          <w:color w:val="222222"/>
          <w:sz w:val="18"/>
          <w:szCs w:val="18"/>
          <w:lang w:val="es-CO" w:eastAsia="fr-FR"/>
        </w:rPr>
        <w:tab/>
      </w:r>
      <w:r w:rsidRPr="00A151C8">
        <w:rPr>
          <w:rFonts w:ascii="Calibri" w:hAnsi="Calibri" w:cs="Calibri"/>
          <w:color w:val="222222"/>
          <w:sz w:val="18"/>
          <w:szCs w:val="18"/>
          <w:lang w:eastAsia="fr-FR"/>
        </w:rPr>
        <w:t>LUÍS GERÓNIMO RÍOS BETANCUR</w:t>
      </w:r>
    </w:p>
    <w:p w:rsidR="00A151C8" w:rsidRPr="00A151C8" w:rsidRDefault="00A151C8" w:rsidP="00A151C8">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A151C8">
        <w:rPr>
          <w:rFonts w:ascii="Calibri" w:hAnsi="Calibri" w:cs="Calibri"/>
          <w:bCs/>
          <w:color w:val="222222"/>
          <w:sz w:val="18"/>
          <w:szCs w:val="18"/>
          <w:lang w:val="es-ES_tradnl" w:eastAsia="fr-FR"/>
        </w:rPr>
        <w:t>A</w:t>
      </w:r>
      <w:proofErr w:type="spellStart"/>
      <w:r w:rsidRPr="00A151C8">
        <w:rPr>
          <w:rFonts w:ascii="Calibri" w:hAnsi="Calibri" w:cs="Calibri"/>
          <w:color w:val="222222"/>
          <w:sz w:val="18"/>
          <w:szCs w:val="18"/>
          <w:lang w:val="es-CO" w:eastAsia="fr-FR"/>
        </w:rPr>
        <w:t>ccionado</w:t>
      </w:r>
      <w:proofErr w:type="spellEnd"/>
      <w:r w:rsidRPr="00A151C8">
        <w:rPr>
          <w:rFonts w:ascii="Calibri" w:hAnsi="Calibri" w:cs="Calibri"/>
          <w:color w:val="222222"/>
          <w:sz w:val="18"/>
          <w:szCs w:val="18"/>
          <w:lang w:val="es-CO" w:eastAsia="fr-FR"/>
        </w:rPr>
        <w:t>:</w:t>
      </w:r>
      <w:r w:rsidRPr="00A151C8">
        <w:rPr>
          <w:rFonts w:ascii="Calibri" w:hAnsi="Calibri" w:cs="Calibri"/>
          <w:color w:val="222222"/>
          <w:sz w:val="18"/>
          <w:szCs w:val="18"/>
          <w:lang w:val="es-CO" w:eastAsia="fr-FR"/>
        </w:rPr>
        <w:tab/>
        <w:t xml:space="preserve">      </w:t>
      </w:r>
      <w:r w:rsidRPr="00A151C8">
        <w:rPr>
          <w:rFonts w:ascii="Calibri" w:hAnsi="Calibri" w:cs="Calibri"/>
          <w:color w:val="222222"/>
          <w:sz w:val="18"/>
          <w:szCs w:val="18"/>
          <w:lang w:val="es-CO" w:eastAsia="fr-FR"/>
        </w:rPr>
        <w:tab/>
      </w:r>
      <w:r w:rsidRPr="00A151C8">
        <w:rPr>
          <w:rFonts w:ascii="Calibri" w:hAnsi="Calibri" w:cs="Calibri"/>
          <w:color w:val="222222"/>
          <w:sz w:val="18"/>
          <w:szCs w:val="18"/>
          <w:lang w:val="es-CO" w:eastAsia="fr-FR"/>
        </w:rPr>
        <w:tab/>
      </w:r>
      <w:r w:rsidRPr="00A151C8">
        <w:rPr>
          <w:rFonts w:ascii="Calibri" w:hAnsi="Calibri" w:cs="Calibri"/>
          <w:color w:val="222222"/>
          <w:sz w:val="18"/>
          <w:szCs w:val="18"/>
          <w:lang w:eastAsia="fr-FR"/>
        </w:rPr>
        <w:t>JUZGADO TERCERO CIVIL DEL CIRCUITO DE PEREIRA</w:t>
      </w:r>
    </w:p>
    <w:p w:rsidR="00A151C8" w:rsidRPr="00A151C8" w:rsidRDefault="00A151C8" w:rsidP="00A151C8">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A151C8">
        <w:rPr>
          <w:rFonts w:ascii="Calibri" w:hAnsi="Calibri" w:cs="Calibri"/>
          <w:color w:val="222222"/>
          <w:sz w:val="18"/>
          <w:szCs w:val="18"/>
          <w:lang w:val="es-CO" w:eastAsia="fr-FR"/>
        </w:rPr>
        <w:t>Proceso:    </w:t>
      </w:r>
      <w:r w:rsidRPr="00A151C8">
        <w:rPr>
          <w:rFonts w:ascii="Calibri" w:hAnsi="Calibri" w:cs="Calibri"/>
          <w:color w:val="222222"/>
          <w:sz w:val="18"/>
          <w:szCs w:val="18"/>
          <w:lang w:val="es-CO" w:eastAsia="fr-FR"/>
        </w:rPr>
        <w:tab/>
        <w:t>        </w:t>
      </w:r>
      <w:r w:rsidRPr="00A151C8">
        <w:rPr>
          <w:rFonts w:ascii="Calibri" w:hAnsi="Calibri" w:cs="Calibri"/>
          <w:color w:val="222222"/>
          <w:sz w:val="18"/>
          <w:szCs w:val="18"/>
          <w:lang w:val="es-CO" w:eastAsia="fr-FR"/>
        </w:rPr>
        <w:tab/>
      </w:r>
      <w:r w:rsidRPr="00A151C8">
        <w:rPr>
          <w:rFonts w:ascii="Calibri" w:hAnsi="Calibri" w:cs="Calibri"/>
          <w:color w:val="222222"/>
          <w:spacing w:val="-6"/>
          <w:sz w:val="18"/>
          <w:szCs w:val="18"/>
          <w:lang w:val="es-CO" w:eastAsia="fr-FR"/>
        </w:rPr>
        <w:t>Acción de Tutela – Declara improcedente el amparo solicitado</w:t>
      </w:r>
    </w:p>
    <w:p w:rsidR="00A151C8" w:rsidRPr="00A151C8" w:rsidRDefault="00A151C8" w:rsidP="00A151C8">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A151C8">
        <w:rPr>
          <w:rFonts w:ascii="Calibri" w:hAnsi="Calibri" w:cs="Calibri"/>
          <w:color w:val="222222"/>
          <w:sz w:val="18"/>
          <w:szCs w:val="18"/>
          <w:lang w:val="es-CO" w:eastAsia="fr-FR"/>
        </w:rPr>
        <w:t>Magistrado Ponente: </w:t>
      </w:r>
      <w:r w:rsidRPr="00A151C8">
        <w:rPr>
          <w:rFonts w:ascii="Calibri" w:hAnsi="Calibri" w:cs="Calibri"/>
          <w:color w:val="222222"/>
          <w:sz w:val="18"/>
          <w:szCs w:val="18"/>
          <w:lang w:val="es-CO" w:eastAsia="fr-FR"/>
        </w:rPr>
        <w:tab/>
      </w:r>
      <w:proofErr w:type="spellStart"/>
      <w:r w:rsidRPr="00A151C8">
        <w:rPr>
          <w:rFonts w:ascii="Calibri" w:hAnsi="Calibri" w:cs="Calibri"/>
          <w:bCs/>
          <w:color w:val="222222"/>
          <w:sz w:val="18"/>
          <w:szCs w:val="18"/>
          <w:lang w:eastAsia="fr-FR"/>
        </w:rPr>
        <w:t>EDDER</w:t>
      </w:r>
      <w:proofErr w:type="spellEnd"/>
      <w:r w:rsidRPr="00A151C8">
        <w:rPr>
          <w:rFonts w:ascii="Calibri" w:hAnsi="Calibri" w:cs="Calibri"/>
          <w:bCs/>
          <w:color w:val="222222"/>
          <w:sz w:val="18"/>
          <w:szCs w:val="18"/>
          <w:lang w:eastAsia="fr-FR"/>
        </w:rPr>
        <w:t xml:space="preserve"> JIMMY SÁNCHEZ </w:t>
      </w:r>
      <w:proofErr w:type="spellStart"/>
      <w:r w:rsidRPr="00A151C8">
        <w:rPr>
          <w:rFonts w:ascii="Calibri" w:hAnsi="Calibri" w:cs="Calibri"/>
          <w:bCs/>
          <w:color w:val="222222"/>
          <w:sz w:val="18"/>
          <w:szCs w:val="18"/>
          <w:lang w:eastAsia="fr-FR"/>
        </w:rPr>
        <w:t>CALAMBÁS</w:t>
      </w:r>
      <w:proofErr w:type="spellEnd"/>
    </w:p>
    <w:p w:rsidR="00A151C8" w:rsidRPr="00A151C8" w:rsidRDefault="00A151C8" w:rsidP="00A151C8">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A151C8" w:rsidRPr="00A151C8" w:rsidRDefault="00A151C8" w:rsidP="00A151C8">
      <w:pPr>
        <w:tabs>
          <w:tab w:val="left" w:pos="1843"/>
        </w:tabs>
        <w:spacing w:after="200"/>
        <w:jc w:val="both"/>
        <w:rPr>
          <w:rFonts w:ascii="Calibri" w:hAnsi="Calibri" w:cs="Calibri"/>
          <w:bCs/>
          <w:iCs/>
          <w:color w:val="222222"/>
          <w:sz w:val="18"/>
          <w:szCs w:val="18"/>
          <w:lang w:eastAsia="fr-FR"/>
        </w:rPr>
      </w:pPr>
      <w:r w:rsidRPr="00A151C8">
        <w:rPr>
          <w:rFonts w:ascii="Calibri" w:hAnsi="Calibri" w:cs="Calibri"/>
          <w:b/>
          <w:bCs/>
          <w:iCs/>
          <w:color w:val="222222"/>
          <w:sz w:val="18"/>
          <w:szCs w:val="18"/>
          <w:lang w:eastAsia="fr-FR"/>
        </w:rPr>
        <w:t xml:space="preserve">Temas:   </w:t>
      </w:r>
      <w:r w:rsidRPr="00A151C8">
        <w:rPr>
          <w:rFonts w:ascii="Calibri" w:hAnsi="Calibri" w:cs="Calibri"/>
          <w:b/>
          <w:bCs/>
          <w:iCs/>
          <w:color w:val="222222"/>
          <w:sz w:val="18"/>
          <w:szCs w:val="18"/>
          <w:lang w:eastAsia="fr-FR"/>
        </w:rPr>
        <w:tab/>
        <w:t xml:space="preserve">DEBIDO PROCESO / TUTELA CONTRA ACTUACIÓN JUDICIAL / </w:t>
      </w:r>
      <w:r w:rsidRPr="00A151C8">
        <w:rPr>
          <w:rFonts w:ascii="Calibri" w:hAnsi="Calibri" w:cs="Calibri"/>
          <w:b/>
          <w:bCs/>
          <w:iCs/>
          <w:color w:val="222222"/>
          <w:sz w:val="18"/>
          <w:szCs w:val="18"/>
          <w:lang w:val="es-CO" w:eastAsia="fr-FR"/>
        </w:rPr>
        <w:t xml:space="preserve">CARÁCTER RESIDUAL DE LA ACCIÓN DE TUTELA / </w:t>
      </w:r>
      <w:r w:rsidRPr="00A151C8">
        <w:rPr>
          <w:rFonts w:ascii="Calibri" w:hAnsi="Calibri" w:cs="Calibri"/>
          <w:b/>
          <w:bCs/>
          <w:color w:val="222222"/>
          <w:sz w:val="18"/>
          <w:szCs w:val="18"/>
          <w:lang w:val="es-CO" w:eastAsia="fr-FR"/>
        </w:rPr>
        <w:t>EXISTEN OTROS MEDIOS DE DEFENSA JUDICIAL</w:t>
      </w:r>
      <w:r w:rsidRPr="00A151C8">
        <w:rPr>
          <w:rFonts w:ascii="Calibri" w:hAnsi="Calibri" w:cs="Calibri"/>
          <w:b/>
          <w:bCs/>
          <w:iCs/>
          <w:color w:val="222222"/>
          <w:sz w:val="18"/>
          <w:szCs w:val="18"/>
          <w:lang w:val="es-CO" w:eastAsia="fr-FR"/>
        </w:rPr>
        <w:t xml:space="preserve"> / IMPROCEDENCIA. </w:t>
      </w:r>
      <w:r w:rsidRPr="00A151C8">
        <w:rPr>
          <w:rFonts w:ascii="Calibri" w:hAnsi="Calibri" w:cs="Calibri"/>
          <w:bCs/>
          <w:iCs/>
          <w:color w:val="222222"/>
          <w:sz w:val="18"/>
          <w:szCs w:val="18"/>
          <w:lang w:eastAsia="fr-FR"/>
        </w:rPr>
        <w:t>“</w:t>
      </w:r>
      <w:r w:rsidRPr="00A151C8">
        <w:rPr>
          <w:rFonts w:ascii="Calibri" w:hAnsi="Calibri" w:cs="Calibri"/>
          <w:bCs/>
          <w:iCs/>
          <w:color w:val="222222"/>
          <w:sz w:val="18"/>
          <w:szCs w:val="18"/>
          <w:lang w:val="es-CO" w:eastAsia="fr-FR"/>
        </w:rPr>
        <w:t xml:space="preserve">Pretende el actor, por este mecanismo subsidiario, se ordene al </w:t>
      </w:r>
      <w:r w:rsidRPr="00A151C8">
        <w:rPr>
          <w:rFonts w:ascii="Calibri" w:hAnsi="Calibri" w:cs="Calibri"/>
          <w:bCs/>
          <w:iCs/>
          <w:color w:val="222222"/>
          <w:sz w:val="18"/>
          <w:szCs w:val="18"/>
          <w:lang w:eastAsia="fr-FR"/>
        </w:rPr>
        <w:t>JUZGADO TERCERO CIVIL DEL CIRCUITO DE PEREIRA</w:t>
      </w:r>
      <w:r w:rsidRPr="00A151C8">
        <w:rPr>
          <w:rFonts w:ascii="Calibri" w:hAnsi="Calibri" w:cs="Calibri"/>
          <w:bCs/>
          <w:iCs/>
          <w:color w:val="222222"/>
          <w:sz w:val="18"/>
          <w:szCs w:val="18"/>
          <w:lang w:val="es-CO" w:eastAsia="fr-FR"/>
        </w:rPr>
        <w:t>, el cumplimiento del fallo de tutela o se inicie el incidente de desacato. De entrada se advierte que dicho reclamo está llamado al fracaso, teniendo en cuenta que, como lo afirma el propio accionante y como se pudo constatar con la inspección judicial practicada (</w:t>
      </w:r>
      <w:proofErr w:type="spellStart"/>
      <w:r w:rsidRPr="00A151C8">
        <w:rPr>
          <w:rFonts w:ascii="Calibri" w:hAnsi="Calibri" w:cs="Calibri"/>
          <w:bCs/>
          <w:iCs/>
          <w:color w:val="222222"/>
          <w:sz w:val="18"/>
          <w:szCs w:val="18"/>
          <w:lang w:val="es-CO" w:eastAsia="fr-FR"/>
        </w:rPr>
        <w:t>fls</w:t>
      </w:r>
      <w:proofErr w:type="spellEnd"/>
      <w:r w:rsidRPr="00A151C8">
        <w:rPr>
          <w:rFonts w:ascii="Calibri" w:hAnsi="Calibri" w:cs="Calibri"/>
          <w:bCs/>
          <w:iCs/>
          <w:color w:val="222222"/>
          <w:sz w:val="18"/>
          <w:szCs w:val="18"/>
          <w:lang w:val="es-CO" w:eastAsia="fr-FR"/>
        </w:rPr>
        <w:t xml:space="preserve">. 40-72), en pretérita oportunidad ya había presentado acción de tutela respecto de los mismos hechos y derechos cuya protección ahora reclama, que en su oportunidad esta Sala, le concedió la protección constitucional invocada frente al Juzgado Tercero Civil del Circuito de Pereira, dejó sin efectos la decisión del 16 de noviembre de 2016 dictada en el trámite incidental radicado al No. 2016-00271-00 y ordenó </w:t>
      </w:r>
      <w:r w:rsidRPr="00A151C8">
        <w:rPr>
          <w:rFonts w:ascii="Calibri" w:hAnsi="Calibri" w:cs="Calibri"/>
          <w:bCs/>
          <w:i/>
          <w:iCs/>
          <w:color w:val="222222"/>
          <w:sz w:val="18"/>
          <w:szCs w:val="18"/>
          <w:lang w:val="es-CO" w:eastAsia="fr-FR"/>
        </w:rPr>
        <w:t xml:space="preserve">“Al Juzgado accionado, que en el perentorio término de cuarenta y ocho (48) horas, siguientes a la notificación de esta providencia, profiera un nuevo proveído </w:t>
      </w:r>
      <w:r w:rsidRPr="00A151C8">
        <w:rPr>
          <w:rFonts w:ascii="Calibri" w:hAnsi="Calibri" w:cs="Calibri"/>
          <w:bCs/>
          <w:i/>
          <w:iCs/>
          <w:color w:val="222222"/>
          <w:sz w:val="18"/>
          <w:szCs w:val="18"/>
          <w:u w:val="single"/>
          <w:lang w:val="es-CO" w:eastAsia="fr-FR"/>
        </w:rPr>
        <w:t>mediante el cual verifique a cabalidad el cumplimiento del fallo de tutela dictado el 29-08-2016 y exponga de manera detallada los argumentos de su decisión</w:t>
      </w:r>
      <w:r w:rsidRPr="00A151C8">
        <w:rPr>
          <w:rFonts w:ascii="Calibri" w:hAnsi="Calibri" w:cs="Calibri"/>
          <w:bCs/>
          <w:i/>
          <w:iCs/>
          <w:color w:val="222222"/>
          <w:sz w:val="18"/>
          <w:szCs w:val="18"/>
          <w:lang w:val="es-CO" w:eastAsia="fr-FR"/>
        </w:rPr>
        <w:t>.”</w:t>
      </w:r>
      <w:r w:rsidRPr="00A151C8">
        <w:rPr>
          <w:rFonts w:ascii="Calibri" w:hAnsi="Calibri" w:cs="Calibri"/>
          <w:bCs/>
          <w:iCs/>
          <w:color w:val="222222"/>
          <w:sz w:val="18"/>
          <w:szCs w:val="18"/>
          <w:lang w:val="es-CO" w:eastAsia="fr-FR"/>
        </w:rPr>
        <w:t xml:space="preserve">. (Subrayas fuera del texto original). </w:t>
      </w:r>
      <w:r w:rsidRPr="00A151C8">
        <w:rPr>
          <w:rFonts w:ascii="Calibri" w:hAnsi="Calibri" w:cs="Calibri"/>
          <w:bCs/>
          <w:iCs/>
          <w:color w:val="222222"/>
          <w:sz w:val="18"/>
          <w:szCs w:val="18"/>
          <w:lang w:eastAsia="fr-FR"/>
        </w:rPr>
        <w:t>Así las cosas, el amparo se torna improcedente por cuanto es claro que existe otro mecanismo judicial idóneo para dirimir la situación planteada por el actor, en tanto la tutela no está llamada a prosperar cuando se cuenta con otros medios de defensa como lo es, formular el respectivo incidente de desacato, escenario propicio para resolver la inconformidad del actor suscitada en torno al supuesto incumplimiento de lo ordenado en la sentencia proferida por esta Sala, con la expedición del auto del 19 de enero de 2017, que negó la apertura del incidente de desacato formulado, para determinar si la orden fue cumplida o si dicho incumplimiento fue total o parcial y las razones que lo motivaron; incluso, para verificar si la situación se allana a los lineamientos que la jurisprudencia ha señalado últimamente sobre el trámite de un incidente de desacato.”.</w:t>
      </w:r>
    </w:p>
    <w:p w:rsidR="001448E6" w:rsidRDefault="001448E6" w:rsidP="00950D8F">
      <w:pPr>
        <w:spacing w:line="360" w:lineRule="auto"/>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4E542D" w:rsidP="00AE243A">
      <w:pPr>
        <w:spacing w:line="360" w:lineRule="auto"/>
        <w:jc w:val="center"/>
        <w:rPr>
          <w:rFonts w:ascii="Arial" w:hAnsi="Arial" w:cs="Arial"/>
          <w:bCs/>
          <w:sz w:val="24"/>
          <w:szCs w:val="24"/>
        </w:rPr>
      </w:pPr>
      <w:r>
        <w:rPr>
          <w:rFonts w:ascii="Arial" w:hAnsi="Arial" w:cs="Arial"/>
          <w:bCs/>
          <w:sz w:val="24"/>
          <w:szCs w:val="24"/>
        </w:rPr>
        <w:t>Pereira, veintiuno</w:t>
      </w:r>
      <w:r w:rsidR="00B50912">
        <w:rPr>
          <w:rFonts w:ascii="Arial" w:hAnsi="Arial" w:cs="Arial"/>
          <w:bCs/>
          <w:sz w:val="24"/>
          <w:szCs w:val="24"/>
        </w:rPr>
        <w:t xml:space="preserve"> (</w:t>
      </w:r>
      <w:r>
        <w:rPr>
          <w:rFonts w:ascii="Arial" w:hAnsi="Arial" w:cs="Arial"/>
          <w:bCs/>
          <w:sz w:val="24"/>
          <w:szCs w:val="24"/>
        </w:rPr>
        <w:t>21</w:t>
      </w:r>
      <w:r w:rsidR="00AE243A"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Pr>
          <w:rFonts w:ascii="Arial" w:hAnsi="Arial" w:cs="Arial"/>
          <w:bCs/>
          <w:sz w:val="24"/>
          <w:szCs w:val="24"/>
        </w:rPr>
        <w:t xml:space="preserve"> </w:t>
      </w:r>
      <w:r w:rsidR="00AE243A" w:rsidRPr="0090313C">
        <w:rPr>
          <w:rFonts w:ascii="Arial" w:hAnsi="Arial" w:cs="Arial"/>
          <w:bCs/>
          <w:sz w:val="24"/>
          <w:szCs w:val="24"/>
        </w:rPr>
        <w:t>de dos mil diecis</w:t>
      </w:r>
      <w:r w:rsidR="00AE243A">
        <w:rPr>
          <w:rFonts w:ascii="Arial" w:hAnsi="Arial" w:cs="Arial"/>
          <w:bCs/>
          <w:sz w:val="24"/>
          <w:szCs w:val="24"/>
        </w:rPr>
        <w:t>iete (2017</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723190">
        <w:rPr>
          <w:rFonts w:ascii="Arial" w:hAnsi="Arial" w:cs="Arial"/>
          <w:sz w:val="24"/>
          <w:szCs w:val="24"/>
        </w:rPr>
        <w:t>143</w:t>
      </w:r>
      <w:r w:rsidR="003E27A5">
        <w:rPr>
          <w:rFonts w:ascii="Arial" w:hAnsi="Arial" w:cs="Arial"/>
          <w:sz w:val="24"/>
          <w:szCs w:val="24"/>
        </w:rPr>
        <w:t xml:space="preserve"> de </w:t>
      </w:r>
      <w:r w:rsidR="004E542D">
        <w:rPr>
          <w:rFonts w:ascii="Arial" w:hAnsi="Arial" w:cs="Arial"/>
          <w:sz w:val="24"/>
          <w:szCs w:val="24"/>
        </w:rPr>
        <w:t>21</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E542D">
        <w:rPr>
          <w:rFonts w:ascii="Arial" w:hAnsi="Arial" w:cs="Arial"/>
          <w:b/>
          <w:sz w:val="24"/>
          <w:szCs w:val="24"/>
        </w:rPr>
        <w:t>218</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662C7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4E542D">
        <w:rPr>
          <w:rFonts w:ascii="Arial" w:hAnsi="Arial" w:cs="Arial"/>
          <w:szCs w:val="24"/>
          <w:lang w:val="es-ES" w:eastAsia="es-ES"/>
        </w:rPr>
        <w:t>LUÍS GERÓNIMO RÍOS BETANCUR</w:t>
      </w:r>
      <w:r>
        <w:rPr>
          <w:rFonts w:ascii="Arial" w:hAnsi="Arial" w:cs="Arial"/>
          <w:szCs w:val="26"/>
          <w:lang w:val="es-ES" w:eastAsia="es-ES"/>
        </w:rPr>
        <w:t>,</w:t>
      </w:r>
      <w:r w:rsidR="004E542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4E542D">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sidR="004E542D">
        <w:rPr>
          <w:rFonts w:ascii="Arial" w:hAnsi="Arial" w:cs="Arial"/>
          <w:sz w:val="26"/>
          <w:szCs w:val="26"/>
          <w:lang w:val="es-ES" w:eastAsia="es-ES"/>
        </w:rPr>
        <w:t>fueron vinculado</w:t>
      </w:r>
      <w:r>
        <w:rPr>
          <w:rFonts w:ascii="Arial" w:hAnsi="Arial" w:cs="Arial"/>
          <w:sz w:val="26"/>
          <w:szCs w:val="26"/>
          <w:lang w:val="es-ES" w:eastAsia="es-ES"/>
        </w:rPr>
        <w:t>s</w:t>
      </w:r>
      <w:r w:rsidR="004E542D">
        <w:rPr>
          <w:rFonts w:ascii="Arial" w:hAnsi="Arial" w:cs="Arial"/>
          <w:sz w:val="26"/>
          <w:szCs w:val="26"/>
          <w:lang w:val="es-ES" w:eastAsia="es-ES"/>
        </w:rPr>
        <w:t xml:space="preserve"> e</w:t>
      </w:r>
      <w:r w:rsidRPr="002C32B0">
        <w:rPr>
          <w:rFonts w:ascii="Arial" w:hAnsi="Arial" w:cs="Arial"/>
          <w:sz w:val="26"/>
          <w:szCs w:val="26"/>
          <w:lang w:val="es-ES" w:eastAsia="es-ES"/>
        </w:rPr>
        <w:t>l</w:t>
      </w:r>
      <w:r w:rsidR="004E542D">
        <w:rPr>
          <w:rFonts w:ascii="Arial" w:hAnsi="Arial" w:cs="Arial"/>
          <w:sz w:val="26"/>
          <w:szCs w:val="26"/>
          <w:lang w:val="es-ES" w:eastAsia="es-ES"/>
        </w:rPr>
        <w:t xml:space="preserve"> </w:t>
      </w:r>
      <w:r w:rsidR="004E542D" w:rsidRPr="00541D87">
        <w:rPr>
          <w:rFonts w:ascii="Arial" w:hAnsi="Arial" w:cs="Arial"/>
          <w:szCs w:val="26"/>
          <w:lang w:val="es-ES" w:eastAsia="es-ES"/>
        </w:rPr>
        <w:t xml:space="preserve">JUZGADO </w:t>
      </w:r>
      <w:r w:rsidR="004E542D">
        <w:rPr>
          <w:rFonts w:ascii="Arial" w:hAnsi="Arial" w:cs="Arial"/>
          <w:szCs w:val="26"/>
          <w:lang w:val="es-ES" w:eastAsia="es-ES"/>
        </w:rPr>
        <w:t xml:space="preserve">QUINTO </w:t>
      </w:r>
      <w:r w:rsidR="004E542D" w:rsidRPr="00541D87">
        <w:rPr>
          <w:rFonts w:ascii="Arial" w:hAnsi="Arial" w:cs="Arial"/>
          <w:szCs w:val="26"/>
          <w:lang w:val="es-ES" w:eastAsia="es-ES"/>
        </w:rPr>
        <w:t>CIVIL</w:t>
      </w:r>
      <w:r w:rsidR="004E542D">
        <w:rPr>
          <w:rFonts w:ascii="Arial" w:hAnsi="Arial" w:cs="Arial"/>
          <w:szCs w:val="26"/>
          <w:lang w:val="es-ES" w:eastAsia="es-ES"/>
        </w:rPr>
        <w:t xml:space="preserve"> MUNICIPAL</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4C2DE4">
        <w:rPr>
          <w:rFonts w:ascii="Arial" w:hAnsi="Arial" w:cs="Arial"/>
          <w:szCs w:val="28"/>
          <w:lang w:val="es-ES" w:eastAsia="es-ES"/>
        </w:rPr>
        <w:t xml:space="preserve">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w:t>
      </w:r>
      <w:r w:rsidR="004E542D">
        <w:rPr>
          <w:rFonts w:ascii="Arial" w:hAnsi="Arial" w:cs="Arial"/>
          <w:sz w:val="26"/>
          <w:szCs w:val="26"/>
          <w:lang w:val="es-ES" w:eastAsia="es-ES"/>
        </w:rPr>
        <w:t xml:space="preserve">os señores </w:t>
      </w:r>
      <w:r w:rsidR="004E542D">
        <w:rPr>
          <w:rFonts w:ascii="Arial" w:hAnsi="Arial" w:cs="Arial"/>
          <w:szCs w:val="28"/>
          <w:lang w:val="es-ES" w:eastAsia="es-ES"/>
        </w:rPr>
        <w:t xml:space="preserve">ÓSCAR </w:t>
      </w:r>
      <w:r w:rsidR="004E542D" w:rsidRPr="00662C72">
        <w:rPr>
          <w:rFonts w:ascii="Arial" w:hAnsi="Arial" w:cs="Arial"/>
          <w:sz w:val="26"/>
          <w:szCs w:val="26"/>
          <w:lang w:val="es-ES" w:eastAsia="es-ES"/>
        </w:rPr>
        <w:t>y</w:t>
      </w:r>
      <w:r w:rsidR="004E542D">
        <w:rPr>
          <w:rFonts w:ascii="Arial" w:hAnsi="Arial" w:cs="Arial"/>
          <w:szCs w:val="28"/>
          <w:lang w:val="es-ES" w:eastAsia="es-ES"/>
        </w:rPr>
        <w:t xml:space="preserve"> JHON ALEXANDER LÓPEZ</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4E542D" w:rsidRDefault="004E542D" w:rsidP="004E542D">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Pr>
          <w:rFonts w:ascii="Arial" w:hAnsi="Arial" w:cs="Arial"/>
          <w:sz w:val="26"/>
          <w:szCs w:val="26"/>
        </w:rPr>
        <w:t>El actor</w:t>
      </w:r>
      <w:r w:rsidR="00107EF7">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sidR="00107EF7">
        <w:rPr>
          <w:rFonts w:ascii="Arial" w:hAnsi="Arial" w:cs="Arial"/>
          <w:spacing w:val="-3"/>
          <w:sz w:val="26"/>
          <w:szCs w:val="26"/>
        </w:rPr>
        <w:t>s</w:t>
      </w:r>
      <w:r w:rsidRPr="00A7419B">
        <w:rPr>
          <w:rFonts w:ascii="Arial" w:hAnsi="Arial" w:cs="Arial"/>
          <w:spacing w:val="-3"/>
          <w:sz w:val="26"/>
          <w:szCs w:val="26"/>
        </w:rPr>
        <w:t xml:space="preserve"> derecho</w:t>
      </w:r>
      <w:r w:rsidR="00107EF7">
        <w:rPr>
          <w:rFonts w:ascii="Arial" w:hAnsi="Arial" w:cs="Arial"/>
          <w:spacing w:val="-3"/>
          <w:sz w:val="26"/>
          <w:szCs w:val="26"/>
        </w:rPr>
        <w:t>s</w:t>
      </w:r>
      <w:r w:rsidRPr="00A7419B">
        <w:rPr>
          <w:rFonts w:ascii="Arial" w:hAnsi="Arial" w:cs="Arial"/>
          <w:spacing w:val="-3"/>
          <w:sz w:val="26"/>
          <w:szCs w:val="26"/>
        </w:rPr>
        <w:t xml:space="preserve"> fundamental</w:t>
      </w:r>
      <w:r w:rsidR="00107EF7">
        <w:rPr>
          <w:rFonts w:ascii="Arial" w:hAnsi="Arial" w:cs="Arial"/>
          <w:spacing w:val="-3"/>
          <w:sz w:val="26"/>
          <w:szCs w:val="26"/>
        </w:rPr>
        <w:t>es</w:t>
      </w:r>
      <w:r w:rsidRPr="00A7419B">
        <w:rPr>
          <w:rFonts w:ascii="Arial" w:hAnsi="Arial" w:cs="Arial"/>
          <w:spacing w:val="-3"/>
          <w:sz w:val="26"/>
          <w:szCs w:val="26"/>
        </w:rPr>
        <w:t xml:space="preserve"> al debido proceso</w:t>
      </w:r>
      <w:r w:rsidR="00107EF7">
        <w:rPr>
          <w:rFonts w:ascii="Arial" w:hAnsi="Arial" w:cs="Arial"/>
          <w:spacing w:val="-3"/>
          <w:sz w:val="26"/>
          <w:szCs w:val="26"/>
        </w:rPr>
        <w:t xml:space="preserve"> y acceso a la administración de justicia</w:t>
      </w:r>
      <w:r w:rsidRPr="00A7419B">
        <w:rPr>
          <w:rFonts w:ascii="Arial" w:hAnsi="Arial" w:cs="Arial"/>
          <w:spacing w:val="-3"/>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lang w:val="es-ES" w:eastAsia="es-ES"/>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045F34">
        <w:rPr>
          <w:rFonts w:ascii="Arial" w:hAnsi="Arial" w:cs="Arial"/>
          <w:sz w:val="26"/>
          <w:szCs w:val="26"/>
        </w:rPr>
        <w:t>Mediante sentencia del 29 de agosto de 2016, esta Sala, con ponencia del Magistrado Jaime Alberto Saraza Naranjo, revocó la sentencia de tutela en el proceso radicado 2016-00271, negada por el Juzgado Tercero Civil del Circuito de Pereira el 11 de julio de 2016 y concedió el amparo constitucional frente a una vía de hecho del Juzgado Quinto Civil Municipal</w:t>
      </w:r>
      <w:r w:rsidR="00711318">
        <w:rPr>
          <w:rFonts w:ascii="Arial" w:hAnsi="Arial" w:cs="Arial"/>
          <w:sz w:val="26"/>
          <w:szCs w:val="26"/>
        </w:rPr>
        <w:t xml:space="preserve"> de Pereira</w:t>
      </w:r>
      <w:r w:rsidR="000C0BDB">
        <w:rPr>
          <w:rFonts w:ascii="Arial" w:hAnsi="Arial" w:cs="Arial"/>
          <w:sz w:val="26"/>
          <w:szCs w:val="26"/>
        </w:rPr>
        <w:t>, quien en cumplimiento de la orden impartida dictó nuevamente sentencia el día 6 de septiembre de 2016</w:t>
      </w:r>
      <w:r w:rsidR="00711318">
        <w:rPr>
          <w:rFonts w:ascii="Arial" w:hAnsi="Arial" w:cs="Arial"/>
          <w:sz w:val="26"/>
          <w:szCs w:val="26"/>
        </w:rPr>
        <w:t>.</w:t>
      </w:r>
    </w:p>
    <w:p w:rsidR="004E542D" w:rsidRPr="00817AED" w:rsidRDefault="004E542D" w:rsidP="004E542D">
      <w:pPr>
        <w:pStyle w:val="Sinespaciado1"/>
        <w:spacing w:line="360" w:lineRule="auto"/>
        <w:ind w:firstLine="2835"/>
        <w:jc w:val="both"/>
        <w:rPr>
          <w:rFonts w:ascii="Arial" w:hAnsi="Arial" w:cs="Arial"/>
          <w:sz w:val="16"/>
          <w:szCs w:val="26"/>
        </w:rPr>
      </w:pPr>
    </w:p>
    <w:p w:rsidR="00A55878"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711318">
        <w:rPr>
          <w:rFonts w:ascii="Arial" w:hAnsi="Arial" w:cs="Arial"/>
          <w:sz w:val="26"/>
          <w:szCs w:val="26"/>
        </w:rPr>
        <w:t xml:space="preserve">Al considerar que el </w:t>
      </w:r>
      <w:r>
        <w:rPr>
          <w:rFonts w:ascii="Arial" w:hAnsi="Arial" w:cs="Arial"/>
          <w:sz w:val="26"/>
          <w:szCs w:val="26"/>
        </w:rPr>
        <w:t xml:space="preserve">Juzgado </w:t>
      </w:r>
      <w:r w:rsidR="00711318">
        <w:rPr>
          <w:rFonts w:ascii="Arial" w:hAnsi="Arial" w:cs="Arial"/>
          <w:sz w:val="26"/>
          <w:szCs w:val="26"/>
        </w:rPr>
        <w:t>Quint</w:t>
      </w:r>
      <w:r>
        <w:rPr>
          <w:rFonts w:ascii="Arial" w:hAnsi="Arial" w:cs="Arial"/>
          <w:sz w:val="26"/>
          <w:szCs w:val="26"/>
        </w:rPr>
        <w:t>o C</w:t>
      </w:r>
      <w:r w:rsidRPr="00654C86">
        <w:rPr>
          <w:rFonts w:ascii="Arial" w:hAnsi="Arial" w:cs="Arial"/>
          <w:sz w:val="26"/>
          <w:szCs w:val="26"/>
        </w:rPr>
        <w:t xml:space="preserve">ivil </w:t>
      </w:r>
      <w:r w:rsidR="00711318">
        <w:rPr>
          <w:rFonts w:ascii="Arial" w:hAnsi="Arial" w:cs="Arial"/>
          <w:sz w:val="26"/>
          <w:szCs w:val="26"/>
        </w:rPr>
        <w:t xml:space="preserve">Municipal de Pereira, no acató lo lineamientos esbozados por esta Sala en la sentencia de tutela, radicó incidente de desacato ante el Juzgado Tercero Civil del Circuito, quien luego de dar traslado y que se emitiera la debida respuesta por parte del juzgado incidentado, profirió auto </w:t>
      </w:r>
      <w:r w:rsidR="00120259">
        <w:rPr>
          <w:rFonts w:ascii="Arial" w:hAnsi="Arial" w:cs="Arial"/>
          <w:sz w:val="26"/>
          <w:szCs w:val="26"/>
        </w:rPr>
        <w:t>del 16 de noviembre de 2016, en el cual resolvió no dar apertura al incidente de desacato sin motivación alguna</w:t>
      </w:r>
      <w:r>
        <w:rPr>
          <w:rFonts w:ascii="Arial" w:hAnsi="Arial" w:cs="Arial"/>
          <w:sz w:val="26"/>
          <w:szCs w:val="26"/>
        </w:rPr>
        <w:t xml:space="preserve">. </w:t>
      </w:r>
    </w:p>
    <w:p w:rsidR="00A55878" w:rsidRPr="00A55878" w:rsidRDefault="00A55878" w:rsidP="004E542D">
      <w:pPr>
        <w:pStyle w:val="Sinespaciado1"/>
        <w:spacing w:line="360" w:lineRule="auto"/>
        <w:ind w:firstLine="2835"/>
        <w:jc w:val="both"/>
        <w:rPr>
          <w:rFonts w:ascii="Arial" w:hAnsi="Arial" w:cs="Arial"/>
          <w:sz w:val="16"/>
          <w:szCs w:val="16"/>
        </w:rPr>
      </w:pPr>
    </w:p>
    <w:p w:rsidR="004E542D" w:rsidRDefault="00A55878" w:rsidP="004E542D">
      <w:pPr>
        <w:pStyle w:val="Sinespaciado1"/>
        <w:spacing w:line="360" w:lineRule="auto"/>
        <w:ind w:firstLine="2835"/>
        <w:jc w:val="both"/>
        <w:rPr>
          <w:rFonts w:ascii="Arial" w:hAnsi="Arial" w:cs="Arial"/>
          <w:sz w:val="26"/>
          <w:szCs w:val="26"/>
        </w:rPr>
      </w:pPr>
      <w:r>
        <w:rPr>
          <w:rFonts w:ascii="Arial" w:hAnsi="Arial" w:cs="Arial"/>
          <w:sz w:val="26"/>
          <w:szCs w:val="26"/>
        </w:rPr>
        <w:t>2.3. Ante la situación descrita en el numeral anterior interpuso acción de tutela, la cual co</w:t>
      </w:r>
      <w:r w:rsidR="000D2B15">
        <w:rPr>
          <w:rFonts w:ascii="Arial" w:hAnsi="Arial" w:cs="Arial"/>
          <w:sz w:val="26"/>
          <w:szCs w:val="26"/>
        </w:rPr>
        <w:t>rrespondió a</w:t>
      </w:r>
      <w:r>
        <w:rPr>
          <w:rFonts w:ascii="Arial" w:hAnsi="Arial" w:cs="Arial"/>
          <w:sz w:val="26"/>
          <w:szCs w:val="26"/>
        </w:rPr>
        <w:t xml:space="preserve">l Magistrado Duberney Grisales Herrera, </w:t>
      </w:r>
      <w:r w:rsidR="000D2B15">
        <w:rPr>
          <w:rFonts w:ascii="Arial" w:hAnsi="Arial" w:cs="Arial"/>
          <w:sz w:val="26"/>
          <w:szCs w:val="26"/>
        </w:rPr>
        <w:t xml:space="preserve">bajo el </w:t>
      </w:r>
      <w:r>
        <w:rPr>
          <w:rFonts w:ascii="Arial" w:hAnsi="Arial" w:cs="Arial"/>
          <w:sz w:val="26"/>
          <w:szCs w:val="26"/>
        </w:rPr>
        <w:t>radicado 2016-01165 y con sentencia del 16 de enero de 2017, la</w:t>
      </w:r>
      <w:r w:rsidR="004E542D">
        <w:rPr>
          <w:rFonts w:ascii="Arial" w:hAnsi="Arial" w:cs="Arial"/>
          <w:sz w:val="26"/>
          <w:szCs w:val="26"/>
        </w:rPr>
        <w:t xml:space="preserve"> Sala concedió </w:t>
      </w:r>
      <w:r w:rsidR="004E542D" w:rsidRPr="00654C86">
        <w:rPr>
          <w:rFonts w:ascii="Arial" w:hAnsi="Arial" w:cs="Arial"/>
          <w:sz w:val="26"/>
          <w:szCs w:val="26"/>
        </w:rPr>
        <w:t>el amparo solicitado</w:t>
      </w:r>
      <w:r w:rsidR="004E542D">
        <w:rPr>
          <w:rFonts w:ascii="Arial" w:hAnsi="Arial" w:cs="Arial"/>
          <w:sz w:val="26"/>
          <w:szCs w:val="26"/>
        </w:rPr>
        <w:t>; dejó sin efecto</w:t>
      </w:r>
      <w:r w:rsidR="004E542D" w:rsidRPr="00654C86">
        <w:rPr>
          <w:rFonts w:ascii="Arial" w:hAnsi="Arial" w:cs="Arial"/>
          <w:sz w:val="26"/>
          <w:szCs w:val="26"/>
        </w:rPr>
        <w:t xml:space="preserve"> la </w:t>
      </w:r>
      <w:r>
        <w:rPr>
          <w:rFonts w:ascii="Arial" w:hAnsi="Arial" w:cs="Arial"/>
          <w:sz w:val="26"/>
          <w:szCs w:val="26"/>
        </w:rPr>
        <w:t>provide</w:t>
      </w:r>
      <w:r w:rsidR="004E542D" w:rsidRPr="00654C86">
        <w:rPr>
          <w:rFonts w:ascii="Arial" w:hAnsi="Arial" w:cs="Arial"/>
          <w:sz w:val="26"/>
          <w:szCs w:val="26"/>
        </w:rPr>
        <w:t xml:space="preserve">ncia expedida por el </w:t>
      </w:r>
      <w:r w:rsidR="004E542D">
        <w:rPr>
          <w:rFonts w:ascii="Arial" w:hAnsi="Arial" w:cs="Arial"/>
          <w:sz w:val="26"/>
          <w:szCs w:val="26"/>
        </w:rPr>
        <w:t>J</w:t>
      </w:r>
      <w:r w:rsidR="004E542D" w:rsidRPr="00654C86">
        <w:rPr>
          <w:rFonts w:ascii="Arial" w:hAnsi="Arial" w:cs="Arial"/>
          <w:sz w:val="26"/>
          <w:szCs w:val="26"/>
        </w:rPr>
        <w:t xml:space="preserve">uzgado </w:t>
      </w:r>
      <w:r>
        <w:rPr>
          <w:rFonts w:ascii="Arial" w:hAnsi="Arial" w:cs="Arial"/>
          <w:sz w:val="26"/>
          <w:szCs w:val="26"/>
        </w:rPr>
        <w:t xml:space="preserve">Tercero </w:t>
      </w:r>
      <w:r w:rsidR="004E542D">
        <w:rPr>
          <w:rFonts w:ascii="Arial" w:hAnsi="Arial" w:cs="Arial"/>
          <w:sz w:val="26"/>
          <w:szCs w:val="26"/>
        </w:rPr>
        <w:t>C</w:t>
      </w:r>
      <w:r w:rsidR="004E542D" w:rsidRPr="00654C86">
        <w:rPr>
          <w:rFonts w:ascii="Arial" w:hAnsi="Arial" w:cs="Arial"/>
          <w:sz w:val="26"/>
          <w:szCs w:val="26"/>
        </w:rPr>
        <w:t xml:space="preserve">ivil </w:t>
      </w:r>
      <w:r>
        <w:rPr>
          <w:rFonts w:ascii="Arial" w:hAnsi="Arial" w:cs="Arial"/>
          <w:sz w:val="26"/>
          <w:szCs w:val="26"/>
        </w:rPr>
        <w:t>del Circuito</w:t>
      </w:r>
      <w:r w:rsidR="004E542D">
        <w:rPr>
          <w:rFonts w:ascii="Arial" w:hAnsi="Arial" w:cs="Arial"/>
          <w:sz w:val="26"/>
          <w:szCs w:val="26"/>
        </w:rPr>
        <w:t>,</w:t>
      </w:r>
      <w:r>
        <w:rPr>
          <w:rFonts w:ascii="Arial" w:hAnsi="Arial" w:cs="Arial"/>
          <w:sz w:val="26"/>
          <w:szCs w:val="26"/>
        </w:rPr>
        <w:t xml:space="preserve"> el 16</w:t>
      </w:r>
      <w:r w:rsidR="004E542D">
        <w:rPr>
          <w:rFonts w:ascii="Arial" w:hAnsi="Arial" w:cs="Arial"/>
          <w:sz w:val="26"/>
          <w:szCs w:val="26"/>
        </w:rPr>
        <w:t xml:space="preserve"> de </w:t>
      </w:r>
      <w:r>
        <w:rPr>
          <w:rFonts w:ascii="Arial" w:hAnsi="Arial" w:cs="Arial"/>
          <w:sz w:val="26"/>
          <w:szCs w:val="26"/>
        </w:rPr>
        <w:t>nov</w:t>
      </w:r>
      <w:r w:rsidR="004E542D">
        <w:rPr>
          <w:rFonts w:ascii="Arial" w:hAnsi="Arial" w:cs="Arial"/>
          <w:sz w:val="26"/>
          <w:szCs w:val="26"/>
        </w:rPr>
        <w:t>iembre de 2016</w:t>
      </w:r>
      <w:r w:rsidR="004E542D" w:rsidRPr="00E4276A">
        <w:rPr>
          <w:rFonts w:ascii="Arial" w:hAnsi="Arial" w:cs="Arial"/>
          <w:sz w:val="26"/>
          <w:szCs w:val="26"/>
        </w:rPr>
        <w:t xml:space="preserve"> y </w:t>
      </w:r>
      <w:r w:rsidR="004E542D">
        <w:rPr>
          <w:rFonts w:ascii="Arial" w:hAnsi="Arial" w:cs="Arial"/>
          <w:sz w:val="26"/>
          <w:szCs w:val="26"/>
        </w:rPr>
        <w:t>ordenó</w:t>
      </w:r>
      <w:r>
        <w:rPr>
          <w:rFonts w:ascii="Arial" w:hAnsi="Arial" w:cs="Arial"/>
          <w:sz w:val="26"/>
          <w:szCs w:val="26"/>
        </w:rPr>
        <w:t xml:space="preserve"> </w:t>
      </w:r>
      <w:r w:rsidR="004E542D">
        <w:rPr>
          <w:rFonts w:ascii="Arial" w:hAnsi="Arial" w:cs="Arial"/>
          <w:sz w:val="26"/>
          <w:szCs w:val="26"/>
        </w:rPr>
        <w:t>dictar</w:t>
      </w:r>
      <w:r w:rsidR="004E542D" w:rsidRPr="00E4276A">
        <w:rPr>
          <w:rFonts w:ascii="Arial" w:hAnsi="Arial" w:cs="Arial"/>
          <w:sz w:val="26"/>
          <w:szCs w:val="26"/>
        </w:rPr>
        <w:t xml:space="preserve"> una nueva</w:t>
      </w:r>
      <w:r w:rsidR="004E542D">
        <w:rPr>
          <w:rFonts w:ascii="Arial" w:hAnsi="Arial" w:cs="Arial"/>
          <w:sz w:val="26"/>
          <w:szCs w:val="26"/>
        </w:rPr>
        <w:t>,</w:t>
      </w:r>
      <w:r w:rsidR="004E542D" w:rsidRPr="00E4276A">
        <w:rPr>
          <w:rFonts w:ascii="Arial" w:hAnsi="Arial" w:cs="Arial"/>
          <w:sz w:val="26"/>
          <w:szCs w:val="26"/>
        </w:rPr>
        <w:t xml:space="preserve"> en la que </w:t>
      </w:r>
      <w:r w:rsidR="004E542D">
        <w:rPr>
          <w:rFonts w:ascii="Arial" w:hAnsi="Arial" w:cs="Arial"/>
          <w:sz w:val="26"/>
          <w:szCs w:val="26"/>
        </w:rPr>
        <w:t xml:space="preserve">se </w:t>
      </w:r>
      <w:r>
        <w:rPr>
          <w:rFonts w:ascii="Arial" w:hAnsi="Arial" w:cs="Arial"/>
          <w:sz w:val="26"/>
          <w:szCs w:val="26"/>
        </w:rPr>
        <w:t>verificara a cabalidad el cumplimiento del fallo de tutela dictado el 29 de agosto de 2016</w:t>
      </w:r>
      <w:r w:rsidR="004E542D" w:rsidRPr="00654C86">
        <w:rPr>
          <w:rFonts w:ascii="Arial" w:hAnsi="Arial" w:cs="Arial"/>
          <w:sz w:val="26"/>
          <w:szCs w:val="26"/>
        </w:rPr>
        <w:t>.</w:t>
      </w: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000D2B15">
        <w:rPr>
          <w:rFonts w:ascii="Arial" w:hAnsi="Arial" w:cs="Arial"/>
          <w:sz w:val="26"/>
          <w:szCs w:val="26"/>
        </w:rPr>
        <w:t>4</w:t>
      </w:r>
      <w:r>
        <w:rPr>
          <w:rFonts w:ascii="Arial" w:hAnsi="Arial" w:cs="Arial"/>
          <w:sz w:val="26"/>
          <w:szCs w:val="26"/>
        </w:rPr>
        <w:t xml:space="preserve">. </w:t>
      </w:r>
      <w:r w:rsidRPr="008E6BE4">
        <w:rPr>
          <w:rFonts w:ascii="Arial" w:hAnsi="Arial" w:cs="Arial"/>
          <w:sz w:val="26"/>
          <w:szCs w:val="26"/>
        </w:rPr>
        <w:t xml:space="preserve">El Juzgado </w:t>
      </w:r>
      <w:r w:rsidR="000D2B15">
        <w:rPr>
          <w:rFonts w:ascii="Arial" w:hAnsi="Arial" w:cs="Arial"/>
          <w:sz w:val="26"/>
          <w:szCs w:val="26"/>
        </w:rPr>
        <w:t>Tercer</w:t>
      </w:r>
      <w:r>
        <w:rPr>
          <w:rFonts w:ascii="Arial" w:hAnsi="Arial" w:cs="Arial"/>
          <w:sz w:val="26"/>
          <w:szCs w:val="26"/>
        </w:rPr>
        <w:t xml:space="preserve">o Civil </w:t>
      </w:r>
      <w:r w:rsidR="000D2B15">
        <w:rPr>
          <w:rFonts w:ascii="Arial" w:hAnsi="Arial" w:cs="Arial"/>
          <w:sz w:val="26"/>
          <w:szCs w:val="26"/>
        </w:rPr>
        <w:t>del circuito</w:t>
      </w:r>
      <w:r>
        <w:rPr>
          <w:rFonts w:ascii="Arial" w:hAnsi="Arial" w:cs="Arial"/>
          <w:sz w:val="26"/>
          <w:szCs w:val="26"/>
        </w:rPr>
        <w:t xml:space="preserve"> profirió</w:t>
      </w:r>
      <w:r w:rsidRPr="008E6BE4">
        <w:rPr>
          <w:rFonts w:ascii="Arial" w:hAnsi="Arial" w:cs="Arial"/>
          <w:sz w:val="26"/>
          <w:szCs w:val="26"/>
        </w:rPr>
        <w:t xml:space="preserve"> nuevamente la providencia el </w:t>
      </w:r>
      <w:r>
        <w:rPr>
          <w:rFonts w:ascii="Arial" w:hAnsi="Arial" w:cs="Arial"/>
          <w:sz w:val="26"/>
          <w:szCs w:val="26"/>
        </w:rPr>
        <w:t>1</w:t>
      </w:r>
      <w:r w:rsidR="000D2B15">
        <w:rPr>
          <w:rFonts w:ascii="Arial" w:hAnsi="Arial" w:cs="Arial"/>
          <w:sz w:val="26"/>
          <w:szCs w:val="26"/>
        </w:rPr>
        <w:t>9</w:t>
      </w:r>
      <w:r>
        <w:rPr>
          <w:rFonts w:ascii="Arial" w:hAnsi="Arial" w:cs="Arial"/>
          <w:sz w:val="26"/>
          <w:szCs w:val="26"/>
        </w:rPr>
        <w:t xml:space="preserve"> de </w:t>
      </w:r>
      <w:r w:rsidR="000D2B15">
        <w:rPr>
          <w:rFonts w:ascii="Arial" w:hAnsi="Arial" w:cs="Arial"/>
          <w:sz w:val="26"/>
          <w:szCs w:val="26"/>
        </w:rPr>
        <w:t>enero de 2017 y decide negar la apertura del incidente de desacato, auto que carece de recursos y se encuentra debidamente ejecutoriado</w:t>
      </w:r>
      <w:r w:rsidR="00503FF2">
        <w:rPr>
          <w:rFonts w:ascii="Arial" w:hAnsi="Arial" w:cs="Arial"/>
          <w:sz w:val="26"/>
          <w:szCs w:val="26"/>
        </w:rPr>
        <w:t>, por lo que acude a la acción de tutela.</w:t>
      </w:r>
    </w:p>
    <w:p w:rsidR="004E542D" w:rsidRPr="00210813" w:rsidRDefault="004E542D" w:rsidP="004E542D">
      <w:pPr>
        <w:pStyle w:val="Sinespaciado1"/>
        <w:spacing w:line="360" w:lineRule="auto"/>
        <w:ind w:firstLine="2835"/>
        <w:jc w:val="both"/>
        <w:rPr>
          <w:rFonts w:ascii="Arial" w:hAnsi="Arial" w:cs="Arial"/>
          <w:sz w:val="16"/>
          <w:szCs w:val="1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2.5. Aduce que la</w:t>
      </w:r>
      <w:r w:rsidR="00503FF2">
        <w:rPr>
          <w:rFonts w:ascii="Arial" w:hAnsi="Arial" w:cs="Arial"/>
          <w:sz w:val="26"/>
          <w:szCs w:val="26"/>
        </w:rPr>
        <w:t xml:space="preserve"> decisión del accionado </w:t>
      </w:r>
      <w:r w:rsidRPr="002E22BB">
        <w:rPr>
          <w:rFonts w:ascii="Arial" w:hAnsi="Arial" w:cs="Arial"/>
          <w:sz w:val="26"/>
          <w:szCs w:val="26"/>
        </w:rPr>
        <w:t xml:space="preserve">constituye una vía de hecho </w:t>
      </w:r>
      <w:r w:rsidR="00503FF2">
        <w:rPr>
          <w:rFonts w:ascii="Arial" w:hAnsi="Arial" w:cs="Arial"/>
          <w:sz w:val="26"/>
          <w:szCs w:val="26"/>
        </w:rPr>
        <w:t>y un</w:t>
      </w:r>
      <w:r w:rsidRPr="002E22BB">
        <w:rPr>
          <w:rFonts w:ascii="Arial" w:hAnsi="Arial" w:cs="Arial"/>
          <w:sz w:val="26"/>
          <w:szCs w:val="26"/>
        </w:rPr>
        <w:t xml:space="preserve"> defecto fáctico</w:t>
      </w:r>
      <w:r w:rsidR="00503FF2">
        <w:rPr>
          <w:rFonts w:ascii="Arial" w:hAnsi="Arial" w:cs="Arial"/>
          <w:sz w:val="26"/>
          <w:szCs w:val="26"/>
        </w:rPr>
        <w:t xml:space="preserve"> por indebida apreciación de la prueba</w:t>
      </w:r>
      <w:r w:rsidRPr="002E22BB">
        <w:rPr>
          <w:rFonts w:ascii="Arial" w:hAnsi="Arial" w:cs="Arial"/>
          <w:sz w:val="26"/>
          <w:szCs w:val="26"/>
        </w:rPr>
        <w:t>.</w:t>
      </w:r>
    </w:p>
    <w:p w:rsidR="004E542D" w:rsidRPr="00AF4C5F" w:rsidRDefault="004E542D" w:rsidP="004E542D">
      <w:pPr>
        <w:pStyle w:val="Sinespaciado1"/>
        <w:spacing w:line="360" w:lineRule="auto"/>
        <w:ind w:firstLine="2835"/>
        <w:jc w:val="both"/>
        <w:rPr>
          <w:rFonts w:ascii="Arial" w:hAnsi="Arial" w:cs="Arial"/>
          <w:sz w:val="16"/>
          <w:szCs w:val="2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3. Solicita </w:t>
      </w:r>
      <w:r w:rsidRPr="005D6367">
        <w:rPr>
          <w:rFonts w:ascii="Arial" w:hAnsi="Arial" w:cs="Arial"/>
          <w:sz w:val="26"/>
          <w:szCs w:val="26"/>
        </w:rPr>
        <w:t xml:space="preserve">se </w:t>
      </w:r>
      <w:r w:rsidR="00642FB2">
        <w:rPr>
          <w:rFonts w:ascii="Arial" w:hAnsi="Arial" w:cs="Arial"/>
          <w:sz w:val="26"/>
          <w:szCs w:val="26"/>
        </w:rPr>
        <w:t xml:space="preserve">tutelen los derechos fundamentales invocados, los cuales han sido vulnerados </w:t>
      </w:r>
      <w:r w:rsidRPr="005D6367">
        <w:rPr>
          <w:rFonts w:ascii="Arial" w:hAnsi="Arial" w:cs="Arial"/>
          <w:sz w:val="26"/>
          <w:szCs w:val="26"/>
        </w:rPr>
        <w:t xml:space="preserve">por el </w:t>
      </w:r>
      <w:r w:rsidRPr="009F2E3A">
        <w:rPr>
          <w:rFonts w:ascii="Arial" w:hAnsi="Arial" w:cs="Arial"/>
          <w:lang w:val="es-ES" w:eastAsia="es-ES"/>
        </w:rPr>
        <w:t xml:space="preserve">JUZGADO </w:t>
      </w:r>
      <w:r w:rsidR="00642FB2">
        <w:rPr>
          <w:rFonts w:ascii="Arial" w:hAnsi="Arial" w:cs="Arial"/>
          <w:lang w:val="es-ES" w:eastAsia="es-ES"/>
        </w:rPr>
        <w:t>TERCER</w:t>
      </w:r>
      <w:r w:rsidRPr="009F2E3A">
        <w:rPr>
          <w:rFonts w:ascii="Arial" w:hAnsi="Arial" w:cs="Arial"/>
          <w:lang w:val="es-ES" w:eastAsia="es-ES"/>
        </w:rPr>
        <w:t xml:space="preserve">O CIVIL </w:t>
      </w:r>
      <w:r w:rsidR="00642FB2">
        <w:rPr>
          <w:rFonts w:ascii="Arial" w:hAnsi="Arial" w:cs="Arial"/>
          <w:lang w:val="es-ES" w:eastAsia="es-ES"/>
        </w:rPr>
        <w:t>DEL CIRCUITO</w:t>
      </w:r>
      <w:r w:rsidRPr="009F2E3A">
        <w:rPr>
          <w:rFonts w:ascii="Arial" w:hAnsi="Arial" w:cs="Arial"/>
          <w:lang w:val="es-ES" w:eastAsia="es-ES"/>
        </w:rPr>
        <w:t xml:space="preserve"> DE </w:t>
      </w:r>
      <w:r>
        <w:rPr>
          <w:rFonts w:ascii="Arial" w:hAnsi="Arial" w:cs="Arial"/>
          <w:lang w:val="es-ES" w:eastAsia="es-ES"/>
        </w:rPr>
        <w:t>PEREIRA</w:t>
      </w:r>
      <w:r w:rsidRPr="005D6367">
        <w:rPr>
          <w:rFonts w:ascii="Arial" w:hAnsi="Arial" w:cs="Arial"/>
          <w:sz w:val="26"/>
          <w:szCs w:val="26"/>
        </w:rPr>
        <w:t xml:space="preserve">, </w:t>
      </w:r>
      <w:r w:rsidR="00642FB2">
        <w:rPr>
          <w:rFonts w:ascii="Arial" w:hAnsi="Arial" w:cs="Arial"/>
          <w:sz w:val="26"/>
          <w:szCs w:val="26"/>
        </w:rPr>
        <w:t>con la expedición del auto del 19 de enero de 2017, que negó la apertura del incidente de desacato, el cual presenta un defecto fáctico y representa una vía de hecho</w:t>
      </w:r>
      <w:r>
        <w:rPr>
          <w:rFonts w:ascii="Arial" w:hAnsi="Arial" w:cs="Arial"/>
          <w:sz w:val="26"/>
          <w:szCs w:val="26"/>
        </w:rPr>
        <w:t>.</w:t>
      </w:r>
      <w:r w:rsidR="00642FB2">
        <w:rPr>
          <w:rFonts w:ascii="Arial" w:hAnsi="Arial" w:cs="Arial"/>
          <w:sz w:val="26"/>
          <w:szCs w:val="26"/>
        </w:rPr>
        <w:t xml:space="preserve"> Así mismo, solicita se ordene el cumplimiento del fallo o se inicie el incidente de desacato.</w:t>
      </w:r>
    </w:p>
    <w:p w:rsidR="004E542D" w:rsidRPr="00E11950" w:rsidRDefault="004E542D" w:rsidP="004E542D">
      <w:pPr>
        <w:pStyle w:val="Sinespaciado1"/>
        <w:spacing w:line="360" w:lineRule="auto"/>
        <w:ind w:firstLine="2835"/>
        <w:jc w:val="both"/>
        <w:rPr>
          <w:rFonts w:ascii="Arial" w:hAnsi="Arial" w:cs="Arial"/>
          <w:sz w:val="16"/>
          <w:szCs w:val="16"/>
        </w:rPr>
      </w:pPr>
    </w:p>
    <w:p w:rsidR="00AD341F" w:rsidRPr="00BF70E6" w:rsidRDefault="00AD341F" w:rsidP="00AD341F">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Pr>
          <w:rFonts w:ascii="Arial" w:hAnsi="Arial" w:cs="Arial"/>
          <w:sz w:val="26"/>
          <w:szCs w:val="26"/>
        </w:rPr>
        <w:t xml:space="preserve"> autoridad</w:t>
      </w:r>
      <w:r w:rsidRPr="00BF70E6">
        <w:rPr>
          <w:rFonts w:ascii="Arial" w:hAnsi="Arial" w:cs="Arial"/>
          <w:sz w:val="26"/>
          <w:szCs w:val="26"/>
        </w:rPr>
        <w:t xml:space="preserve"> accionada mediante auto del </w:t>
      </w:r>
      <w:r>
        <w:rPr>
          <w:rFonts w:ascii="Arial" w:hAnsi="Arial" w:cs="Arial"/>
          <w:sz w:val="26"/>
          <w:szCs w:val="26"/>
        </w:rPr>
        <w:t>6</w:t>
      </w:r>
      <w:r w:rsidRPr="00BF70E6">
        <w:rPr>
          <w:rFonts w:ascii="Arial" w:hAnsi="Arial" w:cs="Arial"/>
          <w:sz w:val="26"/>
          <w:szCs w:val="26"/>
        </w:rPr>
        <w:t xml:space="preserve"> de </w:t>
      </w:r>
      <w:r>
        <w:rPr>
          <w:rFonts w:ascii="Arial" w:hAnsi="Arial" w:cs="Arial"/>
          <w:sz w:val="26"/>
          <w:szCs w:val="26"/>
        </w:rPr>
        <w:t>marzo de 2017</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al </w:t>
      </w:r>
      <w:r w:rsidRPr="00AD341F">
        <w:rPr>
          <w:rFonts w:ascii="Arial" w:hAnsi="Arial" w:cs="Arial"/>
          <w:sz w:val="22"/>
          <w:szCs w:val="26"/>
        </w:rPr>
        <w:t xml:space="preserve">JUZGADO QUINTO CIVIL MUNICIPAL DE </w:t>
      </w:r>
      <w:r w:rsidRPr="00AD341F">
        <w:rPr>
          <w:rFonts w:ascii="Arial" w:hAnsi="Arial" w:cs="Arial"/>
          <w:sz w:val="22"/>
          <w:szCs w:val="28"/>
        </w:rPr>
        <w:t xml:space="preserve">PEREIRA </w:t>
      </w:r>
      <w:r w:rsidRPr="00DD0DA6">
        <w:rPr>
          <w:rFonts w:ascii="Arial" w:hAnsi="Arial" w:cs="Arial"/>
          <w:sz w:val="26"/>
          <w:szCs w:val="26"/>
        </w:rPr>
        <w:t>y</w:t>
      </w:r>
      <w:r>
        <w:rPr>
          <w:rFonts w:ascii="Arial" w:hAnsi="Arial" w:cs="Arial"/>
          <w:sz w:val="26"/>
          <w:szCs w:val="26"/>
        </w:rPr>
        <w:t xml:space="preserve"> a los señores </w:t>
      </w:r>
      <w:r w:rsidRPr="00AD341F">
        <w:rPr>
          <w:rFonts w:ascii="Arial" w:hAnsi="Arial" w:cs="Arial"/>
          <w:sz w:val="22"/>
          <w:szCs w:val="28"/>
        </w:rPr>
        <w:t xml:space="preserve">ÓSCAR </w:t>
      </w:r>
      <w:r w:rsidRPr="00702F76">
        <w:rPr>
          <w:rFonts w:ascii="Arial" w:hAnsi="Arial" w:cs="Arial"/>
          <w:sz w:val="26"/>
          <w:szCs w:val="26"/>
        </w:rPr>
        <w:t xml:space="preserve">y </w:t>
      </w:r>
      <w:r w:rsidRPr="00AD341F">
        <w:rPr>
          <w:rFonts w:ascii="Arial" w:hAnsi="Arial" w:cs="Arial"/>
          <w:sz w:val="22"/>
          <w:szCs w:val="28"/>
        </w:rPr>
        <w:t>JHON ALEXANDER LÓPEZ</w:t>
      </w:r>
      <w:r>
        <w:rPr>
          <w:rFonts w:ascii="Arial" w:hAnsi="Arial" w:cs="Arial"/>
          <w:sz w:val="26"/>
          <w:szCs w:val="26"/>
        </w:rPr>
        <w:t>, demandados en el proceso ejecutivo que cursa en ese despacho</w:t>
      </w:r>
      <w:r w:rsidRPr="00C618DE">
        <w:rPr>
          <w:rFonts w:ascii="Arial" w:hAnsi="Arial" w:cs="Arial"/>
          <w:sz w:val="26"/>
          <w:szCs w:val="26"/>
        </w:rPr>
        <w:t>, ordenándose la notificación y traslado, además la remisión por parte del juzgado</w:t>
      </w:r>
      <w:r>
        <w:rPr>
          <w:rFonts w:ascii="Arial" w:hAnsi="Arial" w:cs="Arial"/>
          <w:sz w:val="26"/>
          <w:szCs w:val="26"/>
        </w:rPr>
        <w:t xml:space="preserve"> accionado</w:t>
      </w:r>
      <w:r w:rsidRPr="00C618DE">
        <w:rPr>
          <w:rFonts w:ascii="Arial" w:hAnsi="Arial" w:cs="Arial"/>
          <w:sz w:val="26"/>
          <w:szCs w:val="26"/>
        </w:rPr>
        <w:t xml:space="preserve"> de</w:t>
      </w:r>
      <w:r>
        <w:rPr>
          <w:rFonts w:ascii="Arial" w:hAnsi="Arial" w:cs="Arial"/>
          <w:sz w:val="26"/>
          <w:szCs w:val="26"/>
        </w:rPr>
        <w:t>l expediente correspondiente al incidente de desacato objeto de reproche, para efectuar diligencia de inspección judicial</w:t>
      </w:r>
      <w:r w:rsidRPr="00BF70E6">
        <w:rPr>
          <w:rFonts w:ascii="Arial" w:hAnsi="Arial" w:cs="Arial"/>
          <w:sz w:val="26"/>
          <w:szCs w:val="26"/>
        </w:rPr>
        <w:t>.</w:t>
      </w:r>
    </w:p>
    <w:p w:rsidR="00AD341F" w:rsidRPr="00D709B0" w:rsidRDefault="00AD341F" w:rsidP="00AD341F">
      <w:pPr>
        <w:suppressAutoHyphens/>
        <w:spacing w:line="360" w:lineRule="auto"/>
        <w:ind w:firstLine="2835"/>
        <w:jc w:val="both"/>
        <w:rPr>
          <w:rFonts w:ascii="Arial" w:hAnsi="Arial" w:cs="Arial"/>
          <w:sz w:val="16"/>
          <w:szCs w:val="26"/>
        </w:rPr>
      </w:pPr>
    </w:p>
    <w:p w:rsidR="00977C00" w:rsidRPr="00F0613A" w:rsidRDefault="00AD341F" w:rsidP="00AD341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Pr>
          <w:rFonts w:ascii="Arial" w:hAnsi="Arial" w:cs="Arial"/>
          <w:sz w:val="26"/>
          <w:szCs w:val="26"/>
          <w:lang w:val="es-ES"/>
        </w:rPr>
        <w:t xml:space="preserve">La Jueza Tercera Civil del Circuito de Pereira indicó que, el </w:t>
      </w:r>
      <w:r>
        <w:rPr>
          <w:rFonts w:ascii="Arial" w:hAnsi="Arial" w:cs="Arial"/>
          <w:sz w:val="26"/>
          <w:szCs w:val="26"/>
        </w:rPr>
        <w:t>Magistrado Duberney Grisales Herrera, por sentencia del 16 de enero de 2017, dejó sin efectos la decisión del 16 de noviembre de 2016, dictada en trámite incidental y le concedió a ese despacho</w:t>
      </w:r>
      <w:r w:rsidR="00CB216C">
        <w:rPr>
          <w:rFonts w:ascii="Arial" w:hAnsi="Arial" w:cs="Arial"/>
          <w:sz w:val="26"/>
          <w:szCs w:val="26"/>
        </w:rPr>
        <w:t xml:space="preserve"> el término perentorio de 48 horas, para proferir un nuevo proveído mediante el cual verificara a cabalidad el cumplimiento del fallo de tutela dictado el 29 de agosto de 2016 y expusiera de manera detallada </w:t>
      </w:r>
      <w:r w:rsidR="00F269D9">
        <w:rPr>
          <w:rFonts w:ascii="Arial" w:hAnsi="Arial" w:cs="Arial"/>
          <w:sz w:val="26"/>
          <w:szCs w:val="26"/>
        </w:rPr>
        <w:t>su</w:t>
      </w:r>
      <w:r w:rsidR="00CB216C">
        <w:rPr>
          <w:rFonts w:ascii="Arial" w:hAnsi="Arial" w:cs="Arial"/>
          <w:sz w:val="26"/>
          <w:szCs w:val="26"/>
        </w:rPr>
        <w:t>s argumentos</w:t>
      </w:r>
      <w:r w:rsidR="006A2BDC">
        <w:rPr>
          <w:rFonts w:ascii="Arial" w:hAnsi="Arial" w:cs="Arial"/>
          <w:sz w:val="26"/>
          <w:szCs w:val="26"/>
        </w:rPr>
        <w:t>;</w:t>
      </w:r>
      <w:r w:rsidR="00F269D9">
        <w:rPr>
          <w:rFonts w:ascii="Arial" w:hAnsi="Arial" w:cs="Arial"/>
          <w:sz w:val="26"/>
          <w:szCs w:val="26"/>
        </w:rPr>
        <w:t xml:space="preserve"> lo que hizo en auto del 19 de enero último y dispuso no dar apertura al incidente de desacato, exponiendo d</w:t>
      </w:r>
      <w:r w:rsidR="00723190">
        <w:rPr>
          <w:rFonts w:ascii="Arial" w:hAnsi="Arial" w:cs="Arial"/>
          <w:sz w:val="26"/>
          <w:szCs w:val="26"/>
        </w:rPr>
        <w:t xml:space="preserve">e manera clara y concreta por qué </w:t>
      </w:r>
      <w:r w:rsidR="00F269D9">
        <w:rPr>
          <w:rFonts w:ascii="Arial" w:hAnsi="Arial" w:cs="Arial"/>
          <w:sz w:val="26"/>
          <w:szCs w:val="26"/>
        </w:rPr>
        <w:t xml:space="preserve">consideraba que la Juez (sic) Quinto Civil Municipal cumplió lo ordenado por esta Sala. Que </w:t>
      </w:r>
      <w:r w:rsidR="00F269D9">
        <w:rPr>
          <w:rFonts w:ascii="Arial" w:hAnsi="Arial" w:cs="Arial"/>
          <w:sz w:val="26"/>
          <w:szCs w:val="26"/>
        </w:rPr>
        <w:lastRenderedPageBreak/>
        <w:t>la presente acción de tutela es por los mismos hechos y lo único que le queda al actor es interponer un incidente de desacato</w:t>
      </w:r>
      <w:r w:rsidR="00977C00">
        <w:rPr>
          <w:rFonts w:ascii="Arial" w:hAnsi="Arial" w:cs="Arial"/>
          <w:sz w:val="26"/>
          <w:szCs w:val="26"/>
          <w:lang w:val="es-ES"/>
        </w:rPr>
        <w:t>.</w:t>
      </w:r>
      <w:r w:rsidR="00F269D9">
        <w:rPr>
          <w:rFonts w:ascii="Arial" w:hAnsi="Arial" w:cs="Arial"/>
          <w:sz w:val="26"/>
          <w:szCs w:val="26"/>
          <w:lang w:val="es-ES"/>
        </w:rPr>
        <w:t xml:space="preserve"> Solicita denegar la acción de tutela.</w:t>
      </w:r>
      <w:r w:rsidR="00977C00">
        <w:rPr>
          <w:rFonts w:ascii="Arial" w:hAnsi="Arial" w:cs="Arial"/>
          <w:sz w:val="26"/>
          <w:szCs w:val="26"/>
          <w:lang w:val="es-ES"/>
        </w:rPr>
        <w:t xml:space="preserve"> (fl. </w:t>
      </w:r>
      <w:r w:rsidR="006948DF">
        <w:rPr>
          <w:rFonts w:ascii="Arial" w:hAnsi="Arial" w:cs="Arial"/>
          <w:sz w:val="26"/>
          <w:szCs w:val="26"/>
          <w:lang w:val="es-ES"/>
        </w:rPr>
        <w:t>3</w:t>
      </w:r>
      <w:r w:rsidR="00CB216C">
        <w:rPr>
          <w:rFonts w:ascii="Arial" w:hAnsi="Arial" w:cs="Arial"/>
          <w:sz w:val="26"/>
          <w:szCs w:val="26"/>
          <w:lang w:val="es-ES"/>
        </w:rPr>
        <w:t>4</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481CD1"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4.2</w:t>
      </w:r>
      <w:r w:rsidR="00977C00">
        <w:rPr>
          <w:rFonts w:ascii="Arial" w:hAnsi="Arial" w:cs="Arial"/>
          <w:sz w:val="26"/>
          <w:szCs w:val="26"/>
          <w:lang w:val="es-ES"/>
        </w:rPr>
        <w:t>. Por su parte, l</w:t>
      </w:r>
      <w:r>
        <w:rPr>
          <w:rFonts w:ascii="Arial" w:hAnsi="Arial" w:cs="Arial"/>
          <w:sz w:val="26"/>
          <w:szCs w:val="26"/>
          <w:lang w:val="es-ES"/>
        </w:rPr>
        <w:t>a</w:t>
      </w:r>
      <w:r w:rsidR="00977C00">
        <w:rPr>
          <w:rFonts w:ascii="Arial" w:hAnsi="Arial" w:cs="Arial"/>
          <w:sz w:val="26"/>
          <w:szCs w:val="26"/>
          <w:lang w:val="es-ES"/>
        </w:rPr>
        <w:t xml:space="preserve"> Ju</w:t>
      </w:r>
      <w:r>
        <w:rPr>
          <w:rFonts w:ascii="Arial" w:hAnsi="Arial" w:cs="Arial"/>
          <w:sz w:val="26"/>
          <w:szCs w:val="26"/>
          <w:lang w:val="es-ES"/>
        </w:rPr>
        <w:t>e</w:t>
      </w:r>
      <w:r w:rsidR="00977C00">
        <w:rPr>
          <w:rFonts w:ascii="Arial" w:hAnsi="Arial" w:cs="Arial"/>
          <w:sz w:val="26"/>
          <w:szCs w:val="26"/>
          <w:lang w:val="es-ES"/>
        </w:rPr>
        <w:t xml:space="preserve">za </w:t>
      </w:r>
      <w:r>
        <w:rPr>
          <w:rFonts w:ascii="Arial" w:hAnsi="Arial" w:cs="Arial"/>
          <w:sz w:val="26"/>
          <w:szCs w:val="26"/>
          <w:lang w:val="es-ES"/>
        </w:rPr>
        <w:t>Quinta</w:t>
      </w:r>
      <w:r w:rsidR="00977C00">
        <w:rPr>
          <w:rFonts w:ascii="Arial" w:hAnsi="Arial" w:cs="Arial"/>
          <w:sz w:val="26"/>
          <w:szCs w:val="26"/>
          <w:lang w:val="es-ES"/>
        </w:rPr>
        <w:t xml:space="preserve"> </w:t>
      </w:r>
      <w:r w:rsidR="00977C00" w:rsidRPr="00AF5C8C">
        <w:rPr>
          <w:rFonts w:ascii="Arial" w:hAnsi="Arial" w:cs="Arial"/>
          <w:sz w:val="26"/>
          <w:szCs w:val="26"/>
          <w:lang w:val="es-ES"/>
        </w:rPr>
        <w:t>Civil</w:t>
      </w:r>
      <w:r w:rsidR="00977C00">
        <w:rPr>
          <w:rFonts w:ascii="Arial" w:hAnsi="Arial" w:cs="Arial"/>
          <w:sz w:val="26"/>
          <w:szCs w:val="26"/>
          <w:lang w:val="es-ES"/>
        </w:rPr>
        <w:t xml:space="preserve"> </w:t>
      </w:r>
      <w:r>
        <w:rPr>
          <w:rFonts w:ascii="Arial" w:hAnsi="Arial" w:cs="Arial"/>
          <w:sz w:val="26"/>
          <w:szCs w:val="26"/>
          <w:lang w:val="es-ES"/>
        </w:rPr>
        <w:t>Municipal</w:t>
      </w:r>
      <w:r w:rsidR="00977C00">
        <w:rPr>
          <w:rFonts w:ascii="Arial" w:hAnsi="Arial" w:cs="Arial"/>
          <w:sz w:val="26"/>
          <w:szCs w:val="26"/>
          <w:lang w:val="es-ES"/>
        </w:rPr>
        <w:t xml:space="preserve"> de Pereira, </w:t>
      </w:r>
      <w:r w:rsidR="006A2BDC">
        <w:rPr>
          <w:rFonts w:ascii="Arial" w:hAnsi="Arial" w:cs="Arial"/>
          <w:sz w:val="26"/>
          <w:szCs w:val="26"/>
          <w:lang w:val="es-ES"/>
        </w:rPr>
        <w:t>expuso que cuando la jueza del circuito decide no abrir incidente le queda suficientemente claro al incidentista que se cumplió la orden dada; que el accionante es abogado en ejercicio, por lo que su actuar es caprichoso y arbitrario, lo que constituye un abuso del ejercicio de la acción constitucional</w:t>
      </w:r>
      <w:r w:rsidR="000F7D16">
        <w:rPr>
          <w:rFonts w:ascii="Arial" w:hAnsi="Arial" w:cs="Arial"/>
          <w:sz w:val="26"/>
          <w:szCs w:val="26"/>
          <w:lang w:val="es-ES"/>
        </w:rPr>
        <w:t>. Solicita que se nieguen las pretensiones del actor, se compulsen copias para que sea investigado por la Sala Disciplinaria del Consejo de la Judicatura y se le multe por interponer acción constitucional de manera temeraria. (fl. 37).</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0F7D16"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977C00">
        <w:rPr>
          <w:rFonts w:ascii="Arial" w:hAnsi="Arial" w:cs="Arial"/>
          <w:sz w:val="26"/>
          <w:szCs w:val="26"/>
          <w:lang w:val="es-ES"/>
        </w:rPr>
        <w:t>.</w:t>
      </w:r>
      <w:r>
        <w:rPr>
          <w:rFonts w:ascii="Arial" w:hAnsi="Arial" w:cs="Arial"/>
          <w:sz w:val="26"/>
          <w:szCs w:val="26"/>
          <w:lang w:val="es-ES"/>
        </w:rPr>
        <w:t>3</w:t>
      </w:r>
      <w:r w:rsidR="00977C00">
        <w:rPr>
          <w:rFonts w:ascii="Arial" w:hAnsi="Arial" w:cs="Arial"/>
          <w:sz w:val="26"/>
          <w:szCs w:val="26"/>
          <w:lang w:val="es-ES"/>
        </w:rPr>
        <w:t>. Los demás vinculados guardaron</w:t>
      </w:r>
      <w:r w:rsidR="00977C00"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0F7D16" w:rsidRPr="000F7D16" w:rsidRDefault="000F7D16" w:rsidP="00950D8F">
      <w:pPr>
        <w:pStyle w:val="Sinespaciado1"/>
        <w:spacing w:line="360" w:lineRule="auto"/>
        <w:ind w:firstLine="2832"/>
        <w:jc w:val="both"/>
        <w:rPr>
          <w:rFonts w:ascii="Arial" w:hAnsi="Arial" w:cs="Arial"/>
          <w:sz w:val="16"/>
          <w:szCs w:val="1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el </w:t>
      </w:r>
      <w:r w:rsidR="0071202F" w:rsidRPr="00541D87">
        <w:rPr>
          <w:rFonts w:ascii="Arial" w:hAnsi="Arial" w:cs="Arial"/>
          <w:szCs w:val="26"/>
          <w:lang w:val="es-ES" w:eastAsia="es-ES"/>
        </w:rPr>
        <w:t xml:space="preserve">JUZGADO </w:t>
      </w:r>
      <w:r w:rsidR="00844C4F">
        <w:rPr>
          <w:rFonts w:ascii="Arial" w:hAnsi="Arial" w:cs="Arial"/>
          <w:szCs w:val="26"/>
          <w:lang w:val="es-ES" w:eastAsia="es-ES"/>
        </w:rPr>
        <w:t>TERCERO</w:t>
      </w:r>
      <w:r w:rsidR="0071202F">
        <w:rPr>
          <w:rFonts w:ascii="Arial" w:hAnsi="Arial" w:cs="Arial"/>
          <w:szCs w:val="26"/>
          <w:lang w:val="es-ES" w:eastAsia="es-ES"/>
        </w:rPr>
        <w:t xml:space="preserve"> </w:t>
      </w:r>
      <w:r w:rsidR="0071202F" w:rsidRPr="00541D87">
        <w:rPr>
          <w:rFonts w:ascii="Arial" w:hAnsi="Arial" w:cs="Arial"/>
          <w:szCs w:val="26"/>
          <w:lang w:val="es-ES" w:eastAsia="es-ES"/>
        </w:rPr>
        <w:t>CIVIL DEL CIRCUITO DE PEREIRA</w:t>
      </w:r>
      <w:r w:rsidR="00844C4F">
        <w:rPr>
          <w:rFonts w:ascii="Arial" w:hAnsi="Arial" w:cs="Arial"/>
          <w:sz w:val="26"/>
          <w:szCs w:val="26"/>
        </w:rPr>
        <w:t>, vulneró lo</w:t>
      </w:r>
      <w:r w:rsidR="0071202F">
        <w:rPr>
          <w:rFonts w:ascii="Arial" w:hAnsi="Arial" w:cs="Arial"/>
          <w:sz w:val="26"/>
          <w:szCs w:val="26"/>
        </w:rPr>
        <w:t xml:space="preserve">s </w:t>
      </w:r>
      <w:r w:rsidR="00844C4F" w:rsidRPr="00A7419B">
        <w:rPr>
          <w:rFonts w:ascii="Arial" w:hAnsi="Arial" w:cs="Arial"/>
          <w:spacing w:val="-3"/>
          <w:sz w:val="26"/>
          <w:szCs w:val="26"/>
        </w:rPr>
        <w:t>derecho</w:t>
      </w:r>
      <w:r w:rsidR="00844C4F">
        <w:rPr>
          <w:rFonts w:ascii="Arial" w:hAnsi="Arial" w:cs="Arial"/>
          <w:spacing w:val="-3"/>
          <w:sz w:val="26"/>
          <w:szCs w:val="26"/>
        </w:rPr>
        <w:t>s</w:t>
      </w:r>
      <w:r w:rsidR="00844C4F" w:rsidRPr="00A7419B">
        <w:rPr>
          <w:rFonts w:ascii="Arial" w:hAnsi="Arial" w:cs="Arial"/>
          <w:spacing w:val="-3"/>
          <w:sz w:val="26"/>
          <w:szCs w:val="26"/>
        </w:rPr>
        <w:t xml:space="preserve"> fundamental</w:t>
      </w:r>
      <w:r w:rsidR="00844C4F">
        <w:rPr>
          <w:rFonts w:ascii="Arial" w:hAnsi="Arial" w:cs="Arial"/>
          <w:spacing w:val="-3"/>
          <w:sz w:val="26"/>
          <w:szCs w:val="26"/>
        </w:rPr>
        <w:t>es</w:t>
      </w:r>
      <w:r w:rsidR="00844C4F" w:rsidRPr="00A7419B">
        <w:rPr>
          <w:rFonts w:ascii="Arial" w:hAnsi="Arial" w:cs="Arial"/>
          <w:spacing w:val="-3"/>
          <w:sz w:val="26"/>
          <w:szCs w:val="26"/>
        </w:rPr>
        <w:t xml:space="preserve"> </w:t>
      </w:r>
      <w:r w:rsidR="00844C4F">
        <w:rPr>
          <w:rFonts w:ascii="Arial" w:hAnsi="Arial" w:cs="Arial"/>
          <w:sz w:val="26"/>
          <w:szCs w:val="26"/>
        </w:rPr>
        <w:t>del actor</w:t>
      </w:r>
      <w:r w:rsidR="00844C4F" w:rsidRPr="00A7419B">
        <w:rPr>
          <w:rFonts w:ascii="Arial" w:hAnsi="Arial" w:cs="Arial"/>
          <w:spacing w:val="-3"/>
          <w:sz w:val="26"/>
          <w:szCs w:val="26"/>
        </w:rPr>
        <w:t xml:space="preserve"> al debido proceso</w:t>
      </w:r>
      <w:r w:rsidR="00844C4F">
        <w:rPr>
          <w:rFonts w:ascii="Arial" w:hAnsi="Arial" w:cs="Arial"/>
          <w:spacing w:val="-3"/>
          <w:sz w:val="26"/>
          <w:szCs w:val="26"/>
        </w:rPr>
        <w:t xml:space="preserve"> y acceso a la administración de justicia</w:t>
      </w:r>
      <w:r w:rsidR="0071202F">
        <w:rPr>
          <w:rFonts w:ascii="Arial" w:hAnsi="Arial" w:cs="Arial"/>
          <w:sz w:val="26"/>
          <w:szCs w:val="26"/>
        </w:rPr>
        <w:t xml:space="preserve">, </w:t>
      </w:r>
      <w:r w:rsidR="00844C4F">
        <w:rPr>
          <w:rFonts w:ascii="Arial" w:hAnsi="Arial" w:cs="Arial"/>
          <w:sz w:val="26"/>
          <w:szCs w:val="26"/>
        </w:rPr>
        <w:t>con la expedición del auto del 19 de enero de 2017, que negó la apertura del incidente de desacato formulado</w:t>
      </w:r>
      <w:r w:rsidR="0071202F">
        <w:rPr>
          <w:rFonts w:ascii="Arial" w:hAnsi="Arial" w:cs="Arial"/>
          <w:sz w:val="26"/>
          <w:szCs w:val="26"/>
        </w:rPr>
        <w:t>,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w:t>
      </w:r>
      <w:r w:rsidRPr="00414233">
        <w:rPr>
          <w:rFonts w:ascii="Arial" w:hAnsi="Arial" w:cs="Arial"/>
          <w:sz w:val="26"/>
          <w:szCs w:val="26"/>
        </w:rPr>
        <w:lastRenderedPageBreak/>
        <w:t xml:space="preserve">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62C72">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71202F" w:rsidRPr="000905F6" w:rsidRDefault="0071202F" w:rsidP="0071202F">
      <w:pPr>
        <w:pStyle w:val="Sinespaciado1"/>
        <w:spacing w:line="36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Default="0071202F" w:rsidP="0071202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Pretende el actor, por este mecanismo subsidiario, </w:t>
      </w:r>
      <w:r w:rsidRPr="005D6367">
        <w:rPr>
          <w:rFonts w:ascii="Arial" w:hAnsi="Arial" w:cs="Arial"/>
          <w:sz w:val="26"/>
          <w:szCs w:val="26"/>
        </w:rPr>
        <w:t xml:space="preserve">se </w:t>
      </w:r>
      <w:r>
        <w:rPr>
          <w:rFonts w:ascii="Arial" w:hAnsi="Arial" w:cs="Arial"/>
          <w:sz w:val="26"/>
          <w:szCs w:val="26"/>
        </w:rPr>
        <w:t xml:space="preserve">ordene al </w:t>
      </w:r>
      <w:r w:rsidRPr="00541D87">
        <w:rPr>
          <w:rFonts w:ascii="Arial" w:hAnsi="Arial" w:cs="Arial"/>
          <w:szCs w:val="26"/>
          <w:lang w:val="es-ES" w:eastAsia="es-ES"/>
        </w:rPr>
        <w:t xml:space="preserve">JUZGADO </w:t>
      </w:r>
      <w:r w:rsidR="00844C4F">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844C4F">
        <w:rPr>
          <w:rFonts w:ascii="Arial" w:hAnsi="Arial" w:cs="Arial"/>
          <w:sz w:val="26"/>
          <w:szCs w:val="26"/>
        </w:rPr>
        <w:t>el cumplimiento del fallo de tutela o se inicie el incidente de desacato</w:t>
      </w:r>
      <w:r>
        <w:rPr>
          <w:rFonts w:ascii="Arial" w:hAnsi="Arial" w:cs="Arial"/>
          <w:sz w:val="26"/>
          <w:szCs w:val="26"/>
        </w:rPr>
        <w:t>.</w:t>
      </w:r>
    </w:p>
    <w:p w:rsidR="0071202F" w:rsidRPr="00915BDE" w:rsidRDefault="0071202F" w:rsidP="0071202F">
      <w:pPr>
        <w:pStyle w:val="Sinespaciado1"/>
        <w:spacing w:line="360" w:lineRule="auto"/>
        <w:ind w:firstLine="2832"/>
        <w:jc w:val="both"/>
        <w:rPr>
          <w:rFonts w:ascii="Arial" w:hAnsi="Arial" w:cs="Arial"/>
          <w:sz w:val="16"/>
          <w:szCs w:val="26"/>
        </w:rPr>
      </w:pPr>
    </w:p>
    <w:p w:rsidR="0071202F" w:rsidRDefault="0071202F" w:rsidP="00AA4B1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racaso, teniendo en cuenta que</w:t>
      </w:r>
      <w:r w:rsidR="007930D3">
        <w:rPr>
          <w:rFonts w:ascii="Arial" w:hAnsi="Arial" w:cs="Arial"/>
          <w:sz w:val="26"/>
          <w:szCs w:val="26"/>
        </w:rPr>
        <w:t>, como lo afirma el propio</w:t>
      </w:r>
      <w:r w:rsidR="00865F9B">
        <w:rPr>
          <w:rFonts w:ascii="Arial" w:hAnsi="Arial" w:cs="Arial"/>
          <w:sz w:val="26"/>
          <w:szCs w:val="26"/>
        </w:rPr>
        <w:t xml:space="preserve"> </w:t>
      </w:r>
      <w:r w:rsidRPr="00C669B6">
        <w:rPr>
          <w:rFonts w:ascii="Arial" w:hAnsi="Arial" w:cs="Arial"/>
          <w:sz w:val="26"/>
          <w:szCs w:val="26"/>
        </w:rPr>
        <w:t>accionante</w:t>
      </w:r>
      <w:r w:rsidR="00865F9B">
        <w:rPr>
          <w:rFonts w:ascii="Arial" w:hAnsi="Arial" w:cs="Arial"/>
          <w:sz w:val="26"/>
          <w:szCs w:val="26"/>
        </w:rPr>
        <w:t xml:space="preserve"> y como se pudo constatar con la inspección judicial practicada (fls. </w:t>
      </w:r>
      <w:r w:rsidR="00AC5055">
        <w:rPr>
          <w:rFonts w:ascii="Arial" w:hAnsi="Arial" w:cs="Arial"/>
          <w:sz w:val="26"/>
          <w:szCs w:val="26"/>
        </w:rPr>
        <w:t>40</w:t>
      </w:r>
      <w:r w:rsidR="00865F9B">
        <w:rPr>
          <w:rFonts w:ascii="Arial" w:hAnsi="Arial" w:cs="Arial"/>
          <w:sz w:val="26"/>
          <w:szCs w:val="26"/>
        </w:rPr>
        <w:t>-</w:t>
      </w:r>
      <w:r w:rsidR="00AC5055">
        <w:rPr>
          <w:rFonts w:ascii="Arial" w:hAnsi="Arial" w:cs="Arial"/>
          <w:sz w:val="26"/>
          <w:szCs w:val="26"/>
        </w:rPr>
        <w:t>72</w:t>
      </w:r>
      <w:r w:rsidR="00865F9B">
        <w:rPr>
          <w:rFonts w:ascii="Arial" w:hAnsi="Arial" w:cs="Arial"/>
          <w:sz w:val="26"/>
          <w:szCs w:val="26"/>
        </w:rPr>
        <w:t>)</w:t>
      </w:r>
      <w:r w:rsidR="007930D3">
        <w:rPr>
          <w:rFonts w:ascii="Arial" w:hAnsi="Arial" w:cs="Arial"/>
          <w:sz w:val="26"/>
          <w:szCs w:val="26"/>
        </w:rPr>
        <w:t>,</w:t>
      </w:r>
      <w:r w:rsidR="00865F9B">
        <w:rPr>
          <w:rFonts w:ascii="Arial" w:hAnsi="Arial" w:cs="Arial"/>
          <w:sz w:val="26"/>
          <w:szCs w:val="26"/>
        </w:rPr>
        <w:t xml:space="preserve"> </w:t>
      </w:r>
      <w:r w:rsidR="00C62CB8" w:rsidRPr="00C669B6">
        <w:rPr>
          <w:rFonts w:ascii="Arial" w:hAnsi="Arial" w:cs="Arial"/>
          <w:sz w:val="26"/>
          <w:szCs w:val="26"/>
        </w:rPr>
        <w:t xml:space="preserve">en pretérita oportunidad ya había presentado acción de tutela respecto de los mismos hechos y derechos cuya protección </w:t>
      </w:r>
      <w:r w:rsidR="00C62CB8">
        <w:rPr>
          <w:rFonts w:ascii="Arial" w:hAnsi="Arial" w:cs="Arial"/>
          <w:sz w:val="26"/>
          <w:szCs w:val="26"/>
        </w:rPr>
        <w:t>ahora</w:t>
      </w:r>
      <w:r w:rsidR="00C62CB8" w:rsidRPr="00C669B6">
        <w:rPr>
          <w:rFonts w:ascii="Arial" w:hAnsi="Arial" w:cs="Arial"/>
          <w:sz w:val="26"/>
          <w:szCs w:val="26"/>
        </w:rPr>
        <w:t xml:space="preserve"> reclama, que en su oportunidad </w:t>
      </w:r>
      <w:r w:rsidR="00C62CB8">
        <w:rPr>
          <w:rFonts w:ascii="Arial" w:hAnsi="Arial" w:cs="Arial"/>
          <w:sz w:val="26"/>
          <w:szCs w:val="26"/>
        </w:rPr>
        <w:t xml:space="preserve">esta </w:t>
      </w:r>
      <w:r>
        <w:rPr>
          <w:rFonts w:ascii="Arial" w:hAnsi="Arial" w:cs="Arial"/>
          <w:sz w:val="26"/>
          <w:szCs w:val="26"/>
        </w:rPr>
        <w:t>Sala</w:t>
      </w:r>
      <w:r>
        <w:rPr>
          <w:rStyle w:val="Appelnotedebasdep"/>
          <w:rFonts w:ascii="Arial" w:hAnsi="Arial"/>
          <w:sz w:val="26"/>
          <w:szCs w:val="26"/>
        </w:rPr>
        <w:footnoteReference w:id="2"/>
      </w:r>
      <w:r>
        <w:rPr>
          <w:rFonts w:ascii="Arial" w:hAnsi="Arial" w:cs="Arial"/>
          <w:sz w:val="26"/>
          <w:szCs w:val="26"/>
        </w:rPr>
        <w:t xml:space="preserve">, </w:t>
      </w:r>
      <w:r w:rsidR="00330FAE">
        <w:rPr>
          <w:rFonts w:ascii="Arial" w:hAnsi="Arial" w:cs="Arial"/>
          <w:sz w:val="26"/>
          <w:szCs w:val="26"/>
        </w:rPr>
        <w:t xml:space="preserve">le </w:t>
      </w:r>
      <w:r w:rsidRPr="00AA4B1F">
        <w:rPr>
          <w:rFonts w:ascii="Arial" w:hAnsi="Arial" w:cs="Arial"/>
          <w:sz w:val="26"/>
          <w:szCs w:val="26"/>
        </w:rPr>
        <w:t>concedió</w:t>
      </w:r>
      <w:r w:rsidR="00AA4B1F" w:rsidRPr="00AA4B1F">
        <w:rPr>
          <w:rFonts w:ascii="Arial" w:hAnsi="Arial" w:cs="Arial"/>
          <w:sz w:val="26"/>
          <w:szCs w:val="26"/>
        </w:rPr>
        <w:t xml:space="preserve"> la protección constitucional invocada</w:t>
      </w:r>
      <w:r w:rsidR="00677474">
        <w:rPr>
          <w:rFonts w:ascii="Arial" w:hAnsi="Arial" w:cs="Arial"/>
          <w:sz w:val="26"/>
          <w:szCs w:val="26"/>
        </w:rPr>
        <w:t xml:space="preserve"> frente al Juzgado Tercero Civil del Circuito de Pereira</w:t>
      </w:r>
      <w:r w:rsidR="00865F9B">
        <w:rPr>
          <w:rFonts w:ascii="Arial" w:hAnsi="Arial" w:cs="Arial"/>
          <w:sz w:val="26"/>
          <w:szCs w:val="26"/>
        </w:rPr>
        <w:t>, dejó sin efectos la decisión del 16 de noviembre de 2016 dictada en el trámite incidental radicado al No. 2016-00271-00</w:t>
      </w:r>
      <w:r w:rsidRPr="00AA4B1F">
        <w:rPr>
          <w:rFonts w:ascii="Arial" w:hAnsi="Arial" w:cs="Arial"/>
          <w:sz w:val="26"/>
          <w:szCs w:val="26"/>
        </w:rPr>
        <w:t xml:space="preserve"> y ordenó </w:t>
      </w:r>
      <w:r w:rsidRPr="00AA4B1F">
        <w:rPr>
          <w:rFonts w:ascii="Arial" w:hAnsi="Arial" w:cs="Arial"/>
          <w:i/>
          <w:sz w:val="24"/>
          <w:szCs w:val="26"/>
        </w:rPr>
        <w:t>“</w:t>
      </w:r>
      <w:r w:rsidR="00677474">
        <w:rPr>
          <w:rFonts w:ascii="Arial" w:hAnsi="Arial" w:cs="Arial"/>
          <w:i/>
          <w:sz w:val="24"/>
          <w:szCs w:val="26"/>
        </w:rPr>
        <w:t>A</w:t>
      </w:r>
      <w:r w:rsidR="00AA4B1F" w:rsidRPr="00330FAE">
        <w:rPr>
          <w:rFonts w:ascii="Arial" w:hAnsi="Arial" w:cs="Arial"/>
          <w:i/>
          <w:sz w:val="24"/>
          <w:szCs w:val="24"/>
        </w:rPr>
        <w:t xml:space="preserve">l Juzgado </w:t>
      </w:r>
      <w:r w:rsidR="00677474">
        <w:rPr>
          <w:rFonts w:ascii="Arial" w:hAnsi="Arial" w:cs="Arial"/>
          <w:i/>
          <w:sz w:val="24"/>
          <w:szCs w:val="24"/>
        </w:rPr>
        <w:t xml:space="preserve">accionado, que en el perentorio </w:t>
      </w:r>
      <w:r w:rsidR="00AA4B1F" w:rsidRPr="00330FAE">
        <w:rPr>
          <w:rFonts w:ascii="Arial" w:hAnsi="Arial" w:cs="Arial"/>
          <w:i/>
          <w:sz w:val="24"/>
          <w:szCs w:val="24"/>
        </w:rPr>
        <w:t>término de cuarenta y ocho (48) horas</w:t>
      </w:r>
      <w:r w:rsidR="00677474">
        <w:rPr>
          <w:rFonts w:ascii="Arial" w:hAnsi="Arial" w:cs="Arial"/>
          <w:i/>
          <w:sz w:val="24"/>
          <w:szCs w:val="24"/>
        </w:rPr>
        <w:t>, siguientes a la</w:t>
      </w:r>
      <w:r w:rsidR="00AA4B1F" w:rsidRPr="00330FAE">
        <w:rPr>
          <w:rFonts w:ascii="Arial" w:hAnsi="Arial" w:cs="Arial"/>
          <w:i/>
          <w:sz w:val="24"/>
          <w:szCs w:val="24"/>
        </w:rPr>
        <w:t xml:space="preserve"> notificación de esta providencia, </w:t>
      </w:r>
      <w:r w:rsidR="00677474">
        <w:rPr>
          <w:rFonts w:ascii="Arial" w:hAnsi="Arial" w:cs="Arial"/>
          <w:i/>
          <w:sz w:val="24"/>
          <w:szCs w:val="24"/>
        </w:rPr>
        <w:t xml:space="preserve">profiera un nuevo proveído </w:t>
      </w:r>
      <w:r w:rsidR="00677474" w:rsidRPr="00677474">
        <w:rPr>
          <w:rFonts w:ascii="Arial" w:hAnsi="Arial" w:cs="Arial"/>
          <w:i/>
          <w:sz w:val="24"/>
          <w:szCs w:val="24"/>
          <w:u w:val="single"/>
        </w:rPr>
        <w:t xml:space="preserve">mediante el cual verifique a cabalidad el cumplimiento del fallo de tutela dictado el 29-08-2016 y </w:t>
      </w:r>
      <w:r w:rsidR="00677474" w:rsidRPr="00677474">
        <w:rPr>
          <w:rFonts w:ascii="Arial" w:hAnsi="Arial" w:cs="Arial"/>
          <w:i/>
          <w:sz w:val="24"/>
          <w:szCs w:val="24"/>
          <w:u w:val="single"/>
        </w:rPr>
        <w:lastRenderedPageBreak/>
        <w:t>exponga de manera detallada los argumentos de su decisión</w:t>
      </w:r>
      <w:r w:rsidRPr="00330FAE">
        <w:rPr>
          <w:rFonts w:ascii="Arial" w:hAnsi="Arial" w:cs="Arial"/>
          <w:i/>
          <w:sz w:val="24"/>
          <w:szCs w:val="24"/>
        </w:rPr>
        <w:t>.</w:t>
      </w:r>
      <w:r w:rsidRPr="00AA4B1F">
        <w:rPr>
          <w:rFonts w:ascii="Arial" w:hAnsi="Arial" w:cs="Arial"/>
          <w:i/>
          <w:sz w:val="24"/>
          <w:szCs w:val="26"/>
        </w:rPr>
        <w:t>”</w:t>
      </w:r>
      <w:r w:rsidRPr="00AA4B1F">
        <w:rPr>
          <w:rFonts w:ascii="Arial" w:hAnsi="Arial" w:cs="Arial"/>
          <w:sz w:val="26"/>
          <w:szCs w:val="26"/>
        </w:rPr>
        <w:t>.</w:t>
      </w:r>
      <w:r w:rsidR="00677474">
        <w:rPr>
          <w:rFonts w:ascii="Arial" w:hAnsi="Arial" w:cs="Arial"/>
          <w:sz w:val="26"/>
          <w:szCs w:val="26"/>
        </w:rPr>
        <w:t xml:space="preserve"> (</w:t>
      </w:r>
      <w:r w:rsidR="0061066E">
        <w:rPr>
          <w:rFonts w:ascii="Arial" w:hAnsi="Arial" w:cs="Arial"/>
          <w:sz w:val="26"/>
          <w:szCs w:val="26"/>
        </w:rPr>
        <w:t>Subrayas</w:t>
      </w:r>
      <w:r w:rsidR="00677474">
        <w:rPr>
          <w:rFonts w:ascii="Arial" w:hAnsi="Arial" w:cs="Arial"/>
          <w:sz w:val="26"/>
          <w:szCs w:val="26"/>
        </w:rPr>
        <w:t xml:space="preserve"> fuera del texto original).</w:t>
      </w:r>
    </w:p>
    <w:p w:rsidR="0071202F" w:rsidRPr="00A151C8" w:rsidRDefault="0071202F" w:rsidP="0071202F">
      <w:pPr>
        <w:pStyle w:val="Sinespaciado1"/>
        <w:spacing w:line="360" w:lineRule="auto"/>
        <w:ind w:firstLine="2835"/>
        <w:jc w:val="both"/>
        <w:rPr>
          <w:rFonts w:ascii="Arial" w:hAnsi="Arial" w:cs="Arial"/>
          <w:sz w:val="6"/>
          <w:szCs w:val="6"/>
        </w:rPr>
      </w:pPr>
    </w:p>
    <w:p w:rsidR="0071202F" w:rsidRPr="008D3941" w:rsidRDefault="0071202F" w:rsidP="0071202F">
      <w:pPr>
        <w:pStyle w:val="Sinespaciado1"/>
        <w:spacing w:line="360" w:lineRule="auto"/>
        <w:ind w:firstLine="2835"/>
        <w:jc w:val="both"/>
        <w:rPr>
          <w:rFonts w:ascii="Arial" w:hAnsi="Arial" w:cs="Arial"/>
          <w:sz w:val="26"/>
          <w:szCs w:val="26"/>
          <w:lang w:val="es-ES"/>
        </w:rPr>
      </w:pPr>
      <w:r>
        <w:rPr>
          <w:rFonts w:ascii="Arial" w:hAnsi="Arial" w:cs="Arial"/>
          <w:sz w:val="26"/>
          <w:szCs w:val="26"/>
        </w:rPr>
        <w:t>Así las cosas, el amparo se torna improcedente por</w:t>
      </w:r>
      <w:r w:rsidRPr="00393304">
        <w:rPr>
          <w:rFonts w:ascii="Arial" w:hAnsi="Arial" w:cs="Arial"/>
          <w:sz w:val="26"/>
          <w:szCs w:val="26"/>
        </w:rPr>
        <w:t xml:space="preserve"> cuanto es claro que existe </w:t>
      </w:r>
      <w:r>
        <w:rPr>
          <w:rFonts w:ascii="Arial" w:hAnsi="Arial" w:cs="Arial"/>
          <w:sz w:val="26"/>
          <w:szCs w:val="26"/>
        </w:rPr>
        <w:t xml:space="preserve">otro mecanismo judicial idóneo </w:t>
      </w:r>
      <w:r w:rsidRPr="00393304">
        <w:rPr>
          <w:rFonts w:ascii="Arial" w:hAnsi="Arial" w:cs="Arial"/>
          <w:sz w:val="26"/>
          <w:szCs w:val="26"/>
        </w:rPr>
        <w:t xml:space="preserve">para dirimir </w:t>
      </w:r>
      <w:r>
        <w:rPr>
          <w:rFonts w:ascii="Arial" w:hAnsi="Arial" w:cs="Arial"/>
          <w:sz w:val="26"/>
          <w:szCs w:val="26"/>
        </w:rPr>
        <w:t>la situación planteada</w:t>
      </w:r>
      <w:r w:rsidRPr="00393304">
        <w:rPr>
          <w:rFonts w:ascii="Arial" w:hAnsi="Arial" w:cs="Arial"/>
          <w:sz w:val="26"/>
          <w:szCs w:val="26"/>
        </w:rPr>
        <w:t xml:space="preserve"> por el actor, en tanto la tutela no está llamada a prosperar cuando se cuenta con otros medios de defensa</w:t>
      </w:r>
      <w:r w:rsidR="007C6DC7">
        <w:rPr>
          <w:rFonts w:ascii="Arial" w:hAnsi="Arial" w:cs="Arial"/>
          <w:sz w:val="26"/>
          <w:szCs w:val="26"/>
        </w:rPr>
        <w:t xml:space="preserve"> </w:t>
      </w:r>
      <w:r w:rsidRPr="00287868">
        <w:rPr>
          <w:rFonts w:ascii="Arial" w:hAnsi="Arial" w:cs="Arial"/>
          <w:sz w:val="26"/>
          <w:szCs w:val="26"/>
        </w:rPr>
        <w:t xml:space="preserve">como </w:t>
      </w:r>
      <w:r>
        <w:rPr>
          <w:rFonts w:ascii="Arial" w:hAnsi="Arial" w:cs="Arial"/>
          <w:sz w:val="26"/>
          <w:szCs w:val="26"/>
        </w:rPr>
        <w:t xml:space="preserve">lo </w:t>
      </w:r>
      <w:r w:rsidRPr="00287868">
        <w:rPr>
          <w:rFonts w:ascii="Arial" w:hAnsi="Arial" w:cs="Arial"/>
          <w:sz w:val="26"/>
          <w:szCs w:val="26"/>
        </w:rPr>
        <w:t>es</w:t>
      </w:r>
      <w:r>
        <w:rPr>
          <w:rFonts w:ascii="Arial" w:hAnsi="Arial" w:cs="Arial"/>
          <w:sz w:val="26"/>
          <w:szCs w:val="26"/>
        </w:rPr>
        <w:t>,</w:t>
      </w:r>
      <w:r w:rsidR="007C6DC7">
        <w:rPr>
          <w:rFonts w:ascii="Arial" w:hAnsi="Arial" w:cs="Arial"/>
          <w:sz w:val="26"/>
          <w:szCs w:val="26"/>
        </w:rPr>
        <w:t xml:space="preserve"> </w:t>
      </w:r>
      <w:r>
        <w:rPr>
          <w:rFonts w:ascii="Arial" w:hAnsi="Arial" w:cs="Arial"/>
          <w:sz w:val="26"/>
          <w:szCs w:val="26"/>
        </w:rPr>
        <w:t>formular el respectivo incidente de desacato,</w:t>
      </w:r>
      <w:r w:rsidRPr="00393304">
        <w:rPr>
          <w:rFonts w:ascii="Arial" w:hAnsi="Arial" w:cs="Arial"/>
          <w:sz w:val="26"/>
          <w:szCs w:val="26"/>
        </w:rPr>
        <w:t xml:space="preserve"> escenario propicio para resolver la</w:t>
      </w:r>
      <w:r>
        <w:rPr>
          <w:rFonts w:ascii="Arial" w:hAnsi="Arial" w:cs="Arial"/>
          <w:sz w:val="26"/>
          <w:szCs w:val="26"/>
        </w:rPr>
        <w:t xml:space="preserve"> inconformidad del actor</w:t>
      </w:r>
      <w:r w:rsidRPr="00393304">
        <w:rPr>
          <w:rFonts w:ascii="Arial" w:hAnsi="Arial" w:cs="Arial"/>
          <w:sz w:val="26"/>
          <w:szCs w:val="26"/>
        </w:rPr>
        <w:t xml:space="preserve"> suscitada</w:t>
      </w:r>
      <w:r w:rsidR="002B4475">
        <w:rPr>
          <w:rFonts w:ascii="Arial" w:hAnsi="Arial" w:cs="Arial"/>
          <w:sz w:val="26"/>
          <w:szCs w:val="26"/>
        </w:rPr>
        <w:t xml:space="preserve"> </w:t>
      </w:r>
      <w:r w:rsidRPr="00D743A4">
        <w:rPr>
          <w:rFonts w:ascii="Arial" w:hAnsi="Arial" w:cs="Arial"/>
          <w:sz w:val="26"/>
          <w:szCs w:val="26"/>
        </w:rPr>
        <w:t xml:space="preserve">en </w:t>
      </w:r>
      <w:r>
        <w:rPr>
          <w:rFonts w:ascii="Arial" w:hAnsi="Arial" w:cs="Arial"/>
          <w:sz w:val="26"/>
          <w:szCs w:val="26"/>
        </w:rPr>
        <w:t>torno al supuesto incumplimiento</w:t>
      </w:r>
      <w:r w:rsidRPr="001158CC">
        <w:rPr>
          <w:rFonts w:ascii="Arial" w:hAnsi="Arial" w:cs="Arial"/>
          <w:sz w:val="26"/>
          <w:szCs w:val="26"/>
        </w:rPr>
        <w:t xml:space="preserve"> de lo ordenado en la sentencia</w:t>
      </w:r>
      <w:r w:rsidR="002B4475">
        <w:rPr>
          <w:rFonts w:ascii="Arial" w:hAnsi="Arial" w:cs="Arial"/>
          <w:sz w:val="26"/>
          <w:szCs w:val="26"/>
        </w:rPr>
        <w:t xml:space="preserve"> proferida por est</w:t>
      </w:r>
      <w:r>
        <w:rPr>
          <w:rFonts w:ascii="Arial" w:hAnsi="Arial" w:cs="Arial"/>
          <w:sz w:val="26"/>
          <w:szCs w:val="26"/>
        </w:rPr>
        <w:t>a Sala,</w:t>
      </w:r>
      <w:r w:rsidR="00C62CB8">
        <w:rPr>
          <w:rFonts w:ascii="Arial" w:hAnsi="Arial" w:cs="Arial"/>
          <w:sz w:val="26"/>
          <w:szCs w:val="26"/>
        </w:rPr>
        <w:t xml:space="preserve"> con</w:t>
      </w:r>
      <w:r>
        <w:rPr>
          <w:rFonts w:ascii="Arial" w:hAnsi="Arial" w:cs="Arial"/>
          <w:sz w:val="26"/>
          <w:szCs w:val="26"/>
        </w:rPr>
        <w:t xml:space="preserve"> </w:t>
      </w:r>
      <w:r w:rsidR="00C62CB8">
        <w:rPr>
          <w:rFonts w:ascii="Arial" w:hAnsi="Arial" w:cs="Arial"/>
          <w:sz w:val="26"/>
          <w:szCs w:val="26"/>
        </w:rPr>
        <w:t>la expedición del auto del 19 de enero de 2017, que negó la apertura del incidente de desacato formulado</w:t>
      </w:r>
      <w:r>
        <w:rPr>
          <w:rFonts w:ascii="Arial" w:hAnsi="Arial" w:cs="Arial"/>
          <w:sz w:val="26"/>
          <w:szCs w:val="26"/>
        </w:rPr>
        <w:t xml:space="preserve">, </w:t>
      </w:r>
      <w:r w:rsidRPr="00FA2CD5">
        <w:rPr>
          <w:rFonts w:ascii="Arial" w:hAnsi="Arial" w:cs="Arial"/>
          <w:sz w:val="26"/>
          <w:szCs w:val="26"/>
        </w:rPr>
        <w:t>para</w:t>
      </w:r>
      <w:r w:rsidR="002B4475">
        <w:rPr>
          <w:rFonts w:ascii="Arial" w:hAnsi="Arial" w:cs="Arial"/>
          <w:sz w:val="26"/>
          <w:szCs w:val="26"/>
        </w:rPr>
        <w:t xml:space="preserve"> </w:t>
      </w:r>
      <w:r w:rsidR="002D3A12">
        <w:rPr>
          <w:rFonts w:ascii="Arial" w:hAnsi="Arial" w:cs="Arial"/>
          <w:sz w:val="26"/>
          <w:szCs w:val="26"/>
        </w:rPr>
        <w:t>determinar</w:t>
      </w:r>
      <w:r w:rsidRPr="00FA2CD5">
        <w:rPr>
          <w:rFonts w:ascii="Arial" w:hAnsi="Arial" w:cs="Arial"/>
          <w:sz w:val="26"/>
          <w:szCs w:val="26"/>
        </w:rPr>
        <w:t xml:space="preserve"> si la orden fue cumplida o si </w:t>
      </w:r>
      <w:r>
        <w:rPr>
          <w:rFonts w:ascii="Arial" w:hAnsi="Arial" w:cs="Arial"/>
          <w:sz w:val="26"/>
          <w:szCs w:val="26"/>
        </w:rPr>
        <w:t>dicho</w:t>
      </w:r>
      <w:r w:rsidRPr="00FA2CD5">
        <w:rPr>
          <w:rFonts w:ascii="Arial" w:hAnsi="Arial" w:cs="Arial"/>
          <w:sz w:val="26"/>
          <w:szCs w:val="26"/>
        </w:rPr>
        <w:t xml:space="preserve"> incumplimiento</w:t>
      </w:r>
      <w:r>
        <w:rPr>
          <w:rFonts w:ascii="Arial" w:hAnsi="Arial" w:cs="Arial"/>
          <w:sz w:val="26"/>
          <w:szCs w:val="26"/>
        </w:rPr>
        <w:t xml:space="preserve"> fue</w:t>
      </w:r>
      <w:r w:rsidRPr="00FA2CD5">
        <w:rPr>
          <w:rFonts w:ascii="Arial" w:hAnsi="Arial" w:cs="Arial"/>
          <w:sz w:val="26"/>
          <w:szCs w:val="26"/>
        </w:rPr>
        <w:t xml:space="preserve"> total o parcial y las razones que </w:t>
      </w:r>
      <w:r>
        <w:rPr>
          <w:rFonts w:ascii="Arial" w:hAnsi="Arial" w:cs="Arial"/>
          <w:sz w:val="26"/>
          <w:szCs w:val="26"/>
        </w:rPr>
        <w:t xml:space="preserve">lo </w:t>
      </w:r>
      <w:r w:rsidRPr="00FA2CD5">
        <w:rPr>
          <w:rFonts w:ascii="Arial" w:hAnsi="Arial" w:cs="Arial"/>
          <w:sz w:val="26"/>
          <w:szCs w:val="26"/>
        </w:rPr>
        <w:t>motivaron</w:t>
      </w:r>
      <w:r w:rsidR="003E1364">
        <w:rPr>
          <w:rFonts w:ascii="Arial" w:hAnsi="Arial" w:cs="Arial"/>
          <w:sz w:val="26"/>
          <w:szCs w:val="26"/>
        </w:rPr>
        <w:t>; incluso, para verificar si la situación se allana a los lineamientos que la jurisprudencia ha señalado últimamente sobre el trámite de un incidente de desacato</w:t>
      </w:r>
      <w:r w:rsidR="003E1364">
        <w:rPr>
          <w:rStyle w:val="Appelnotedebasdep"/>
          <w:rFonts w:ascii="Arial" w:hAnsi="Arial"/>
          <w:sz w:val="26"/>
          <w:szCs w:val="26"/>
        </w:rPr>
        <w:footnoteReference w:id="3"/>
      </w:r>
      <w:r>
        <w:rPr>
          <w:rFonts w:ascii="Arial" w:hAnsi="Arial" w:cs="Arial"/>
          <w:sz w:val="26"/>
          <w:szCs w:val="26"/>
        </w:rPr>
        <w:t>.</w:t>
      </w:r>
    </w:p>
    <w:p w:rsidR="0071202F" w:rsidRPr="00A151C8" w:rsidRDefault="0071202F" w:rsidP="0071202F">
      <w:pPr>
        <w:pStyle w:val="Sinespaciado1"/>
        <w:spacing w:line="360" w:lineRule="auto"/>
        <w:ind w:firstLine="2835"/>
        <w:jc w:val="both"/>
        <w:rPr>
          <w:rFonts w:ascii="Arial" w:hAnsi="Arial" w:cs="Arial"/>
          <w:sz w:val="6"/>
          <w:szCs w:val="6"/>
          <w:highlight w:val="yellow"/>
          <w:lang w:val="es-ES"/>
        </w:rPr>
      </w:pPr>
    </w:p>
    <w:p w:rsidR="0071202F" w:rsidRPr="008D3941" w:rsidRDefault="0071202F" w:rsidP="0071202F">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La Corte Constitucional desde tiempo atrás, refiriéndose a las f</w:t>
      </w:r>
      <w:r w:rsidRPr="00CD26FD">
        <w:rPr>
          <w:rFonts w:ascii="Arial" w:hAnsi="Arial" w:cs="Arial"/>
          <w:sz w:val="26"/>
          <w:szCs w:val="26"/>
        </w:rPr>
        <w:t>acultades del juez constitucional frente a la ma</w:t>
      </w:r>
      <w:r>
        <w:rPr>
          <w:rFonts w:ascii="Arial" w:hAnsi="Arial" w:cs="Arial"/>
          <w:sz w:val="26"/>
          <w:szCs w:val="26"/>
        </w:rPr>
        <w:t>terialización de sus decisiones, contempladas en el decreto 2591 de 1991, por medio de</w:t>
      </w:r>
      <w:r w:rsidRPr="00CD26FD">
        <w:rPr>
          <w:rFonts w:ascii="Arial" w:hAnsi="Arial" w:cs="Arial"/>
          <w:sz w:val="26"/>
          <w:szCs w:val="26"/>
        </w:rPr>
        <w:t>l trámite de cumplimiento</w:t>
      </w:r>
      <w:r w:rsidR="00662C72">
        <w:rPr>
          <w:rFonts w:ascii="Arial" w:hAnsi="Arial" w:cs="Arial"/>
          <w:sz w:val="26"/>
          <w:szCs w:val="26"/>
        </w:rPr>
        <w:t xml:space="preserve"> </w:t>
      </w:r>
      <w:r w:rsidRPr="00CD26FD">
        <w:rPr>
          <w:rFonts w:ascii="Arial" w:hAnsi="Arial" w:cs="Arial"/>
          <w:sz w:val="26"/>
          <w:szCs w:val="26"/>
        </w:rPr>
        <w:t>y el incidente de desacato de las sentencias de tutela</w:t>
      </w:r>
      <w:r>
        <w:rPr>
          <w:rFonts w:ascii="Arial" w:hAnsi="Arial" w:cs="Arial"/>
          <w:sz w:val="26"/>
          <w:szCs w:val="26"/>
        </w:rPr>
        <w:t>, y reiterado en sentencia T-226 de 2016, expuso:</w:t>
      </w:r>
    </w:p>
    <w:p w:rsidR="0071202F" w:rsidRPr="008D3941" w:rsidRDefault="0071202F" w:rsidP="0071202F">
      <w:pPr>
        <w:pStyle w:val="Sinespaciado1"/>
        <w:spacing w:line="360" w:lineRule="auto"/>
        <w:ind w:firstLine="2835"/>
        <w:jc w:val="both"/>
        <w:rPr>
          <w:rFonts w:ascii="Arial" w:hAnsi="Arial" w:cs="Arial"/>
          <w:sz w:val="16"/>
          <w:szCs w:val="26"/>
          <w:highlight w:val="yellow"/>
          <w:lang w:val="es-ES"/>
        </w:rPr>
      </w:pPr>
    </w:p>
    <w:p w:rsidR="0071202F" w:rsidRPr="009E7203" w:rsidRDefault="0071202F" w:rsidP="0071202F">
      <w:pPr>
        <w:widowControl w:val="0"/>
        <w:ind w:left="567" w:right="567"/>
        <w:jc w:val="both"/>
        <w:rPr>
          <w:rFonts w:ascii="Arial" w:hAnsi="Arial" w:cs="Arial"/>
          <w:i/>
          <w:sz w:val="24"/>
          <w:szCs w:val="24"/>
          <w:shd w:val="clear" w:color="auto" w:fill="FFFFFF"/>
        </w:rPr>
      </w:pPr>
      <w:r w:rsidRPr="009E7203">
        <w:rPr>
          <w:rFonts w:ascii="Arial" w:hAnsi="Arial" w:cs="Arial"/>
          <w:i/>
          <w:sz w:val="24"/>
          <w:szCs w:val="24"/>
        </w:rPr>
        <w:t>“</w:t>
      </w:r>
      <w:r w:rsidRPr="009E7203">
        <w:rPr>
          <w:rFonts w:ascii="Arial" w:hAnsi="Arial" w:cs="Arial"/>
          <w:i/>
          <w:sz w:val="24"/>
          <w:szCs w:val="24"/>
          <w:shd w:val="clear" w:color="auto" w:fill="FFFFFF"/>
        </w:rPr>
        <w:t>(…)</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widowControl w:val="0"/>
        <w:ind w:left="567" w:right="567"/>
        <w:jc w:val="both"/>
        <w:rPr>
          <w:rFonts w:ascii="Arial" w:hAnsi="Arial" w:cs="Arial"/>
          <w:i/>
          <w:sz w:val="24"/>
          <w:szCs w:val="24"/>
        </w:rPr>
      </w:pPr>
      <w:r w:rsidRPr="009E7203">
        <w:rPr>
          <w:rFonts w:ascii="Arial" w:hAnsi="Arial" w:cs="Arial"/>
          <w:i/>
          <w:sz w:val="24"/>
          <w:szCs w:val="24"/>
          <w:shd w:val="clear" w:color="auto" w:fill="FFFFFF"/>
        </w:rPr>
        <w:t xml:space="preserve">La norma precisa que las órdenes consignadas en los fallos de tutela estimatorios deben asegurar </w:t>
      </w:r>
      <w:r w:rsidRPr="009E7203">
        <w:rPr>
          <w:rFonts w:ascii="Arial" w:hAnsi="Arial" w:cs="Arial"/>
          <w:i/>
          <w:sz w:val="24"/>
          <w:szCs w:val="24"/>
          <w:lang w:val="es-CO"/>
        </w:rPr>
        <w:t xml:space="preserve">que quien formuló la acción goce plenamente de los derechos fundamentales que le fueron vulnerados y que, si es posible, retorne a la situación en la que se encontraba antes del momento de su lesión. Si la infracción denunciada se presentó a raíz de una omisión, el fallo debe asegurar que la conducta omitida se realice. Si, en cambio, la tutela se promovió ante la amenaza de un derecho fundamental, el juez debe ordenar que cese e impartir las medidas necesarias para </w:t>
      </w:r>
      <w:r w:rsidRPr="009E7203">
        <w:rPr>
          <w:rFonts w:ascii="Arial" w:hAnsi="Arial" w:cs="Arial"/>
          <w:i/>
          <w:sz w:val="24"/>
          <w:szCs w:val="24"/>
        </w:rPr>
        <w:t xml:space="preserve">evitar que el derecho comprometido vuelva a ser violado, perturbado o restringido. </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widowControl w:val="0"/>
        <w:ind w:left="567" w:right="567"/>
        <w:jc w:val="both"/>
        <w:rPr>
          <w:rFonts w:ascii="Arial" w:hAnsi="Arial" w:cs="Arial"/>
          <w:i/>
          <w:sz w:val="24"/>
          <w:szCs w:val="24"/>
          <w:shd w:val="clear" w:color="auto" w:fill="FFFFFF"/>
        </w:rPr>
      </w:pPr>
      <w:r w:rsidRPr="009E7203">
        <w:rPr>
          <w:rFonts w:ascii="Arial" w:hAnsi="Arial" w:cs="Arial"/>
          <w:i/>
          <w:sz w:val="24"/>
          <w:szCs w:val="24"/>
          <w:shd w:val="clear" w:color="auto" w:fill="FFFFFF"/>
        </w:rPr>
        <w:t xml:space="preserve">34. Desde ese punto, el juez de tutela debe centrar su atención en la ejecución de lo ordenado en la sentencia. Y lo debe hacer valiéndose </w:t>
      </w:r>
      <w:r w:rsidRPr="009E7203">
        <w:rPr>
          <w:rFonts w:ascii="Arial" w:hAnsi="Arial" w:cs="Arial"/>
          <w:i/>
          <w:sz w:val="24"/>
          <w:szCs w:val="24"/>
          <w:shd w:val="clear" w:color="auto" w:fill="FFFFFF"/>
        </w:rPr>
        <w:lastRenderedPageBreak/>
        <w:t xml:space="preserve">de los dos mecanismos procesales que el Decreto 2591 ideó para ello: el trámite de cumplimiento y el incidente de desacato. </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pStyle w:val="Corpsdetexte"/>
        <w:tabs>
          <w:tab w:val="left" w:pos="9360"/>
        </w:tabs>
        <w:ind w:left="567" w:right="567"/>
        <w:rPr>
          <w:rFonts w:ascii="Arial" w:hAnsi="Arial" w:cs="Arial"/>
          <w:i/>
          <w:szCs w:val="24"/>
          <w:lang w:val="es-CO"/>
        </w:rPr>
      </w:pPr>
      <w:r w:rsidRPr="009E7203">
        <w:rPr>
          <w:rFonts w:ascii="Arial" w:hAnsi="Arial" w:cs="Arial"/>
          <w:i/>
          <w:szCs w:val="24"/>
          <w:lang w:val="es-CO"/>
        </w:rPr>
        <w:t>(…)</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Corpsdetexte"/>
        <w:tabs>
          <w:tab w:val="left" w:pos="9360"/>
        </w:tabs>
        <w:ind w:left="567" w:right="567"/>
        <w:rPr>
          <w:rFonts w:ascii="Arial" w:hAnsi="Arial" w:cs="Arial"/>
          <w:i/>
          <w:szCs w:val="24"/>
          <w:lang w:val="es-CO"/>
        </w:rPr>
      </w:pPr>
      <w:r w:rsidRPr="009E7203">
        <w:rPr>
          <w:rFonts w:ascii="Arial" w:hAnsi="Arial" w:cs="Arial"/>
          <w:i/>
          <w:szCs w:val="24"/>
          <w:lang w:val="es-CO"/>
        </w:rPr>
        <w:t>La razón de ser de ambos mecanismos es, en últimas, lograr que la orden de tutela se ejecute. De ahí que puedan tramitarse simultánea o sucesivamente. Lo importante, ha dicho la jurisprudencia, es que el juez de tutela logre sortear las dificultades prácticas y formales que impiden que el ciudadano disfrute de su derecho en las condiciones contempladas en la decisión que lo protegió</w:t>
      </w:r>
      <w:r w:rsidRPr="009E7203">
        <w:rPr>
          <w:rFonts w:ascii="Arial" w:hAnsi="Arial" w:cs="Arial"/>
          <w:i/>
          <w:szCs w:val="24"/>
          <w:vertAlign w:val="superscript"/>
          <w:lang w:val="es-CO"/>
        </w:rPr>
        <w:footnoteReference w:id="4"/>
      </w:r>
      <w:r w:rsidRPr="009E7203">
        <w:rPr>
          <w:rFonts w:ascii="Arial" w:hAnsi="Arial" w:cs="Arial"/>
          <w:i/>
          <w:szCs w:val="24"/>
          <w:lang w:val="es-CO"/>
        </w:rPr>
        <w:t xml:space="preserve">.  </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Corpsdetexte"/>
        <w:tabs>
          <w:tab w:val="left" w:pos="9360"/>
        </w:tabs>
        <w:ind w:left="567" w:right="567"/>
        <w:rPr>
          <w:rFonts w:ascii="Arial" w:hAnsi="Arial" w:cs="Arial"/>
          <w:i/>
          <w:szCs w:val="24"/>
          <w:lang w:val="es-CO"/>
        </w:rPr>
      </w:pPr>
      <w:r>
        <w:rPr>
          <w:rFonts w:ascii="Arial" w:hAnsi="Arial" w:cs="Arial"/>
          <w:i/>
          <w:szCs w:val="24"/>
          <w:lang w:val="es-CO"/>
        </w:rPr>
        <w:t>(…)</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rPr>
      </w:pPr>
      <w:r w:rsidRPr="009E7203">
        <w:rPr>
          <w:rFonts w:ascii="Arial" w:hAnsi="Arial" w:cs="Arial"/>
          <w:i/>
          <w:lang w:val="es-CO"/>
        </w:rPr>
        <w:t>40. El Decreto 2591 de 1991 compromete al juez de tutela con el pronto acatamiento de sus sentencias estimatorias. En aras de la materialización de ese propósito, lo habilita para requerir al responsable del cumplimiento, cuando hayan transcurrido 48 horas sin que las órdenes de amparo se hayan satisfecho.</w:t>
      </w:r>
      <w:r w:rsidRPr="009E7203">
        <w:rPr>
          <w:rFonts w:ascii="Arial" w:hAnsi="Arial" w:cs="Arial"/>
          <w:i/>
          <w:vertAlign w:val="superscript"/>
          <w:lang w:val="es-CO"/>
        </w:rPr>
        <w:footnoteReference w:id="5"/>
      </w:r>
      <w:r w:rsidRPr="009E7203">
        <w:rPr>
          <w:rFonts w:ascii="Arial" w:hAnsi="Arial" w:cs="Arial"/>
          <w:i/>
          <w:lang w:val="es-CO"/>
        </w:rPr>
        <w:t xml:space="preserve"> Si el requerimiento no conduce al cumplimiento del fallo, el juez adquiere competencia para</w:t>
      </w:r>
      <w:r w:rsidRPr="009E7203">
        <w:rPr>
          <w:rFonts w:ascii="Arial" w:hAnsi="Arial" w:cs="Arial"/>
          <w:i/>
        </w:rPr>
        <w:t xml:space="preserve"> adoptar, directamente, “todas las medidas” para el restablecimiento del derecho o a eliminación de las conductas que lo amenazan.</w:t>
      </w:r>
    </w:p>
    <w:p w:rsidR="0071202F" w:rsidRPr="009D0824" w:rsidRDefault="0071202F" w:rsidP="0071202F">
      <w:pPr>
        <w:pStyle w:val="NormalWeb"/>
        <w:spacing w:before="0" w:beforeAutospacing="0" w:after="0" w:afterAutospacing="0"/>
        <w:ind w:left="567" w:right="567"/>
        <w:jc w:val="both"/>
        <w:textAlignment w:val="baseline"/>
        <w:rPr>
          <w:rFonts w:ascii="Arial" w:hAnsi="Arial" w:cs="Arial"/>
          <w:i/>
          <w:sz w:val="16"/>
          <w:szCs w:val="16"/>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rPr>
        <w:t>Eso involucra la facultad de realizar nuevos requerimientos, de practicar pruebas y, en fin, de tomar los correctivos que en su criterio puedan impulsar la materialización de lo ordenado</w:t>
      </w:r>
      <w:r w:rsidRPr="009E7203">
        <w:rPr>
          <w:rFonts w:ascii="Arial" w:hAnsi="Arial" w:cs="Arial"/>
          <w:i/>
          <w:vertAlign w:val="superscript"/>
        </w:rPr>
        <w:footnoteReference w:id="6"/>
      </w:r>
      <w:r w:rsidRPr="009E7203">
        <w:rPr>
          <w:rFonts w:ascii="Arial" w:hAnsi="Arial" w:cs="Arial"/>
          <w:i/>
        </w:rPr>
        <w:t>. También comprende, como se ha dicho, la obligación de iniciar el incidente de desacato, cuando las medidas de impulso procesal no hayan propiciado el cumplimiento</w:t>
      </w:r>
      <w:r w:rsidRPr="009E7203">
        <w:rPr>
          <w:rFonts w:ascii="Arial" w:hAnsi="Arial" w:cs="Arial"/>
          <w:i/>
          <w:vertAlign w:val="superscript"/>
          <w:lang w:eastAsia="zh-CN"/>
        </w:rPr>
        <w:footnoteReference w:id="7"/>
      </w:r>
      <w:r w:rsidRPr="009E7203">
        <w:rPr>
          <w:rFonts w:ascii="Arial" w:hAnsi="Arial" w:cs="Arial"/>
          <w:i/>
        </w:rPr>
        <w:t>.</w:t>
      </w: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shd w:val="clear" w:color="auto" w:fill="FFFFFF"/>
        </w:rPr>
      </w:pPr>
      <w:r w:rsidRPr="009E7203">
        <w:rPr>
          <w:rFonts w:ascii="Arial" w:hAnsi="Arial" w:cs="Arial"/>
          <w:i/>
          <w:lang w:eastAsia="zh-CN"/>
        </w:rPr>
        <w:t xml:space="preserve">41. En el ámbito del incidente de desacato, la </w:t>
      </w:r>
      <w:r w:rsidRPr="009E7203">
        <w:rPr>
          <w:rFonts w:ascii="Arial" w:hAnsi="Arial" w:cs="Arial"/>
          <w:i/>
          <w:shd w:val="clear" w:color="auto" w:fill="FFFFFF"/>
        </w:rPr>
        <w:t>labor del juez constitucional consiste en verificar</w:t>
      </w:r>
      <w:r w:rsidRPr="009E7203">
        <w:rPr>
          <w:rFonts w:ascii="Arial" w:hAnsi="Arial" w:cs="Arial"/>
          <w:i/>
          <w:bdr w:val="none" w:sz="0" w:space="0" w:color="auto" w:frame="1"/>
          <w:shd w:val="clear" w:color="auto" w:fill="FFFFFF"/>
        </w:rPr>
        <w:t xml:space="preserve">: i) a quién se dirigió la orden; ii) en qué término debía ejecutarla; iii) y el alcance de la misma, para, entonces, determinar iv) si la orden fue cumplida o si hubo un </w:t>
      </w:r>
      <w:r w:rsidRPr="009E7203">
        <w:rPr>
          <w:rFonts w:ascii="Arial" w:hAnsi="Arial" w:cs="Arial"/>
          <w:i/>
          <w:bdr w:val="none" w:sz="0" w:space="0" w:color="auto" w:frame="1"/>
          <w:shd w:val="clear" w:color="auto" w:fill="FFFFFF"/>
        </w:rPr>
        <w:lastRenderedPageBreak/>
        <w:t xml:space="preserve">incumplimiento total o parcial y v) las razones que motivaron el incumplimiento. Resueltos esos interrogantes, deberá </w:t>
      </w:r>
      <w:r w:rsidRPr="009E7203">
        <w:rPr>
          <w:rFonts w:ascii="Arial" w:hAnsi="Arial" w:cs="Arial"/>
          <w:i/>
          <w:shd w:val="clear" w:color="auto" w:fill="FFFFFF"/>
        </w:rPr>
        <w:t>examinar la responsabilidad subjetiva del obligado</w:t>
      </w:r>
      <w:r w:rsidRPr="009E7203">
        <w:rPr>
          <w:rFonts w:ascii="Arial" w:hAnsi="Arial" w:cs="Arial"/>
          <w:i/>
          <w:shd w:val="clear" w:color="auto" w:fill="FFFFFF"/>
          <w:vertAlign w:val="superscript"/>
        </w:rPr>
        <w:footnoteReference w:id="8"/>
      </w:r>
      <w:r w:rsidRPr="009E7203">
        <w:rPr>
          <w:rFonts w:ascii="Arial" w:hAnsi="Arial" w:cs="Arial"/>
          <w:i/>
          <w:shd w:val="clear" w:color="auto" w:fill="FFFFFF"/>
        </w:rPr>
        <w:t>, para, finalmente, imponer las sanciones del caso, si verifica un ánimo de evadir la orden impartida en el fallo de tutela.</w:t>
      </w:r>
    </w:p>
    <w:p w:rsidR="0071202F" w:rsidRPr="009D0824" w:rsidRDefault="0071202F" w:rsidP="0071202F">
      <w:pPr>
        <w:pStyle w:val="NormalWeb"/>
        <w:spacing w:before="0" w:beforeAutospacing="0" w:after="0" w:afterAutospacing="0"/>
        <w:ind w:left="567" w:right="567"/>
        <w:jc w:val="both"/>
        <w:textAlignment w:val="baseline"/>
        <w:rPr>
          <w:rFonts w:ascii="Arial" w:hAnsi="Arial" w:cs="Arial"/>
          <w:i/>
          <w:sz w:val="16"/>
          <w:szCs w:val="16"/>
          <w:shd w:val="clear" w:color="auto" w:fill="FFFFFF"/>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shd w:val="clear" w:color="auto" w:fill="FFFFFF"/>
        </w:rPr>
        <w:t xml:space="preserve">No puede perderse de vista, sin embargo, que </w:t>
      </w:r>
      <w:r w:rsidRPr="009E7203">
        <w:rPr>
          <w:rFonts w:ascii="Arial" w:hAnsi="Arial" w:cs="Arial"/>
          <w:i/>
          <w:lang w:eastAsia="zh-CN"/>
        </w:rPr>
        <w:t xml:space="preserve">la finalidad del incidente va más allá de la imposición de una sanción al particular o a la autoridad responsable del incumplimiento. El acatamiento del fallo no puede resignarse, por eso, al efecto persuasivo que la inminente imposición de la sanción pueda generarle al obligado. Mientras el trámite incidental avanza, el juez sigue habilitado para adoptar las medidas de impulso procesal que conduzcan a acelerar el pleno acatamiento de las órdenes de amparo. </w:t>
      </w:r>
    </w:p>
    <w:p w:rsidR="0071202F" w:rsidRPr="009D0824" w:rsidRDefault="0071202F" w:rsidP="0071202F">
      <w:pPr>
        <w:pStyle w:val="Paragraphedeliste"/>
        <w:shd w:val="clear" w:color="auto" w:fill="FFFFFF"/>
        <w:ind w:left="567" w:right="567"/>
        <w:jc w:val="both"/>
        <w:textAlignment w:val="baseline"/>
        <w:rPr>
          <w:rFonts w:ascii="Arial" w:hAnsi="Arial" w:cs="Arial"/>
          <w:i/>
          <w:sz w:val="16"/>
          <w:szCs w:val="16"/>
        </w:rPr>
      </w:pPr>
    </w:p>
    <w:p w:rsidR="0071202F" w:rsidRPr="009E7203" w:rsidRDefault="0071202F" w:rsidP="0071202F">
      <w:pPr>
        <w:pStyle w:val="Paragraphedeliste"/>
        <w:shd w:val="clear" w:color="auto" w:fill="FFFFFF"/>
        <w:ind w:left="567" w:right="567"/>
        <w:jc w:val="both"/>
        <w:textAlignment w:val="baseline"/>
        <w:rPr>
          <w:rFonts w:ascii="Arial" w:hAnsi="Arial" w:cs="Arial"/>
          <w:i/>
          <w:sz w:val="24"/>
          <w:szCs w:val="24"/>
        </w:rPr>
      </w:pPr>
      <w:r w:rsidRPr="009E7203">
        <w:rPr>
          <w:rFonts w:ascii="Arial" w:hAnsi="Arial" w:cs="Arial"/>
          <w:i/>
          <w:sz w:val="24"/>
          <w:szCs w:val="24"/>
        </w:rPr>
        <w:t>(…)</w:t>
      </w:r>
    </w:p>
    <w:p w:rsidR="0071202F" w:rsidRPr="009D0824" w:rsidRDefault="0071202F" w:rsidP="0071202F">
      <w:pPr>
        <w:pStyle w:val="Paragraphedeliste"/>
        <w:shd w:val="clear" w:color="auto" w:fill="FFFFFF"/>
        <w:ind w:left="567" w:right="567"/>
        <w:jc w:val="both"/>
        <w:textAlignment w:val="baseline"/>
        <w:rPr>
          <w:rFonts w:ascii="Arial" w:hAnsi="Arial" w:cs="Arial"/>
          <w:i/>
          <w:sz w:val="16"/>
          <w:szCs w:val="16"/>
        </w:rPr>
      </w:pPr>
    </w:p>
    <w:p w:rsidR="0071202F" w:rsidRPr="00413A6D" w:rsidRDefault="0071202F" w:rsidP="0071202F">
      <w:pPr>
        <w:pStyle w:val="Sinespaciado2"/>
        <w:ind w:left="567" w:right="567"/>
        <w:jc w:val="both"/>
        <w:rPr>
          <w:rFonts w:ascii="Arial" w:hAnsi="Arial" w:cs="Arial"/>
          <w:sz w:val="16"/>
          <w:szCs w:val="26"/>
        </w:rPr>
      </w:pPr>
      <w:r w:rsidRPr="009E7203">
        <w:rPr>
          <w:rFonts w:ascii="Arial" w:hAnsi="Arial" w:cs="Arial"/>
          <w:i/>
          <w:sz w:val="24"/>
          <w:szCs w:val="24"/>
          <w:lang w:val="es-CO"/>
        </w:rPr>
        <w:t>44. Establecido así cuáles son los alcances y los límites de las herramientas de las que pueden valerse los jueces de tutela para lograr la concreción de la protección que conceden sus providencias, la Sala concluirá este acápite precisando, solamente, que es el juez de primera instancia el funcionario competente para adoptar las medidas descritas. Es a él, en efecto, a quien le incumbe hacer cumplir las órdenes de amparo impartidas en las sentencias de tutela, incluso si se trata de decisiones de segunda instancia o de las que profiere esta corporación en sede de revisión.</w:t>
      </w:r>
      <w:r w:rsidRPr="009E7203">
        <w:rPr>
          <w:rFonts w:ascii="Arial" w:hAnsi="Arial" w:cs="Arial"/>
          <w:i/>
          <w:sz w:val="24"/>
          <w:szCs w:val="24"/>
        </w:rPr>
        <w:t>”</w:t>
      </w:r>
    </w:p>
    <w:p w:rsidR="0071202F" w:rsidRDefault="0071202F" w:rsidP="0071202F">
      <w:pPr>
        <w:pStyle w:val="Sinespaciado2"/>
        <w:spacing w:line="360" w:lineRule="auto"/>
        <w:ind w:firstLine="2835"/>
        <w:jc w:val="both"/>
        <w:rPr>
          <w:rFonts w:ascii="Arial" w:hAnsi="Arial" w:cs="Arial"/>
          <w:sz w:val="16"/>
          <w:szCs w:val="26"/>
        </w:rPr>
      </w:pPr>
    </w:p>
    <w:p w:rsidR="0071202F" w:rsidRPr="00C62CB8" w:rsidRDefault="0071202F" w:rsidP="00C62CB8">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dicho se declarará improcedente la referida acción de tutela frente al Juzgado </w:t>
      </w:r>
      <w:r w:rsidR="00C62CB8">
        <w:rPr>
          <w:rFonts w:ascii="Arial" w:hAnsi="Arial" w:cs="Arial"/>
          <w:sz w:val="26"/>
          <w:szCs w:val="26"/>
        </w:rPr>
        <w:t>Tercer</w:t>
      </w:r>
      <w:r>
        <w:rPr>
          <w:rFonts w:ascii="Arial" w:hAnsi="Arial" w:cs="Arial"/>
          <w:sz w:val="26"/>
          <w:szCs w:val="26"/>
        </w:rPr>
        <w:t>o Civil del Circuito de Pereira y se ordenará la desvinculación de l</w:t>
      </w:r>
      <w:r w:rsidR="00C62CB8">
        <w:rPr>
          <w:rFonts w:ascii="Arial" w:hAnsi="Arial" w:cs="Arial"/>
          <w:sz w:val="26"/>
          <w:szCs w:val="26"/>
        </w:rPr>
        <w:t>o</w:t>
      </w:r>
      <w:r>
        <w:rPr>
          <w:rFonts w:ascii="Arial" w:hAnsi="Arial" w:cs="Arial"/>
          <w:sz w:val="26"/>
          <w:szCs w:val="26"/>
        </w:rPr>
        <w:t xml:space="preserve">s demás </w:t>
      </w:r>
      <w:r w:rsidR="00C62CB8">
        <w:rPr>
          <w:rFonts w:ascii="Arial" w:hAnsi="Arial" w:cs="Arial"/>
          <w:sz w:val="26"/>
          <w:szCs w:val="26"/>
        </w:rPr>
        <w:t>convocado</w:t>
      </w:r>
      <w:r>
        <w:rPr>
          <w:rFonts w:ascii="Arial" w:hAnsi="Arial" w:cs="Arial"/>
          <w:sz w:val="26"/>
          <w:szCs w:val="26"/>
        </w:rPr>
        <w:t>s a este trámite.</w:t>
      </w:r>
    </w:p>
    <w:p w:rsidR="0071202F" w:rsidRPr="00276FCF" w:rsidRDefault="0071202F" w:rsidP="0071202F">
      <w:pPr>
        <w:pStyle w:val="Sinespaciado1"/>
        <w:spacing w:line="360" w:lineRule="auto"/>
        <w:ind w:firstLine="2832"/>
        <w:jc w:val="both"/>
        <w:rPr>
          <w:rFonts w:ascii="Arial" w:hAnsi="Arial" w:cs="Arial"/>
          <w:sz w:val="24"/>
          <w:szCs w:val="26"/>
        </w:rPr>
      </w:pPr>
    </w:p>
    <w:p w:rsidR="0071202F" w:rsidRPr="00346891"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0905F6" w:rsidRDefault="0071202F" w:rsidP="00A151C8">
      <w:pPr>
        <w:pStyle w:val="Sinespaciado1"/>
        <w:ind w:firstLine="2835"/>
        <w:jc w:val="both"/>
        <w:rPr>
          <w:rFonts w:ascii="Arial" w:hAnsi="Arial" w:cs="Arial"/>
          <w:bCs/>
          <w:sz w:val="24"/>
          <w:szCs w:val="2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71202F" w:rsidRPr="000905F6" w:rsidRDefault="0071202F" w:rsidP="0071202F">
      <w:pPr>
        <w:pStyle w:val="Sinespaciado1"/>
        <w:spacing w:line="360" w:lineRule="auto"/>
        <w:ind w:firstLine="2835"/>
        <w:jc w:val="both"/>
        <w:rPr>
          <w:rFonts w:ascii="Arial" w:hAnsi="Arial" w:cs="Arial"/>
          <w:spacing w:val="-3"/>
          <w:sz w:val="24"/>
          <w:szCs w:val="26"/>
          <w:lang w:val="es-ES"/>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lastRenderedPageBreak/>
        <w:t>Primero:</w:t>
      </w:r>
      <w:r w:rsidR="00C62CB8">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00C62CB8">
        <w:rPr>
          <w:rFonts w:ascii="Arial" w:hAnsi="Arial" w:cs="Arial"/>
          <w:sz w:val="26"/>
          <w:szCs w:val="26"/>
        </w:rPr>
        <w:t xml:space="preserve"> </w:t>
      </w:r>
      <w:r w:rsidR="00C62CB8">
        <w:rPr>
          <w:rFonts w:ascii="Arial" w:hAnsi="Arial" w:cs="Arial"/>
          <w:szCs w:val="24"/>
          <w:lang w:val="es-ES" w:eastAsia="es-ES"/>
        </w:rPr>
        <w:t>LUÍS GERÓNIMO RÍOS BETANCUR</w:t>
      </w:r>
      <w:r w:rsidR="00C62CB8">
        <w:rPr>
          <w:rFonts w:ascii="Arial" w:hAnsi="Arial" w:cs="Arial"/>
          <w:szCs w:val="26"/>
          <w:lang w:val="es-ES" w:eastAsia="es-ES"/>
        </w:rPr>
        <w:t xml:space="preserve">, </w:t>
      </w:r>
      <w:r w:rsidR="00C62CB8" w:rsidRPr="000F2644">
        <w:rPr>
          <w:rFonts w:ascii="Arial" w:hAnsi="Arial" w:cs="Arial"/>
          <w:sz w:val="26"/>
          <w:szCs w:val="26"/>
          <w:lang w:val="es-ES" w:eastAsia="es-ES"/>
        </w:rPr>
        <w:t xml:space="preserve">contra el </w:t>
      </w:r>
      <w:r w:rsidR="00C62CB8" w:rsidRPr="00541D87">
        <w:rPr>
          <w:rFonts w:ascii="Arial" w:hAnsi="Arial" w:cs="Arial"/>
          <w:szCs w:val="26"/>
          <w:lang w:val="es-ES" w:eastAsia="es-ES"/>
        </w:rPr>
        <w:t xml:space="preserve">JUZGADO </w:t>
      </w:r>
      <w:r w:rsidR="00C62CB8">
        <w:rPr>
          <w:rFonts w:ascii="Arial" w:hAnsi="Arial" w:cs="Arial"/>
          <w:szCs w:val="26"/>
          <w:lang w:val="es-ES" w:eastAsia="es-ES"/>
        </w:rPr>
        <w:t xml:space="preserve">TERCERO </w:t>
      </w:r>
      <w:r w:rsidR="00C62CB8" w:rsidRPr="00541D87">
        <w:rPr>
          <w:rFonts w:ascii="Arial" w:hAnsi="Arial" w:cs="Arial"/>
          <w:szCs w:val="26"/>
          <w:lang w:val="es-ES" w:eastAsia="es-ES"/>
        </w:rPr>
        <w:t>CIVIL DEL CIRCUITO DE PEREIRA</w:t>
      </w:r>
      <w:r w:rsidRPr="000905F6">
        <w:rPr>
          <w:rFonts w:ascii="Arial" w:hAnsi="Arial" w:cs="Arial"/>
          <w:sz w:val="26"/>
          <w:szCs w:val="26"/>
        </w:rPr>
        <w:t>.</w:t>
      </w:r>
    </w:p>
    <w:p w:rsidR="0071202F" w:rsidRPr="000905F6" w:rsidRDefault="0071202F" w:rsidP="0071202F">
      <w:pPr>
        <w:pStyle w:val="Sinespaciado1"/>
        <w:spacing w:line="360" w:lineRule="auto"/>
        <w:ind w:firstLine="2835"/>
        <w:jc w:val="both"/>
        <w:rPr>
          <w:rFonts w:ascii="Arial" w:hAnsi="Arial" w:cs="Arial"/>
          <w:sz w:val="16"/>
          <w:szCs w:val="28"/>
          <w:highlight w:val="green"/>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C62CB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Pr="002C32B0">
        <w:rPr>
          <w:rFonts w:ascii="Arial" w:hAnsi="Arial" w:cs="Arial"/>
          <w:sz w:val="26"/>
          <w:szCs w:val="26"/>
          <w:lang w:val="es-ES" w:eastAsia="es-ES"/>
        </w:rPr>
        <w:t>l</w:t>
      </w:r>
      <w:r w:rsidR="00C62CB8">
        <w:rPr>
          <w:rFonts w:ascii="Arial" w:hAnsi="Arial" w:cs="Arial"/>
          <w:sz w:val="26"/>
          <w:szCs w:val="26"/>
          <w:lang w:val="es-ES" w:eastAsia="es-ES"/>
        </w:rPr>
        <w:t xml:space="preserve"> </w:t>
      </w:r>
      <w:r w:rsidR="00C62CB8" w:rsidRPr="00541D87">
        <w:rPr>
          <w:rFonts w:ascii="Arial" w:hAnsi="Arial" w:cs="Arial"/>
          <w:szCs w:val="26"/>
          <w:lang w:val="es-ES" w:eastAsia="es-ES"/>
        </w:rPr>
        <w:t xml:space="preserve">JUZGADO </w:t>
      </w:r>
      <w:r w:rsidR="00C62CB8">
        <w:rPr>
          <w:rFonts w:ascii="Arial" w:hAnsi="Arial" w:cs="Arial"/>
          <w:szCs w:val="26"/>
          <w:lang w:val="es-ES" w:eastAsia="es-ES"/>
        </w:rPr>
        <w:t xml:space="preserve">QUINTO </w:t>
      </w:r>
      <w:r w:rsidR="00C62CB8" w:rsidRPr="00541D87">
        <w:rPr>
          <w:rFonts w:ascii="Arial" w:hAnsi="Arial" w:cs="Arial"/>
          <w:szCs w:val="26"/>
          <w:lang w:val="es-ES" w:eastAsia="es-ES"/>
        </w:rPr>
        <w:t>CIVIL</w:t>
      </w:r>
      <w:r w:rsidR="00C62CB8">
        <w:rPr>
          <w:rFonts w:ascii="Arial" w:hAnsi="Arial" w:cs="Arial"/>
          <w:szCs w:val="26"/>
          <w:lang w:val="es-ES" w:eastAsia="es-ES"/>
        </w:rPr>
        <w:t xml:space="preserve"> MUNICIPAL</w:t>
      </w:r>
      <w:r w:rsidR="00C62CB8" w:rsidRPr="00DD0DA6">
        <w:rPr>
          <w:rFonts w:ascii="Arial" w:hAnsi="Arial" w:cs="Arial"/>
          <w:szCs w:val="26"/>
          <w:lang w:val="es-ES" w:eastAsia="es-ES"/>
        </w:rPr>
        <w:t xml:space="preserve"> DE </w:t>
      </w:r>
      <w:r w:rsidR="00C62CB8">
        <w:rPr>
          <w:rFonts w:ascii="Arial" w:hAnsi="Arial" w:cs="Arial"/>
          <w:szCs w:val="28"/>
          <w:lang w:val="es-ES" w:eastAsia="es-ES"/>
        </w:rPr>
        <w:t xml:space="preserve">PEREIRA </w:t>
      </w:r>
      <w:r w:rsidR="00C62CB8" w:rsidRPr="00DD0DA6">
        <w:rPr>
          <w:rFonts w:ascii="Arial" w:hAnsi="Arial" w:cs="Arial"/>
          <w:sz w:val="26"/>
          <w:szCs w:val="26"/>
          <w:lang w:val="es-ES" w:eastAsia="es-ES"/>
        </w:rPr>
        <w:t>y</w:t>
      </w:r>
      <w:r w:rsidR="00C62CB8">
        <w:rPr>
          <w:rFonts w:ascii="Arial" w:hAnsi="Arial" w:cs="Arial"/>
          <w:sz w:val="26"/>
          <w:szCs w:val="26"/>
          <w:lang w:val="es-ES" w:eastAsia="es-ES"/>
        </w:rPr>
        <w:t xml:space="preserve"> a los señores </w:t>
      </w:r>
      <w:r w:rsidR="00C62CB8">
        <w:rPr>
          <w:rFonts w:ascii="Arial" w:hAnsi="Arial" w:cs="Arial"/>
          <w:szCs w:val="28"/>
          <w:lang w:val="es-ES" w:eastAsia="es-ES"/>
        </w:rPr>
        <w:t xml:space="preserve">ÓSCAR </w:t>
      </w:r>
      <w:r w:rsidR="00C62CB8" w:rsidRPr="00662C72">
        <w:rPr>
          <w:rFonts w:ascii="Arial" w:hAnsi="Arial" w:cs="Arial"/>
          <w:sz w:val="26"/>
          <w:szCs w:val="26"/>
          <w:lang w:val="es-ES" w:eastAsia="es-ES"/>
        </w:rPr>
        <w:t>y</w:t>
      </w:r>
      <w:r w:rsidR="00C62CB8">
        <w:rPr>
          <w:rFonts w:ascii="Arial" w:hAnsi="Arial" w:cs="Arial"/>
          <w:szCs w:val="28"/>
          <w:lang w:val="es-ES" w:eastAsia="es-ES"/>
        </w:rPr>
        <w:t xml:space="preserve"> JHON ALEXANDER LÓPEZ</w:t>
      </w:r>
      <w:r>
        <w:rPr>
          <w:rFonts w:ascii="Arial" w:hAnsi="Arial" w:cs="Arial"/>
          <w:szCs w:val="28"/>
          <w:lang w:val="es-ES" w:eastAsia="es-ES"/>
        </w:rPr>
        <w:t>.</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71202F" w:rsidRDefault="0071202F" w:rsidP="0071202F">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C62CB8">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71202F" w:rsidRPr="000905F6" w:rsidRDefault="0071202F" w:rsidP="0071202F">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C62CB8">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71202F" w:rsidRPr="000905F6" w:rsidRDefault="0071202F" w:rsidP="0071202F">
      <w:pPr>
        <w:pStyle w:val="Sinespaciado1"/>
        <w:spacing w:line="360" w:lineRule="auto"/>
        <w:ind w:firstLine="2835"/>
        <w:jc w:val="both"/>
        <w:rPr>
          <w:rFonts w:ascii="Arial" w:hAnsi="Arial" w:cs="Arial"/>
          <w:spacing w:val="-3"/>
          <w:sz w:val="18"/>
          <w:szCs w:val="26"/>
        </w:rPr>
      </w:pPr>
    </w:p>
    <w:p w:rsidR="0071202F" w:rsidRPr="00EC2B78" w:rsidRDefault="0071202F" w:rsidP="0071202F">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C62CB8">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71202F" w:rsidRPr="00FA5E0E" w:rsidRDefault="0071202F" w:rsidP="0071202F">
      <w:pPr>
        <w:pStyle w:val="Sinespaciado1"/>
        <w:spacing w:line="360" w:lineRule="auto"/>
        <w:ind w:firstLine="2835"/>
        <w:jc w:val="both"/>
        <w:rPr>
          <w:rFonts w:ascii="Arial" w:hAnsi="Arial" w:cs="Arial"/>
          <w:spacing w:val="-3"/>
          <w:sz w:val="16"/>
          <w:szCs w:val="26"/>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71202F" w:rsidRPr="00E722B3" w:rsidRDefault="0071202F" w:rsidP="0071202F">
      <w:pPr>
        <w:pStyle w:val="Sinespaciado1"/>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left="2124" w:firstLine="708"/>
        <w:jc w:val="both"/>
        <w:rPr>
          <w:rFonts w:ascii="Arial" w:hAnsi="Arial" w:cs="Arial"/>
          <w:b/>
          <w:spacing w:val="-3"/>
        </w:rPr>
      </w:pPr>
    </w:p>
    <w:p w:rsidR="002D3A12" w:rsidRDefault="0071202F" w:rsidP="002D3A12">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452F34" w:rsidRDefault="0071202F" w:rsidP="002D3A12">
      <w:pPr>
        <w:pStyle w:val="Sinespaciado1"/>
        <w:ind w:left="2124" w:firstLine="708"/>
        <w:jc w:val="both"/>
        <w:rPr>
          <w:rFonts w:ascii="Arial" w:hAnsi="Arial" w:cs="Arial"/>
          <w:b/>
        </w:rPr>
      </w:pPr>
      <w:r w:rsidRPr="00E722B3">
        <w:rPr>
          <w:rFonts w:ascii="Arial" w:hAnsi="Arial" w:cs="Arial"/>
          <w:b/>
        </w:rPr>
        <w:t>CLAUDIA MARÍA ARCILA RÍOS</w:t>
      </w:r>
    </w:p>
    <w:p w:rsidR="00723190" w:rsidRPr="00723190" w:rsidRDefault="00723190" w:rsidP="002D3A12">
      <w:pPr>
        <w:pStyle w:val="Sinespaciado1"/>
        <w:ind w:left="2124" w:firstLine="708"/>
        <w:jc w:val="both"/>
        <w:rPr>
          <w:rFonts w:ascii="Arial" w:hAnsi="Arial" w:cs="Arial"/>
          <w:sz w:val="24"/>
          <w:szCs w:val="24"/>
        </w:rPr>
      </w:pPr>
      <w:r>
        <w:rPr>
          <w:rFonts w:ascii="Arial" w:hAnsi="Arial" w:cs="Arial"/>
          <w:sz w:val="24"/>
          <w:szCs w:val="24"/>
        </w:rPr>
        <w:t xml:space="preserve">     </w:t>
      </w:r>
      <w:r w:rsidRPr="00723190">
        <w:rPr>
          <w:rFonts w:ascii="Arial" w:hAnsi="Arial" w:cs="Arial"/>
          <w:sz w:val="24"/>
          <w:szCs w:val="24"/>
        </w:rPr>
        <w:t>(con salvamento de voto)</w:t>
      </w:r>
    </w:p>
    <w:sectPr w:rsidR="00723190" w:rsidRPr="00723190" w:rsidSect="00A151C8">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7B" w:rsidRDefault="006B3D7B" w:rsidP="00AE243A">
      <w:r>
        <w:separator/>
      </w:r>
    </w:p>
  </w:endnote>
  <w:endnote w:type="continuationSeparator" w:id="0">
    <w:p w:rsidR="006B3D7B" w:rsidRDefault="006B3D7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C8" w:rsidRPr="00B97631" w:rsidRDefault="00A151C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46891">
      <w:rPr>
        <w:rFonts w:ascii="Arial" w:hAnsi="Arial" w:cs="Arial"/>
        <w:noProof/>
        <w:sz w:val="22"/>
        <w:szCs w:val="22"/>
      </w:rPr>
      <w:t>1</w:t>
    </w:r>
    <w:r w:rsidRPr="00B97631">
      <w:rPr>
        <w:rFonts w:ascii="Arial" w:hAnsi="Arial" w:cs="Arial"/>
        <w:sz w:val="22"/>
        <w:szCs w:val="22"/>
      </w:rPr>
      <w:fldChar w:fldCharType="end"/>
    </w:r>
  </w:p>
  <w:p w:rsidR="00A151C8" w:rsidRDefault="00A151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7B" w:rsidRDefault="006B3D7B" w:rsidP="00AE243A">
      <w:r>
        <w:separator/>
      </w:r>
    </w:p>
  </w:footnote>
  <w:footnote w:type="continuationSeparator" w:id="0">
    <w:p w:rsidR="006B3D7B" w:rsidRDefault="006B3D7B" w:rsidP="00AE243A">
      <w:r>
        <w:continuationSeparator/>
      </w:r>
    </w:p>
  </w:footnote>
  <w:footnote w:id="1">
    <w:p w:rsidR="00A151C8" w:rsidRPr="00436B77" w:rsidRDefault="00A151C8" w:rsidP="00436B77">
      <w:pPr>
        <w:pStyle w:val="Notedebasdepage"/>
        <w:jc w:val="both"/>
        <w:rPr>
          <w:rFonts w:ascii="Arial" w:hAnsi="Arial" w:cs="Arial"/>
          <w:sz w:val="18"/>
          <w:szCs w:val="18"/>
          <w:lang w:val="es-CO"/>
        </w:rPr>
      </w:pPr>
      <w:r w:rsidRPr="00436B77">
        <w:rPr>
          <w:rStyle w:val="Appelnotedebasdep"/>
          <w:rFonts w:ascii="Arial" w:hAnsi="Arial" w:cs="Arial"/>
          <w:sz w:val="18"/>
          <w:szCs w:val="18"/>
        </w:rPr>
        <w:footnoteRef/>
      </w:r>
      <w:r w:rsidRPr="00436B77">
        <w:rPr>
          <w:rFonts w:ascii="Arial" w:hAnsi="Arial" w:cs="Arial"/>
          <w:sz w:val="18"/>
          <w:szCs w:val="18"/>
        </w:rPr>
        <w:t>CORTE SUPREMA DE JUSTICIA SALA DE CASACIÓN CIVIL, sentencia STC7208 de 2016.</w:t>
      </w:r>
    </w:p>
  </w:footnote>
  <w:footnote w:id="2">
    <w:p w:rsidR="00A151C8" w:rsidRPr="00436B77" w:rsidRDefault="00A151C8" w:rsidP="00436B77">
      <w:pPr>
        <w:pStyle w:val="Notedebasdepage"/>
        <w:jc w:val="both"/>
        <w:rPr>
          <w:rFonts w:ascii="Arial" w:hAnsi="Arial" w:cs="Arial"/>
          <w:sz w:val="18"/>
          <w:szCs w:val="18"/>
          <w:lang w:val="es-CO"/>
        </w:rPr>
      </w:pPr>
      <w:r w:rsidRPr="00436B77">
        <w:rPr>
          <w:rStyle w:val="Appelnotedebasdep"/>
          <w:rFonts w:ascii="Arial" w:hAnsi="Arial" w:cs="Arial"/>
          <w:sz w:val="18"/>
          <w:szCs w:val="18"/>
        </w:rPr>
        <w:footnoteRef/>
      </w:r>
      <w:r w:rsidRPr="00436B77">
        <w:rPr>
          <w:rFonts w:ascii="Arial" w:hAnsi="Arial" w:cs="Arial"/>
          <w:sz w:val="18"/>
          <w:szCs w:val="18"/>
        </w:rPr>
        <w:t xml:space="preserve"> Sentencia de 16 de enero de 2017, M.P. Duberney Grisales Herrera, exp. 66001-22-13-000-2016-01165-00.</w:t>
      </w:r>
    </w:p>
  </w:footnote>
  <w:footnote w:id="3">
    <w:p w:rsidR="00A151C8" w:rsidRPr="00436B77" w:rsidRDefault="00A151C8" w:rsidP="00436B77">
      <w:pPr>
        <w:pStyle w:val="Notedebasdepage"/>
        <w:jc w:val="both"/>
        <w:rPr>
          <w:rFonts w:ascii="Arial" w:hAnsi="Arial" w:cs="Arial"/>
          <w:sz w:val="18"/>
          <w:szCs w:val="18"/>
          <w:lang w:val="es-CO"/>
        </w:rPr>
      </w:pPr>
      <w:r w:rsidRPr="00436B77">
        <w:rPr>
          <w:rStyle w:val="Appelnotedebasdep"/>
          <w:rFonts w:ascii="Arial" w:hAnsi="Arial" w:cs="Arial"/>
          <w:sz w:val="18"/>
          <w:szCs w:val="18"/>
        </w:rPr>
        <w:footnoteRef/>
      </w:r>
      <w:r w:rsidRPr="00436B77">
        <w:rPr>
          <w:rFonts w:ascii="Arial" w:hAnsi="Arial" w:cs="Arial"/>
          <w:sz w:val="18"/>
          <w:szCs w:val="18"/>
        </w:rPr>
        <w:t xml:space="preserve"> CORTE SUPREMA DE JUSTICIA SALA DE CASACIÓN CIVIL, sentencia STC463 de 2017, M.P. Luís Armando Tolosa </w:t>
      </w:r>
      <w:proofErr w:type="spellStart"/>
      <w:r w:rsidRPr="00436B77">
        <w:rPr>
          <w:rFonts w:ascii="Arial" w:hAnsi="Arial" w:cs="Arial"/>
          <w:sz w:val="18"/>
          <w:szCs w:val="18"/>
        </w:rPr>
        <w:t>Villabona</w:t>
      </w:r>
      <w:proofErr w:type="spellEnd"/>
      <w:r w:rsidRPr="00436B77">
        <w:rPr>
          <w:rFonts w:ascii="Arial" w:hAnsi="Arial" w:cs="Arial"/>
          <w:sz w:val="18"/>
          <w:szCs w:val="18"/>
        </w:rPr>
        <w:t>.</w:t>
      </w:r>
    </w:p>
  </w:footnote>
  <w:footnote w:id="4">
    <w:p w:rsidR="00A151C8" w:rsidRPr="002E4E8D" w:rsidRDefault="00A151C8" w:rsidP="00436B77">
      <w:pPr>
        <w:widowControl w:val="0"/>
        <w:jc w:val="both"/>
        <w:rPr>
          <w:sz w:val="18"/>
          <w:szCs w:val="18"/>
        </w:rPr>
      </w:pPr>
      <w:r w:rsidRPr="002E4E8D">
        <w:rPr>
          <w:sz w:val="18"/>
          <w:szCs w:val="18"/>
          <w:vertAlign w:val="superscript"/>
        </w:rPr>
        <w:footnoteRef/>
      </w:r>
      <w:r w:rsidRPr="002E4E8D">
        <w:rPr>
          <w:sz w:val="18"/>
          <w:szCs w:val="18"/>
        </w:rPr>
        <w:t>“</w:t>
      </w:r>
      <w:r w:rsidRPr="002E4E8D">
        <w:rPr>
          <w:sz w:val="18"/>
          <w:szCs w:val="18"/>
          <w:shd w:val="clear" w:color="auto" w:fill="FFFFFF"/>
        </w:rPr>
        <w:t>Por encima de las dificultades prácticas y trabas formales, el juez está llamado a tomar las medidas que se requieran para que, en realidad, la persona afectada pueda disfrutar de su derecho. Una sentencia de tutela no puede quedar escrita, tiene que materializarse en conductas positivas o negativas a favor de las personas cuyo derecho fue amparado”. (Sentencia T-086 de 2003, M.P. Manuel José Cepeda).</w:t>
      </w:r>
    </w:p>
  </w:footnote>
  <w:footnote w:id="5">
    <w:p w:rsidR="00A151C8" w:rsidRPr="002E4E8D" w:rsidRDefault="00A151C8" w:rsidP="00436B77">
      <w:pPr>
        <w:pStyle w:val="NormalWeb"/>
        <w:spacing w:before="0" w:beforeAutospacing="0" w:after="0" w:afterAutospacing="0"/>
        <w:jc w:val="both"/>
        <w:textAlignment w:val="baseline"/>
        <w:rPr>
          <w:sz w:val="18"/>
          <w:szCs w:val="18"/>
        </w:rPr>
      </w:pPr>
      <w:r w:rsidRPr="002E4E8D">
        <w:rPr>
          <w:sz w:val="18"/>
          <w:szCs w:val="18"/>
          <w:vertAlign w:val="superscript"/>
        </w:rPr>
        <w:footnoteRef/>
      </w:r>
      <w:r w:rsidRPr="002E4E8D">
        <w:rPr>
          <w:sz w:val="18"/>
          <w:szCs w:val="18"/>
          <w:lang w:val="es-CO"/>
        </w:rPr>
        <w:t xml:space="preserve">Si el responsable es servidor público, el requerimiento </w:t>
      </w:r>
      <w:r w:rsidRPr="002E4E8D">
        <w:rPr>
          <w:sz w:val="18"/>
          <w:szCs w:val="18"/>
        </w:rPr>
        <w:t xml:space="preserve">debe dirigirse a su superior, para que haga cumplir la sentencia y lo investigue disciplinariamente. Si pasan otras 48 horas sin que el amparo concedido se haya satisfecho, el juez ordenará abrir proceso contra el superior. </w:t>
      </w:r>
    </w:p>
  </w:footnote>
  <w:footnote w:id="6">
    <w:p w:rsidR="00A151C8" w:rsidRPr="002E4E8D" w:rsidRDefault="00A151C8" w:rsidP="00436B77">
      <w:pPr>
        <w:pStyle w:val="NormalWeb"/>
        <w:spacing w:before="0" w:beforeAutospacing="0" w:after="0" w:afterAutospacing="0"/>
        <w:jc w:val="both"/>
        <w:textAlignment w:val="baseline"/>
        <w:rPr>
          <w:sz w:val="18"/>
          <w:szCs w:val="18"/>
        </w:rPr>
      </w:pPr>
      <w:r w:rsidRPr="002E4E8D">
        <w:rPr>
          <w:sz w:val="18"/>
          <w:szCs w:val="18"/>
          <w:vertAlign w:val="superscript"/>
        </w:rPr>
        <w:footnoteRef/>
      </w:r>
      <w:r w:rsidRPr="002E4E8D">
        <w:rPr>
          <w:sz w:val="18"/>
          <w:szCs w:val="18"/>
        </w:rPr>
        <w:t xml:space="preserve"> Sobre el tema, señala la Sentencia SU-1158 de 2003 (M.P. Marco Gerardo Monroy): “</w:t>
      </w:r>
      <w:r w:rsidRPr="002E4E8D">
        <w:rPr>
          <w:sz w:val="18"/>
          <w:szCs w:val="18"/>
          <w:shd w:val="clear" w:color="auto" w:fill="FFFFFF"/>
        </w:rPr>
        <w:t>En consecuencia, el juez competente debe estar permanentemente alerta para que la orden de tutela sea cumplida y, aún de oficio, debe emplear todos los mecanismos necesarios para que el derecho fundamental no sea violado o no se amenace su violación. Para tal fin, el juez encargado de hacer cumplir la orden de tutela, debe aplicar no solamente el artículo 27 del decreto 2591 de 1991, sino el artículo 23 del decreto 2591 de 1991 que lo faculta para establecer todos los efectos para el caso concreto, evitar toda nueva violación y amenaza, perturbación o restricción y disponer todo</w:t>
      </w:r>
      <w:r w:rsidRPr="002E4E8D">
        <w:rPr>
          <w:iCs/>
          <w:sz w:val="18"/>
          <w:szCs w:val="18"/>
          <w:bdr w:val="none" w:sz="0" w:space="0" w:color="auto" w:frame="1"/>
          <w:shd w:val="clear" w:color="auto" w:fill="FFFFFF"/>
        </w:rPr>
        <w:t> “lo necesario para que el derecho sea libremente ejercido sin más requisitos”.</w:t>
      </w:r>
      <w:r w:rsidRPr="002E4E8D">
        <w:rPr>
          <w:sz w:val="18"/>
          <w:szCs w:val="18"/>
        </w:rPr>
        <w:t xml:space="preserve"> La Sentencia T-632 de 2006 (M.P. Marco Gerardo Monroy), a su turno, indica: “</w:t>
      </w:r>
      <w:r w:rsidRPr="002E4E8D">
        <w:rPr>
          <w:sz w:val="18"/>
          <w:szCs w:val="18"/>
          <w:shd w:val="clear" w:color="auto" w:fill="FFFFFF"/>
        </w:rPr>
        <w:t>Entre dichas medidas se encuentran, por ejemplo, la facultad de decretar y practicar pruebas y de ajustar las órdenes dictadas para lograr la efectiva protección del derecho tutelado. Ciertamente, dado que el juez de primera instancia mantiene las facultades y obligaciones constitucionales que le son otorgadas en la etapa del juzgamiento, está facultado –incluso obligado- para ejercer su actividad probatoria a fin de establecer si se ha dado cumplimiento a la orden impartida y para asegurar la efectiva protección a los derechos fundamentales de los peticionarios”.</w:t>
      </w:r>
    </w:p>
  </w:footnote>
  <w:footnote w:id="7">
    <w:p w:rsidR="00A151C8" w:rsidRPr="00436B77" w:rsidRDefault="00A151C8" w:rsidP="00436B77">
      <w:pPr>
        <w:pStyle w:val="Corpsdetexte"/>
        <w:tabs>
          <w:tab w:val="left" w:pos="9360"/>
        </w:tabs>
        <w:spacing w:line="240" w:lineRule="auto"/>
        <w:rPr>
          <w:rFonts w:ascii="Arial" w:hAnsi="Arial" w:cs="Arial"/>
          <w:sz w:val="18"/>
          <w:szCs w:val="18"/>
        </w:rPr>
      </w:pPr>
      <w:r w:rsidRPr="002E4E8D">
        <w:rPr>
          <w:rFonts w:ascii="Times New Roman" w:hAnsi="Times New Roman"/>
          <w:sz w:val="18"/>
          <w:szCs w:val="18"/>
          <w:vertAlign w:val="superscript"/>
        </w:rPr>
        <w:footnoteRef/>
      </w:r>
      <w:r w:rsidRPr="002E4E8D">
        <w:rPr>
          <w:rFonts w:ascii="Times New Roman" w:hAnsi="Times New Roman"/>
          <w:sz w:val="18"/>
          <w:szCs w:val="18"/>
          <w:lang w:val="es-CO"/>
        </w:rPr>
        <w:t xml:space="preserve">El trámite de desacato es, en efecto, uno más de los mecanismos judiciales de los que puede disponer el juez para promover la satisfacción de su sentencia. El juez puede, por lo tanto, darle apertura al incidente cuando considere que, en los términos del Decreto 2591 de 1991, resulta necesario y apropiado para lograr que las órdenes que impartió se cumplan. Es posible que tal propósito se alcance a través de un incidente de desacato, pero puede, también, que el cumplimiento no se logre por esa vía. Ante tal escenario, el juez debe activar las demás medidas que considere pertinentes para el efecto. </w:t>
      </w:r>
    </w:p>
  </w:footnote>
  <w:footnote w:id="8">
    <w:p w:rsidR="00A151C8" w:rsidRPr="002E4E8D" w:rsidRDefault="00A151C8" w:rsidP="00436B77">
      <w:pPr>
        <w:pStyle w:val="Corpsdetexte"/>
        <w:shd w:val="clear" w:color="auto" w:fill="FFFFFF"/>
        <w:spacing w:line="240" w:lineRule="auto"/>
        <w:rPr>
          <w:rFonts w:ascii="Times New Roman" w:hAnsi="Times New Roman"/>
        </w:rPr>
      </w:pPr>
      <w:r w:rsidRPr="002E4E8D">
        <w:rPr>
          <w:rFonts w:ascii="Times New Roman" w:hAnsi="Times New Roman"/>
          <w:sz w:val="18"/>
          <w:szCs w:val="18"/>
          <w:vertAlign w:val="superscript"/>
        </w:rPr>
        <w:footnoteRef/>
      </w:r>
      <w:r w:rsidRPr="002E4E8D">
        <w:rPr>
          <w:rFonts w:ascii="Times New Roman" w:hAnsi="Times New Roman"/>
          <w:sz w:val="18"/>
          <w:szCs w:val="18"/>
          <w:bdr w:val="none" w:sz="0" w:space="0" w:color="auto" w:frame="1"/>
          <w:lang w:val="es-CO"/>
        </w:rPr>
        <w:t>El juez debe valorar el incumplimiento a la luz de las circunstancias específicas que lo motivaron en el caso concreto. En los términos de la jurisprudencia constitucional, esto supone que deba valorar si existió una imposibilidad absoluta -jurídica o fáctica- para acatar lo ordenado y considerar las medidas positivas que, de buena fe, haya realizado el obligado en aras de la materialización del amparo (Sobre este punto en particular, puede revisarse la Sentencia T-553 de 2002, M.P. Alfredo Beltrán). La Corte ha advertido, en todo caso, que se puede imponer una sanción por desacato cuando la orden impartida por el juez de tutela no fue precisa y cuando el obligado quiso cumplir la orden, pero no se le dio la oportunidad de hacerlo (Cfr. Sentencia T-068 de 2005 (M.P. Clara Inés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C8" w:rsidRPr="005643A9" w:rsidRDefault="00A151C8" w:rsidP="00A151C8">
    <w:pPr>
      <w:pStyle w:val="Sinespaciado2"/>
      <w:rPr>
        <w:rFonts w:ascii="Arial" w:hAnsi="Arial" w:cs="Arial"/>
        <w:sz w:val="16"/>
        <w:szCs w:val="16"/>
      </w:rPr>
    </w:pPr>
    <w:r w:rsidRPr="005643A9">
      <w:rPr>
        <w:rFonts w:ascii="Arial" w:hAnsi="Arial" w:cs="Arial"/>
        <w:sz w:val="16"/>
        <w:szCs w:val="16"/>
      </w:rPr>
      <w:t xml:space="preserve">     REPÚBLICA DE COLOMBIA</w:t>
    </w:r>
  </w:p>
  <w:p w:rsidR="00A151C8" w:rsidRPr="005643A9" w:rsidRDefault="00A151C8" w:rsidP="00A151C8">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A151C8" w:rsidRPr="005643A9" w:rsidRDefault="00A151C8" w:rsidP="00A151C8">
    <w:pPr>
      <w:pStyle w:val="Sinespaciado1"/>
      <w:rPr>
        <w:rFonts w:ascii="Arial" w:hAnsi="Arial" w:cs="Arial"/>
        <w:sz w:val="16"/>
        <w:szCs w:val="16"/>
      </w:rPr>
    </w:pPr>
  </w:p>
  <w:p w:rsidR="00A151C8" w:rsidRPr="005643A9" w:rsidRDefault="00A151C8" w:rsidP="00A151C8">
    <w:pPr>
      <w:pStyle w:val="Sinespaciado2"/>
      <w:rPr>
        <w:rFonts w:ascii="Arial" w:hAnsi="Arial" w:cs="Arial"/>
        <w:sz w:val="16"/>
        <w:szCs w:val="16"/>
      </w:rPr>
    </w:pPr>
  </w:p>
  <w:p w:rsidR="00A151C8" w:rsidRDefault="00A151C8" w:rsidP="00A151C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151C8" w:rsidRPr="005643A9" w:rsidRDefault="00A151C8" w:rsidP="00A151C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w:t>
    </w:r>
    <w:r>
      <w:rPr>
        <w:rFonts w:ascii="Arial" w:hAnsi="Arial" w:cs="Arial"/>
        <w:sz w:val="16"/>
        <w:szCs w:val="16"/>
      </w:rPr>
      <w:tab/>
      <w:t>66001-22-13-000-2017-00218</w:t>
    </w:r>
    <w:r w:rsidRPr="00014395">
      <w:rPr>
        <w:rFonts w:ascii="Arial" w:hAnsi="Arial" w:cs="Arial"/>
        <w:sz w:val="16"/>
        <w:szCs w:val="16"/>
      </w:rPr>
      <w:t>-00</w:t>
    </w:r>
  </w:p>
  <w:p w:rsidR="00A151C8" w:rsidRPr="005643A9" w:rsidRDefault="00A151C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A151C8" w:rsidRDefault="00A151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0515"/>
    <w:rsid w:val="000034B3"/>
    <w:rsid w:val="0000741D"/>
    <w:rsid w:val="00045F34"/>
    <w:rsid w:val="00056B54"/>
    <w:rsid w:val="00061490"/>
    <w:rsid w:val="00061FE1"/>
    <w:rsid w:val="000B3DC3"/>
    <w:rsid w:val="000C0BDB"/>
    <w:rsid w:val="000D15E9"/>
    <w:rsid w:val="000D2B15"/>
    <w:rsid w:val="000F7D16"/>
    <w:rsid w:val="00103EF6"/>
    <w:rsid w:val="001048DC"/>
    <w:rsid w:val="00107EF7"/>
    <w:rsid w:val="00120259"/>
    <w:rsid w:val="00132ABC"/>
    <w:rsid w:val="00140AAD"/>
    <w:rsid w:val="00140E5B"/>
    <w:rsid w:val="001448E6"/>
    <w:rsid w:val="00145827"/>
    <w:rsid w:val="00153CC0"/>
    <w:rsid w:val="00164C0B"/>
    <w:rsid w:val="00193682"/>
    <w:rsid w:val="001A4168"/>
    <w:rsid w:val="001A78D7"/>
    <w:rsid w:val="001B6C8F"/>
    <w:rsid w:val="001C2400"/>
    <w:rsid w:val="001D1A27"/>
    <w:rsid w:val="00201DA3"/>
    <w:rsid w:val="00215553"/>
    <w:rsid w:val="0024569F"/>
    <w:rsid w:val="00253B1B"/>
    <w:rsid w:val="0027306A"/>
    <w:rsid w:val="00276958"/>
    <w:rsid w:val="002802BC"/>
    <w:rsid w:val="002808BA"/>
    <w:rsid w:val="00296F99"/>
    <w:rsid w:val="002B4475"/>
    <w:rsid w:val="002B46ED"/>
    <w:rsid w:val="002D3A12"/>
    <w:rsid w:val="002E4B4A"/>
    <w:rsid w:val="002E4E8D"/>
    <w:rsid w:val="002F7C30"/>
    <w:rsid w:val="00330FAE"/>
    <w:rsid w:val="003410AC"/>
    <w:rsid w:val="00345DFF"/>
    <w:rsid w:val="00346891"/>
    <w:rsid w:val="00357698"/>
    <w:rsid w:val="003612F1"/>
    <w:rsid w:val="00364B1F"/>
    <w:rsid w:val="00367510"/>
    <w:rsid w:val="00395C3E"/>
    <w:rsid w:val="003C0E14"/>
    <w:rsid w:val="003C49B7"/>
    <w:rsid w:val="003D44B4"/>
    <w:rsid w:val="003E1364"/>
    <w:rsid w:val="003E27A5"/>
    <w:rsid w:val="003F2AF4"/>
    <w:rsid w:val="00404E02"/>
    <w:rsid w:val="00423C2B"/>
    <w:rsid w:val="00432169"/>
    <w:rsid w:val="00436B77"/>
    <w:rsid w:val="00441F42"/>
    <w:rsid w:val="0044426D"/>
    <w:rsid w:val="00452F34"/>
    <w:rsid w:val="004551EE"/>
    <w:rsid w:val="004558C7"/>
    <w:rsid w:val="0047532A"/>
    <w:rsid w:val="00481CD1"/>
    <w:rsid w:val="00482FE3"/>
    <w:rsid w:val="004C2DE4"/>
    <w:rsid w:val="004C67C0"/>
    <w:rsid w:val="004D1C2B"/>
    <w:rsid w:val="004E542D"/>
    <w:rsid w:val="004F3CFC"/>
    <w:rsid w:val="00503FF2"/>
    <w:rsid w:val="005304C7"/>
    <w:rsid w:val="005305C1"/>
    <w:rsid w:val="00531EC7"/>
    <w:rsid w:val="00554F3A"/>
    <w:rsid w:val="00574EAA"/>
    <w:rsid w:val="00586316"/>
    <w:rsid w:val="00591466"/>
    <w:rsid w:val="005967CA"/>
    <w:rsid w:val="005A4255"/>
    <w:rsid w:val="005A5FC9"/>
    <w:rsid w:val="005C76E7"/>
    <w:rsid w:val="005D2826"/>
    <w:rsid w:val="005E12A5"/>
    <w:rsid w:val="005E694E"/>
    <w:rsid w:val="005F26B0"/>
    <w:rsid w:val="0060339E"/>
    <w:rsid w:val="0061066E"/>
    <w:rsid w:val="0061075D"/>
    <w:rsid w:val="00633726"/>
    <w:rsid w:val="00642FB2"/>
    <w:rsid w:val="006562DE"/>
    <w:rsid w:val="00662C72"/>
    <w:rsid w:val="00666B7C"/>
    <w:rsid w:val="00677474"/>
    <w:rsid w:val="0068515E"/>
    <w:rsid w:val="006948DF"/>
    <w:rsid w:val="006A2BDC"/>
    <w:rsid w:val="006B2D7C"/>
    <w:rsid w:val="006B3D7B"/>
    <w:rsid w:val="006B5B90"/>
    <w:rsid w:val="006B6400"/>
    <w:rsid w:val="006E72AA"/>
    <w:rsid w:val="00702F76"/>
    <w:rsid w:val="00711318"/>
    <w:rsid w:val="0071202F"/>
    <w:rsid w:val="00723190"/>
    <w:rsid w:val="00737390"/>
    <w:rsid w:val="00744E07"/>
    <w:rsid w:val="00744E75"/>
    <w:rsid w:val="00752E46"/>
    <w:rsid w:val="0075529D"/>
    <w:rsid w:val="00756653"/>
    <w:rsid w:val="00770084"/>
    <w:rsid w:val="00774E0B"/>
    <w:rsid w:val="007930D3"/>
    <w:rsid w:val="0079464E"/>
    <w:rsid w:val="007A0A55"/>
    <w:rsid w:val="007C6DC7"/>
    <w:rsid w:val="007D5894"/>
    <w:rsid w:val="007F409F"/>
    <w:rsid w:val="00802D6A"/>
    <w:rsid w:val="00825E6F"/>
    <w:rsid w:val="00844384"/>
    <w:rsid w:val="00844C4F"/>
    <w:rsid w:val="008607CA"/>
    <w:rsid w:val="008613D5"/>
    <w:rsid w:val="00862F12"/>
    <w:rsid w:val="00865F9B"/>
    <w:rsid w:val="00897D29"/>
    <w:rsid w:val="008A5C8B"/>
    <w:rsid w:val="008C16ED"/>
    <w:rsid w:val="008D0AA0"/>
    <w:rsid w:val="008F0D12"/>
    <w:rsid w:val="008F70AC"/>
    <w:rsid w:val="00917879"/>
    <w:rsid w:val="00947884"/>
    <w:rsid w:val="00950336"/>
    <w:rsid w:val="00950D8F"/>
    <w:rsid w:val="009576D3"/>
    <w:rsid w:val="00963327"/>
    <w:rsid w:val="00972E98"/>
    <w:rsid w:val="00977C00"/>
    <w:rsid w:val="00982C83"/>
    <w:rsid w:val="00992521"/>
    <w:rsid w:val="00993607"/>
    <w:rsid w:val="009A043E"/>
    <w:rsid w:val="009B42A7"/>
    <w:rsid w:val="009C2688"/>
    <w:rsid w:val="009D0824"/>
    <w:rsid w:val="009E544D"/>
    <w:rsid w:val="009E7BBC"/>
    <w:rsid w:val="009F2255"/>
    <w:rsid w:val="009F76A2"/>
    <w:rsid w:val="00A151C8"/>
    <w:rsid w:val="00A30B22"/>
    <w:rsid w:val="00A3179D"/>
    <w:rsid w:val="00A33337"/>
    <w:rsid w:val="00A55878"/>
    <w:rsid w:val="00A64E87"/>
    <w:rsid w:val="00A64EFC"/>
    <w:rsid w:val="00A77329"/>
    <w:rsid w:val="00A81CA3"/>
    <w:rsid w:val="00A830DE"/>
    <w:rsid w:val="00A93381"/>
    <w:rsid w:val="00A96D74"/>
    <w:rsid w:val="00AA1984"/>
    <w:rsid w:val="00AA4B1F"/>
    <w:rsid w:val="00AB3444"/>
    <w:rsid w:val="00AB7BDA"/>
    <w:rsid w:val="00AC3364"/>
    <w:rsid w:val="00AC5055"/>
    <w:rsid w:val="00AD341F"/>
    <w:rsid w:val="00AD4027"/>
    <w:rsid w:val="00AE243A"/>
    <w:rsid w:val="00B003B0"/>
    <w:rsid w:val="00B00A78"/>
    <w:rsid w:val="00B32E13"/>
    <w:rsid w:val="00B33947"/>
    <w:rsid w:val="00B50912"/>
    <w:rsid w:val="00B57F43"/>
    <w:rsid w:val="00B71639"/>
    <w:rsid w:val="00B76263"/>
    <w:rsid w:val="00B96AD1"/>
    <w:rsid w:val="00BA20C9"/>
    <w:rsid w:val="00BE3502"/>
    <w:rsid w:val="00C00B52"/>
    <w:rsid w:val="00C23A1A"/>
    <w:rsid w:val="00C278EA"/>
    <w:rsid w:val="00C6241B"/>
    <w:rsid w:val="00C62CB8"/>
    <w:rsid w:val="00C81EB6"/>
    <w:rsid w:val="00CB0752"/>
    <w:rsid w:val="00CB216C"/>
    <w:rsid w:val="00CC3BFA"/>
    <w:rsid w:val="00CE2DDA"/>
    <w:rsid w:val="00D56A4B"/>
    <w:rsid w:val="00D6052A"/>
    <w:rsid w:val="00D64970"/>
    <w:rsid w:val="00D82467"/>
    <w:rsid w:val="00D900B5"/>
    <w:rsid w:val="00D92822"/>
    <w:rsid w:val="00DB3464"/>
    <w:rsid w:val="00DB3753"/>
    <w:rsid w:val="00DD1E33"/>
    <w:rsid w:val="00DD2D3A"/>
    <w:rsid w:val="00DE1E7F"/>
    <w:rsid w:val="00E26563"/>
    <w:rsid w:val="00E335EB"/>
    <w:rsid w:val="00E4481C"/>
    <w:rsid w:val="00E449DC"/>
    <w:rsid w:val="00E64D68"/>
    <w:rsid w:val="00E722B3"/>
    <w:rsid w:val="00E85B41"/>
    <w:rsid w:val="00EA4CAE"/>
    <w:rsid w:val="00ED2DB5"/>
    <w:rsid w:val="00ED6C4C"/>
    <w:rsid w:val="00F0720D"/>
    <w:rsid w:val="00F269D9"/>
    <w:rsid w:val="00F333EF"/>
    <w:rsid w:val="00F73915"/>
    <w:rsid w:val="00F944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4239-DB3A-4D7F-BE3D-D6967ED8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2601</Words>
  <Characters>14310</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19</cp:revision>
  <cp:lastPrinted>2017-03-22T13:41:00Z</cp:lastPrinted>
  <dcterms:created xsi:type="dcterms:W3CDTF">2017-03-19T16:23:00Z</dcterms:created>
  <dcterms:modified xsi:type="dcterms:W3CDTF">2017-04-24T00:10:00Z</dcterms:modified>
</cp:coreProperties>
</file>