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A5" w:rsidRPr="00A817A6" w:rsidRDefault="00E76AA5" w:rsidP="00E76AA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E76AA5" w:rsidRDefault="00E76AA5" w:rsidP="00E76AA5">
      <w:pPr>
        <w:shd w:val="clear" w:color="auto" w:fill="FFFFFF"/>
        <w:ind w:left="1843" w:hanging="1843"/>
        <w:rPr>
          <w:rFonts w:asciiTheme="minorHAnsi" w:eastAsia="Times New Roman" w:hAnsiTheme="minorHAnsi" w:cstheme="minorHAnsi"/>
          <w:color w:val="222222"/>
          <w:sz w:val="18"/>
          <w:szCs w:val="18"/>
          <w:lang w:val="es-CO" w:eastAsia="fr-FR"/>
        </w:rPr>
      </w:pPr>
    </w:p>
    <w:p w:rsidR="00E76AA5" w:rsidRPr="00A817A6" w:rsidRDefault="00E76AA5" w:rsidP="00E76AA5">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20 de abril</w:t>
      </w:r>
      <w:r w:rsidRPr="00BF2446">
        <w:rPr>
          <w:rFonts w:asciiTheme="minorHAnsi" w:eastAsia="Times New Roman" w:hAnsiTheme="minorHAnsi" w:cstheme="minorHAnsi"/>
          <w:color w:val="222222"/>
          <w:sz w:val="18"/>
          <w:szCs w:val="18"/>
          <w:lang w:val="es-CO" w:eastAsia="fr-FR"/>
        </w:rPr>
        <w:t xml:space="preserve"> de 2017</w:t>
      </w:r>
    </w:p>
    <w:p w:rsidR="00E76AA5" w:rsidRPr="00FC0CFC" w:rsidRDefault="00E76AA5" w:rsidP="00E76AA5">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solicitado</w:t>
      </w:r>
    </w:p>
    <w:p w:rsidR="00E76AA5" w:rsidRPr="00260321" w:rsidRDefault="00E76AA5" w:rsidP="00E76AA5">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26251A">
        <w:rPr>
          <w:rFonts w:asciiTheme="minorHAnsi" w:hAnsiTheme="minorHAnsi" w:cstheme="minorHAnsi"/>
          <w:bCs/>
          <w:iCs/>
          <w:color w:val="222222"/>
          <w:sz w:val="18"/>
          <w:szCs w:val="18"/>
          <w:lang w:eastAsia="fr-FR"/>
        </w:rPr>
        <w:t>66001-22-13-000-2017-00303-00</w:t>
      </w:r>
    </w:p>
    <w:p w:rsidR="00E76AA5" w:rsidRDefault="00E76AA5" w:rsidP="00E76AA5">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26251A">
        <w:rPr>
          <w:rFonts w:asciiTheme="minorHAnsi" w:hAnsiTheme="minorHAnsi" w:cstheme="minorHAnsi"/>
          <w:bCs/>
          <w:iCs/>
          <w:color w:val="222222"/>
          <w:sz w:val="18"/>
          <w:szCs w:val="18"/>
          <w:lang w:eastAsia="fr-FR"/>
        </w:rPr>
        <w:t>JAVIER ELÍAS ARIAS IDÁRRAGA</w:t>
      </w:r>
    </w:p>
    <w:p w:rsidR="00E76AA5" w:rsidRDefault="00E76AA5" w:rsidP="00E76AA5">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PROMISCUO DEL CIRCUITO DE LA VIRGINIA Y EL PROCURADOR DELEGADO EN ACCIONES POPULARES</w:t>
      </w:r>
    </w:p>
    <w:p w:rsidR="00E76AA5" w:rsidRPr="007D0F24" w:rsidRDefault="00E76AA5" w:rsidP="00E76AA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E76AA5" w:rsidRDefault="00E76AA5" w:rsidP="00E76AA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E76AA5" w:rsidRPr="0026251A" w:rsidRDefault="00E76AA5" w:rsidP="00E76AA5">
      <w:pPr>
        <w:tabs>
          <w:tab w:val="left" w:pos="1843"/>
          <w:tab w:val="left" w:pos="2432"/>
        </w:tabs>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LIQUIDACIÓN DE COSTAS PROCESALES / NIEGA. </w:t>
      </w:r>
      <w:r>
        <w:rPr>
          <w:rFonts w:asciiTheme="minorHAnsi" w:hAnsiTheme="minorHAnsi" w:cstheme="minorHAnsi"/>
          <w:bCs/>
          <w:iCs/>
          <w:color w:val="222222"/>
          <w:sz w:val="18"/>
          <w:szCs w:val="18"/>
          <w:lang w:val="es-CO" w:eastAsia="fr-FR"/>
        </w:rPr>
        <w:t>“</w:t>
      </w:r>
      <w:r w:rsidRPr="00826F4B">
        <w:rPr>
          <w:rFonts w:asciiTheme="minorHAnsi" w:hAnsiTheme="minorHAnsi" w:cstheme="minorHAnsi"/>
          <w:bCs/>
          <w:iCs/>
          <w:color w:val="222222"/>
          <w:sz w:val="18"/>
          <w:szCs w:val="18"/>
          <w:lang w:val="es-CO" w:eastAsia="fr-FR"/>
        </w:rPr>
        <w:t>El juzgado querellado rehízo la liquidación de costas, las fijó en la suma de $534.871 y las aprobó mediante auto del 13 de marzo de 2017, notificado por estado del 14 de marzo siguiente, ejecutoriado el 17 de marzo de 2017. (</w:t>
      </w:r>
      <w:proofErr w:type="spellStart"/>
      <w:r w:rsidRPr="00826F4B">
        <w:rPr>
          <w:rFonts w:asciiTheme="minorHAnsi" w:hAnsiTheme="minorHAnsi" w:cstheme="minorHAnsi"/>
          <w:bCs/>
          <w:iCs/>
          <w:color w:val="222222"/>
          <w:sz w:val="18"/>
          <w:szCs w:val="18"/>
          <w:lang w:val="es-CO" w:eastAsia="fr-FR"/>
        </w:rPr>
        <w:t>fls</w:t>
      </w:r>
      <w:proofErr w:type="spellEnd"/>
      <w:r w:rsidRPr="00826F4B">
        <w:rPr>
          <w:rFonts w:asciiTheme="minorHAnsi" w:hAnsiTheme="minorHAnsi" w:cstheme="minorHAnsi"/>
          <w:bCs/>
          <w:iCs/>
          <w:color w:val="222222"/>
          <w:sz w:val="18"/>
          <w:szCs w:val="18"/>
          <w:lang w:val="es-CO" w:eastAsia="fr-FR"/>
        </w:rPr>
        <w:t>. 314-315).</w:t>
      </w:r>
      <w:r>
        <w:rPr>
          <w:rFonts w:asciiTheme="minorHAnsi" w:hAnsiTheme="minorHAnsi" w:cstheme="minorHAnsi"/>
          <w:bCs/>
          <w:iCs/>
          <w:color w:val="222222"/>
          <w:sz w:val="18"/>
          <w:szCs w:val="18"/>
          <w:lang w:val="es-CO" w:eastAsia="fr-FR"/>
        </w:rPr>
        <w:t xml:space="preserve"> </w:t>
      </w:r>
      <w:r w:rsidRPr="00826F4B">
        <w:rPr>
          <w:rFonts w:asciiTheme="minorHAnsi" w:hAnsiTheme="minorHAnsi" w:cstheme="minorHAnsi"/>
          <w:bCs/>
          <w:iCs/>
          <w:color w:val="222222"/>
          <w:sz w:val="18"/>
          <w:szCs w:val="18"/>
          <w:lang w:eastAsia="fr-FR"/>
        </w:rPr>
        <w:t xml:space="preserve">Vistas así las cosas, se advierte que la lesión de las garantías constitucionales invocadas no ha tenido lugar y, por lo tanto, debe negarse el amparo implorado, ya que otra es la realidad </w:t>
      </w:r>
      <w:r w:rsidRPr="00826F4B">
        <w:rPr>
          <w:rFonts w:asciiTheme="minorHAnsi" w:hAnsiTheme="minorHAnsi" w:cstheme="minorHAnsi"/>
          <w:bCs/>
          <w:iCs/>
          <w:color w:val="222222"/>
          <w:sz w:val="18"/>
          <w:szCs w:val="18"/>
          <w:lang w:val="es-CO" w:eastAsia="fr-FR"/>
        </w:rPr>
        <w:t>procesal que ha ocurrido en el trámite de la referida acción popular</w:t>
      </w:r>
      <w:r w:rsidRPr="00826F4B">
        <w:rPr>
          <w:rFonts w:asciiTheme="minorHAnsi" w:hAnsiTheme="minorHAnsi" w:cstheme="minorHAnsi"/>
          <w:bCs/>
          <w:iCs/>
          <w:color w:val="222222"/>
          <w:sz w:val="18"/>
          <w:szCs w:val="18"/>
          <w:lang w:eastAsia="fr-FR"/>
        </w:rPr>
        <w:t xml:space="preserve">, como claramente se evidencia de lo explicado en el numeral anterior. </w:t>
      </w:r>
      <w:r>
        <w:rPr>
          <w:rFonts w:asciiTheme="minorHAnsi" w:hAnsiTheme="minorHAnsi" w:cstheme="minorHAnsi"/>
          <w:bCs/>
          <w:iCs/>
          <w:color w:val="222222"/>
          <w:sz w:val="18"/>
          <w:szCs w:val="18"/>
          <w:lang w:eastAsia="fr-FR"/>
        </w:rPr>
        <w:t>C</w:t>
      </w:r>
      <w:proofErr w:type="spellStart"/>
      <w:r w:rsidRPr="00826F4B">
        <w:rPr>
          <w:rFonts w:asciiTheme="minorHAnsi" w:hAnsiTheme="minorHAnsi" w:cstheme="minorHAnsi"/>
          <w:bCs/>
          <w:iCs/>
          <w:color w:val="222222"/>
          <w:sz w:val="18"/>
          <w:szCs w:val="18"/>
          <w:lang w:val="es-CO" w:eastAsia="fr-FR"/>
        </w:rPr>
        <w:t>omo</w:t>
      </w:r>
      <w:proofErr w:type="spellEnd"/>
      <w:r w:rsidRPr="00826F4B">
        <w:rPr>
          <w:rFonts w:asciiTheme="minorHAnsi" w:hAnsiTheme="minorHAnsi" w:cstheme="minorHAnsi"/>
          <w:bCs/>
          <w:iCs/>
          <w:color w:val="222222"/>
          <w:sz w:val="18"/>
          <w:szCs w:val="18"/>
          <w:lang w:val="es-CO" w:eastAsia="fr-FR"/>
        </w:rPr>
        <w:t xml:space="preserve"> se pudo constatar, las costas ya fueron liquidadas y fijadas por el </w:t>
      </w:r>
      <w:r w:rsidRPr="00826F4B">
        <w:rPr>
          <w:rFonts w:asciiTheme="minorHAnsi" w:hAnsiTheme="minorHAnsi" w:cstheme="minorHAnsi"/>
          <w:bCs/>
          <w:iCs/>
          <w:color w:val="222222"/>
          <w:sz w:val="18"/>
          <w:szCs w:val="18"/>
          <w:lang w:eastAsia="fr-FR"/>
        </w:rPr>
        <w:t>JUZGADO PROMISCUO DEL CIRCUITO DE LA VIRGINIA</w:t>
      </w:r>
      <w:r w:rsidRPr="00826F4B">
        <w:rPr>
          <w:rFonts w:asciiTheme="minorHAnsi" w:hAnsiTheme="minorHAnsi" w:cstheme="minorHAnsi"/>
          <w:bCs/>
          <w:iCs/>
          <w:color w:val="222222"/>
          <w:sz w:val="18"/>
          <w:szCs w:val="18"/>
          <w:lang w:val="es-CO" w:eastAsia="fr-FR"/>
        </w:rPr>
        <w:t xml:space="preserve"> dentro de la acción popular con radicado 2015-00055 y aprobadas </w:t>
      </w:r>
      <w:r w:rsidRPr="00826F4B">
        <w:rPr>
          <w:rFonts w:asciiTheme="minorHAnsi" w:hAnsiTheme="minorHAnsi" w:cstheme="minorHAnsi"/>
          <w:bCs/>
          <w:iCs/>
          <w:color w:val="222222"/>
          <w:sz w:val="18"/>
          <w:szCs w:val="18"/>
          <w:lang w:eastAsia="fr-FR"/>
        </w:rPr>
        <w:t>mediante auto del 13 de marzo de 2017</w:t>
      </w:r>
      <w:r w:rsidRPr="00826F4B">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w:t>
      </w:r>
    </w:p>
    <w:p w:rsidR="000256AA" w:rsidRDefault="000256AA" w:rsidP="00A44B36">
      <w:pPr>
        <w:spacing w:line="360" w:lineRule="auto"/>
        <w:jc w:val="center"/>
        <w:rPr>
          <w:rFonts w:ascii="Arial" w:hAnsi="Arial" w:cs="Arial"/>
          <w:b/>
          <w:bCs/>
          <w:sz w:val="24"/>
          <w:szCs w:val="26"/>
        </w:rPr>
      </w:pPr>
    </w:p>
    <w:p w:rsidR="00E76AA5" w:rsidRDefault="00E76AA5" w:rsidP="00A44B36">
      <w:pPr>
        <w:spacing w:line="360" w:lineRule="auto"/>
        <w:jc w:val="center"/>
        <w:rPr>
          <w:rFonts w:ascii="Arial" w:hAnsi="Arial" w:cs="Arial"/>
          <w:b/>
          <w:bCs/>
          <w:sz w:val="24"/>
          <w:szCs w:val="26"/>
        </w:rPr>
      </w:pPr>
    </w:p>
    <w:p w:rsidR="000256AA" w:rsidRDefault="000256AA"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1723B9">
        <w:rPr>
          <w:rFonts w:ascii="Arial" w:hAnsi="Arial" w:cs="Arial"/>
          <w:bCs/>
          <w:sz w:val="24"/>
          <w:szCs w:val="24"/>
        </w:rPr>
        <w:t>veinte</w:t>
      </w:r>
      <w:r>
        <w:rPr>
          <w:rFonts w:ascii="Arial" w:hAnsi="Arial" w:cs="Arial"/>
          <w:bCs/>
          <w:sz w:val="24"/>
          <w:szCs w:val="24"/>
        </w:rPr>
        <w:t xml:space="preserve"> (</w:t>
      </w:r>
      <w:r w:rsidR="001723B9">
        <w:rPr>
          <w:rFonts w:ascii="Arial" w:hAnsi="Arial" w:cs="Arial"/>
          <w:bCs/>
          <w:sz w:val="24"/>
          <w:szCs w:val="24"/>
        </w:rPr>
        <w:t>20</w:t>
      </w:r>
      <w:r w:rsidRPr="0090313C">
        <w:rPr>
          <w:rFonts w:ascii="Arial" w:hAnsi="Arial" w:cs="Arial"/>
          <w:bCs/>
          <w:sz w:val="24"/>
          <w:szCs w:val="24"/>
        </w:rPr>
        <w:t xml:space="preserve">) de </w:t>
      </w:r>
      <w:r w:rsidR="00C14F31">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1723B9">
        <w:rPr>
          <w:rFonts w:ascii="Arial" w:hAnsi="Arial" w:cs="Arial"/>
          <w:sz w:val="24"/>
          <w:szCs w:val="24"/>
        </w:rPr>
        <w:t>197</w:t>
      </w:r>
      <w:r w:rsidR="004662B0">
        <w:rPr>
          <w:rFonts w:ascii="Arial" w:hAnsi="Arial" w:cs="Arial"/>
          <w:sz w:val="24"/>
          <w:szCs w:val="24"/>
        </w:rPr>
        <w:t xml:space="preserve"> de </w:t>
      </w:r>
      <w:r w:rsidR="001723B9">
        <w:rPr>
          <w:rFonts w:ascii="Arial" w:hAnsi="Arial" w:cs="Arial"/>
          <w:sz w:val="24"/>
          <w:szCs w:val="24"/>
        </w:rPr>
        <w:t>20</w:t>
      </w:r>
      <w:r>
        <w:rPr>
          <w:rFonts w:ascii="Arial" w:hAnsi="Arial" w:cs="Arial"/>
          <w:sz w:val="24"/>
          <w:szCs w:val="24"/>
        </w:rPr>
        <w:t>-0</w:t>
      </w:r>
      <w:r w:rsidR="00C14F31">
        <w:rPr>
          <w:rFonts w:ascii="Arial" w:hAnsi="Arial" w:cs="Arial"/>
          <w:sz w:val="24"/>
          <w:szCs w:val="24"/>
        </w:rPr>
        <w:t>4</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4662B0">
        <w:rPr>
          <w:rFonts w:ascii="Arial" w:hAnsi="Arial" w:cs="Arial"/>
          <w:sz w:val="24"/>
          <w:szCs w:val="24"/>
        </w:rPr>
        <w:t>30</w:t>
      </w:r>
      <w:r w:rsidR="00C14F31">
        <w:rPr>
          <w:rFonts w:ascii="Arial" w:hAnsi="Arial" w:cs="Arial"/>
          <w:sz w:val="24"/>
          <w:szCs w:val="24"/>
        </w:rPr>
        <w:t>3</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sidRPr="000F2644">
        <w:rPr>
          <w:rFonts w:ascii="Arial" w:hAnsi="Arial" w:cs="Arial"/>
          <w:sz w:val="26"/>
          <w:szCs w:val="26"/>
          <w:lang w:val="es-ES" w:eastAsia="es-ES"/>
        </w:rPr>
        <w:t xml:space="preserve"> </w:t>
      </w:r>
      <w:r w:rsidR="00C14F31">
        <w:rPr>
          <w:rFonts w:ascii="Arial" w:hAnsi="Arial" w:cs="Arial"/>
          <w:sz w:val="26"/>
          <w:szCs w:val="26"/>
          <w:lang w:val="es-ES" w:eastAsia="es-ES"/>
        </w:rPr>
        <w:t>y el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C14F31" w:rsidRPr="00E13BB5">
        <w:rPr>
          <w:rFonts w:ascii="Arial" w:hAnsi="Arial" w:cs="Arial"/>
          <w:sz w:val="26"/>
          <w:szCs w:val="26"/>
          <w:lang w:val="es-ES" w:eastAsia="es-ES"/>
        </w:rPr>
        <w:t>en la acción popular radicada bajo el número 2015-0</w:t>
      </w:r>
      <w:r w:rsidR="00C14F31">
        <w:rPr>
          <w:rFonts w:ascii="Arial" w:hAnsi="Arial" w:cs="Arial"/>
          <w:sz w:val="26"/>
          <w:szCs w:val="26"/>
          <w:lang w:val="es-ES" w:eastAsia="es-ES"/>
        </w:rPr>
        <w:t>0</w:t>
      </w:r>
      <w:r w:rsidR="00C14F31" w:rsidRPr="00E13BB5">
        <w:rPr>
          <w:rFonts w:ascii="Arial" w:hAnsi="Arial" w:cs="Arial"/>
          <w:sz w:val="26"/>
          <w:szCs w:val="26"/>
          <w:lang w:val="es-ES" w:eastAsia="es-ES"/>
        </w:rPr>
        <w:t>0</w:t>
      </w:r>
      <w:r w:rsidR="00C14F31">
        <w:rPr>
          <w:rFonts w:ascii="Arial" w:hAnsi="Arial" w:cs="Arial"/>
          <w:b/>
          <w:sz w:val="26"/>
          <w:szCs w:val="26"/>
          <w:lang w:val="es-ES" w:eastAsia="es-ES"/>
        </w:rPr>
        <w:t>55</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la</w:t>
      </w:r>
      <w:r w:rsidR="00C14F31">
        <w:rPr>
          <w:rFonts w:ascii="Arial" w:hAnsi="Arial" w:cs="Arial"/>
          <w:szCs w:val="28"/>
          <w:lang w:val="es-ES" w:eastAsia="es-ES"/>
        </w:rPr>
        <w:t xml:space="preserve"> </w:t>
      </w:r>
      <w:r w:rsidR="00C14F31" w:rsidRPr="00541D87">
        <w:rPr>
          <w:rFonts w:ascii="Arial" w:hAnsi="Arial" w:cs="Arial"/>
          <w:szCs w:val="28"/>
          <w:lang w:val="es-ES" w:eastAsia="es-ES"/>
        </w:rPr>
        <w:t>DEFENSORÍA DEL PUEBLO</w:t>
      </w:r>
      <w:r w:rsidR="00C14F31" w:rsidRPr="000D15E9">
        <w:rPr>
          <w:rFonts w:ascii="Arial" w:hAnsi="Arial" w:cs="Arial"/>
          <w:sz w:val="26"/>
          <w:szCs w:val="26"/>
          <w:lang w:val="es-ES" w:eastAsia="es-ES"/>
        </w:rPr>
        <w:t xml:space="preserve"> </w:t>
      </w:r>
      <w:r w:rsidR="00C14F31" w:rsidRPr="004037EA">
        <w:rPr>
          <w:rFonts w:ascii="Arial" w:hAnsi="Arial" w:cs="Arial"/>
          <w:szCs w:val="26"/>
          <w:lang w:val="es-ES" w:eastAsia="es-ES"/>
        </w:rPr>
        <w:t>REGIONAL RISARALDA</w:t>
      </w:r>
      <w:r w:rsidR="00C14F31">
        <w:rPr>
          <w:rFonts w:ascii="Arial" w:hAnsi="Arial" w:cs="Arial"/>
          <w:szCs w:val="26"/>
          <w:lang w:val="es-ES" w:eastAsia="es-ES"/>
        </w:rPr>
        <w:t xml:space="preserve"> </w:t>
      </w:r>
      <w:r w:rsidR="00C14F31" w:rsidRPr="00E13BB5">
        <w:rPr>
          <w:rFonts w:ascii="Arial" w:hAnsi="Arial" w:cs="Arial"/>
          <w:sz w:val="26"/>
          <w:szCs w:val="26"/>
          <w:lang w:val="es-ES" w:eastAsia="es-ES"/>
        </w:rPr>
        <w:t xml:space="preserve">y el </w:t>
      </w:r>
      <w:r w:rsidR="004662B0">
        <w:rPr>
          <w:rFonts w:ascii="Arial" w:hAnsi="Arial" w:cs="Arial"/>
          <w:szCs w:val="28"/>
          <w:lang w:val="es-ES" w:eastAsia="es-ES"/>
        </w:rPr>
        <w:t xml:space="preserve">BANCO </w:t>
      </w:r>
      <w:r w:rsidR="00C14F31">
        <w:rPr>
          <w:rFonts w:ascii="Arial" w:hAnsi="Arial" w:cs="Arial"/>
          <w:szCs w:val="28"/>
          <w:lang w:val="es-ES" w:eastAsia="es-ES"/>
        </w:rPr>
        <w:t>MUNDO MUJER</w:t>
      </w:r>
      <w:r w:rsidRPr="001F17B0">
        <w:rPr>
          <w:rFonts w:ascii="Arial" w:hAnsi="Arial" w:cs="Arial"/>
          <w:sz w:val="26"/>
          <w:szCs w:val="26"/>
          <w:lang w:val="es-ES" w:eastAsia="es-ES"/>
        </w:rPr>
        <w:t>.</w:t>
      </w:r>
      <w:r>
        <w:rPr>
          <w:rFonts w:ascii="Arial" w:hAnsi="Arial" w:cs="Arial"/>
          <w:szCs w:val="28"/>
          <w:lang w:val="es-ES" w:eastAsia="es-ES"/>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C14F31" w:rsidRPr="00E13BB5">
        <w:rPr>
          <w:rFonts w:ascii="Arial" w:hAnsi="Arial" w:cs="Arial"/>
          <w:sz w:val="26"/>
          <w:szCs w:val="26"/>
          <w:lang w:val="es-ES" w:eastAsia="es-ES"/>
        </w:rPr>
        <w:t>2015-0</w:t>
      </w:r>
      <w:r w:rsidR="00C14F31">
        <w:rPr>
          <w:rFonts w:ascii="Arial" w:hAnsi="Arial" w:cs="Arial"/>
          <w:sz w:val="26"/>
          <w:szCs w:val="26"/>
          <w:lang w:val="es-ES" w:eastAsia="es-ES"/>
        </w:rPr>
        <w:t>0</w:t>
      </w:r>
      <w:r w:rsidR="00C14F31" w:rsidRPr="00E13BB5">
        <w:rPr>
          <w:rFonts w:ascii="Arial" w:hAnsi="Arial" w:cs="Arial"/>
          <w:sz w:val="26"/>
          <w:szCs w:val="26"/>
          <w:lang w:val="es-ES" w:eastAsia="es-ES"/>
        </w:rPr>
        <w:t>0</w:t>
      </w:r>
      <w:r w:rsidR="00C14F31">
        <w:rPr>
          <w:rFonts w:ascii="Arial" w:hAnsi="Arial" w:cs="Arial"/>
          <w:b/>
          <w:sz w:val="26"/>
          <w:szCs w:val="26"/>
          <w:lang w:val="es-ES" w:eastAsia="es-ES"/>
        </w:rPr>
        <w:t>55</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xml:space="preserve">, </w:t>
      </w:r>
      <w:r w:rsidR="003F154B">
        <w:rPr>
          <w:rFonts w:ascii="Arial" w:hAnsi="Arial" w:cs="Arial"/>
          <w:sz w:val="26"/>
          <w:szCs w:val="26"/>
        </w:rPr>
        <w:t>la cual prosperó, p</w:t>
      </w:r>
      <w:r w:rsidR="00F9090B">
        <w:rPr>
          <w:rFonts w:ascii="Arial" w:hAnsi="Arial" w:cs="Arial"/>
          <w:sz w:val="26"/>
          <w:szCs w:val="26"/>
        </w:rPr>
        <w:t xml:space="preserve">ero la tutelada se niega a </w:t>
      </w:r>
      <w:r w:rsidR="003F154B">
        <w:rPr>
          <w:rFonts w:ascii="Arial" w:hAnsi="Arial" w:cs="Arial"/>
          <w:sz w:val="26"/>
          <w:szCs w:val="26"/>
        </w:rPr>
        <w:t>reconocerle las costas probadas y tampoco aplica dicha condena al municipio donde ocurre la vulneración</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 xml:space="preserve">Con fundamento en lo relatado, solicita se ordene: (i) al despacho accionado liquidar y tener en cuenta las costas probadas, así como imponer dicha condena al municipio donde ocurre la vulneración o decrete la nulidad </w:t>
      </w:r>
      <w:r w:rsidR="00265A3C">
        <w:rPr>
          <w:rFonts w:ascii="Arial" w:hAnsi="Arial" w:cs="Arial"/>
          <w:sz w:val="26"/>
          <w:szCs w:val="26"/>
        </w:rPr>
        <w:t>por no haberlo</w:t>
      </w:r>
      <w:r w:rsidR="003F154B">
        <w:rPr>
          <w:rFonts w:ascii="Arial" w:hAnsi="Arial" w:cs="Arial"/>
          <w:sz w:val="26"/>
          <w:szCs w:val="26"/>
        </w:rPr>
        <w:t xml:space="preserve"> hecho; (ii) al Procurador Delegado que demuestre y pruebe cómo ha protegido las garantías procesales del actor popular o si desconoce lo que le ordena</w:t>
      </w:r>
      <w:r w:rsidR="00265A3C">
        <w:rPr>
          <w:rFonts w:ascii="Arial" w:hAnsi="Arial" w:cs="Arial"/>
          <w:sz w:val="26"/>
          <w:szCs w:val="26"/>
        </w:rPr>
        <w:t>n</w:t>
      </w:r>
      <w:r w:rsidR="003F154B">
        <w:rPr>
          <w:rFonts w:ascii="Arial" w:hAnsi="Arial" w:cs="Arial"/>
          <w:sz w:val="26"/>
          <w:szCs w:val="26"/>
        </w:rPr>
        <w:t xml:space="preserve"> la</w:t>
      </w:r>
      <w:r w:rsidR="00265A3C">
        <w:rPr>
          <w:rFonts w:ascii="Arial" w:hAnsi="Arial" w:cs="Arial"/>
          <w:sz w:val="26"/>
          <w:szCs w:val="26"/>
        </w:rPr>
        <w:t>s</w:t>
      </w:r>
      <w:r w:rsidR="003F154B">
        <w:rPr>
          <w:rFonts w:ascii="Arial" w:hAnsi="Arial" w:cs="Arial"/>
          <w:sz w:val="26"/>
          <w:szCs w:val="26"/>
        </w:rPr>
        <w:t xml:space="preserve"> ley</w:t>
      </w:r>
      <w:r w:rsidR="00265A3C">
        <w:rPr>
          <w:rFonts w:ascii="Arial" w:hAnsi="Arial" w:cs="Arial"/>
          <w:sz w:val="26"/>
          <w:szCs w:val="26"/>
        </w:rPr>
        <w:t>es</w:t>
      </w:r>
      <w:r w:rsidR="003F154B">
        <w:rPr>
          <w:rFonts w:ascii="Arial" w:hAnsi="Arial" w:cs="Arial"/>
          <w:sz w:val="26"/>
          <w:szCs w:val="26"/>
        </w:rPr>
        <w:t xml:space="preserve"> 734 de 2002</w:t>
      </w:r>
      <w:r w:rsidR="00265A3C">
        <w:rPr>
          <w:rFonts w:ascii="Arial" w:hAnsi="Arial" w:cs="Arial"/>
          <w:sz w:val="26"/>
          <w:szCs w:val="26"/>
        </w:rPr>
        <w:t xml:space="preserve"> y 472 de 1998</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 xml:space="preserve">Admitida la acción de tutela se dispuso la vinculación de la Alcaldía de La Virginia y la Defensoría del Pueblo de la Regional Risaralda, ordenándose la notificación y traslado, además la remisión por parte del juzgado de copias de las actuaciones en la referida demanda. </w:t>
      </w:r>
      <w:r w:rsidR="000256AA">
        <w:rPr>
          <w:rFonts w:ascii="Arial" w:hAnsi="Arial" w:cs="Arial"/>
          <w:sz w:val="26"/>
          <w:szCs w:val="26"/>
        </w:rPr>
        <w:t xml:space="preserve">Posteriormente se vinculó al </w:t>
      </w:r>
      <w:r w:rsidR="000256AA">
        <w:rPr>
          <w:rFonts w:ascii="Arial" w:hAnsi="Arial" w:cs="Arial"/>
          <w:szCs w:val="28"/>
          <w:lang w:val="es-ES" w:eastAsia="es-ES"/>
        </w:rPr>
        <w:t>BANCO MUNDO MUJER</w:t>
      </w:r>
      <w:r w:rsidR="000256AA">
        <w:rPr>
          <w:rFonts w:ascii="Arial" w:hAnsi="Arial" w:cs="Arial"/>
          <w:sz w:val="26"/>
          <w:szCs w:val="26"/>
        </w:rPr>
        <w:t xml:space="preserve">, demandado en la </w:t>
      </w:r>
      <w:r w:rsidR="000256AA">
        <w:rPr>
          <w:rFonts w:ascii="Arial" w:hAnsi="Arial" w:cs="Arial"/>
          <w:sz w:val="26"/>
          <w:szCs w:val="26"/>
          <w:lang w:val="es-ES_tradnl"/>
        </w:rPr>
        <w:t xml:space="preserve">acción popular objeto de amparo </w:t>
      </w:r>
      <w:r w:rsidR="000256AA">
        <w:rPr>
          <w:rFonts w:ascii="Arial" w:hAnsi="Arial" w:cs="Arial"/>
          <w:sz w:val="26"/>
          <w:szCs w:val="26"/>
          <w:lang w:val="es-ES"/>
        </w:rPr>
        <w:t>(fls. 17-18</w:t>
      </w:r>
      <w:r w:rsidR="000256AA" w:rsidRPr="00F0613A">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r w:rsidR="00B90CC4">
        <w:rPr>
          <w:rFonts w:ascii="Arial" w:hAnsi="Arial" w:cs="Arial"/>
          <w:sz w:val="24"/>
          <w:szCs w:val="24"/>
          <w:lang w:val="es-ES"/>
        </w:rPr>
        <w:t xml:space="preserve">fl. </w:t>
      </w:r>
      <w:r>
        <w:rPr>
          <w:rFonts w:ascii="Arial" w:hAnsi="Arial" w:cs="Arial"/>
          <w:sz w:val="24"/>
          <w:szCs w:val="24"/>
          <w:lang w:val="es-ES"/>
        </w:rPr>
        <w:t>8</w:t>
      </w:r>
      <w:r w:rsidR="00B90CC4" w:rsidRPr="000905F6">
        <w:rPr>
          <w:rFonts w:ascii="Arial" w:hAnsi="Arial" w:cs="Arial"/>
          <w:sz w:val="28"/>
          <w:szCs w:val="28"/>
          <w:lang w:val="es-ES"/>
        </w:rPr>
        <w:t>).</w:t>
      </w: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A6688F">
        <w:rPr>
          <w:rFonts w:ascii="Arial" w:hAnsi="Arial" w:cs="Arial"/>
          <w:sz w:val="26"/>
          <w:szCs w:val="26"/>
          <w:lang w:val="es-ES"/>
        </w:rPr>
        <w:t>2</w:t>
      </w:r>
      <w:r>
        <w:rPr>
          <w:rFonts w:ascii="Arial" w:hAnsi="Arial" w:cs="Arial"/>
          <w:sz w:val="26"/>
          <w:szCs w:val="26"/>
          <w:lang w:val="es-ES"/>
        </w:rPr>
        <w:t xml:space="preserve">. </w:t>
      </w:r>
      <w:r w:rsidR="00A70A90">
        <w:rPr>
          <w:rFonts w:ascii="Arial" w:hAnsi="Arial" w:cs="Arial"/>
          <w:sz w:val="26"/>
          <w:szCs w:val="26"/>
          <w:lang w:val="es-ES"/>
        </w:rPr>
        <w:t xml:space="preserve">Por su parte, la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 xml:space="preserve">a Promiscuo del Circuito de La Virginia, hizo un recuento de las actuaciones surtidas en la mencionada acción popular. Se opuso a las pretensiones de la tutela, </w:t>
      </w:r>
      <w:r w:rsidR="00A70A90" w:rsidRPr="00DA722A">
        <w:rPr>
          <w:rFonts w:ascii="Arial" w:hAnsi="Arial" w:cs="Arial"/>
          <w:sz w:val="26"/>
          <w:szCs w:val="26"/>
        </w:rPr>
        <w:t xml:space="preserve">ya que el accionante </w:t>
      </w:r>
      <w:r w:rsidR="00A70A90">
        <w:rPr>
          <w:rFonts w:ascii="Arial" w:hAnsi="Arial" w:cs="Arial"/>
          <w:sz w:val="26"/>
          <w:szCs w:val="26"/>
        </w:rPr>
        <w:t xml:space="preserve">insistentemente pide nulidades, celeridad, pago de costas, sin que cumpla con los mínimos requerimientos del juzgado, dándole respuesta a sus solicitudes, tratando de no </w:t>
      </w:r>
      <w:r w:rsidR="00A70A90" w:rsidRPr="00DA722A">
        <w:rPr>
          <w:rFonts w:ascii="Arial" w:hAnsi="Arial" w:cs="Arial"/>
          <w:sz w:val="26"/>
          <w:szCs w:val="26"/>
        </w:rPr>
        <w:t>perjudicar el desarrollo de los demás asuntos civiles, laborales, de familia y penales</w:t>
      </w:r>
      <w:r w:rsidR="00A70A90">
        <w:rPr>
          <w:rFonts w:ascii="Arial" w:hAnsi="Arial" w:cs="Arial"/>
          <w:sz w:val="26"/>
          <w:szCs w:val="26"/>
        </w:rPr>
        <w:t xml:space="preserve"> que tramita ese despacho</w:t>
      </w:r>
      <w:r w:rsidR="00A70A90">
        <w:rPr>
          <w:rFonts w:ascii="Arial" w:hAnsi="Arial" w:cs="Arial"/>
          <w:sz w:val="26"/>
          <w:szCs w:val="26"/>
          <w:lang w:val="es-ES"/>
        </w:rPr>
        <w:t>. (fl. 11)</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1A0FE4" w:rsidRDefault="001A0FE4" w:rsidP="00270FB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567DD">
        <w:rPr>
          <w:rFonts w:ascii="Arial" w:hAnsi="Arial" w:cs="Arial"/>
          <w:sz w:val="26"/>
          <w:szCs w:val="26"/>
          <w:lang w:val="es-ES"/>
        </w:rPr>
        <w:t>3</w:t>
      </w:r>
      <w:r>
        <w:rPr>
          <w:rFonts w:ascii="Arial" w:hAnsi="Arial" w:cs="Arial"/>
          <w:sz w:val="26"/>
          <w:szCs w:val="26"/>
          <w:lang w:val="es-ES"/>
        </w:rPr>
        <w:t xml:space="preserve">. </w:t>
      </w:r>
      <w:r w:rsidR="00E567DD">
        <w:rPr>
          <w:rFonts w:ascii="Arial" w:hAnsi="Arial" w:cs="Arial"/>
          <w:sz w:val="26"/>
          <w:szCs w:val="26"/>
        </w:rPr>
        <w:t>El Alcalde de La Virginia,</w:t>
      </w:r>
      <w:r w:rsidR="00E567DD" w:rsidRPr="00413A6D">
        <w:rPr>
          <w:rFonts w:ascii="Arial" w:hAnsi="Arial" w:cs="Arial"/>
          <w:sz w:val="26"/>
          <w:szCs w:val="26"/>
        </w:rPr>
        <w:t xml:space="preserve"> </w:t>
      </w:r>
      <w:r w:rsidR="00E567DD">
        <w:rPr>
          <w:rFonts w:ascii="Arial" w:hAnsi="Arial" w:cs="Arial"/>
          <w:sz w:val="26"/>
          <w:szCs w:val="26"/>
        </w:rPr>
        <w:t>indica que en la acción popular</w:t>
      </w:r>
      <w:r w:rsidR="00E567DD" w:rsidRPr="000905F6">
        <w:rPr>
          <w:rFonts w:ascii="Arial" w:hAnsi="Arial" w:cs="Arial"/>
          <w:sz w:val="26"/>
          <w:szCs w:val="26"/>
        </w:rPr>
        <w:t xml:space="preserve"> radicada bajo </w:t>
      </w:r>
      <w:r w:rsidR="00E567DD">
        <w:rPr>
          <w:rFonts w:ascii="Arial" w:hAnsi="Arial" w:cs="Arial"/>
          <w:sz w:val="26"/>
          <w:szCs w:val="26"/>
        </w:rPr>
        <w:t xml:space="preserve">el número </w:t>
      </w:r>
      <w:r w:rsidR="00E567DD" w:rsidRPr="00E13BB5">
        <w:rPr>
          <w:rFonts w:ascii="Arial" w:hAnsi="Arial" w:cs="Arial"/>
          <w:sz w:val="26"/>
          <w:szCs w:val="26"/>
          <w:lang w:val="es-ES" w:eastAsia="es-ES"/>
        </w:rPr>
        <w:t>2015-0</w:t>
      </w:r>
      <w:r w:rsidR="00E567DD">
        <w:rPr>
          <w:rFonts w:ascii="Arial" w:hAnsi="Arial" w:cs="Arial"/>
          <w:sz w:val="26"/>
          <w:szCs w:val="26"/>
          <w:lang w:val="es-ES" w:eastAsia="es-ES"/>
        </w:rPr>
        <w:t>0</w:t>
      </w:r>
      <w:r w:rsidR="00E567DD" w:rsidRPr="00E13BB5">
        <w:rPr>
          <w:rFonts w:ascii="Arial" w:hAnsi="Arial" w:cs="Arial"/>
          <w:sz w:val="26"/>
          <w:szCs w:val="26"/>
          <w:lang w:val="es-ES" w:eastAsia="es-ES"/>
        </w:rPr>
        <w:t>0</w:t>
      </w:r>
      <w:r w:rsidR="00E567DD" w:rsidRPr="00D92048">
        <w:rPr>
          <w:rFonts w:ascii="Arial" w:hAnsi="Arial" w:cs="Arial"/>
          <w:sz w:val="26"/>
          <w:szCs w:val="26"/>
          <w:lang w:val="es-ES" w:eastAsia="es-ES"/>
        </w:rPr>
        <w:t>55</w:t>
      </w:r>
      <w:r w:rsidR="00E567DD">
        <w:rPr>
          <w:rFonts w:ascii="Arial" w:hAnsi="Arial" w:cs="Arial"/>
          <w:sz w:val="26"/>
          <w:szCs w:val="26"/>
        </w:rPr>
        <w:t xml:space="preserve">, contra el </w:t>
      </w:r>
      <w:r w:rsidR="00E567DD">
        <w:rPr>
          <w:rFonts w:ascii="Arial" w:hAnsi="Arial" w:cs="Arial"/>
          <w:szCs w:val="28"/>
          <w:lang w:val="es-ES" w:eastAsia="es-ES"/>
        </w:rPr>
        <w:t>BANCO MUNDO MUJER</w:t>
      </w:r>
      <w:r w:rsidR="00E567DD">
        <w:rPr>
          <w:rFonts w:ascii="Arial" w:hAnsi="Arial" w:cs="Arial"/>
          <w:sz w:val="26"/>
          <w:szCs w:val="26"/>
        </w:rPr>
        <w:t>, que se tramita en el juzgado accionado, el 13 de marzo de 2017, quedó en firme la condena en costas por valor de $534.871. M</w:t>
      </w:r>
      <w:r w:rsidR="00E567DD" w:rsidRPr="00413A6D">
        <w:rPr>
          <w:rFonts w:ascii="Arial" w:hAnsi="Arial" w:cs="Arial"/>
          <w:sz w:val="26"/>
          <w:szCs w:val="26"/>
        </w:rPr>
        <w:t>anifiesta que el Municipio actúa como garante de un derecho común en la acción popular</w:t>
      </w:r>
      <w:r w:rsidR="00E567DD">
        <w:rPr>
          <w:rFonts w:ascii="Arial" w:hAnsi="Arial" w:cs="Arial"/>
          <w:sz w:val="26"/>
          <w:szCs w:val="26"/>
        </w:rPr>
        <w:t xml:space="preserve"> objeto de amparo y en la presente tutela. No evidencia negación de justicia ni vulneración de derechos, pues las decisiones adoptadas por el despacho de conocimiento se encuentran sustentadas en las disposiciones legales</w:t>
      </w:r>
      <w:r w:rsidR="00E567DD" w:rsidRPr="00413A6D">
        <w:rPr>
          <w:rFonts w:ascii="Arial" w:hAnsi="Arial" w:cs="Arial"/>
          <w:sz w:val="26"/>
          <w:szCs w:val="26"/>
        </w:rPr>
        <w:t xml:space="preserve"> (fl. 1</w:t>
      </w:r>
      <w:r w:rsidR="00E567DD">
        <w:rPr>
          <w:rFonts w:ascii="Arial" w:hAnsi="Arial" w:cs="Arial"/>
          <w:sz w:val="26"/>
          <w:szCs w:val="26"/>
        </w:rPr>
        <w:t>3).</w:t>
      </w:r>
    </w:p>
    <w:p w:rsidR="00565E5A" w:rsidRPr="00565E5A" w:rsidRDefault="00565E5A" w:rsidP="00270FBE">
      <w:pPr>
        <w:pStyle w:val="Sinespaciado1"/>
        <w:spacing w:line="360" w:lineRule="auto"/>
        <w:ind w:firstLine="2832"/>
        <w:jc w:val="both"/>
        <w:rPr>
          <w:rFonts w:ascii="Arial" w:hAnsi="Arial" w:cs="Arial"/>
          <w:sz w:val="16"/>
          <w:szCs w:val="16"/>
          <w:lang w:val="es-ES"/>
        </w:rPr>
      </w:pPr>
    </w:p>
    <w:p w:rsidR="00565E5A" w:rsidRDefault="00E567DD"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565E5A" w:rsidRPr="000905F6">
        <w:rPr>
          <w:rFonts w:ascii="Arial" w:hAnsi="Arial" w:cs="Arial"/>
          <w:sz w:val="26"/>
          <w:szCs w:val="26"/>
          <w:lang w:val="es-ES"/>
        </w:rPr>
        <w:t xml:space="preserve">. </w:t>
      </w:r>
      <w:r w:rsidR="00565E5A">
        <w:rPr>
          <w:rFonts w:ascii="Arial" w:hAnsi="Arial" w:cs="Arial"/>
          <w:sz w:val="26"/>
          <w:szCs w:val="26"/>
          <w:lang w:val="es-ES"/>
        </w:rPr>
        <w:t>L</w:t>
      </w:r>
      <w:r>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A44B36" w:rsidRPr="000905F6" w:rsidRDefault="00A44B36"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9C36F4" w:rsidRPr="00E13BB5">
        <w:rPr>
          <w:rFonts w:ascii="Arial" w:hAnsi="Arial" w:cs="Arial"/>
          <w:sz w:val="26"/>
          <w:szCs w:val="26"/>
          <w:lang w:val="es-ES" w:eastAsia="es-ES"/>
        </w:rPr>
        <w:t>2015-00</w:t>
      </w:r>
      <w:r w:rsidR="009C36F4">
        <w:rPr>
          <w:rFonts w:ascii="Arial" w:hAnsi="Arial" w:cs="Arial"/>
          <w:sz w:val="26"/>
          <w:szCs w:val="26"/>
          <w:lang w:val="es-ES" w:eastAsia="es-ES"/>
        </w:rPr>
        <w:t>0</w:t>
      </w:r>
      <w:r w:rsidR="009C36F4">
        <w:rPr>
          <w:rFonts w:ascii="Arial" w:hAnsi="Arial" w:cs="Arial"/>
          <w:b/>
          <w:sz w:val="26"/>
          <w:szCs w:val="26"/>
          <w:lang w:val="es-ES" w:eastAsia="es-ES"/>
        </w:rPr>
        <w:t>55</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9C36F4">
        <w:rPr>
          <w:rFonts w:ascii="Arial" w:hAnsi="Arial" w:cs="Arial"/>
          <w:sz w:val="26"/>
          <w:szCs w:val="26"/>
        </w:rPr>
        <w:t>1</w:t>
      </w:r>
      <w:r w:rsidR="00681916">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E704D9">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774C7C">
        <w:rPr>
          <w:rFonts w:ascii="Arial" w:hAnsi="Arial" w:cs="Arial"/>
          <w:sz w:val="26"/>
          <w:szCs w:val="26"/>
          <w:lang w:val="es-ES_tradnl"/>
        </w:rPr>
        <w:t xml:space="preserve">y demandado el </w:t>
      </w:r>
      <w:r w:rsidR="009C36F4">
        <w:rPr>
          <w:rFonts w:ascii="Arial" w:hAnsi="Arial" w:cs="Arial"/>
          <w:szCs w:val="28"/>
          <w:lang w:val="es-ES" w:eastAsia="es-ES"/>
        </w:rPr>
        <w:t>BANCO MUNDO MUJER</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681916">
        <w:rPr>
          <w:rFonts w:ascii="Arial" w:hAnsi="Arial" w:cs="Arial"/>
          <w:sz w:val="26"/>
          <w:szCs w:val="26"/>
          <w:lang w:val="es-ES_tradnl"/>
        </w:rPr>
        <w:t xml:space="preserve">dictó sentencia </w:t>
      </w:r>
      <w:r w:rsidR="00346443">
        <w:rPr>
          <w:rFonts w:ascii="Arial" w:hAnsi="Arial" w:cs="Arial"/>
          <w:sz w:val="26"/>
          <w:szCs w:val="26"/>
        </w:rPr>
        <w:t xml:space="preserve">el </w:t>
      </w:r>
      <w:r w:rsidR="00155DC6">
        <w:rPr>
          <w:rFonts w:ascii="Arial" w:hAnsi="Arial" w:cs="Arial"/>
          <w:sz w:val="26"/>
          <w:szCs w:val="26"/>
        </w:rPr>
        <w:t>13</w:t>
      </w:r>
      <w:r w:rsidR="00681916">
        <w:rPr>
          <w:rFonts w:ascii="Arial" w:hAnsi="Arial" w:cs="Arial"/>
          <w:sz w:val="26"/>
          <w:szCs w:val="26"/>
        </w:rPr>
        <w:t xml:space="preserve"> de </w:t>
      </w:r>
      <w:r w:rsidR="00155DC6">
        <w:rPr>
          <w:rFonts w:ascii="Arial" w:hAnsi="Arial" w:cs="Arial"/>
          <w:sz w:val="26"/>
          <w:szCs w:val="26"/>
        </w:rPr>
        <w:t>enero</w:t>
      </w:r>
      <w:r w:rsidR="00681916">
        <w:rPr>
          <w:rFonts w:ascii="Arial" w:hAnsi="Arial" w:cs="Arial"/>
          <w:sz w:val="26"/>
          <w:szCs w:val="26"/>
        </w:rPr>
        <w:t xml:space="preserve"> de 201</w:t>
      </w:r>
      <w:r w:rsidR="00155DC6">
        <w:rPr>
          <w:rFonts w:ascii="Arial" w:hAnsi="Arial" w:cs="Arial"/>
          <w:sz w:val="26"/>
          <w:szCs w:val="26"/>
        </w:rPr>
        <w:t>7</w:t>
      </w:r>
      <w:r w:rsidR="00681916">
        <w:rPr>
          <w:rFonts w:ascii="Arial" w:hAnsi="Arial" w:cs="Arial"/>
          <w:sz w:val="26"/>
          <w:szCs w:val="26"/>
        </w:rPr>
        <w:t>,</w:t>
      </w:r>
      <w:r w:rsidR="000260F2">
        <w:rPr>
          <w:rFonts w:ascii="Arial" w:hAnsi="Arial" w:cs="Arial"/>
          <w:sz w:val="26"/>
          <w:szCs w:val="26"/>
        </w:rPr>
        <w:t xml:space="preserve"> favorable a las pretensiones del actor, condenando a la citada entidad en costas;</w:t>
      </w:r>
      <w:r w:rsidR="00155DC6">
        <w:rPr>
          <w:rFonts w:ascii="Arial" w:hAnsi="Arial" w:cs="Arial"/>
          <w:sz w:val="26"/>
          <w:szCs w:val="26"/>
        </w:rPr>
        <w:t xml:space="preserve"> </w:t>
      </w:r>
      <w:r w:rsidR="000260F2">
        <w:rPr>
          <w:rFonts w:ascii="Arial" w:hAnsi="Arial" w:cs="Arial"/>
          <w:sz w:val="26"/>
          <w:szCs w:val="26"/>
        </w:rPr>
        <w:t xml:space="preserve">notificada por estado del 16 de enero de 2017, </w:t>
      </w:r>
      <w:r w:rsidR="00155DC6">
        <w:rPr>
          <w:rFonts w:ascii="Arial" w:hAnsi="Arial" w:cs="Arial"/>
          <w:sz w:val="26"/>
          <w:szCs w:val="26"/>
        </w:rPr>
        <w:t>la cual quedó e</w:t>
      </w:r>
      <w:r w:rsidR="000260F2">
        <w:rPr>
          <w:rFonts w:ascii="Arial" w:hAnsi="Arial" w:cs="Arial"/>
          <w:sz w:val="26"/>
          <w:szCs w:val="26"/>
        </w:rPr>
        <w:t>n firme</w:t>
      </w:r>
      <w:r w:rsidR="00155DC6">
        <w:rPr>
          <w:rFonts w:ascii="Arial" w:hAnsi="Arial" w:cs="Arial"/>
          <w:sz w:val="26"/>
          <w:szCs w:val="26"/>
        </w:rPr>
        <w:t xml:space="preserve"> el 19 de</w:t>
      </w:r>
      <w:r w:rsidR="000260F2">
        <w:rPr>
          <w:rFonts w:ascii="Arial" w:hAnsi="Arial" w:cs="Arial"/>
          <w:sz w:val="26"/>
          <w:szCs w:val="26"/>
        </w:rPr>
        <w:t xml:space="preserve"> dicho mes y año</w:t>
      </w:r>
      <w:r w:rsidR="00681916">
        <w:rPr>
          <w:rFonts w:ascii="Arial" w:hAnsi="Arial" w:cs="Arial"/>
          <w:sz w:val="26"/>
          <w:szCs w:val="26"/>
        </w:rPr>
        <w:t xml:space="preserve">. </w:t>
      </w:r>
      <w:r>
        <w:rPr>
          <w:rFonts w:ascii="Arial" w:hAnsi="Arial" w:cs="Arial"/>
          <w:sz w:val="26"/>
          <w:szCs w:val="26"/>
        </w:rPr>
        <w:t>(fl</w:t>
      </w:r>
      <w:r w:rsidR="000260F2">
        <w:rPr>
          <w:rFonts w:ascii="Arial" w:hAnsi="Arial" w:cs="Arial"/>
          <w:sz w:val="26"/>
          <w:szCs w:val="26"/>
        </w:rPr>
        <w:t>s</w:t>
      </w:r>
      <w:r>
        <w:rPr>
          <w:rFonts w:ascii="Arial" w:hAnsi="Arial" w:cs="Arial"/>
          <w:sz w:val="26"/>
          <w:szCs w:val="26"/>
        </w:rPr>
        <w:t xml:space="preserve">. </w:t>
      </w:r>
      <w:r w:rsidR="000260F2">
        <w:rPr>
          <w:rFonts w:ascii="Arial" w:hAnsi="Arial" w:cs="Arial"/>
          <w:sz w:val="26"/>
          <w:szCs w:val="26"/>
        </w:rPr>
        <w:t>27</w:t>
      </w:r>
      <w:r w:rsidR="0059464E">
        <w:rPr>
          <w:rFonts w:ascii="Arial" w:hAnsi="Arial" w:cs="Arial"/>
          <w:sz w:val="26"/>
          <w:szCs w:val="26"/>
        </w:rPr>
        <w:t>4</w:t>
      </w:r>
      <w:r w:rsidR="000260F2">
        <w:rPr>
          <w:rFonts w:ascii="Arial" w:hAnsi="Arial" w:cs="Arial"/>
          <w:sz w:val="26"/>
          <w:szCs w:val="26"/>
        </w:rPr>
        <w:t xml:space="preserve">-282 del </w:t>
      </w:r>
      <w:r w:rsidR="003F7CAD">
        <w:rPr>
          <w:rFonts w:ascii="Arial" w:hAnsi="Arial" w:cs="Arial"/>
          <w:sz w:val="26"/>
          <w:szCs w:val="26"/>
        </w:rPr>
        <w:t>CD</w:t>
      </w:r>
      <w:r>
        <w:rPr>
          <w:rFonts w:ascii="Arial" w:hAnsi="Arial" w:cs="Arial"/>
          <w:sz w:val="26"/>
          <w:szCs w:val="26"/>
        </w:rPr>
        <w:t>).</w:t>
      </w:r>
    </w:p>
    <w:p w:rsidR="00A44B36" w:rsidRPr="006F247E" w:rsidRDefault="00A44B36" w:rsidP="00A44B36">
      <w:pPr>
        <w:pStyle w:val="Sinespaciado1"/>
        <w:spacing w:line="360" w:lineRule="auto"/>
        <w:ind w:firstLine="2832"/>
        <w:jc w:val="both"/>
        <w:rPr>
          <w:rFonts w:ascii="Arial" w:hAnsi="Arial" w:cs="Arial"/>
          <w:sz w:val="16"/>
          <w:szCs w:val="26"/>
        </w:rPr>
      </w:pPr>
    </w:p>
    <w:p w:rsidR="00A44B36" w:rsidRDefault="00A44B36" w:rsidP="00022C39">
      <w:pPr>
        <w:pStyle w:val="Sinespaciado1"/>
        <w:spacing w:line="360" w:lineRule="auto"/>
        <w:ind w:firstLine="2832"/>
        <w:jc w:val="both"/>
        <w:rPr>
          <w:rFonts w:ascii="Arial" w:hAnsi="Arial" w:cs="Arial"/>
          <w:sz w:val="24"/>
          <w:szCs w:val="26"/>
        </w:rPr>
      </w:pPr>
      <w:r>
        <w:rPr>
          <w:rFonts w:ascii="Arial" w:hAnsi="Arial" w:cs="Arial"/>
          <w:sz w:val="26"/>
          <w:szCs w:val="26"/>
        </w:rPr>
        <w:t xml:space="preserve">(ii) </w:t>
      </w:r>
      <w:r w:rsidR="00F9347B">
        <w:rPr>
          <w:rFonts w:ascii="Arial" w:hAnsi="Arial" w:cs="Arial"/>
          <w:sz w:val="26"/>
          <w:szCs w:val="26"/>
        </w:rPr>
        <w:t>E</w:t>
      </w:r>
      <w:r w:rsidR="00681916">
        <w:rPr>
          <w:rFonts w:ascii="Arial" w:hAnsi="Arial" w:cs="Arial"/>
          <w:sz w:val="26"/>
          <w:szCs w:val="26"/>
        </w:rPr>
        <w:t xml:space="preserve">l </w:t>
      </w:r>
      <w:r w:rsidR="00022C39">
        <w:rPr>
          <w:rFonts w:ascii="Arial" w:hAnsi="Arial" w:cs="Arial"/>
          <w:sz w:val="26"/>
          <w:szCs w:val="26"/>
        </w:rPr>
        <w:t xml:space="preserve">juzgado </w:t>
      </w:r>
      <w:r w:rsidR="00D432F5">
        <w:rPr>
          <w:rFonts w:ascii="Arial" w:hAnsi="Arial" w:cs="Arial"/>
          <w:sz w:val="26"/>
          <w:szCs w:val="26"/>
        </w:rPr>
        <w:t>querellado</w:t>
      </w:r>
      <w:r w:rsidR="00022C39">
        <w:rPr>
          <w:rFonts w:ascii="Arial" w:hAnsi="Arial" w:cs="Arial"/>
          <w:sz w:val="26"/>
          <w:szCs w:val="26"/>
        </w:rPr>
        <w:t xml:space="preserve"> </w:t>
      </w:r>
      <w:r w:rsidR="00AB7909">
        <w:rPr>
          <w:rFonts w:ascii="Arial" w:hAnsi="Arial" w:cs="Arial"/>
          <w:sz w:val="26"/>
          <w:szCs w:val="26"/>
        </w:rPr>
        <w:t>rehízo la liquidación de costas</w:t>
      </w:r>
      <w:r w:rsidR="000260F2">
        <w:rPr>
          <w:rFonts w:ascii="Arial" w:hAnsi="Arial" w:cs="Arial"/>
          <w:sz w:val="26"/>
          <w:szCs w:val="26"/>
        </w:rPr>
        <w:t xml:space="preserve">, las fijó en la suma de $534.871 y las aprobó mediante auto del 13 </w:t>
      </w:r>
      <w:r w:rsidR="000260F2">
        <w:rPr>
          <w:rFonts w:ascii="Arial" w:hAnsi="Arial" w:cs="Arial"/>
          <w:sz w:val="26"/>
          <w:szCs w:val="26"/>
        </w:rPr>
        <w:lastRenderedPageBreak/>
        <w:t>de marzo de 2017</w:t>
      </w:r>
      <w:r w:rsidR="0059464E">
        <w:rPr>
          <w:rFonts w:ascii="Arial" w:hAnsi="Arial" w:cs="Arial"/>
          <w:sz w:val="26"/>
          <w:szCs w:val="26"/>
        </w:rPr>
        <w:t xml:space="preserve">, notificado por estado del 14 de </w:t>
      </w:r>
      <w:r w:rsidR="000260F2">
        <w:rPr>
          <w:rFonts w:ascii="Arial" w:hAnsi="Arial" w:cs="Arial"/>
          <w:sz w:val="26"/>
          <w:szCs w:val="26"/>
        </w:rPr>
        <w:t>marzo siguiente</w:t>
      </w:r>
      <w:r w:rsidR="003F7CAD">
        <w:rPr>
          <w:rFonts w:ascii="Arial" w:hAnsi="Arial" w:cs="Arial"/>
          <w:sz w:val="26"/>
          <w:szCs w:val="26"/>
        </w:rPr>
        <w:t>, ejecutoriado el 17 de marzo de 2017</w:t>
      </w:r>
      <w:r w:rsidR="00C11EBF">
        <w:rPr>
          <w:rFonts w:ascii="Arial" w:hAnsi="Arial" w:cs="Arial"/>
          <w:sz w:val="26"/>
          <w:szCs w:val="26"/>
        </w:rPr>
        <w:t>.</w:t>
      </w:r>
      <w:r w:rsidR="002E1242">
        <w:rPr>
          <w:rFonts w:ascii="Arial" w:hAnsi="Arial" w:cs="Arial"/>
          <w:sz w:val="26"/>
          <w:szCs w:val="26"/>
        </w:rPr>
        <w:t xml:space="preserve"> </w:t>
      </w:r>
      <w:r w:rsidR="003F7CAD">
        <w:rPr>
          <w:rFonts w:ascii="Arial" w:hAnsi="Arial" w:cs="Arial"/>
          <w:sz w:val="26"/>
          <w:szCs w:val="26"/>
        </w:rPr>
        <w:t xml:space="preserve">(fls. </w:t>
      </w:r>
      <w:r w:rsidR="003F7CAD" w:rsidRPr="003F7CAD">
        <w:rPr>
          <w:rFonts w:ascii="Arial" w:hAnsi="Arial" w:cs="Arial"/>
          <w:sz w:val="24"/>
          <w:szCs w:val="26"/>
        </w:rPr>
        <w:t>314-31</w:t>
      </w:r>
      <w:r w:rsidR="0059464E" w:rsidRPr="003F7CAD">
        <w:rPr>
          <w:rFonts w:ascii="Arial" w:hAnsi="Arial" w:cs="Arial"/>
          <w:sz w:val="24"/>
          <w:szCs w:val="26"/>
        </w:rPr>
        <w:t>5</w:t>
      </w:r>
      <w:r w:rsidR="0059464E">
        <w:rPr>
          <w:rFonts w:ascii="Arial" w:hAnsi="Arial" w:cs="Arial"/>
          <w:sz w:val="26"/>
          <w:szCs w:val="26"/>
        </w:rPr>
        <w:t>)</w:t>
      </w:r>
      <w:r w:rsidR="00022C39" w:rsidRPr="00834BBE">
        <w:rPr>
          <w:rFonts w:ascii="Arial" w:hAnsi="Arial" w:cs="Arial"/>
          <w:sz w:val="24"/>
          <w:szCs w:val="26"/>
        </w:rPr>
        <w:t>.</w:t>
      </w:r>
    </w:p>
    <w:p w:rsidR="0059464E" w:rsidRPr="0059464E" w:rsidRDefault="0059464E" w:rsidP="00022C39">
      <w:pPr>
        <w:pStyle w:val="Sinespaciado1"/>
        <w:spacing w:line="360" w:lineRule="auto"/>
        <w:ind w:firstLine="2832"/>
        <w:jc w:val="both"/>
        <w:rPr>
          <w:rFonts w:ascii="Arial" w:hAnsi="Arial" w:cs="Arial"/>
          <w:sz w:val="16"/>
          <w:szCs w:val="16"/>
        </w:rPr>
      </w:pPr>
    </w:p>
    <w:p w:rsidR="00B47EB0" w:rsidRDefault="00B47EB0" w:rsidP="00B47EB0">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ya que </w:t>
      </w:r>
      <w:r w:rsidRPr="001B1D0C">
        <w:rPr>
          <w:rFonts w:ascii="Arial" w:hAnsi="Arial" w:cs="Arial"/>
          <w:sz w:val="26"/>
          <w:szCs w:val="26"/>
        </w:rPr>
        <w:t xml:space="preserve">otra es la realidad </w:t>
      </w:r>
      <w:r w:rsidRPr="001B1D0C">
        <w:rPr>
          <w:rFonts w:ascii="Arial" w:hAnsi="Arial" w:cs="Arial"/>
          <w:sz w:val="26"/>
          <w:szCs w:val="26"/>
          <w:lang w:val="es-CO"/>
        </w:rPr>
        <w:t xml:space="preserve">procesal que </w:t>
      </w:r>
      <w:r>
        <w:rPr>
          <w:rFonts w:ascii="Arial" w:hAnsi="Arial" w:cs="Arial"/>
          <w:sz w:val="26"/>
          <w:szCs w:val="26"/>
          <w:lang w:val="es-CO"/>
        </w:rPr>
        <w:t>ha ocurrido en el trámite de la referida acción popular</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B47EB0" w:rsidRPr="006D2DC9" w:rsidRDefault="00B47EB0" w:rsidP="00B47EB0">
      <w:pPr>
        <w:pStyle w:val="Sinespaciado2"/>
        <w:spacing w:line="360" w:lineRule="auto"/>
        <w:ind w:firstLine="2835"/>
        <w:jc w:val="both"/>
        <w:rPr>
          <w:rFonts w:ascii="Arial" w:hAnsi="Arial" w:cs="Arial"/>
          <w:sz w:val="16"/>
          <w:szCs w:val="16"/>
        </w:rPr>
      </w:pPr>
    </w:p>
    <w:p w:rsidR="00B47EB0" w:rsidRPr="00EC2B78" w:rsidRDefault="00B47EB0" w:rsidP="00B47EB0">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Como se pudo constatar, las costas ya fueron liquidadas y fijadas por el </w:t>
      </w:r>
      <w:r w:rsidRPr="00CE0D96">
        <w:rPr>
          <w:rFonts w:ascii="Arial" w:hAnsi="Arial" w:cs="Arial"/>
          <w:sz w:val="22"/>
          <w:szCs w:val="22"/>
        </w:rPr>
        <w:t xml:space="preserve">JUZGADO </w:t>
      </w:r>
      <w:r>
        <w:rPr>
          <w:rFonts w:ascii="Arial" w:hAnsi="Arial" w:cs="Arial"/>
          <w:sz w:val="22"/>
          <w:szCs w:val="22"/>
        </w:rPr>
        <w:t>PROMISCUO</w:t>
      </w:r>
      <w:r w:rsidRPr="00CE0D96">
        <w:rPr>
          <w:rFonts w:ascii="Arial" w:hAnsi="Arial" w:cs="Arial"/>
          <w:sz w:val="22"/>
          <w:szCs w:val="22"/>
        </w:rPr>
        <w:t xml:space="preserve"> DEL CIRCUITO DE </w:t>
      </w:r>
      <w:r>
        <w:rPr>
          <w:rFonts w:ascii="Arial" w:hAnsi="Arial" w:cs="Arial"/>
          <w:sz w:val="22"/>
          <w:szCs w:val="22"/>
        </w:rPr>
        <w:t>LA VIRGINIA</w:t>
      </w:r>
      <w:r>
        <w:rPr>
          <w:rFonts w:ascii="Arial" w:hAnsi="Arial" w:cs="Arial"/>
          <w:sz w:val="26"/>
          <w:szCs w:val="26"/>
          <w:lang w:val="es-CO"/>
        </w:rPr>
        <w:t xml:space="preserve"> dentro de la acción popular con radicado 2015-00055 y aprobadas </w:t>
      </w:r>
      <w:r>
        <w:rPr>
          <w:rFonts w:ascii="Arial" w:hAnsi="Arial" w:cs="Arial"/>
          <w:sz w:val="26"/>
          <w:szCs w:val="26"/>
        </w:rPr>
        <w:t>mediante auto del 13 de marzo de 2017</w:t>
      </w:r>
      <w:r>
        <w:rPr>
          <w:rFonts w:ascii="Arial" w:hAnsi="Arial" w:cs="Arial"/>
          <w:sz w:val="26"/>
          <w:szCs w:val="26"/>
          <w:lang w:val="es-CO"/>
        </w:rPr>
        <w:t>.</w:t>
      </w:r>
    </w:p>
    <w:p w:rsidR="00B47EB0" w:rsidRPr="000905F6" w:rsidRDefault="00B47EB0" w:rsidP="00B47EB0">
      <w:pPr>
        <w:pStyle w:val="Sinespaciado2"/>
        <w:spacing w:line="360" w:lineRule="auto"/>
        <w:ind w:firstLine="2835"/>
        <w:jc w:val="both"/>
        <w:rPr>
          <w:rFonts w:ascii="Arial" w:hAnsi="Arial" w:cs="Arial"/>
          <w:sz w:val="16"/>
          <w:szCs w:val="26"/>
          <w:lang w:val="es-CO"/>
        </w:rPr>
      </w:pPr>
    </w:p>
    <w:p w:rsidR="008661A0" w:rsidRDefault="003F7CAD"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A</w:t>
      </w:r>
      <w:r w:rsidR="00AB220C">
        <w:rPr>
          <w:rFonts w:ascii="Arial" w:hAnsi="Arial" w:cs="Arial"/>
          <w:sz w:val="26"/>
          <w:szCs w:val="26"/>
          <w:lang w:val="es-CO"/>
        </w:rPr>
        <w:t>hora bien</w:t>
      </w:r>
      <w:r w:rsidR="00F67679">
        <w:rPr>
          <w:rFonts w:ascii="Arial" w:hAnsi="Arial" w:cs="Arial"/>
          <w:sz w:val="26"/>
          <w:szCs w:val="26"/>
          <w:lang w:val="es-CO"/>
        </w:rPr>
        <w:t>,</w:t>
      </w:r>
      <w:r w:rsidR="00D1755E">
        <w:rPr>
          <w:rFonts w:ascii="Arial" w:hAnsi="Arial" w:cs="Arial"/>
          <w:sz w:val="26"/>
          <w:szCs w:val="26"/>
          <w:lang w:val="es-CO"/>
        </w:rPr>
        <w:t xml:space="preserve"> </w:t>
      </w:r>
      <w:r w:rsidR="00D87BB8">
        <w:rPr>
          <w:rFonts w:ascii="Arial" w:hAnsi="Arial" w:cs="Arial"/>
          <w:sz w:val="26"/>
          <w:szCs w:val="26"/>
          <w:lang w:val="es-CO"/>
        </w:rPr>
        <w:t>en lo que respecta a la pretensión relacionada con “</w:t>
      </w:r>
      <w:r w:rsidR="00F67679" w:rsidRPr="003F7CAD">
        <w:rPr>
          <w:rFonts w:ascii="Arial" w:hAnsi="Arial" w:cs="Arial"/>
          <w:i/>
          <w:sz w:val="26"/>
          <w:szCs w:val="26"/>
          <w:lang w:val="es-CO"/>
        </w:rPr>
        <w:t xml:space="preserve">sancionar en costas </w:t>
      </w:r>
      <w:r w:rsidR="00F67679" w:rsidRPr="003F7CAD">
        <w:rPr>
          <w:rFonts w:ascii="Arial" w:hAnsi="Arial" w:cs="Arial"/>
          <w:i/>
          <w:sz w:val="26"/>
          <w:szCs w:val="26"/>
        </w:rPr>
        <w:t>al municipio donde ocurre la vulneración (…) o se decrete nulidad al no haberlo hecho</w:t>
      </w:r>
      <w:r w:rsidR="00D87BB8">
        <w:rPr>
          <w:rFonts w:ascii="Arial" w:hAnsi="Arial" w:cs="Arial"/>
          <w:sz w:val="26"/>
          <w:szCs w:val="26"/>
        </w:rPr>
        <w:t>”,</w:t>
      </w:r>
      <w:r w:rsidR="000C0890">
        <w:rPr>
          <w:rFonts w:ascii="Arial" w:hAnsi="Arial" w:cs="Arial"/>
          <w:sz w:val="26"/>
          <w:szCs w:val="26"/>
        </w:rPr>
        <w:t xml:space="preserve"> petición </w:t>
      </w:r>
      <w:r w:rsidR="00180CAA">
        <w:rPr>
          <w:rFonts w:ascii="Arial" w:hAnsi="Arial" w:cs="Arial"/>
          <w:sz w:val="26"/>
          <w:szCs w:val="26"/>
        </w:rPr>
        <w:t>en ese sentido no ha elevado el actor popular ante el despacho accionado</w:t>
      </w:r>
      <w:r w:rsidR="00B47EB0">
        <w:rPr>
          <w:rFonts w:ascii="Arial" w:hAnsi="Arial" w:cs="Arial"/>
          <w:sz w:val="26"/>
          <w:szCs w:val="26"/>
        </w:rPr>
        <w:t>, aunado a que, el municipio de La Virginia, al no ser parte en la acción popular objeto de amparo, no está obligado a soportar dicha sanción</w:t>
      </w:r>
      <w:r w:rsidR="00845606">
        <w:rPr>
          <w:rFonts w:ascii="Arial" w:hAnsi="Arial" w:cs="Arial"/>
          <w:sz w:val="26"/>
          <w:szCs w:val="26"/>
          <w:lang w:val="es-CO"/>
        </w:rPr>
        <w:t>.</w:t>
      </w:r>
    </w:p>
    <w:p w:rsidR="008661A0" w:rsidRPr="00A6688F" w:rsidRDefault="008661A0" w:rsidP="00A44B36">
      <w:pPr>
        <w:pStyle w:val="Sinespaciado2"/>
        <w:spacing w:line="360" w:lineRule="auto"/>
        <w:ind w:firstLine="2835"/>
        <w:jc w:val="both"/>
        <w:rPr>
          <w:rFonts w:ascii="Arial" w:hAnsi="Arial" w:cs="Arial"/>
          <w:sz w:val="16"/>
          <w:szCs w:val="16"/>
          <w:lang w:val="es-CO"/>
        </w:rPr>
      </w:pPr>
    </w:p>
    <w:p w:rsidR="00A44B36" w:rsidRDefault="008661A0" w:rsidP="00B47EB0">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3. </w:t>
      </w:r>
      <w:r w:rsidR="005F1A37">
        <w:rPr>
          <w:rFonts w:ascii="Arial" w:hAnsi="Arial" w:cs="Arial"/>
          <w:sz w:val="26"/>
          <w:szCs w:val="26"/>
        </w:rPr>
        <w:t>Con fundamento en lo dicho se negará la referida acción de tutela frente al</w:t>
      </w:r>
      <w:r w:rsidR="00A44B36">
        <w:rPr>
          <w:rFonts w:ascii="Arial" w:hAnsi="Arial" w:cs="Arial"/>
          <w:sz w:val="26"/>
          <w:szCs w:val="26"/>
        </w:rPr>
        <w:t xml:space="preserve"> </w:t>
      </w:r>
      <w:r w:rsidR="00D1755E" w:rsidRPr="005F1A37">
        <w:rPr>
          <w:rFonts w:ascii="Arial" w:hAnsi="Arial" w:cs="Arial"/>
          <w:sz w:val="22"/>
          <w:szCs w:val="26"/>
        </w:rPr>
        <w:t>JUZGADO PROMISCUO DEL CIRCUITO DE LA VIRGINIA</w:t>
      </w:r>
      <w:r w:rsidR="00AB220C">
        <w:rPr>
          <w:rFonts w:ascii="Arial" w:hAnsi="Arial" w:cs="Arial"/>
          <w:szCs w:val="26"/>
        </w:rPr>
        <w:t xml:space="preserve"> </w:t>
      </w:r>
      <w:r w:rsidR="00A44B36">
        <w:rPr>
          <w:rFonts w:ascii="Arial" w:hAnsi="Arial" w:cs="Arial"/>
          <w:sz w:val="26"/>
          <w:szCs w:val="26"/>
        </w:rPr>
        <w:t xml:space="preserve">y se </w:t>
      </w:r>
      <w:r w:rsidR="009C36F4">
        <w:rPr>
          <w:rFonts w:ascii="Arial" w:hAnsi="Arial" w:cs="Arial"/>
          <w:sz w:val="26"/>
          <w:szCs w:val="26"/>
        </w:rPr>
        <w:t>ordenará la desvinculación de lo</w:t>
      </w:r>
      <w:r w:rsidR="00A44B36">
        <w:rPr>
          <w:rFonts w:ascii="Arial" w:hAnsi="Arial" w:cs="Arial"/>
          <w:sz w:val="26"/>
          <w:szCs w:val="26"/>
        </w:rPr>
        <w:t xml:space="preserve">s demás </w:t>
      </w:r>
      <w:r w:rsidR="009C36F4">
        <w:rPr>
          <w:rFonts w:ascii="Arial" w:hAnsi="Arial" w:cs="Arial"/>
          <w:sz w:val="26"/>
          <w:szCs w:val="26"/>
        </w:rPr>
        <w:t>convocado</w:t>
      </w:r>
      <w:r w:rsidR="00A44B36">
        <w:rPr>
          <w:rFonts w:ascii="Arial" w:hAnsi="Arial" w:cs="Arial"/>
          <w:sz w:val="26"/>
          <w:szCs w:val="26"/>
        </w:rPr>
        <w:t>s a este trámite.</w:t>
      </w:r>
    </w:p>
    <w:p w:rsidR="00A44B36" w:rsidRPr="00276FCF" w:rsidRDefault="00A44B36" w:rsidP="00A44B36">
      <w:pPr>
        <w:pStyle w:val="Sinespaciado1"/>
        <w:spacing w:line="360" w:lineRule="auto"/>
        <w:ind w:firstLine="2832"/>
        <w:jc w:val="both"/>
        <w:rPr>
          <w:rFonts w:ascii="Arial" w:hAnsi="Arial" w:cs="Arial"/>
          <w:sz w:val="24"/>
          <w:szCs w:val="26"/>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0905F6" w:rsidRDefault="00A44B36" w:rsidP="00E76AA5">
      <w:pPr>
        <w:pStyle w:val="Sinespaciado1"/>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Default="00A44B36" w:rsidP="00E76AA5">
      <w:pPr>
        <w:pStyle w:val="Sinespaciado1"/>
        <w:ind w:firstLine="2835"/>
        <w:jc w:val="both"/>
        <w:rPr>
          <w:rFonts w:ascii="Arial" w:hAnsi="Arial" w:cs="Arial"/>
          <w:sz w:val="24"/>
          <w:szCs w:val="2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E76AA5" w:rsidRDefault="00A44B36" w:rsidP="00E76AA5">
      <w:pPr>
        <w:pStyle w:val="Sinespaciado1"/>
        <w:ind w:firstLine="2835"/>
        <w:jc w:val="both"/>
        <w:rPr>
          <w:rFonts w:ascii="Arial" w:hAnsi="Arial" w:cs="Arial"/>
          <w:spacing w:val="-3"/>
          <w:sz w:val="16"/>
          <w:szCs w:val="1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F1A37">
        <w:rPr>
          <w:rFonts w:ascii="Arial" w:hAnsi="Arial" w:cs="Arial"/>
          <w:spacing w:val="-3"/>
        </w:rPr>
        <w:t xml:space="preserve"> NEG</w:t>
      </w:r>
      <w:r>
        <w:rPr>
          <w:rFonts w:ascii="Arial" w:hAnsi="Arial" w:cs="Arial"/>
          <w:spacing w:val="-3"/>
        </w:rPr>
        <w:t xml:space="preserve">AR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lastRenderedPageBreak/>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A44B36" w:rsidP="00A44B3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CE0D96">
        <w:rPr>
          <w:rFonts w:ascii="Arial" w:hAnsi="Arial" w:cs="Arial"/>
          <w:szCs w:val="28"/>
          <w:lang w:val="es-ES" w:eastAsia="es-ES"/>
        </w:rPr>
        <w:t>ALCALDÍA</w:t>
      </w:r>
      <w:r w:rsidR="00CE0D96" w:rsidRPr="00DD0DA6">
        <w:rPr>
          <w:rFonts w:ascii="Arial" w:hAnsi="Arial" w:cs="Arial"/>
          <w:szCs w:val="26"/>
          <w:lang w:val="es-ES" w:eastAsia="es-ES"/>
        </w:rPr>
        <w:t xml:space="preserve"> DE </w:t>
      </w:r>
      <w:r w:rsidR="00D1755E">
        <w:rPr>
          <w:rFonts w:ascii="Arial" w:hAnsi="Arial" w:cs="Arial"/>
          <w:szCs w:val="26"/>
          <w:lang w:val="es-ES" w:eastAsia="es-ES"/>
        </w:rPr>
        <w:t>LA VIRGINI</w:t>
      </w:r>
      <w:r w:rsidR="00CE0D96">
        <w:rPr>
          <w:rFonts w:ascii="Arial" w:hAnsi="Arial" w:cs="Arial"/>
          <w:szCs w:val="26"/>
          <w:lang w:val="es-ES" w:eastAsia="es-ES"/>
        </w:rPr>
        <w:t>A</w:t>
      </w:r>
      <w:r w:rsidR="00CE0D96">
        <w:rPr>
          <w:rFonts w:ascii="Arial" w:hAnsi="Arial" w:cs="Arial"/>
          <w:szCs w:val="28"/>
          <w:lang w:val="es-ES" w:eastAsia="es-ES"/>
        </w:rPr>
        <w:t xml:space="preserve">, </w:t>
      </w:r>
      <w:r w:rsidR="00CE0D96">
        <w:rPr>
          <w:rFonts w:ascii="Arial" w:hAnsi="Arial" w:cs="Arial"/>
          <w:sz w:val="26"/>
          <w:szCs w:val="26"/>
          <w:lang w:val="es-ES" w:eastAsia="es-ES"/>
        </w:rPr>
        <w:t xml:space="preserve">la </w:t>
      </w:r>
      <w:r w:rsidR="00CE0D96" w:rsidRPr="00541D87">
        <w:rPr>
          <w:rFonts w:ascii="Arial" w:hAnsi="Arial" w:cs="Arial"/>
          <w:szCs w:val="28"/>
          <w:lang w:val="es-ES" w:eastAsia="es-ES"/>
        </w:rPr>
        <w:t xml:space="preserve">DEFENSORÍA DEL PUEBLO </w:t>
      </w:r>
      <w:r w:rsidR="00CE0D96" w:rsidRPr="004662B0">
        <w:rPr>
          <w:rFonts w:ascii="Arial" w:hAnsi="Arial" w:cs="Arial"/>
          <w:sz w:val="26"/>
          <w:szCs w:val="26"/>
          <w:lang w:val="es-ES" w:eastAsia="es-ES"/>
        </w:rPr>
        <w:t>y la</w:t>
      </w:r>
      <w:r w:rsidR="00CE0D96">
        <w:rPr>
          <w:rFonts w:ascii="Arial" w:hAnsi="Arial" w:cs="Arial"/>
          <w:szCs w:val="28"/>
          <w:lang w:val="es-ES" w:eastAsia="es-ES"/>
        </w:rPr>
        <w:t xml:space="preserve"> PROCURADURÍA GENERAL DE LA NACIÓN, </w:t>
      </w:r>
      <w:r w:rsidR="00CE0D96" w:rsidRPr="004662B0">
        <w:rPr>
          <w:rFonts w:ascii="Arial" w:hAnsi="Arial" w:cs="Arial"/>
          <w:sz w:val="26"/>
          <w:szCs w:val="26"/>
          <w:lang w:val="es-ES" w:eastAsia="es-ES"/>
        </w:rPr>
        <w:t>ambas de la</w:t>
      </w:r>
      <w:r w:rsidR="00CE0D96">
        <w:rPr>
          <w:rFonts w:ascii="Arial" w:hAnsi="Arial" w:cs="Arial"/>
          <w:szCs w:val="28"/>
          <w:lang w:val="es-ES" w:eastAsia="es-ES"/>
        </w:rPr>
        <w:t xml:space="preserve"> </w:t>
      </w:r>
      <w:r w:rsidR="00CE0D96" w:rsidRPr="00541D87">
        <w:rPr>
          <w:rFonts w:ascii="Arial" w:hAnsi="Arial" w:cs="Arial"/>
          <w:szCs w:val="28"/>
          <w:lang w:val="es-ES" w:eastAsia="es-ES"/>
        </w:rPr>
        <w:t>REGIONAL RISARALDA</w:t>
      </w:r>
      <w:r w:rsidR="00CE0D96">
        <w:rPr>
          <w:rFonts w:ascii="Arial" w:hAnsi="Arial" w:cs="Arial"/>
          <w:szCs w:val="28"/>
          <w:lang w:val="es-ES" w:eastAsia="es-ES"/>
        </w:rPr>
        <w:t xml:space="preserve"> </w:t>
      </w:r>
      <w:r w:rsidR="00CE0D96" w:rsidRPr="00A44B36">
        <w:rPr>
          <w:rFonts w:ascii="Arial" w:hAnsi="Arial" w:cs="Arial"/>
          <w:sz w:val="26"/>
          <w:szCs w:val="26"/>
          <w:lang w:val="es-ES" w:eastAsia="es-ES"/>
        </w:rPr>
        <w:t>y</w:t>
      </w:r>
      <w:r w:rsidR="00CE0D96">
        <w:rPr>
          <w:rFonts w:ascii="Arial" w:hAnsi="Arial" w:cs="Arial"/>
          <w:sz w:val="26"/>
          <w:szCs w:val="26"/>
          <w:lang w:val="es-ES" w:eastAsia="es-ES"/>
        </w:rPr>
        <w:t xml:space="preserve"> al</w:t>
      </w:r>
      <w:r w:rsidR="00CE0D96">
        <w:rPr>
          <w:rFonts w:ascii="Arial" w:hAnsi="Arial" w:cs="Arial"/>
          <w:szCs w:val="28"/>
          <w:lang w:val="es-ES" w:eastAsia="es-ES"/>
        </w:rPr>
        <w:t xml:space="preserve"> BANCO </w:t>
      </w:r>
      <w:r w:rsidR="00D1755E">
        <w:rPr>
          <w:rFonts w:ascii="Arial" w:hAnsi="Arial" w:cs="Arial"/>
          <w:szCs w:val="28"/>
          <w:lang w:val="es-ES" w:eastAsia="es-ES"/>
        </w:rPr>
        <w:t>MUNDO MUJER</w:t>
      </w:r>
      <w:r>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A44B36" w:rsidRDefault="00A44B36" w:rsidP="00A44B36">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A44B36" w:rsidRPr="000905F6" w:rsidRDefault="00A44B36" w:rsidP="00A44B36">
      <w:pPr>
        <w:pStyle w:val="Sinespaciado1"/>
        <w:spacing w:line="360" w:lineRule="auto"/>
        <w:ind w:firstLine="2835"/>
        <w:jc w:val="both"/>
        <w:rPr>
          <w:rFonts w:ascii="Arial" w:hAnsi="Arial" w:cs="Arial"/>
          <w:spacing w:val="-3"/>
          <w:sz w:val="18"/>
          <w:szCs w:val="26"/>
        </w:rPr>
      </w:pPr>
    </w:p>
    <w:p w:rsidR="00A44B36" w:rsidRPr="00EC2B78" w:rsidRDefault="00A44B36" w:rsidP="00A44B3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Default="00A44B36" w:rsidP="00A44B36">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367510" w:rsidRDefault="00A44B36" w:rsidP="00AB220C">
      <w:pPr>
        <w:pStyle w:val="Sinespaciado1"/>
        <w:spacing w:line="360" w:lineRule="auto"/>
        <w:ind w:firstLine="2835"/>
        <w:jc w:val="both"/>
        <w:rPr>
          <w:rFonts w:ascii="Arial" w:hAnsi="Arial" w:cs="Arial"/>
          <w:b/>
        </w:rPr>
      </w:pPr>
      <w:r w:rsidRPr="000905F6">
        <w:rPr>
          <w:rFonts w:ascii="Arial" w:hAnsi="Arial" w:cs="Arial"/>
          <w:b/>
        </w:rPr>
        <w:t>CLAUDIA MARÍA ARCILA RÍOS</w:t>
      </w:r>
    </w:p>
    <w:p w:rsidR="001F4313" w:rsidRPr="00AB220C" w:rsidRDefault="001F4313" w:rsidP="00AB220C">
      <w:pPr>
        <w:pStyle w:val="Sinespaciado1"/>
        <w:spacing w:line="360" w:lineRule="auto"/>
        <w:ind w:firstLine="2835"/>
        <w:jc w:val="both"/>
        <w:rPr>
          <w:rFonts w:ascii="Arial" w:hAnsi="Arial" w:cs="Arial"/>
          <w:b/>
          <w:spacing w:val="-3"/>
        </w:rPr>
      </w:pPr>
    </w:p>
    <w:sectPr w:rsidR="001F4313" w:rsidRPr="00AB220C"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4" w:rsidRDefault="000C1A54" w:rsidP="00A44B36">
      <w:r>
        <w:separator/>
      </w:r>
    </w:p>
  </w:endnote>
  <w:endnote w:type="continuationSeparator" w:id="0">
    <w:p w:rsidR="000C1A54" w:rsidRDefault="000C1A54"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6AA5">
      <w:rPr>
        <w:rFonts w:ascii="Arial" w:hAnsi="Arial" w:cs="Arial"/>
        <w:noProof/>
        <w:sz w:val="22"/>
        <w:szCs w:val="22"/>
      </w:rPr>
      <w:t>1</w:t>
    </w:r>
    <w:r w:rsidRPr="00B97631">
      <w:rPr>
        <w:rFonts w:ascii="Arial" w:hAnsi="Arial" w:cs="Arial"/>
        <w:sz w:val="22"/>
        <w:szCs w:val="22"/>
      </w:rPr>
      <w:fldChar w:fldCharType="end"/>
    </w:r>
  </w:p>
  <w:p w:rsidR="0081398C" w:rsidRDefault="000C1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4" w:rsidRDefault="000C1A54" w:rsidP="00A44B36">
      <w:r>
        <w:separator/>
      </w:r>
    </w:p>
  </w:footnote>
  <w:footnote w:type="continuationSeparator" w:id="0">
    <w:p w:rsidR="000C1A54" w:rsidRDefault="000C1A54"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C1A54" w:rsidP="002C5601">
    <w:pPr>
      <w:pStyle w:val="Sinespaciado1"/>
      <w:rPr>
        <w:rFonts w:ascii="Arial" w:hAnsi="Arial" w:cs="Arial"/>
        <w:sz w:val="16"/>
        <w:szCs w:val="16"/>
      </w:rPr>
    </w:pPr>
  </w:p>
  <w:p w:rsidR="0081398C" w:rsidRPr="005643A9" w:rsidRDefault="000C1A54"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4662B0">
      <w:rPr>
        <w:rFonts w:ascii="Arial" w:hAnsi="Arial" w:cs="Arial"/>
        <w:sz w:val="16"/>
        <w:szCs w:val="16"/>
      </w:rPr>
      <w:t>3</w:t>
    </w:r>
    <w:r w:rsidR="00A44B36">
      <w:rPr>
        <w:rFonts w:ascii="Arial" w:hAnsi="Arial" w:cs="Arial"/>
        <w:sz w:val="16"/>
        <w:szCs w:val="16"/>
      </w:rPr>
      <w:t>0</w:t>
    </w:r>
    <w:r w:rsidR="00C14F31">
      <w:rPr>
        <w:rFonts w:ascii="Arial" w:hAnsi="Arial" w:cs="Arial"/>
        <w:sz w:val="16"/>
        <w:szCs w:val="16"/>
      </w:rPr>
      <w:t>3</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22C39"/>
    <w:rsid w:val="000256AA"/>
    <w:rsid w:val="000260F2"/>
    <w:rsid w:val="0004559F"/>
    <w:rsid w:val="000C0890"/>
    <w:rsid w:val="000C1A54"/>
    <w:rsid w:val="000C2DD8"/>
    <w:rsid w:val="0010307D"/>
    <w:rsid w:val="00155DC6"/>
    <w:rsid w:val="001723B9"/>
    <w:rsid w:val="00180CAA"/>
    <w:rsid w:val="001A0FE4"/>
    <w:rsid w:val="001D0364"/>
    <w:rsid w:val="001F17B0"/>
    <w:rsid w:val="001F4313"/>
    <w:rsid w:val="00214407"/>
    <w:rsid w:val="00265A3C"/>
    <w:rsid w:val="00270FBE"/>
    <w:rsid w:val="00297FD6"/>
    <w:rsid w:val="002C606D"/>
    <w:rsid w:val="002E1242"/>
    <w:rsid w:val="00346443"/>
    <w:rsid w:val="00367510"/>
    <w:rsid w:val="003F154B"/>
    <w:rsid w:val="003F7CAD"/>
    <w:rsid w:val="0042470C"/>
    <w:rsid w:val="004662B0"/>
    <w:rsid w:val="005155C0"/>
    <w:rsid w:val="00525AF6"/>
    <w:rsid w:val="0055792D"/>
    <w:rsid w:val="00565E5A"/>
    <w:rsid w:val="0059464E"/>
    <w:rsid w:val="005B58DC"/>
    <w:rsid w:val="005F1A37"/>
    <w:rsid w:val="00623A28"/>
    <w:rsid w:val="00623B44"/>
    <w:rsid w:val="00681916"/>
    <w:rsid w:val="00774C7C"/>
    <w:rsid w:val="007A040C"/>
    <w:rsid w:val="00807334"/>
    <w:rsid w:val="00834BBE"/>
    <w:rsid w:val="00845606"/>
    <w:rsid w:val="008661A0"/>
    <w:rsid w:val="008F6EC7"/>
    <w:rsid w:val="009646B9"/>
    <w:rsid w:val="00996524"/>
    <w:rsid w:val="009A4A1C"/>
    <w:rsid w:val="009C36F4"/>
    <w:rsid w:val="00A44B36"/>
    <w:rsid w:val="00A6688F"/>
    <w:rsid w:val="00A70A90"/>
    <w:rsid w:val="00A86008"/>
    <w:rsid w:val="00AB220C"/>
    <w:rsid w:val="00AB7909"/>
    <w:rsid w:val="00AD72F2"/>
    <w:rsid w:val="00B23265"/>
    <w:rsid w:val="00B47EB0"/>
    <w:rsid w:val="00B77A32"/>
    <w:rsid w:val="00B90CC4"/>
    <w:rsid w:val="00C11EBF"/>
    <w:rsid w:val="00C14F31"/>
    <w:rsid w:val="00C713E1"/>
    <w:rsid w:val="00CE0D96"/>
    <w:rsid w:val="00D1755E"/>
    <w:rsid w:val="00D432F5"/>
    <w:rsid w:val="00D87BB8"/>
    <w:rsid w:val="00D92048"/>
    <w:rsid w:val="00DB78F7"/>
    <w:rsid w:val="00DC2B0F"/>
    <w:rsid w:val="00DD5702"/>
    <w:rsid w:val="00DE1A9F"/>
    <w:rsid w:val="00E37969"/>
    <w:rsid w:val="00E567DD"/>
    <w:rsid w:val="00E704D9"/>
    <w:rsid w:val="00E76AA5"/>
    <w:rsid w:val="00F20F0C"/>
    <w:rsid w:val="00F67679"/>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3D2C-69F8-4C78-A527-FA6AE72B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1468</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6</cp:revision>
  <cp:lastPrinted>2017-04-20T12:19:00Z</cp:lastPrinted>
  <dcterms:created xsi:type="dcterms:W3CDTF">2017-04-19T12:32:00Z</dcterms:created>
  <dcterms:modified xsi:type="dcterms:W3CDTF">2017-06-21T21:22:00Z</dcterms:modified>
</cp:coreProperties>
</file>