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F9" w:rsidRPr="00B13BF9" w:rsidRDefault="00B13BF9" w:rsidP="00B13BF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B13BF9">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B13BF9">
        <w:rPr>
          <w:rFonts w:ascii="Calibri" w:eastAsia="Calibri" w:hAnsi="Calibri" w:cs="Calibri"/>
          <w:color w:val="FF0000"/>
          <w:sz w:val="16"/>
          <w:szCs w:val="16"/>
          <w:lang w:val="es-CO" w:eastAsia="fr-FR"/>
        </w:rPr>
        <w:t>. El contenido total y fiel de la</w:t>
      </w:r>
      <w:r w:rsidRPr="00B13BF9">
        <w:rPr>
          <w:rFonts w:ascii="Calibri" w:eastAsia="Calibri" w:hAnsi="Calibri" w:cs="Calibri"/>
          <w:color w:val="FF0000"/>
          <w:sz w:val="16"/>
          <w:szCs w:val="16"/>
          <w:lang w:val="es-CO" w:eastAsia="fr-FR"/>
        </w:rPr>
        <w:pgNum/>
      </w:r>
      <w:r w:rsidRPr="00B13BF9">
        <w:rPr>
          <w:rFonts w:ascii="Calibri" w:eastAsia="Calibri" w:hAnsi="Calibri" w:cs="Calibri"/>
          <w:color w:val="FF0000"/>
          <w:sz w:val="16"/>
          <w:szCs w:val="16"/>
          <w:lang w:val="es-CO" w:eastAsia="fr-FR"/>
        </w:rPr>
        <w:t xml:space="preserve"> decisión debe ser verificado en la Secretaría de esta Sala.</w:t>
      </w:r>
      <w:r w:rsidRPr="00B13BF9">
        <w:rPr>
          <w:rFonts w:ascii="Calibri" w:eastAsia="Calibri" w:hAnsi="Calibri" w:cs="Calibri"/>
          <w:color w:val="222222"/>
          <w:sz w:val="16"/>
          <w:szCs w:val="16"/>
          <w:lang w:val="es-CO" w:eastAsia="fr-FR"/>
        </w:rPr>
        <w:t> </w:t>
      </w:r>
    </w:p>
    <w:p w:rsidR="00B13BF9" w:rsidRPr="00B13BF9" w:rsidRDefault="00B13BF9" w:rsidP="00B13BF9">
      <w:pPr>
        <w:shd w:val="clear" w:color="auto" w:fill="FFFFFF"/>
        <w:ind w:left="1843" w:hanging="1843"/>
        <w:jc w:val="both"/>
        <w:rPr>
          <w:rFonts w:ascii="Calibri" w:hAnsi="Calibri" w:cs="Calibri"/>
          <w:color w:val="222222"/>
          <w:sz w:val="18"/>
          <w:szCs w:val="18"/>
          <w:lang w:val="es-CO" w:eastAsia="fr-FR"/>
        </w:rPr>
      </w:pPr>
      <w:r w:rsidRPr="00B13BF9">
        <w:rPr>
          <w:rFonts w:ascii="Calibri" w:hAnsi="Calibri" w:cs="Calibri"/>
          <w:color w:val="222222"/>
          <w:sz w:val="18"/>
          <w:szCs w:val="18"/>
          <w:lang w:val="es-CO" w:eastAsia="fr-FR"/>
        </w:rPr>
        <w:t>Providencia:</w:t>
      </w:r>
      <w:r w:rsidRPr="00B13BF9">
        <w:rPr>
          <w:rFonts w:ascii="Calibri" w:hAnsi="Calibri" w:cs="Calibri"/>
          <w:color w:val="222222"/>
          <w:sz w:val="18"/>
          <w:szCs w:val="18"/>
          <w:lang w:val="es-CO" w:eastAsia="fr-FR"/>
        </w:rPr>
        <w:tab/>
        <w:t xml:space="preserve">Sentencia – 2ª instancia – </w:t>
      </w:r>
      <w:r w:rsidRPr="00B13BF9">
        <w:rPr>
          <w:rFonts w:ascii="Calibri" w:hAnsi="Calibri" w:cs="Calibri"/>
          <w:color w:val="222222"/>
          <w:sz w:val="18"/>
          <w:szCs w:val="18"/>
          <w:lang w:val="es-CO" w:eastAsia="fr-FR"/>
        </w:rPr>
        <w:pgNum/>
      </w:r>
      <w:r w:rsidRPr="00B13BF9">
        <w:rPr>
          <w:rFonts w:ascii="Calibri" w:hAnsi="Calibri" w:cs="Calibri"/>
          <w:color w:val="222222"/>
          <w:sz w:val="18"/>
          <w:szCs w:val="18"/>
          <w:lang w:val="es-CO" w:eastAsia="fr-FR"/>
        </w:rPr>
        <w:pgNum/>
      </w:r>
      <w:r w:rsidRPr="00B13BF9">
        <w:rPr>
          <w:rFonts w:ascii="Calibri" w:hAnsi="Calibri" w:cs="Calibri"/>
          <w:color w:val="222222"/>
          <w:sz w:val="18"/>
          <w:szCs w:val="18"/>
          <w:lang w:val="es-CO" w:eastAsia="fr-FR"/>
        </w:rPr>
        <w:pgNum/>
      </w:r>
      <w:r w:rsidRPr="00B13BF9">
        <w:rPr>
          <w:rFonts w:ascii="Calibri" w:hAnsi="Calibri" w:cs="Calibri"/>
          <w:color w:val="222222"/>
          <w:sz w:val="18"/>
          <w:szCs w:val="18"/>
          <w:lang w:val="es-CO" w:eastAsia="fr-FR"/>
        </w:rPr>
        <w:pgNum/>
        <w:t>18 de mayo de 2017</w:t>
      </w:r>
    </w:p>
    <w:p w:rsidR="00B13BF9" w:rsidRPr="00B13BF9" w:rsidRDefault="00B13BF9" w:rsidP="00B13BF9">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B13BF9">
        <w:rPr>
          <w:rFonts w:ascii="Calibri" w:eastAsia="Calibri" w:hAnsi="Calibri" w:cs="Calibri"/>
          <w:color w:val="222222"/>
          <w:sz w:val="18"/>
          <w:szCs w:val="18"/>
          <w:lang w:val="es-CO" w:eastAsia="fr-FR"/>
        </w:rPr>
        <w:t>Proceso:    </w:t>
      </w:r>
      <w:r w:rsidRPr="00B13BF9">
        <w:rPr>
          <w:rFonts w:ascii="Calibri" w:eastAsia="Calibri" w:hAnsi="Calibri" w:cs="Calibri"/>
          <w:color w:val="222222"/>
          <w:sz w:val="18"/>
          <w:szCs w:val="18"/>
          <w:lang w:val="es-CO" w:eastAsia="fr-FR"/>
        </w:rPr>
        <w:tab/>
      </w:r>
      <w:r w:rsidRPr="00B13BF9">
        <w:rPr>
          <w:rFonts w:ascii="Calibri" w:eastAsia="Calibri" w:hAnsi="Calibri" w:cs="Calibri"/>
          <w:color w:val="222222"/>
          <w:spacing w:val="-6"/>
          <w:sz w:val="18"/>
          <w:szCs w:val="18"/>
          <w:lang w:val="es-CO" w:eastAsia="fr-FR"/>
        </w:rPr>
        <w:t xml:space="preserve">Acción de Tutela – Confirma decisión del </w:t>
      </w:r>
      <w:r w:rsidRPr="00B13BF9">
        <w:rPr>
          <w:rFonts w:ascii="Calibri" w:eastAsia="Calibri" w:hAnsi="Calibri" w:cs="Calibri"/>
          <w:i/>
          <w:color w:val="222222"/>
          <w:spacing w:val="-6"/>
          <w:sz w:val="18"/>
          <w:szCs w:val="18"/>
          <w:lang w:val="es-CO" w:eastAsia="fr-FR"/>
        </w:rPr>
        <w:t xml:space="preserve">a quo </w:t>
      </w:r>
      <w:r w:rsidRPr="00B13BF9">
        <w:rPr>
          <w:rFonts w:ascii="Calibri" w:eastAsia="Calibri" w:hAnsi="Calibri" w:cs="Calibri"/>
          <w:color w:val="222222"/>
          <w:spacing w:val="-6"/>
          <w:sz w:val="18"/>
          <w:szCs w:val="18"/>
          <w:lang w:val="es-CO" w:eastAsia="fr-FR"/>
        </w:rPr>
        <w:t>que declaró improcedente el amparo</w:t>
      </w:r>
    </w:p>
    <w:p w:rsidR="00B13BF9" w:rsidRPr="00B13BF9" w:rsidRDefault="00B13BF9" w:rsidP="00B13BF9">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B13BF9">
        <w:rPr>
          <w:rFonts w:ascii="Calibri" w:eastAsia="Calibri" w:hAnsi="Calibri" w:cs="Calibri"/>
          <w:color w:val="222222"/>
          <w:sz w:val="18"/>
          <w:szCs w:val="18"/>
          <w:lang w:val="es-CO" w:eastAsia="fr-FR"/>
        </w:rPr>
        <w:t>Radicación Nro. :</w:t>
      </w:r>
      <w:r w:rsidRPr="00B13BF9">
        <w:rPr>
          <w:rFonts w:ascii="Calibri" w:eastAsia="Calibri" w:hAnsi="Calibri" w:cs="Calibri"/>
          <w:color w:val="222222"/>
          <w:sz w:val="18"/>
          <w:szCs w:val="18"/>
          <w:lang w:val="es-CO" w:eastAsia="fr-FR"/>
        </w:rPr>
        <w:tab/>
      </w:r>
      <w:r w:rsidRPr="00B13BF9">
        <w:rPr>
          <w:rFonts w:ascii="Calibri" w:eastAsia="Calibri" w:hAnsi="Calibri" w:cs="Calibri"/>
          <w:bCs/>
          <w:iCs/>
          <w:color w:val="222222"/>
          <w:sz w:val="18"/>
          <w:szCs w:val="18"/>
          <w:lang w:eastAsia="fr-FR"/>
        </w:rPr>
        <w:t>66001-31-10-003-2017-00127-01</w:t>
      </w:r>
    </w:p>
    <w:p w:rsidR="00B13BF9" w:rsidRPr="00B13BF9" w:rsidRDefault="00B13BF9" w:rsidP="00B13BF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B13BF9">
        <w:rPr>
          <w:rFonts w:ascii="Calibri" w:eastAsia="Calibri" w:hAnsi="Calibri" w:cs="Calibri"/>
          <w:bCs/>
          <w:iCs/>
          <w:color w:val="222222"/>
          <w:sz w:val="18"/>
          <w:szCs w:val="18"/>
          <w:lang w:eastAsia="fr-FR"/>
        </w:rPr>
        <w:t xml:space="preserve">Accionante: </w:t>
      </w:r>
      <w:r w:rsidRPr="00B13BF9">
        <w:rPr>
          <w:rFonts w:ascii="Calibri" w:eastAsia="Calibri" w:hAnsi="Calibri" w:cs="Calibri"/>
          <w:bCs/>
          <w:iCs/>
          <w:color w:val="222222"/>
          <w:sz w:val="18"/>
          <w:szCs w:val="18"/>
          <w:lang w:eastAsia="fr-FR"/>
        </w:rPr>
        <w:tab/>
        <w:t>DOLLY LÓPEZ GÓMEZ</w:t>
      </w:r>
    </w:p>
    <w:p w:rsidR="00B13BF9" w:rsidRPr="00B13BF9" w:rsidRDefault="00B13BF9" w:rsidP="00B13BF9">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B13BF9">
        <w:rPr>
          <w:rFonts w:ascii="Calibri" w:eastAsia="Calibri" w:hAnsi="Calibri" w:cs="Calibri"/>
          <w:color w:val="222222"/>
          <w:sz w:val="18"/>
          <w:szCs w:val="18"/>
          <w:lang w:val="es-CO" w:eastAsia="fr-FR"/>
        </w:rPr>
        <w:t xml:space="preserve">Accionado: </w:t>
      </w:r>
      <w:r w:rsidRPr="00B13BF9">
        <w:rPr>
          <w:rFonts w:ascii="Calibri" w:eastAsia="Calibri" w:hAnsi="Calibri" w:cs="Calibri"/>
          <w:color w:val="222222"/>
          <w:sz w:val="18"/>
          <w:szCs w:val="18"/>
          <w:lang w:val="es-CO" w:eastAsia="fr-FR"/>
        </w:rPr>
        <w:tab/>
      </w:r>
      <w:r w:rsidRPr="00B13BF9">
        <w:rPr>
          <w:rFonts w:ascii="Calibri" w:eastAsia="Calibri" w:hAnsi="Calibri" w:cs="Calibri"/>
          <w:bCs/>
          <w:iCs/>
          <w:color w:val="222222"/>
          <w:spacing w:val="-6"/>
          <w:sz w:val="18"/>
          <w:szCs w:val="18"/>
          <w:lang w:eastAsia="fr-FR"/>
        </w:rPr>
        <w:t>COLPENSIONES</w:t>
      </w:r>
    </w:p>
    <w:p w:rsidR="00B13BF9" w:rsidRPr="00B13BF9" w:rsidRDefault="00B13BF9" w:rsidP="00B13BF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B13BF9">
        <w:rPr>
          <w:rFonts w:ascii="Calibri" w:eastAsia="Calibri" w:hAnsi="Calibri" w:cs="Calibri"/>
          <w:color w:val="222222"/>
          <w:sz w:val="18"/>
          <w:szCs w:val="18"/>
          <w:lang w:val="es-CO" w:eastAsia="fr-FR"/>
        </w:rPr>
        <w:t>Magistrado Ponente: </w:t>
      </w:r>
      <w:r w:rsidRPr="00B13BF9">
        <w:rPr>
          <w:rFonts w:ascii="Calibri" w:eastAsia="Calibri" w:hAnsi="Calibri" w:cs="Calibri"/>
          <w:color w:val="222222"/>
          <w:sz w:val="18"/>
          <w:szCs w:val="18"/>
          <w:lang w:val="es-CO" w:eastAsia="fr-FR"/>
        </w:rPr>
        <w:tab/>
      </w:r>
      <w:proofErr w:type="spellStart"/>
      <w:r w:rsidRPr="00B13BF9">
        <w:rPr>
          <w:rFonts w:ascii="Calibri" w:eastAsia="Calibri" w:hAnsi="Calibri" w:cs="Calibri"/>
          <w:bCs/>
          <w:iCs/>
          <w:color w:val="222222"/>
          <w:sz w:val="18"/>
          <w:szCs w:val="18"/>
          <w:lang w:eastAsia="fr-FR"/>
        </w:rPr>
        <w:t>EDDER</w:t>
      </w:r>
      <w:proofErr w:type="spellEnd"/>
      <w:r w:rsidRPr="00B13BF9">
        <w:rPr>
          <w:rFonts w:ascii="Calibri" w:eastAsia="Calibri" w:hAnsi="Calibri" w:cs="Calibri"/>
          <w:bCs/>
          <w:iCs/>
          <w:color w:val="222222"/>
          <w:sz w:val="18"/>
          <w:szCs w:val="18"/>
          <w:lang w:eastAsia="fr-FR"/>
        </w:rPr>
        <w:t xml:space="preserve"> JIMMY SÁNCHEZ </w:t>
      </w:r>
      <w:proofErr w:type="spellStart"/>
      <w:r w:rsidRPr="00B13BF9">
        <w:rPr>
          <w:rFonts w:ascii="Calibri" w:eastAsia="Calibri" w:hAnsi="Calibri" w:cs="Calibri"/>
          <w:bCs/>
          <w:iCs/>
          <w:color w:val="222222"/>
          <w:sz w:val="18"/>
          <w:szCs w:val="18"/>
          <w:lang w:eastAsia="fr-FR"/>
        </w:rPr>
        <w:t>CALAMBÁS</w:t>
      </w:r>
      <w:proofErr w:type="spellEnd"/>
    </w:p>
    <w:p w:rsidR="00B13BF9" w:rsidRPr="00B13BF9" w:rsidRDefault="00B13BF9" w:rsidP="00B13BF9">
      <w:pPr>
        <w:jc w:val="both"/>
        <w:rPr>
          <w:rFonts w:eastAsia="Calibri"/>
          <w:sz w:val="16"/>
          <w:szCs w:val="16"/>
          <w:lang w:val="es-CO" w:eastAsia="fr-FR"/>
        </w:rPr>
      </w:pPr>
    </w:p>
    <w:p w:rsidR="00B13BF9" w:rsidRPr="00B13BF9" w:rsidRDefault="00B13BF9" w:rsidP="00B13BF9">
      <w:pPr>
        <w:tabs>
          <w:tab w:val="left" w:pos="1843"/>
          <w:tab w:val="left" w:pos="2432"/>
        </w:tabs>
        <w:spacing w:after="200"/>
        <w:jc w:val="both"/>
        <w:rPr>
          <w:rFonts w:ascii="Calibri" w:eastAsia="Calibri" w:hAnsi="Calibri" w:cs="Calibri"/>
          <w:bCs/>
          <w:iCs/>
          <w:color w:val="222222"/>
          <w:sz w:val="18"/>
          <w:szCs w:val="18"/>
          <w:lang w:val="es-CO" w:eastAsia="fr-FR"/>
        </w:rPr>
      </w:pPr>
      <w:r w:rsidRPr="00B13BF9">
        <w:rPr>
          <w:rFonts w:ascii="Calibri" w:eastAsia="Calibri" w:hAnsi="Calibri" w:cs="Calibri"/>
          <w:b/>
          <w:bCs/>
          <w:iCs/>
          <w:color w:val="222222"/>
          <w:sz w:val="18"/>
          <w:szCs w:val="18"/>
          <w:lang w:val="es-CO" w:eastAsia="fr-FR"/>
        </w:rPr>
        <w:t xml:space="preserve">Temas: </w:t>
      </w:r>
      <w:r w:rsidRPr="00B13BF9">
        <w:rPr>
          <w:rFonts w:ascii="Calibri" w:eastAsia="Calibri" w:hAnsi="Calibri" w:cs="Calibri"/>
          <w:b/>
          <w:bCs/>
          <w:iCs/>
          <w:color w:val="222222"/>
          <w:sz w:val="18"/>
          <w:szCs w:val="18"/>
          <w:lang w:val="es-CO" w:eastAsia="fr-FR"/>
        </w:rPr>
        <w:tab/>
        <w:t>RECONOCIMIENTO PENSIÓN DE VEJEZ / CARÁCTER RESIDUAL DE LA ACCIÓN DE TUTELA / NO SE AGOTARON LOS RECURSOS / IMPROCEDENCIA</w:t>
      </w:r>
      <w:r w:rsidRPr="00B13BF9">
        <w:rPr>
          <w:rFonts w:ascii="Calibri" w:eastAsia="Calibri" w:hAnsi="Calibri" w:cs="Calibri"/>
          <w:b/>
          <w:bCs/>
          <w:iCs/>
          <w:color w:val="222222"/>
          <w:sz w:val="18"/>
          <w:szCs w:val="18"/>
          <w:lang w:eastAsia="fr-FR"/>
        </w:rPr>
        <w:t>.</w:t>
      </w:r>
      <w:r w:rsidRPr="00B13BF9">
        <w:rPr>
          <w:rFonts w:ascii="Calibri" w:eastAsia="Calibri" w:hAnsi="Calibri" w:cs="Calibri"/>
          <w:b/>
          <w:bCs/>
          <w:iCs/>
          <w:color w:val="222222"/>
          <w:sz w:val="18"/>
          <w:szCs w:val="18"/>
          <w:lang w:val="es-419" w:eastAsia="fr-FR"/>
        </w:rPr>
        <w:t xml:space="preserve"> </w:t>
      </w:r>
      <w:r w:rsidRPr="00B13BF9">
        <w:rPr>
          <w:rFonts w:ascii="Calibri" w:eastAsia="Calibri" w:hAnsi="Calibri" w:cs="Calibri"/>
          <w:bCs/>
          <w:iCs/>
          <w:color w:val="222222"/>
          <w:sz w:val="18"/>
          <w:szCs w:val="18"/>
          <w:lang w:val="es-CO" w:eastAsia="fr-FR"/>
        </w:rPr>
        <w:t xml:space="preserve">[L]a carga de la argumentación de afectación de derechos fundamentales la incumplió la demandante en el entendido que se limitó a enunciar un listado de derechos presuntamente vulnerados por COLPENSIONES, pero, como quedó visto, no acreditó la posible configuración de un perjuicio irremediable, tampoco sustentó ni allegó prueba de las razones por las cuales el medio judicial con el que cuenta, resulta ineficaz e inidóneo para el reconocimiento de los derechos fundamentales reclamados. Aunado a lo anterior, la accionante no interpuso los recursos de ley contra la resolución que negó el reconocimiento deprecado, sin embargo, así hubiese procedido en tal forma, el solo cumplimiento de esa actuación no da vía para que se resuelvan sus pretensiones por el mecanismo expedito de la tutela, de modo que la accionante debe acudir a la jurisdicción ordinaria laboral para que allí se desate la controversia. (…) </w:t>
      </w:r>
      <w:r w:rsidRPr="00B13BF9">
        <w:rPr>
          <w:rFonts w:ascii="Calibri" w:eastAsia="Calibri" w:hAnsi="Calibri" w:cs="Calibri"/>
          <w:bCs/>
          <w:iCs/>
          <w:color w:val="222222"/>
          <w:sz w:val="18"/>
          <w:szCs w:val="18"/>
          <w:lang w:eastAsia="fr-FR"/>
        </w:rPr>
        <w:t>Verificada la no ocurrencia de los requisitos generales de procedibilidad de la tutela para reclamar prestaciones sociales económicas, esto es, que exista un perjuicio irremediable y que la accionante sea una persona de la tercera edad, no cabe a través de este medio examinar si en el asunto propuesto se cumplen o no los requisitos fijados para el reconocimiento de la pensión de vejez, cuestión que sin lugar a dudas debe ser planteada ante la jurisdicción ordinaria.</w:t>
      </w:r>
    </w:p>
    <w:p w:rsidR="003E4E6E" w:rsidRPr="00B13BF9" w:rsidRDefault="003E4E6E" w:rsidP="00690F4A">
      <w:pPr>
        <w:spacing w:line="360" w:lineRule="auto"/>
        <w:jc w:val="center"/>
        <w:rPr>
          <w:rFonts w:ascii="Arial" w:hAnsi="Arial" w:cs="Arial"/>
          <w:b/>
          <w:bCs/>
          <w:sz w:val="24"/>
          <w:szCs w:val="24"/>
          <w:lang w:val="es-CO"/>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B13BF9">
      <w:pPr>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DC63EF">
        <w:rPr>
          <w:rFonts w:ascii="Arial" w:hAnsi="Arial" w:cs="Arial"/>
          <w:bCs/>
          <w:sz w:val="24"/>
          <w:szCs w:val="26"/>
        </w:rPr>
        <w:t>dieciocho</w:t>
      </w:r>
      <w:r w:rsidR="002F486C">
        <w:rPr>
          <w:rFonts w:ascii="Arial" w:hAnsi="Arial" w:cs="Arial"/>
          <w:bCs/>
          <w:sz w:val="24"/>
          <w:szCs w:val="26"/>
        </w:rPr>
        <w:t xml:space="preserve"> (</w:t>
      </w:r>
      <w:r w:rsidR="00DC63EF">
        <w:rPr>
          <w:rFonts w:ascii="Arial" w:hAnsi="Arial" w:cs="Arial"/>
          <w:bCs/>
          <w:sz w:val="24"/>
          <w:szCs w:val="26"/>
        </w:rPr>
        <w:t>18</w:t>
      </w:r>
      <w:r w:rsidRPr="00B9745A">
        <w:rPr>
          <w:rFonts w:ascii="Arial" w:hAnsi="Arial" w:cs="Arial"/>
          <w:bCs/>
          <w:sz w:val="24"/>
          <w:szCs w:val="26"/>
        </w:rPr>
        <w:t xml:space="preserve">) de </w:t>
      </w:r>
      <w:r w:rsidR="00E81A7E">
        <w:rPr>
          <w:rFonts w:ascii="Arial" w:hAnsi="Arial" w:cs="Arial"/>
          <w:bCs/>
          <w:sz w:val="24"/>
          <w:szCs w:val="26"/>
        </w:rPr>
        <w:t>may</w:t>
      </w:r>
      <w:r>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DC63EF">
        <w:rPr>
          <w:rFonts w:ascii="Arial" w:hAnsi="Arial" w:cs="Arial"/>
          <w:sz w:val="26"/>
          <w:szCs w:val="26"/>
        </w:rPr>
        <w:t>259</w:t>
      </w:r>
      <w:r>
        <w:rPr>
          <w:rFonts w:ascii="Arial" w:hAnsi="Arial" w:cs="Arial"/>
          <w:sz w:val="24"/>
          <w:szCs w:val="26"/>
        </w:rPr>
        <w:t xml:space="preserve"> de </w:t>
      </w:r>
      <w:r w:rsidR="00DC63EF">
        <w:rPr>
          <w:rFonts w:ascii="Arial" w:hAnsi="Arial" w:cs="Arial"/>
          <w:sz w:val="24"/>
          <w:szCs w:val="26"/>
        </w:rPr>
        <w:t>18</w:t>
      </w:r>
      <w:r w:rsidR="00E81A7E">
        <w:rPr>
          <w:rFonts w:ascii="Arial" w:hAnsi="Arial" w:cs="Arial"/>
          <w:sz w:val="24"/>
          <w:szCs w:val="26"/>
        </w:rPr>
        <w:t>-05</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1</w:t>
      </w:r>
      <w:r w:rsidR="00E81A7E">
        <w:rPr>
          <w:rFonts w:ascii="Arial" w:hAnsi="Arial" w:cs="Arial"/>
          <w:sz w:val="26"/>
          <w:szCs w:val="26"/>
        </w:rPr>
        <w:t>0</w:t>
      </w:r>
      <w:r w:rsidRPr="00B61FD2">
        <w:rPr>
          <w:rFonts w:ascii="Arial" w:hAnsi="Arial" w:cs="Arial"/>
          <w:sz w:val="26"/>
          <w:szCs w:val="26"/>
        </w:rPr>
        <w:t>-00</w:t>
      </w:r>
      <w:r w:rsidR="00E81A7E">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E81A7E">
        <w:rPr>
          <w:rFonts w:ascii="Arial" w:hAnsi="Arial" w:cs="Arial"/>
          <w:b/>
          <w:sz w:val="26"/>
          <w:szCs w:val="26"/>
        </w:rPr>
        <w:t>7-001</w:t>
      </w:r>
      <w:r>
        <w:rPr>
          <w:rFonts w:ascii="Arial" w:hAnsi="Arial" w:cs="Arial"/>
          <w:b/>
          <w:sz w:val="26"/>
          <w:szCs w:val="26"/>
        </w:rPr>
        <w:t>2</w:t>
      </w:r>
      <w:r w:rsidR="00E81A7E">
        <w:rPr>
          <w:rFonts w:ascii="Arial" w:hAnsi="Arial" w:cs="Arial"/>
          <w:b/>
          <w:sz w:val="26"/>
          <w:szCs w:val="26"/>
        </w:rPr>
        <w:t>7</w:t>
      </w:r>
      <w:r w:rsidRPr="00B61FD2">
        <w:rPr>
          <w:rFonts w:ascii="Arial" w:hAnsi="Arial" w:cs="Arial"/>
          <w:sz w:val="26"/>
          <w:szCs w:val="26"/>
        </w:rPr>
        <w:t>-01</w:t>
      </w:r>
    </w:p>
    <w:p w:rsidR="00690F4A" w:rsidRPr="00E52322" w:rsidRDefault="00690F4A" w:rsidP="00B13BF9">
      <w:pPr>
        <w:pStyle w:val="Sinespaciado10"/>
        <w:ind w:firstLine="2835"/>
        <w:rPr>
          <w:rFonts w:ascii="Arial" w:hAnsi="Arial" w:cs="Arial"/>
          <w:b/>
          <w:sz w:val="24"/>
          <w:szCs w:val="24"/>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B13BF9">
      <w:pPr>
        <w:pStyle w:val="Sinespaciado10"/>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E81A7E">
        <w:rPr>
          <w:rFonts w:ascii="Arial" w:hAnsi="Arial" w:cs="Arial"/>
          <w:szCs w:val="26"/>
          <w:lang w:val="es-ES" w:eastAsia="es-ES"/>
        </w:rPr>
        <w:t>DOLLY LÓPEZ GÓMEZ</w:t>
      </w:r>
      <w:r w:rsidR="00384A4E" w:rsidRPr="00333CA2">
        <w:rPr>
          <w:rFonts w:ascii="Arial" w:hAnsi="Arial" w:cs="Arial"/>
          <w:sz w:val="26"/>
          <w:szCs w:val="26"/>
          <w:lang w:val="es-ES" w:eastAsia="es-ES"/>
        </w:rPr>
        <w:t xml:space="preserve">, </w:t>
      </w:r>
      <w:r w:rsidR="00E81A7E">
        <w:rPr>
          <w:rFonts w:ascii="Arial" w:hAnsi="Arial" w:cs="Arial"/>
          <w:sz w:val="26"/>
          <w:szCs w:val="26"/>
          <w:lang w:val="es-ES" w:eastAsia="es-ES"/>
        </w:rPr>
        <w:t xml:space="preserve">por intermedio de apoderado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t xml:space="preserve">la sentencia proferida el día </w:t>
      </w:r>
      <w:r w:rsidR="00E81A7E">
        <w:rPr>
          <w:rFonts w:ascii="Arial" w:hAnsi="Arial" w:cs="Arial"/>
          <w:sz w:val="26"/>
          <w:szCs w:val="26"/>
          <w:lang w:val="es-ES" w:eastAsia="es-ES"/>
        </w:rPr>
        <w:t>2</w:t>
      </w:r>
      <w:r w:rsidR="00690F4A">
        <w:rPr>
          <w:rFonts w:ascii="Arial" w:hAnsi="Arial" w:cs="Arial"/>
          <w:sz w:val="26"/>
          <w:szCs w:val="26"/>
          <w:lang w:val="es-ES" w:eastAsia="es-ES"/>
        </w:rPr>
        <w:t>1</w:t>
      </w:r>
      <w:r w:rsidR="00384A4E" w:rsidRPr="00333CA2">
        <w:rPr>
          <w:rFonts w:ascii="Arial" w:hAnsi="Arial" w:cs="Arial"/>
          <w:sz w:val="26"/>
          <w:szCs w:val="26"/>
          <w:lang w:val="es-ES" w:eastAsia="es-ES"/>
        </w:rPr>
        <w:t xml:space="preserve"> de </w:t>
      </w:r>
      <w:r w:rsidR="00E81A7E">
        <w:rPr>
          <w:rFonts w:ascii="Arial" w:hAnsi="Arial" w:cs="Arial"/>
          <w:sz w:val="26"/>
          <w:szCs w:val="26"/>
          <w:lang w:val="es-ES" w:eastAsia="es-ES"/>
        </w:rPr>
        <w:t>marzo</w:t>
      </w:r>
      <w:r w:rsidR="00384A4E" w:rsidRPr="00333CA2">
        <w:rPr>
          <w:rFonts w:ascii="Arial" w:hAnsi="Arial" w:cs="Arial"/>
          <w:sz w:val="26"/>
          <w:szCs w:val="26"/>
          <w:lang w:val="es-ES" w:eastAsia="es-ES"/>
        </w:rPr>
        <w:t xml:space="preserve"> de 201</w:t>
      </w:r>
      <w:r w:rsidR="00E81A7E">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E81A7E">
        <w:rPr>
          <w:rFonts w:ascii="Arial" w:hAnsi="Arial" w:cs="Arial"/>
          <w:sz w:val="26"/>
          <w:szCs w:val="26"/>
          <w:lang w:val="es-ES" w:eastAsia="es-ES"/>
        </w:rPr>
        <w:t>Tercer</w:t>
      </w:r>
      <w:r w:rsidR="00384A4E" w:rsidRPr="00333CA2">
        <w:rPr>
          <w:rFonts w:ascii="Arial" w:hAnsi="Arial" w:cs="Arial"/>
          <w:sz w:val="26"/>
          <w:szCs w:val="26"/>
          <w:lang w:val="es-ES" w:eastAsia="es-ES"/>
        </w:rPr>
        <w:t xml:space="preserve">o </w:t>
      </w:r>
      <w:r w:rsidR="00E81A7E">
        <w:rPr>
          <w:rFonts w:ascii="Arial" w:hAnsi="Arial" w:cs="Arial"/>
          <w:sz w:val="26"/>
          <w:szCs w:val="26"/>
          <w:lang w:val="es-ES" w:eastAsia="es-ES"/>
        </w:rPr>
        <w:t>de Familia</w:t>
      </w:r>
      <w:r w:rsidR="00690F4A">
        <w:rPr>
          <w:rFonts w:ascii="Arial" w:hAnsi="Arial" w:cs="Arial"/>
          <w:sz w:val="26"/>
          <w:szCs w:val="26"/>
          <w:lang w:val="es-ES" w:eastAsia="es-ES"/>
        </w:rPr>
        <w:t xml:space="preserve">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E81A7E">
        <w:rPr>
          <w:rFonts w:ascii="Arial" w:hAnsi="Arial" w:cs="Arial"/>
          <w:sz w:val="26"/>
          <w:szCs w:val="26"/>
          <w:lang w:val="es-ES" w:eastAsia="es-ES"/>
        </w:rPr>
        <w:t>opugnan</w:t>
      </w:r>
      <w:r w:rsidR="00165D5D" w:rsidRPr="00333CA2">
        <w:rPr>
          <w:rFonts w:ascii="Arial" w:hAnsi="Arial" w:cs="Arial"/>
          <w:sz w:val="26"/>
          <w:szCs w:val="26"/>
          <w:lang w:val="es-ES" w:eastAsia="es-ES"/>
        </w:rPr>
        <w:t xml:space="preserve">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32007D">
        <w:rPr>
          <w:rFonts w:ascii="Arial" w:hAnsi="Arial" w:cs="Arial"/>
          <w:spacing w:val="-3"/>
          <w:sz w:val="26"/>
          <w:szCs w:val="26"/>
        </w:rPr>
        <w:t>seguridad social</w:t>
      </w:r>
      <w:r w:rsidR="00A939B2">
        <w:rPr>
          <w:rFonts w:ascii="Arial" w:hAnsi="Arial" w:cs="Arial"/>
          <w:spacing w:val="-3"/>
          <w:sz w:val="26"/>
          <w:szCs w:val="26"/>
        </w:rPr>
        <w:t>,</w:t>
      </w:r>
      <w:r w:rsidR="0032007D">
        <w:rPr>
          <w:rFonts w:ascii="Arial" w:hAnsi="Arial" w:cs="Arial"/>
          <w:spacing w:val="-3"/>
          <w:sz w:val="26"/>
          <w:szCs w:val="26"/>
        </w:rPr>
        <w:t xml:space="preserve"> dignidad humana</w:t>
      </w:r>
      <w:r w:rsidR="00A939B2">
        <w:rPr>
          <w:rFonts w:ascii="Arial" w:hAnsi="Arial" w:cs="Arial"/>
          <w:spacing w:val="-3"/>
          <w:sz w:val="26"/>
          <w:szCs w:val="26"/>
        </w:rPr>
        <w:t xml:space="preserve"> y mínimo vital</w:t>
      </w:r>
      <w:r w:rsidR="00404CCE" w:rsidRPr="00404CCE">
        <w:rPr>
          <w:rFonts w:ascii="Arial" w:hAnsi="Arial" w:cs="Arial"/>
          <w:spacing w:val="-3"/>
          <w:sz w:val="26"/>
          <w:szCs w:val="26"/>
        </w:rPr>
        <w:t>.</w:t>
      </w: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A939B2">
        <w:rPr>
          <w:rFonts w:ascii="Arial" w:hAnsi="Arial" w:cs="Arial"/>
          <w:sz w:val="26"/>
          <w:szCs w:val="26"/>
        </w:rPr>
        <w:t xml:space="preserve">Nació el 17 de mayo de 1961 y se afilió como cotizante el 23 de octubre de 1978 al Seguro Social, ahora Colpensiones; </w:t>
      </w:r>
      <w:r w:rsidR="00FD32C1">
        <w:rPr>
          <w:rFonts w:ascii="Arial" w:hAnsi="Arial" w:cs="Arial"/>
          <w:sz w:val="26"/>
          <w:szCs w:val="26"/>
        </w:rPr>
        <w:t xml:space="preserve">al entrar en vigencia la </w:t>
      </w:r>
      <w:r w:rsidR="00FA3B7E">
        <w:rPr>
          <w:rFonts w:ascii="Arial" w:hAnsi="Arial" w:cs="Arial"/>
          <w:sz w:val="26"/>
          <w:szCs w:val="26"/>
        </w:rPr>
        <w:t>ley 100</w:t>
      </w:r>
      <w:r w:rsidR="00A939B2">
        <w:rPr>
          <w:rFonts w:ascii="Arial" w:hAnsi="Arial" w:cs="Arial"/>
          <w:sz w:val="26"/>
          <w:szCs w:val="26"/>
        </w:rPr>
        <w:t xml:space="preserve"> de 1993</w:t>
      </w:r>
      <w:r w:rsidR="00FD32C1">
        <w:rPr>
          <w:rFonts w:ascii="Arial" w:hAnsi="Arial" w:cs="Arial"/>
          <w:sz w:val="26"/>
          <w:szCs w:val="26"/>
        </w:rPr>
        <w:t xml:space="preserve"> (1º de abril de 1994), tenía </w:t>
      </w:r>
      <w:r w:rsidR="00A939B2">
        <w:rPr>
          <w:rFonts w:ascii="Arial" w:hAnsi="Arial" w:cs="Arial"/>
          <w:sz w:val="26"/>
          <w:szCs w:val="26"/>
        </w:rPr>
        <w:t>32</w:t>
      </w:r>
      <w:r w:rsidR="00FD32C1">
        <w:rPr>
          <w:rFonts w:ascii="Arial" w:hAnsi="Arial" w:cs="Arial"/>
          <w:sz w:val="26"/>
          <w:szCs w:val="26"/>
        </w:rPr>
        <w:t xml:space="preserve"> años</w:t>
      </w:r>
      <w:r w:rsidR="00A939B2">
        <w:rPr>
          <w:rFonts w:ascii="Arial" w:hAnsi="Arial" w:cs="Arial"/>
          <w:sz w:val="26"/>
          <w:szCs w:val="26"/>
        </w:rPr>
        <w:t xml:space="preserve"> 10 meses y 14 días</w:t>
      </w:r>
      <w:r w:rsidR="00FD32C1">
        <w:rPr>
          <w:rFonts w:ascii="Arial" w:hAnsi="Arial" w:cs="Arial"/>
          <w:sz w:val="26"/>
          <w:szCs w:val="26"/>
        </w:rPr>
        <w:t xml:space="preserve"> de edad, </w:t>
      </w:r>
      <w:r w:rsidR="00A939B2">
        <w:rPr>
          <w:rFonts w:ascii="Arial" w:hAnsi="Arial" w:cs="Arial"/>
          <w:sz w:val="26"/>
          <w:szCs w:val="26"/>
        </w:rPr>
        <w:t xml:space="preserve">y contaba con 802,57 semanas efectivamente cotizadas al sistema de seguridad social, lo cual la hace </w:t>
      </w:r>
      <w:r w:rsidR="00FD32C1">
        <w:rPr>
          <w:rFonts w:ascii="Arial" w:hAnsi="Arial" w:cs="Arial"/>
          <w:sz w:val="26"/>
          <w:szCs w:val="26"/>
        </w:rPr>
        <w:t>beneficiaria del régimen de transición</w:t>
      </w:r>
      <w:r w:rsidR="00622B2E">
        <w:rPr>
          <w:rFonts w:ascii="Arial" w:hAnsi="Arial" w:cs="Arial"/>
          <w:sz w:val="26"/>
          <w:szCs w:val="26"/>
        </w:rPr>
        <w:t>, incluso para dicha fecha había cotizado más del 80% de lo que necesitaba para pensionarse.</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622B2E">
        <w:rPr>
          <w:rFonts w:ascii="Arial" w:hAnsi="Arial" w:cs="Arial"/>
          <w:sz w:val="26"/>
          <w:szCs w:val="26"/>
        </w:rPr>
        <w:t>El 2 de junio de 2016, presentó solicitud de reconocimiento de pensión de vejez ante Colpensiones, la cual fue negada el 8 de septiembre de 2016, argumentando que el régimen de transición solo iba a ser mantenido hasta el 2014, tal como lo estipula el acto legislativo 01 de 2005</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622B2E">
        <w:rPr>
          <w:rFonts w:ascii="Arial" w:hAnsi="Arial" w:cs="Arial"/>
          <w:sz w:val="26"/>
          <w:szCs w:val="26"/>
        </w:rPr>
        <w:t xml:space="preserve">Fue empleada de </w:t>
      </w:r>
      <w:r w:rsidR="00622B2E" w:rsidRPr="00622B2E">
        <w:rPr>
          <w:rFonts w:ascii="Arial" w:hAnsi="Arial" w:cs="Arial"/>
          <w:szCs w:val="26"/>
        </w:rPr>
        <w:t>VICAL SA</w:t>
      </w:r>
      <w:r w:rsidR="00622B2E">
        <w:rPr>
          <w:rFonts w:ascii="Arial" w:hAnsi="Arial" w:cs="Arial"/>
          <w:sz w:val="26"/>
          <w:szCs w:val="26"/>
        </w:rPr>
        <w:t>, hasta que la empresa entró en crisis a finales del 2011 y cerró, desde esa fecha vive de la caridad de su familia, atraviesa una situación económica que cada día se le vuelve más insostenible, razón suficiente para que se le brinde el amparo constitucional</w:t>
      </w:r>
      <w:r>
        <w:rPr>
          <w:rFonts w:ascii="Arial" w:hAnsi="Arial" w:cs="Arial"/>
          <w:sz w:val="26"/>
          <w:szCs w:val="26"/>
        </w:rPr>
        <w:t>.</w:t>
      </w:r>
    </w:p>
    <w:p w:rsidR="00197487" w:rsidRPr="00E81A7E"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09688F">
        <w:rPr>
          <w:rFonts w:ascii="Arial" w:hAnsi="Arial" w:cs="Arial"/>
          <w:sz w:val="26"/>
          <w:szCs w:val="26"/>
        </w:rPr>
        <w:t>Cuenta con más de 1750 semanas efectivamente cotizadas al sistema, lo cual indica claramente que ha laborado y aportado al sistema más de 35 años, casi de forma ininterrumpida, por lo que considera justo, se le otorgue la pensión de vejez, a la que tiene pleno derecho por pertenecer al régimen de transición, al cumplir los 55 años de edad</w:t>
      </w:r>
      <w:r w:rsidR="00A8784B">
        <w:rPr>
          <w:rFonts w:ascii="Arial" w:hAnsi="Arial" w:cs="Arial"/>
          <w:sz w:val="26"/>
          <w:szCs w:val="26"/>
        </w:rPr>
        <w:t>.</w:t>
      </w:r>
    </w:p>
    <w:p w:rsidR="00C56617" w:rsidRPr="00B0570C" w:rsidRDefault="00C56617" w:rsidP="00C56617">
      <w:pPr>
        <w:pStyle w:val="Sinespaciado10"/>
        <w:spacing w:line="360" w:lineRule="auto"/>
        <w:ind w:firstLine="2835"/>
        <w:jc w:val="both"/>
        <w:rPr>
          <w:rFonts w:ascii="Arial" w:hAnsi="Arial" w:cs="Arial"/>
          <w:sz w:val="16"/>
          <w:szCs w:val="2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E81A7E">
        <w:rPr>
          <w:rFonts w:ascii="Arial" w:hAnsi="Arial" w:cs="Arial"/>
          <w:sz w:val="26"/>
          <w:szCs w:val="26"/>
          <w:lang w:val="es-ES" w:eastAsia="es-ES"/>
        </w:rPr>
        <w:t>Terce</w:t>
      </w:r>
      <w:r w:rsidR="000E2DEF">
        <w:rPr>
          <w:rFonts w:ascii="Arial" w:hAnsi="Arial" w:cs="Arial"/>
          <w:sz w:val="26"/>
          <w:szCs w:val="26"/>
          <w:lang w:val="es-ES" w:eastAsia="es-ES"/>
        </w:rPr>
        <w:t xml:space="preserve">ro </w:t>
      </w:r>
      <w:r w:rsidR="00E81A7E">
        <w:rPr>
          <w:rFonts w:ascii="Arial" w:hAnsi="Arial" w:cs="Arial"/>
          <w:sz w:val="26"/>
          <w:szCs w:val="26"/>
          <w:lang w:val="es-ES" w:eastAsia="es-ES"/>
        </w:rPr>
        <w:t>de Familia</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fl. 4</w:t>
      </w:r>
      <w:r w:rsidR="00E81A7E">
        <w:rPr>
          <w:rFonts w:ascii="Arial" w:hAnsi="Arial" w:cs="Arial"/>
          <w:szCs w:val="26"/>
          <w:lang w:val="es-ES" w:eastAsia="es-ES"/>
        </w:rPr>
        <w:t>3</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Gerente Nacional de Reconocimiento</w:t>
      </w:r>
      <w:r w:rsidR="000E2DEF">
        <w:rPr>
          <w:rFonts w:ascii="Arial" w:hAnsi="Arial" w:cs="Arial"/>
          <w:sz w:val="26"/>
          <w:szCs w:val="26"/>
        </w:rPr>
        <w:t xml:space="preserve"> y </w:t>
      </w:r>
      <w:r w:rsidR="00894632" w:rsidRPr="00841721">
        <w:rPr>
          <w:rFonts w:ascii="Arial" w:hAnsi="Arial" w:cs="Arial"/>
          <w:sz w:val="26"/>
          <w:szCs w:val="26"/>
        </w:rPr>
        <w:t xml:space="preserve">la </w:t>
      </w:r>
      <w:r w:rsidR="00E81A7E">
        <w:rPr>
          <w:rFonts w:ascii="Arial" w:hAnsi="Arial" w:cs="Arial"/>
          <w:sz w:val="26"/>
          <w:szCs w:val="26"/>
        </w:rPr>
        <w:t>Gerente Nacional de Defensa Judicial</w:t>
      </w:r>
      <w:r w:rsidR="00B27E1A" w:rsidRPr="00841721">
        <w:rPr>
          <w:rFonts w:ascii="Arial" w:hAnsi="Arial" w:cs="Arial"/>
          <w:sz w:val="26"/>
          <w:szCs w:val="26"/>
        </w:rPr>
        <w:t xml:space="preserve"> de la entidad accionada, (</w:t>
      </w:r>
      <w:r w:rsidR="004F0150" w:rsidRPr="00841721">
        <w:rPr>
          <w:rFonts w:ascii="Arial" w:hAnsi="Arial" w:cs="Arial"/>
          <w:szCs w:val="26"/>
        </w:rPr>
        <w:t xml:space="preserve">fls. </w:t>
      </w:r>
      <w:r w:rsidR="000E2DEF">
        <w:rPr>
          <w:rFonts w:ascii="Arial" w:hAnsi="Arial" w:cs="Arial"/>
          <w:szCs w:val="26"/>
        </w:rPr>
        <w:t>4</w:t>
      </w:r>
      <w:r w:rsidR="00E81A7E">
        <w:rPr>
          <w:rFonts w:ascii="Arial" w:hAnsi="Arial" w:cs="Arial"/>
          <w:szCs w:val="26"/>
        </w:rPr>
        <w:t>4</w:t>
      </w:r>
      <w:r w:rsidR="004F0150" w:rsidRPr="00841721">
        <w:rPr>
          <w:rFonts w:ascii="Arial" w:hAnsi="Arial" w:cs="Arial"/>
          <w:szCs w:val="26"/>
        </w:rPr>
        <w:t>-</w:t>
      </w:r>
      <w:r w:rsidR="00E81A7E">
        <w:rPr>
          <w:rFonts w:ascii="Arial" w:hAnsi="Arial" w:cs="Arial"/>
          <w:szCs w:val="26"/>
        </w:rPr>
        <w:t>45</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Pr="008F7D14" w:rsidRDefault="00892F02" w:rsidP="00444453">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3</w:t>
      </w:r>
      <w:r w:rsidR="00F03B13" w:rsidRPr="00AD0E8F">
        <w:rPr>
          <w:rFonts w:ascii="Arial" w:hAnsi="Arial" w:cs="Arial"/>
          <w:sz w:val="26"/>
          <w:szCs w:val="26"/>
          <w:lang w:val="es-ES" w:eastAsia="es-ES"/>
        </w:rPr>
        <w:t xml:space="preserve">.1. </w:t>
      </w:r>
      <w:r w:rsidR="00444453" w:rsidRPr="00A8784B">
        <w:rPr>
          <w:rFonts w:ascii="Arial" w:hAnsi="Arial" w:cs="Arial"/>
          <w:sz w:val="26"/>
          <w:szCs w:val="26"/>
          <w:lang w:val="es-ES" w:eastAsia="es-ES"/>
        </w:rPr>
        <w:t>Se pronunció quien dijo ser l</w:t>
      </w:r>
      <w:r w:rsidR="00444453">
        <w:rPr>
          <w:rFonts w:ascii="Arial" w:hAnsi="Arial" w:cs="Arial"/>
          <w:sz w:val="26"/>
          <w:szCs w:val="26"/>
          <w:lang w:val="es-ES" w:eastAsia="es-ES"/>
        </w:rPr>
        <w:t>a Gerente Nacional de Defensa Judicial de Colpensiones</w:t>
      </w:r>
      <w:r w:rsidR="00444453" w:rsidRPr="00A8784B">
        <w:rPr>
          <w:rFonts w:ascii="Arial" w:hAnsi="Arial" w:cs="Arial"/>
          <w:sz w:val="26"/>
          <w:szCs w:val="26"/>
          <w:lang w:val="es-ES" w:eastAsia="es-ES"/>
        </w:rPr>
        <w:t xml:space="preserve">, </w:t>
      </w:r>
      <w:r w:rsidR="00444453">
        <w:rPr>
          <w:rFonts w:ascii="Arial" w:hAnsi="Arial" w:cs="Arial"/>
          <w:sz w:val="26"/>
          <w:szCs w:val="26"/>
          <w:lang w:val="es-ES" w:eastAsia="es-ES"/>
        </w:rPr>
        <w:t>quien indicó que la acción de tutela era improcedente por existir otros recursos o medios de defensa judicial respecto del trámite de</w:t>
      </w:r>
      <w:r w:rsidR="00875443">
        <w:rPr>
          <w:rFonts w:ascii="Arial" w:hAnsi="Arial" w:cs="Arial"/>
          <w:sz w:val="26"/>
          <w:szCs w:val="26"/>
          <w:lang w:val="es-ES" w:eastAsia="es-ES"/>
        </w:rPr>
        <w:t xml:space="preserve"> </w:t>
      </w:r>
      <w:r w:rsidR="00444453">
        <w:rPr>
          <w:rFonts w:ascii="Arial" w:hAnsi="Arial" w:cs="Arial"/>
          <w:sz w:val="26"/>
          <w:szCs w:val="26"/>
          <w:lang w:val="es-ES" w:eastAsia="es-ES"/>
        </w:rPr>
        <w:t>l</w:t>
      </w:r>
      <w:r w:rsidR="00875443">
        <w:rPr>
          <w:rFonts w:ascii="Arial" w:hAnsi="Arial" w:cs="Arial"/>
          <w:sz w:val="26"/>
          <w:szCs w:val="26"/>
          <w:lang w:val="es-ES" w:eastAsia="es-ES"/>
        </w:rPr>
        <w:t>a</w:t>
      </w:r>
      <w:r w:rsidR="00444453">
        <w:rPr>
          <w:rFonts w:ascii="Arial" w:hAnsi="Arial" w:cs="Arial"/>
          <w:sz w:val="26"/>
          <w:szCs w:val="26"/>
          <w:lang w:val="es-ES" w:eastAsia="es-ES"/>
        </w:rPr>
        <w:t xml:space="preserve"> accionante</w:t>
      </w:r>
      <w:r w:rsidR="00875443">
        <w:rPr>
          <w:rFonts w:ascii="Arial" w:hAnsi="Arial" w:cs="Arial"/>
          <w:sz w:val="26"/>
          <w:szCs w:val="26"/>
          <w:lang w:val="es-ES" w:eastAsia="es-ES"/>
        </w:rPr>
        <w:t>,</w:t>
      </w:r>
      <w:r w:rsidR="00875443" w:rsidRPr="00875443">
        <w:rPr>
          <w:rFonts w:ascii="Arial" w:hAnsi="Arial" w:cs="Arial"/>
          <w:sz w:val="26"/>
          <w:szCs w:val="26"/>
          <w:lang w:val="es-ES" w:eastAsia="es-ES"/>
        </w:rPr>
        <w:t xml:space="preserve"> </w:t>
      </w:r>
      <w:r w:rsidR="00875443">
        <w:rPr>
          <w:rFonts w:ascii="Arial" w:hAnsi="Arial" w:cs="Arial"/>
          <w:sz w:val="26"/>
          <w:szCs w:val="26"/>
          <w:lang w:val="es-ES" w:eastAsia="es-ES"/>
        </w:rPr>
        <w:t>como es acudir a la jurisdicción ordinaria laboral; además que,</w:t>
      </w:r>
      <w:r w:rsidR="00875443" w:rsidRPr="00B567C1">
        <w:rPr>
          <w:rFonts w:ascii="Arial" w:hAnsi="Arial" w:cs="Arial"/>
          <w:sz w:val="26"/>
          <w:szCs w:val="26"/>
          <w:lang w:val="es-ES" w:eastAsia="es-ES"/>
        </w:rPr>
        <w:t xml:space="preserve"> </w:t>
      </w:r>
      <w:r w:rsidR="00444453">
        <w:rPr>
          <w:rFonts w:ascii="Arial" w:hAnsi="Arial" w:cs="Arial"/>
          <w:sz w:val="26"/>
          <w:szCs w:val="26"/>
          <w:lang w:val="es-ES" w:eastAsia="es-ES"/>
        </w:rPr>
        <w:t xml:space="preserve">no </w:t>
      </w:r>
      <w:r w:rsidR="00875443">
        <w:rPr>
          <w:rFonts w:ascii="Arial" w:hAnsi="Arial" w:cs="Arial"/>
          <w:sz w:val="26"/>
          <w:szCs w:val="26"/>
          <w:lang w:val="es-ES" w:eastAsia="es-ES"/>
        </w:rPr>
        <w:t xml:space="preserve">debía </w:t>
      </w:r>
      <w:r w:rsidR="00444453">
        <w:rPr>
          <w:rFonts w:ascii="Arial" w:hAnsi="Arial" w:cs="Arial"/>
          <w:sz w:val="26"/>
          <w:szCs w:val="26"/>
          <w:lang w:val="es-ES" w:eastAsia="es-ES"/>
        </w:rPr>
        <w:t xml:space="preserve">reclamar su solicitud vía acción de tutela, ya que esta solamente procede ante la inexistencia de otro mecanismo judicial, por su naturaleza excepcional y subsidiaria. Solicita se declare la improcedencia de la acción de tutela contra </w:t>
      </w:r>
      <w:r w:rsidR="00444453" w:rsidRPr="001A5EA5">
        <w:rPr>
          <w:rFonts w:ascii="Arial" w:hAnsi="Arial" w:cs="Arial"/>
          <w:szCs w:val="26"/>
          <w:lang w:val="es-ES" w:eastAsia="es-ES"/>
        </w:rPr>
        <w:t>COLPENSIONES</w:t>
      </w:r>
      <w:r w:rsidR="00875443">
        <w:rPr>
          <w:rFonts w:ascii="Arial" w:hAnsi="Arial" w:cs="Arial"/>
          <w:szCs w:val="26"/>
          <w:lang w:val="es-ES" w:eastAsia="es-ES"/>
        </w:rPr>
        <w:t>.</w:t>
      </w:r>
    </w:p>
    <w:p w:rsidR="008F667E" w:rsidRPr="00E52322" w:rsidRDefault="008F667E" w:rsidP="004A350A">
      <w:pPr>
        <w:pStyle w:val="Sinespaciado10"/>
        <w:spacing w:line="360" w:lineRule="auto"/>
        <w:ind w:firstLine="2835"/>
        <w:jc w:val="both"/>
        <w:rPr>
          <w:rFonts w:ascii="Arial" w:hAnsi="Arial" w:cs="Arial"/>
          <w:b/>
          <w:sz w:val="24"/>
          <w:szCs w:val="24"/>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E52322" w:rsidRDefault="004A350A" w:rsidP="004A350A">
      <w:pPr>
        <w:pStyle w:val="Sinespaciado10"/>
        <w:spacing w:line="360" w:lineRule="auto"/>
        <w:ind w:firstLine="2835"/>
        <w:jc w:val="both"/>
        <w:rPr>
          <w:rFonts w:ascii="Arial" w:hAnsi="Arial" w:cs="Arial"/>
          <w:sz w:val="24"/>
          <w:szCs w:val="24"/>
        </w:rPr>
      </w:pPr>
    </w:p>
    <w:p w:rsidR="00A85FE4" w:rsidRPr="00A85FE4" w:rsidRDefault="004A350A" w:rsidP="00A85FE4">
      <w:pPr>
        <w:pStyle w:val="Sinespaciado10"/>
        <w:spacing w:line="360" w:lineRule="auto"/>
        <w:ind w:firstLine="2835"/>
        <w:jc w:val="both"/>
        <w:rPr>
          <w:rFonts w:ascii="Arial" w:hAnsi="Arial" w:cs="Arial"/>
          <w:i/>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E52322">
        <w:rPr>
          <w:rFonts w:ascii="Arial" w:hAnsi="Arial" w:cs="Arial"/>
          <w:sz w:val="26"/>
          <w:szCs w:val="26"/>
          <w:lang w:val="es-ES" w:eastAsia="es-ES"/>
        </w:rPr>
        <w:t>Terc</w:t>
      </w:r>
      <w:r w:rsidR="00DD11C8">
        <w:rPr>
          <w:rFonts w:ascii="Arial" w:hAnsi="Arial" w:cs="Arial"/>
          <w:sz w:val="26"/>
          <w:szCs w:val="26"/>
          <w:lang w:val="es-ES" w:eastAsia="es-ES"/>
        </w:rPr>
        <w:t>ero</w:t>
      </w:r>
      <w:r w:rsidR="00E52322">
        <w:rPr>
          <w:rFonts w:ascii="Arial" w:hAnsi="Arial" w:cs="Arial"/>
          <w:sz w:val="26"/>
          <w:szCs w:val="26"/>
          <w:lang w:val="es-ES" w:eastAsia="es-ES"/>
        </w:rPr>
        <w:t xml:space="preserve"> de Familia</w:t>
      </w:r>
      <w:r w:rsidR="00DD11C8">
        <w:rPr>
          <w:rFonts w:ascii="Arial" w:hAnsi="Arial" w:cs="Arial"/>
          <w:sz w:val="26"/>
          <w:szCs w:val="26"/>
          <w:lang w:val="es-ES" w:eastAsia="es-ES"/>
        </w:rPr>
        <w:t xml:space="preserve"> de Pereira</w:t>
      </w:r>
      <w:r w:rsidR="00DD11C8" w:rsidRPr="00841721">
        <w:rPr>
          <w:rFonts w:ascii="Arial" w:hAnsi="Arial" w:cs="Arial"/>
          <w:sz w:val="26"/>
          <w:szCs w:val="26"/>
        </w:rPr>
        <w:t>,</w:t>
      </w:r>
      <w:r w:rsidR="00723D83">
        <w:rPr>
          <w:rFonts w:ascii="Arial" w:eastAsia="Arial" w:hAnsi="Arial" w:cs="Arial"/>
          <w:sz w:val="26"/>
          <w:szCs w:val="26"/>
        </w:rPr>
        <w:t xml:space="preserve"> que</w:t>
      </w:r>
      <w:r w:rsidR="00E52322">
        <w:rPr>
          <w:rFonts w:ascii="Arial" w:eastAsia="Arial" w:hAnsi="Arial" w:cs="Arial"/>
          <w:sz w:val="26"/>
          <w:szCs w:val="26"/>
        </w:rPr>
        <w:t xml:space="preserve"> declaró </w:t>
      </w:r>
      <w:r w:rsidR="009C0428" w:rsidRPr="0087797F">
        <w:rPr>
          <w:rFonts w:ascii="Arial" w:hAnsi="Arial" w:cs="Arial"/>
          <w:sz w:val="26"/>
          <w:szCs w:val="26"/>
        </w:rPr>
        <w:t>improcedente</w:t>
      </w:r>
      <w:r w:rsidR="00353828" w:rsidRPr="0087797F">
        <w:rPr>
          <w:rFonts w:ascii="Arial" w:hAnsi="Arial" w:cs="Arial"/>
          <w:sz w:val="26"/>
          <w:szCs w:val="26"/>
        </w:rPr>
        <w:t xml:space="preserve"> el amparo deprecado,</w:t>
      </w:r>
      <w:r w:rsidR="00A959A4">
        <w:rPr>
          <w:rFonts w:ascii="Arial" w:hAnsi="Arial" w:cs="Arial"/>
          <w:sz w:val="26"/>
          <w:szCs w:val="26"/>
        </w:rPr>
        <w:t xml:space="preserve"> por ausencia del requisito de subsidiariedad de la acción de tutela, </w:t>
      </w:r>
      <w:r w:rsidR="00A31663" w:rsidRPr="0087797F">
        <w:rPr>
          <w:rFonts w:ascii="Arial" w:hAnsi="Arial" w:cs="Arial"/>
          <w:sz w:val="26"/>
          <w:szCs w:val="26"/>
        </w:rPr>
        <w:t>con base en que</w:t>
      </w:r>
      <w:r w:rsidR="00A959A4">
        <w:rPr>
          <w:rFonts w:ascii="Arial" w:hAnsi="Arial" w:cs="Arial"/>
          <w:sz w:val="26"/>
          <w:szCs w:val="26"/>
        </w:rPr>
        <w:t xml:space="preserve"> “</w:t>
      </w:r>
      <w:r w:rsidR="00A959A4" w:rsidRPr="00A85FE4">
        <w:rPr>
          <w:rFonts w:ascii="Arial" w:hAnsi="Arial" w:cs="Arial"/>
          <w:i/>
          <w:sz w:val="24"/>
          <w:szCs w:val="26"/>
        </w:rPr>
        <w:t>no se agotó la vía gubernativa</w:t>
      </w:r>
      <w:r w:rsidR="00A85FE4">
        <w:rPr>
          <w:rFonts w:ascii="Arial" w:hAnsi="Arial" w:cs="Arial"/>
          <w:sz w:val="26"/>
          <w:szCs w:val="26"/>
        </w:rPr>
        <w:t>” y además</w:t>
      </w:r>
      <w:r w:rsidR="00A31663" w:rsidRPr="0087797F">
        <w:rPr>
          <w:rFonts w:ascii="Arial" w:hAnsi="Arial" w:cs="Arial"/>
          <w:sz w:val="26"/>
          <w:szCs w:val="26"/>
        </w:rPr>
        <w:t xml:space="preserve"> </w:t>
      </w:r>
      <w:r w:rsidR="0087797F" w:rsidRPr="0087797F">
        <w:rPr>
          <w:rFonts w:ascii="Arial" w:hAnsi="Arial" w:cs="Arial"/>
          <w:sz w:val="26"/>
          <w:szCs w:val="26"/>
        </w:rPr>
        <w:t>“</w:t>
      </w:r>
      <w:r w:rsidR="00A85FE4" w:rsidRPr="00A85FE4">
        <w:rPr>
          <w:rFonts w:ascii="Arial" w:hAnsi="Arial" w:cs="Arial"/>
          <w:i/>
        </w:rPr>
        <w:t>Pues si bien la accionante argumenta que tiene derecho a su pensión de invalidez porque cree que cumple o está incursa en los requisitos que exige la Ley 100 de 1993 en su art. 36. Es al momento de entrar en vigencia la precitada norma, abril 1 de 1993 tener cumplidos 35 años si es mujer o 40 años si es hombre, o, tener 750 semanas para esta fecha. El acto legislativo es claro al exigir otros requisitos que deben ser ventilados y estudiados no mediante esta acción constitucional, sino por medio de un proceso ordinario de jurisdicción laboral.</w:t>
      </w:r>
    </w:p>
    <w:p w:rsidR="00A85FE4" w:rsidRPr="00A85FE4" w:rsidRDefault="00A85FE4" w:rsidP="00A85FE4">
      <w:pPr>
        <w:pStyle w:val="Sinespaciado10"/>
        <w:spacing w:line="360" w:lineRule="auto"/>
        <w:ind w:firstLine="2835"/>
        <w:jc w:val="both"/>
        <w:rPr>
          <w:rFonts w:ascii="Arial" w:hAnsi="Arial" w:cs="Arial"/>
          <w:i/>
        </w:rPr>
      </w:pPr>
      <w:r w:rsidRPr="00A85FE4">
        <w:rPr>
          <w:rFonts w:ascii="Arial" w:hAnsi="Arial" w:cs="Arial"/>
          <w:i/>
        </w:rPr>
        <w:t>Observados los requisitos para la subsidiariedad y que este tema ha sido desarrollado y expresado por la Corte Constitucional en reiterada jurisprudencia, la accionante no incurre en ninguna de las causales para invocar como medio transitorio la acción constitucional, pues la peticionaria cuenta con otros medios para reclamar sus derechos, además.</w:t>
      </w:r>
    </w:p>
    <w:p w:rsidR="00003511" w:rsidRPr="00AC1DB3" w:rsidRDefault="00A85FE4" w:rsidP="00A85FE4">
      <w:pPr>
        <w:pStyle w:val="Sinespaciado10"/>
        <w:spacing w:line="360" w:lineRule="auto"/>
        <w:ind w:firstLine="2835"/>
        <w:jc w:val="both"/>
        <w:rPr>
          <w:rFonts w:ascii="Arial" w:hAnsi="Arial" w:cs="Arial"/>
          <w:sz w:val="26"/>
          <w:szCs w:val="26"/>
        </w:rPr>
      </w:pPr>
      <w:r w:rsidRPr="00A85FE4">
        <w:rPr>
          <w:rFonts w:ascii="Arial" w:hAnsi="Arial" w:cs="Arial"/>
          <w:i/>
        </w:rPr>
        <w:t>Pues las pruebas allegadas por la accionante se debe verificar el cumplimiento de los requisitos y ser acreditados para el reconocimiento de una prestación pensional, mediante, un proceso ordinario, es decir debe acudir a la vía judicial pertinente, en tratándose aún más de un derecho pensional.</w:t>
      </w:r>
      <w:r w:rsidR="003D271F" w:rsidRPr="00AC1DB3">
        <w:rPr>
          <w:rFonts w:ascii="Arial" w:hAnsi="Arial" w:cs="Arial"/>
          <w:sz w:val="26"/>
          <w:szCs w:val="26"/>
        </w:rPr>
        <w:t>”</w:t>
      </w:r>
      <w:r w:rsidR="00C567DB" w:rsidRPr="00AC1DB3">
        <w:rPr>
          <w:rFonts w:ascii="Arial" w:hAnsi="Arial" w:cs="Arial"/>
          <w:sz w:val="26"/>
          <w:szCs w:val="26"/>
        </w:rPr>
        <w:t xml:space="preserve"> (</w:t>
      </w:r>
      <w:r w:rsidR="00C567DB" w:rsidRPr="00AC1DB3">
        <w:rPr>
          <w:rFonts w:ascii="Arial" w:hAnsi="Arial" w:cs="Arial"/>
          <w:szCs w:val="26"/>
        </w:rPr>
        <w:t xml:space="preserve">fls. </w:t>
      </w:r>
      <w:r w:rsidR="00935AAA">
        <w:rPr>
          <w:rFonts w:ascii="Arial" w:hAnsi="Arial" w:cs="Arial"/>
          <w:szCs w:val="26"/>
        </w:rPr>
        <w:t>50</w:t>
      </w:r>
      <w:r>
        <w:rPr>
          <w:rFonts w:ascii="Arial" w:hAnsi="Arial" w:cs="Arial"/>
          <w:szCs w:val="26"/>
        </w:rPr>
        <w:t>-54</w:t>
      </w:r>
      <w:r w:rsidR="00AC2CFE">
        <w:rPr>
          <w:rFonts w:ascii="Arial" w:hAnsi="Arial" w:cs="Arial"/>
          <w:szCs w:val="26"/>
        </w:rPr>
        <w:t xml:space="preserve"> Ib.</w:t>
      </w:r>
      <w:r w:rsidR="00C567DB" w:rsidRPr="00AC1DB3">
        <w:rPr>
          <w:rFonts w:ascii="Arial" w:hAnsi="Arial" w:cs="Arial"/>
          <w:sz w:val="26"/>
          <w:szCs w:val="26"/>
        </w:rPr>
        <w:t>).</w:t>
      </w:r>
    </w:p>
    <w:p w:rsidR="00C567DB" w:rsidRPr="00E52322"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C1219B">
        <w:rPr>
          <w:rFonts w:ascii="Arial" w:hAnsi="Arial" w:cs="Arial"/>
          <w:sz w:val="26"/>
          <w:szCs w:val="26"/>
        </w:rPr>
        <w:t xml:space="preserve">el apoderado judicial de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sidR="00C61B36">
        <w:rPr>
          <w:rFonts w:ascii="Arial" w:hAnsi="Arial" w:cs="Arial"/>
          <w:sz w:val="26"/>
          <w:szCs w:val="26"/>
        </w:rPr>
        <w:t xml:space="preserve">la decisión </w:t>
      </w:r>
      <w:r w:rsidR="00C1219B">
        <w:rPr>
          <w:rFonts w:ascii="Arial" w:hAnsi="Arial" w:cs="Arial"/>
          <w:sz w:val="26"/>
          <w:szCs w:val="26"/>
        </w:rPr>
        <w:t xml:space="preserve">no se ajusta a los hechos y antecedentes que motivaron la tutela, ni al goce del derecho impetrado, por </w:t>
      </w:r>
      <w:r w:rsidR="00C1219B">
        <w:rPr>
          <w:rFonts w:ascii="Arial" w:hAnsi="Arial" w:cs="Arial"/>
          <w:sz w:val="26"/>
          <w:szCs w:val="26"/>
        </w:rPr>
        <w:lastRenderedPageBreak/>
        <w:t>error de hecho y de derecho, en el examen y consideración de la petición de su poderdante. Frente a</w:t>
      </w:r>
      <w:r w:rsidR="005B2AD7" w:rsidRPr="00AC1DB3">
        <w:rPr>
          <w:rFonts w:ascii="Arial" w:hAnsi="Arial" w:cs="Arial"/>
          <w:sz w:val="26"/>
          <w:szCs w:val="26"/>
        </w:rPr>
        <w:t xml:space="preserve"> </w:t>
      </w:r>
      <w:r w:rsidR="002C44DE">
        <w:rPr>
          <w:rFonts w:ascii="Arial" w:hAnsi="Arial" w:cs="Arial"/>
          <w:sz w:val="26"/>
          <w:szCs w:val="26"/>
        </w:rPr>
        <w:t>que</w:t>
      </w:r>
      <w:r w:rsidR="00C1219B">
        <w:rPr>
          <w:rFonts w:ascii="Arial" w:hAnsi="Arial" w:cs="Arial"/>
          <w:sz w:val="26"/>
          <w:szCs w:val="26"/>
        </w:rPr>
        <w:t xml:space="preserve"> no se agotó la vía gubernativa, adujo no ser necesario siempre y cuando se demuestre la ocurrencia de un </w:t>
      </w:r>
      <w:r w:rsidR="00284EF6" w:rsidRPr="00AC1DB3">
        <w:rPr>
          <w:rFonts w:ascii="Arial" w:hAnsi="Arial" w:cs="Arial"/>
          <w:sz w:val="26"/>
          <w:szCs w:val="26"/>
        </w:rPr>
        <w:t>perjuicio irremediable</w:t>
      </w:r>
      <w:r w:rsidR="00C1219B">
        <w:rPr>
          <w:rFonts w:ascii="Arial" w:hAnsi="Arial" w:cs="Arial"/>
          <w:sz w:val="26"/>
          <w:szCs w:val="26"/>
        </w:rPr>
        <w:t>, como en el presente caso</w:t>
      </w:r>
      <w:r w:rsidR="00471D17">
        <w:rPr>
          <w:rFonts w:ascii="Arial" w:hAnsi="Arial" w:cs="Arial"/>
          <w:sz w:val="26"/>
          <w:szCs w:val="26"/>
        </w:rPr>
        <w:t>, además porque hay una vulneración flagrante a los derechos fundamentales al mínimo vital y dignidad humana, y los medios ordinarios no son idóneos para los sujetos de la tercera edad, como lo es la accionante. La a quo se niega a cumplir el mandato legal de garantizar al agraviado el pleno goce de su derecho, como lo establece la ley.</w:t>
      </w:r>
      <w:r w:rsidR="00010D10">
        <w:rPr>
          <w:rFonts w:ascii="Arial" w:hAnsi="Arial" w:cs="Arial"/>
          <w:sz w:val="26"/>
          <w:szCs w:val="26"/>
        </w:rPr>
        <w:t xml:space="preserve"> (</w:t>
      </w:r>
      <w:r w:rsidR="00010D10" w:rsidRPr="00010D10">
        <w:rPr>
          <w:rFonts w:ascii="Arial" w:hAnsi="Arial" w:cs="Arial"/>
          <w:szCs w:val="26"/>
        </w:rPr>
        <w:t xml:space="preserve">fls. </w:t>
      </w:r>
      <w:r w:rsidR="00471D17">
        <w:rPr>
          <w:rFonts w:ascii="Arial" w:hAnsi="Arial" w:cs="Arial"/>
          <w:szCs w:val="26"/>
        </w:rPr>
        <w:t>58</w:t>
      </w:r>
      <w:r w:rsidR="00010D10" w:rsidRPr="00010D10">
        <w:rPr>
          <w:rFonts w:ascii="Arial" w:hAnsi="Arial" w:cs="Arial"/>
          <w:szCs w:val="26"/>
        </w:rPr>
        <w:t>-</w:t>
      </w:r>
      <w:r w:rsidR="00935AAA">
        <w:rPr>
          <w:rFonts w:ascii="Arial" w:hAnsi="Arial" w:cs="Arial"/>
          <w:szCs w:val="26"/>
        </w:rPr>
        <w:t>6</w:t>
      </w:r>
      <w:r w:rsidR="00471D17">
        <w:rPr>
          <w:rFonts w:ascii="Arial" w:hAnsi="Arial" w:cs="Arial"/>
          <w:szCs w:val="26"/>
        </w:rPr>
        <w:t>4</w:t>
      </w:r>
      <w:r w:rsidR="00E05976">
        <w:rPr>
          <w:rFonts w:ascii="Arial" w:hAnsi="Arial" w:cs="Arial"/>
          <w:szCs w:val="26"/>
        </w:rPr>
        <w:t xml:space="preserve"> Ib.</w:t>
      </w:r>
      <w:r w:rsidR="00010D10">
        <w:rPr>
          <w:rFonts w:ascii="Arial" w:hAnsi="Arial" w:cs="Arial"/>
          <w:sz w:val="26"/>
          <w:szCs w:val="26"/>
        </w:rPr>
        <w:t>).</w:t>
      </w:r>
    </w:p>
    <w:p w:rsidR="000A75D4" w:rsidRPr="00E52322" w:rsidRDefault="000A75D4" w:rsidP="0092719E">
      <w:pPr>
        <w:pStyle w:val="Sinespaciado1"/>
        <w:spacing w:line="360" w:lineRule="auto"/>
        <w:ind w:firstLine="2835"/>
        <w:jc w:val="both"/>
        <w:rPr>
          <w:rFonts w:ascii="Arial" w:hAnsi="Arial" w:cs="Arial"/>
          <w:sz w:val="24"/>
          <w:szCs w:val="24"/>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l</w:t>
      </w:r>
      <w:r w:rsidR="001A5F45">
        <w:rPr>
          <w:rFonts w:ascii="Arial" w:hAnsi="Arial" w:cs="Arial"/>
          <w:sz w:val="26"/>
          <w:szCs w:val="26"/>
        </w:rPr>
        <w:t>a</w:t>
      </w:r>
      <w:r w:rsidRPr="00AC1DB3">
        <w:rPr>
          <w:rFonts w:ascii="Arial" w:hAnsi="Arial" w:cs="Arial"/>
          <w:sz w:val="26"/>
          <w:szCs w:val="26"/>
        </w:rPr>
        <w:t xml:space="preserve"> accionante, al negar la pensión de vejez solicitada</w:t>
      </w:r>
      <w:r w:rsidR="006A0B5E">
        <w:rPr>
          <w:rFonts w:ascii="Arial" w:hAnsi="Arial" w:cs="Arial"/>
          <w:sz w:val="26"/>
          <w:szCs w:val="26"/>
        </w:rPr>
        <w:t>,</w:t>
      </w:r>
      <w:r w:rsidRPr="00AC1DB3">
        <w:rPr>
          <w:rFonts w:ascii="Arial" w:hAnsi="Arial" w:cs="Arial"/>
          <w:sz w:val="26"/>
          <w:szCs w:val="26"/>
        </w:rPr>
        <w:t xml:space="preserve"> por ausencia del cumplimiento de los requisitos para ello,</w:t>
      </w:r>
      <w:r w:rsidR="00A26541">
        <w:rPr>
          <w:rFonts w:ascii="Arial" w:hAnsi="Arial" w:cs="Arial"/>
          <w:sz w:val="26"/>
          <w:szCs w:val="26"/>
        </w:rPr>
        <w:t xml:space="preserve"> al no ser </w:t>
      </w:r>
      <w:r w:rsidR="00A26541">
        <w:rPr>
          <w:rFonts w:ascii="Arial" w:hAnsi="Arial" w:cs="Arial"/>
          <w:spacing w:val="-3"/>
          <w:sz w:val="26"/>
          <w:szCs w:val="26"/>
        </w:rPr>
        <w:t xml:space="preserve">beneficiaria del régimen de transición conforme al decreto </w:t>
      </w:r>
      <w:r w:rsidR="006A0B5E">
        <w:rPr>
          <w:rFonts w:ascii="Arial" w:hAnsi="Arial" w:cs="Arial"/>
          <w:spacing w:val="-3"/>
          <w:sz w:val="26"/>
          <w:szCs w:val="26"/>
        </w:rPr>
        <w:t xml:space="preserve">758 </w:t>
      </w:r>
      <w:r w:rsidR="00A26541">
        <w:rPr>
          <w:rFonts w:ascii="Arial" w:hAnsi="Arial" w:cs="Arial"/>
          <w:spacing w:val="-3"/>
          <w:sz w:val="26"/>
          <w:szCs w:val="26"/>
        </w:rPr>
        <w:t>de 19</w:t>
      </w:r>
      <w:r w:rsidR="006A0B5E">
        <w:rPr>
          <w:rFonts w:ascii="Arial" w:hAnsi="Arial" w:cs="Arial"/>
          <w:spacing w:val="-3"/>
          <w:sz w:val="26"/>
          <w:szCs w:val="26"/>
        </w:rPr>
        <w:t>90</w:t>
      </w:r>
      <w:r w:rsidR="00A26541">
        <w:rPr>
          <w:rFonts w:ascii="Arial" w:hAnsi="Arial" w:cs="Arial"/>
          <w:spacing w:val="-3"/>
          <w:sz w:val="26"/>
          <w:szCs w:val="26"/>
        </w:rPr>
        <w:t xml:space="preserve"> y el acto legislativo 01 de 2005, siendo procedente el estudio de la prestación a la luz de la ley 100 de 1993, en la cual deberá </w:t>
      </w:r>
      <w:r w:rsidR="006A0B5E">
        <w:rPr>
          <w:rFonts w:ascii="Arial" w:hAnsi="Arial" w:cs="Arial"/>
          <w:spacing w:val="-3"/>
          <w:sz w:val="26"/>
          <w:szCs w:val="26"/>
        </w:rPr>
        <w:t>esperar hasta cumplir 57 años de edad</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w:t>
      </w:r>
      <w:r w:rsidRPr="00AC1DB3">
        <w:rPr>
          <w:rFonts w:ascii="Arial" w:hAnsi="Arial" w:cs="Arial"/>
          <w:spacing w:val="-3"/>
          <w:sz w:val="26"/>
          <w:szCs w:val="26"/>
        </w:rPr>
        <w:lastRenderedPageBreak/>
        <w:t xml:space="preserve">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4.2. Ahora, respecto a la residualidad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Pr="00AC1DB3">
        <w:rPr>
          <w:rFonts w:ascii="Arial" w:hAnsi="Arial" w:cs="Arial"/>
          <w:spacing w:val="-3"/>
          <w:sz w:val="26"/>
          <w:szCs w:val="26"/>
        </w:rPr>
        <w:t>“</w:t>
      </w:r>
      <w:r w:rsidR="00AE2CF3">
        <w:rPr>
          <w:rFonts w:ascii="Arial" w:hAnsi="Arial" w:cs="Arial"/>
          <w:spacing w:val="-3"/>
          <w:sz w:val="26"/>
          <w:szCs w:val="26"/>
        </w:rPr>
        <w:t>…</w:t>
      </w:r>
      <w:r w:rsidRPr="00AC1DB3">
        <w:rPr>
          <w:rFonts w:ascii="Arial" w:hAnsi="Arial" w:cs="Arial"/>
          <w:i/>
          <w:spacing w:val="-3"/>
          <w:szCs w:val="26"/>
        </w:rPr>
        <w:t>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sidR="00AE2CF3">
        <w:rPr>
          <w:rFonts w:ascii="Arial" w:hAnsi="Arial" w:cs="Arial"/>
          <w:i/>
          <w:spacing w:val="-3"/>
          <w:szCs w:val="26"/>
        </w:rPr>
        <w:t>…</w:t>
      </w:r>
      <w:r w:rsidRPr="00AC1DB3">
        <w:rPr>
          <w:rFonts w:ascii="Arial" w:hAnsi="Arial" w:cs="Arial"/>
          <w:spacing w:val="-3"/>
          <w:sz w:val="26"/>
          <w:szCs w:val="26"/>
        </w:rPr>
        <w:t>”.</w:t>
      </w:r>
      <w:r w:rsidRPr="00AC1DB3">
        <w:rPr>
          <w:rStyle w:val="Appelnotedebasdep"/>
          <w:rFonts w:ascii="Arial" w:hAnsi="Arial" w:cs="Arial"/>
          <w:spacing w:val="-3"/>
          <w:sz w:val="26"/>
          <w:szCs w:val="26"/>
        </w:rPr>
        <w:footnoteReference w:id="1"/>
      </w:r>
    </w:p>
    <w:p w:rsidR="0092719E" w:rsidRPr="00E52322" w:rsidRDefault="0092719E" w:rsidP="0092719E">
      <w:pPr>
        <w:pStyle w:val="Sinespaciado1"/>
        <w:spacing w:line="360" w:lineRule="auto"/>
        <w:ind w:firstLine="2835"/>
        <w:jc w:val="both"/>
        <w:rPr>
          <w:rFonts w:ascii="Arial" w:hAnsi="Arial" w:cs="Arial"/>
          <w:sz w:val="24"/>
          <w:szCs w:val="24"/>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Pr="00AC1DB3">
        <w:rPr>
          <w:rFonts w:ascii="Arial" w:hAnsi="Arial" w:cs="Arial"/>
          <w:spacing w:val="-3"/>
          <w:sz w:val="26"/>
          <w:szCs w:val="26"/>
        </w:rPr>
        <w:t xml:space="preserve"> </w:t>
      </w:r>
      <w:r w:rsidR="00E52322">
        <w:rPr>
          <w:rFonts w:ascii="Arial" w:hAnsi="Arial" w:cs="Arial"/>
          <w:szCs w:val="26"/>
          <w:lang w:val="es-ES" w:eastAsia="es-ES"/>
        </w:rPr>
        <w:t>DOLLY LÓPEZ GÓMEZ</w:t>
      </w:r>
      <w:r w:rsidRPr="00AC1DB3">
        <w:rPr>
          <w:rFonts w:ascii="Arial" w:hAnsi="Arial" w:cs="Arial"/>
          <w:spacing w:val="-3"/>
          <w:sz w:val="26"/>
          <w:szCs w:val="26"/>
        </w:rPr>
        <w:t xml:space="preserve"> interpuso acción de tutela tras considerar que la entidad accionada, vulnera sus derechos fundamentales a la</w:t>
      </w:r>
      <w:r w:rsidR="001A5F45">
        <w:rPr>
          <w:rFonts w:ascii="Arial" w:hAnsi="Arial" w:cs="Arial"/>
          <w:spacing w:val="-3"/>
          <w:sz w:val="26"/>
          <w:szCs w:val="26"/>
        </w:rPr>
        <w:t xml:space="preserve"> </w:t>
      </w:r>
      <w:r w:rsidRPr="00AC1DB3">
        <w:rPr>
          <w:rFonts w:ascii="Arial" w:hAnsi="Arial" w:cs="Arial"/>
          <w:spacing w:val="-3"/>
          <w:sz w:val="26"/>
          <w:szCs w:val="26"/>
        </w:rPr>
        <w:t xml:space="preserve">seguridad social, </w:t>
      </w:r>
      <w:r w:rsidR="001A5F45">
        <w:rPr>
          <w:rFonts w:ascii="Arial" w:hAnsi="Arial" w:cs="Arial"/>
          <w:spacing w:val="-3"/>
          <w:sz w:val="26"/>
          <w:szCs w:val="26"/>
        </w:rPr>
        <w:t>dignidad humana</w:t>
      </w:r>
      <w:r w:rsidR="00091CFA">
        <w:rPr>
          <w:rFonts w:ascii="Arial" w:hAnsi="Arial" w:cs="Arial"/>
          <w:spacing w:val="-3"/>
          <w:sz w:val="26"/>
          <w:szCs w:val="26"/>
        </w:rPr>
        <w:t xml:space="preserve"> y mínimo vital</w:t>
      </w:r>
      <w:r w:rsidRPr="00AC1DB3">
        <w:rPr>
          <w:rFonts w:ascii="Arial" w:hAnsi="Arial" w:cs="Arial"/>
          <w:spacing w:val="-3"/>
          <w:sz w:val="26"/>
          <w:szCs w:val="26"/>
        </w:rPr>
        <w:t>, al negar</w:t>
      </w:r>
      <w:r w:rsidR="00091CFA">
        <w:rPr>
          <w:rFonts w:ascii="Arial" w:hAnsi="Arial" w:cs="Arial"/>
          <w:spacing w:val="-3"/>
          <w:sz w:val="26"/>
          <w:szCs w:val="26"/>
        </w:rPr>
        <w:t>le</w:t>
      </w:r>
      <w:r w:rsidRPr="00AC1DB3">
        <w:rPr>
          <w:rFonts w:ascii="Arial" w:hAnsi="Arial" w:cs="Arial"/>
          <w:spacing w:val="-3"/>
          <w:sz w:val="26"/>
          <w:szCs w:val="26"/>
        </w:rPr>
        <w:t xml:space="preserve"> mediante acto administrativo el reconocimiento de su pensión de vejez, bajo el argumento que </w:t>
      </w:r>
      <w:r w:rsidRPr="002E02AA">
        <w:rPr>
          <w:rFonts w:ascii="Arial" w:hAnsi="Arial" w:cs="Arial"/>
          <w:spacing w:val="-3"/>
          <w:sz w:val="26"/>
          <w:szCs w:val="26"/>
        </w:rPr>
        <w:t>no cumple con l</w:t>
      </w:r>
      <w:r w:rsidR="00091CFA">
        <w:rPr>
          <w:rFonts w:ascii="Arial" w:hAnsi="Arial" w:cs="Arial"/>
          <w:spacing w:val="-3"/>
          <w:sz w:val="26"/>
          <w:szCs w:val="26"/>
        </w:rPr>
        <w:t>os</w:t>
      </w:r>
      <w:r w:rsidRPr="002E02AA">
        <w:rPr>
          <w:rFonts w:ascii="Arial" w:hAnsi="Arial" w:cs="Arial"/>
          <w:spacing w:val="-3"/>
          <w:sz w:val="26"/>
          <w:szCs w:val="26"/>
        </w:rPr>
        <w:t xml:space="preserve"> requisito</w:t>
      </w:r>
      <w:r w:rsidR="00091CFA">
        <w:rPr>
          <w:rFonts w:ascii="Arial" w:hAnsi="Arial" w:cs="Arial"/>
          <w:spacing w:val="-3"/>
          <w:sz w:val="26"/>
          <w:szCs w:val="26"/>
        </w:rPr>
        <w:t>s</w:t>
      </w:r>
      <w:r w:rsidRPr="002E02AA">
        <w:rPr>
          <w:rFonts w:ascii="Arial" w:hAnsi="Arial" w:cs="Arial"/>
          <w:spacing w:val="-3"/>
          <w:sz w:val="26"/>
          <w:szCs w:val="26"/>
        </w:rPr>
        <w:t xml:space="preserve"> </w:t>
      </w:r>
      <w:r w:rsidR="001E632E">
        <w:rPr>
          <w:rFonts w:ascii="Arial" w:hAnsi="Arial" w:cs="Arial"/>
          <w:spacing w:val="-3"/>
          <w:sz w:val="26"/>
          <w:szCs w:val="26"/>
        </w:rPr>
        <w:t>para ser beneficiaria</w:t>
      </w:r>
      <w:r w:rsidR="002E02AA">
        <w:rPr>
          <w:rFonts w:ascii="Arial" w:hAnsi="Arial" w:cs="Arial"/>
          <w:spacing w:val="-3"/>
          <w:sz w:val="26"/>
          <w:szCs w:val="26"/>
        </w:rPr>
        <w:t xml:space="preserve"> del régimen de transición</w:t>
      </w:r>
      <w:r w:rsidR="00091CFA">
        <w:rPr>
          <w:rFonts w:ascii="Arial" w:hAnsi="Arial" w:cs="Arial"/>
          <w:spacing w:val="-3"/>
          <w:sz w:val="26"/>
          <w:szCs w:val="26"/>
        </w:rPr>
        <w:t xml:space="preserve"> y deberá esperar hasta cumplir 57 años de edad para acceder a dicha prestación</w:t>
      </w:r>
      <w:r w:rsidR="002E02AA">
        <w:rPr>
          <w:rFonts w:ascii="Arial" w:hAnsi="Arial" w:cs="Arial"/>
          <w:spacing w:val="-3"/>
          <w:sz w:val="26"/>
          <w:szCs w:val="26"/>
        </w:rPr>
        <w:t>.</w:t>
      </w:r>
      <w:r w:rsidRPr="00AC1DB3">
        <w:rPr>
          <w:rFonts w:ascii="Arial" w:hAnsi="Arial" w:cs="Arial"/>
          <w:spacing w:val="-3"/>
          <w:sz w:val="26"/>
          <w:szCs w:val="26"/>
        </w:rPr>
        <w:t xml:space="preserve"> </w:t>
      </w:r>
      <w:r w:rsidR="00386D03">
        <w:rPr>
          <w:rFonts w:ascii="Arial" w:hAnsi="Arial" w:cs="Arial"/>
          <w:spacing w:val="-3"/>
          <w:sz w:val="26"/>
          <w:szCs w:val="26"/>
        </w:rPr>
        <w:t>(</w:t>
      </w:r>
      <w:r w:rsidR="005D610F">
        <w:rPr>
          <w:rFonts w:ascii="Arial" w:hAnsi="Arial" w:cs="Arial"/>
          <w:spacing w:val="-3"/>
          <w:szCs w:val="26"/>
        </w:rPr>
        <w:t xml:space="preserve">fls. </w:t>
      </w:r>
      <w:r w:rsidR="00091CFA">
        <w:rPr>
          <w:rFonts w:ascii="Arial" w:hAnsi="Arial" w:cs="Arial"/>
          <w:spacing w:val="-3"/>
          <w:szCs w:val="26"/>
        </w:rPr>
        <w:t>20</w:t>
      </w:r>
      <w:r w:rsidR="005D610F">
        <w:rPr>
          <w:rFonts w:ascii="Arial" w:hAnsi="Arial" w:cs="Arial"/>
          <w:spacing w:val="-3"/>
          <w:szCs w:val="26"/>
        </w:rPr>
        <w:t>-</w:t>
      </w:r>
      <w:r w:rsidR="00091CFA">
        <w:rPr>
          <w:rFonts w:ascii="Arial" w:hAnsi="Arial" w:cs="Arial"/>
          <w:spacing w:val="-3"/>
          <w:szCs w:val="26"/>
        </w:rPr>
        <w:t>42</w:t>
      </w:r>
      <w:r w:rsidR="002F0E98">
        <w:rPr>
          <w:rFonts w:ascii="Arial" w:hAnsi="Arial" w:cs="Arial"/>
          <w:spacing w:val="-3"/>
          <w:szCs w:val="26"/>
        </w:rPr>
        <w:t xml:space="preserve"> Ib.</w:t>
      </w:r>
      <w:r w:rsid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2. La</w:t>
      </w:r>
      <w:r w:rsidR="00204521" w:rsidRPr="00386D03">
        <w:rPr>
          <w:rFonts w:ascii="Arial" w:hAnsi="Arial" w:cs="Arial"/>
          <w:spacing w:val="-3"/>
          <w:sz w:val="26"/>
          <w:szCs w:val="26"/>
        </w:rPr>
        <w:t xml:space="preserve"> accionante afirmó cumplir con los requisitos para acceder a la pensión de vejez en el régimen de transición de conformidad con lo previsto en el Acto Legislativo 01 de 2005, sin embargo, mediante </w:t>
      </w:r>
      <w:r w:rsidR="00BF206D" w:rsidRPr="00386D03">
        <w:rPr>
          <w:rFonts w:ascii="Arial" w:hAnsi="Arial" w:cs="Arial"/>
          <w:spacing w:val="-3"/>
          <w:sz w:val="26"/>
          <w:szCs w:val="26"/>
        </w:rPr>
        <w:t xml:space="preserve">Resolución </w:t>
      </w:r>
      <w:r w:rsidR="00204521" w:rsidRPr="00386D03">
        <w:rPr>
          <w:rFonts w:ascii="Arial" w:hAnsi="Arial" w:cs="Arial"/>
          <w:spacing w:val="-3"/>
          <w:sz w:val="26"/>
          <w:szCs w:val="26"/>
        </w:rPr>
        <w:t xml:space="preserve">GNR </w:t>
      </w:r>
      <w:r w:rsidR="00002DDF">
        <w:rPr>
          <w:rFonts w:ascii="Arial" w:hAnsi="Arial" w:cs="Arial"/>
          <w:spacing w:val="-3"/>
          <w:sz w:val="26"/>
          <w:szCs w:val="26"/>
        </w:rPr>
        <w:t>2</w:t>
      </w:r>
      <w:r w:rsidR="00FD79E8">
        <w:rPr>
          <w:rFonts w:ascii="Arial" w:hAnsi="Arial" w:cs="Arial"/>
          <w:spacing w:val="-3"/>
          <w:sz w:val="26"/>
          <w:szCs w:val="26"/>
        </w:rPr>
        <w:t>65750</w:t>
      </w:r>
      <w:r w:rsidR="00204521" w:rsidRPr="00386D03">
        <w:rPr>
          <w:rFonts w:ascii="Arial" w:hAnsi="Arial" w:cs="Arial"/>
          <w:spacing w:val="-3"/>
          <w:sz w:val="26"/>
          <w:szCs w:val="26"/>
        </w:rPr>
        <w:t xml:space="preserve"> del </w:t>
      </w:r>
      <w:r w:rsidR="00FD79E8">
        <w:rPr>
          <w:rFonts w:ascii="Arial" w:hAnsi="Arial" w:cs="Arial"/>
          <w:spacing w:val="-3"/>
          <w:sz w:val="26"/>
          <w:szCs w:val="26"/>
        </w:rPr>
        <w:t>9</w:t>
      </w:r>
      <w:r w:rsidR="00204521" w:rsidRPr="00386D03">
        <w:rPr>
          <w:rFonts w:ascii="Arial" w:hAnsi="Arial" w:cs="Arial"/>
          <w:spacing w:val="-3"/>
          <w:sz w:val="26"/>
          <w:szCs w:val="26"/>
        </w:rPr>
        <w:t xml:space="preserve"> de </w:t>
      </w:r>
      <w:r w:rsidR="00FD79E8">
        <w:rPr>
          <w:rFonts w:ascii="Arial" w:hAnsi="Arial" w:cs="Arial"/>
          <w:spacing w:val="-3"/>
          <w:sz w:val="26"/>
          <w:szCs w:val="26"/>
        </w:rPr>
        <w:t>septiembre</w:t>
      </w:r>
      <w:r w:rsidR="006573D8">
        <w:rPr>
          <w:rFonts w:ascii="Arial" w:hAnsi="Arial" w:cs="Arial"/>
          <w:spacing w:val="-3"/>
          <w:sz w:val="26"/>
          <w:szCs w:val="26"/>
        </w:rPr>
        <w:t xml:space="preserve"> de 201</w:t>
      </w:r>
      <w:r w:rsidR="00FD79E8">
        <w:rPr>
          <w:rFonts w:ascii="Arial" w:hAnsi="Arial" w:cs="Arial"/>
          <w:spacing w:val="-3"/>
          <w:sz w:val="26"/>
          <w:szCs w:val="26"/>
        </w:rPr>
        <w:t>6</w:t>
      </w:r>
      <w:r w:rsidR="00017EA6">
        <w:rPr>
          <w:rStyle w:val="Appelnotedebasdep"/>
          <w:rFonts w:ascii="Arial" w:hAnsi="Arial" w:cs="Arial"/>
          <w:spacing w:val="-3"/>
          <w:sz w:val="26"/>
          <w:szCs w:val="26"/>
        </w:rPr>
        <w:footnoteReference w:id="2"/>
      </w:r>
      <w:r w:rsidR="00204521" w:rsidRPr="00386D03">
        <w:rPr>
          <w:rFonts w:ascii="Arial" w:hAnsi="Arial" w:cs="Arial"/>
          <w:spacing w:val="-3"/>
          <w:sz w:val="26"/>
          <w:szCs w:val="26"/>
        </w:rPr>
        <w:t>, la Administradora Colombiana de Pensiones negó el reconocimiento de su derecho pensional, en la cual se le indica a</w:t>
      </w:r>
      <w:r w:rsidR="00FD79E8">
        <w:rPr>
          <w:rFonts w:ascii="Arial" w:hAnsi="Arial" w:cs="Arial"/>
          <w:spacing w:val="-3"/>
          <w:sz w:val="26"/>
          <w:szCs w:val="26"/>
        </w:rPr>
        <w:t xml:space="preserve"> </w:t>
      </w:r>
      <w:r w:rsidR="00204521" w:rsidRPr="00386D03">
        <w:rPr>
          <w:rFonts w:ascii="Arial" w:hAnsi="Arial" w:cs="Arial"/>
          <w:spacing w:val="-3"/>
          <w:sz w:val="26"/>
          <w:szCs w:val="26"/>
        </w:rPr>
        <w:t>l</w:t>
      </w:r>
      <w:r w:rsidR="00FD79E8">
        <w:rPr>
          <w:rFonts w:ascii="Arial" w:hAnsi="Arial" w:cs="Arial"/>
          <w:spacing w:val="-3"/>
          <w:sz w:val="26"/>
          <w:szCs w:val="26"/>
        </w:rPr>
        <w:t>a</w:t>
      </w:r>
      <w:r w:rsidR="00204521" w:rsidRPr="00386D03">
        <w:rPr>
          <w:rFonts w:ascii="Arial" w:hAnsi="Arial" w:cs="Arial"/>
          <w:spacing w:val="-3"/>
          <w:sz w:val="26"/>
          <w:szCs w:val="26"/>
        </w:rPr>
        <w:t xml:space="preserve"> accionante que </w:t>
      </w:r>
      <w:r w:rsidR="006573D8">
        <w:rPr>
          <w:rFonts w:ascii="Arial" w:hAnsi="Arial" w:cs="Arial"/>
          <w:spacing w:val="-3"/>
          <w:sz w:val="26"/>
          <w:szCs w:val="26"/>
        </w:rPr>
        <w:t>no es beneficiaria del régimen de transición</w:t>
      </w:r>
      <w:r w:rsidR="005035F1">
        <w:rPr>
          <w:rFonts w:ascii="Arial" w:hAnsi="Arial" w:cs="Arial"/>
          <w:spacing w:val="-3"/>
          <w:sz w:val="26"/>
          <w:szCs w:val="26"/>
        </w:rPr>
        <w:t xml:space="preserve"> conforme al decreto </w:t>
      </w:r>
      <w:r w:rsidR="00FD79E8">
        <w:rPr>
          <w:rFonts w:ascii="Arial" w:hAnsi="Arial" w:cs="Arial"/>
          <w:spacing w:val="-3"/>
          <w:sz w:val="26"/>
          <w:szCs w:val="26"/>
        </w:rPr>
        <w:t>758</w:t>
      </w:r>
      <w:r w:rsidR="005035F1">
        <w:rPr>
          <w:rFonts w:ascii="Arial" w:hAnsi="Arial" w:cs="Arial"/>
          <w:spacing w:val="-3"/>
          <w:sz w:val="26"/>
          <w:szCs w:val="26"/>
        </w:rPr>
        <w:t xml:space="preserve"> de 19</w:t>
      </w:r>
      <w:r w:rsidR="00FD79E8">
        <w:rPr>
          <w:rFonts w:ascii="Arial" w:hAnsi="Arial" w:cs="Arial"/>
          <w:spacing w:val="-3"/>
          <w:sz w:val="26"/>
          <w:szCs w:val="26"/>
        </w:rPr>
        <w:t>90</w:t>
      </w:r>
      <w:r w:rsidR="00A26541">
        <w:rPr>
          <w:rFonts w:ascii="Arial" w:hAnsi="Arial" w:cs="Arial"/>
          <w:spacing w:val="-3"/>
          <w:sz w:val="26"/>
          <w:szCs w:val="26"/>
        </w:rPr>
        <w:t xml:space="preserve"> y acto legislativo 01 de 2005</w:t>
      </w:r>
      <w:r w:rsidR="005035F1">
        <w:rPr>
          <w:rFonts w:ascii="Arial" w:hAnsi="Arial" w:cs="Arial"/>
          <w:spacing w:val="-3"/>
          <w:sz w:val="26"/>
          <w:szCs w:val="26"/>
        </w:rPr>
        <w:t xml:space="preserve">, </w:t>
      </w:r>
      <w:r w:rsidR="00FD79E8">
        <w:rPr>
          <w:rFonts w:ascii="Arial" w:hAnsi="Arial" w:cs="Arial"/>
          <w:spacing w:val="-3"/>
          <w:sz w:val="26"/>
          <w:szCs w:val="26"/>
        </w:rPr>
        <w:t>pues al 31 de diciembre de 2014 no había cumplido los 55 años de edad, siendo procedente el estudio de la prestación a la luz de la ley 100 de 1993, en la cual deberá esperar hasta cumplir 57 años</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el reconocimiento de una pensión de vejez, aun cuando ya ha sido negada por la misma entidad, por carecer del cumplimiento de los requisitos legales.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741EF8" w:rsidRDefault="001334F8" w:rsidP="0092719E">
      <w:pPr>
        <w:pStyle w:val="Sinespaciado1"/>
        <w:spacing w:line="360" w:lineRule="auto"/>
        <w:ind w:firstLine="2835"/>
        <w:jc w:val="both"/>
        <w:rPr>
          <w:rFonts w:ascii="Arial" w:eastAsia="Calibri" w:hAnsi="Arial" w:cs="Arial"/>
          <w:sz w:val="26"/>
          <w:szCs w:val="26"/>
          <w:lang w:eastAsia="es-CO"/>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w:t>
      </w:r>
      <w:r w:rsidR="00C64B77">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 estamos frente a un sujeto de especial protección constitucional, no podría decirse que cumple con los presupuestos para llegar a esa conclusión porque, primero, no se trata de una persona de la tercera edad, toda vez que tiene </w:t>
      </w:r>
      <w:r w:rsidR="00A8581A">
        <w:rPr>
          <w:rFonts w:ascii="Arial" w:eastAsia="Calibri" w:hAnsi="Arial" w:cs="Arial"/>
          <w:sz w:val="26"/>
          <w:szCs w:val="26"/>
          <w:lang w:eastAsia="es-CO"/>
        </w:rPr>
        <w:t>5</w:t>
      </w:r>
      <w:r w:rsidR="00204521" w:rsidRPr="00741EF8">
        <w:rPr>
          <w:rFonts w:ascii="Arial" w:eastAsia="Calibri" w:hAnsi="Arial" w:cs="Arial"/>
          <w:sz w:val="26"/>
          <w:szCs w:val="26"/>
          <w:lang w:eastAsia="es-CO"/>
        </w:rPr>
        <w:t>6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lastRenderedPageBreak/>
        <w:t>En segundo lugar, en lo referente a la situación de salud de</w:t>
      </w:r>
      <w:r w:rsidR="00C64B77">
        <w:rPr>
          <w:rFonts w:ascii="Arial" w:eastAsia="Calibri" w:hAnsi="Arial" w:cs="Arial"/>
          <w:sz w:val="26"/>
          <w:szCs w:val="26"/>
          <w:lang w:eastAsia="es-CO"/>
        </w:rPr>
        <w:t xml:space="preserve"> </w:t>
      </w:r>
      <w:r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Pr="00741EF8">
        <w:rPr>
          <w:rFonts w:ascii="Arial" w:eastAsia="Calibri" w:hAnsi="Arial" w:cs="Arial"/>
          <w:sz w:val="26"/>
          <w:szCs w:val="26"/>
          <w:lang w:eastAsia="es-CO"/>
        </w:rPr>
        <w:t xml:space="preserve"> accionante, l</w:t>
      </w:r>
      <w:r w:rsidR="00C64B77">
        <w:rPr>
          <w:rFonts w:ascii="Arial" w:eastAsia="Calibri" w:hAnsi="Arial" w:cs="Arial"/>
          <w:sz w:val="26"/>
          <w:szCs w:val="26"/>
          <w:lang w:eastAsia="es-CO"/>
        </w:rPr>
        <w:t>a misma</w:t>
      </w:r>
      <w:r w:rsidRPr="00741EF8">
        <w:rPr>
          <w:rFonts w:ascii="Arial" w:eastAsia="Calibri" w:hAnsi="Arial" w:cs="Arial"/>
          <w:sz w:val="26"/>
          <w:szCs w:val="26"/>
          <w:lang w:eastAsia="es-CO"/>
        </w:rPr>
        <w:t xml:space="preserve"> no probó que se tratara de una persona con algún tipo de afección grave que le impida desarrollar una actividad económica para obtener ingresos para su sostenimiento</w:t>
      </w:r>
      <w:r w:rsidR="00FF4721">
        <w:rPr>
          <w:rFonts w:ascii="Arial" w:eastAsia="Calibri" w:hAnsi="Arial" w:cs="Arial"/>
          <w:sz w:val="26"/>
          <w:szCs w:val="26"/>
          <w:lang w:eastAsia="es-CO"/>
        </w:rPr>
        <w:t xml:space="preserve">. </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A2588C" w:rsidRDefault="00A2588C" w:rsidP="00A2588C">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En cuanto a la afectación del mínimo vital, esa situación tampoco fue demostrada</w:t>
      </w:r>
      <w:r>
        <w:rPr>
          <w:rFonts w:ascii="Arial" w:hAnsi="Arial" w:cs="Arial"/>
          <w:sz w:val="26"/>
          <w:szCs w:val="26"/>
          <w:lang w:eastAsia="es-CO"/>
        </w:rPr>
        <w:t>,</w:t>
      </w:r>
      <w:r w:rsidRPr="00741EF8">
        <w:rPr>
          <w:rFonts w:ascii="Arial" w:hAnsi="Arial" w:cs="Arial"/>
          <w:sz w:val="26"/>
          <w:szCs w:val="26"/>
          <w:lang w:eastAsia="es-CO"/>
        </w:rPr>
        <w:t xml:space="preserve"> porque no ahondó en material probatorio para establecer que l</w:t>
      </w:r>
      <w:r>
        <w:rPr>
          <w:rFonts w:ascii="Arial" w:hAnsi="Arial" w:cs="Arial"/>
          <w:sz w:val="26"/>
          <w:szCs w:val="26"/>
          <w:lang w:eastAsia="es-CO"/>
        </w:rPr>
        <w:t>a</w:t>
      </w:r>
      <w:r w:rsidRPr="00741EF8">
        <w:rPr>
          <w:rFonts w:ascii="Arial" w:hAnsi="Arial" w:cs="Arial"/>
          <w:sz w:val="26"/>
          <w:szCs w:val="26"/>
          <w:lang w:eastAsia="es-CO"/>
        </w:rPr>
        <w:t xml:space="preserve"> </w:t>
      </w:r>
      <w:r>
        <w:rPr>
          <w:rFonts w:ascii="Arial" w:hAnsi="Arial" w:cs="Arial"/>
          <w:sz w:val="26"/>
          <w:szCs w:val="26"/>
          <w:lang w:eastAsia="es-CO"/>
        </w:rPr>
        <w:t>accionante</w:t>
      </w:r>
      <w:r w:rsidRPr="00741EF8">
        <w:rPr>
          <w:rFonts w:ascii="Arial" w:hAnsi="Arial" w:cs="Arial"/>
          <w:sz w:val="26"/>
          <w:szCs w:val="26"/>
          <w:lang w:eastAsia="es-CO"/>
        </w:rPr>
        <w:t xml:space="preserve"> carezca de recurso</w:t>
      </w:r>
      <w:r>
        <w:rPr>
          <w:rFonts w:ascii="Arial" w:hAnsi="Arial" w:cs="Arial"/>
          <w:sz w:val="26"/>
          <w:szCs w:val="26"/>
          <w:lang w:eastAsia="es-CO"/>
        </w:rPr>
        <w:t>s</w:t>
      </w:r>
      <w:r w:rsidRPr="00741EF8">
        <w:rPr>
          <w:rFonts w:ascii="Arial" w:hAnsi="Arial" w:cs="Arial"/>
          <w:sz w:val="26"/>
          <w:szCs w:val="26"/>
          <w:lang w:eastAsia="es-CO"/>
        </w:rPr>
        <w:t xml:space="preserve"> que le permitan subvenir sus necesidades mientras se adelanta el trámite ante la justicia ordinaria para hacer efectiva la reclamada pensión de </w:t>
      </w:r>
      <w:r>
        <w:rPr>
          <w:rFonts w:ascii="Arial" w:hAnsi="Arial" w:cs="Arial"/>
          <w:sz w:val="26"/>
          <w:szCs w:val="26"/>
          <w:lang w:eastAsia="es-CO"/>
        </w:rPr>
        <w:t>vejez</w:t>
      </w:r>
      <w:r w:rsidRPr="00741EF8">
        <w:rPr>
          <w:rFonts w:ascii="Arial" w:hAnsi="Arial" w:cs="Arial"/>
          <w:sz w:val="26"/>
          <w:szCs w:val="26"/>
          <w:lang w:eastAsia="es-CO"/>
        </w:rPr>
        <w:t xml:space="preserve">; tampoco se acreditó que tuviera personas a cargo, especialmente hijos menores de edad o en condición de discapacidad. </w:t>
      </w:r>
    </w:p>
    <w:p w:rsidR="00A2588C" w:rsidRPr="000C6357" w:rsidRDefault="00A2588C" w:rsidP="00A2588C">
      <w:pPr>
        <w:pStyle w:val="Sinespaciado1"/>
        <w:spacing w:line="360" w:lineRule="auto"/>
        <w:ind w:firstLine="2835"/>
        <w:jc w:val="both"/>
        <w:rPr>
          <w:rFonts w:ascii="Arial" w:hAnsi="Arial" w:cs="Arial"/>
          <w:sz w:val="16"/>
          <w:szCs w:val="16"/>
          <w:lang w:eastAsia="es-CO"/>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 xml:space="preserve">hos fundamentales la incumplió </w:t>
      </w:r>
      <w:r w:rsidRPr="00741EF8">
        <w:rPr>
          <w:rFonts w:ascii="Arial" w:hAnsi="Arial" w:cs="Arial"/>
          <w:sz w:val="26"/>
          <w:szCs w:val="26"/>
          <w:lang w:eastAsia="es-CO"/>
        </w:rPr>
        <w:t>l</w:t>
      </w:r>
      <w:r w:rsidR="0027795B">
        <w:rPr>
          <w:rFonts w:ascii="Arial" w:hAnsi="Arial" w:cs="Arial"/>
          <w:sz w:val="26"/>
          <w:szCs w:val="26"/>
          <w:lang w:eastAsia="es-CO"/>
        </w:rPr>
        <w:t>a</w:t>
      </w:r>
      <w:r w:rsidRPr="00741EF8">
        <w:rPr>
          <w:rFonts w:ascii="Arial" w:hAnsi="Arial" w:cs="Arial"/>
          <w:sz w:val="26"/>
          <w:szCs w:val="26"/>
          <w:lang w:eastAsia="es-CO"/>
        </w:rPr>
        <w:t xml:space="preserve"> demandante en el entendido que se limitó a enunciar un listado de derechos presuntamente vulnerados por </w:t>
      </w:r>
      <w:r w:rsidR="00923266" w:rsidRPr="00741EF8">
        <w:rPr>
          <w:rFonts w:ascii="Arial" w:hAnsi="Arial" w:cs="Arial"/>
          <w:szCs w:val="26"/>
          <w:lang w:eastAsia="es-CO"/>
        </w:rPr>
        <w:t>COLPENSIONES</w:t>
      </w:r>
      <w:r w:rsidRPr="00741EF8">
        <w:rPr>
          <w:rFonts w:ascii="Arial" w:hAnsi="Arial" w:cs="Arial"/>
          <w:sz w:val="26"/>
          <w:szCs w:val="26"/>
          <w:lang w:eastAsia="es-CO"/>
        </w:rPr>
        <w:t>, pero, como quedó visto, no acreditó la posible configuración de un perjuicio irremediable, tampoco sustentó ni allegó prueba de las razones por las cuales el medio judicial con el que cuenta, resulta ineficaz e inidóneo para el reconocimiento de los der</w:t>
      </w:r>
      <w:r w:rsidR="0027795B">
        <w:rPr>
          <w:rFonts w:ascii="Arial" w:hAnsi="Arial" w:cs="Arial"/>
          <w:sz w:val="26"/>
          <w:szCs w:val="26"/>
          <w:lang w:eastAsia="es-CO"/>
        </w:rPr>
        <w:t>echos fundamentales reclamados.</w:t>
      </w:r>
    </w:p>
    <w:p w:rsidR="0092719E" w:rsidRPr="00FD7C8A" w:rsidRDefault="00A2588C" w:rsidP="0092719E">
      <w:pPr>
        <w:pStyle w:val="Sinespaciado1"/>
        <w:spacing w:line="360" w:lineRule="auto"/>
        <w:ind w:firstLine="2835"/>
        <w:jc w:val="both"/>
        <w:rPr>
          <w:rFonts w:ascii="Arial" w:hAnsi="Arial" w:cs="Arial"/>
          <w:sz w:val="26"/>
          <w:szCs w:val="26"/>
        </w:rPr>
      </w:pPr>
      <w:r>
        <w:rPr>
          <w:rFonts w:ascii="Arial" w:hAnsi="Arial" w:cs="Arial"/>
          <w:sz w:val="26"/>
          <w:szCs w:val="26"/>
          <w:lang w:eastAsia="es-CO"/>
        </w:rPr>
        <w:t>Aunado a lo anterior</w:t>
      </w:r>
      <w:r w:rsidR="00204521" w:rsidRPr="00FD7C8A">
        <w:rPr>
          <w:rFonts w:ascii="Arial" w:hAnsi="Arial" w:cs="Arial"/>
          <w:sz w:val="26"/>
          <w:szCs w:val="26"/>
          <w:lang w:eastAsia="es-CO"/>
        </w:rPr>
        <w:t>, l</w:t>
      </w:r>
      <w:r w:rsidR="0027795B">
        <w:rPr>
          <w:rFonts w:ascii="Arial" w:hAnsi="Arial" w:cs="Arial"/>
          <w:sz w:val="26"/>
          <w:szCs w:val="26"/>
          <w:lang w:eastAsia="es-CO"/>
        </w:rPr>
        <w:t>a</w:t>
      </w:r>
      <w:r w:rsidR="00204521" w:rsidRPr="00FD7C8A">
        <w:rPr>
          <w:rFonts w:ascii="Arial" w:hAnsi="Arial" w:cs="Arial"/>
          <w:sz w:val="26"/>
          <w:szCs w:val="26"/>
          <w:lang w:eastAsia="es-CO"/>
        </w:rPr>
        <w:t xml:space="preserve"> accionante </w:t>
      </w:r>
      <w:r w:rsidR="005D08F0">
        <w:rPr>
          <w:rFonts w:ascii="Arial" w:hAnsi="Arial" w:cs="Arial"/>
          <w:sz w:val="26"/>
          <w:szCs w:val="26"/>
          <w:lang w:eastAsia="es-CO"/>
        </w:rPr>
        <w:t xml:space="preserve">no interpuso los recursos de ley </w:t>
      </w:r>
      <w:r w:rsidR="00204521" w:rsidRPr="00FD7C8A">
        <w:rPr>
          <w:rFonts w:ascii="Arial" w:hAnsi="Arial" w:cs="Arial"/>
          <w:sz w:val="26"/>
          <w:szCs w:val="26"/>
          <w:lang w:eastAsia="es-CO"/>
        </w:rPr>
        <w:t xml:space="preserve">contra la resolución que negó el reconocimiento deprecado, sin embargo, </w:t>
      </w:r>
      <w:r w:rsidR="00C37452">
        <w:rPr>
          <w:rFonts w:ascii="Arial" w:hAnsi="Arial" w:cs="Arial"/>
          <w:sz w:val="26"/>
          <w:szCs w:val="26"/>
          <w:lang w:eastAsia="es-CO"/>
        </w:rPr>
        <w:t xml:space="preserve">así hubiese procedido en tal forma, </w:t>
      </w:r>
      <w:r w:rsidR="00204521" w:rsidRPr="00FD7C8A">
        <w:rPr>
          <w:rFonts w:ascii="Arial" w:hAnsi="Arial" w:cs="Arial"/>
          <w:sz w:val="26"/>
          <w:szCs w:val="26"/>
          <w:lang w:eastAsia="es-CO"/>
        </w:rPr>
        <w:t>el solo cumplimiento de esa actuación no da vía para que se resuelvan sus pretensiones por el mecanismo expedito de la tutela, de modo que l</w:t>
      </w:r>
      <w:r w:rsidR="00FF7FAD">
        <w:rPr>
          <w:rFonts w:ascii="Arial" w:hAnsi="Arial" w:cs="Arial"/>
          <w:sz w:val="26"/>
          <w:szCs w:val="26"/>
          <w:lang w:eastAsia="es-CO"/>
        </w:rPr>
        <w:t>a</w:t>
      </w:r>
      <w:r w:rsidR="00204521" w:rsidRPr="00FD7C8A">
        <w:rPr>
          <w:rFonts w:ascii="Arial" w:hAnsi="Arial" w:cs="Arial"/>
          <w:sz w:val="26"/>
          <w:szCs w:val="26"/>
          <w:lang w:eastAsia="es-CO"/>
        </w:rPr>
        <w:t xml:space="preserve"> accionante debe acudir a la jurisdicción ordinaria laboral para que allí se desate la controversia.</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w:t>
      </w:r>
      <w:r w:rsidR="00A2588C" w:rsidRPr="00FD7C8A">
        <w:rPr>
          <w:rFonts w:ascii="Arial" w:hAnsi="Arial" w:cs="Arial"/>
          <w:spacing w:val="-3"/>
          <w:sz w:val="26"/>
          <w:szCs w:val="26"/>
        </w:rPr>
        <w:t xml:space="preserve">quien alega </w:t>
      </w:r>
      <w:r w:rsidR="00A2588C">
        <w:rPr>
          <w:rFonts w:ascii="Arial" w:hAnsi="Arial" w:cs="Arial"/>
          <w:sz w:val="26"/>
          <w:szCs w:val="26"/>
        </w:rPr>
        <w:t xml:space="preserve">que sí demostró </w:t>
      </w:r>
      <w:r w:rsidR="00A2588C" w:rsidRPr="00AC1DB3">
        <w:rPr>
          <w:rFonts w:ascii="Arial" w:hAnsi="Arial" w:cs="Arial"/>
          <w:sz w:val="26"/>
          <w:szCs w:val="26"/>
        </w:rPr>
        <w:t>el perjuicio irremediable</w:t>
      </w:r>
      <w:r w:rsidR="00A2588C">
        <w:rPr>
          <w:rFonts w:ascii="Arial" w:hAnsi="Arial" w:cs="Arial"/>
          <w:sz w:val="26"/>
          <w:szCs w:val="26"/>
        </w:rPr>
        <w:t>, bajo el argumento de haber</w:t>
      </w:r>
      <w:r w:rsidR="00A2588C" w:rsidRPr="00AC1DB3">
        <w:rPr>
          <w:rFonts w:ascii="Arial" w:hAnsi="Arial" w:cs="Arial"/>
          <w:sz w:val="26"/>
          <w:szCs w:val="26"/>
        </w:rPr>
        <w:t xml:space="preserve"> </w:t>
      </w:r>
      <w:r w:rsidR="00A2588C">
        <w:rPr>
          <w:rFonts w:ascii="Arial" w:hAnsi="Arial" w:cs="Arial"/>
          <w:sz w:val="26"/>
          <w:szCs w:val="26"/>
        </w:rPr>
        <w:t>acreditado su edad, su condición de desempleada, su precaria situación económica y la falta de idoneidad del medio judicial ordinario para atender prontamente su caso</w:t>
      </w:r>
      <w:r w:rsidR="00A2588C" w:rsidRPr="00FD7C8A">
        <w:rPr>
          <w:rFonts w:ascii="Arial" w:hAnsi="Arial" w:cs="Arial"/>
          <w:spacing w:val="-3"/>
          <w:sz w:val="26"/>
          <w:szCs w:val="26"/>
        </w:rPr>
        <w:t xml:space="preserve">, </w:t>
      </w:r>
      <w:r w:rsidR="00A2588C">
        <w:rPr>
          <w:rFonts w:ascii="Arial" w:hAnsi="Arial" w:cs="Arial"/>
          <w:spacing w:val="-3"/>
          <w:sz w:val="26"/>
          <w:szCs w:val="26"/>
        </w:rPr>
        <w:t xml:space="preserve">pues razones como esas son </w:t>
      </w:r>
      <w:r w:rsidR="00A2588C" w:rsidRPr="00FD7C8A">
        <w:rPr>
          <w:rFonts w:ascii="Arial" w:hAnsi="Arial" w:cs="Arial"/>
          <w:spacing w:val="-3"/>
          <w:sz w:val="26"/>
          <w:szCs w:val="26"/>
        </w:rPr>
        <w:t>insuficiente</w:t>
      </w:r>
      <w:r w:rsidR="00A2588C">
        <w:rPr>
          <w:rFonts w:ascii="Arial" w:hAnsi="Arial" w:cs="Arial"/>
          <w:spacing w:val="-3"/>
          <w:sz w:val="26"/>
          <w:szCs w:val="26"/>
        </w:rPr>
        <w:t>s</w:t>
      </w:r>
      <w:r w:rsidR="00A2588C" w:rsidRPr="00FD7C8A">
        <w:rPr>
          <w:rFonts w:ascii="Arial" w:hAnsi="Arial" w:cs="Arial"/>
          <w:spacing w:val="-3"/>
          <w:sz w:val="26"/>
          <w:szCs w:val="26"/>
        </w:rPr>
        <w:t xml:space="preserve"> para establecer la posible configuración de un perjuicio </w:t>
      </w:r>
      <w:r w:rsidR="00A2588C" w:rsidRPr="00FD7C8A">
        <w:rPr>
          <w:rFonts w:ascii="Arial" w:hAnsi="Arial" w:cs="Arial"/>
          <w:spacing w:val="-3"/>
          <w:sz w:val="26"/>
          <w:szCs w:val="26"/>
        </w:rPr>
        <w:lastRenderedPageBreak/>
        <w:t>irremediable que hiciera excepcionalmente procedente el amparo de los derechos invocados</w:t>
      </w:r>
      <w:r w:rsidR="0092719E"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Verificada la no ocurrencia de los requisitos generales de procedibilidad de la tutela para reclamar prestaciones sociales económicas, esto es, que exista un perjuicio irremediable y que l</w:t>
      </w:r>
      <w:r w:rsidR="00C37452">
        <w:rPr>
          <w:rFonts w:ascii="Arial" w:hAnsi="Arial" w:cs="Arial"/>
          <w:spacing w:val="-3"/>
          <w:sz w:val="26"/>
          <w:szCs w:val="26"/>
        </w:rPr>
        <w:t>a</w:t>
      </w:r>
      <w:r w:rsidR="00204521" w:rsidRPr="00FD7C8A">
        <w:rPr>
          <w:rFonts w:ascii="Arial" w:hAnsi="Arial" w:cs="Arial"/>
          <w:spacing w:val="-3"/>
          <w:sz w:val="26"/>
          <w:szCs w:val="26"/>
        </w:rPr>
        <w:t xml:space="preserve"> accionante sea una persona de la tercera edad, no cabe a través de este medio examinar 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vejez, cuestión que sin lugar a dudas debe ser planteada ante la jurisdicción ordinaria.</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3E4E6E"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 En consecuencia</w:t>
      </w:r>
      <w:r w:rsidR="002060CD">
        <w:rPr>
          <w:rFonts w:ascii="Arial" w:hAnsi="Arial" w:cs="Arial"/>
          <w:spacing w:val="-3"/>
          <w:sz w:val="26"/>
          <w:szCs w:val="26"/>
        </w:rPr>
        <w:t>, ha de confirmarse</w:t>
      </w:r>
      <w:r w:rsidR="002060CD" w:rsidRPr="00075253">
        <w:rPr>
          <w:rFonts w:ascii="Arial" w:hAnsi="Arial" w:cs="Arial"/>
          <w:spacing w:val="-3"/>
          <w:sz w:val="26"/>
          <w:szCs w:val="26"/>
        </w:rPr>
        <w:t xml:space="preserve"> la decisión </w:t>
      </w:r>
      <w:r w:rsidR="002060CD">
        <w:rPr>
          <w:rFonts w:ascii="Arial" w:hAnsi="Arial" w:cs="Arial"/>
          <w:spacing w:val="-3"/>
          <w:sz w:val="26"/>
          <w:szCs w:val="26"/>
        </w:rPr>
        <w:t>de primera instancia, por las razones expuestas en precedencia</w:t>
      </w:r>
      <w:r w:rsidR="007F2838">
        <w:rPr>
          <w:rFonts w:ascii="Arial" w:hAnsi="Arial" w:cs="Arial"/>
          <w:spacing w:val="-3"/>
          <w:sz w:val="26"/>
          <w:szCs w:val="26"/>
        </w:rPr>
        <w:t>.</w:t>
      </w:r>
    </w:p>
    <w:p w:rsidR="0092719E" w:rsidRPr="00E52322" w:rsidRDefault="0092719E" w:rsidP="0092719E">
      <w:pPr>
        <w:pStyle w:val="Sinespaciado1"/>
        <w:spacing w:line="36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E52322" w:rsidRDefault="0092719E" w:rsidP="0092719E">
      <w:pPr>
        <w:pStyle w:val="Sinespaciado1"/>
        <w:spacing w:line="360" w:lineRule="auto"/>
        <w:ind w:firstLine="2835"/>
        <w:jc w:val="both"/>
        <w:rPr>
          <w:rFonts w:ascii="Arial" w:hAnsi="Arial" w:cs="Arial"/>
          <w:sz w:val="24"/>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E52322">
        <w:rPr>
          <w:rFonts w:ascii="Arial" w:hAnsi="Arial" w:cs="Arial"/>
          <w:b/>
          <w:spacing w:val="-3"/>
          <w:sz w:val="26"/>
          <w:szCs w:val="26"/>
        </w:rPr>
        <w:t>Primero:</w:t>
      </w:r>
      <w:r w:rsidRPr="00FD7C8A">
        <w:rPr>
          <w:rFonts w:ascii="Arial" w:hAnsi="Arial" w:cs="Arial"/>
          <w:spacing w:val="-3"/>
          <w:sz w:val="26"/>
          <w:szCs w:val="26"/>
        </w:rPr>
        <w:t xml:space="preserve">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E52322">
        <w:rPr>
          <w:rFonts w:ascii="Arial" w:hAnsi="Arial" w:cs="Arial"/>
          <w:sz w:val="26"/>
          <w:szCs w:val="26"/>
          <w:lang w:val="es-ES" w:eastAsia="es-ES"/>
        </w:rPr>
        <w:t>2</w:t>
      </w:r>
      <w:r w:rsidR="00046ACB">
        <w:rPr>
          <w:rFonts w:ascii="Arial" w:hAnsi="Arial" w:cs="Arial"/>
          <w:sz w:val="26"/>
          <w:szCs w:val="26"/>
          <w:lang w:val="es-ES" w:eastAsia="es-ES"/>
        </w:rPr>
        <w:t>1</w:t>
      </w:r>
      <w:r w:rsidRPr="00FD7C8A">
        <w:rPr>
          <w:rFonts w:ascii="Arial" w:hAnsi="Arial" w:cs="Arial"/>
          <w:sz w:val="26"/>
          <w:szCs w:val="26"/>
          <w:lang w:val="es-ES" w:eastAsia="es-ES"/>
        </w:rPr>
        <w:t xml:space="preserve"> de </w:t>
      </w:r>
      <w:r w:rsidR="00E52322">
        <w:rPr>
          <w:rFonts w:ascii="Arial" w:hAnsi="Arial" w:cs="Arial"/>
          <w:sz w:val="26"/>
          <w:szCs w:val="26"/>
          <w:lang w:val="es-ES" w:eastAsia="es-ES"/>
        </w:rPr>
        <w:t>marzo</w:t>
      </w:r>
      <w:r w:rsidR="00046ACB">
        <w:rPr>
          <w:rFonts w:ascii="Arial" w:hAnsi="Arial" w:cs="Arial"/>
          <w:sz w:val="26"/>
          <w:szCs w:val="26"/>
          <w:lang w:val="es-ES" w:eastAsia="es-ES"/>
        </w:rPr>
        <w:t xml:space="preserve"> de 201</w:t>
      </w:r>
      <w:r w:rsidR="00E52322">
        <w:rPr>
          <w:rFonts w:ascii="Arial" w:hAnsi="Arial" w:cs="Arial"/>
          <w:sz w:val="26"/>
          <w:szCs w:val="26"/>
          <w:lang w:val="es-ES" w:eastAsia="es-ES"/>
        </w:rPr>
        <w:t>7</w:t>
      </w:r>
      <w:r w:rsidRPr="00FD7C8A">
        <w:rPr>
          <w:rFonts w:ascii="Arial" w:hAnsi="Arial" w:cs="Arial"/>
          <w:sz w:val="26"/>
          <w:szCs w:val="26"/>
          <w:lang w:val="es-ES" w:eastAsia="es-ES"/>
        </w:rPr>
        <w:t xml:space="preserve">, por el Juzgado </w:t>
      </w:r>
      <w:r w:rsidR="00E52322">
        <w:rPr>
          <w:rFonts w:ascii="Arial" w:hAnsi="Arial" w:cs="Arial"/>
          <w:sz w:val="26"/>
          <w:szCs w:val="26"/>
          <w:lang w:val="es-ES" w:eastAsia="es-ES"/>
        </w:rPr>
        <w:t>Tercer</w:t>
      </w:r>
      <w:r w:rsidR="00046ACB">
        <w:rPr>
          <w:rFonts w:ascii="Arial" w:hAnsi="Arial" w:cs="Arial"/>
          <w:sz w:val="26"/>
          <w:szCs w:val="26"/>
          <w:lang w:val="es-ES" w:eastAsia="es-ES"/>
        </w:rPr>
        <w:t xml:space="preserve">o </w:t>
      </w:r>
      <w:r w:rsidR="00E52322">
        <w:rPr>
          <w:rFonts w:ascii="Arial" w:hAnsi="Arial" w:cs="Arial"/>
          <w:sz w:val="26"/>
          <w:szCs w:val="26"/>
          <w:lang w:val="es-ES" w:eastAsia="es-ES"/>
        </w:rPr>
        <w:t xml:space="preserve">de Familia </w:t>
      </w:r>
      <w:r w:rsidR="00A247DC" w:rsidRPr="00FD7C8A">
        <w:rPr>
          <w:rFonts w:ascii="Arial" w:hAnsi="Arial" w:cs="Arial"/>
          <w:sz w:val="26"/>
          <w:szCs w:val="26"/>
          <w:lang w:val="es-ES" w:eastAsia="es-ES"/>
        </w:rPr>
        <w:t>de Pereira</w:t>
      </w:r>
      <w:r w:rsidRPr="00FD7C8A">
        <w:rPr>
          <w:rFonts w:ascii="Arial" w:hAnsi="Arial" w:cs="Arial"/>
          <w:sz w:val="26"/>
          <w:szCs w:val="26"/>
          <w:lang w:val="es-ES" w:eastAsia="es-ES"/>
        </w:rPr>
        <w:t>, dentro de la presente acción de tutela, por lo indicado en la parte motiva.</w:t>
      </w:r>
    </w:p>
    <w:p w:rsidR="0092719E" w:rsidRPr="003E4E6E" w:rsidRDefault="0092719E" w:rsidP="0092719E">
      <w:pPr>
        <w:pStyle w:val="Sinespaciado1"/>
        <w:spacing w:line="360" w:lineRule="auto"/>
        <w:ind w:firstLine="2835"/>
        <w:jc w:val="both"/>
        <w:rPr>
          <w:rFonts w:ascii="Arial" w:hAnsi="Arial" w:cs="Arial"/>
          <w:sz w:val="24"/>
          <w:szCs w:val="24"/>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E52322">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3E4E6E" w:rsidRDefault="0092719E" w:rsidP="0092719E">
      <w:pPr>
        <w:pStyle w:val="Sinespaciado1"/>
        <w:spacing w:line="360" w:lineRule="auto"/>
        <w:ind w:firstLine="2835"/>
        <w:jc w:val="both"/>
        <w:rPr>
          <w:rFonts w:ascii="Arial" w:hAnsi="Arial" w:cs="Arial"/>
          <w:spacing w:val="-3"/>
          <w:sz w:val="24"/>
          <w:szCs w:val="24"/>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E52322">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3E4E6E" w:rsidRDefault="0092719E" w:rsidP="0092719E">
      <w:pPr>
        <w:pStyle w:val="Sinespaciado1"/>
        <w:spacing w:line="360" w:lineRule="auto"/>
        <w:ind w:firstLine="2835"/>
        <w:jc w:val="both"/>
        <w:rPr>
          <w:rFonts w:ascii="Arial" w:hAnsi="Arial" w:cs="Arial"/>
          <w:spacing w:val="-3"/>
          <w:sz w:val="24"/>
          <w:szCs w:val="24"/>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Pr="003E4E6E" w:rsidRDefault="008F31B3" w:rsidP="0092719E">
      <w:pPr>
        <w:pStyle w:val="Sinespaciado1"/>
        <w:spacing w:line="360" w:lineRule="auto"/>
        <w:ind w:firstLine="2835"/>
        <w:jc w:val="both"/>
        <w:rPr>
          <w:rFonts w:ascii="Arial" w:hAnsi="Arial" w:cs="Arial"/>
          <w:spacing w:val="-3"/>
          <w:sz w:val="24"/>
          <w:szCs w:val="24"/>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D62D9E" w:rsidRPr="00D62D9E" w:rsidRDefault="00D62D9E" w:rsidP="0092719E">
      <w:pPr>
        <w:pStyle w:val="Sinespaciado1"/>
        <w:spacing w:line="360" w:lineRule="auto"/>
        <w:ind w:firstLine="2835"/>
        <w:jc w:val="both"/>
        <w:rPr>
          <w:rFonts w:ascii="Arial" w:hAnsi="Arial" w:cs="Arial"/>
          <w:spacing w:val="-3"/>
          <w:szCs w:val="26"/>
        </w:rPr>
      </w:pPr>
      <w:bookmarkStart w:id="0" w:name="_GoBack"/>
      <w:bookmarkEnd w:id="0"/>
    </w:p>
    <w:p w:rsidR="003430FF" w:rsidRPr="00D62D9E" w:rsidRDefault="003430FF" w:rsidP="0092719E">
      <w:pPr>
        <w:pStyle w:val="Sinespaciado1"/>
        <w:spacing w:line="360" w:lineRule="auto"/>
        <w:ind w:firstLine="2835"/>
        <w:jc w:val="both"/>
        <w:rPr>
          <w:rFonts w:ascii="Arial" w:hAnsi="Arial" w:cs="Arial"/>
          <w:spacing w:val="-3"/>
          <w:szCs w:val="26"/>
        </w:rPr>
      </w:pPr>
    </w:p>
    <w:p w:rsidR="00DC2DC6" w:rsidRPr="00D62D9E" w:rsidRDefault="00DC2DC6" w:rsidP="0092719E">
      <w:pPr>
        <w:pStyle w:val="Sinespaciado1"/>
        <w:spacing w:line="360" w:lineRule="auto"/>
        <w:ind w:firstLine="2835"/>
        <w:jc w:val="both"/>
        <w:rPr>
          <w:rFonts w:ascii="Arial" w:hAnsi="Arial" w:cs="Arial"/>
          <w:spacing w:val="-3"/>
          <w:szCs w:val="26"/>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JAIME ALBERTO SARAZA NARANJO</w:t>
      </w:r>
    </w:p>
    <w:p w:rsidR="00AF382F" w:rsidRDefault="00AF382F" w:rsidP="00AF382F">
      <w:pPr>
        <w:pStyle w:val="Sinespaciado1"/>
        <w:spacing w:line="360" w:lineRule="auto"/>
        <w:ind w:firstLine="2835"/>
        <w:jc w:val="both"/>
        <w:rPr>
          <w:rFonts w:ascii="Arial" w:hAnsi="Arial" w:cs="Arial"/>
          <w:b/>
          <w:spacing w:val="-3"/>
        </w:rPr>
      </w:pPr>
    </w:p>
    <w:p w:rsidR="00B13BF9" w:rsidRPr="00046ACB" w:rsidRDefault="00B13BF9"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204521" w:rsidRPr="00B0570C" w:rsidRDefault="00046ACB" w:rsidP="00AF382F">
      <w:pPr>
        <w:pStyle w:val="Sinespaciado1"/>
        <w:spacing w:line="360" w:lineRule="auto"/>
        <w:ind w:firstLine="2835"/>
        <w:jc w:val="both"/>
        <w:rPr>
          <w:rFonts w:ascii="Arial" w:hAnsi="Arial" w:cs="Arial"/>
          <w:spacing w:val="-3"/>
        </w:rPr>
      </w:pPr>
      <w:r w:rsidRPr="00046ACB">
        <w:rPr>
          <w:rFonts w:ascii="Arial" w:hAnsi="Arial" w:cs="Arial"/>
          <w:b/>
        </w:rPr>
        <w:t>CLAUDIA MARÍA ARCILA RÍOS</w:t>
      </w:r>
    </w:p>
    <w:sectPr w:rsidR="00204521" w:rsidRPr="00B0570C" w:rsidSect="00B13BF9">
      <w:headerReference w:type="default" r:id="rId9"/>
      <w:footerReference w:type="default" r:id="rId10"/>
      <w:pgSz w:w="12242" w:h="18705" w:code="119"/>
      <w:pgMar w:top="2410"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B4" w:rsidRDefault="00005CB4" w:rsidP="00204521">
      <w:r>
        <w:separator/>
      </w:r>
    </w:p>
  </w:endnote>
  <w:endnote w:type="continuationSeparator" w:id="0">
    <w:p w:rsidR="00005CB4" w:rsidRDefault="00005CB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13BF9">
      <w:rPr>
        <w:rFonts w:ascii="Arial" w:hAnsi="Arial" w:cs="Arial"/>
        <w:noProof/>
        <w:sz w:val="22"/>
        <w:szCs w:val="22"/>
      </w:rPr>
      <w:t>10</w:t>
    </w:r>
    <w:r w:rsidRPr="00B97631">
      <w:rPr>
        <w:rFonts w:ascii="Arial" w:hAnsi="Arial" w:cs="Arial"/>
        <w:sz w:val="22"/>
        <w:szCs w:val="22"/>
      </w:rPr>
      <w:fldChar w:fldCharType="end"/>
    </w:r>
  </w:p>
  <w:p w:rsidR="00C73BCA" w:rsidRDefault="00005C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B4" w:rsidRDefault="00005CB4" w:rsidP="00204521">
      <w:r>
        <w:separator/>
      </w:r>
    </w:p>
  </w:footnote>
  <w:footnote w:type="continuationSeparator" w:id="0">
    <w:p w:rsidR="00005CB4" w:rsidRDefault="00005CB4" w:rsidP="00204521">
      <w:r>
        <w:continuationSeparator/>
      </w:r>
    </w:p>
  </w:footnote>
  <w:footnote w:id="1">
    <w:p w:rsidR="00204521" w:rsidRPr="001C6BBD" w:rsidRDefault="00204521" w:rsidP="00204521">
      <w:pPr>
        <w:pStyle w:val="Notedebasdepage"/>
        <w:jc w:val="both"/>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 w:id="2">
    <w:p w:rsidR="00017EA6" w:rsidRPr="001C6BBD" w:rsidRDefault="00017EA6">
      <w:pPr>
        <w:pStyle w:val="Notedebasdepage"/>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BF206D" w:rsidRPr="001C6BBD">
        <w:rPr>
          <w:rFonts w:ascii="Arial" w:hAnsi="Arial" w:cs="Arial"/>
          <w:sz w:val="18"/>
          <w:szCs w:val="18"/>
        </w:rPr>
        <w:t>Folio</w:t>
      </w:r>
      <w:r w:rsidR="00854AED" w:rsidRPr="001C6BBD">
        <w:rPr>
          <w:rFonts w:ascii="Arial" w:hAnsi="Arial" w:cs="Arial"/>
          <w:sz w:val="18"/>
          <w:szCs w:val="18"/>
        </w:rPr>
        <w:t>s</w:t>
      </w:r>
      <w:r w:rsidR="007525AC" w:rsidRPr="001C6BBD">
        <w:rPr>
          <w:rFonts w:ascii="Arial" w:hAnsi="Arial" w:cs="Arial"/>
          <w:sz w:val="18"/>
          <w:szCs w:val="18"/>
        </w:rPr>
        <w:t xml:space="preserve"> </w:t>
      </w:r>
      <w:r w:rsidR="00FD79E8">
        <w:rPr>
          <w:rFonts w:ascii="Arial" w:hAnsi="Arial" w:cs="Arial"/>
          <w:sz w:val="18"/>
          <w:szCs w:val="18"/>
        </w:rPr>
        <w:t>7</w:t>
      </w:r>
      <w:r w:rsidR="007525AC" w:rsidRPr="001C6BBD">
        <w:rPr>
          <w:rFonts w:ascii="Arial" w:hAnsi="Arial" w:cs="Arial"/>
          <w:sz w:val="18"/>
          <w:szCs w:val="18"/>
        </w:rPr>
        <w:t>-</w:t>
      </w:r>
      <w:r w:rsidR="00FD79E8">
        <w:rPr>
          <w:rFonts w:ascii="Arial" w:hAnsi="Arial" w:cs="Arial"/>
          <w:sz w:val="18"/>
          <w:szCs w:val="18"/>
        </w:rPr>
        <w:t>9</w:t>
      </w:r>
      <w:r w:rsidR="00BF206D" w:rsidRPr="001C6BBD">
        <w:rPr>
          <w:rFonts w:ascii="Arial" w:hAnsi="Arial" w:cs="Arial"/>
          <w:sz w:val="18"/>
          <w:szCs w:val="18"/>
        </w:rPr>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19C4C28C" wp14:editId="2C68358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005CB4" w:rsidP="005643A9">
    <w:pPr>
      <w:pStyle w:val="Sinespaciado1"/>
      <w:rPr>
        <w:rFonts w:ascii="Arial" w:hAnsi="Arial" w:cs="Arial"/>
        <w:sz w:val="16"/>
        <w:szCs w:val="16"/>
      </w:rPr>
    </w:pPr>
  </w:p>
  <w:p w:rsidR="00C73BCA" w:rsidRPr="005643A9" w:rsidRDefault="00005CB4"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1</w:t>
    </w:r>
    <w:r w:rsidR="00E81A7E">
      <w:rPr>
        <w:rFonts w:ascii="Arial" w:hAnsi="Arial" w:cs="Arial"/>
        <w:sz w:val="16"/>
        <w:szCs w:val="16"/>
      </w:rPr>
      <w:t>0</w:t>
    </w:r>
    <w:r>
      <w:rPr>
        <w:rFonts w:ascii="Arial" w:hAnsi="Arial" w:cs="Arial"/>
        <w:sz w:val="16"/>
        <w:szCs w:val="16"/>
      </w:rPr>
      <w:t>-00</w:t>
    </w:r>
    <w:r w:rsidR="00E81A7E">
      <w:rPr>
        <w:rFonts w:ascii="Arial" w:hAnsi="Arial" w:cs="Arial"/>
        <w:sz w:val="16"/>
        <w:szCs w:val="16"/>
      </w:rPr>
      <w:t>3</w:t>
    </w:r>
    <w:r>
      <w:rPr>
        <w:rFonts w:ascii="Arial" w:hAnsi="Arial" w:cs="Arial"/>
        <w:sz w:val="16"/>
        <w:szCs w:val="16"/>
      </w:rPr>
      <w:t>-201</w:t>
    </w:r>
    <w:r w:rsidR="00E81A7E">
      <w:rPr>
        <w:rFonts w:ascii="Arial" w:hAnsi="Arial" w:cs="Arial"/>
        <w:sz w:val="16"/>
        <w:szCs w:val="16"/>
      </w:rPr>
      <w:t>7</w:t>
    </w:r>
    <w:r>
      <w:rPr>
        <w:rFonts w:ascii="Arial" w:hAnsi="Arial" w:cs="Arial"/>
        <w:sz w:val="16"/>
        <w:szCs w:val="16"/>
      </w:rPr>
      <w:t>-00</w:t>
    </w:r>
    <w:r w:rsidR="00E81A7E">
      <w:rPr>
        <w:rFonts w:ascii="Arial" w:hAnsi="Arial" w:cs="Arial"/>
        <w:sz w:val="16"/>
        <w:szCs w:val="16"/>
      </w:rPr>
      <w:t>1</w:t>
    </w:r>
    <w:r w:rsidR="00690F4A">
      <w:rPr>
        <w:rFonts w:ascii="Arial" w:hAnsi="Arial" w:cs="Arial"/>
        <w:sz w:val="16"/>
        <w:szCs w:val="16"/>
      </w:rPr>
      <w:t>2</w:t>
    </w:r>
    <w:r w:rsidR="00E81A7E">
      <w:rPr>
        <w:rFonts w:ascii="Arial" w:hAnsi="Arial" w:cs="Arial"/>
        <w:sz w:val="16"/>
        <w:szCs w:val="16"/>
      </w:rPr>
      <w:t>7</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5CB4"/>
    <w:rsid w:val="00010D10"/>
    <w:rsid w:val="0001696A"/>
    <w:rsid w:val="00017EA6"/>
    <w:rsid w:val="000260D4"/>
    <w:rsid w:val="000266D3"/>
    <w:rsid w:val="00027382"/>
    <w:rsid w:val="00045F5C"/>
    <w:rsid w:val="00046ACB"/>
    <w:rsid w:val="000510E6"/>
    <w:rsid w:val="0006076C"/>
    <w:rsid w:val="00076F17"/>
    <w:rsid w:val="00091CFA"/>
    <w:rsid w:val="0009688F"/>
    <w:rsid w:val="00096B17"/>
    <w:rsid w:val="000A75D4"/>
    <w:rsid w:val="000C11A6"/>
    <w:rsid w:val="000D6FAE"/>
    <w:rsid w:val="000E2065"/>
    <w:rsid w:val="000E2DEF"/>
    <w:rsid w:val="000E40E6"/>
    <w:rsid w:val="000F36C4"/>
    <w:rsid w:val="00112FDF"/>
    <w:rsid w:val="0011508F"/>
    <w:rsid w:val="001334F8"/>
    <w:rsid w:val="00141B1D"/>
    <w:rsid w:val="00145B9D"/>
    <w:rsid w:val="00153678"/>
    <w:rsid w:val="00165D5D"/>
    <w:rsid w:val="00171C22"/>
    <w:rsid w:val="00180DED"/>
    <w:rsid w:val="00197487"/>
    <w:rsid w:val="001A461A"/>
    <w:rsid w:val="001A5F45"/>
    <w:rsid w:val="001B6A02"/>
    <w:rsid w:val="001C2AE4"/>
    <w:rsid w:val="001C6BBD"/>
    <w:rsid w:val="001E632E"/>
    <w:rsid w:val="00204521"/>
    <w:rsid w:val="002060CD"/>
    <w:rsid w:val="002069E3"/>
    <w:rsid w:val="0027795B"/>
    <w:rsid w:val="00284EF6"/>
    <w:rsid w:val="00290B4E"/>
    <w:rsid w:val="002A25AB"/>
    <w:rsid w:val="002B43A6"/>
    <w:rsid w:val="002C1A25"/>
    <w:rsid w:val="002C1AA7"/>
    <w:rsid w:val="002C44DE"/>
    <w:rsid w:val="002D49FA"/>
    <w:rsid w:val="002E02AA"/>
    <w:rsid w:val="002E444E"/>
    <w:rsid w:val="002F0E98"/>
    <w:rsid w:val="002F486C"/>
    <w:rsid w:val="00312D4B"/>
    <w:rsid w:val="0032007D"/>
    <w:rsid w:val="00321FC8"/>
    <w:rsid w:val="00333CA2"/>
    <w:rsid w:val="00341563"/>
    <w:rsid w:val="003430FF"/>
    <w:rsid w:val="00353828"/>
    <w:rsid w:val="00384A4E"/>
    <w:rsid w:val="00386D03"/>
    <w:rsid w:val="003C1766"/>
    <w:rsid w:val="003D271F"/>
    <w:rsid w:val="003D4800"/>
    <w:rsid w:val="003E4E6E"/>
    <w:rsid w:val="003E58EE"/>
    <w:rsid w:val="003E7BDA"/>
    <w:rsid w:val="00401C6C"/>
    <w:rsid w:val="00404CCE"/>
    <w:rsid w:val="00411636"/>
    <w:rsid w:val="00421B5F"/>
    <w:rsid w:val="00436A45"/>
    <w:rsid w:val="00444453"/>
    <w:rsid w:val="004462FB"/>
    <w:rsid w:val="00451991"/>
    <w:rsid w:val="004614C9"/>
    <w:rsid w:val="00471D17"/>
    <w:rsid w:val="00474A82"/>
    <w:rsid w:val="004818CA"/>
    <w:rsid w:val="004A350A"/>
    <w:rsid w:val="004A5620"/>
    <w:rsid w:val="004D10EC"/>
    <w:rsid w:val="004E3168"/>
    <w:rsid w:val="004F0150"/>
    <w:rsid w:val="004F4638"/>
    <w:rsid w:val="005035F1"/>
    <w:rsid w:val="0051502F"/>
    <w:rsid w:val="00530DF5"/>
    <w:rsid w:val="00577B01"/>
    <w:rsid w:val="00590251"/>
    <w:rsid w:val="005B2AD7"/>
    <w:rsid w:val="005C4383"/>
    <w:rsid w:val="005C4F40"/>
    <w:rsid w:val="005D08F0"/>
    <w:rsid w:val="005D610F"/>
    <w:rsid w:val="0060173B"/>
    <w:rsid w:val="00613991"/>
    <w:rsid w:val="00622B2E"/>
    <w:rsid w:val="00630B95"/>
    <w:rsid w:val="00632A88"/>
    <w:rsid w:val="00637F88"/>
    <w:rsid w:val="006412DE"/>
    <w:rsid w:val="00642819"/>
    <w:rsid w:val="00643252"/>
    <w:rsid w:val="00646D21"/>
    <w:rsid w:val="00646F0E"/>
    <w:rsid w:val="006573D8"/>
    <w:rsid w:val="00665575"/>
    <w:rsid w:val="00690F4A"/>
    <w:rsid w:val="006A0B5E"/>
    <w:rsid w:val="006A15A7"/>
    <w:rsid w:val="006A1E9F"/>
    <w:rsid w:val="006A351F"/>
    <w:rsid w:val="006B218C"/>
    <w:rsid w:val="006B77E7"/>
    <w:rsid w:val="006F0620"/>
    <w:rsid w:val="00702574"/>
    <w:rsid w:val="00706616"/>
    <w:rsid w:val="00723D83"/>
    <w:rsid w:val="00741EF8"/>
    <w:rsid w:val="007525AC"/>
    <w:rsid w:val="007528D1"/>
    <w:rsid w:val="00774ED8"/>
    <w:rsid w:val="007904B8"/>
    <w:rsid w:val="00790B65"/>
    <w:rsid w:val="007A3B72"/>
    <w:rsid w:val="007B4731"/>
    <w:rsid w:val="007C0D4B"/>
    <w:rsid w:val="007C2086"/>
    <w:rsid w:val="007F1B93"/>
    <w:rsid w:val="007F2838"/>
    <w:rsid w:val="007F7527"/>
    <w:rsid w:val="0081044D"/>
    <w:rsid w:val="0081241F"/>
    <w:rsid w:val="0081378C"/>
    <w:rsid w:val="00820154"/>
    <w:rsid w:val="008328E6"/>
    <w:rsid w:val="00836C60"/>
    <w:rsid w:val="00841721"/>
    <w:rsid w:val="00854AED"/>
    <w:rsid w:val="0086360A"/>
    <w:rsid w:val="00875443"/>
    <w:rsid w:val="0087797F"/>
    <w:rsid w:val="00883EB6"/>
    <w:rsid w:val="00892F02"/>
    <w:rsid w:val="00894632"/>
    <w:rsid w:val="00895A7D"/>
    <w:rsid w:val="008A374C"/>
    <w:rsid w:val="008B39E2"/>
    <w:rsid w:val="008E58A2"/>
    <w:rsid w:val="008F31B3"/>
    <w:rsid w:val="008F667E"/>
    <w:rsid w:val="008F7D14"/>
    <w:rsid w:val="0092314F"/>
    <w:rsid w:val="00923266"/>
    <w:rsid w:val="0092719E"/>
    <w:rsid w:val="00935AAA"/>
    <w:rsid w:val="00935B83"/>
    <w:rsid w:val="00936F45"/>
    <w:rsid w:val="00937C97"/>
    <w:rsid w:val="00954D66"/>
    <w:rsid w:val="0096731E"/>
    <w:rsid w:val="009758E7"/>
    <w:rsid w:val="009A60DD"/>
    <w:rsid w:val="009B3DA6"/>
    <w:rsid w:val="009C0428"/>
    <w:rsid w:val="009D20B9"/>
    <w:rsid w:val="009F4129"/>
    <w:rsid w:val="00A044FD"/>
    <w:rsid w:val="00A06678"/>
    <w:rsid w:val="00A17299"/>
    <w:rsid w:val="00A247DC"/>
    <w:rsid w:val="00A2588C"/>
    <w:rsid w:val="00A26541"/>
    <w:rsid w:val="00A31663"/>
    <w:rsid w:val="00A56D00"/>
    <w:rsid w:val="00A647F4"/>
    <w:rsid w:val="00A8581A"/>
    <w:rsid w:val="00A85FE4"/>
    <w:rsid w:val="00A8784B"/>
    <w:rsid w:val="00A939B2"/>
    <w:rsid w:val="00A959A4"/>
    <w:rsid w:val="00AA04E0"/>
    <w:rsid w:val="00AA607F"/>
    <w:rsid w:val="00AC14E9"/>
    <w:rsid w:val="00AC1DB3"/>
    <w:rsid w:val="00AC2CFE"/>
    <w:rsid w:val="00AD0E8F"/>
    <w:rsid w:val="00AD6EB8"/>
    <w:rsid w:val="00AE2CF3"/>
    <w:rsid w:val="00AF0758"/>
    <w:rsid w:val="00AF382F"/>
    <w:rsid w:val="00B0570C"/>
    <w:rsid w:val="00B13BF9"/>
    <w:rsid w:val="00B27E1A"/>
    <w:rsid w:val="00B34266"/>
    <w:rsid w:val="00B34683"/>
    <w:rsid w:val="00B35690"/>
    <w:rsid w:val="00B57793"/>
    <w:rsid w:val="00B93755"/>
    <w:rsid w:val="00B95D09"/>
    <w:rsid w:val="00BA7981"/>
    <w:rsid w:val="00BB078B"/>
    <w:rsid w:val="00BC1EFA"/>
    <w:rsid w:val="00BE3C55"/>
    <w:rsid w:val="00BE54F7"/>
    <w:rsid w:val="00BF206D"/>
    <w:rsid w:val="00BF62F0"/>
    <w:rsid w:val="00C1219B"/>
    <w:rsid w:val="00C138A3"/>
    <w:rsid w:val="00C333C4"/>
    <w:rsid w:val="00C37452"/>
    <w:rsid w:val="00C423DB"/>
    <w:rsid w:val="00C450B6"/>
    <w:rsid w:val="00C51AEF"/>
    <w:rsid w:val="00C56617"/>
    <w:rsid w:val="00C567DB"/>
    <w:rsid w:val="00C6160F"/>
    <w:rsid w:val="00C61B36"/>
    <w:rsid w:val="00C64B77"/>
    <w:rsid w:val="00C9337F"/>
    <w:rsid w:val="00C950D9"/>
    <w:rsid w:val="00CA5135"/>
    <w:rsid w:val="00CC5130"/>
    <w:rsid w:val="00CD4942"/>
    <w:rsid w:val="00CD5982"/>
    <w:rsid w:val="00CE7A34"/>
    <w:rsid w:val="00CF572D"/>
    <w:rsid w:val="00D34C32"/>
    <w:rsid w:val="00D37D74"/>
    <w:rsid w:val="00D62D9E"/>
    <w:rsid w:val="00D70BE5"/>
    <w:rsid w:val="00DC2DC6"/>
    <w:rsid w:val="00DC63EF"/>
    <w:rsid w:val="00DD11C8"/>
    <w:rsid w:val="00DD185F"/>
    <w:rsid w:val="00E05976"/>
    <w:rsid w:val="00E52322"/>
    <w:rsid w:val="00E81A7E"/>
    <w:rsid w:val="00E971AC"/>
    <w:rsid w:val="00EA16A2"/>
    <w:rsid w:val="00ED3434"/>
    <w:rsid w:val="00EE7199"/>
    <w:rsid w:val="00EF07C3"/>
    <w:rsid w:val="00F03B13"/>
    <w:rsid w:val="00F1229E"/>
    <w:rsid w:val="00F23598"/>
    <w:rsid w:val="00F5143C"/>
    <w:rsid w:val="00F57396"/>
    <w:rsid w:val="00F70FEA"/>
    <w:rsid w:val="00F933D5"/>
    <w:rsid w:val="00FA3B7E"/>
    <w:rsid w:val="00FA5809"/>
    <w:rsid w:val="00FA6D29"/>
    <w:rsid w:val="00FC1C98"/>
    <w:rsid w:val="00FD32C1"/>
    <w:rsid w:val="00FD79E8"/>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4EF8-6165-417C-86B2-F62D85F2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2868</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22</cp:revision>
  <cp:lastPrinted>2017-05-18T16:32:00Z</cp:lastPrinted>
  <dcterms:created xsi:type="dcterms:W3CDTF">2017-05-16T21:39:00Z</dcterms:created>
  <dcterms:modified xsi:type="dcterms:W3CDTF">2017-06-26T22:41:00Z</dcterms:modified>
</cp:coreProperties>
</file>