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860" w:rsidRDefault="00F64860" w:rsidP="00F6486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F64860" w:rsidRPr="004E6D22" w:rsidRDefault="00F64860" w:rsidP="00F64860">
      <w:pPr>
        <w:pStyle w:val="Sinespaciado"/>
        <w:rPr>
          <w:rFonts w:ascii="Calibri" w:hAnsi="Calibri"/>
          <w:sz w:val="18"/>
          <w:szCs w:val="18"/>
          <w:lang w:eastAsia="en-US"/>
        </w:rPr>
      </w:pPr>
    </w:p>
    <w:p w:rsidR="00F64860" w:rsidRPr="004E6D22" w:rsidRDefault="00F64860" w:rsidP="00F64860">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w:t>
      </w:r>
      <w:r>
        <w:rPr>
          <w:rFonts w:ascii="Calibri" w:hAnsi="Calibri"/>
          <w:sz w:val="18"/>
          <w:szCs w:val="18"/>
        </w:rPr>
        <w:t xml:space="preserve"> – 1</w:t>
      </w:r>
      <w:r w:rsidRPr="004E6D22">
        <w:rPr>
          <w:rFonts w:ascii="Calibri" w:hAnsi="Calibri"/>
          <w:sz w:val="18"/>
          <w:szCs w:val="18"/>
        </w:rPr>
        <w:t xml:space="preserve">ª instancia – </w:t>
      </w:r>
      <w:r>
        <w:rPr>
          <w:rFonts w:ascii="Calibri" w:hAnsi="Calibri"/>
          <w:sz w:val="18"/>
          <w:szCs w:val="18"/>
        </w:rPr>
        <w:t>07</w:t>
      </w:r>
      <w:r>
        <w:rPr>
          <w:rFonts w:ascii="Calibri" w:hAnsi="Calibri"/>
          <w:sz w:val="18"/>
          <w:szCs w:val="18"/>
        </w:rPr>
        <w:t xml:space="preserve"> de jun</w:t>
      </w:r>
      <w:r w:rsidRPr="004E6D22">
        <w:rPr>
          <w:rFonts w:ascii="Calibri" w:hAnsi="Calibri"/>
          <w:sz w:val="18"/>
          <w:szCs w:val="18"/>
        </w:rPr>
        <w:t>io de 2017</w:t>
      </w:r>
    </w:p>
    <w:p w:rsidR="00F64860" w:rsidRPr="004E6D22" w:rsidRDefault="00F64860" w:rsidP="00F64860">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Tutela</w:t>
      </w:r>
    </w:p>
    <w:p w:rsidR="00F64860" w:rsidRPr="004E6D22" w:rsidRDefault="00F64860" w:rsidP="00F64860">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F64860">
        <w:rPr>
          <w:rFonts w:ascii="Calibri" w:hAnsi="Calibri"/>
          <w:sz w:val="18"/>
          <w:szCs w:val="18"/>
        </w:rPr>
        <w:t>66001-22-13-000-2017-00497-00</w:t>
      </w:r>
    </w:p>
    <w:p w:rsidR="00F64860" w:rsidRPr="004E6D22" w:rsidRDefault="00F64860" w:rsidP="00F64860">
      <w:pPr>
        <w:pStyle w:val="Sinespaciado"/>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F64860">
        <w:rPr>
          <w:rFonts w:ascii="Calibri" w:hAnsi="Calibri"/>
          <w:sz w:val="18"/>
          <w:szCs w:val="18"/>
        </w:rPr>
        <w:t>WEIMAR EDUARDO MAZO MIRANDA</w:t>
      </w:r>
      <w:r>
        <w:rPr>
          <w:rFonts w:ascii="Calibri" w:hAnsi="Calibri"/>
          <w:sz w:val="18"/>
          <w:szCs w:val="18"/>
        </w:rPr>
        <w:t>.</w:t>
      </w:r>
    </w:p>
    <w:p w:rsidR="00F64860" w:rsidRDefault="00F64860" w:rsidP="00F64860">
      <w:pPr>
        <w:pStyle w:val="Sinespaciado"/>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F64860">
        <w:rPr>
          <w:rFonts w:ascii="Calibri" w:hAnsi="Calibri"/>
          <w:sz w:val="18"/>
          <w:szCs w:val="18"/>
        </w:rPr>
        <w:t>DIRECCIÓN GENERAL DE SANIDAD MILITAR DEL EJÉRCITO NACIONAL.</w:t>
      </w:r>
      <w:r>
        <w:rPr>
          <w:rFonts w:ascii="Calibri" w:hAnsi="Calibri"/>
          <w:sz w:val="18"/>
          <w:szCs w:val="18"/>
        </w:rPr>
        <w:t xml:space="preserve"> </w:t>
      </w:r>
    </w:p>
    <w:p w:rsidR="00F64860" w:rsidRPr="004E6D22" w:rsidRDefault="00F64860" w:rsidP="00F64860">
      <w:pPr>
        <w:pStyle w:val="Sinespaciado"/>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r>
      <w:proofErr w:type="spellStart"/>
      <w:r w:rsidRPr="004E6D22">
        <w:rPr>
          <w:rFonts w:ascii="Calibri" w:hAnsi="Calibri"/>
          <w:sz w:val="18"/>
          <w:szCs w:val="18"/>
        </w:rPr>
        <w:t>EDDER</w:t>
      </w:r>
      <w:proofErr w:type="spellEnd"/>
      <w:r w:rsidRPr="004E6D22">
        <w:rPr>
          <w:rFonts w:ascii="Calibri" w:hAnsi="Calibri"/>
          <w:sz w:val="18"/>
          <w:szCs w:val="18"/>
        </w:rPr>
        <w:t xml:space="preserve"> JIMMY SÁNCHEZ </w:t>
      </w:r>
      <w:proofErr w:type="spellStart"/>
      <w:r w:rsidRPr="004E6D22">
        <w:rPr>
          <w:rFonts w:ascii="Calibri" w:hAnsi="Calibri"/>
          <w:sz w:val="18"/>
          <w:szCs w:val="18"/>
        </w:rPr>
        <w:t>CALAMBÁS</w:t>
      </w:r>
      <w:proofErr w:type="spellEnd"/>
    </w:p>
    <w:p w:rsidR="00F64860" w:rsidRPr="004E6D22" w:rsidRDefault="00F64860" w:rsidP="00F64860">
      <w:pPr>
        <w:pStyle w:val="Sinespaciado"/>
        <w:rPr>
          <w:rFonts w:ascii="Calibri" w:hAnsi="Calibri"/>
          <w:sz w:val="18"/>
          <w:szCs w:val="18"/>
        </w:rPr>
      </w:pPr>
    </w:p>
    <w:p w:rsidR="00F64860" w:rsidRPr="00F64860" w:rsidRDefault="00F64860" w:rsidP="00F64860">
      <w:pPr>
        <w:pStyle w:val="Sinespaciado"/>
        <w:jc w:val="both"/>
        <w:rPr>
          <w:rFonts w:ascii="Calibri" w:hAnsi="Calibri"/>
          <w:sz w:val="18"/>
          <w:szCs w:val="18"/>
        </w:rPr>
      </w:pPr>
      <w:r w:rsidRPr="004E6D22">
        <w:rPr>
          <w:rFonts w:ascii="Calibri" w:hAnsi="Calibri"/>
          <w:b/>
          <w:sz w:val="18"/>
          <w:szCs w:val="18"/>
        </w:rPr>
        <w:t xml:space="preserve">Temas: </w:t>
      </w:r>
      <w:r w:rsidRPr="004E6D22">
        <w:rPr>
          <w:rFonts w:ascii="Calibri" w:hAnsi="Calibri"/>
          <w:b/>
          <w:sz w:val="18"/>
          <w:szCs w:val="18"/>
        </w:rPr>
        <w:tab/>
      </w:r>
      <w:r w:rsidRPr="004E6D22">
        <w:rPr>
          <w:rFonts w:ascii="Calibri" w:hAnsi="Calibri"/>
          <w:b/>
          <w:sz w:val="18"/>
          <w:szCs w:val="18"/>
        </w:rPr>
        <w:tab/>
      </w:r>
      <w:r>
        <w:rPr>
          <w:rFonts w:ascii="Calibri" w:hAnsi="Calibri"/>
          <w:b/>
          <w:sz w:val="18"/>
          <w:szCs w:val="18"/>
        </w:rPr>
        <w:tab/>
      </w:r>
      <w:r w:rsidRPr="004E6D22">
        <w:rPr>
          <w:rFonts w:ascii="Calibri" w:hAnsi="Calibri"/>
          <w:b/>
          <w:sz w:val="18"/>
          <w:szCs w:val="18"/>
        </w:rPr>
        <w:tab/>
      </w:r>
      <w:r>
        <w:rPr>
          <w:rFonts w:ascii="Calibri" w:hAnsi="Calibri"/>
          <w:b/>
          <w:sz w:val="18"/>
          <w:szCs w:val="18"/>
        </w:rPr>
        <w:t xml:space="preserve">PETICIÓN – COPIA HISTORIA CLÍNICA – CONCEDE - </w:t>
      </w:r>
      <w:r w:rsidRPr="00F64860">
        <w:rPr>
          <w:rFonts w:ascii="Calibri" w:hAnsi="Calibri"/>
          <w:sz w:val="18"/>
          <w:szCs w:val="18"/>
        </w:rPr>
        <w:t>Al dar respuesta el Director de Sanidad del Ejército Nacional, expresó que respecto a las copias de la historia clínica del actor, su hoja de vida y del informe administrativo por lesión, las autoridades competentes para ello son el Dispensario Médico o Establecimiento de Sanidad del Ejército donde recibió atención médica, la Dirección de Personal del Ejército en cabeza de la Jefatura de Desarrollo Humano y el Comandante o Jefe de la unidad en donde prestó su servicio militar, respectivamente; frente al proceso de valoración de pérdida de la capacidad laboral, señaló que no era procedente la solicitud de realizar Junta Médico Laboral, por cuanto el actor abandonó el tratamiento y el término que señala la ley para definir la situación médico laboral de retiro se encuentra prescrito (</w:t>
      </w:r>
      <w:proofErr w:type="spellStart"/>
      <w:r w:rsidRPr="00F64860">
        <w:rPr>
          <w:rFonts w:ascii="Calibri" w:hAnsi="Calibri"/>
          <w:sz w:val="18"/>
          <w:szCs w:val="18"/>
        </w:rPr>
        <w:t>fls</w:t>
      </w:r>
      <w:proofErr w:type="spellEnd"/>
      <w:r w:rsidRPr="00F64860">
        <w:rPr>
          <w:rFonts w:ascii="Calibri" w:hAnsi="Calibri"/>
          <w:sz w:val="18"/>
          <w:szCs w:val="18"/>
        </w:rPr>
        <w:t>. 23-26), sin que obre prueba del envío de respuesta alguna al peticionario; tampoco de la remisión de la petición a los funcionarios que consideró competentes para resolverla, tal como lo establece el artículo 21 de la ley 1755 de 2015.</w:t>
      </w:r>
    </w:p>
    <w:p w:rsidR="00F64860" w:rsidRPr="00F64860" w:rsidRDefault="00F64860" w:rsidP="00F64860">
      <w:pPr>
        <w:pStyle w:val="Sinespaciado"/>
        <w:jc w:val="both"/>
        <w:rPr>
          <w:rFonts w:ascii="Calibri" w:hAnsi="Calibri"/>
          <w:sz w:val="18"/>
          <w:szCs w:val="18"/>
        </w:rPr>
      </w:pPr>
    </w:p>
    <w:p w:rsidR="00036777" w:rsidRDefault="00F64860" w:rsidP="00F64860">
      <w:pPr>
        <w:pStyle w:val="Sinespaciado"/>
        <w:jc w:val="both"/>
        <w:rPr>
          <w:rFonts w:ascii="Arial" w:hAnsi="Arial" w:cs="Arial"/>
          <w:b/>
          <w:bCs/>
          <w:sz w:val="26"/>
          <w:szCs w:val="26"/>
        </w:rPr>
      </w:pPr>
      <w:bookmarkStart w:id="0" w:name="_GoBack"/>
      <w:bookmarkEnd w:id="0"/>
      <w:r w:rsidRPr="00F64860">
        <w:rPr>
          <w:rFonts w:ascii="Calibri" w:hAnsi="Calibri"/>
          <w:sz w:val="18"/>
          <w:szCs w:val="18"/>
        </w:rPr>
        <w:t>Así las cosas, encuentra esta Corporación que con lo informado por el Director de Sanidad del Ejército Nacional, no se satisface el derecho de petición del accionante, puesto que, como se dijo en el referente jurisprudencial, la respuesta debe ser puesta en conocimiento del peticionario, lo que en el presente asunto no acreditó el querellado, tampoco que hubiese remitido la petición a los funcionarios que consideró competentes para resolverla. En conclusión, persiste la incertidumbre del actor respecto a lo solicitado y por ende se viola su derecho fundamental de petición.</w:t>
      </w:r>
    </w:p>
    <w:p w:rsidR="000F6BC6" w:rsidRDefault="000F6BC6" w:rsidP="00B50DE3">
      <w:pPr>
        <w:spacing w:line="360" w:lineRule="auto"/>
        <w:jc w:val="center"/>
        <w:rPr>
          <w:rFonts w:ascii="Arial" w:hAnsi="Arial" w:cs="Arial"/>
          <w:b/>
          <w:bCs/>
          <w:sz w:val="26"/>
          <w:szCs w:val="26"/>
        </w:rPr>
      </w:pPr>
    </w:p>
    <w:p w:rsidR="00BF70E6" w:rsidRPr="00984F63" w:rsidRDefault="00BF70E6" w:rsidP="00BF70E6">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F70E6" w:rsidRPr="00984F63" w:rsidRDefault="00BF70E6" w:rsidP="00BF70E6">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F70E6" w:rsidRPr="000905F6" w:rsidRDefault="00BF70E6" w:rsidP="00BF70E6">
      <w:pPr>
        <w:spacing w:line="360" w:lineRule="auto"/>
        <w:jc w:val="center"/>
        <w:rPr>
          <w:rFonts w:ascii="Arial" w:hAnsi="Arial" w:cs="Arial"/>
          <w:bCs/>
          <w:sz w:val="26"/>
          <w:szCs w:val="26"/>
        </w:rPr>
      </w:pPr>
    </w:p>
    <w:p w:rsidR="00BF70E6" w:rsidRPr="00984F63" w:rsidRDefault="00BF70E6" w:rsidP="00BF70E6">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C3533F" w:rsidRPr="00BC33AD" w:rsidRDefault="00BF70E6" w:rsidP="00BF70E6">
      <w:pPr>
        <w:spacing w:line="360" w:lineRule="auto"/>
        <w:jc w:val="center"/>
        <w:rPr>
          <w:rFonts w:ascii="Arial" w:hAnsi="Arial" w:cs="Arial"/>
          <w:b/>
          <w:bCs/>
          <w:sz w:val="24"/>
          <w:szCs w:val="24"/>
        </w:rPr>
      </w:pPr>
      <w:r w:rsidRPr="00255D3C">
        <w:rPr>
          <w:rFonts w:ascii="Arial" w:hAnsi="Arial" w:cs="Arial"/>
          <w:b/>
          <w:bCs/>
          <w:sz w:val="22"/>
          <w:szCs w:val="22"/>
        </w:rPr>
        <w:t>EDDER JIMMY SÁNCHEZ CALAMBÁS</w:t>
      </w:r>
    </w:p>
    <w:p w:rsidR="00C3533F" w:rsidRDefault="00C3533F" w:rsidP="00B50DE3">
      <w:pPr>
        <w:spacing w:line="360" w:lineRule="auto"/>
        <w:jc w:val="center"/>
        <w:rPr>
          <w:rFonts w:ascii="Arial" w:hAnsi="Arial" w:cs="Arial"/>
          <w:bCs/>
          <w:sz w:val="26"/>
          <w:szCs w:val="26"/>
        </w:rPr>
      </w:pPr>
    </w:p>
    <w:p w:rsidR="000F6BC6" w:rsidRPr="00D063A2" w:rsidRDefault="000F6BC6" w:rsidP="00B50DE3">
      <w:pPr>
        <w:spacing w:line="360" w:lineRule="auto"/>
        <w:jc w:val="center"/>
        <w:rPr>
          <w:rFonts w:ascii="Arial" w:hAnsi="Arial" w:cs="Arial"/>
          <w:bCs/>
          <w:sz w:val="26"/>
          <w:szCs w:val="26"/>
        </w:rPr>
      </w:pPr>
    </w:p>
    <w:p w:rsidR="00C3533F" w:rsidRPr="006D325F" w:rsidRDefault="00C3533F" w:rsidP="00B50DE3">
      <w:pPr>
        <w:spacing w:line="360" w:lineRule="auto"/>
        <w:jc w:val="center"/>
        <w:rPr>
          <w:rFonts w:ascii="Arial" w:hAnsi="Arial" w:cs="Arial"/>
          <w:bCs/>
          <w:sz w:val="24"/>
          <w:szCs w:val="26"/>
        </w:rPr>
      </w:pPr>
      <w:r w:rsidRPr="006D325F">
        <w:rPr>
          <w:rFonts w:ascii="Arial" w:hAnsi="Arial" w:cs="Arial"/>
          <w:bCs/>
          <w:sz w:val="24"/>
          <w:szCs w:val="26"/>
        </w:rPr>
        <w:t xml:space="preserve">Pereira, </w:t>
      </w:r>
      <w:r w:rsidR="001958A5">
        <w:rPr>
          <w:rFonts w:ascii="Arial" w:hAnsi="Arial" w:cs="Arial"/>
          <w:bCs/>
          <w:sz w:val="24"/>
          <w:szCs w:val="26"/>
        </w:rPr>
        <w:t>siete</w:t>
      </w:r>
      <w:r w:rsidRPr="006D325F">
        <w:rPr>
          <w:rFonts w:ascii="Arial" w:hAnsi="Arial" w:cs="Arial"/>
          <w:bCs/>
          <w:sz w:val="24"/>
          <w:szCs w:val="26"/>
        </w:rPr>
        <w:t xml:space="preserve"> (</w:t>
      </w:r>
      <w:r w:rsidR="001958A5">
        <w:rPr>
          <w:rFonts w:ascii="Arial" w:hAnsi="Arial" w:cs="Arial"/>
          <w:bCs/>
          <w:sz w:val="24"/>
          <w:szCs w:val="26"/>
        </w:rPr>
        <w:t>07</w:t>
      </w:r>
      <w:r w:rsidRPr="006D325F">
        <w:rPr>
          <w:rFonts w:ascii="Arial" w:hAnsi="Arial" w:cs="Arial"/>
          <w:bCs/>
          <w:sz w:val="24"/>
          <w:szCs w:val="26"/>
        </w:rPr>
        <w:t xml:space="preserve">) de </w:t>
      </w:r>
      <w:r w:rsidR="009875DC">
        <w:rPr>
          <w:rFonts w:ascii="Arial" w:hAnsi="Arial" w:cs="Arial"/>
          <w:bCs/>
          <w:sz w:val="24"/>
          <w:szCs w:val="26"/>
        </w:rPr>
        <w:t>junio</w:t>
      </w:r>
      <w:r w:rsidRPr="006D325F">
        <w:rPr>
          <w:rFonts w:ascii="Arial" w:hAnsi="Arial" w:cs="Arial"/>
          <w:bCs/>
          <w:sz w:val="24"/>
          <w:szCs w:val="26"/>
        </w:rPr>
        <w:t xml:space="preserve"> de dos mil </w:t>
      </w:r>
      <w:r w:rsidR="004B7F8E" w:rsidRPr="006D325F">
        <w:rPr>
          <w:rFonts w:ascii="Arial" w:hAnsi="Arial" w:cs="Arial"/>
          <w:bCs/>
          <w:sz w:val="24"/>
          <w:szCs w:val="26"/>
        </w:rPr>
        <w:t>diecis</w:t>
      </w:r>
      <w:r w:rsidR="003F709B" w:rsidRPr="006D325F">
        <w:rPr>
          <w:rFonts w:ascii="Arial" w:hAnsi="Arial" w:cs="Arial"/>
          <w:bCs/>
          <w:sz w:val="24"/>
          <w:szCs w:val="26"/>
        </w:rPr>
        <w:t>iete</w:t>
      </w:r>
      <w:r w:rsidRPr="006D325F">
        <w:rPr>
          <w:rFonts w:ascii="Arial" w:hAnsi="Arial" w:cs="Arial"/>
          <w:bCs/>
          <w:sz w:val="24"/>
          <w:szCs w:val="26"/>
        </w:rPr>
        <w:t xml:space="preserve"> (201</w:t>
      </w:r>
      <w:r w:rsidR="003F709B" w:rsidRPr="006D325F">
        <w:rPr>
          <w:rFonts w:ascii="Arial" w:hAnsi="Arial" w:cs="Arial"/>
          <w:bCs/>
          <w:sz w:val="24"/>
          <w:szCs w:val="26"/>
        </w:rPr>
        <w:t>7</w:t>
      </w:r>
      <w:r w:rsidRPr="006D325F">
        <w:rPr>
          <w:rFonts w:ascii="Arial" w:hAnsi="Arial" w:cs="Arial"/>
          <w:bCs/>
          <w:sz w:val="24"/>
          <w:szCs w:val="26"/>
        </w:rPr>
        <w:t>)</w:t>
      </w:r>
    </w:p>
    <w:p w:rsidR="00C3533F" w:rsidRPr="006D325F" w:rsidRDefault="004B7F8E" w:rsidP="00B50DE3">
      <w:pPr>
        <w:spacing w:line="360" w:lineRule="auto"/>
        <w:jc w:val="center"/>
        <w:rPr>
          <w:rFonts w:ascii="Arial" w:hAnsi="Arial" w:cs="Arial"/>
          <w:sz w:val="24"/>
          <w:szCs w:val="26"/>
        </w:rPr>
      </w:pPr>
      <w:r w:rsidRPr="006D325F">
        <w:rPr>
          <w:rFonts w:ascii="Arial" w:hAnsi="Arial" w:cs="Arial"/>
          <w:sz w:val="24"/>
          <w:szCs w:val="26"/>
        </w:rPr>
        <w:t>Acta Nº</w:t>
      </w:r>
      <w:r w:rsidR="00E16F51">
        <w:rPr>
          <w:rFonts w:ascii="Arial" w:hAnsi="Arial" w:cs="Arial"/>
          <w:sz w:val="24"/>
          <w:szCs w:val="26"/>
        </w:rPr>
        <w:t xml:space="preserve"> </w:t>
      </w:r>
      <w:r w:rsidR="001958A5">
        <w:rPr>
          <w:rFonts w:ascii="Arial" w:hAnsi="Arial" w:cs="Arial"/>
          <w:sz w:val="24"/>
          <w:szCs w:val="26"/>
        </w:rPr>
        <w:t>303</w:t>
      </w:r>
      <w:r w:rsidR="00E16F51">
        <w:rPr>
          <w:rFonts w:ascii="Arial" w:hAnsi="Arial" w:cs="Arial"/>
          <w:sz w:val="24"/>
          <w:szCs w:val="26"/>
        </w:rPr>
        <w:t xml:space="preserve"> </w:t>
      </w:r>
      <w:r w:rsidR="004B5490">
        <w:rPr>
          <w:rFonts w:ascii="Arial" w:hAnsi="Arial" w:cs="Arial"/>
          <w:sz w:val="24"/>
          <w:szCs w:val="26"/>
        </w:rPr>
        <w:t xml:space="preserve">de </w:t>
      </w:r>
      <w:r w:rsidR="001958A5">
        <w:rPr>
          <w:rFonts w:ascii="Arial" w:hAnsi="Arial" w:cs="Arial"/>
          <w:sz w:val="24"/>
          <w:szCs w:val="26"/>
        </w:rPr>
        <w:t>07</w:t>
      </w:r>
      <w:r w:rsidR="00935424" w:rsidRPr="006D325F">
        <w:rPr>
          <w:rFonts w:ascii="Arial" w:hAnsi="Arial" w:cs="Arial"/>
          <w:sz w:val="24"/>
          <w:szCs w:val="26"/>
        </w:rPr>
        <w:t>-0</w:t>
      </w:r>
      <w:r w:rsidR="009875DC">
        <w:rPr>
          <w:rFonts w:ascii="Arial" w:hAnsi="Arial" w:cs="Arial"/>
          <w:sz w:val="24"/>
          <w:szCs w:val="26"/>
        </w:rPr>
        <w:t>6</w:t>
      </w:r>
      <w:r w:rsidR="003F709B" w:rsidRPr="006D325F">
        <w:rPr>
          <w:rFonts w:ascii="Arial" w:hAnsi="Arial" w:cs="Arial"/>
          <w:sz w:val="24"/>
          <w:szCs w:val="26"/>
        </w:rPr>
        <w:t>-2017</w:t>
      </w:r>
    </w:p>
    <w:p w:rsidR="00C3533F" w:rsidRPr="006D325F" w:rsidRDefault="006D325F" w:rsidP="00B50DE3">
      <w:pPr>
        <w:spacing w:line="360" w:lineRule="auto"/>
        <w:jc w:val="center"/>
        <w:rPr>
          <w:rFonts w:ascii="Arial" w:hAnsi="Arial" w:cs="Arial"/>
          <w:bCs/>
          <w:sz w:val="24"/>
          <w:szCs w:val="26"/>
        </w:rPr>
      </w:pPr>
      <w:r>
        <w:rPr>
          <w:rFonts w:ascii="Arial" w:hAnsi="Arial" w:cs="Arial"/>
          <w:sz w:val="24"/>
          <w:szCs w:val="26"/>
        </w:rPr>
        <w:t>Expediente</w:t>
      </w:r>
      <w:r w:rsidR="00C3533F" w:rsidRPr="006D325F">
        <w:rPr>
          <w:rFonts w:ascii="Arial" w:hAnsi="Arial" w:cs="Arial"/>
          <w:sz w:val="24"/>
          <w:szCs w:val="26"/>
        </w:rPr>
        <w:t>: 66001-22-13-000-201</w:t>
      </w:r>
      <w:r w:rsidR="00B07867">
        <w:rPr>
          <w:rFonts w:ascii="Arial" w:hAnsi="Arial" w:cs="Arial"/>
          <w:sz w:val="24"/>
          <w:szCs w:val="26"/>
        </w:rPr>
        <w:t>7</w:t>
      </w:r>
      <w:r w:rsidR="00C3533F" w:rsidRPr="006D325F">
        <w:rPr>
          <w:rFonts w:ascii="Arial" w:hAnsi="Arial" w:cs="Arial"/>
          <w:sz w:val="24"/>
          <w:szCs w:val="26"/>
        </w:rPr>
        <w:t>-00</w:t>
      </w:r>
      <w:r w:rsidR="00B07867">
        <w:rPr>
          <w:rFonts w:ascii="Arial" w:hAnsi="Arial" w:cs="Arial"/>
          <w:b/>
          <w:sz w:val="24"/>
          <w:szCs w:val="26"/>
        </w:rPr>
        <w:t>4</w:t>
      </w:r>
      <w:r w:rsidR="009875DC">
        <w:rPr>
          <w:rFonts w:ascii="Arial" w:hAnsi="Arial" w:cs="Arial"/>
          <w:b/>
          <w:sz w:val="24"/>
          <w:szCs w:val="26"/>
        </w:rPr>
        <w:t>97</w:t>
      </w:r>
      <w:r w:rsidR="00C3533F" w:rsidRPr="006D325F">
        <w:rPr>
          <w:rFonts w:ascii="Arial" w:hAnsi="Arial" w:cs="Arial"/>
          <w:sz w:val="24"/>
          <w:szCs w:val="26"/>
        </w:rPr>
        <w:t>-00</w:t>
      </w:r>
    </w:p>
    <w:p w:rsidR="00C3533F" w:rsidRPr="003068A7" w:rsidRDefault="00C3533F" w:rsidP="00FA3D80">
      <w:pPr>
        <w:pStyle w:val="Sinespaciado1"/>
        <w:spacing w:line="360" w:lineRule="auto"/>
        <w:ind w:firstLine="2835"/>
        <w:rPr>
          <w:rFonts w:ascii="Arial" w:hAnsi="Arial" w:cs="Arial"/>
          <w:sz w:val="24"/>
          <w:szCs w:val="24"/>
          <w:lang w:val="es-ES" w:eastAsia="es-ES"/>
        </w:rPr>
      </w:pPr>
    </w:p>
    <w:p w:rsidR="00C3533F" w:rsidRPr="003068A7" w:rsidRDefault="00C3533F" w:rsidP="00B50DE3">
      <w:pPr>
        <w:pStyle w:val="Sinespaciado1"/>
        <w:spacing w:line="360" w:lineRule="auto"/>
        <w:ind w:firstLine="2835"/>
        <w:rPr>
          <w:rFonts w:ascii="Arial" w:hAnsi="Arial" w:cs="Arial"/>
          <w:sz w:val="24"/>
          <w:szCs w:val="24"/>
          <w:lang w:val="es-ES" w:eastAsia="es-ES"/>
        </w:rPr>
      </w:pPr>
    </w:p>
    <w:p w:rsidR="00C3533F" w:rsidRPr="00BF70E6" w:rsidRDefault="00C3533F" w:rsidP="00B50DE3">
      <w:pPr>
        <w:pStyle w:val="Sinespaciado1"/>
        <w:spacing w:line="360" w:lineRule="auto"/>
        <w:ind w:firstLine="2835"/>
        <w:rPr>
          <w:rFonts w:ascii="Arial" w:hAnsi="Arial" w:cs="Arial"/>
          <w:b/>
          <w:sz w:val="24"/>
          <w:szCs w:val="24"/>
          <w:lang w:val="es-ES" w:eastAsia="es-ES"/>
        </w:rPr>
      </w:pPr>
      <w:r w:rsidRPr="006D325F">
        <w:rPr>
          <w:rFonts w:ascii="Arial" w:hAnsi="Arial" w:cs="Arial"/>
          <w:b/>
          <w:szCs w:val="24"/>
          <w:lang w:val="es-ES" w:eastAsia="es-ES"/>
        </w:rPr>
        <w:t>I. A</w:t>
      </w:r>
      <w:r w:rsidR="006D325F" w:rsidRPr="006D325F">
        <w:rPr>
          <w:rFonts w:ascii="Arial" w:hAnsi="Arial" w:cs="Arial"/>
          <w:b/>
          <w:szCs w:val="24"/>
          <w:lang w:val="es-ES" w:eastAsia="es-ES"/>
        </w:rPr>
        <w:t>SUNTO</w:t>
      </w:r>
    </w:p>
    <w:p w:rsidR="00C3533F" w:rsidRPr="005A330E" w:rsidRDefault="00C3533F" w:rsidP="00B50DE3">
      <w:pPr>
        <w:pStyle w:val="Sinespaciado1"/>
        <w:spacing w:line="360" w:lineRule="auto"/>
        <w:ind w:firstLine="2835"/>
        <w:rPr>
          <w:rFonts w:ascii="Arial" w:hAnsi="Arial" w:cs="Arial"/>
          <w:b/>
          <w:sz w:val="24"/>
          <w:szCs w:val="26"/>
          <w:lang w:val="es-ES" w:eastAsia="es-ES"/>
        </w:rPr>
      </w:pPr>
    </w:p>
    <w:p w:rsidR="00E16F51" w:rsidRDefault="005A330E" w:rsidP="00E16F51">
      <w:pPr>
        <w:pStyle w:val="Sinespaciado10"/>
        <w:spacing w:line="360" w:lineRule="auto"/>
        <w:ind w:firstLine="2835"/>
        <w:jc w:val="both"/>
        <w:rPr>
          <w:rFonts w:ascii="Arial" w:hAnsi="Arial" w:cs="Arial"/>
          <w:sz w:val="28"/>
          <w:szCs w:val="28"/>
          <w:lang w:val="es-ES" w:eastAsia="es-ES"/>
        </w:rPr>
      </w:pPr>
      <w:r>
        <w:rPr>
          <w:rFonts w:ascii="Arial" w:hAnsi="Arial" w:cs="Arial"/>
          <w:sz w:val="26"/>
          <w:szCs w:val="26"/>
          <w:lang w:val="es-ES" w:eastAsia="es-ES"/>
        </w:rPr>
        <w:t xml:space="preserve">Se resuelve la acción de tutela de la referencia, </w:t>
      </w:r>
      <w:r w:rsidR="00C3533F" w:rsidRPr="00BF70E6">
        <w:rPr>
          <w:rFonts w:ascii="Arial" w:hAnsi="Arial" w:cs="Arial"/>
          <w:sz w:val="26"/>
          <w:szCs w:val="26"/>
          <w:lang w:val="es-ES" w:eastAsia="es-ES"/>
        </w:rPr>
        <w:t xml:space="preserve">presentada por </w:t>
      </w:r>
      <w:r w:rsidR="00E16F51">
        <w:rPr>
          <w:rFonts w:ascii="Arial" w:hAnsi="Arial" w:cs="Arial"/>
          <w:sz w:val="26"/>
          <w:szCs w:val="26"/>
          <w:lang w:val="es-ES" w:eastAsia="es-ES"/>
        </w:rPr>
        <w:t>e</w:t>
      </w:r>
      <w:r w:rsidR="00853B52" w:rsidRPr="00BF70E6">
        <w:rPr>
          <w:rFonts w:ascii="Arial" w:hAnsi="Arial" w:cs="Arial"/>
          <w:sz w:val="26"/>
          <w:szCs w:val="26"/>
          <w:lang w:val="es-ES" w:eastAsia="es-ES"/>
        </w:rPr>
        <w:t>l</w:t>
      </w:r>
      <w:r w:rsidR="00E16F51">
        <w:rPr>
          <w:rFonts w:ascii="Arial" w:hAnsi="Arial" w:cs="Arial"/>
          <w:sz w:val="26"/>
          <w:szCs w:val="26"/>
          <w:lang w:val="es-ES" w:eastAsia="es-ES"/>
        </w:rPr>
        <w:t xml:space="preserve"> </w:t>
      </w:r>
      <w:r w:rsidR="00883572">
        <w:rPr>
          <w:rFonts w:ascii="Arial" w:hAnsi="Arial" w:cs="Arial"/>
          <w:sz w:val="26"/>
          <w:szCs w:val="26"/>
          <w:lang w:val="es-ES" w:eastAsia="es-ES"/>
        </w:rPr>
        <w:t>señor</w:t>
      </w:r>
      <w:r w:rsidR="00E16F51">
        <w:rPr>
          <w:rFonts w:ascii="Arial" w:hAnsi="Arial" w:cs="Arial"/>
          <w:sz w:val="26"/>
          <w:szCs w:val="26"/>
          <w:lang w:val="es-ES" w:eastAsia="es-ES"/>
        </w:rPr>
        <w:t xml:space="preserve"> </w:t>
      </w:r>
      <w:r w:rsidR="009875DC">
        <w:rPr>
          <w:rFonts w:ascii="Arial" w:hAnsi="Arial" w:cs="Arial"/>
          <w:lang w:val="es-ES" w:eastAsia="es-ES"/>
        </w:rPr>
        <w:t>WEIMAR EDUARDO MAZO MIRANDA</w:t>
      </w:r>
      <w:r w:rsidR="00207D4B" w:rsidRPr="009875DC">
        <w:rPr>
          <w:rFonts w:ascii="Arial" w:hAnsi="Arial" w:cs="Arial"/>
          <w:sz w:val="26"/>
          <w:szCs w:val="26"/>
          <w:lang w:val="es-ES" w:eastAsia="es-ES"/>
        </w:rPr>
        <w:t>,</w:t>
      </w:r>
      <w:r w:rsidR="00E16F51" w:rsidRPr="009875DC">
        <w:rPr>
          <w:rFonts w:ascii="Arial" w:hAnsi="Arial" w:cs="Arial"/>
          <w:sz w:val="26"/>
          <w:szCs w:val="26"/>
          <w:lang w:val="es-ES" w:eastAsia="es-ES"/>
        </w:rPr>
        <w:t xml:space="preserve"> </w:t>
      </w:r>
      <w:r w:rsidR="009875DC" w:rsidRPr="009875DC">
        <w:rPr>
          <w:rFonts w:ascii="Arial" w:hAnsi="Arial" w:cs="Arial"/>
          <w:sz w:val="26"/>
          <w:szCs w:val="26"/>
          <w:lang w:val="es-ES" w:eastAsia="es-ES"/>
        </w:rPr>
        <w:t xml:space="preserve">por intermedio de apoderado judicial, </w:t>
      </w:r>
      <w:r w:rsidR="00E16F51" w:rsidRPr="00E16F51">
        <w:rPr>
          <w:rFonts w:ascii="Arial" w:hAnsi="Arial" w:cs="Arial"/>
          <w:sz w:val="26"/>
          <w:szCs w:val="26"/>
          <w:lang w:val="es-ES" w:eastAsia="es-ES"/>
        </w:rPr>
        <w:t>contra l</w:t>
      </w:r>
      <w:r w:rsidR="009875DC">
        <w:rPr>
          <w:rFonts w:ascii="Arial" w:hAnsi="Arial" w:cs="Arial"/>
          <w:sz w:val="26"/>
          <w:szCs w:val="26"/>
          <w:lang w:val="es-ES" w:eastAsia="es-ES"/>
        </w:rPr>
        <w:t>a</w:t>
      </w:r>
      <w:r w:rsidR="00E16F51" w:rsidRPr="00E16F51">
        <w:rPr>
          <w:rFonts w:ascii="Arial" w:hAnsi="Arial" w:cs="Arial"/>
          <w:sz w:val="26"/>
          <w:szCs w:val="26"/>
          <w:lang w:val="es-ES" w:eastAsia="es-ES"/>
        </w:rPr>
        <w:t xml:space="preserve"> </w:t>
      </w:r>
      <w:r w:rsidR="009875DC" w:rsidRPr="00E11E85">
        <w:rPr>
          <w:rFonts w:ascii="Arial" w:hAnsi="Arial" w:cs="Arial"/>
          <w:spacing w:val="-3"/>
          <w:szCs w:val="26"/>
        </w:rPr>
        <w:t>DIRECCIÓN GENERAL DE SANIDAD MILITAR DEL EJÉRCITO NACIONAL</w:t>
      </w:r>
      <w:r w:rsidR="00FD574F" w:rsidRPr="00B07867">
        <w:rPr>
          <w:rFonts w:ascii="Arial" w:hAnsi="Arial" w:cs="Arial"/>
          <w:spacing w:val="-3"/>
          <w:sz w:val="26"/>
          <w:szCs w:val="26"/>
        </w:rPr>
        <w:t>.</w:t>
      </w:r>
    </w:p>
    <w:p w:rsidR="00E16F51" w:rsidRPr="000F6BC6" w:rsidRDefault="00E16F51" w:rsidP="00E16F51">
      <w:pPr>
        <w:pStyle w:val="Sinespaciado10"/>
        <w:spacing w:line="360" w:lineRule="auto"/>
        <w:ind w:firstLine="2835"/>
        <w:rPr>
          <w:rFonts w:ascii="Arial" w:hAnsi="Arial" w:cs="Arial"/>
          <w:sz w:val="24"/>
          <w:szCs w:val="24"/>
          <w:lang w:val="es-ES" w:eastAsia="es-ES"/>
        </w:rPr>
      </w:pPr>
    </w:p>
    <w:p w:rsidR="00E16F51" w:rsidRPr="00D85AAB" w:rsidRDefault="00E16F51" w:rsidP="00E16F51">
      <w:pPr>
        <w:pStyle w:val="Sinespaciado10"/>
        <w:spacing w:line="360" w:lineRule="auto"/>
        <w:ind w:firstLine="2835"/>
        <w:rPr>
          <w:rFonts w:ascii="Arial" w:hAnsi="Arial" w:cs="Arial"/>
          <w:b/>
          <w:sz w:val="26"/>
          <w:szCs w:val="26"/>
          <w:lang w:val="es-ES" w:eastAsia="es-ES"/>
        </w:rPr>
      </w:pPr>
      <w:r w:rsidRPr="00D85AAB">
        <w:rPr>
          <w:rFonts w:ascii="Arial" w:hAnsi="Arial" w:cs="Arial"/>
          <w:b/>
          <w:sz w:val="26"/>
          <w:szCs w:val="26"/>
          <w:lang w:val="es-ES" w:eastAsia="es-ES"/>
        </w:rPr>
        <w:t>II. Antecedentes</w:t>
      </w:r>
    </w:p>
    <w:p w:rsidR="00E16F51" w:rsidRPr="00E16F51" w:rsidRDefault="00E16F51" w:rsidP="00E16F51">
      <w:pPr>
        <w:pStyle w:val="Sinespaciado10"/>
        <w:spacing w:line="360" w:lineRule="auto"/>
        <w:ind w:firstLine="2835"/>
        <w:rPr>
          <w:rFonts w:ascii="Arial" w:hAnsi="Arial" w:cs="Arial"/>
          <w:sz w:val="24"/>
          <w:szCs w:val="24"/>
          <w:lang w:val="es-ES" w:eastAsia="es-ES"/>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 xml:space="preserve">1. Reclama el </w:t>
      </w:r>
      <w:r w:rsidR="008609D2">
        <w:rPr>
          <w:rFonts w:ascii="Arial" w:hAnsi="Arial" w:cs="Arial"/>
          <w:sz w:val="26"/>
          <w:szCs w:val="26"/>
        </w:rPr>
        <w:t>actor</w:t>
      </w:r>
      <w:r w:rsidRPr="00E16F51">
        <w:rPr>
          <w:rFonts w:ascii="Arial" w:hAnsi="Arial" w:cs="Arial"/>
          <w:sz w:val="26"/>
          <w:szCs w:val="26"/>
        </w:rPr>
        <w:t xml:space="preserve"> que l</w:t>
      </w:r>
      <w:r w:rsidR="009875DC">
        <w:rPr>
          <w:rFonts w:ascii="Arial" w:hAnsi="Arial" w:cs="Arial"/>
          <w:sz w:val="26"/>
          <w:szCs w:val="26"/>
        </w:rPr>
        <w:t>a</w:t>
      </w:r>
      <w:r w:rsidRPr="00E16F51">
        <w:rPr>
          <w:rFonts w:ascii="Arial" w:hAnsi="Arial" w:cs="Arial"/>
          <w:sz w:val="26"/>
          <w:szCs w:val="26"/>
        </w:rPr>
        <w:t xml:space="preserve"> </w:t>
      </w:r>
      <w:r w:rsidR="009875DC">
        <w:rPr>
          <w:rFonts w:ascii="Arial" w:hAnsi="Arial" w:cs="Arial"/>
          <w:sz w:val="26"/>
          <w:szCs w:val="26"/>
        </w:rPr>
        <w:t>accionada</w:t>
      </w:r>
      <w:r w:rsidRPr="00E16F51">
        <w:rPr>
          <w:rFonts w:ascii="Arial" w:hAnsi="Arial" w:cs="Arial"/>
          <w:sz w:val="26"/>
          <w:szCs w:val="26"/>
        </w:rPr>
        <w:t xml:space="preserve"> vulnera </w:t>
      </w:r>
      <w:r w:rsidR="008609D2">
        <w:rPr>
          <w:rFonts w:ascii="Arial" w:hAnsi="Arial" w:cs="Arial"/>
          <w:sz w:val="26"/>
          <w:szCs w:val="26"/>
        </w:rPr>
        <w:t>su</w:t>
      </w:r>
      <w:r w:rsidRPr="00E16F51">
        <w:rPr>
          <w:rFonts w:ascii="Arial" w:hAnsi="Arial" w:cs="Arial"/>
          <w:sz w:val="26"/>
          <w:szCs w:val="26"/>
        </w:rPr>
        <w:t xml:space="preserve"> derecho fundamental de petición.</w:t>
      </w:r>
    </w:p>
    <w:p w:rsidR="00E16F51" w:rsidRPr="00E16F51" w:rsidRDefault="00E16F51" w:rsidP="00E16F51">
      <w:pPr>
        <w:suppressAutoHyphens/>
        <w:spacing w:line="360" w:lineRule="auto"/>
        <w:ind w:firstLine="2835"/>
        <w:jc w:val="both"/>
        <w:rPr>
          <w:rFonts w:ascii="Arial" w:hAnsi="Arial" w:cs="Arial"/>
          <w:sz w:val="16"/>
          <w:szCs w:val="16"/>
        </w:rPr>
      </w:pPr>
    </w:p>
    <w:p w:rsid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2. Refiere</w:t>
      </w:r>
      <w:r w:rsidR="008609D2">
        <w:rPr>
          <w:rFonts w:ascii="Arial" w:hAnsi="Arial" w:cs="Arial"/>
          <w:sz w:val="26"/>
          <w:szCs w:val="26"/>
        </w:rPr>
        <w:t>, en síntesis,</w:t>
      </w:r>
      <w:r w:rsidRPr="00E16F51">
        <w:rPr>
          <w:rFonts w:ascii="Arial" w:hAnsi="Arial" w:cs="Arial"/>
          <w:sz w:val="26"/>
          <w:szCs w:val="26"/>
        </w:rPr>
        <w:t xml:space="preserve"> lo siguiente:</w:t>
      </w:r>
    </w:p>
    <w:p w:rsidR="00E16F51" w:rsidRPr="00E16F51" w:rsidRDefault="00E16F51" w:rsidP="00E16F51">
      <w:pPr>
        <w:suppressAutoHyphens/>
        <w:spacing w:line="360" w:lineRule="auto"/>
        <w:ind w:firstLine="2835"/>
        <w:jc w:val="both"/>
        <w:rPr>
          <w:rFonts w:ascii="Arial" w:hAnsi="Arial" w:cs="Arial"/>
          <w:sz w:val="16"/>
          <w:szCs w:val="16"/>
        </w:rPr>
      </w:pPr>
    </w:p>
    <w:p w:rsidR="00E16F51" w:rsidRPr="00E16F51" w:rsidRDefault="00E16F51" w:rsidP="00D3738A">
      <w:pPr>
        <w:suppressAutoHyphens/>
        <w:spacing w:line="360" w:lineRule="auto"/>
        <w:ind w:firstLine="2835"/>
        <w:jc w:val="both"/>
        <w:rPr>
          <w:rFonts w:ascii="Arial" w:hAnsi="Arial" w:cs="Arial"/>
          <w:sz w:val="26"/>
          <w:szCs w:val="26"/>
        </w:rPr>
      </w:pPr>
      <w:r w:rsidRPr="00E16F51">
        <w:rPr>
          <w:rFonts w:ascii="Arial" w:hAnsi="Arial" w:cs="Arial"/>
          <w:sz w:val="26"/>
          <w:szCs w:val="26"/>
        </w:rPr>
        <w:t xml:space="preserve">2.1. </w:t>
      </w:r>
      <w:r w:rsidR="00DC1C99">
        <w:rPr>
          <w:rFonts w:ascii="Arial" w:hAnsi="Arial" w:cs="Arial"/>
          <w:sz w:val="26"/>
          <w:szCs w:val="26"/>
        </w:rPr>
        <w:t xml:space="preserve">El 11 de abril pasado, por intermedio de apoderado judicial, envió derecho de petición a la </w:t>
      </w:r>
      <w:r w:rsidR="00DC1C99" w:rsidRPr="00E11E85">
        <w:rPr>
          <w:rFonts w:ascii="Arial" w:hAnsi="Arial" w:cs="Arial"/>
          <w:spacing w:val="-3"/>
          <w:sz w:val="22"/>
          <w:szCs w:val="26"/>
        </w:rPr>
        <w:t>DIRECCIÓN GENERAL DE SANIDAD MILITAR DEL EJÉRCITO NACIONAL</w:t>
      </w:r>
      <w:r w:rsidR="008609D2">
        <w:rPr>
          <w:rFonts w:ascii="Arial" w:hAnsi="Arial" w:cs="Arial"/>
          <w:sz w:val="26"/>
          <w:szCs w:val="26"/>
        </w:rPr>
        <w:t xml:space="preserve">, </w:t>
      </w:r>
      <w:r w:rsidR="00DC1C99">
        <w:rPr>
          <w:rFonts w:ascii="Arial" w:hAnsi="Arial" w:cs="Arial"/>
          <w:sz w:val="26"/>
          <w:szCs w:val="26"/>
        </w:rPr>
        <w:t>recibido el día 12 del mismo mes</w:t>
      </w:r>
      <w:r w:rsidR="008609D2">
        <w:rPr>
          <w:rFonts w:ascii="Arial" w:hAnsi="Arial" w:cs="Arial"/>
          <w:sz w:val="26"/>
          <w:szCs w:val="26"/>
        </w:rPr>
        <w:t xml:space="preserve">, </w:t>
      </w:r>
      <w:r w:rsidRPr="00E16F51">
        <w:rPr>
          <w:rFonts w:ascii="Arial" w:hAnsi="Arial" w:cs="Arial"/>
          <w:sz w:val="26"/>
          <w:szCs w:val="26"/>
        </w:rPr>
        <w:t xml:space="preserve">sin que </w:t>
      </w:r>
      <w:r w:rsidR="008609D2">
        <w:rPr>
          <w:rFonts w:ascii="Arial" w:hAnsi="Arial" w:cs="Arial"/>
          <w:sz w:val="26"/>
          <w:szCs w:val="26"/>
        </w:rPr>
        <w:t>le hayan resuelto</w:t>
      </w:r>
      <w:r w:rsidR="005F624E">
        <w:rPr>
          <w:rFonts w:ascii="Arial" w:hAnsi="Arial" w:cs="Arial"/>
          <w:sz w:val="26"/>
          <w:szCs w:val="26"/>
        </w:rPr>
        <w:t xml:space="preserve"> de fondo la solicitud</w:t>
      </w:r>
      <w:r w:rsidRPr="00E16F51">
        <w:rPr>
          <w:rFonts w:ascii="Arial" w:hAnsi="Arial" w:cs="Arial"/>
          <w:sz w:val="26"/>
          <w:szCs w:val="26"/>
        </w:rPr>
        <w:t xml:space="preserve"> impetrada.</w:t>
      </w:r>
    </w:p>
    <w:p w:rsidR="00E16F51" w:rsidRPr="00D3738A" w:rsidRDefault="00E16F51" w:rsidP="00E16F51">
      <w:pPr>
        <w:pStyle w:val="Prrafodelista"/>
        <w:ind w:firstLine="2127"/>
        <w:rPr>
          <w:rFonts w:ascii="Arial" w:hAnsi="Arial" w:cs="Arial"/>
          <w:sz w:val="16"/>
          <w:szCs w:val="16"/>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3. Solicita se ordene a</w:t>
      </w:r>
      <w:r w:rsidR="008609D2">
        <w:rPr>
          <w:rFonts w:ascii="Arial" w:hAnsi="Arial" w:cs="Arial"/>
          <w:sz w:val="26"/>
          <w:szCs w:val="26"/>
        </w:rPr>
        <w:t>l accionado</w:t>
      </w:r>
      <w:r w:rsidRPr="00E16F51">
        <w:rPr>
          <w:rFonts w:ascii="Arial" w:hAnsi="Arial" w:cs="Arial"/>
          <w:sz w:val="26"/>
          <w:szCs w:val="26"/>
        </w:rPr>
        <w:t xml:space="preserve"> resolver de </w:t>
      </w:r>
      <w:r w:rsidR="00D3738A">
        <w:rPr>
          <w:rFonts w:ascii="Arial" w:hAnsi="Arial" w:cs="Arial"/>
          <w:sz w:val="26"/>
          <w:szCs w:val="26"/>
        </w:rPr>
        <w:t xml:space="preserve">manera </w:t>
      </w:r>
      <w:r w:rsidR="00641AF7">
        <w:rPr>
          <w:rFonts w:ascii="Arial" w:hAnsi="Arial" w:cs="Arial"/>
          <w:sz w:val="26"/>
          <w:szCs w:val="26"/>
        </w:rPr>
        <w:t>clara</w:t>
      </w:r>
      <w:r w:rsidR="00EB0CD3">
        <w:rPr>
          <w:rFonts w:ascii="Arial" w:hAnsi="Arial" w:cs="Arial"/>
          <w:sz w:val="26"/>
          <w:szCs w:val="26"/>
        </w:rPr>
        <w:t xml:space="preserve"> y precisa</w:t>
      </w:r>
      <w:r w:rsidR="00641AF7">
        <w:rPr>
          <w:rFonts w:ascii="Arial" w:hAnsi="Arial" w:cs="Arial"/>
          <w:sz w:val="26"/>
          <w:szCs w:val="26"/>
        </w:rPr>
        <w:t xml:space="preserve"> la petición </w:t>
      </w:r>
      <w:r w:rsidR="00EB0CD3">
        <w:rPr>
          <w:rFonts w:ascii="Arial" w:hAnsi="Arial" w:cs="Arial"/>
          <w:sz w:val="26"/>
          <w:szCs w:val="26"/>
        </w:rPr>
        <w:t>recibida el 12 de abril de 2017, con la expedición de las copias solicitadas</w:t>
      </w:r>
      <w:r w:rsidRPr="00E16F51">
        <w:rPr>
          <w:rFonts w:ascii="Arial" w:hAnsi="Arial" w:cs="Arial"/>
          <w:sz w:val="26"/>
          <w:szCs w:val="26"/>
        </w:rPr>
        <w:t>.</w:t>
      </w:r>
    </w:p>
    <w:p w:rsidR="00E16F51" w:rsidRPr="00D3738A" w:rsidRDefault="00E16F51" w:rsidP="00E16F51">
      <w:pPr>
        <w:pStyle w:val="Prrafodelista"/>
        <w:ind w:firstLine="2127"/>
        <w:rPr>
          <w:rFonts w:ascii="Arial" w:hAnsi="Arial" w:cs="Arial"/>
          <w:sz w:val="16"/>
          <w:szCs w:val="16"/>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 xml:space="preserve">4. </w:t>
      </w:r>
      <w:r w:rsidRPr="00A902EE">
        <w:rPr>
          <w:rFonts w:ascii="Arial" w:hAnsi="Arial" w:cs="Arial"/>
          <w:sz w:val="26"/>
          <w:szCs w:val="26"/>
        </w:rPr>
        <w:t xml:space="preserve">Por auto del </w:t>
      </w:r>
      <w:r w:rsidR="005F624E">
        <w:rPr>
          <w:rFonts w:ascii="Arial" w:hAnsi="Arial" w:cs="Arial"/>
          <w:sz w:val="26"/>
          <w:szCs w:val="26"/>
        </w:rPr>
        <w:t>24</w:t>
      </w:r>
      <w:r w:rsidRPr="00A902EE">
        <w:rPr>
          <w:rFonts w:ascii="Arial" w:hAnsi="Arial" w:cs="Arial"/>
          <w:sz w:val="26"/>
          <w:szCs w:val="26"/>
        </w:rPr>
        <w:t xml:space="preserve"> de </w:t>
      </w:r>
      <w:r w:rsidR="00641AF7">
        <w:rPr>
          <w:rFonts w:ascii="Arial" w:hAnsi="Arial" w:cs="Arial"/>
          <w:sz w:val="26"/>
          <w:szCs w:val="26"/>
        </w:rPr>
        <w:t>may</w:t>
      </w:r>
      <w:r w:rsidRPr="00A902EE">
        <w:rPr>
          <w:rFonts w:ascii="Arial" w:hAnsi="Arial" w:cs="Arial"/>
          <w:sz w:val="26"/>
          <w:szCs w:val="26"/>
        </w:rPr>
        <w:t>o del presente año</w:t>
      </w:r>
      <w:r w:rsidR="00D3738A" w:rsidRPr="00A902EE">
        <w:rPr>
          <w:rFonts w:ascii="Arial" w:hAnsi="Arial" w:cs="Arial"/>
          <w:sz w:val="26"/>
          <w:szCs w:val="26"/>
        </w:rPr>
        <w:t xml:space="preserve"> </w:t>
      </w:r>
      <w:r w:rsidRPr="00A902EE">
        <w:rPr>
          <w:rFonts w:ascii="Arial" w:hAnsi="Arial" w:cs="Arial"/>
          <w:sz w:val="26"/>
          <w:szCs w:val="26"/>
        </w:rPr>
        <w:t xml:space="preserve">se dio trámite a la acción de tutela, </w:t>
      </w:r>
      <w:r w:rsidR="007F635C" w:rsidRPr="00A902EE">
        <w:rPr>
          <w:rFonts w:ascii="Arial" w:hAnsi="Arial" w:cs="Arial"/>
          <w:sz w:val="26"/>
          <w:szCs w:val="26"/>
        </w:rPr>
        <w:t xml:space="preserve">se </w:t>
      </w:r>
      <w:r w:rsidR="00641AF7">
        <w:rPr>
          <w:rFonts w:ascii="Arial" w:hAnsi="Arial" w:cs="Arial"/>
          <w:sz w:val="26"/>
          <w:szCs w:val="26"/>
        </w:rPr>
        <w:t xml:space="preserve">ordenó su notificación y traslado por el </w:t>
      </w:r>
      <w:r w:rsidR="00A902EE" w:rsidRPr="00A902EE">
        <w:rPr>
          <w:rFonts w:ascii="Arial" w:hAnsi="Arial" w:cs="Arial"/>
          <w:sz w:val="26"/>
          <w:szCs w:val="26"/>
        </w:rPr>
        <w:t>término de 2 días</w:t>
      </w:r>
      <w:r w:rsidRPr="00A902EE">
        <w:rPr>
          <w:rFonts w:ascii="Arial" w:hAnsi="Arial" w:cs="Arial"/>
          <w:sz w:val="26"/>
          <w:szCs w:val="26"/>
        </w:rPr>
        <w:t xml:space="preserve"> para el ejercicio de</w:t>
      </w:r>
      <w:r w:rsidR="00641AF7">
        <w:rPr>
          <w:rFonts w:ascii="Arial" w:hAnsi="Arial" w:cs="Arial"/>
          <w:sz w:val="26"/>
          <w:szCs w:val="26"/>
        </w:rPr>
        <w:t>l</w:t>
      </w:r>
      <w:r w:rsidRPr="00A902EE">
        <w:rPr>
          <w:rFonts w:ascii="Arial" w:hAnsi="Arial" w:cs="Arial"/>
          <w:sz w:val="26"/>
          <w:szCs w:val="26"/>
        </w:rPr>
        <w:t xml:space="preserve"> derecho de defensa</w:t>
      </w:r>
      <w:r w:rsidRPr="00E16F51">
        <w:rPr>
          <w:rFonts w:ascii="Arial" w:hAnsi="Arial" w:cs="Arial"/>
          <w:sz w:val="26"/>
          <w:szCs w:val="26"/>
        </w:rPr>
        <w:t>.</w:t>
      </w:r>
    </w:p>
    <w:p w:rsidR="00E16F51" w:rsidRPr="00A902EE" w:rsidRDefault="00E16F51" w:rsidP="00E16F51">
      <w:pPr>
        <w:suppressAutoHyphens/>
        <w:spacing w:line="360" w:lineRule="auto"/>
        <w:ind w:firstLine="2835"/>
        <w:jc w:val="both"/>
        <w:rPr>
          <w:rFonts w:ascii="Arial" w:hAnsi="Arial" w:cs="Arial"/>
          <w:sz w:val="16"/>
          <w:szCs w:val="16"/>
        </w:rPr>
      </w:pPr>
    </w:p>
    <w:p w:rsidR="006C3EAD" w:rsidRPr="00E02881" w:rsidRDefault="00D3738A" w:rsidP="00E16F51">
      <w:pPr>
        <w:pStyle w:val="Sinespaciado1"/>
        <w:spacing w:line="360" w:lineRule="auto"/>
        <w:ind w:firstLine="2835"/>
        <w:jc w:val="both"/>
        <w:rPr>
          <w:rFonts w:ascii="Arial" w:hAnsi="Arial" w:cs="Arial"/>
          <w:sz w:val="26"/>
          <w:szCs w:val="26"/>
          <w:lang w:val="es-ES"/>
        </w:rPr>
      </w:pPr>
      <w:r>
        <w:rPr>
          <w:rFonts w:ascii="Arial" w:hAnsi="Arial" w:cs="Arial"/>
          <w:sz w:val="26"/>
          <w:szCs w:val="26"/>
        </w:rPr>
        <w:t xml:space="preserve">4.1. </w:t>
      </w:r>
      <w:r w:rsidR="00E16F51" w:rsidRPr="00E16F51">
        <w:rPr>
          <w:rFonts w:ascii="Arial" w:hAnsi="Arial" w:cs="Arial"/>
          <w:sz w:val="26"/>
          <w:szCs w:val="26"/>
        </w:rPr>
        <w:t xml:space="preserve">El </w:t>
      </w:r>
      <w:r w:rsidR="005F624E">
        <w:rPr>
          <w:rFonts w:ascii="Arial" w:hAnsi="Arial" w:cs="Arial"/>
          <w:sz w:val="26"/>
          <w:szCs w:val="26"/>
        </w:rPr>
        <w:t>Brigadier General</w:t>
      </w:r>
      <w:r w:rsidR="00AC4DCC">
        <w:rPr>
          <w:rFonts w:ascii="Arial" w:hAnsi="Arial" w:cs="Arial"/>
          <w:sz w:val="26"/>
          <w:szCs w:val="26"/>
        </w:rPr>
        <w:t xml:space="preserve"> G</w:t>
      </w:r>
      <w:r w:rsidR="005F624E">
        <w:rPr>
          <w:rFonts w:ascii="Arial" w:hAnsi="Arial" w:cs="Arial"/>
          <w:sz w:val="26"/>
          <w:szCs w:val="26"/>
        </w:rPr>
        <w:t>ermán López Guerrero</w:t>
      </w:r>
      <w:r w:rsidR="00AC4DCC">
        <w:rPr>
          <w:rFonts w:ascii="Arial" w:hAnsi="Arial" w:cs="Arial"/>
          <w:sz w:val="26"/>
          <w:szCs w:val="26"/>
        </w:rPr>
        <w:t xml:space="preserve">, Director </w:t>
      </w:r>
      <w:r w:rsidR="005F624E">
        <w:rPr>
          <w:rFonts w:ascii="Arial" w:hAnsi="Arial" w:cs="Arial"/>
          <w:sz w:val="26"/>
          <w:szCs w:val="26"/>
        </w:rPr>
        <w:t>de Sanidad de</w:t>
      </w:r>
      <w:r w:rsidR="00AC4DCC">
        <w:rPr>
          <w:rFonts w:ascii="Arial" w:hAnsi="Arial" w:cs="Arial"/>
          <w:sz w:val="26"/>
          <w:szCs w:val="26"/>
        </w:rPr>
        <w:t>l Ejército</w:t>
      </w:r>
      <w:r w:rsidR="009E50F7">
        <w:rPr>
          <w:rFonts w:ascii="Arial" w:hAnsi="Arial" w:cs="Arial"/>
          <w:sz w:val="26"/>
          <w:szCs w:val="26"/>
        </w:rPr>
        <w:t xml:space="preserve"> Nacional</w:t>
      </w:r>
      <w:r w:rsidR="00E16F51" w:rsidRPr="00E16F51">
        <w:rPr>
          <w:rFonts w:ascii="Arial" w:hAnsi="Arial" w:cs="Arial"/>
          <w:sz w:val="26"/>
          <w:szCs w:val="26"/>
        </w:rPr>
        <w:t xml:space="preserve">, expresó que </w:t>
      </w:r>
      <w:r w:rsidR="001B2DAF">
        <w:rPr>
          <w:rFonts w:ascii="Arial" w:hAnsi="Arial" w:cs="Arial"/>
          <w:sz w:val="26"/>
          <w:szCs w:val="26"/>
        </w:rPr>
        <w:t>respecto a la historia clínica del actor, correspondiente a todas las atenciones durante su vida militar, esa dirección no tiene acceso a la misma, pues su custodia está a cargo del Dispensario Médico o Establecimiento de Sanidad del Ejército donde recibió atención médica, a quien le asiste la competencia para hacer su entrega</w:t>
      </w:r>
      <w:r w:rsidR="00236241">
        <w:rPr>
          <w:rFonts w:ascii="Arial" w:hAnsi="Arial" w:cs="Arial"/>
          <w:sz w:val="26"/>
          <w:szCs w:val="26"/>
        </w:rPr>
        <w:t xml:space="preserve">. En cuanto a la solicitud de expedir copia íntegra y auténtica de su hoja de vida, informa que esto le corresponde a la </w:t>
      </w:r>
      <w:r w:rsidR="00236241" w:rsidRPr="00236241">
        <w:rPr>
          <w:rFonts w:ascii="Arial" w:hAnsi="Arial" w:cs="Arial"/>
          <w:szCs w:val="26"/>
        </w:rPr>
        <w:t xml:space="preserve">DIRECCIÓN DE PERSONAL DEL EJÉRCITO </w:t>
      </w:r>
      <w:r w:rsidR="00236241">
        <w:rPr>
          <w:rFonts w:ascii="Arial" w:hAnsi="Arial" w:cs="Arial"/>
          <w:sz w:val="26"/>
          <w:szCs w:val="26"/>
        </w:rPr>
        <w:t xml:space="preserve">en cabeza de la </w:t>
      </w:r>
      <w:r w:rsidR="00236241" w:rsidRPr="00236241">
        <w:rPr>
          <w:rFonts w:ascii="Arial" w:hAnsi="Arial" w:cs="Arial"/>
          <w:szCs w:val="26"/>
        </w:rPr>
        <w:t>JEFATURA DE DESARROLLO HUMANO</w:t>
      </w:r>
      <w:r w:rsidR="00236241">
        <w:rPr>
          <w:rFonts w:ascii="Arial" w:hAnsi="Arial" w:cs="Arial"/>
          <w:sz w:val="26"/>
          <w:szCs w:val="26"/>
        </w:rPr>
        <w:t xml:space="preserve">. En lo referente a la copia del informe administrativo por lesión, la autoridad competente para </w:t>
      </w:r>
      <w:r w:rsidR="00D50C43">
        <w:rPr>
          <w:rFonts w:ascii="Arial" w:hAnsi="Arial" w:cs="Arial"/>
          <w:sz w:val="26"/>
          <w:szCs w:val="26"/>
        </w:rPr>
        <w:t>ello es el Comandante o Jefe de la unidad en donde se encontraba prestando servicio militar</w:t>
      </w:r>
      <w:r w:rsidR="003A630B">
        <w:rPr>
          <w:rFonts w:ascii="Arial" w:hAnsi="Arial" w:cs="Arial"/>
          <w:sz w:val="26"/>
          <w:szCs w:val="26"/>
        </w:rPr>
        <w:t>.</w:t>
      </w:r>
      <w:r w:rsidR="0058732F">
        <w:rPr>
          <w:rFonts w:ascii="Arial" w:hAnsi="Arial" w:cs="Arial"/>
          <w:sz w:val="26"/>
          <w:szCs w:val="26"/>
        </w:rPr>
        <w:t xml:space="preserve"> </w:t>
      </w:r>
      <w:r w:rsidR="003A630B">
        <w:rPr>
          <w:rFonts w:ascii="Arial" w:hAnsi="Arial" w:cs="Arial"/>
          <w:sz w:val="26"/>
          <w:szCs w:val="26"/>
        </w:rPr>
        <w:t>F</w:t>
      </w:r>
      <w:r w:rsidR="0058732F">
        <w:rPr>
          <w:rFonts w:ascii="Arial" w:hAnsi="Arial" w:cs="Arial"/>
          <w:sz w:val="26"/>
          <w:szCs w:val="26"/>
        </w:rPr>
        <w:t xml:space="preserve">rente al proceso de valoración de pérdida de </w:t>
      </w:r>
      <w:r w:rsidR="0058732F">
        <w:rPr>
          <w:rFonts w:ascii="Arial" w:hAnsi="Arial" w:cs="Arial"/>
          <w:sz w:val="26"/>
          <w:szCs w:val="26"/>
        </w:rPr>
        <w:lastRenderedPageBreak/>
        <w:t>la capacidad laboral, señaló que verificado el expediente médico laboral del actor, se encontró que mediante oficio del 2 de marzo de 2016, se entregó ficha médica a la Sección de Medicina Laboral, la cual fue calificada el 18 de marzo de 2016 y se expidieron órdenes de conceptos médicos por las especialidades de audiometría tonar seriada, neurocirugía y ortopedia, no obstante el accionante no se acercó a reclamar dichas órdenes y dar continuidad a su proceso</w:t>
      </w:r>
      <w:r w:rsidR="003A630B">
        <w:rPr>
          <w:rFonts w:ascii="Arial" w:hAnsi="Arial" w:cs="Arial"/>
          <w:sz w:val="26"/>
          <w:szCs w:val="26"/>
        </w:rPr>
        <w:t>, por lo que se configuró el abandono del tratamiento y el término que señala la ley para definir la situación médico laboral de retiro se encuentra prescrito, por tal razón, no es procedente su solicitud de realizar Junta Médico Laboral</w:t>
      </w:r>
      <w:r w:rsidR="00236241">
        <w:rPr>
          <w:rFonts w:ascii="Arial" w:hAnsi="Arial" w:cs="Arial"/>
          <w:sz w:val="26"/>
          <w:szCs w:val="26"/>
        </w:rPr>
        <w:t>.</w:t>
      </w:r>
      <w:r w:rsidR="001B2DAF">
        <w:rPr>
          <w:rFonts w:ascii="Arial" w:hAnsi="Arial" w:cs="Arial"/>
          <w:sz w:val="26"/>
          <w:szCs w:val="26"/>
        </w:rPr>
        <w:t xml:space="preserve"> </w:t>
      </w:r>
      <w:r w:rsidR="00236241">
        <w:rPr>
          <w:rFonts w:ascii="Arial" w:hAnsi="Arial" w:cs="Arial"/>
          <w:sz w:val="26"/>
          <w:szCs w:val="26"/>
        </w:rPr>
        <w:t>S</w:t>
      </w:r>
      <w:r w:rsidR="00E16F51" w:rsidRPr="00E16F51">
        <w:rPr>
          <w:rFonts w:ascii="Arial" w:hAnsi="Arial" w:cs="Arial"/>
          <w:sz w:val="26"/>
          <w:szCs w:val="26"/>
        </w:rPr>
        <w:t xml:space="preserve">olicita </w:t>
      </w:r>
      <w:r w:rsidR="0097237A">
        <w:rPr>
          <w:rFonts w:ascii="Arial" w:hAnsi="Arial" w:cs="Arial"/>
          <w:sz w:val="26"/>
          <w:szCs w:val="26"/>
        </w:rPr>
        <w:t xml:space="preserve">se </w:t>
      </w:r>
      <w:r w:rsidR="003A630B">
        <w:rPr>
          <w:rFonts w:ascii="Arial" w:hAnsi="Arial" w:cs="Arial"/>
          <w:sz w:val="26"/>
          <w:szCs w:val="26"/>
        </w:rPr>
        <w:t>rechac</w:t>
      </w:r>
      <w:r w:rsidR="0097237A">
        <w:rPr>
          <w:rFonts w:ascii="Arial" w:hAnsi="Arial" w:cs="Arial"/>
          <w:sz w:val="26"/>
          <w:szCs w:val="26"/>
        </w:rPr>
        <w:t xml:space="preserve">e </w:t>
      </w:r>
      <w:r w:rsidR="003A630B">
        <w:rPr>
          <w:rFonts w:ascii="Arial" w:hAnsi="Arial" w:cs="Arial"/>
          <w:sz w:val="26"/>
          <w:szCs w:val="26"/>
        </w:rPr>
        <w:t xml:space="preserve">por </w:t>
      </w:r>
      <w:r w:rsidR="00236241">
        <w:rPr>
          <w:rFonts w:ascii="Arial" w:hAnsi="Arial" w:cs="Arial"/>
          <w:sz w:val="26"/>
          <w:szCs w:val="26"/>
        </w:rPr>
        <w:t xml:space="preserve">improcedente </w:t>
      </w:r>
      <w:r w:rsidR="0097237A">
        <w:rPr>
          <w:rFonts w:ascii="Arial" w:hAnsi="Arial" w:cs="Arial"/>
          <w:sz w:val="26"/>
          <w:szCs w:val="26"/>
        </w:rPr>
        <w:t>la acción de tutela</w:t>
      </w:r>
      <w:r w:rsidR="00E16F51" w:rsidRPr="00E16F51">
        <w:rPr>
          <w:rFonts w:ascii="Arial" w:hAnsi="Arial" w:cs="Arial"/>
          <w:sz w:val="26"/>
          <w:szCs w:val="26"/>
        </w:rPr>
        <w:t xml:space="preserve"> (fls. </w:t>
      </w:r>
      <w:r w:rsidR="005F624E">
        <w:rPr>
          <w:rFonts w:ascii="Arial" w:hAnsi="Arial" w:cs="Arial"/>
          <w:sz w:val="26"/>
          <w:szCs w:val="26"/>
        </w:rPr>
        <w:t>23</w:t>
      </w:r>
      <w:r w:rsidR="00E16F51" w:rsidRPr="00E16F51">
        <w:rPr>
          <w:rFonts w:ascii="Arial" w:hAnsi="Arial" w:cs="Arial"/>
          <w:sz w:val="26"/>
          <w:szCs w:val="26"/>
        </w:rPr>
        <w:t>-</w:t>
      </w:r>
      <w:r w:rsidR="005F624E">
        <w:rPr>
          <w:rFonts w:ascii="Arial" w:hAnsi="Arial" w:cs="Arial"/>
          <w:sz w:val="26"/>
          <w:szCs w:val="26"/>
        </w:rPr>
        <w:t>26</w:t>
      </w:r>
      <w:r w:rsidR="00E16F51" w:rsidRPr="00E16F51">
        <w:rPr>
          <w:rFonts w:ascii="Arial" w:hAnsi="Arial" w:cs="Arial"/>
          <w:sz w:val="26"/>
          <w:szCs w:val="26"/>
        </w:rPr>
        <w:t>).</w:t>
      </w:r>
    </w:p>
    <w:p w:rsidR="006C3EAD" w:rsidRPr="005F624E" w:rsidRDefault="006C3EAD" w:rsidP="006C3EAD">
      <w:pPr>
        <w:pStyle w:val="Sinespaciado10"/>
        <w:spacing w:line="360" w:lineRule="auto"/>
        <w:ind w:firstLine="2832"/>
        <w:jc w:val="both"/>
        <w:rPr>
          <w:rFonts w:ascii="Arial" w:hAnsi="Arial" w:cs="Arial"/>
          <w:sz w:val="24"/>
          <w:szCs w:val="24"/>
          <w:lang w:val="es-ES"/>
        </w:rPr>
      </w:pPr>
    </w:p>
    <w:p w:rsidR="00EB6E4A" w:rsidRDefault="00C3533F" w:rsidP="006D325F">
      <w:pPr>
        <w:suppressAutoHyphens/>
        <w:spacing w:line="360" w:lineRule="auto"/>
        <w:ind w:firstLine="2835"/>
        <w:rPr>
          <w:rFonts w:ascii="Arial" w:hAnsi="Arial" w:cs="Arial"/>
          <w:b/>
          <w:spacing w:val="-3"/>
          <w:sz w:val="24"/>
          <w:szCs w:val="24"/>
        </w:rPr>
      </w:pPr>
      <w:r w:rsidRPr="00BF70E6">
        <w:rPr>
          <w:rFonts w:ascii="Arial" w:hAnsi="Arial" w:cs="Arial"/>
          <w:b/>
          <w:spacing w:val="-3"/>
          <w:sz w:val="24"/>
          <w:szCs w:val="24"/>
        </w:rPr>
        <w:t>III. C</w:t>
      </w:r>
      <w:r w:rsidR="00D709B0">
        <w:rPr>
          <w:rFonts w:ascii="Arial" w:hAnsi="Arial" w:cs="Arial"/>
          <w:b/>
          <w:spacing w:val="-3"/>
          <w:sz w:val="24"/>
          <w:szCs w:val="24"/>
        </w:rPr>
        <w:t>ONSIDERACIONES DE LA SALA</w:t>
      </w:r>
    </w:p>
    <w:p w:rsidR="006D325F" w:rsidRPr="006D325F" w:rsidRDefault="006D325F" w:rsidP="006D325F">
      <w:pPr>
        <w:suppressAutoHyphens/>
        <w:spacing w:line="360" w:lineRule="auto"/>
        <w:ind w:firstLine="2835"/>
        <w:rPr>
          <w:rFonts w:ascii="Arial" w:hAnsi="Arial" w:cs="Arial"/>
          <w:b/>
          <w:spacing w:val="-3"/>
          <w:sz w:val="24"/>
          <w:szCs w:val="24"/>
        </w:rPr>
      </w:pPr>
    </w:p>
    <w:p w:rsidR="006D325F" w:rsidRPr="000905F6" w:rsidRDefault="006D325F" w:rsidP="006D325F">
      <w:pPr>
        <w:pStyle w:val="Sinespaciado10"/>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6D325F" w:rsidRPr="000905F6" w:rsidRDefault="006D325F" w:rsidP="006D325F">
      <w:pPr>
        <w:pStyle w:val="Sinespaciado10"/>
        <w:spacing w:line="360" w:lineRule="auto"/>
        <w:ind w:firstLine="2832"/>
        <w:jc w:val="both"/>
        <w:rPr>
          <w:rFonts w:ascii="Arial" w:hAnsi="Arial" w:cs="Arial"/>
          <w:sz w:val="16"/>
          <w:szCs w:val="26"/>
        </w:rPr>
      </w:pPr>
    </w:p>
    <w:p w:rsidR="00E02881" w:rsidRPr="008E5381" w:rsidRDefault="00E02881" w:rsidP="00E02881">
      <w:pPr>
        <w:pStyle w:val="Sinespaciado2"/>
        <w:spacing w:line="360" w:lineRule="auto"/>
        <w:ind w:firstLine="2835"/>
        <w:jc w:val="both"/>
        <w:rPr>
          <w:rFonts w:ascii="Arial" w:hAnsi="Arial" w:cs="Arial"/>
          <w:spacing w:val="-3"/>
          <w:sz w:val="26"/>
          <w:szCs w:val="26"/>
        </w:rPr>
      </w:pPr>
      <w:r w:rsidRPr="008E5381">
        <w:rPr>
          <w:rFonts w:ascii="Arial" w:hAnsi="Arial" w:cs="Arial"/>
          <w:sz w:val="26"/>
          <w:szCs w:val="26"/>
        </w:rPr>
        <w:t>2.</w:t>
      </w:r>
      <w:r w:rsidRPr="008E5381">
        <w:rPr>
          <w:rFonts w:ascii="Arial" w:hAnsi="Arial" w:cs="Arial"/>
          <w:spacing w:val="-3"/>
          <w:sz w:val="26"/>
          <w:szCs w:val="26"/>
        </w:rPr>
        <w:t xml:space="preserve"> La controversia consiste en esclarecer si </w:t>
      </w:r>
      <w:r w:rsidR="00074B71" w:rsidRPr="00E16F51">
        <w:rPr>
          <w:rFonts w:ascii="Arial" w:hAnsi="Arial" w:cs="Arial"/>
          <w:sz w:val="26"/>
          <w:szCs w:val="26"/>
        </w:rPr>
        <w:t xml:space="preserve">el </w:t>
      </w:r>
      <w:r w:rsidR="00696E67" w:rsidRPr="00E11E85">
        <w:rPr>
          <w:rFonts w:ascii="Arial" w:hAnsi="Arial" w:cs="Arial"/>
          <w:spacing w:val="-3"/>
          <w:sz w:val="22"/>
          <w:szCs w:val="26"/>
        </w:rPr>
        <w:t>DIREC</w:t>
      </w:r>
      <w:r w:rsidR="00696E67">
        <w:rPr>
          <w:rFonts w:ascii="Arial" w:hAnsi="Arial" w:cs="Arial"/>
          <w:spacing w:val="-3"/>
          <w:sz w:val="22"/>
          <w:szCs w:val="26"/>
        </w:rPr>
        <w:t>TOR</w:t>
      </w:r>
      <w:r w:rsidR="00696E67" w:rsidRPr="00E11E85">
        <w:rPr>
          <w:rFonts w:ascii="Arial" w:hAnsi="Arial" w:cs="Arial"/>
          <w:spacing w:val="-3"/>
          <w:sz w:val="22"/>
          <w:szCs w:val="26"/>
        </w:rPr>
        <w:t xml:space="preserve"> DE SANIDAD DEL EJÉRCITO NACIONAL</w:t>
      </w:r>
      <w:r w:rsidR="00074B71">
        <w:rPr>
          <w:rFonts w:ascii="Arial" w:hAnsi="Arial" w:cs="Arial"/>
          <w:sz w:val="22"/>
          <w:szCs w:val="22"/>
        </w:rPr>
        <w:t>,</w:t>
      </w:r>
      <w:r w:rsidRPr="008E5381">
        <w:rPr>
          <w:rFonts w:ascii="Arial" w:hAnsi="Arial" w:cs="Arial"/>
          <w:spacing w:val="-3"/>
          <w:sz w:val="26"/>
          <w:szCs w:val="26"/>
        </w:rPr>
        <w:t xml:space="preserve"> ha vulnerado </w:t>
      </w:r>
      <w:r>
        <w:rPr>
          <w:rFonts w:ascii="Arial" w:hAnsi="Arial" w:cs="Arial"/>
          <w:spacing w:val="-3"/>
          <w:sz w:val="26"/>
          <w:szCs w:val="26"/>
        </w:rPr>
        <w:t>e</w:t>
      </w:r>
      <w:r w:rsidRPr="008E5381">
        <w:rPr>
          <w:rFonts w:ascii="Arial" w:hAnsi="Arial" w:cs="Arial"/>
          <w:spacing w:val="-3"/>
          <w:sz w:val="26"/>
          <w:szCs w:val="26"/>
        </w:rPr>
        <w:t>l</w:t>
      </w:r>
      <w:r w:rsidR="00074B71">
        <w:rPr>
          <w:rFonts w:ascii="Arial" w:hAnsi="Arial" w:cs="Arial"/>
          <w:spacing w:val="-3"/>
          <w:sz w:val="26"/>
          <w:szCs w:val="26"/>
        </w:rPr>
        <w:t xml:space="preserve"> </w:t>
      </w:r>
      <w:r w:rsidRPr="008E5381">
        <w:rPr>
          <w:rFonts w:ascii="Arial" w:hAnsi="Arial" w:cs="Arial"/>
          <w:spacing w:val="-3"/>
          <w:sz w:val="26"/>
          <w:szCs w:val="26"/>
        </w:rPr>
        <w:t xml:space="preserve">derecho fundamental </w:t>
      </w:r>
      <w:r>
        <w:rPr>
          <w:rFonts w:ascii="Arial" w:hAnsi="Arial" w:cs="Arial"/>
          <w:spacing w:val="-3"/>
          <w:sz w:val="26"/>
          <w:szCs w:val="26"/>
        </w:rPr>
        <w:t xml:space="preserve">de petición del señor </w:t>
      </w:r>
      <w:r w:rsidR="009875DC" w:rsidRPr="009875DC">
        <w:rPr>
          <w:rFonts w:ascii="Arial" w:hAnsi="Arial" w:cs="Arial"/>
          <w:sz w:val="22"/>
        </w:rPr>
        <w:t>WEIMAR EDUARDO MAZO MIRANDA</w:t>
      </w:r>
      <w:r>
        <w:rPr>
          <w:rFonts w:ascii="Arial" w:hAnsi="Arial" w:cs="Arial"/>
          <w:spacing w:val="-3"/>
          <w:sz w:val="26"/>
          <w:szCs w:val="26"/>
        </w:rPr>
        <w:t>,</w:t>
      </w:r>
      <w:r w:rsidRPr="008E5381">
        <w:rPr>
          <w:rFonts w:ascii="Arial" w:hAnsi="Arial" w:cs="Arial"/>
          <w:spacing w:val="-3"/>
          <w:sz w:val="26"/>
          <w:szCs w:val="26"/>
        </w:rPr>
        <w:t xml:space="preserve"> al no </w:t>
      </w:r>
      <w:r>
        <w:rPr>
          <w:rFonts w:ascii="Arial" w:hAnsi="Arial" w:cs="Arial"/>
          <w:spacing w:val="-3"/>
          <w:sz w:val="26"/>
          <w:szCs w:val="26"/>
        </w:rPr>
        <w:t xml:space="preserve">contestar su solicitud de fecha </w:t>
      </w:r>
      <w:r w:rsidR="005F624E">
        <w:rPr>
          <w:rFonts w:ascii="Arial" w:hAnsi="Arial" w:cs="Arial"/>
          <w:spacing w:val="-3"/>
          <w:sz w:val="26"/>
          <w:szCs w:val="26"/>
        </w:rPr>
        <w:t>1</w:t>
      </w:r>
      <w:r w:rsidR="00C0106A">
        <w:rPr>
          <w:rFonts w:ascii="Arial" w:hAnsi="Arial" w:cs="Arial"/>
          <w:spacing w:val="-3"/>
          <w:sz w:val="26"/>
          <w:szCs w:val="26"/>
        </w:rPr>
        <w:t>2</w:t>
      </w:r>
      <w:r>
        <w:rPr>
          <w:rFonts w:ascii="Arial" w:hAnsi="Arial" w:cs="Arial"/>
          <w:spacing w:val="-3"/>
          <w:sz w:val="26"/>
          <w:szCs w:val="26"/>
        </w:rPr>
        <w:t xml:space="preserve"> de</w:t>
      </w:r>
      <w:r w:rsidR="00C0106A">
        <w:rPr>
          <w:rFonts w:ascii="Arial" w:hAnsi="Arial" w:cs="Arial"/>
          <w:spacing w:val="-3"/>
          <w:sz w:val="26"/>
          <w:szCs w:val="26"/>
        </w:rPr>
        <w:t xml:space="preserve"> </w:t>
      </w:r>
      <w:r w:rsidR="00BF58C6">
        <w:rPr>
          <w:rFonts w:ascii="Arial" w:hAnsi="Arial" w:cs="Arial"/>
          <w:spacing w:val="-3"/>
          <w:sz w:val="26"/>
          <w:szCs w:val="26"/>
        </w:rPr>
        <w:t>abril</w:t>
      </w:r>
      <w:r>
        <w:rPr>
          <w:rFonts w:ascii="Arial" w:hAnsi="Arial" w:cs="Arial"/>
          <w:spacing w:val="-3"/>
          <w:sz w:val="26"/>
          <w:szCs w:val="26"/>
        </w:rPr>
        <w:t xml:space="preserve"> de 201</w:t>
      </w:r>
      <w:r w:rsidR="00C0106A">
        <w:rPr>
          <w:rFonts w:ascii="Arial" w:hAnsi="Arial" w:cs="Arial"/>
          <w:spacing w:val="-3"/>
          <w:sz w:val="26"/>
          <w:szCs w:val="26"/>
        </w:rPr>
        <w:t>7</w:t>
      </w:r>
      <w:r>
        <w:rPr>
          <w:rFonts w:ascii="Arial" w:hAnsi="Arial" w:cs="Arial"/>
          <w:spacing w:val="-3"/>
          <w:sz w:val="26"/>
          <w:szCs w:val="26"/>
        </w:rPr>
        <w:t>, relacionada con</w:t>
      </w:r>
      <w:r w:rsidR="00074B71">
        <w:rPr>
          <w:rFonts w:ascii="Arial" w:hAnsi="Arial" w:cs="Arial"/>
          <w:spacing w:val="-3"/>
          <w:sz w:val="26"/>
          <w:szCs w:val="26"/>
        </w:rPr>
        <w:t xml:space="preserve"> </w:t>
      </w:r>
      <w:r w:rsidR="00236241">
        <w:rPr>
          <w:rFonts w:ascii="Arial" w:hAnsi="Arial" w:cs="Arial"/>
          <w:spacing w:val="-3"/>
          <w:sz w:val="26"/>
          <w:szCs w:val="26"/>
        </w:rPr>
        <w:t xml:space="preserve">la entrega de copias de su historia clínica, de su hoja de vida, del </w:t>
      </w:r>
      <w:r w:rsidR="00A86592">
        <w:rPr>
          <w:rFonts w:ascii="Arial" w:hAnsi="Arial" w:cs="Arial"/>
          <w:spacing w:val="-3"/>
          <w:sz w:val="26"/>
          <w:szCs w:val="26"/>
        </w:rPr>
        <w:t>expediente</w:t>
      </w:r>
      <w:r w:rsidR="00236241">
        <w:rPr>
          <w:rFonts w:ascii="Arial" w:hAnsi="Arial" w:cs="Arial"/>
          <w:spacing w:val="-3"/>
          <w:sz w:val="26"/>
          <w:szCs w:val="26"/>
        </w:rPr>
        <w:t xml:space="preserve"> administrativo por </w:t>
      </w:r>
      <w:r w:rsidR="00A86592">
        <w:rPr>
          <w:rFonts w:ascii="Arial" w:hAnsi="Arial" w:cs="Arial"/>
          <w:spacing w:val="-3"/>
          <w:sz w:val="26"/>
          <w:szCs w:val="26"/>
        </w:rPr>
        <w:t xml:space="preserve">las </w:t>
      </w:r>
      <w:r w:rsidR="00236241">
        <w:rPr>
          <w:rFonts w:ascii="Arial" w:hAnsi="Arial" w:cs="Arial"/>
          <w:spacing w:val="-3"/>
          <w:sz w:val="26"/>
          <w:szCs w:val="26"/>
        </w:rPr>
        <w:t>lesi</w:t>
      </w:r>
      <w:r w:rsidR="00A86592">
        <w:rPr>
          <w:rFonts w:ascii="Arial" w:hAnsi="Arial" w:cs="Arial"/>
          <w:spacing w:val="-3"/>
          <w:sz w:val="26"/>
          <w:szCs w:val="26"/>
        </w:rPr>
        <w:t>o</w:t>
      </w:r>
      <w:r w:rsidR="00236241">
        <w:rPr>
          <w:rFonts w:ascii="Arial" w:hAnsi="Arial" w:cs="Arial"/>
          <w:spacing w:val="-3"/>
          <w:sz w:val="26"/>
          <w:szCs w:val="26"/>
        </w:rPr>
        <w:t>n</w:t>
      </w:r>
      <w:r w:rsidR="00A86592">
        <w:rPr>
          <w:rFonts w:ascii="Arial" w:hAnsi="Arial" w:cs="Arial"/>
          <w:spacing w:val="-3"/>
          <w:sz w:val="26"/>
          <w:szCs w:val="26"/>
        </w:rPr>
        <w:t>es sufridas</w:t>
      </w:r>
      <w:r w:rsidR="00236241">
        <w:rPr>
          <w:rFonts w:ascii="Arial" w:hAnsi="Arial" w:cs="Arial"/>
          <w:spacing w:val="-3"/>
          <w:sz w:val="26"/>
          <w:szCs w:val="26"/>
        </w:rPr>
        <w:t xml:space="preserve">, </w:t>
      </w:r>
      <w:r w:rsidR="00A86592">
        <w:rPr>
          <w:rFonts w:ascii="Arial" w:hAnsi="Arial" w:cs="Arial"/>
          <w:spacing w:val="-3"/>
          <w:sz w:val="26"/>
          <w:szCs w:val="26"/>
        </w:rPr>
        <w:t>de las comunicaciones enviadas, informándole sobre el estado del proceso de valoración y calificación</w:t>
      </w:r>
      <w:r w:rsidR="008740FC">
        <w:rPr>
          <w:rFonts w:ascii="Arial" w:hAnsi="Arial" w:cs="Arial"/>
          <w:spacing w:val="-3"/>
          <w:sz w:val="26"/>
          <w:szCs w:val="26"/>
        </w:rPr>
        <w:t xml:space="preserve"> por retiro, si se realizó Junta Médico Laboral, entre otras</w:t>
      </w:r>
      <w:r w:rsidRPr="008E5381">
        <w:rPr>
          <w:rFonts w:ascii="Arial" w:hAnsi="Arial" w:cs="Arial"/>
          <w:spacing w:val="-3"/>
          <w:sz w:val="26"/>
          <w:szCs w:val="26"/>
        </w:rPr>
        <w:t>.</w:t>
      </w:r>
    </w:p>
    <w:p w:rsidR="00E02881" w:rsidRPr="008E5381" w:rsidRDefault="00E02881" w:rsidP="00E02881">
      <w:pPr>
        <w:pStyle w:val="Sinespaciado2"/>
        <w:spacing w:line="360" w:lineRule="auto"/>
        <w:ind w:firstLine="2835"/>
        <w:jc w:val="both"/>
        <w:rPr>
          <w:rFonts w:ascii="Arial" w:hAnsi="Arial" w:cs="Arial"/>
          <w:sz w:val="16"/>
          <w:szCs w:val="26"/>
        </w:rPr>
      </w:pPr>
    </w:p>
    <w:p w:rsidR="00E02881" w:rsidRPr="00CA4F80" w:rsidRDefault="00E02881" w:rsidP="00E02881">
      <w:pPr>
        <w:pStyle w:val="Sinespaciado10"/>
        <w:spacing w:line="360" w:lineRule="auto"/>
        <w:ind w:firstLine="2835"/>
        <w:jc w:val="both"/>
        <w:rPr>
          <w:rFonts w:ascii="Arial" w:hAnsi="Arial" w:cs="Arial"/>
          <w:sz w:val="26"/>
          <w:szCs w:val="26"/>
          <w:lang w:val="es-ES"/>
        </w:rPr>
      </w:pPr>
      <w:r>
        <w:rPr>
          <w:rFonts w:ascii="Arial" w:hAnsi="Arial" w:cs="Arial"/>
          <w:sz w:val="26"/>
          <w:szCs w:val="26"/>
        </w:rPr>
        <w:t>3.</w:t>
      </w:r>
      <w:r w:rsidR="009907F7">
        <w:rPr>
          <w:rFonts w:ascii="Arial" w:hAnsi="Arial" w:cs="Arial"/>
          <w:sz w:val="26"/>
          <w:szCs w:val="26"/>
        </w:rPr>
        <w:t xml:space="preserve">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Pr="00755F42">
        <w:rPr>
          <w:rFonts w:ascii="Arial" w:hAnsi="Arial" w:cs="Arial"/>
          <w:sz w:val="26"/>
          <w:szCs w:val="26"/>
        </w:rPr>
        <w:t xml:space="preserve">Ahora bien, el 30 de junio de 2015 se </w:t>
      </w:r>
      <w:r w:rsidRPr="00755F42">
        <w:rPr>
          <w:rFonts w:ascii="Arial" w:hAnsi="Arial" w:cs="Arial"/>
          <w:sz w:val="26"/>
          <w:szCs w:val="26"/>
        </w:rPr>
        <w:lastRenderedPageBreak/>
        <w:t>expidió la Ley 1755,</w:t>
      </w:r>
      <w:r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Pr="00A74A0D">
        <w:rPr>
          <w:rFonts w:ascii="Arial" w:hAnsi="Arial" w:cs="Arial"/>
          <w:i/>
          <w:sz w:val="28"/>
          <w:szCs w:val="28"/>
        </w:rPr>
        <w:t xml:space="preserve">. </w:t>
      </w:r>
      <w:r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 (a),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02881" w:rsidRPr="00CA4F80" w:rsidRDefault="00E02881" w:rsidP="00E02881">
      <w:pPr>
        <w:pStyle w:val="Sinespaciado10"/>
        <w:spacing w:line="360" w:lineRule="auto"/>
        <w:ind w:firstLine="2880"/>
        <w:jc w:val="both"/>
        <w:rPr>
          <w:rFonts w:ascii="Arial" w:hAnsi="Arial" w:cs="Arial"/>
          <w:sz w:val="16"/>
          <w:szCs w:val="26"/>
          <w:lang w:val="es-ES"/>
        </w:rPr>
      </w:pPr>
    </w:p>
    <w:p w:rsidR="00E02881" w:rsidRDefault="00E02881" w:rsidP="00E02881">
      <w:pPr>
        <w:pStyle w:val="Sinespaciado10"/>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Refdenotaalpie"/>
          <w:rFonts w:ascii="Arial" w:hAnsi="Arial" w:cs="Arial"/>
          <w:sz w:val="26"/>
          <w:szCs w:val="26"/>
          <w:lang w:val="es-ES"/>
        </w:rPr>
        <w:footnoteReference w:id="1"/>
      </w:r>
      <w:r w:rsidRPr="00CA4F80">
        <w:rPr>
          <w:rFonts w:ascii="Arial" w:hAnsi="Arial" w:cs="Arial"/>
          <w:sz w:val="26"/>
          <w:szCs w:val="26"/>
          <w:lang w:val="es-ES"/>
        </w:rPr>
        <w:t>.</w:t>
      </w:r>
    </w:p>
    <w:p w:rsidR="00E02881" w:rsidRPr="009F6094" w:rsidRDefault="00E02881" w:rsidP="00E02881">
      <w:pPr>
        <w:pStyle w:val="Sinespaciado10"/>
        <w:spacing w:line="360" w:lineRule="auto"/>
        <w:ind w:firstLine="2880"/>
        <w:jc w:val="both"/>
        <w:rPr>
          <w:rFonts w:ascii="Arial" w:hAnsi="Arial" w:cs="Arial"/>
          <w:sz w:val="16"/>
          <w:szCs w:val="26"/>
          <w:lang w:val="es-ES"/>
        </w:rPr>
      </w:pPr>
    </w:p>
    <w:p w:rsidR="00E02881" w:rsidRDefault="00E02881" w:rsidP="00E02881">
      <w:pPr>
        <w:pStyle w:val="Sinespaciado2"/>
        <w:spacing w:line="360" w:lineRule="auto"/>
        <w:ind w:firstLine="2835"/>
        <w:jc w:val="both"/>
        <w:rPr>
          <w:rFonts w:ascii="Arial" w:hAnsi="Arial" w:cs="Arial"/>
          <w:sz w:val="26"/>
          <w:szCs w:val="26"/>
        </w:rPr>
      </w:pPr>
      <w:r w:rsidRPr="00CA4F80">
        <w:rPr>
          <w:rFonts w:ascii="Arial" w:hAnsi="Arial" w:cs="Arial"/>
          <w:sz w:val="26"/>
          <w:szCs w:val="26"/>
        </w:rPr>
        <w:t>Así las cosas, si la autoridad o entidad correspondiente no atiende justificadamente los plazos establecidos por la ley y desarrollados por la jurisprudencia constitucional, vulnera el derecho de petición.</w:t>
      </w:r>
    </w:p>
    <w:p w:rsidR="00E02881" w:rsidRPr="00D5529C" w:rsidRDefault="00E02881" w:rsidP="00E02881">
      <w:pPr>
        <w:pStyle w:val="Sinespaciado2"/>
        <w:spacing w:line="360" w:lineRule="auto"/>
        <w:ind w:firstLine="2835"/>
        <w:jc w:val="both"/>
        <w:rPr>
          <w:rFonts w:ascii="Arial" w:hAnsi="Arial" w:cs="Arial"/>
          <w:sz w:val="24"/>
          <w:szCs w:val="24"/>
        </w:rPr>
      </w:pPr>
    </w:p>
    <w:p w:rsidR="00E02881" w:rsidRPr="008E5381" w:rsidRDefault="00E02881" w:rsidP="00E02881">
      <w:pPr>
        <w:suppressAutoHyphens/>
        <w:spacing w:line="360" w:lineRule="auto"/>
        <w:ind w:firstLine="2835"/>
        <w:jc w:val="both"/>
        <w:rPr>
          <w:rFonts w:ascii="Arial" w:hAnsi="Arial" w:cs="Arial"/>
          <w:b/>
          <w:sz w:val="22"/>
          <w:szCs w:val="28"/>
        </w:rPr>
      </w:pPr>
      <w:r w:rsidRPr="008E5381">
        <w:rPr>
          <w:rFonts w:ascii="Arial" w:hAnsi="Arial" w:cs="Arial"/>
          <w:b/>
          <w:sz w:val="22"/>
          <w:szCs w:val="28"/>
        </w:rPr>
        <w:t>IV. EL CASO CONCRETO</w:t>
      </w:r>
    </w:p>
    <w:p w:rsidR="00E02881" w:rsidRPr="00FB3661" w:rsidRDefault="00E02881" w:rsidP="00E02881">
      <w:pPr>
        <w:suppressAutoHyphens/>
        <w:spacing w:line="360" w:lineRule="auto"/>
        <w:ind w:firstLine="2835"/>
        <w:jc w:val="both"/>
        <w:rPr>
          <w:rFonts w:ascii="Arial" w:hAnsi="Arial" w:cs="Arial"/>
          <w:sz w:val="24"/>
          <w:szCs w:val="24"/>
        </w:rPr>
      </w:pPr>
    </w:p>
    <w:p w:rsidR="00E02881" w:rsidRDefault="00E02881" w:rsidP="00E02881">
      <w:pPr>
        <w:suppressAutoHyphens/>
        <w:spacing w:line="360" w:lineRule="auto"/>
        <w:ind w:firstLine="2835"/>
        <w:jc w:val="both"/>
        <w:rPr>
          <w:rFonts w:ascii="Arial" w:hAnsi="Arial" w:cs="Arial"/>
          <w:sz w:val="26"/>
          <w:szCs w:val="26"/>
        </w:rPr>
      </w:pPr>
      <w:r w:rsidRPr="008E5381">
        <w:rPr>
          <w:rFonts w:ascii="Arial" w:hAnsi="Arial" w:cs="Arial"/>
          <w:sz w:val="26"/>
          <w:szCs w:val="26"/>
        </w:rPr>
        <w:t xml:space="preserve">1. </w:t>
      </w:r>
      <w:r>
        <w:rPr>
          <w:rFonts w:ascii="Arial" w:hAnsi="Arial" w:cs="Arial"/>
          <w:sz w:val="26"/>
          <w:szCs w:val="26"/>
        </w:rPr>
        <w:t>De los documentos aportados</w:t>
      </w:r>
      <w:r w:rsidR="009907F7">
        <w:rPr>
          <w:rFonts w:ascii="Arial" w:hAnsi="Arial" w:cs="Arial"/>
          <w:sz w:val="26"/>
          <w:szCs w:val="26"/>
        </w:rPr>
        <w:t xml:space="preserve"> </w:t>
      </w:r>
      <w:r>
        <w:rPr>
          <w:rFonts w:ascii="Arial" w:hAnsi="Arial" w:cs="Arial"/>
          <w:sz w:val="26"/>
          <w:szCs w:val="26"/>
        </w:rPr>
        <w:t>con el escrito de tutela</w:t>
      </w:r>
      <w:r w:rsidR="00E43050">
        <w:rPr>
          <w:rFonts w:ascii="Arial" w:hAnsi="Arial" w:cs="Arial"/>
          <w:sz w:val="26"/>
          <w:szCs w:val="26"/>
        </w:rPr>
        <w:t xml:space="preserve"> (fls. 10-16)</w:t>
      </w:r>
      <w:r>
        <w:rPr>
          <w:rFonts w:ascii="Arial" w:hAnsi="Arial" w:cs="Arial"/>
          <w:sz w:val="26"/>
          <w:szCs w:val="26"/>
        </w:rPr>
        <w:t xml:space="preserve"> y de la respuesta de la entidad accionada se tiene </w:t>
      </w:r>
      <w:r>
        <w:rPr>
          <w:rFonts w:ascii="Arial" w:hAnsi="Arial" w:cs="Arial"/>
          <w:sz w:val="26"/>
          <w:szCs w:val="26"/>
        </w:rPr>
        <w:lastRenderedPageBreak/>
        <w:t xml:space="preserve">que, el señor </w:t>
      </w:r>
      <w:r w:rsidR="009875DC" w:rsidRPr="009875DC">
        <w:rPr>
          <w:rFonts w:ascii="Arial" w:hAnsi="Arial" w:cs="Arial"/>
          <w:sz w:val="22"/>
        </w:rPr>
        <w:t>WEIMAR EDUARDO MAZO MIRANDA</w:t>
      </w:r>
      <w:r>
        <w:rPr>
          <w:rFonts w:ascii="Arial" w:hAnsi="Arial" w:cs="Arial"/>
          <w:sz w:val="22"/>
          <w:szCs w:val="22"/>
        </w:rPr>
        <w:t>,</w:t>
      </w:r>
      <w:r>
        <w:rPr>
          <w:rFonts w:ascii="Arial" w:hAnsi="Arial" w:cs="Arial"/>
          <w:sz w:val="26"/>
          <w:szCs w:val="26"/>
        </w:rPr>
        <w:t xml:space="preserve"> </w:t>
      </w:r>
      <w:r w:rsidR="009907F7">
        <w:rPr>
          <w:rFonts w:ascii="Arial" w:hAnsi="Arial" w:cs="Arial"/>
          <w:sz w:val="26"/>
          <w:szCs w:val="26"/>
        </w:rPr>
        <w:t>por intermedio de</w:t>
      </w:r>
      <w:r w:rsidR="00BF58C6">
        <w:rPr>
          <w:rFonts w:ascii="Arial" w:hAnsi="Arial" w:cs="Arial"/>
          <w:sz w:val="26"/>
          <w:szCs w:val="26"/>
        </w:rPr>
        <w:t xml:space="preserve"> apoderado judicial</w:t>
      </w:r>
      <w:r w:rsidR="009907F7">
        <w:rPr>
          <w:rFonts w:ascii="Arial" w:hAnsi="Arial" w:cs="Arial"/>
          <w:sz w:val="26"/>
          <w:szCs w:val="26"/>
        </w:rPr>
        <w:t xml:space="preserve">, </w:t>
      </w:r>
      <w:r>
        <w:rPr>
          <w:rFonts w:ascii="Arial" w:hAnsi="Arial" w:cs="Arial"/>
          <w:sz w:val="26"/>
          <w:szCs w:val="26"/>
        </w:rPr>
        <w:t xml:space="preserve">elevó </w:t>
      </w:r>
      <w:r w:rsidRPr="0010205C">
        <w:rPr>
          <w:rStyle w:val="FontStyle56"/>
          <w:rFonts w:ascii="Arial" w:eastAsia="Calibri" w:hAnsi="Arial" w:cs="Arial"/>
          <w:i w:val="0"/>
          <w:sz w:val="26"/>
          <w:szCs w:val="26"/>
          <w:lang w:val="es-ES_tradnl" w:eastAsia="es-ES_tradnl"/>
        </w:rPr>
        <w:t>derecho de petición a</w:t>
      </w:r>
      <w:r w:rsidR="00696E67">
        <w:rPr>
          <w:rStyle w:val="FontStyle56"/>
          <w:rFonts w:ascii="Arial" w:eastAsia="Calibri" w:hAnsi="Arial" w:cs="Arial"/>
          <w:i w:val="0"/>
          <w:sz w:val="26"/>
          <w:szCs w:val="26"/>
          <w:lang w:val="es-ES_tradnl" w:eastAsia="es-ES_tradnl"/>
        </w:rPr>
        <w:t xml:space="preserve"> </w:t>
      </w:r>
      <w:r w:rsidR="0010205C" w:rsidRPr="00BF70E6">
        <w:rPr>
          <w:rFonts w:ascii="Arial" w:hAnsi="Arial" w:cs="Arial"/>
          <w:sz w:val="26"/>
          <w:szCs w:val="26"/>
        </w:rPr>
        <w:t>l</w:t>
      </w:r>
      <w:r w:rsidR="00696E67">
        <w:rPr>
          <w:rFonts w:ascii="Arial" w:hAnsi="Arial" w:cs="Arial"/>
          <w:sz w:val="26"/>
          <w:szCs w:val="26"/>
        </w:rPr>
        <w:t>a</w:t>
      </w:r>
      <w:r w:rsidR="009907F7">
        <w:rPr>
          <w:rFonts w:ascii="Arial" w:hAnsi="Arial" w:cs="Arial"/>
          <w:sz w:val="26"/>
          <w:szCs w:val="26"/>
        </w:rPr>
        <w:t xml:space="preserve"> </w:t>
      </w:r>
      <w:r w:rsidR="00696E67" w:rsidRPr="00E11E85">
        <w:rPr>
          <w:rFonts w:ascii="Arial" w:hAnsi="Arial" w:cs="Arial"/>
          <w:spacing w:val="-3"/>
          <w:sz w:val="22"/>
          <w:szCs w:val="26"/>
        </w:rPr>
        <w:t>DIRECCIÓN GENERAL DE SANIDAD MILITAR DEL EJÉRCITO NACIONAL</w:t>
      </w:r>
      <w:r>
        <w:rPr>
          <w:rStyle w:val="FontStyle56"/>
          <w:rFonts w:ascii="Arial" w:eastAsia="Calibri" w:hAnsi="Arial" w:cs="Arial"/>
          <w:sz w:val="26"/>
          <w:szCs w:val="26"/>
          <w:lang w:val="es-ES_tradnl" w:eastAsia="es-ES_tradnl"/>
        </w:rPr>
        <w:t>,</w:t>
      </w:r>
      <w:r w:rsidR="0010205C">
        <w:rPr>
          <w:rStyle w:val="FontStyle56"/>
          <w:rFonts w:ascii="Arial" w:eastAsia="Calibri" w:hAnsi="Arial" w:cs="Arial"/>
          <w:i w:val="0"/>
          <w:sz w:val="26"/>
          <w:szCs w:val="26"/>
          <w:lang w:val="es-ES_tradnl" w:eastAsia="es-ES_tradnl"/>
        </w:rPr>
        <w:t xml:space="preserve"> </w:t>
      </w:r>
      <w:r w:rsidRPr="007C01AE">
        <w:rPr>
          <w:rStyle w:val="FontStyle56"/>
          <w:rFonts w:ascii="Arial" w:eastAsia="Calibri" w:hAnsi="Arial" w:cs="Arial"/>
          <w:i w:val="0"/>
          <w:sz w:val="26"/>
          <w:szCs w:val="26"/>
          <w:lang w:val="es-ES_tradnl" w:eastAsia="es-ES_tradnl"/>
        </w:rPr>
        <w:t xml:space="preserve">con el fin de que </w:t>
      </w:r>
      <w:r w:rsidR="006526EA">
        <w:rPr>
          <w:rStyle w:val="FontStyle56"/>
          <w:rFonts w:ascii="Arial" w:eastAsia="Calibri" w:hAnsi="Arial" w:cs="Arial"/>
          <w:i w:val="0"/>
          <w:sz w:val="26"/>
          <w:szCs w:val="26"/>
          <w:lang w:val="es-ES_tradnl" w:eastAsia="es-ES_tradnl"/>
        </w:rPr>
        <w:t xml:space="preserve">se </w:t>
      </w:r>
      <w:r w:rsidR="008D7816">
        <w:rPr>
          <w:rStyle w:val="FontStyle56"/>
          <w:rFonts w:ascii="Arial" w:eastAsia="Calibri" w:hAnsi="Arial" w:cs="Arial"/>
          <w:i w:val="0"/>
          <w:sz w:val="26"/>
          <w:szCs w:val="26"/>
          <w:lang w:val="es-ES_tradnl" w:eastAsia="es-ES_tradnl"/>
        </w:rPr>
        <w:t xml:space="preserve">expidieran </w:t>
      </w:r>
      <w:r w:rsidR="008D7816">
        <w:rPr>
          <w:rFonts w:ascii="Arial" w:hAnsi="Arial" w:cs="Arial"/>
          <w:spacing w:val="-3"/>
          <w:sz w:val="26"/>
          <w:szCs w:val="26"/>
        </w:rPr>
        <w:t>copias de su historia clínica, de su hoja de vida, del expediente administrativo por las lesiones sufridas, de las comunicaciones enviadas, y se le informara sobre el estado de su proceso de valoración y calificación por retiro y si se realizó Junta Médico Laboral, entre otras solicitudes</w:t>
      </w:r>
      <w:r>
        <w:rPr>
          <w:rFonts w:ascii="Arial" w:hAnsi="Arial" w:cs="Arial"/>
          <w:sz w:val="26"/>
          <w:szCs w:val="26"/>
        </w:rPr>
        <w:t>.</w:t>
      </w:r>
      <w:r w:rsidR="00E43050">
        <w:rPr>
          <w:rFonts w:ascii="Arial" w:hAnsi="Arial" w:cs="Arial"/>
          <w:sz w:val="26"/>
          <w:szCs w:val="26"/>
        </w:rPr>
        <w:t xml:space="preserve"> </w:t>
      </w:r>
    </w:p>
    <w:p w:rsidR="00E02881" w:rsidRPr="00974394" w:rsidRDefault="00E02881" w:rsidP="00E02881">
      <w:pPr>
        <w:suppressAutoHyphens/>
        <w:spacing w:line="360" w:lineRule="auto"/>
        <w:ind w:firstLine="2835"/>
        <w:jc w:val="both"/>
        <w:rPr>
          <w:rFonts w:ascii="Arial" w:hAnsi="Arial" w:cs="Arial"/>
          <w:sz w:val="16"/>
          <w:szCs w:val="26"/>
        </w:rPr>
      </w:pPr>
    </w:p>
    <w:p w:rsidR="00E02881" w:rsidRDefault="00E02881" w:rsidP="00E02881">
      <w:pPr>
        <w:suppressAutoHyphens/>
        <w:spacing w:line="360" w:lineRule="auto"/>
        <w:ind w:firstLine="2835"/>
        <w:jc w:val="both"/>
        <w:rPr>
          <w:rFonts w:ascii="Arial" w:hAnsi="Arial" w:cs="Arial"/>
          <w:sz w:val="26"/>
          <w:szCs w:val="26"/>
        </w:rPr>
      </w:pPr>
      <w:r>
        <w:rPr>
          <w:rFonts w:ascii="Arial" w:hAnsi="Arial" w:cs="Arial"/>
          <w:sz w:val="26"/>
          <w:szCs w:val="26"/>
        </w:rPr>
        <w:t xml:space="preserve">2. Al dar respuesta </w:t>
      </w:r>
      <w:r w:rsidR="00662524">
        <w:rPr>
          <w:rFonts w:ascii="Arial" w:hAnsi="Arial" w:cs="Arial"/>
          <w:sz w:val="26"/>
          <w:szCs w:val="26"/>
        </w:rPr>
        <w:t>e</w:t>
      </w:r>
      <w:r w:rsidR="0010205C" w:rsidRPr="00BF70E6">
        <w:rPr>
          <w:rFonts w:ascii="Arial" w:hAnsi="Arial" w:cs="Arial"/>
          <w:sz w:val="26"/>
          <w:szCs w:val="26"/>
        </w:rPr>
        <w:t>l</w:t>
      </w:r>
      <w:r w:rsidR="00662524">
        <w:rPr>
          <w:rFonts w:ascii="Arial" w:hAnsi="Arial" w:cs="Arial"/>
          <w:sz w:val="26"/>
          <w:szCs w:val="26"/>
        </w:rPr>
        <w:t xml:space="preserve"> </w:t>
      </w:r>
      <w:r w:rsidR="00722808">
        <w:rPr>
          <w:rFonts w:ascii="Arial" w:hAnsi="Arial" w:cs="Arial"/>
          <w:sz w:val="26"/>
          <w:szCs w:val="26"/>
        </w:rPr>
        <w:t xml:space="preserve">Director </w:t>
      </w:r>
      <w:r w:rsidR="00696E67">
        <w:rPr>
          <w:rFonts w:ascii="Arial" w:hAnsi="Arial" w:cs="Arial"/>
          <w:sz w:val="26"/>
          <w:szCs w:val="26"/>
        </w:rPr>
        <w:t xml:space="preserve">de Sanidad </w:t>
      </w:r>
      <w:r w:rsidR="00722808">
        <w:rPr>
          <w:rFonts w:ascii="Arial" w:hAnsi="Arial" w:cs="Arial"/>
          <w:sz w:val="26"/>
          <w:szCs w:val="26"/>
        </w:rPr>
        <w:t>del Ejército</w:t>
      </w:r>
      <w:r w:rsidR="009E50F7">
        <w:rPr>
          <w:rFonts w:ascii="Arial" w:hAnsi="Arial" w:cs="Arial"/>
          <w:sz w:val="26"/>
          <w:szCs w:val="26"/>
        </w:rPr>
        <w:t xml:space="preserve"> Nacional</w:t>
      </w:r>
      <w:r w:rsidR="00722808" w:rsidRPr="00E16F51">
        <w:rPr>
          <w:rFonts w:ascii="Arial" w:hAnsi="Arial" w:cs="Arial"/>
          <w:sz w:val="26"/>
          <w:szCs w:val="26"/>
        </w:rPr>
        <w:t xml:space="preserve">, expresó </w:t>
      </w:r>
      <w:r w:rsidR="008D7816" w:rsidRPr="00E16F51">
        <w:rPr>
          <w:rFonts w:ascii="Arial" w:hAnsi="Arial" w:cs="Arial"/>
          <w:sz w:val="26"/>
          <w:szCs w:val="26"/>
        </w:rPr>
        <w:t xml:space="preserve">que </w:t>
      </w:r>
      <w:r w:rsidR="008D7816">
        <w:rPr>
          <w:rFonts w:ascii="Arial" w:hAnsi="Arial" w:cs="Arial"/>
          <w:sz w:val="26"/>
          <w:szCs w:val="26"/>
        </w:rPr>
        <w:t xml:space="preserve">respecto a las copias de la historia clínica del actor, su hoja de vida y del informe administrativo por lesión, las autoridades competentes para ello son el Dispensario Médico o Establecimiento de Sanidad del Ejército donde recibió atención médica, la </w:t>
      </w:r>
      <w:r w:rsidR="0069571D">
        <w:rPr>
          <w:rFonts w:ascii="Arial" w:hAnsi="Arial" w:cs="Arial"/>
          <w:sz w:val="26"/>
          <w:szCs w:val="26"/>
        </w:rPr>
        <w:t>Dirección de Personal del E</w:t>
      </w:r>
      <w:r w:rsidR="0069571D" w:rsidRPr="0069571D">
        <w:rPr>
          <w:rFonts w:ascii="Arial" w:hAnsi="Arial" w:cs="Arial"/>
          <w:sz w:val="26"/>
          <w:szCs w:val="26"/>
        </w:rPr>
        <w:t xml:space="preserve">jército en cabeza de la </w:t>
      </w:r>
      <w:r w:rsidR="0069571D">
        <w:rPr>
          <w:rFonts w:ascii="Arial" w:hAnsi="Arial" w:cs="Arial"/>
          <w:sz w:val="26"/>
          <w:szCs w:val="26"/>
        </w:rPr>
        <w:t>J</w:t>
      </w:r>
      <w:r w:rsidR="0069571D" w:rsidRPr="0069571D">
        <w:rPr>
          <w:rFonts w:ascii="Arial" w:hAnsi="Arial" w:cs="Arial"/>
          <w:sz w:val="26"/>
          <w:szCs w:val="26"/>
        </w:rPr>
        <w:t xml:space="preserve">efatura de </w:t>
      </w:r>
      <w:r w:rsidR="0069571D">
        <w:rPr>
          <w:rFonts w:ascii="Arial" w:hAnsi="Arial" w:cs="Arial"/>
          <w:sz w:val="26"/>
          <w:szCs w:val="26"/>
        </w:rPr>
        <w:t>Desarrollo H</w:t>
      </w:r>
      <w:r w:rsidR="0069571D" w:rsidRPr="0069571D">
        <w:rPr>
          <w:rFonts w:ascii="Arial" w:hAnsi="Arial" w:cs="Arial"/>
          <w:sz w:val="26"/>
          <w:szCs w:val="26"/>
        </w:rPr>
        <w:t>umano</w:t>
      </w:r>
      <w:r w:rsidR="0069571D">
        <w:rPr>
          <w:rFonts w:ascii="Arial" w:hAnsi="Arial" w:cs="Arial"/>
          <w:sz w:val="26"/>
          <w:szCs w:val="26"/>
        </w:rPr>
        <w:t xml:space="preserve"> </w:t>
      </w:r>
      <w:r w:rsidR="008D7816">
        <w:rPr>
          <w:rFonts w:ascii="Arial" w:hAnsi="Arial" w:cs="Arial"/>
          <w:sz w:val="26"/>
          <w:szCs w:val="26"/>
        </w:rPr>
        <w:t>y el Comandante o Jefe de la unidad en donde prestó su servicio militar</w:t>
      </w:r>
      <w:r w:rsidR="0069571D">
        <w:rPr>
          <w:rFonts w:ascii="Arial" w:hAnsi="Arial" w:cs="Arial"/>
          <w:sz w:val="26"/>
          <w:szCs w:val="26"/>
        </w:rPr>
        <w:t>, respectivamente;</w:t>
      </w:r>
      <w:r w:rsidR="008D7816">
        <w:rPr>
          <w:rFonts w:ascii="Arial" w:hAnsi="Arial" w:cs="Arial"/>
          <w:sz w:val="26"/>
          <w:szCs w:val="26"/>
        </w:rPr>
        <w:t xml:space="preserve"> </w:t>
      </w:r>
      <w:r w:rsidR="0069571D">
        <w:rPr>
          <w:rFonts w:ascii="Arial" w:hAnsi="Arial" w:cs="Arial"/>
          <w:sz w:val="26"/>
          <w:szCs w:val="26"/>
        </w:rPr>
        <w:t>frente al proceso de valoración de pérdida de la capacidad laboral, señaló que</w:t>
      </w:r>
      <w:r w:rsidR="008A49EE">
        <w:rPr>
          <w:rFonts w:ascii="Arial" w:hAnsi="Arial" w:cs="Arial"/>
          <w:sz w:val="26"/>
          <w:szCs w:val="26"/>
        </w:rPr>
        <w:t xml:space="preserve"> </w:t>
      </w:r>
      <w:r w:rsidR="0069571D">
        <w:rPr>
          <w:rFonts w:ascii="Arial" w:hAnsi="Arial" w:cs="Arial"/>
          <w:sz w:val="26"/>
          <w:szCs w:val="26"/>
        </w:rPr>
        <w:t>no era procedente la solicitud de realizar Junta Médico Labor</w:t>
      </w:r>
      <w:r w:rsidR="001958A5">
        <w:rPr>
          <w:rFonts w:ascii="Arial" w:hAnsi="Arial" w:cs="Arial"/>
          <w:sz w:val="26"/>
          <w:szCs w:val="26"/>
        </w:rPr>
        <w:t>al, por cuanto el actor abandonó</w:t>
      </w:r>
      <w:r w:rsidR="0069571D">
        <w:rPr>
          <w:rFonts w:ascii="Arial" w:hAnsi="Arial" w:cs="Arial"/>
          <w:sz w:val="26"/>
          <w:szCs w:val="26"/>
        </w:rPr>
        <w:t xml:space="preserve"> el tratamiento y el término que señala la ley para definir la situación médico laboral de retiro se encuentra prescrito </w:t>
      </w:r>
      <w:r w:rsidR="00300C9D">
        <w:rPr>
          <w:rFonts w:ascii="Arial" w:hAnsi="Arial" w:cs="Arial"/>
          <w:sz w:val="26"/>
          <w:szCs w:val="26"/>
        </w:rPr>
        <w:t xml:space="preserve">(fls. </w:t>
      </w:r>
      <w:r w:rsidR="00BF58C6">
        <w:rPr>
          <w:rFonts w:ascii="Arial" w:hAnsi="Arial" w:cs="Arial"/>
          <w:sz w:val="26"/>
          <w:szCs w:val="26"/>
        </w:rPr>
        <w:t>23</w:t>
      </w:r>
      <w:r w:rsidR="00300C9D">
        <w:rPr>
          <w:rFonts w:ascii="Arial" w:hAnsi="Arial" w:cs="Arial"/>
          <w:sz w:val="26"/>
          <w:szCs w:val="26"/>
        </w:rPr>
        <w:t>-</w:t>
      </w:r>
      <w:r w:rsidR="00BF58C6">
        <w:rPr>
          <w:rFonts w:ascii="Arial" w:hAnsi="Arial" w:cs="Arial"/>
          <w:sz w:val="26"/>
          <w:szCs w:val="26"/>
        </w:rPr>
        <w:t>26</w:t>
      </w:r>
      <w:r w:rsidR="00300C9D">
        <w:rPr>
          <w:rFonts w:ascii="Arial" w:hAnsi="Arial" w:cs="Arial"/>
          <w:sz w:val="26"/>
          <w:szCs w:val="26"/>
        </w:rPr>
        <w:t xml:space="preserve">), sin que obre </w:t>
      </w:r>
      <w:r w:rsidR="00696E67">
        <w:rPr>
          <w:rFonts w:ascii="Arial" w:hAnsi="Arial" w:cs="Arial"/>
          <w:sz w:val="26"/>
          <w:szCs w:val="26"/>
        </w:rPr>
        <w:t>prueba del envío de respuesta alguna</w:t>
      </w:r>
      <w:r w:rsidR="00300C9D">
        <w:rPr>
          <w:rFonts w:ascii="Arial" w:hAnsi="Arial" w:cs="Arial"/>
          <w:sz w:val="26"/>
          <w:szCs w:val="26"/>
        </w:rPr>
        <w:t xml:space="preserve"> al peticionario; tampoco </w:t>
      </w:r>
      <w:r w:rsidR="00696E67">
        <w:rPr>
          <w:rFonts w:ascii="Arial" w:hAnsi="Arial" w:cs="Arial"/>
          <w:sz w:val="26"/>
          <w:szCs w:val="26"/>
        </w:rPr>
        <w:t xml:space="preserve">de la remisión de la petición </w:t>
      </w:r>
      <w:r w:rsidR="00300C9D">
        <w:rPr>
          <w:rFonts w:ascii="Arial" w:hAnsi="Arial" w:cs="Arial"/>
          <w:sz w:val="26"/>
          <w:szCs w:val="26"/>
        </w:rPr>
        <w:t>a</w:t>
      </w:r>
      <w:r w:rsidR="00696E67">
        <w:rPr>
          <w:rFonts w:ascii="Arial" w:hAnsi="Arial" w:cs="Arial"/>
          <w:sz w:val="26"/>
          <w:szCs w:val="26"/>
        </w:rPr>
        <w:t xml:space="preserve"> </w:t>
      </w:r>
      <w:r w:rsidR="00300C9D">
        <w:rPr>
          <w:rFonts w:ascii="Arial" w:hAnsi="Arial" w:cs="Arial"/>
          <w:sz w:val="26"/>
          <w:szCs w:val="26"/>
        </w:rPr>
        <w:t>l</w:t>
      </w:r>
      <w:r w:rsidR="00696E67">
        <w:rPr>
          <w:rFonts w:ascii="Arial" w:hAnsi="Arial" w:cs="Arial"/>
          <w:sz w:val="26"/>
          <w:szCs w:val="26"/>
        </w:rPr>
        <w:t>os</w:t>
      </w:r>
      <w:r w:rsidR="00300C9D">
        <w:rPr>
          <w:rFonts w:ascii="Arial" w:hAnsi="Arial" w:cs="Arial"/>
          <w:sz w:val="26"/>
          <w:szCs w:val="26"/>
        </w:rPr>
        <w:t xml:space="preserve"> funcionario</w:t>
      </w:r>
      <w:r w:rsidR="00696E67">
        <w:rPr>
          <w:rFonts w:ascii="Arial" w:hAnsi="Arial" w:cs="Arial"/>
          <w:sz w:val="26"/>
          <w:szCs w:val="26"/>
        </w:rPr>
        <w:t>s</w:t>
      </w:r>
      <w:r w:rsidR="00300C9D">
        <w:rPr>
          <w:rFonts w:ascii="Arial" w:hAnsi="Arial" w:cs="Arial"/>
          <w:sz w:val="26"/>
          <w:szCs w:val="26"/>
        </w:rPr>
        <w:t xml:space="preserve"> que consideró competente</w:t>
      </w:r>
      <w:r w:rsidR="00696E67">
        <w:rPr>
          <w:rFonts w:ascii="Arial" w:hAnsi="Arial" w:cs="Arial"/>
          <w:sz w:val="26"/>
          <w:szCs w:val="26"/>
        </w:rPr>
        <w:t>s</w:t>
      </w:r>
      <w:r w:rsidR="00300C9D">
        <w:rPr>
          <w:rFonts w:ascii="Arial" w:hAnsi="Arial" w:cs="Arial"/>
          <w:sz w:val="26"/>
          <w:szCs w:val="26"/>
        </w:rPr>
        <w:t xml:space="preserve"> para resolverla</w:t>
      </w:r>
      <w:r w:rsidR="00696E67">
        <w:rPr>
          <w:rFonts w:ascii="Arial" w:hAnsi="Arial" w:cs="Arial"/>
          <w:sz w:val="26"/>
          <w:szCs w:val="26"/>
        </w:rPr>
        <w:t xml:space="preserve">, </w:t>
      </w:r>
      <w:r w:rsidR="00696E67">
        <w:rPr>
          <w:rFonts w:ascii="Arial" w:hAnsi="Arial" w:cs="Arial"/>
          <w:spacing w:val="-3"/>
          <w:sz w:val="26"/>
          <w:szCs w:val="26"/>
        </w:rPr>
        <w:t xml:space="preserve">tal como lo establece el artículo 21 de la </w:t>
      </w:r>
      <w:r w:rsidR="00696E67" w:rsidRPr="0050545C">
        <w:rPr>
          <w:rFonts w:ascii="Arial" w:hAnsi="Arial" w:cs="Arial"/>
          <w:spacing w:val="-3"/>
          <w:sz w:val="26"/>
          <w:szCs w:val="26"/>
        </w:rPr>
        <w:t>ley 1755 de 2015</w:t>
      </w:r>
      <w:r w:rsidR="00300C9D" w:rsidRPr="00CA6086">
        <w:rPr>
          <w:rStyle w:val="FontStyle39"/>
          <w:sz w:val="26"/>
          <w:szCs w:val="26"/>
          <w:lang w:val="es-ES_tradnl" w:eastAsia="es-ES_tradnl"/>
        </w:rPr>
        <w:t>.</w:t>
      </w:r>
    </w:p>
    <w:p w:rsidR="00E02881" w:rsidRPr="00026720" w:rsidRDefault="00E02881" w:rsidP="00E02881">
      <w:pPr>
        <w:suppressAutoHyphens/>
        <w:spacing w:line="360" w:lineRule="auto"/>
        <w:ind w:firstLine="2835"/>
        <w:jc w:val="both"/>
        <w:rPr>
          <w:rFonts w:ascii="Arial" w:hAnsi="Arial" w:cs="Arial"/>
          <w:sz w:val="16"/>
          <w:szCs w:val="16"/>
        </w:rPr>
      </w:pPr>
    </w:p>
    <w:p w:rsidR="009E50F7" w:rsidRPr="00EA788C" w:rsidRDefault="00E02881" w:rsidP="009E50F7">
      <w:pPr>
        <w:suppressAutoHyphens/>
        <w:spacing w:line="360" w:lineRule="auto"/>
        <w:ind w:firstLine="2835"/>
        <w:jc w:val="both"/>
        <w:rPr>
          <w:rFonts w:ascii="Arial" w:hAnsi="Arial" w:cs="Arial"/>
          <w:spacing w:val="-3"/>
          <w:sz w:val="26"/>
          <w:szCs w:val="26"/>
        </w:rPr>
      </w:pPr>
      <w:r>
        <w:rPr>
          <w:rFonts w:ascii="Arial" w:hAnsi="Arial" w:cs="Arial"/>
          <w:sz w:val="26"/>
          <w:szCs w:val="26"/>
        </w:rPr>
        <w:t>3.</w:t>
      </w:r>
      <w:r w:rsidRPr="000E0A58">
        <w:rPr>
          <w:rFonts w:ascii="Arial" w:hAnsi="Arial" w:cs="Arial"/>
          <w:sz w:val="26"/>
          <w:szCs w:val="26"/>
        </w:rPr>
        <w:t xml:space="preserve"> </w:t>
      </w:r>
      <w:r w:rsidR="009E50F7">
        <w:rPr>
          <w:rFonts w:ascii="Arial" w:hAnsi="Arial" w:cs="Arial"/>
          <w:spacing w:val="-3"/>
          <w:sz w:val="26"/>
          <w:szCs w:val="26"/>
        </w:rPr>
        <w:t xml:space="preserve">Así las cosas, encuentra esta Corporación que </w:t>
      </w:r>
      <w:r w:rsidR="009E50F7" w:rsidRPr="00EA788C">
        <w:rPr>
          <w:rFonts w:ascii="Arial" w:hAnsi="Arial" w:cs="Arial"/>
          <w:spacing w:val="-3"/>
          <w:sz w:val="26"/>
          <w:szCs w:val="26"/>
        </w:rPr>
        <w:t>con lo informado por</w:t>
      </w:r>
      <w:r w:rsidR="009E50F7">
        <w:rPr>
          <w:rFonts w:ascii="Arial" w:hAnsi="Arial" w:cs="Arial"/>
          <w:spacing w:val="-3"/>
          <w:sz w:val="26"/>
          <w:szCs w:val="26"/>
        </w:rPr>
        <w:t xml:space="preserve"> </w:t>
      </w:r>
      <w:r w:rsidR="009E50F7">
        <w:rPr>
          <w:rFonts w:ascii="Arial" w:hAnsi="Arial" w:cs="Arial"/>
          <w:sz w:val="26"/>
          <w:szCs w:val="26"/>
        </w:rPr>
        <w:t>e</w:t>
      </w:r>
      <w:r w:rsidR="009E50F7" w:rsidRPr="00BF70E6">
        <w:rPr>
          <w:rFonts w:ascii="Arial" w:hAnsi="Arial" w:cs="Arial"/>
          <w:sz w:val="26"/>
          <w:szCs w:val="26"/>
        </w:rPr>
        <w:t>l</w:t>
      </w:r>
      <w:r w:rsidR="009E50F7">
        <w:rPr>
          <w:rFonts w:ascii="Arial" w:hAnsi="Arial" w:cs="Arial"/>
          <w:sz w:val="26"/>
          <w:szCs w:val="26"/>
        </w:rPr>
        <w:t xml:space="preserve"> Director de</w:t>
      </w:r>
      <w:r w:rsidR="00696E67">
        <w:rPr>
          <w:rFonts w:ascii="Arial" w:hAnsi="Arial" w:cs="Arial"/>
          <w:sz w:val="26"/>
          <w:szCs w:val="26"/>
        </w:rPr>
        <w:t xml:space="preserve"> Sanidad </w:t>
      </w:r>
      <w:r w:rsidR="009E50F7">
        <w:rPr>
          <w:rFonts w:ascii="Arial" w:hAnsi="Arial" w:cs="Arial"/>
          <w:sz w:val="26"/>
          <w:szCs w:val="26"/>
        </w:rPr>
        <w:t>del Ejército Nacional</w:t>
      </w:r>
      <w:r w:rsidR="009E50F7">
        <w:rPr>
          <w:rFonts w:ascii="Arial" w:hAnsi="Arial" w:cs="Arial"/>
          <w:spacing w:val="-3"/>
          <w:sz w:val="26"/>
          <w:szCs w:val="26"/>
        </w:rPr>
        <w:t xml:space="preserve">, </w:t>
      </w:r>
      <w:r w:rsidR="009E50F7" w:rsidRPr="000420F4">
        <w:rPr>
          <w:rFonts w:ascii="Arial" w:hAnsi="Arial" w:cs="Arial"/>
          <w:spacing w:val="-3"/>
          <w:sz w:val="26"/>
          <w:szCs w:val="26"/>
        </w:rPr>
        <w:t xml:space="preserve">no </w:t>
      </w:r>
      <w:r w:rsidR="009E50F7">
        <w:rPr>
          <w:rFonts w:ascii="Arial" w:hAnsi="Arial" w:cs="Arial"/>
          <w:spacing w:val="-3"/>
          <w:sz w:val="26"/>
          <w:szCs w:val="26"/>
        </w:rPr>
        <w:t xml:space="preserve">se </w:t>
      </w:r>
      <w:r w:rsidR="009E50F7" w:rsidRPr="000420F4">
        <w:rPr>
          <w:rFonts w:ascii="Arial" w:hAnsi="Arial" w:cs="Arial"/>
          <w:spacing w:val="-3"/>
          <w:sz w:val="26"/>
          <w:szCs w:val="26"/>
        </w:rPr>
        <w:t>satisf</w:t>
      </w:r>
      <w:r w:rsidR="009E50F7">
        <w:rPr>
          <w:rFonts w:ascii="Arial" w:hAnsi="Arial" w:cs="Arial"/>
          <w:spacing w:val="-3"/>
          <w:sz w:val="26"/>
          <w:szCs w:val="26"/>
        </w:rPr>
        <w:t>ac</w:t>
      </w:r>
      <w:r w:rsidR="009E50F7" w:rsidRPr="000420F4">
        <w:rPr>
          <w:rFonts w:ascii="Arial" w:hAnsi="Arial" w:cs="Arial"/>
          <w:spacing w:val="-3"/>
          <w:sz w:val="26"/>
          <w:szCs w:val="26"/>
        </w:rPr>
        <w:t>e el derecho de petición de</w:t>
      </w:r>
      <w:r w:rsidR="009E50F7">
        <w:rPr>
          <w:rFonts w:ascii="Arial" w:hAnsi="Arial" w:cs="Arial"/>
          <w:spacing w:val="-3"/>
          <w:sz w:val="26"/>
          <w:szCs w:val="26"/>
        </w:rPr>
        <w:t>l</w:t>
      </w:r>
      <w:r w:rsidR="009E50F7" w:rsidRPr="000420F4">
        <w:rPr>
          <w:rFonts w:ascii="Arial" w:hAnsi="Arial" w:cs="Arial"/>
          <w:spacing w:val="-3"/>
          <w:sz w:val="26"/>
          <w:szCs w:val="26"/>
        </w:rPr>
        <w:t xml:space="preserve"> accionante, </w:t>
      </w:r>
      <w:r w:rsidR="009E50F7" w:rsidRPr="00527DAC">
        <w:rPr>
          <w:rFonts w:ascii="Arial" w:hAnsi="Arial" w:cs="Arial"/>
          <w:spacing w:val="-3"/>
          <w:sz w:val="26"/>
          <w:szCs w:val="26"/>
        </w:rPr>
        <w:t>puesto que</w:t>
      </w:r>
      <w:r w:rsidR="009E50F7">
        <w:rPr>
          <w:rFonts w:ascii="Arial" w:hAnsi="Arial" w:cs="Arial"/>
          <w:spacing w:val="-3"/>
          <w:sz w:val="26"/>
          <w:szCs w:val="26"/>
        </w:rPr>
        <w:t>,</w:t>
      </w:r>
      <w:r w:rsidR="009E50F7" w:rsidRPr="00527DAC">
        <w:rPr>
          <w:rFonts w:ascii="Arial" w:hAnsi="Arial" w:cs="Arial"/>
          <w:spacing w:val="-3"/>
          <w:sz w:val="26"/>
          <w:szCs w:val="26"/>
        </w:rPr>
        <w:t xml:space="preserve"> como se dijo en el referente jurisprudencial, la respuesta debe ser puesta en conocimiento del peticionario</w:t>
      </w:r>
      <w:r w:rsidR="009E50F7">
        <w:rPr>
          <w:rFonts w:ascii="Arial" w:hAnsi="Arial" w:cs="Arial"/>
          <w:spacing w:val="-3"/>
          <w:sz w:val="26"/>
          <w:szCs w:val="26"/>
        </w:rPr>
        <w:t xml:space="preserve">, lo que </w:t>
      </w:r>
      <w:r w:rsidR="009E50F7" w:rsidRPr="0029396C">
        <w:rPr>
          <w:rFonts w:ascii="Arial" w:hAnsi="Arial" w:cs="Arial"/>
          <w:sz w:val="26"/>
          <w:szCs w:val="26"/>
        </w:rPr>
        <w:t>en el presente asunto no acreditó</w:t>
      </w:r>
      <w:r w:rsidR="009E50F7">
        <w:rPr>
          <w:rFonts w:ascii="Arial" w:hAnsi="Arial" w:cs="Arial"/>
          <w:sz w:val="26"/>
          <w:szCs w:val="26"/>
        </w:rPr>
        <w:t xml:space="preserve"> e</w:t>
      </w:r>
      <w:r w:rsidR="009E50F7" w:rsidRPr="0029396C">
        <w:rPr>
          <w:rFonts w:ascii="Arial" w:hAnsi="Arial" w:cs="Arial"/>
          <w:sz w:val="26"/>
          <w:szCs w:val="26"/>
        </w:rPr>
        <w:t>l</w:t>
      </w:r>
      <w:r w:rsidR="009E50F7">
        <w:rPr>
          <w:rFonts w:ascii="Arial" w:hAnsi="Arial" w:cs="Arial"/>
          <w:sz w:val="26"/>
          <w:szCs w:val="26"/>
        </w:rPr>
        <w:t xml:space="preserve"> querellado</w:t>
      </w:r>
      <w:r w:rsidR="00696E67">
        <w:rPr>
          <w:rFonts w:ascii="Arial" w:hAnsi="Arial" w:cs="Arial"/>
          <w:sz w:val="26"/>
          <w:szCs w:val="26"/>
        </w:rPr>
        <w:t>, tampoco que hubiese remitido la petición a los funcionarios que consideró competentes para resolverla</w:t>
      </w:r>
      <w:r w:rsidR="009E50F7" w:rsidRPr="000420F4">
        <w:rPr>
          <w:rFonts w:ascii="Arial" w:hAnsi="Arial" w:cs="Arial"/>
          <w:spacing w:val="-3"/>
          <w:sz w:val="26"/>
          <w:szCs w:val="26"/>
        </w:rPr>
        <w:t xml:space="preserve">. En conclusión, persiste </w:t>
      </w:r>
      <w:r w:rsidR="009E50F7">
        <w:rPr>
          <w:rFonts w:ascii="Arial" w:hAnsi="Arial" w:cs="Arial"/>
          <w:spacing w:val="-3"/>
          <w:sz w:val="26"/>
          <w:szCs w:val="26"/>
        </w:rPr>
        <w:t>la</w:t>
      </w:r>
      <w:r w:rsidR="009E50F7" w:rsidRPr="000420F4">
        <w:rPr>
          <w:rFonts w:ascii="Arial" w:hAnsi="Arial" w:cs="Arial"/>
          <w:spacing w:val="-3"/>
          <w:sz w:val="26"/>
          <w:szCs w:val="26"/>
        </w:rPr>
        <w:t xml:space="preserve"> </w:t>
      </w:r>
      <w:r w:rsidR="009E50F7" w:rsidRPr="000420F4">
        <w:rPr>
          <w:rFonts w:ascii="Arial" w:hAnsi="Arial" w:cs="Arial"/>
          <w:spacing w:val="-3"/>
          <w:sz w:val="26"/>
          <w:szCs w:val="26"/>
        </w:rPr>
        <w:lastRenderedPageBreak/>
        <w:t>incertidumbre</w:t>
      </w:r>
      <w:r w:rsidR="009E50F7">
        <w:rPr>
          <w:rFonts w:ascii="Arial" w:hAnsi="Arial" w:cs="Arial"/>
          <w:spacing w:val="-3"/>
          <w:sz w:val="26"/>
          <w:szCs w:val="26"/>
        </w:rPr>
        <w:t xml:space="preserve"> del actor respecto a lo solicitado</w:t>
      </w:r>
      <w:r w:rsidR="009E50F7" w:rsidRPr="000420F4">
        <w:rPr>
          <w:rFonts w:ascii="Arial" w:hAnsi="Arial" w:cs="Arial"/>
          <w:spacing w:val="-3"/>
          <w:sz w:val="26"/>
          <w:szCs w:val="26"/>
        </w:rPr>
        <w:t xml:space="preserve"> y por ende se viola su derecho fundamental de petición</w:t>
      </w:r>
      <w:r w:rsidR="009E50F7">
        <w:rPr>
          <w:rFonts w:ascii="Arial" w:hAnsi="Arial" w:cs="Arial"/>
          <w:spacing w:val="-3"/>
          <w:sz w:val="26"/>
          <w:szCs w:val="26"/>
        </w:rPr>
        <w:t>.</w:t>
      </w:r>
    </w:p>
    <w:p w:rsidR="009E50F7" w:rsidRPr="008B395D" w:rsidRDefault="009E50F7" w:rsidP="009E50F7">
      <w:pPr>
        <w:suppressAutoHyphens/>
        <w:spacing w:line="360" w:lineRule="auto"/>
        <w:ind w:firstLine="2835"/>
        <w:jc w:val="both"/>
        <w:rPr>
          <w:rFonts w:ascii="Arial" w:hAnsi="Arial" w:cs="Arial"/>
          <w:spacing w:val="-3"/>
          <w:sz w:val="16"/>
          <w:szCs w:val="16"/>
        </w:rPr>
      </w:pPr>
    </w:p>
    <w:p w:rsidR="00C3533F" w:rsidRPr="00BF70E6" w:rsidRDefault="00696E67" w:rsidP="009E50F7">
      <w:pPr>
        <w:suppressAutoHyphens/>
        <w:spacing w:line="360" w:lineRule="auto"/>
        <w:ind w:firstLine="2835"/>
        <w:jc w:val="both"/>
        <w:rPr>
          <w:rFonts w:ascii="Arial" w:hAnsi="Arial" w:cs="Arial"/>
          <w:sz w:val="26"/>
          <w:szCs w:val="26"/>
        </w:rPr>
      </w:pPr>
      <w:r>
        <w:rPr>
          <w:rFonts w:ascii="Arial" w:hAnsi="Arial" w:cs="Arial"/>
          <w:sz w:val="26"/>
          <w:szCs w:val="26"/>
        </w:rPr>
        <w:t>4</w:t>
      </w:r>
      <w:r w:rsidR="009E50F7" w:rsidRPr="00652B8F">
        <w:rPr>
          <w:rFonts w:ascii="Arial" w:hAnsi="Arial" w:cs="Arial"/>
          <w:sz w:val="26"/>
          <w:szCs w:val="26"/>
        </w:rPr>
        <w:t xml:space="preserve">. </w:t>
      </w:r>
      <w:r w:rsidR="009E50F7" w:rsidRPr="00581409">
        <w:rPr>
          <w:rFonts w:ascii="Arial" w:hAnsi="Arial" w:cs="Arial"/>
          <w:spacing w:val="-3"/>
          <w:sz w:val="26"/>
          <w:szCs w:val="26"/>
        </w:rPr>
        <w:t xml:space="preserve">Los anteriores razonamientos son suficientes para conceder el amparo impetrado respecto de la protección al derecho </w:t>
      </w:r>
      <w:r w:rsidR="009E50F7">
        <w:rPr>
          <w:rFonts w:ascii="Arial" w:hAnsi="Arial" w:cs="Arial"/>
          <w:spacing w:val="-3"/>
          <w:sz w:val="26"/>
          <w:szCs w:val="26"/>
        </w:rPr>
        <w:t>fundamental de petición</w:t>
      </w:r>
      <w:r w:rsidR="009E50F7" w:rsidRPr="00581409">
        <w:rPr>
          <w:rFonts w:ascii="Arial" w:hAnsi="Arial" w:cs="Arial"/>
          <w:spacing w:val="-3"/>
          <w:sz w:val="26"/>
          <w:szCs w:val="26"/>
        </w:rPr>
        <w:t xml:space="preserve"> del señor </w:t>
      </w:r>
      <w:r w:rsidR="009875DC" w:rsidRPr="009875DC">
        <w:rPr>
          <w:rFonts w:ascii="Arial" w:hAnsi="Arial" w:cs="Arial"/>
          <w:sz w:val="22"/>
        </w:rPr>
        <w:t>WEIMAR EDUARDO MAZO MIRANDA</w:t>
      </w:r>
      <w:r w:rsidR="009E50F7" w:rsidRPr="00581409">
        <w:rPr>
          <w:rFonts w:ascii="Arial" w:hAnsi="Arial" w:cs="Arial"/>
          <w:spacing w:val="-3"/>
          <w:sz w:val="26"/>
          <w:szCs w:val="26"/>
        </w:rPr>
        <w:t xml:space="preserve">, en </w:t>
      </w:r>
      <w:r w:rsidR="009E50F7">
        <w:rPr>
          <w:rFonts w:ascii="Arial" w:hAnsi="Arial" w:cs="Arial"/>
          <w:spacing w:val="-3"/>
          <w:sz w:val="26"/>
          <w:szCs w:val="26"/>
        </w:rPr>
        <w:t>consecuencia</w:t>
      </w:r>
      <w:r w:rsidR="009E50F7" w:rsidRPr="00581409">
        <w:rPr>
          <w:rFonts w:ascii="Arial" w:hAnsi="Arial" w:cs="Arial"/>
          <w:spacing w:val="-3"/>
          <w:sz w:val="26"/>
          <w:szCs w:val="26"/>
        </w:rPr>
        <w:t xml:space="preserve"> se ordenará al </w:t>
      </w:r>
      <w:r w:rsidR="00EE674E">
        <w:rPr>
          <w:rFonts w:ascii="Arial" w:hAnsi="Arial" w:cs="Arial"/>
          <w:spacing w:val="3"/>
          <w:sz w:val="26"/>
          <w:szCs w:val="26"/>
        </w:rPr>
        <w:t>Brigadie</w:t>
      </w:r>
      <w:r w:rsidR="009E50F7" w:rsidRPr="00B07867">
        <w:rPr>
          <w:rFonts w:ascii="Arial" w:hAnsi="Arial" w:cs="Arial"/>
          <w:spacing w:val="3"/>
          <w:sz w:val="26"/>
          <w:szCs w:val="26"/>
        </w:rPr>
        <w:t xml:space="preserve">r General </w:t>
      </w:r>
      <w:r w:rsidR="00EE674E">
        <w:rPr>
          <w:rFonts w:ascii="Arial" w:hAnsi="Arial" w:cs="Arial"/>
          <w:spacing w:val="3"/>
          <w:sz w:val="22"/>
          <w:szCs w:val="26"/>
        </w:rPr>
        <w:t>GERMÁN LÓPEZ GU</w:t>
      </w:r>
      <w:r w:rsidR="009E50F7" w:rsidRPr="009E50F7">
        <w:rPr>
          <w:rFonts w:ascii="Arial" w:hAnsi="Arial" w:cs="Arial"/>
          <w:spacing w:val="3"/>
          <w:sz w:val="22"/>
          <w:szCs w:val="26"/>
        </w:rPr>
        <w:t>ERRERO</w:t>
      </w:r>
      <w:r w:rsidR="009E50F7" w:rsidRPr="00B07867">
        <w:rPr>
          <w:rFonts w:ascii="Arial" w:hAnsi="Arial" w:cs="Arial"/>
          <w:spacing w:val="3"/>
          <w:sz w:val="26"/>
          <w:szCs w:val="26"/>
        </w:rPr>
        <w:t xml:space="preserve">, </w:t>
      </w:r>
      <w:r w:rsidR="00EE674E">
        <w:rPr>
          <w:rFonts w:ascii="Arial" w:hAnsi="Arial" w:cs="Arial"/>
          <w:sz w:val="26"/>
          <w:szCs w:val="26"/>
        </w:rPr>
        <w:t>Director de Sanidad del Ejército Nacional</w:t>
      </w:r>
      <w:r w:rsidR="009E50F7">
        <w:rPr>
          <w:rFonts w:ascii="Arial" w:hAnsi="Arial" w:cs="Arial"/>
          <w:spacing w:val="-3"/>
          <w:sz w:val="26"/>
          <w:szCs w:val="26"/>
        </w:rPr>
        <w:t xml:space="preserve">, </w:t>
      </w:r>
      <w:r w:rsidR="009E50F7" w:rsidRPr="009E5077">
        <w:rPr>
          <w:rFonts w:ascii="Arial" w:hAnsi="Arial" w:cs="Arial"/>
          <w:spacing w:val="-3"/>
          <w:sz w:val="26"/>
          <w:szCs w:val="26"/>
        </w:rPr>
        <w:t>que en el término de cuarenta y ocho (48) horas</w:t>
      </w:r>
      <w:r w:rsidR="009E50F7" w:rsidRPr="00DF20EB">
        <w:rPr>
          <w:rFonts w:ascii="Arial" w:hAnsi="Arial" w:cs="Arial"/>
          <w:spacing w:val="-3"/>
          <w:sz w:val="26"/>
          <w:szCs w:val="26"/>
        </w:rPr>
        <w:t xml:space="preserve"> </w:t>
      </w:r>
      <w:r w:rsidR="009E50F7" w:rsidRPr="009E5077">
        <w:rPr>
          <w:rFonts w:ascii="Arial" w:hAnsi="Arial" w:cs="Arial"/>
          <w:spacing w:val="-3"/>
          <w:sz w:val="26"/>
          <w:szCs w:val="26"/>
        </w:rPr>
        <w:t xml:space="preserve">proceda a dar respuesta de fondo a la </w:t>
      </w:r>
      <w:r w:rsidR="006866CA">
        <w:rPr>
          <w:rFonts w:ascii="Arial" w:hAnsi="Arial" w:cs="Arial"/>
          <w:spacing w:val="-3"/>
          <w:sz w:val="26"/>
          <w:szCs w:val="26"/>
        </w:rPr>
        <w:t>solicitud</w:t>
      </w:r>
      <w:r w:rsidR="009E50F7" w:rsidRPr="009E5077">
        <w:rPr>
          <w:rFonts w:ascii="Arial" w:hAnsi="Arial" w:cs="Arial"/>
          <w:spacing w:val="-3"/>
          <w:sz w:val="26"/>
          <w:szCs w:val="26"/>
        </w:rPr>
        <w:t xml:space="preserve"> </w:t>
      </w:r>
      <w:r w:rsidR="009E50F7">
        <w:rPr>
          <w:rFonts w:ascii="Arial" w:hAnsi="Arial" w:cs="Arial"/>
          <w:spacing w:val="-3"/>
          <w:sz w:val="26"/>
          <w:szCs w:val="26"/>
        </w:rPr>
        <w:t>de</w:t>
      </w:r>
      <w:r w:rsidR="009E50F7" w:rsidRPr="009E5077">
        <w:rPr>
          <w:rFonts w:ascii="Arial" w:hAnsi="Arial" w:cs="Arial"/>
          <w:spacing w:val="-3"/>
          <w:sz w:val="26"/>
          <w:szCs w:val="26"/>
        </w:rPr>
        <w:t xml:space="preserve">l </w:t>
      </w:r>
      <w:r w:rsidR="009E50F7" w:rsidRPr="009E5077">
        <w:rPr>
          <w:rFonts w:ascii="Arial" w:hAnsi="Arial" w:cs="Arial"/>
          <w:sz w:val="26"/>
          <w:szCs w:val="26"/>
        </w:rPr>
        <w:t xml:space="preserve">señor </w:t>
      </w:r>
      <w:r w:rsidR="009875DC" w:rsidRPr="009875DC">
        <w:rPr>
          <w:rFonts w:ascii="Arial" w:hAnsi="Arial" w:cs="Arial"/>
          <w:sz w:val="22"/>
        </w:rPr>
        <w:t>MAZO MIRANDA</w:t>
      </w:r>
      <w:r w:rsidR="009E50F7">
        <w:rPr>
          <w:rFonts w:ascii="Arial" w:hAnsi="Arial" w:cs="Arial"/>
          <w:spacing w:val="-3"/>
          <w:sz w:val="26"/>
          <w:szCs w:val="26"/>
        </w:rPr>
        <w:t xml:space="preserve">, </w:t>
      </w:r>
      <w:r w:rsidR="0069571D">
        <w:rPr>
          <w:rFonts w:ascii="Arial" w:hAnsi="Arial" w:cs="Arial"/>
          <w:sz w:val="26"/>
          <w:szCs w:val="26"/>
        </w:rPr>
        <w:t>recibida el 12 de abril de 2017,</w:t>
      </w:r>
      <w:r w:rsidR="009E50F7">
        <w:rPr>
          <w:rFonts w:ascii="Arial" w:hAnsi="Arial" w:cs="Arial"/>
          <w:spacing w:val="-3"/>
          <w:sz w:val="26"/>
          <w:szCs w:val="26"/>
        </w:rPr>
        <w:t xml:space="preserve"> </w:t>
      </w:r>
      <w:r w:rsidR="009E50F7" w:rsidRPr="009E5077">
        <w:rPr>
          <w:rFonts w:ascii="Arial" w:hAnsi="Arial" w:cs="Arial"/>
          <w:spacing w:val="-3"/>
          <w:sz w:val="26"/>
          <w:szCs w:val="26"/>
        </w:rPr>
        <w:t>la que deberá ser puesta en su conocimiento</w:t>
      </w:r>
      <w:r w:rsidR="006866CA">
        <w:rPr>
          <w:rFonts w:ascii="Arial" w:hAnsi="Arial" w:cs="Arial"/>
          <w:spacing w:val="-3"/>
          <w:sz w:val="26"/>
          <w:szCs w:val="26"/>
        </w:rPr>
        <w:t xml:space="preserve">, enviándole copia </w:t>
      </w:r>
      <w:r w:rsidR="006866CA" w:rsidRPr="004969D2">
        <w:rPr>
          <w:rFonts w:ascii="Arial" w:hAnsi="Arial" w:cs="Arial"/>
          <w:spacing w:val="-3"/>
          <w:sz w:val="26"/>
          <w:szCs w:val="26"/>
        </w:rPr>
        <w:t>de</w:t>
      </w:r>
      <w:r w:rsidR="00EE674E">
        <w:rPr>
          <w:rFonts w:ascii="Arial" w:hAnsi="Arial" w:cs="Arial"/>
          <w:spacing w:val="-3"/>
          <w:sz w:val="26"/>
          <w:szCs w:val="26"/>
        </w:rPr>
        <w:t xml:space="preserve"> </w:t>
      </w:r>
      <w:r w:rsidR="006866CA" w:rsidRPr="004969D2">
        <w:rPr>
          <w:rFonts w:ascii="Arial" w:hAnsi="Arial" w:cs="Arial"/>
          <w:spacing w:val="-3"/>
          <w:sz w:val="26"/>
          <w:szCs w:val="26"/>
        </w:rPr>
        <w:t>l</w:t>
      </w:r>
      <w:r w:rsidR="00EE674E">
        <w:rPr>
          <w:rFonts w:ascii="Arial" w:hAnsi="Arial" w:cs="Arial"/>
          <w:spacing w:val="-3"/>
          <w:sz w:val="26"/>
          <w:szCs w:val="26"/>
        </w:rPr>
        <w:t>os</w:t>
      </w:r>
      <w:r w:rsidR="006866CA" w:rsidRPr="004969D2">
        <w:rPr>
          <w:rFonts w:ascii="Arial" w:hAnsi="Arial" w:cs="Arial"/>
          <w:spacing w:val="-3"/>
          <w:sz w:val="26"/>
          <w:szCs w:val="26"/>
        </w:rPr>
        <w:t xml:space="preserve"> oficio</w:t>
      </w:r>
      <w:r w:rsidR="00EE674E">
        <w:rPr>
          <w:rFonts w:ascii="Arial" w:hAnsi="Arial" w:cs="Arial"/>
          <w:spacing w:val="-3"/>
          <w:sz w:val="26"/>
          <w:szCs w:val="26"/>
        </w:rPr>
        <w:t>s</w:t>
      </w:r>
      <w:r w:rsidR="006866CA" w:rsidRPr="004969D2">
        <w:rPr>
          <w:rFonts w:ascii="Arial" w:hAnsi="Arial" w:cs="Arial"/>
          <w:spacing w:val="-3"/>
          <w:sz w:val="26"/>
          <w:szCs w:val="26"/>
        </w:rPr>
        <w:t xml:space="preserve"> remisorio</w:t>
      </w:r>
      <w:r w:rsidR="00EE674E">
        <w:rPr>
          <w:rFonts w:ascii="Arial" w:hAnsi="Arial" w:cs="Arial"/>
          <w:spacing w:val="-3"/>
          <w:sz w:val="26"/>
          <w:szCs w:val="26"/>
        </w:rPr>
        <w:t>s</w:t>
      </w:r>
      <w:r w:rsidR="006866CA" w:rsidRPr="004969D2">
        <w:rPr>
          <w:rFonts w:ascii="Arial" w:hAnsi="Arial" w:cs="Arial"/>
          <w:spacing w:val="-3"/>
          <w:sz w:val="26"/>
          <w:szCs w:val="26"/>
        </w:rPr>
        <w:t xml:space="preserve"> </w:t>
      </w:r>
      <w:r w:rsidR="006866CA">
        <w:rPr>
          <w:rFonts w:ascii="Arial" w:hAnsi="Arial" w:cs="Arial"/>
          <w:spacing w:val="-3"/>
          <w:sz w:val="26"/>
          <w:szCs w:val="26"/>
        </w:rPr>
        <w:t>a</w:t>
      </w:r>
      <w:r w:rsidR="00EE674E">
        <w:rPr>
          <w:rFonts w:ascii="Arial" w:hAnsi="Arial" w:cs="Arial"/>
          <w:spacing w:val="-3"/>
          <w:sz w:val="26"/>
          <w:szCs w:val="26"/>
        </w:rPr>
        <w:t xml:space="preserve"> </w:t>
      </w:r>
      <w:r w:rsidR="006866CA">
        <w:rPr>
          <w:rFonts w:ascii="Arial" w:hAnsi="Arial" w:cs="Arial"/>
          <w:spacing w:val="-3"/>
          <w:sz w:val="26"/>
          <w:szCs w:val="26"/>
        </w:rPr>
        <w:t>l</w:t>
      </w:r>
      <w:r w:rsidR="00EE674E">
        <w:rPr>
          <w:rFonts w:ascii="Arial" w:hAnsi="Arial" w:cs="Arial"/>
          <w:spacing w:val="-3"/>
          <w:sz w:val="26"/>
          <w:szCs w:val="26"/>
        </w:rPr>
        <w:t>os</w:t>
      </w:r>
      <w:r w:rsidR="006866CA">
        <w:rPr>
          <w:rFonts w:ascii="Arial" w:hAnsi="Arial" w:cs="Arial"/>
          <w:spacing w:val="-3"/>
          <w:sz w:val="26"/>
          <w:szCs w:val="26"/>
        </w:rPr>
        <w:t xml:space="preserve"> funcionario</w:t>
      </w:r>
      <w:r w:rsidR="00EE674E">
        <w:rPr>
          <w:rFonts w:ascii="Arial" w:hAnsi="Arial" w:cs="Arial"/>
          <w:spacing w:val="-3"/>
          <w:sz w:val="26"/>
          <w:szCs w:val="26"/>
        </w:rPr>
        <w:t>s</w:t>
      </w:r>
      <w:r w:rsidR="006866CA">
        <w:rPr>
          <w:rFonts w:ascii="Arial" w:hAnsi="Arial" w:cs="Arial"/>
          <w:spacing w:val="-3"/>
          <w:sz w:val="26"/>
          <w:szCs w:val="26"/>
        </w:rPr>
        <w:t xml:space="preserve"> </w:t>
      </w:r>
      <w:r w:rsidR="00945060">
        <w:rPr>
          <w:rFonts w:ascii="Arial" w:hAnsi="Arial" w:cs="Arial"/>
          <w:sz w:val="26"/>
          <w:szCs w:val="26"/>
        </w:rPr>
        <w:t xml:space="preserve">que consideró </w:t>
      </w:r>
      <w:r w:rsidR="006866CA">
        <w:rPr>
          <w:rFonts w:ascii="Arial" w:hAnsi="Arial" w:cs="Arial"/>
          <w:spacing w:val="-3"/>
          <w:sz w:val="26"/>
          <w:szCs w:val="26"/>
        </w:rPr>
        <w:t>competente</w:t>
      </w:r>
      <w:r w:rsidR="00EE674E">
        <w:rPr>
          <w:rFonts w:ascii="Arial" w:hAnsi="Arial" w:cs="Arial"/>
          <w:spacing w:val="-3"/>
          <w:sz w:val="26"/>
          <w:szCs w:val="26"/>
        </w:rPr>
        <w:t>s</w:t>
      </w:r>
      <w:r w:rsidR="006866CA">
        <w:rPr>
          <w:rFonts w:ascii="Arial" w:hAnsi="Arial" w:cs="Arial"/>
          <w:spacing w:val="-3"/>
          <w:sz w:val="26"/>
          <w:szCs w:val="26"/>
        </w:rPr>
        <w:t xml:space="preserve"> </w:t>
      </w:r>
      <w:r w:rsidR="00EE674E">
        <w:rPr>
          <w:rFonts w:ascii="Arial" w:hAnsi="Arial" w:cs="Arial"/>
          <w:spacing w:val="-3"/>
          <w:sz w:val="26"/>
          <w:szCs w:val="26"/>
        </w:rPr>
        <w:t>para</w:t>
      </w:r>
      <w:r w:rsidR="006866CA">
        <w:rPr>
          <w:rFonts w:ascii="Arial" w:hAnsi="Arial" w:cs="Arial"/>
          <w:spacing w:val="-3"/>
          <w:sz w:val="26"/>
          <w:szCs w:val="26"/>
        </w:rPr>
        <w:t xml:space="preserve"> resolver dicha petición, tal como lo establece el artículo 21 de la </w:t>
      </w:r>
      <w:r w:rsidR="006866CA" w:rsidRPr="0050545C">
        <w:rPr>
          <w:rFonts w:ascii="Arial" w:hAnsi="Arial" w:cs="Arial"/>
          <w:spacing w:val="-3"/>
          <w:sz w:val="26"/>
          <w:szCs w:val="26"/>
        </w:rPr>
        <w:t>ley 1755 de 2015</w:t>
      </w:r>
      <w:r w:rsidR="009E50F7">
        <w:rPr>
          <w:rFonts w:ascii="Arial" w:hAnsi="Arial" w:cs="Arial"/>
          <w:spacing w:val="-3"/>
          <w:sz w:val="26"/>
          <w:szCs w:val="26"/>
        </w:rPr>
        <w:t>.</w:t>
      </w:r>
    </w:p>
    <w:p w:rsidR="00336DA7" w:rsidRPr="001D1A18" w:rsidRDefault="00336DA7" w:rsidP="005825D4">
      <w:pPr>
        <w:pStyle w:val="Sinespaciado"/>
        <w:spacing w:line="360" w:lineRule="auto"/>
        <w:ind w:firstLine="2835"/>
        <w:jc w:val="both"/>
        <w:rPr>
          <w:rFonts w:ascii="Arial" w:hAnsi="Arial" w:cs="Arial"/>
          <w:sz w:val="24"/>
          <w:szCs w:val="24"/>
        </w:rPr>
      </w:pPr>
    </w:p>
    <w:p w:rsidR="00C3533F" w:rsidRPr="001D1A18" w:rsidRDefault="00C3533F" w:rsidP="005825D4">
      <w:pPr>
        <w:pStyle w:val="Sinespaciado2"/>
        <w:spacing w:line="360" w:lineRule="auto"/>
        <w:ind w:firstLine="2835"/>
        <w:rPr>
          <w:rFonts w:ascii="Arial" w:hAnsi="Arial" w:cs="Arial"/>
          <w:b/>
          <w:bCs/>
          <w:sz w:val="24"/>
          <w:szCs w:val="24"/>
        </w:rPr>
      </w:pPr>
      <w:r w:rsidRPr="001D1A18">
        <w:rPr>
          <w:rFonts w:ascii="Arial" w:hAnsi="Arial" w:cs="Arial"/>
          <w:b/>
          <w:bCs/>
          <w:sz w:val="24"/>
          <w:szCs w:val="24"/>
        </w:rPr>
        <w:t>V. Decisión</w:t>
      </w:r>
    </w:p>
    <w:p w:rsidR="00C3533F" w:rsidRPr="001D1A18" w:rsidRDefault="00C3533F" w:rsidP="005825D4">
      <w:pPr>
        <w:pStyle w:val="Sinespaciado2"/>
        <w:spacing w:line="360" w:lineRule="auto"/>
        <w:ind w:firstLine="2835"/>
        <w:jc w:val="both"/>
        <w:rPr>
          <w:rFonts w:ascii="Arial" w:hAnsi="Arial" w:cs="Arial"/>
          <w:sz w:val="24"/>
          <w:szCs w:val="24"/>
          <w:highlight w:val="darkGray"/>
        </w:rPr>
      </w:pPr>
    </w:p>
    <w:p w:rsidR="00D41132" w:rsidRPr="00BF70E6" w:rsidRDefault="00D41132" w:rsidP="00D41132">
      <w:pPr>
        <w:pStyle w:val="Sinespaciado2"/>
        <w:spacing w:line="360" w:lineRule="auto"/>
        <w:ind w:firstLine="2835"/>
        <w:jc w:val="both"/>
        <w:rPr>
          <w:rFonts w:ascii="Arial" w:hAnsi="Arial" w:cs="Arial"/>
          <w:sz w:val="26"/>
          <w:szCs w:val="26"/>
        </w:rPr>
      </w:pPr>
      <w:r w:rsidRPr="00BF70E6">
        <w:rPr>
          <w:rFonts w:ascii="Arial" w:hAnsi="Arial" w:cs="Arial"/>
          <w:sz w:val="26"/>
          <w:szCs w:val="26"/>
        </w:rPr>
        <w:t>En mérito de lo expuesto, la Sala de Decisión Civil Familia del Tribunal Superior de Pereira, administrando justicia en nombre de la República y por autoridad de la ley,</w:t>
      </w:r>
    </w:p>
    <w:p w:rsidR="00C3533F" w:rsidRPr="001D1A18" w:rsidRDefault="00C3533F" w:rsidP="00A93A64">
      <w:pPr>
        <w:pStyle w:val="Sinespaciado2"/>
        <w:spacing w:line="360" w:lineRule="auto"/>
        <w:ind w:firstLine="2835"/>
        <w:jc w:val="both"/>
        <w:rPr>
          <w:rFonts w:ascii="Arial" w:hAnsi="Arial" w:cs="Arial"/>
          <w:sz w:val="24"/>
          <w:szCs w:val="26"/>
        </w:rPr>
      </w:pPr>
    </w:p>
    <w:p w:rsidR="00C3533F" w:rsidRPr="002C16F3" w:rsidRDefault="00C3533F" w:rsidP="00A93A64">
      <w:pPr>
        <w:pStyle w:val="Sinespaciado2"/>
        <w:spacing w:line="360" w:lineRule="auto"/>
        <w:ind w:firstLine="2835"/>
        <w:rPr>
          <w:rFonts w:ascii="Arial" w:hAnsi="Arial" w:cs="Arial"/>
          <w:b/>
          <w:spacing w:val="-3"/>
          <w:sz w:val="24"/>
          <w:szCs w:val="24"/>
        </w:rPr>
      </w:pPr>
      <w:r w:rsidRPr="002C16F3">
        <w:rPr>
          <w:rFonts w:ascii="Arial" w:hAnsi="Arial" w:cs="Arial"/>
          <w:b/>
          <w:spacing w:val="-3"/>
          <w:sz w:val="24"/>
          <w:szCs w:val="24"/>
        </w:rPr>
        <w:t>RESUELVE:</w:t>
      </w:r>
    </w:p>
    <w:p w:rsidR="00C3533F" w:rsidRPr="001D1A18" w:rsidRDefault="00C3533F" w:rsidP="00A93A64">
      <w:pPr>
        <w:pStyle w:val="Sinespaciado2"/>
        <w:spacing w:line="360" w:lineRule="auto"/>
        <w:ind w:firstLine="2835"/>
        <w:jc w:val="both"/>
        <w:rPr>
          <w:rFonts w:ascii="Arial" w:hAnsi="Arial" w:cs="Arial"/>
          <w:spacing w:val="-3"/>
          <w:sz w:val="24"/>
          <w:szCs w:val="24"/>
        </w:rPr>
      </w:pPr>
    </w:p>
    <w:p w:rsidR="00C3533F" w:rsidRPr="00A02870" w:rsidRDefault="00C3533F" w:rsidP="00A02870">
      <w:pPr>
        <w:pStyle w:val="Sinespaciado1"/>
        <w:spacing w:line="360" w:lineRule="auto"/>
        <w:ind w:firstLine="2835"/>
        <w:jc w:val="both"/>
        <w:rPr>
          <w:rFonts w:ascii="Arial" w:hAnsi="Arial" w:cs="Arial"/>
          <w:sz w:val="28"/>
          <w:szCs w:val="28"/>
          <w:lang w:val="es-ES" w:eastAsia="es-ES"/>
        </w:rPr>
      </w:pPr>
      <w:r w:rsidRPr="002C16F3">
        <w:rPr>
          <w:rFonts w:ascii="Arial" w:hAnsi="Arial" w:cs="Arial"/>
          <w:b/>
          <w:spacing w:val="-3"/>
          <w:sz w:val="24"/>
          <w:szCs w:val="24"/>
        </w:rPr>
        <w:t xml:space="preserve">Primero: </w:t>
      </w:r>
      <w:r w:rsidR="006866CA" w:rsidRPr="007B1D15">
        <w:rPr>
          <w:rFonts w:ascii="Arial" w:hAnsi="Arial" w:cs="Arial"/>
          <w:spacing w:val="-3"/>
          <w:szCs w:val="24"/>
        </w:rPr>
        <w:t>AMPARAR</w:t>
      </w:r>
      <w:r w:rsidR="006866CA" w:rsidRPr="008E5381">
        <w:rPr>
          <w:rFonts w:ascii="Arial" w:hAnsi="Arial" w:cs="Arial"/>
          <w:spacing w:val="-3"/>
          <w:sz w:val="26"/>
          <w:szCs w:val="26"/>
        </w:rPr>
        <w:t xml:space="preserve"> el derecho fundamental </w:t>
      </w:r>
      <w:r w:rsidR="006866CA">
        <w:rPr>
          <w:rFonts w:ascii="Arial" w:hAnsi="Arial" w:cs="Arial"/>
          <w:spacing w:val="-3"/>
          <w:sz w:val="26"/>
          <w:szCs w:val="26"/>
        </w:rPr>
        <w:t xml:space="preserve">de petición </w:t>
      </w:r>
      <w:r w:rsidR="006866CA" w:rsidRPr="008E5381">
        <w:rPr>
          <w:rFonts w:ascii="Arial" w:hAnsi="Arial" w:cs="Arial"/>
          <w:spacing w:val="-3"/>
          <w:sz w:val="26"/>
          <w:szCs w:val="26"/>
        </w:rPr>
        <w:t>de</w:t>
      </w:r>
      <w:r w:rsidR="002D0467" w:rsidRPr="00BF70E6">
        <w:rPr>
          <w:rFonts w:ascii="Arial" w:hAnsi="Arial" w:cs="Arial"/>
          <w:sz w:val="26"/>
          <w:szCs w:val="26"/>
          <w:lang w:val="es-ES" w:eastAsia="es-ES"/>
        </w:rPr>
        <w:t>l</w:t>
      </w:r>
      <w:r w:rsidR="002D0467">
        <w:rPr>
          <w:rFonts w:ascii="Arial" w:hAnsi="Arial" w:cs="Arial"/>
          <w:sz w:val="26"/>
          <w:szCs w:val="26"/>
          <w:lang w:val="es-ES" w:eastAsia="es-ES"/>
        </w:rPr>
        <w:t xml:space="preserve"> señor </w:t>
      </w:r>
      <w:r w:rsidR="009875DC" w:rsidRPr="009875DC">
        <w:rPr>
          <w:rFonts w:ascii="Arial" w:hAnsi="Arial" w:cs="Arial"/>
          <w:lang w:val="es-ES" w:eastAsia="es-ES"/>
        </w:rPr>
        <w:t>WEIMAR EDUARDO MAZO MIRANDA</w:t>
      </w:r>
      <w:r w:rsidR="002D0467">
        <w:rPr>
          <w:rFonts w:ascii="Arial" w:hAnsi="Arial" w:cs="Arial"/>
          <w:lang w:val="es-ES" w:eastAsia="es-ES"/>
        </w:rPr>
        <w:t xml:space="preserve">, </w:t>
      </w:r>
      <w:r w:rsidR="006866CA" w:rsidRPr="00FD24B0">
        <w:rPr>
          <w:rFonts w:ascii="Arial" w:hAnsi="Arial" w:cs="Arial"/>
          <w:sz w:val="26"/>
          <w:szCs w:val="26"/>
        </w:rPr>
        <w:t>conforme a lo expuesto en la parte motiva de esta providencia</w:t>
      </w:r>
      <w:r w:rsidR="006866CA">
        <w:rPr>
          <w:rFonts w:ascii="Arial" w:hAnsi="Arial" w:cs="Arial"/>
          <w:sz w:val="26"/>
          <w:szCs w:val="26"/>
        </w:rPr>
        <w:t>.</w:t>
      </w:r>
    </w:p>
    <w:p w:rsidR="00C3533F" w:rsidRPr="002C16F3" w:rsidRDefault="00C3533F" w:rsidP="006470DB">
      <w:pPr>
        <w:pStyle w:val="Sinespaciado2"/>
        <w:spacing w:line="360" w:lineRule="auto"/>
        <w:ind w:firstLine="2835"/>
        <w:jc w:val="both"/>
        <w:rPr>
          <w:rFonts w:ascii="Arial" w:hAnsi="Arial" w:cs="Arial"/>
          <w:sz w:val="16"/>
          <w:szCs w:val="16"/>
        </w:rPr>
      </w:pPr>
    </w:p>
    <w:p w:rsidR="006866CA" w:rsidRDefault="006866CA" w:rsidP="006866CA">
      <w:pPr>
        <w:pStyle w:val="Sinespaciado10"/>
        <w:tabs>
          <w:tab w:val="left" w:pos="1134"/>
        </w:tabs>
        <w:spacing w:line="360" w:lineRule="auto"/>
        <w:ind w:firstLine="2835"/>
        <w:jc w:val="both"/>
        <w:rPr>
          <w:rFonts w:ascii="Arial" w:hAnsi="Arial" w:cs="Arial"/>
          <w:spacing w:val="-3"/>
          <w:sz w:val="26"/>
          <w:szCs w:val="26"/>
        </w:rPr>
      </w:pPr>
      <w:r w:rsidRPr="008E5381">
        <w:rPr>
          <w:rFonts w:ascii="Arial" w:hAnsi="Arial" w:cs="Arial"/>
          <w:b/>
          <w:spacing w:val="-3"/>
          <w:sz w:val="24"/>
          <w:szCs w:val="28"/>
        </w:rPr>
        <w:t>Segundo</w:t>
      </w:r>
      <w:r w:rsidRPr="008E5381">
        <w:rPr>
          <w:rFonts w:ascii="Arial" w:hAnsi="Arial" w:cs="Arial"/>
          <w:b/>
          <w:spacing w:val="-3"/>
          <w:sz w:val="24"/>
          <w:szCs w:val="24"/>
        </w:rPr>
        <w:t xml:space="preserve">: </w:t>
      </w:r>
      <w:r w:rsidRPr="007B1D15">
        <w:rPr>
          <w:rFonts w:ascii="Arial" w:hAnsi="Arial" w:cs="Arial"/>
          <w:spacing w:val="-3"/>
          <w:szCs w:val="24"/>
        </w:rPr>
        <w:t>ORDENAR</w:t>
      </w:r>
      <w:r w:rsidRPr="008E5381">
        <w:rPr>
          <w:rFonts w:ascii="Arial" w:hAnsi="Arial" w:cs="Arial"/>
          <w:b/>
          <w:spacing w:val="-3"/>
          <w:sz w:val="28"/>
          <w:szCs w:val="28"/>
        </w:rPr>
        <w:t xml:space="preserve"> </w:t>
      </w:r>
      <w:r w:rsidRPr="008E5381">
        <w:rPr>
          <w:rFonts w:ascii="Arial" w:hAnsi="Arial" w:cs="Arial"/>
          <w:spacing w:val="-3"/>
          <w:sz w:val="26"/>
          <w:szCs w:val="26"/>
        </w:rPr>
        <w:t xml:space="preserve">al </w:t>
      </w:r>
      <w:r w:rsidR="00EE674E">
        <w:rPr>
          <w:rFonts w:ascii="Arial" w:hAnsi="Arial" w:cs="Arial"/>
          <w:spacing w:val="3"/>
          <w:sz w:val="26"/>
          <w:szCs w:val="26"/>
        </w:rPr>
        <w:t>Brigadie</w:t>
      </w:r>
      <w:r w:rsidR="00EE674E" w:rsidRPr="00B07867">
        <w:rPr>
          <w:rFonts w:ascii="Arial" w:hAnsi="Arial" w:cs="Arial"/>
          <w:spacing w:val="3"/>
          <w:sz w:val="26"/>
          <w:szCs w:val="26"/>
        </w:rPr>
        <w:t xml:space="preserve">r General </w:t>
      </w:r>
      <w:r w:rsidR="00EE674E">
        <w:rPr>
          <w:rFonts w:ascii="Arial" w:hAnsi="Arial" w:cs="Arial"/>
          <w:spacing w:val="3"/>
          <w:szCs w:val="26"/>
        </w:rPr>
        <w:t>GERMÁN LÓPEZ GU</w:t>
      </w:r>
      <w:r w:rsidR="00EE674E" w:rsidRPr="009E50F7">
        <w:rPr>
          <w:rFonts w:ascii="Arial" w:hAnsi="Arial" w:cs="Arial"/>
          <w:spacing w:val="3"/>
          <w:szCs w:val="26"/>
        </w:rPr>
        <w:t>ERRERO</w:t>
      </w:r>
      <w:r w:rsidR="00EE674E" w:rsidRPr="00B07867">
        <w:rPr>
          <w:rFonts w:ascii="Arial" w:hAnsi="Arial" w:cs="Arial"/>
          <w:spacing w:val="3"/>
          <w:sz w:val="26"/>
          <w:szCs w:val="26"/>
        </w:rPr>
        <w:t xml:space="preserve">, </w:t>
      </w:r>
      <w:r w:rsidR="00EE674E">
        <w:rPr>
          <w:rFonts w:ascii="Arial" w:hAnsi="Arial" w:cs="Arial"/>
          <w:sz w:val="26"/>
          <w:szCs w:val="26"/>
        </w:rPr>
        <w:t>Director de Sanidad del Ejército Nacional</w:t>
      </w:r>
      <w:r w:rsidRPr="008E5381">
        <w:rPr>
          <w:rFonts w:ascii="Arial" w:hAnsi="Arial" w:cs="Arial"/>
          <w:spacing w:val="-3"/>
          <w:sz w:val="26"/>
          <w:szCs w:val="26"/>
        </w:rPr>
        <w:t xml:space="preserve">, </w:t>
      </w:r>
      <w:r w:rsidRPr="009E5077">
        <w:rPr>
          <w:rFonts w:ascii="Arial" w:hAnsi="Arial" w:cs="Arial"/>
          <w:spacing w:val="-3"/>
          <w:sz w:val="26"/>
          <w:szCs w:val="26"/>
        </w:rPr>
        <w:t>que en el término de cuarenta y ocho (48) horas,</w:t>
      </w:r>
      <w:r>
        <w:rPr>
          <w:rFonts w:ascii="Arial" w:hAnsi="Arial" w:cs="Arial"/>
          <w:spacing w:val="-3"/>
          <w:sz w:val="26"/>
          <w:szCs w:val="26"/>
        </w:rPr>
        <w:t xml:space="preserve"> contadas</w:t>
      </w:r>
      <w:r w:rsidRPr="008E5381">
        <w:rPr>
          <w:rFonts w:ascii="Arial" w:hAnsi="Arial" w:cs="Arial"/>
          <w:spacing w:val="-3"/>
          <w:sz w:val="26"/>
          <w:szCs w:val="26"/>
        </w:rPr>
        <w:t xml:space="preserve"> a partir de la notificación de esta sentencia</w:t>
      </w:r>
      <w:r>
        <w:rPr>
          <w:rFonts w:ascii="Arial" w:hAnsi="Arial" w:cs="Arial"/>
          <w:spacing w:val="-3"/>
          <w:sz w:val="26"/>
          <w:szCs w:val="26"/>
        </w:rPr>
        <w:t>,</w:t>
      </w:r>
      <w:r w:rsidRPr="009E5077">
        <w:rPr>
          <w:rFonts w:ascii="Arial" w:hAnsi="Arial" w:cs="Arial"/>
          <w:spacing w:val="-3"/>
          <w:sz w:val="26"/>
          <w:szCs w:val="26"/>
        </w:rPr>
        <w:t xml:space="preserve"> proceda a dar respuesta de fondo a la </w:t>
      </w:r>
      <w:r>
        <w:rPr>
          <w:rFonts w:ascii="Arial" w:hAnsi="Arial" w:cs="Arial"/>
          <w:spacing w:val="-3"/>
          <w:sz w:val="26"/>
          <w:szCs w:val="26"/>
        </w:rPr>
        <w:t>solicitud</w:t>
      </w:r>
      <w:r w:rsidRPr="009E5077">
        <w:rPr>
          <w:rFonts w:ascii="Arial" w:hAnsi="Arial" w:cs="Arial"/>
          <w:spacing w:val="-3"/>
          <w:sz w:val="26"/>
          <w:szCs w:val="26"/>
        </w:rPr>
        <w:t xml:space="preserve"> </w:t>
      </w:r>
      <w:r>
        <w:rPr>
          <w:rFonts w:ascii="Arial" w:hAnsi="Arial" w:cs="Arial"/>
          <w:spacing w:val="-3"/>
          <w:sz w:val="26"/>
          <w:szCs w:val="26"/>
        </w:rPr>
        <w:t>de</w:t>
      </w:r>
      <w:r w:rsidRPr="009E5077">
        <w:rPr>
          <w:rFonts w:ascii="Arial" w:hAnsi="Arial" w:cs="Arial"/>
          <w:spacing w:val="-3"/>
          <w:sz w:val="26"/>
          <w:szCs w:val="26"/>
        </w:rPr>
        <w:t xml:space="preserve">l </w:t>
      </w:r>
      <w:r w:rsidRPr="009E5077">
        <w:rPr>
          <w:rFonts w:ascii="Arial" w:hAnsi="Arial" w:cs="Arial"/>
          <w:sz w:val="26"/>
          <w:szCs w:val="26"/>
        </w:rPr>
        <w:t xml:space="preserve">señor </w:t>
      </w:r>
      <w:r w:rsidR="009875DC" w:rsidRPr="009875DC">
        <w:rPr>
          <w:rFonts w:ascii="Arial" w:hAnsi="Arial" w:cs="Arial"/>
          <w:lang w:val="es-ES" w:eastAsia="es-ES"/>
        </w:rPr>
        <w:t>WEIMAR EDUARDO MAZO MIRANDA</w:t>
      </w:r>
      <w:r>
        <w:rPr>
          <w:rFonts w:ascii="Arial" w:hAnsi="Arial" w:cs="Arial"/>
          <w:spacing w:val="-3"/>
          <w:sz w:val="26"/>
          <w:szCs w:val="26"/>
        </w:rPr>
        <w:t xml:space="preserve">, </w:t>
      </w:r>
      <w:r w:rsidR="0069571D">
        <w:rPr>
          <w:rFonts w:ascii="Arial" w:hAnsi="Arial" w:cs="Arial"/>
          <w:sz w:val="26"/>
          <w:szCs w:val="26"/>
        </w:rPr>
        <w:t>recibida el 12 de abril de 2017,</w:t>
      </w:r>
      <w:r w:rsidR="0069571D">
        <w:rPr>
          <w:rFonts w:ascii="Arial" w:hAnsi="Arial" w:cs="Arial"/>
          <w:spacing w:val="-3"/>
          <w:sz w:val="26"/>
          <w:szCs w:val="26"/>
        </w:rPr>
        <w:t xml:space="preserve"> </w:t>
      </w:r>
      <w:r w:rsidR="0069571D" w:rsidRPr="009E5077">
        <w:rPr>
          <w:rFonts w:ascii="Arial" w:hAnsi="Arial" w:cs="Arial"/>
          <w:spacing w:val="-3"/>
          <w:sz w:val="26"/>
          <w:szCs w:val="26"/>
        </w:rPr>
        <w:t>la que deberá ser puesta en su conocimiento</w:t>
      </w:r>
      <w:r>
        <w:rPr>
          <w:rFonts w:ascii="Arial" w:hAnsi="Arial" w:cs="Arial"/>
          <w:spacing w:val="-3"/>
          <w:sz w:val="26"/>
          <w:szCs w:val="26"/>
        </w:rPr>
        <w:t xml:space="preserve">, </w:t>
      </w:r>
      <w:r w:rsidR="00EE674E">
        <w:rPr>
          <w:rFonts w:ascii="Arial" w:hAnsi="Arial" w:cs="Arial"/>
          <w:spacing w:val="-3"/>
          <w:sz w:val="26"/>
          <w:szCs w:val="26"/>
        </w:rPr>
        <w:t xml:space="preserve">enviándole copia </w:t>
      </w:r>
      <w:r w:rsidR="00EE674E" w:rsidRPr="004969D2">
        <w:rPr>
          <w:rFonts w:ascii="Arial" w:hAnsi="Arial" w:cs="Arial"/>
          <w:spacing w:val="-3"/>
          <w:sz w:val="26"/>
          <w:szCs w:val="26"/>
        </w:rPr>
        <w:t>de</w:t>
      </w:r>
      <w:r w:rsidR="00EE674E">
        <w:rPr>
          <w:rFonts w:ascii="Arial" w:hAnsi="Arial" w:cs="Arial"/>
          <w:spacing w:val="-3"/>
          <w:sz w:val="26"/>
          <w:szCs w:val="26"/>
        </w:rPr>
        <w:t xml:space="preserve"> </w:t>
      </w:r>
      <w:r w:rsidR="00EE674E" w:rsidRPr="004969D2">
        <w:rPr>
          <w:rFonts w:ascii="Arial" w:hAnsi="Arial" w:cs="Arial"/>
          <w:spacing w:val="-3"/>
          <w:sz w:val="26"/>
          <w:szCs w:val="26"/>
        </w:rPr>
        <w:t>l</w:t>
      </w:r>
      <w:r w:rsidR="00EE674E">
        <w:rPr>
          <w:rFonts w:ascii="Arial" w:hAnsi="Arial" w:cs="Arial"/>
          <w:spacing w:val="-3"/>
          <w:sz w:val="26"/>
          <w:szCs w:val="26"/>
        </w:rPr>
        <w:t>os</w:t>
      </w:r>
      <w:r w:rsidR="00EE674E" w:rsidRPr="004969D2">
        <w:rPr>
          <w:rFonts w:ascii="Arial" w:hAnsi="Arial" w:cs="Arial"/>
          <w:spacing w:val="-3"/>
          <w:sz w:val="26"/>
          <w:szCs w:val="26"/>
        </w:rPr>
        <w:t xml:space="preserve"> oficio</w:t>
      </w:r>
      <w:r w:rsidR="00EE674E">
        <w:rPr>
          <w:rFonts w:ascii="Arial" w:hAnsi="Arial" w:cs="Arial"/>
          <w:spacing w:val="-3"/>
          <w:sz w:val="26"/>
          <w:szCs w:val="26"/>
        </w:rPr>
        <w:t>s</w:t>
      </w:r>
      <w:r w:rsidR="00EE674E" w:rsidRPr="004969D2">
        <w:rPr>
          <w:rFonts w:ascii="Arial" w:hAnsi="Arial" w:cs="Arial"/>
          <w:spacing w:val="-3"/>
          <w:sz w:val="26"/>
          <w:szCs w:val="26"/>
        </w:rPr>
        <w:t xml:space="preserve"> remisorio</w:t>
      </w:r>
      <w:r w:rsidR="00EE674E">
        <w:rPr>
          <w:rFonts w:ascii="Arial" w:hAnsi="Arial" w:cs="Arial"/>
          <w:spacing w:val="-3"/>
          <w:sz w:val="26"/>
          <w:szCs w:val="26"/>
        </w:rPr>
        <w:t>s</w:t>
      </w:r>
      <w:r w:rsidR="00EE674E" w:rsidRPr="004969D2">
        <w:rPr>
          <w:rFonts w:ascii="Arial" w:hAnsi="Arial" w:cs="Arial"/>
          <w:spacing w:val="-3"/>
          <w:sz w:val="26"/>
          <w:szCs w:val="26"/>
        </w:rPr>
        <w:t xml:space="preserve"> </w:t>
      </w:r>
      <w:r w:rsidR="00EE674E">
        <w:rPr>
          <w:rFonts w:ascii="Arial" w:hAnsi="Arial" w:cs="Arial"/>
          <w:spacing w:val="-3"/>
          <w:sz w:val="26"/>
          <w:szCs w:val="26"/>
        </w:rPr>
        <w:t xml:space="preserve">a los funcionarios </w:t>
      </w:r>
      <w:r w:rsidR="00EE674E">
        <w:rPr>
          <w:rFonts w:ascii="Arial" w:hAnsi="Arial" w:cs="Arial"/>
          <w:sz w:val="26"/>
          <w:szCs w:val="26"/>
        </w:rPr>
        <w:t xml:space="preserve">que consideró </w:t>
      </w:r>
      <w:r w:rsidR="00EE674E">
        <w:rPr>
          <w:rFonts w:ascii="Arial" w:hAnsi="Arial" w:cs="Arial"/>
          <w:spacing w:val="-3"/>
          <w:sz w:val="26"/>
          <w:szCs w:val="26"/>
        </w:rPr>
        <w:lastRenderedPageBreak/>
        <w:t xml:space="preserve">competentes para resolver dicha petición, tal como lo establece el artículo 21 de la </w:t>
      </w:r>
      <w:r w:rsidR="00EE674E" w:rsidRPr="0050545C">
        <w:rPr>
          <w:rFonts w:ascii="Arial" w:hAnsi="Arial" w:cs="Arial"/>
          <w:spacing w:val="-3"/>
          <w:sz w:val="26"/>
          <w:szCs w:val="26"/>
        </w:rPr>
        <w:t>ley 1755 de 2015</w:t>
      </w:r>
      <w:r w:rsidRPr="008E5381">
        <w:rPr>
          <w:rFonts w:ascii="Arial" w:hAnsi="Arial" w:cs="Arial"/>
          <w:spacing w:val="-3"/>
          <w:sz w:val="26"/>
          <w:szCs w:val="26"/>
        </w:rPr>
        <w:t>.</w:t>
      </w:r>
    </w:p>
    <w:p w:rsidR="006866CA" w:rsidRPr="004D04DF" w:rsidRDefault="006866CA" w:rsidP="006866CA">
      <w:pPr>
        <w:pStyle w:val="Sinespaciado10"/>
        <w:tabs>
          <w:tab w:val="left" w:pos="1134"/>
        </w:tabs>
        <w:spacing w:line="360" w:lineRule="auto"/>
        <w:ind w:firstLine="2835"/>
        <w:jc w:val="both"/>
        <w:rPr>
          <w:rFonts w:ascii="Arial" w:hAnsi="Arial" w:cs="Arial"/>
          <w:spacing w:val="-3"/>
          <w:sz w:val="16"/>
          <w:szCs w:val="26"/>
        </w:rPr>
      </w:pPr>
    </w:p>
    <w:p w:rsidR="006866CA" w:rsidRPr="002C16F3" w:rsidRDefault="006866CA" w:rsidP="006866CA">
      <w:pPr>
        <w:pStyle w:val="Sinespaciado2"/>
        <w:spacing w:line="360" w:lineRule="auto"/>
        <w:ind w:firstLine="2835"/>
        <w:jc w:val="both"/>
        <w:rPr>
          <w:rFonts w:ascii="Arial" w:hAnsi="Arial" w:cs="Arial"/>
          <w:spacing w:val="-3"/>
          <w:sz w:val="26"/>
          <w:szCs w:val="26"/>
        </w:rPr>
      </w:pPr>
      <w:r w:rsidRPr="002C16F3">
        <w:rPr>
          <w:rFonts w:ascii="Arial" w:hAnsi="Arial" w:cs="Arial"/>
          <w:b/>
          <w:spacing w:val="-3"/>
          <w:sz w:val="24"/>
          <w:szCs w:val="24"/>
        </w:rPr>
        <w:t>Tercero:</w:t>
      </w:r>
      <w:r w:rsidRPr="002C16F3">
        <w:rPr>
          <w:rFonts w:ascii="Arial" w:hAnsi="Arial" w:cs="Arial"/>
          <w:b/>
          <w:spacing w:val="-3"/>
          <w:sz w:val="26"/>
          <w:szCs w:val="26"/>
        </w:rPr>
        <w:t xml:space="preserve"> </w:t>
      </w:r>
      <w:r w:rsidRPr="002C16F3">
        <w:rPr>
          <w:rFonts w:ascii="Arial" w:hAnsi="Arial" w:cs="Arial"/>
          <w:spacing w:val="-3"/>
          <w:sz w:val="26"/>
          <w:szCs w:val="26"/>
        </w:rPr>
        <w:t>Notifíquese esta decisión a las partes por el medio más expedito posible (Art. 5o. Dto. 306 de 1992).</w:t>
      </w:r>
    </w:p>
    <w:p w:rsidR="006866CA" w:rsidRPr="002C16F3" w:rsidRDefault="006866CA" w:rsidP="006866CA">
      <w:pPr>
        <w:pStyle w:val="Sinespaciado2"/>
        <w:spacing w:line="360" w:lineRule="auto"/>
        <w:ind w:firstLine="2835"/>
        <w:jc w:val="both"/>
        <w:rPr>
          <w:rFonts w:ascii="Arial" w:hAnsi="Arial" w:cs="Arial"/>
          <w:b/>
          <w:spacing w:val="-3"/>
          <w:sz w:val="16"/>
          <w:szCs w:val="16"/>
        </w:rPr>
      </w:pPr>
    </w:p>
    <w:p w:rsidR="006866CA" w:rsidRPr="000905F6" w:rsidRDefault="006866CA" w:rsidP="006866CA">
      <w:pPr>
        <w:pStyle w:val="Sinespaciado10"/>
        <w:spacing w:line="360" w:lineRule="auto"/>
        <w:ind w:firstLine="2835"/>
        <w:jc w:val="both"/>
        <w:rPr>
          <w:rFonts w:ascii="Arial" w:hAnsi="Arial" w:cs="Arial"/>
          <w:spacing w:val="-3"/>
          <w:sz w:val="26"/>
          <w:szCs w:val="26"/>
        </w:rPr>
      </w:pPr>
      <w:r>
        <w:rPr>
          <w:rFonts w:ascii="Arial" w:hAnsi="Arial" w:cs="Arial"/>
          <w:b/>
          <w:spacing w:val="-3"/>
          <w:sz w:val="24"/>
        </w:rPr>
        <w:t>Cuarto</w:t>
      </w:r>
      <w:r w:rsidRPr="00E45B7C">
        <w:rPr>
          <w:rFonts w:ascii="Arial" w:hAnsi="Arial" w:cs="Arial"/>
          <w:b/>
          <w:spacing w:val="-3"/>
          <w:sz w:val="24"/>
        </w:rPr>
        <w:t>:</w:t>
      </w:r>
      <w:r w:rsidRPr="00CC7DCF">
        <w:rPr>
          <w:rFonts w:ascii="Arial" w:hAnsi="Arial" w:cs="Arial"/>
          <w:spacing w:val="-3"/>
          <w:sz w:val="26"/>
          <w:szCs w:val="26"/>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6866CA" w:rsidRPr="002C16F3" w:rsidRDefault="006866CA" w:rsidP="006866CA">
      <w:pPr>
        <w:pStyle w:val="Sinespaciado10"/>
        <w:spacing w:line="360" w:lineRule="auto"/>
        <w:ind w:firstLine="2835"/>
        <w:jc w:val="both"/>
        <w:rPr>
          <w:rFonts w:ascii="Arial" w:hAnsi="Arial" w:cs="Arial"/>
          <w:spacing w:val="-3"/>
          <w:sz w:val="16"/>
          <w:szCs w:val="16"/>
        </w:rPr>
      </w:pPr>
    </w:p>
    <w:p w:rsidR="002C16F3" w:rsidRPr="00EC2B78" w:rsidRDefault="006866CA" w:rsidP="006866CA">
      <w:pPr>
        <w:pStyle w:val="Sinespaciado10"/>
        <w:spacing w:line="360" w:lineRule="auto"/>
        <w:ind w:firstLine="2835"/>
        <w:jc w:val="both"/>
        <w:rPr>
          <w:rFonts w:ascii="Arial" w:hAnsi="Arial" w:cs="Arial"/>
          <w:spacing w:val="-3"/>
          <w:sz w:val="16"/>
          <w:szCs w:val="26"/>
        </w:rPr>
      </w:pPr>
      <w:r>
        <w:rPr>
          <w:rFonts w:ascii="Arial" w:hAnsi="Arial" w:cs="Arial"/>
          <w:b/>
          <w:spacing w:val="-3"/>
          <w:sz w:val="24"/>
        </w:rPr>
        <w:t>Quinto</w:t>
      </w:r>
      <w:r w:rsidRPr="00E45B7C">
        <w:rPr>
          <w:rFonts w:ascii="Arial" w:hAnsi="Arial" w:cs="Arial"/>
          <w:b/>
          <w:spacing w:val="-3"/>
          <w:sz w:val="24"/>
        </w:rPr>
        <w:t>:</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2C16F3" w:rsidRPr="00FA5E0E" w:rsidRDefault="002C16F3" w:rsidP="002C16F3">
      <w:pPr>
        <w:pStyle w:val="Sinespaciado10"/>
        <w:spacing w:line="360" w:lineRule="auto"/>
        <w:ind w:firstLine="2835"/>
        <w:jc w:val="both"/>
        <w:rPr>
          <w:rFonts w:ascii="Arial" w:hAnsi="Arial" w:cs="Arial"/>
          <w:spacing w:val="-3"/>
          <w:sz w:val="16"/>
          <w:szCs w:val="26"/>
        </w:rPr>
      </w:pPr>
    </w:p>
    <w:p w:rsidR="002C16F3" w:rsidRPr="000905F6" w:rsidRDefault="002C16F3" w:rsidP="002C16F3">
      <w:pPr>
        <w:pStyle w:val="Sinespaciado10"/>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2C16F3" w:rsidRPr="00FA5E0E" w:rsidRDefault="002C16F3" w:rsidP="002C16F3">
      <w:pPr>
        <w:pStyle w:val="Sinespaciado10"/>
        <w:spacing w:line="360" w:lineRule="auto"/>
        <w:ind w:firstLine="2835"/>
        <w:jc w:val="both"/>
        <w:rPr>
          <w:rFonts w:ascii="Arial" w:hAnsi="Arial" w:cs="Arial"/>
          <w:spacing w:val="-3"/>
          <w:sz w:val="16"/>
          <w:szCs w:val="26"/>
        </w:rPr>
      </w:pPr>
    </w:p>
    <w:p w:rsidR="002C16F3" w:rsidRPr="00E50FDC" w:rsidRDefault="002C16F3" w:rsidP="00E50FDC">
      <w:pPr>
        <w:pStyle w:val="Sinespaciado10"/>
        <w:ind w:firstLine="2835"/>
        <w:jc w:val="both"/>
        <w:rPr>
          <w:rFonts w:ascii="Arial" w:hAnsi="Arial" w:cs="Arial"/>
          <w:b/>
          <w:spacing w:val="-3"/>
        </w:rPr>
      </w:pPr>
      <w:r w:rsidRPr="000905F6">
        <w:rPr>
          <w:rFonts w:ascii="Arial" w:hAnsi="Arial" w:cs="Arial"/>
          <w:spacing w:val="-3"/>
          <w:sz w:val="26"/>
          <w:szCs w:val="26"/>
        </w:rPr>
        <w:t>Los Magistrados,</w:t>
      </w:r>
    </w:p>
    <w:p w:rsidR="002C16F3" w:rsidRPr="00E50FDC" w:rsidRDefault="002C16F3"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p>
    <w:p w:rsidR="002C16F3" w:rsidRDefault="002C16F3" w:rsidP="00E50FDC">
      <w:pPr>
        <w:pStyle w:val="Sinespaciado10"/>
        <w:ind w:firstLine="2835"/>
        <w:jc w:val="both"/>
        <w:rPr>
          <w:rFonts w:ascii="Arial" w:hAnsi="Arial" w:cs="Arial"/>
          <w:b/>
          <w:spacing w:val="-3"/>
        </w:rPr>
      </w:pPr>
    </w:p>
    <w:p w:rsidR="00C0106A" w:rsidRPr="00E50FDC" w:rsidRDefault="00C0106A" w:rsidP="00E50FDC">
      <w:pPr>
        <w:pStyle w:val="Sinespaciado10"/>
        <w:ind w:firstLine="2835"/>
        <w:jc w:val="both"/>
        <w:rPr>
          <w:rFonts w:ascii="Arial" w:hAnsi="Arial" w:cs="Arial"/>
          <w:b/>
          <w:spacing w:val="-3"/>
        </w:rPr>
      </w:pPr>
    </w:p>
    <w:p w:rsidR="00E50FDC" w:rsidRDefault="00E50FDC" w:rsidP="00E50FDC">
      <w:pPr>
        <w:pStyle w:val="Sinespaciado10"/>
        <w:ind w:firstLine="2835"/>
        <w:jc w:val="both"/>
        <w:rPr>
          <w:rFonts w:ascii="Arial" w:hAnsi="Arial" w:cs="Arial"/>
          <w:b/>
          <w:spacing w:val="-3"/>
        </w:rPr>
      </w:pPr>
    </w:p>
    <w:p w:rsidR="006F440A" w:rsidRDefault="006F440A"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r w:rsidRPr="00E50FDC">
        <w:rPr>
          <w:rFonts w:ascii="Arial" w:hAnsi="Arial" w:cs="Arial"/>
          <w:b/>
          <w:spacing w:val="-3"/>
        </w:rPr>
        <w:t>EDDER JIMMY SÁNCHEZ CALAMBÁS</w:t>
      </w:r>
    </w:p>
    <w:p w:rsidR="002C16F3" w:rsidRPr="00E50FDC" w:rsidRDefault="002C16F3" w:rsidP="00E50FDC">
      <w:pPr>
        <w:pStyle w:val="Sinespaciado10"/>
        <w:ind w:firstLine="2835"/>
        <w:jc w:val="both"/>
        <w:rPr>
          <w:rFonts w:ascii="Arial" w:hAnsi="Arial" w:cs="Arial"/>
          <w:b/>
          <w:spacing w:val="-3"/>
        </w:rPr>
      </w:pPr>
    </w:p>
    <w:p w:rsidR="002C16F3" w:rsidRDefault="002C16F3" w:rsidP="00E50FDC">
      <w:pPr>
        <w:pStyle w:val="Sinespaciado10"/>
        <w:ind w:firstLine="2835"/>
        <w:jc w:val="both"/>
        <w:rPr>
          <w:rFonts w:ascii="Arial" w:hAnsi="Arial" w:cs="Arial"/>
          <w:b/>
          <w:spacing w:val="-3"/>
        </w:rPr>
      </w:pPr>
    </w:p>
    <w:p w:rsidR="00C0106A" w:rsidRPr="00E50FDC" w:rsidRDefault="00C0106A" w:rsidP="00E50FDC">
      <w:pPr>
        <w:pStyle w:val="Sinespaciado10"/>
        <w:ind w:firstLine="2835"/>
        <w:jc w:val="both"/>
        <w:rPr>
          <w:rFonts w:ascii="Arial" w:hAnsi="Arial" w:cs="Arial"/>
          <w:b/>
          <w:spacing w:val="-3"/>
        </w:rPr>
      </w:pPr>
    </w:p>
    <w:p w:rsidR="002C16F3" w:rsidRDefault="002C16F3" w:rsidP="00E50FDC">
      <w:pPr>
        <w:pStyle w:val="Sinespaciado10"/>
        <w:ind w:firstLine="2835"/>
        <w:jc w:val="both"/>
        <w:rPr>
          <w:rFonts w:ascii="Arial" w:hAnsi="Arial" w:cs="Arial"/>
          <w:b/>
          <w:spacing w:val="-3"/>
        </w:rPr>
      </w:pPr>
    </w:p>
    <w:p w:rsidR="00E50FDC" w:rsidRDefault="00E50FDC" w:rsidP="00E50FDC">
      <w:pPr>
        <w:pStyle w:val="Sinespaciado10"/>
        <w:ind w:firstLine="2835"/>
        <w:jc w:val="both"/>
        <w:rPr>
          <w:rFonts w:ascii="Arial" w:hAnsi="Arial" w:cs="Arial"/>
          <w:b/>
          <w:spacing w:val="-3"/>
        </w:rPr>
      </w:pPr>
    </w:p>
    <w:p w:rsidR="006F440A" w:rsidRDefault="006F440A" w:rsidP="00327936">
      <w:pPr>
        <w:pStyle w:val="Sinespaciado10"/>
        <w:ind w:left="2832"/>
        <w:jc w:val="both"/>
        <w:rPr>
          <w:rFonts w:ascii="Arial" w:hAnsi="Arial" w:cs="Arial"/>
          <w:b/>
          <w:spacing w:val="-3"/>
        </w:rPr>
      </w:pPr>
    </w:p>
    <w:p w:rsidR="00327936" w:rsidRDefault="002C16F3" w:rsidP="00327936">
      <w:pPr>
        <w:pStyle w:val="Sinespaciado10"/>
        <w:ind w:left="2832"/>
        <w:jc w:val="both"/>
        <w:rPr>
          <w:rFonts w:ascii="Arial" w:hAnsi="Arial" w:cs="Arial"/>
          <w:b/>
          <w:spacing w:val="-3"/>
        </w:rPr>
      </w:pPr>
      <w:r w:rsidRPr="00E50FDC">
        <w:rPr>
          <w:rFonts w:ascii="Arial" w:hAnsi="Arial" w:cs="Arial"/>
          <w:b/>
          <w:spacing w:val="-3"/>
        </w:rPr>
        <w:t>JAIME ALBERTO SARAZA NARANJO</w:t>
      </w:r>
    </w:p>
    <w:p w:rsidR="00327936" w:rsidRDefault="00327936" w:rsidP="00327936">
      <w:pPr>
        <w:pStyle w:val="Sinespaciado10"/>
        <w:ind w:left="2832"/>
        <w:jc w:val="both"/>
        <w:rPr>
          <w:rFonts w:ascii="Arial" w:hAnsi="Arial" w:cs="Arial"/>
          <w:b/>
          <w:spacing w:val="-3"/>
        </w:rPr>
      </w:pPr>
    </w:p>
    <w:p w:rsidR="00327936" w:rsidRDefault="00327936" w:rsidP="00327936">
      <w:pPr>
        <w:pStyle w:val="Sinespaciado10"/>
        <w:ind w:left="2832"/>
        <w:jc w:val="both"/>
        <w:rPr>
          <w:rFonts w:ascii="Arial" w:hAnsi="Arial" w:cs="Arial"/>
          <w:b/>
          <w:spacing w:val="-3"/>
        </w:rPr>
      </w:pPr>
    </w:p>
    <w:p w:rsidR="00327936" w:rsidRDefault="00327936" w:rsidP="00327936">
      <w:pPr>
        <w:pStyle w:val="Sinespaciado10"/>
        <w:ind w:left="2832"/>
        <w:jc w:val="both"/>
        <w:rPr>
          <w:rFonts w:ascii="Arial" w:hAnsi="Arial" w:cs="Arial"/>
          <w:b/>
          <w:spacing w:val="-3"/>
        </w:rPr>
      </w:pPr>
    </w:p>
    <w:p w:rsidR="00C0106A" w:rsidRDefault="00C0106A" w:rsidP="00327936">
      <w:pPr>
        <w:pStyle w:val="Sinespaciado10"/>
        <w:ind w:left="2832"/>
        <w:jc w:val="both"/>
        <w:rPr>
          <w:rFonts w:ascii="Arial" w:hAnsi="Arial" w:cs="Arial"/>
          <w:b/>
          <w:spacing w:val="-3"/>
        </w:rPr>
      </w:pPr>
    </w:p>
    <w:p w:rsidR="00327936" w:rsidRDefault="00327936" w:rsidP="00327936">
      <w:pPr>
        <w:pStyle w:val="Sinespaciado10"/>
        <w:ind w:left="2832"/>
        <w:jc w:val="both"/>
        <w:rPr>
          <w:rFonts w:ascii="Arial" w:hAnsi="Arial" w:cs="Arial"/>
          <w:b/>
          <w:spacing w:val="-3"/>
        </w:rPr>
      </w:pPr>
    </w:p>
    <w:p w:rsidR="006F440A" w:rsidRDefault="006F440A" w:rsidP="00D1573E">
      <w:pPr>
        <w:pStyle w:val="Sinespaciado10"/>
        <w:ind w:left="2832"/>
        <w:jc w:val="both"/>
        <w:rPr>
          <w:rFonts w:ascii="Arial" w:hAnsi="Arial" w:cs="Arial"/>
          <w:b/>
        </w:rPr>
      </w:pPr>
    </w:p>
    <w:p w:rsidR="00E86433" w:rsidRPr="006166F2" w:rsidRDefault="002C16F3" w:rsidP="00E86433">
      <w:pPr>
        <w:pStyle w:val="Sinespaciado10"/>
        <w:ind w:left="2832"/>
        <w:jc w:val="both"/>
        <w:rPr>
          <w:rFonts w:ascii="Arial" w:hAnsi="Arial" w:cs="Arial"/>
          <w:b/>
        </w:rPr>
      </w:pPr>
      <w:r w:rsidRPr="00E50FDC">
        <w:rPr>
          <w:rFonts w:ascii="Arial" w:hAnsi="Arial" w:cs="Arial"/>
          <w:b/>
        </w:rPr>
        <w:t>CLAUDIA MARÍA ARCILA RÍOS</w:t>
      </w:r>
    </w:p>
    <w:sectPr w:rsidR="00E86433" w:rsidRPr="006166F2" w:rsidSect="009B6F29">
      <w:headerReference w:type="default" r:id="rId7"/>
      <w:footerReference w:type="default" r:id="rId8"/>
      <w:pgSz w:w="12242" w:h="18705" w:code="119"/>
      <w:pgMar w:top="283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E4C" w:rsidRDefault="00C84E4C" w:rsidP="00C3533F">
      <w:r>
        <w:separator/>
      </w:r>
    </w:p>
  </w:endnote>
  <w:endnote w:type="continuationSeparator" w:id="0">
    <w:p w:rsidR="00C84E4C" w:rsidRDefault="00C84E4C" w:rsidP="00C3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F29" w:rsidRPr="00B97631" w:rsidRDefault="009B6F2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64860">
      <w:rPr>
        <w:rFonts w:ascii="Arial" w:hAnsi="Arial" w:cs="Arial"/>
        <w:noProof/>
        <w:sz w:val="22"/>
        <w:szCs w:val="22"/>
      </w:rPr>
      <w:t>2</w:t>
    </w:r>
    <w:r w:rsidRPr="00B97631">
      <w:rPr>
        <w:rFonts w:ascii="Arial" w:hAnsi="Arial" w:cs="Arial"/>
        <w:sz w:val="22"/>
        <w:szCs w:val="22"/>
      </w:rPr>
      <w:fldChar w:fldCharType="end"/>
    </w:r>
  </w:p>
  <w:p w:rsidR="009B6F29" w:rsidRDefault="009B6F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E4C" w:rsidRDefault="00C84E4C" w:rsidP="00C3533F">
      <w:r>
        <w:separator/>
      </w:r>
    </w:p>
  </w:footnote>
  <w:footnote w:type="continuationSeparator" w:id="0">
    <w:p w:rsidR="00C84E4C" w:rsidRDefault="00C84E4C" w:rsidP="00C3533F">
      <w:r>
        <w:continuationSeparator/>
      </w:r>
    </w:p>
  </w:footnote>
  <w:footnote w:id="1">
    <w:p w:rsidR="009B6F29" w:rsidRPr="00EB360D" w:rsidRDefault="009B6F29" w:rsidP="00E02881">
      <w:pPr>
        <w:pStyle w:val="Textonotapie"/>
        <w:jc w:val="both"/>
        <w:rPr>
          <w:rFonts w:ascii="Arial" w:hAnsi="Arial" w:cs="Arial"/>
          <w:szCs w:val="18"/>
          <w:lang w:val="es-CO"/>
        </w:rPr>
      </w:pPr>
      <w:r w:rsidRPr="00EB360D">
        <w:rPr>
          <w:rStyle w:val="Refdenotaalpie"/>
          <w:rFonts w:ascii="Arial" w:hAnsi="Arial" w:cs="Arial"/>
          <w:szCs w:val="18"/>
        </w:rPr>
        <w:footnoteRef/>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F29" w:rsidRPr="005643A9" w:rsidRDefault="009B6F29" w:rsidP="009B6F29">
    <w:pPr>
      <w:pStyle w:val="Sinespaciado"/>
      <w:rPr>
        <w:rFonts w:ascii="Arial" w:hAnsi="Arial" w:cs="Arial"/>
        <w:sz w:val="16"/>
        <w:szCs w:val="16"/>
      </w:rPr>
    </w:pPr>
    <w:r w:rsidRPr="005643A9">
      <w:rPr>
        <w:rFonts w:ascii="Arial" w:hAnsi="Arial" w:cs="Arial"/>
        <w:sz w:val="16"/>
        <w:szCs w:val="16"/>
      </w:rPr>
      <w:t xml:space="preserve">     REPÚBLICA DE COLOMBIA</w:t>
    </w:r>
  </w:p>
  <w:p w:rsidR="009B6F29" w:rsidRPr="005643A9" w:rsidRDefault="009B6F29" w:rsidP="009B6F2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9B6F29" w:rsidRPr="005643A9" w:rsidRDefault="009B6F29" w:rsidP="009B6F29">
    <w:pPr>
      <w:pStyle w:val="Sinespaciado1"/>
      <w:rPr>
        <w:rFonts w:ascii="Arial" w:hAnsi="Arial" w:cs="Arial"/>
        <w:sz w:val="16"/>
        <w:szCs w:val="16"/>
      </w:rPr>
    </w:pPr>
  </w:p>
  <w:p w:rsidR="009B6F29" w:rsidRPr="005643A9" w:rsidRDefault="009B6F29" w:rsidP="009B6F29">
    <w:pPr>
      <w:pStyle w:val="Sinespaciado"/>
      <w:rPr>
        <w:rFonts w:ascii="Arial" w:hAnsi="Arial" w:cs="Arial"/>
        <w:sz w:val="16"/>
        <w:szCs w:val="16"/>
      </w:rPr>
    </w:pPr>
  </w:p>
  <w:p w:rsidR="009B6F29" w:rsidRDefault="009B6F29" w:rsidP="009B6F2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B6F29" w:rsidRPr="005643A9" w:rsidRDefault="009B6F29" w:rsidP="009B6F2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EXPEDIENTE. T-1a. 66001-22-13-000-2017-004</w:t>
    </w:r>
    <w:r w:rsidR="009875DC">
      <w:rPr>
        <w:rFonts w:ascii="Arial" w:hAnsi="Arial" w:cs="Arial"/>
        <w:sz w:val="16"/>
        <w:szCs w:val="16"/>
      </w:rPr>
      <w:t>97</w:t>
    </w:r>
    <w:r>
      <w:rPr>
        <w:rFonts w:ascii="Arial" w:hAnsi="Arial" w:cs="Arial"/>
        <w:sz w:val="16"/>
        <w:szCs w:val="16"/>
      </w:rPr>
      <w:t>-00</w:t>
    </w:r>
  </w:p>
  <w:p w:rsidR="009B6F29" w:rsidRDefault="009B6F29">
    <w:pPr>
      <w:pStyle w:val="Encabezado"/>
      <w:rPr>
        <w:rFonts w:ascii="Arial" w:hAnsi="Arial" w:cs="Arial"/>
        <w:sz w:val="16"/>
        <w:szCs w:val="16"/>
      </w:rPr>
    </w:pPr>
  </w:p>
  <w:p w:rsidR="009B6F29" w:rsidRPr="005643A9" w:rsidRDefault="009B6F29">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3F"/>
    <w:rsid w:val="00036777"/>
    <w:rsid w:val="00050610"/>
    <w:rsid w:val="000510E6"/>
    <w:rsid w:val="00074B71"/>
    <w:rsid w:val="000759C8"/>
    <w:rsid w:val="00092952"/>
    <w:rsid w:val="000B3FB8"/>
    <w:rsid w:val="000B5D07"/>
    <w:rsid w:val="000C29F8"/>
    <w:rsid w:val="000C5829"/>
    <w:rsid w:val="000C7003"/>
    <w:rsid w:val="000E2D99"/>
    <w:rsid w:val="000F2D3C"/>
    <w:rsid w:val="000F6BC6"/>
    <w:rsid w:val="000F777D"/>
    <w:rsid w:val="000F79DE"/>
    <w:rsid w:val="0010205C"/>
    <w:rsid w:val="00104541"/>
    <w:rsid w:val="0010787C"/>
    <w:rsid w:val="00122110"/>
    <w:rsid w:val="00173267"/>
    <w:rsid w:val="00191D82"/>
    <w:rsid w:val="001958A5"/>
    <w:rsid w:val="001A002A"/>
    <w:rsid w:val="001A4319"/>
    <w:rsid w:val="001A461A"/>
    <w:rsid w:val="001B2DAF"/>
    <w:rsid w:val="001C7187"/>
    <w:rsid w:val="001D1A18"/>
    <w:rsid w:val="001D7FD4"/>
    <w:rsid w:val="00207D4B"/>
    <w:rsid w:val="002102D5"/>
    <w:rsid w:val="002107FF"/>
    <w:rsid w:val="00236241"/>
    <w:rsid w:val="002521FD"/>
    <w:rsid w:val="00266F22"/>
    <w:rsid w:val="002B626A"/>
    <w:rsid w:val="002C16F3"/>
    <w:rsid w:val="002C7BA3"/>
    <w:rsid w:val="002D0467"/>
    <w:rsid w:val="00300C9D"/>
    <w:rsid w:val="003068A7"/>
    <w:rsid w:val="0031418F"/>
    <w:rsid w:val="00315662"/>
    <w:rsid w:val="00327936"/>
    <w:rsid w:val="00336DA7"/>
    <w:rsid w:val="00361ADB"/>
    <w:rsid w:val="00363504"/>
    <w:rsid w:val="00380351"/>
    <w:rsid w:val="00380603"/>
    <w:rsid w:val="003928A7"/>
    <w:rsid w:val="003A630B"/>
    <w:rsid w:val="003B3981"/>
    <w:rsid w:val="003B5656"/>
    <w:rsid w:val="003F709B"/>
    <w:rsid w:val="0040244A"/>
    <w:rsid w:val="00420001"/>
    <w:rsid w:val="00422BE3"/>
    <w:rsid w:val="0043461E"/>
    <w:rsid w:val="00442539"/>
    <w:rsid w:val="004440CA"/>
    <w:rsid w:val="00447937"/>
    <w:rsid w:val="00452348"/>
    <w:rsid w:val="00460FB2"/>
    <w:rsid w:val="00465617"/>
    <w:rsid w:val="00473F5A"/>
    <w:rsid w:val="004818CA"/>
    <w:rsid w:val="00484B30"/>
    <w:rsid w:val="004A660C"/>
    <w:rsid w:val="004B5490"/>
    <w:rsid w:val="004B7F8E"/>
    <w:rsid w:val="004D7B17"/>
    <w:rsid w:val="00506A6C"/>
    <w:rsid w:val="00536A70"/>
    <w:rsid w:val="00561B6F"/>
    <w:rsid w:val="005825D4"/>
    <w:rsid w:val="00585568"/>
    <w:rsid w:val="0058732F"/>
    <w:rsid w:val="005927E8"/>
    <w:rsid w:val="005A2744"/>
    <w:rsid w:val="005A330E"/>
    <w:rsid w:val="005A46D6"/>
    <w:rsid w:val="005B314E"/>
    <w:rsid w:val="005C6B33"/>
    <w:rsid w:val="005E4B28"/>
    <w:rsid w:val="005F20E7"/>
    <w:rsid w:val="005F624E"/>
    <w:rsid w:val="005F6491"/>
    <w:rsid w:val="00603A01"/>
    <w:rsid w:val="006166F2"/>
    <w:rsid w:val="00641AF7"/>
    <w:rsid w:val="006421FD"/>
    <w:rsid w:val="006470DB"/>
    <w:rsid w:val="0065012C"/>
    <w:rsid w:val="006526EA"/>
    <w:rsid w:val="00662524"/>
    <w:rsid w:val="00663D1B"/>
    <w:rsid w:val="006709E4"/>
    <w:rsid w:val="0067168D"/>
    <w:rsid w:val="006866CA"/>
    <w:rsid w:val="00691442"/>
    <w:rsid w:val="0069571D"/>
    <w:rsid w:val="00696E67"/>
    <w:rsid w:val="006C10F9"/>
    <w:rsid w:val="006C3EAD"/>
    <w:rsid w:val="006C7772"/>
    <w:rsid w:val="006D325F"/>
    <w:rsid w:val="006D4DDA"/>
    <w:rsid w:val="006F0394"/>
    <w:rsid w:val="006F440A"/>
    <w:rsid w:val="00707C76"/>
    <w:rsid w:val="00722808"/>
    <w:rsid w:val="00725399"/>
    <w:rsid w:val="0073551E"/>
    <w:rsid w:val="007438B5"/>
    <w:rsid w:val="007477F0"/>
    <w:rsid w:val="00753716"/>
    <w:rsid w:val="00756EC1"/>
    <w:rsid w:val="007A21C6"/>
    <w:rsid w:val="007A44A8"/>
    <w:rsid w:val="007B013E"/>
    <w:rsid w:val="007C01AE"/>
    <w:rsid w:val="007C383C"/>
    <w:rsid w:val="007F635C"/>
    <w:rsid w:val="008237C6"/>
    <w:rsid w:val="008278D9"/>
    <w:rsid w:val="00833B65"/>
    <w:rsid w:val="008370BE"/>
    <w:rsid w:val="008445A0"/>
    <w:rsid w:val="00853B52"/>
    <w:rsid w:val="008568EB"/>
    <w:rsid w:val="008609D2"/>
    <w:rsid w:val="00872B15"/>
    <w:rsid w:val="008740FC"/>
    <w:rsid w:val="00883572"/>
    <w:rsid w:val="008862F8"/>
    <w:rsid w:val="00890953"/>
    <w:rsid w:val="008A49EE"/>
    <w:rsid w:val="008A7470"/>
    <w:rsid w:val="008C0693"/>
    <w:rsid w:val="008D5C42"/>
    <w:rsid w:val="008D7816"/>
    <w:rsid w:val="008E718E"/>
    <w:rsid w:val="008F5607"/>
    <w:rsid w:val="008F7C8A"/>
    <w:rsid w:val="00920040"/>
    <w:rsid w:val="009353D9"/>
    <w:rsid w:val="00935424"/>
    <w:rsid w:val="00945060"/>
    <w:rsid w:val="009718A3"/>
    <w:rsid w:val="0097237A"/>
    <w:rsid w:val="00981978"/>
    <w:rsid w:val="009875DC"/>
    <w:rsid w:val="009907F7"/>
    <w:rsid w:val="009923E3"/>
    <w:rsid w:val="00994835"/>
    <w:rsid w:val="009968CA"/>
    <w:rsid w:val="009B6F29"/>
    <w:rsid w:val="009C545E"/>
    <w:rsid w:val="009E50F7"/>
    <w:rsid w:val="009F3DCA"/>
    <w:rsid w:val="009F5B5A"/>
    <w:rsid w:val="00A02870"/>
    <w:rsid w:val="00A044FD"/>
    <w:rsid w:val="00A04C83"/>
    <w:rsid w:val="00A1317D"/>
    <w:rsid w:val="00A43A67"/>
    <w:rsid w:val="00A53D48"/>
    <w:rsid w:val="00A67D19"/>
    <w:rsid w:val="00A76BD5"/>
    <w:rsid w:val="00A86592"/>
    <w:rsid w:val="00A902EE"/>
    <w:rsid w:val="00A93A64"/>
    <w:rsid w:val="00A942CC"/>
    <w:rsid w:val="00AA04E0"/>
    <w:rsid w:val="00AC3E71"/>
    <w:rsid w:val="00AC4DCC"/>
    <w:rsid w:val="00AD6EB8"/>
    <w:rsid w:val="00AE3EFA"/>
    <w:rsid w:val="00AE4414"/>
    <w:rsid w:val="00AF5C8F"/>
    <w:rsid w:val="00B05F53"/>
    <w:rsid w:val="00B07867"/>
    <w:rsid w:val="00B103E0"/>
    <w:rsid w:val="00B13B0D"/>
    <w:rsid w:val="00B16650"/>
    <w:rsid w:val="00B34683"/>
    <w:rsid w:val="00B459F8"/>
    <w:rsid w:val="00B50DE3"/>
    <w:rsid w:val="00B5738A"/>
    <w:rsid w:val="00B81274"/>
    <w:rsid w:val="00B93EF9"/>
    <w:rsid w:val="00B957AD"/>
    <w:rsid w:val="00BB61C3"/>
    <w:rsid w:val="00BD27BE"/>
    <w:rsid w:val="00BF4902"/>
    <w:rsid w:val="00BF58C6"/>
    <w:rsid w:val="00BF70E6"/>
    <w:rsid w:val="00C0106A"/>
    <w:rsid w:val="00C17E18"/>
    <w:rsid w:val="00C30D70"/>
    <w:rsid w:val="00C34B4F"/>
    <w:rsid w:val="00C3533F"/>
    <w:rsid w:val="00C37836"/>
    <w:rsid w:val="00C618DE"/>
    <w:rsid w:val="00C70FFE"/>
    <w:rsid w:val="00C8095A"/>
    <w:rsid w:val="00C84E4C"/>
    <w:rsid w:val="00C86E80"/>
    <w:rsid w:val="00CA0BDF"/>
    <w:rsid w:val="00CA32EB"/>
    <w:rsid w:val="00CA47BC"/>
    <w:rsid w:val="00CB4500"/>
    <w:rsid w:val="00CC445C"/>
    <w:rsid w:val="00CC45B2"/>
    <w:rsid w:val="00CD5FE0"/>
    <w:rsid w:val="00CE5D3C"/>
    <w:rsid w:val="00CE643B"/>
    <w:rsid w:val="00CE6781"/>
    <w:rsid w:val="00D1573E"/>
    <w:rsid w:val="00D23E4A"/>
    <w:rsid w:val="00D3738A"/>
    <w:rsid w:val="00D401D3"/>
    <w:rsid w:val="00D41132"/>
    <w:rsid w:val="00D44EDA"/>
    <w:rsid w:val="00D50C43"/>
    <w:rsid w:val="00D54CE7"/>
    <w:rsid w:val="00D5529C"/>
    <w:rsid w:val="00D707AA"/>
    <w:rsid w:val="00D709B0"/>
    <w:rsid w:val="00D83DE9"/>
    <w:rsid w:val="00DA29D3"/>
    <w:rsid w:val="00DA3FCE"/>
    <w:rsid w:val="00DB4873"/>
    <w:rsid w:val="00DC1C99"/>
    <w:rsid w:val="00DC7807"/>
    <w:rsid w:val="00DD7B63"/>
    <w:rsid w:val="00DF2D40"/>
    <w:rsid w:val="00E02881"/>
    <w:rsid w:val="00E16F51"/>
    <w:rsid w:val="00E267A7"/>
    <w:rsid w:val="00E404BF"/>
    <w:rsid w:val="00E43050"/>
    <w:rsid w:val="00E50FDC"/>
    <w:rsid w:val="00E75F6F"/>
    <w:rsid w:val="00E86433"/>
    <w:rsid w:val="00E97AA3"/>
    <w:rsid w:val="00EB0CD3"/>
    <w:rsid w:val="00EB174E"/>
    <w:rsid w:val="00EB6E4A"/>
    <w:rsid w:val="00EC335B"/>
    <w:rsid w:val="00EE0263"/>
    <w:rsid w:val="00EE1576"/>
    <w:rsid w:val="00EE5E14"/>
    <w:rsid w:val="00EE674E"/>
    <w:rsid w:val="00EF67B9"/>
    <w:rsid w:val="00EF77E8"/>
    <w:rsid w:val="00F03EFC"/>
    <w:rsid w:val="00F15123"/>
    <w:rsid w:val="00F64108"/>
    <w:rsid w:val="00F646DC"/>
    <w:rsid w:val="00F64860"/>
    <w:rsid w:val="00FA3D80"/>
    <w:rsid w:val="00FA5809"/>
    <w:rsid w:val="00FA6910"/>
    <w:rsid w:val="00FB3661"/>
    <w:rsid w:val="00FD574F"/>
    <w:rsid w:val="00FE06B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256069-79FD-491B-9689-9CAB1D4B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33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nota pie Car Car,Ref. de nota al pie1,Car5,Footnote referenc,f"/>
    <w:basedOn w:val="Normal"/>
    <w:link w:val="TextonotapieCar"/>
    <w:qFormat/>
    <w:rsid w:val="00C3533F"/>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Texto nota pie Car Car Car,Car5 Car"/>
    <w:basedOn w:val="Fuentedeprrafopredeter"/>
    <w:link w:val="Textonotapie"/>
    <w:rsid w:val="00C3533F"/>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C3533F"/>
    <w:rPr>
      <w:vertAlign w:val="superscript"/>
    </w:rPr>
  </w:style>
  <w:style w:type="paragraph" w:customStyle="1" w:styleId="Sinespaciado1">
    <w:name w:val="Sin espaciado1"/>
    <w:rsid w:val="00C3533F"/>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C3533F"/>
    <w:pPr>
      <w:tabs>
        <w:tab w:val="center" w:pos="4419"/>
        <w:tab w:val="right" w:pos="8838"/>
      </w:tabs>
    </w:pPr>
  </w:style>
  <w:style w:type="character" w:customStyle="1" w:styleId="EncabezadoCar">
    <w:name w:val="Encabezado Car"/>
    <w:basedOn w:val="Fuentedeprrafopredeter"/>
    <w:link w:val="Encabezado"/>
    <w:uiPriority w:val="99"/>
    <w:rsid w:val="00C3533F"/>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C3533F"/>
    <w:pPr>
      <w:tabs>
        <w:tab w:val="center" w:pos="4419"/>
        <w:tab w:val="right" w:pos="8838"/>
      </w:tabs>
    </w:pPr>
  </w:style>
  <w:style w:type="character" w:customStyle="1" w:styleId="PiedepginaCar">
    <w:name w:val="Pie de página Car"/>
    <w:basedOn w:val="Fuentedeprrafopredeter"/>
    <w:link w:val="Piedepgina"/>
    <w:uiPriority w:val="99"/>
    <w:rsid w:val="00C3533F"/>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C3533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C3533F"/>
    <w:pPr>
      <w:spacing w:after="0" w:line="240" w:lineRule="auto"/>
    </w:pPr>
    <w:rPr>
      <w:rFonts w:ascii="Calibri" w:eastAsia="Times New Roman" w:hAnsi="Calibri" w:cs="Times New Roman"/>
      <w:lang w:val="es-CO"/>
    </w:rPr>
  </w:style>
  <w:style w:type="paragraph" w:customStyle="1" w:styleId="Sinespaciado2">
    <w:name w:val="Sin espaciado2"/>
    <w:rsid w:val="00C3533F"/>
    <w:pPr>
      <w:spacing w:after="0" w:line="240" w:lineRule="auto"/>
    </w:pPr>
    <w:rPr>
      <w:rFonts w:ascii="Times New Roman" w:eastAsia="Calibri" w:hAnsi="Times New Roman" w:cs="Times New Roman"/>
      <w:sz w:val="20"/>
      <w:szCs w:val="20"/>
      <w:lang w:eastAsia="es-ES"/>
    </w:rPr>
  </w:style>
  <w:style w:type="paragraph" w:customStyle="1" w:styleId="Sinespaciado10">
    <w:name w:val="Sin espaciado1"/>
    <w:link w:val="NoSpacingChar"/>
    <w:uiPriority w:val="99"/>
    <w:qFormat/>
    <w:rsid w:val="00DA3FCE"/>
    <w:pPr>
      <w:spacing w:after="0" w:line="240" w:lineRule="auto"/>
    </w:pPr>
    <w:rPr>
      <w:rFonts w:ascii="Calibri" w:eastAsia="Calibri" w:hAnsi="Calibri" w:cs="Times New Roman"/>
      <w:lang w:val="es-CO"/>
    </w:rPr>
  </w:style>
  <w:style w:type="character" w:customStyle="1" w:styleId="NoSpacingChar">
    <w:name w:val="No Spacing Char"/>
    <w:link w:val="Sinespaciado10"/>
    <w:uiPriority w:val="99"/>
    <w:locked/>
    <w:rsid w:val="00DA3FCE"/>
    <w:rPr>
      <w:rFonts w:ascii="Calibri" w:eastAsia="Calibri" w:hAnsi="Calibri" w:cs="Times New Roman"/>
      <w:lang w:val="es-CO"/>
    </w:rPr>
  </w:style>
  <w:style w:type="paragraph" w:styleId="Prrafodelista">
    <w:name w:val="List Paragraph"/>
    <w:basedOn w:val="Normal"/>
    <w:uiPriority w:val="34"/>
    <w:qFormat/>
    <w:rsid w:val="00EB6E4A"/>
    <w:pPr>
      <w:ind w:left="720"/>
      <w:contextualSpacing/>
    </w:pPr>
  </w:style>
  <w:style w:type="paragraph" w:styleId="Textodeglobo">
    <w:name w:val="Balloon Text"/>
    <w:basedOn w:val="Normal"/>
    <w:link w:val="TextodegloboCar"/>
    <w:uiPriority w:val="99"/>
    <w:semiHidden/>
    <w:unhideWhenUsed/>
    <w:rsid w:val="000B3F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FB8"/>
    <w:rPr>
      <w:rFonts w:ascii="Segoe UI" w:eastAsia="Times New Roman" w:hAnsi="Segoe UI" w:cs="Segoe UI"/>
      <w:sz w:val="18"/>
      <w:szCs w:val="18"/>
      <w:lang w:eastAsia="es-ES"/>
    </w:rPr>
  </w:style>
  <w:style w:type="character" w:customStyle="1" w:styleId="FontStyle43">
    <w:name w:val="Font Style43"/>
    <w:basedOn w:val="Fuentedeprrafopredeter"/>
    <w:uiPriority w:val="99"/>
    <w:rsid w:val="00380603"/>
    <w:rPr>
      <w:rFonts w:ascii="Verdana" w:hAnsi="Verdana" w:cs="Verdana"/>
      <w:b/>
      <w:bCs/>
      <w:i/>
      <w:iCs/>
      <w:color w:val="000000"/>
      <w:sz w:val="18"/>
      <w:szCs w:val="18"/>
    </w:rPr>
  </w:style>
  <w:style w:type="character" w:customStyle="1" w:styleId="FontStyle56">
    <w:name w:val="Font Style56"/>
    <w:basedOn w:val="Fuentedeprrafopredeter"/>
    <w:uiPriority w:val="99"/>
    <w:rsid w:val="00380603"/>
    <w:rPr>
      <w:rFonts w:ascii="Verdana" w:hAnsi="Verdana" w:cs="Verdana"/>
      <w:i/>
      <w:iCs/>
      <w:color w:val="000000"/>
      <w:sz w:val="18"/>
      <w:szCs w:val="18"/>
    </w:rPr>
  </w:style>
  <w:style w:type="character" w:customStyle="1" w:styleId="FontStyle39">
    <w:name w:val="Font Style39"/>
    <w:basedOn w:val="Fuentedeprrafopredeter"/>
    <w:uiPriority w:val="99"/>
    <w:rsid w:val="00E02881"/>
    <w:rPr>
      <w:rFonts w:ascii="Arial" w:hAnsi="Arial" w:cs="Arial"/>
      <w:color w:val="000000"/>
      <w:sz w:val="20"/>
      <w:szCs w:val="20"/>
    </w:rPr>
  </w:style>
  <w:style w:type="character" w:customStyle="1" w:styleId="SinespaciadoCar">
    <w:name w:val="Sin espaciado Car"/>
    <w:link w:val="Sinespaciado"/>
    <w:uiPriority w:val="1"/>
    <w:locked/>
    <w:rsid w:val="00F64860"/>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98D72-710F-4095-B00A-94ACD081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1862</Words>
  <Characters>10245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13</cp:revision>
  <cp:lastPrinted>2017-06-07T18:33:00Z</cp:lastPrinted>
  <dcterms:created xsi:type="dcterms:W3CDTF">2017-06-05T19:48:00Z</dcterms:created>
  <dcterms:modified xsi:type="dcterms:W3CDTF">2017-09-07T20:10:00Z</dcterms:modified>
</cp:coreProperties>
</file>