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9A" w:rsidRPr="00853D9A" w:rsidRDefault="00853D9A" w:rsidP="00853D9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bookmarkStart w:id="0" w:name="_GoBack"/>
      <w:bookmarkEnd w:id="0"/>
      <w:r w:rsidRPr="00853D9A">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3D9A">
        <w:rPr>
          <w:rFonts w:ascii="Calibri" w:hAnsi="Calibri" w:cs="Calibri"/>
          <w:color w:val="FF0000"/>
          <w:sz w:val="16"/>
          <w:szCs w:val="16"/>
          <w:lang w:val="es-CO" w:eastAsia="fr-FR"/>
        </w:rPr>
        <w:t xml:space="preserve"> El contenido total y fiel de la decisión debe ser verificado en la Secretaría de esta Sala.</w:t>
      </w:r>
      <w:r w:rsidRPr="00853D9A">
        <w:rPr>
          <w:rFonts w:ascii="Calibri" w:hAnsi="Calibri" w:cs="Calibri"/>
          <w:color w:val="222222"/>
          <w:sz w:val="18"/>
          <w:szCs w:val="18"/>
          <w:lang w:val="es-CO" w:eastAsia="fr-FR"/>
        </w:rPr>
        <w:t> </w:t>
      </w:r>
    </w:p>
    <w:p w:rsidR="00853D9A" w:rsidRPr="00853D9A" w:rsidRDefault="00853D9A" w:rsidP="00853D9A">
      <w:pPr>
        <w:shd w:val="clear" w:color="auto" w:fill="FFFFFF"/>
        <w:ind w:left="2124" w:hanging="2124"/>
        <w:jc w:val="both"/>
        <w:rPr>
          <w:rFonts w:ascii="Calibri" w:eastAsia="Times New Roman" w:hAnsi="Calibri" w:cs="Calibri"/>
          <w:color w:val="222222"/>
          <w:sz w:val="18"/>
          <w:szCs w:val="18"/>
          <w:lang w:val="es-CO" w:eastAsia="fr-FR"/>
        </w:rPr>
      </w:pPr>
      <w:r w:rsidRPr="00853D9A">
        <w:rPr>
          <w:rFonts w:ascii="Calibri" w:eastAsia="Times New Roman" w:hAnsi="Calibri" w:cs="Calibri"/>
          <w:color w:val="222222"/>
          <w:sz w:val="18"/>
          <w:szCs w:val="18"/>
          <w:lang w:val="es-CO" w:eastAsia="fr-FR"/>
        </w:rPr>
        <w:t>Providencia:</w:t>
      </w:r>
      <w:r w:rsidRPr="00853D9A">
        <w:rPr>
          <w:rFonts w:ascii="Calibri" w:eastAsia="Times New Roman" w:hAnsi="Calibri" w:cs="Calibri"/>
          <w:color w:val="222222"/>
          <w:sz w:val="18"/>
          <w:szCs w:val="18"/>
          <w:lang w:val="es-CO" w:eastAsia="fr-FR"/>
        </w:rPr>
        <w:tab/>
        <w:t>Sentencia – 2ª instancia – 23 de agosto de 2017</w:t>
      </w:r>
    </w:p>
    <w:p w:rsidR="00853D9A" w:rsidRPr="00853D9A" w:rsidRDefault="00853D9A" w:rsidP="00853D9A">
      <w:pPr>
        <w:shd w:val="clear" w:color="auto" w:fill="FFFFFF"/>
        <w:tabs>
          <w:tab w:val="left" w:pos="1418"/>
          <w:tab w:val="left" w:pos="2078"/>
          <w:tab w:val="left" w:pos="2106"/>
        </w:tabs>
        <w:ind w:left="2130" w:hanging="2130"/>
        <w:jc w:val="both"/>
        <w:rPr>
          <w:rFonts w:ascii="Calibri" w:hAnsi="Calibri" w:cs="Calibri"/>
          <w:color w:val="222222"/>
          <w:sz w:val="18"/>
          <w:szCs w:val="18"/>
          <w:lang w:val="es-MX" w:eastAsia="fr-FR"/>
        </w:rPr>
      </w:pPr>
      <w:r w:rsidRPr="00853D9A">
        <w:rPr>
          <w:rFonts w:ascii="Calibri" w:hAnsi="Calibri" w:cs="Calibri"/>
          <w:color w:val="222222"/>
          <w:sz w:val="18"/>
          <w:szCs w:val="18"/>
          <w:lang w:val="es-MX" w:eastAsia="fr-FR"/>
        </w:rPr>
        <w:t xml:space="preserve">Proceso: </w:t>
      </w:r>
      <w:r w:rsidRPr="00853D9A">
        <w:rPr>
          <w:rFonts w:ascii="Calibri" w:hAnsi="Calibri" w:cs="Calibri"/>
          <w:color w:val="222222"/>
          <w:sz w:val="18"/>
          <w:szCs w:val="18"/>
          <w:lang w:val="es-MX" w:eastAsia="fr-FR"/>
        </w:rPr>
        <w:tab/>
      </w:r>
      <w:r w:rsidRPr="00853D9A">
        <w:rPr>
          <w:rFonts w:ascii="Calibri" w:hAnsi="Calibri" w:cs="Calibri"/>
          <w:color w:val="222222"/>
          <w:sz w:val="18"/>
          <w:szCs w:val="18"/>
          <w:lang w:val="es-MX" w:eastAsia="fr-FR"/>
        </w:rPr>
        <w:tab/>
        <w:t xml:space="preserve"> Abreviado - Confirma fallo que accedió a las pretensiones</w:t>
      </w:r>
    </w:p>
    <w:p w:rsidR="00853D9A" w:rsidRPr="00853D9A" w:rsidRDefault="00853D9A" w:rsidP="00853D9A">
      <w:pPr>
        <w:shd w:val="clear" w:color="auto" w:fill="FFFFFF"/>
        <w:tabs>
          <w:tab w:val="left" w:pos="1418"/>
          <w:tab w:val="left" w:pos="2078"/>
          <w:tab w:val="left" w:pos="2106"/>
        </w:tabs>
        <w:ind w:left="2130" w:hanging="2130"/>
        <w:jc w:val="both"/>
        <w:rPr>
          <w:rFonts w:ascii="Calibri" w:hAnsi="Calibri" w:cs="Calibri"/>
          <w:bCs/>
          <w:color w:val="222222"/>
          <w:sz w:val="18"/>
          <w:szCs w:val="18"/>
          <w:lang w:eastAsia="fr-FR"/>
        </w:rPr>
      </w:pPr>
      <w:r w:rsidRPr="00853D9A">
        <w:rPr>
          <w:rFonts w:ascii="Calibri" w:hAnsi="Calibri" w:cs="Calibri"/>
          <w:color w:val="222222"/>
          <w:sz w:val="18"/>
          <w:szCs w:val="18"/>
          <w:lang w:val="es-CO" w:eastAsia="fr-FR"/>
        </w:rPr>
        <w:t>Radicación Nro. :</w:t>
      </w:r>
      <w:r w:rsidRPr="00853D9A">
        <w:rPr>
          <w:rFonts w:ascii="Calibri" w:hAnsi="Calibri" w:cs="Calibri"/>
          <w:color w:val="222222"/>
          <w:sz w:val="18"/>
          <w:szCs w:val="18"/>
          <w:lang w:val="es-CO" w:eastAsia="fr-FR"/>
        </w:rPr>
        <w:tab/>
        <w:t xml:space="preserve">  </w:t>
      </w:r>
      <w:r w:rsidRPr="00853D9A">
        <w:rPr>
          <w:rFonts w:ascii="Calibri" w:hAnsi="Calibri" w:cs="Calibri"/>
          <w:color w:val="222222"/>
          <w:sz w:val="18"/>
          <w:szCs w:val="18"/>
          <w:lang w:val="es-CO" w:eastAsia="fr-FR"/>
        </w:rPr>
        <w:tab/>
        <w:t xml:space="preserve"> </w:t>
      </w:r>
      <w:r w:rsidRPr="00853D9A">
        <w:rPr>
          <w:rFonts w:ascii="Calibri" w:hAnsi="Calibri" w:cs="Calibri"/>
          <w:bCs/>
          <w:color w:val="222222"/>
          <w:sz w:val="18"/>
          <w:szCs w:val="18"/>
          <w:lang w:eastAsia="fr-FR"/>
        </w:rPr>
        <w:t>66001-31-03-003-2013-00229-02</w:t>
      </w:r>
    </w:p>
    <w:p w:rsidR="00853D9A" w:rsidRPr="00853D9A" w:rsidRDefault="00853D9A" w:rsidP="00853D9A">
      <w:pPr>
        <w:shd w:val="clear" w:color="auto" w:fill="FFFFFF"/>
        <w:tabs>
          <w:tab w:val="left" w:pos="1418"/>
          <w:tab w:val="left" w:pos="2078"/>
          <w:tab w:val="left" w:pos="2127"/>
        </w:tabs>
        <w:jc w:val="both"/>
        <w:rPr>
          <w:rFonts w:ascii="Calibri" w:hAnsi="Calibri" w:cs="Calibri"/>
          <w:color w:val="222222"/>
          <w:sz w:val="18"/>
          <w:szCs w:val="18"/>
          <w:lang w:eastAsia="fr-FR"/>
        </w:rPr>
      </w:pPr>
      <w:r w:rsidRPr="00853D9A">
        <w:rPr>
          <w:rFonts w:ascii="Calibri" w:hAnsi="Calibri" w:cs="Calibri"/>
          <w:color w:val="222222"/>
          <w:sz w:val="18"/>
          <w:szCs w:val="18"/>
          <w:lang w:val="es-MX" w:eastAsia="fr-FR"/>
        </w:rPr>
        <w:t>Demandante:</w:t>
      </w:r>
      <w:r w:rsidRPr="00853D9A">
        <w:rPr>
          <w:rFonts w:ascii="Calibri" w:hAnsi="Calibri" w:cs="Calibri"/>
          <w:color w:val="222222"/>
          <w:sz w:val="18"/>
          <w:szCs w:val="18"/>
          <w:lang w:val="es-MX" w:eastAsia="fr-FR"/>
        </w:rPr>
        <w:tab/>
      </w:r>
      <w:r w:rsidRPr="00853D9A">
        <w:rPr>
          <w:rFonts w:ascii="Calibri" w:hAnsi="Calibri" w:cs="Calibri"/>
          <w:color w:val="222222"/>
          <w:sz w:val="18"/>
          <w:szCs w:val="18"/>
          <w:lang w:val="es-MX" w:eastAsia="fr-FR"/>
        </w:rPr>
        <w:tab/>
      </w:r>
      <w:r w:rsidRPr="00853D9A">
        <w:rPr>
          <w:rFonts w:ascii="Calibri" w:hAnsi="Calibri" w:cs="Calibri"/>
          <w:color w:val="222222"/>
          <w:sz w:val="18"/>
          <w:szCs w:val="18"/>
          <w:lang w:val="es-MX" w:eastAsia="fr-FR"/>
        </w:rPr>
        <w:tab/>
      </w:r>
      <w:r w:rsidRPr="00853D9A">
        <w:rPr>
          <w:rFonts w:ascii="Calibri" w:hAnsi="Calibri" w:cs="Calibri"/>
          <w:color w:val="222222"/>
          <w:sz w:val="18"/>
          <w:szCs w:val="18"/>
          <w:lang w:eastAsia="fr-FR"/>
        </w:rPr>
        <w:t>ORLANDO RESTREPO VÁSQUEZ</w:t>
      </w:r>
    </w:p>
    <w:p w:rsidR="00853D9A" w:rsidRPr="00853D9A" w:rsidRDefault="00853D9A" w:rsidP="00853D9A">
      <w:pPr>
        <w:shd w:val="clear" w:color="auto" w:fill="FFFFFF"/>
        <w:tabs>
          <w:tab w:val="left" w:pos="1418"/>
          <w:tab w:val="left" w:pos="2078"/>
          <w:tab w:val="left" w:pos="2127"/>
        </w:tabs>
        <w:jc w:val="both"/>
        <w:rPr>
          <w:rFonts w:ascii="Calibri" w:hAnsi="Calibri" w:cs="Calibri"/>
          <w:color w:val="222222"/>
          <w:sz w:val="18"/>
          <w:szCs w:val="18"/>
          <w:lang w:eastAsia="fr-FR"/>
        </w:rPr>
      </w:pPr>
      <w:r w:rsidRPr="00853D9A">
        <w:rPr>
          <w:rFonts w:ascii="Calibri" w:hAnsi="Calibri" w:cs="Calibri"/>
          <w:color w:val="222222"/>
          <w:sz w:val="18"/>
          <w:szCs w:val="18"/>
          <w:lang w:eastAsia="fr-FR"/>
        </w:rPr>
        <w:t>Demandado:</w:t>
      </w:r>
      <w:r w:rsidRPr="00853D9A">
        <w:rPr>
          <w:rFonts w:ascii="Calibri" w:hAnsi="Calibri" w:cs="Calibri"/>
          <w:color w:val="222222"/>
          <w:sz w:val="18"/>
          <w:szCs w:val="18"/>
          <w:lang w:eastAsia="fr-FR"/>
        </w:rPr>
        <w:tab/>
      </w:r>
      <w:r w:rsidRPr="00853D9A">
        <w:rPr>
          <w:rFonts w:ascii="Calibri" w:hAnsi="Calibri" w:cs="Calibri"/>
          <w:color w:val="222222"/>
          <w:sz w:val="18"/>
          <w:szCs w:val="18"/>
          <w:lang w:eastAsia="fr-FR"/>
        </w:rPr>
        <w:tab/>
      </w:r>
      <w:r w:rsidRPr="00853D9A">
        <w:rPr>
          <w:rFonts w:ascii="Calibri" w:hAnsi="Calibri" w:cs="Calibri"/>
          <w:color w:val="222222"/>
          <w:sz w:val="18"/>
          <w:szCs w:val="18"/>
          <w:lang w:eastAsia="fr-FR"/>
        </w:rPr>
        <w:tab/>
        <w:t>ESTACIÓN DE SERVICIO LA GRAN MANZANA</w:t>
      </w:r>
    </w:p>
    <w:p w:rsidR="00853D9A" w:rsidRPr="00853D9A" w:rsidRDefault="00853D9A" w:rsidP="00853D9A">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853D9A">
        <w:rPr>
          <w:rFonts w:ascii="Calibri" w:hAnsi="Calibri" w:cs="Calibri"/>
          <w:color w:val="222222"/>
          <w:sz w:val="18"/>
          <w:szCs w:val="18"/>
          <w:lang w:val="es-MX" w:eastAsia="fr-FR"/>
        </w:rPr>
        <w:t xml:space="preserve">Magistrado Ponente:  </w:t>
      </w:r>
      <w:r w:rsidRPr="00853D9A">
        <w:rPr>
          <w:rFonts w:ascii="Calibri" w:hAnsi="Calibri" w:cs="Calibri"/>
          <w:color w:val="222222"/>
          <w:sz w:val="18"/>
          <w:szCs w:val="18"/>
          <w:lang w:val="es-MX" w:eastAsia="fr-FR"/>
        </w:rPr>
        <w:tab/>
        <w:t xml:space="preserve">  </w:t>
      </w:r>
      <w:proofErr w:type="spellStart"/>
      <w:r w:rsidRPr="00853D9A">
        <w:rPr>
          <w:rFonts w:ascii="Calibri" w:hAnsi="Calibri" w:cs="Calibri"/>
          <w:bCs/>
          <w:iCs/>
          <w:color w:val="222222"/>
          <w:sz w:val="18"/>
          <w:szCs w:val="18"/>
          <w:lang w:eastAsia="fr-FR"/>
        </w:rPr>
        <w:t>EDDER</w:t>
      </w:r>
      <w:proofErr w:type="spellEnd"/>
      <w:r w:rsidRPr="00853D9A">
        <w:rPr>
          <w:rFonts w:ascii="Calibri" w:hAnsi="Calibri" w:cs="Calibri"/>
          <w:bCs/>
          <w:iCs/>
          <w:color w:val="222222"/>
          <w:sz w:val="18"/>
          <w:szCs w:val="18"/>
          <w:lang w:eastAsia="fr-FR"/>
        </w:rPr>
        <w:t xml:space="preserve"> JIMMY SÁNCHEZ </w:t>
      </w:r>
      <w:proofErr w:type="spellStart"/>
      <w:r w:rsidRPr="00853D9A">
        <w:rPr>
          <w:rFonts w:ascii="Calibri" w:hAnsi="Calibri" w:cs="Calibri"/>
          <w:bCs/>
          <w:iCs/>
          <w:color w:val="222222"/>
          <w:sz w:val="18"/>
          <w:szCs w:val="18"/>
          <w:lang w:eastAsia="fr-FR"/>
        </w:rPr>
        <w:t>CALAMBÁS</w:t>
      </w:r>
      <w:proofErr w:type="spellEnd"/>
    </w:p>
    <w:p w:rsidR="00853D9A" w:rsidRPr="00853D9A" w:rsidRDefault="00853D9A" w:rsidP="00853D9A">
      <w:pPr>
        <w:shd w:val="clear" w:color="auto" w:fill="FFFFFF"/>
        <w:tabs>
          <w:tab w:val="left" w:pos="1416"/>
          <w:tab w:val="left" w:pos="2078"/>
          <w:tab w:val="left" w:pos="2106"/>
        </w:tabs>
        <w:jc w:val="both"/>
        <w:rPr>
          <w:rFonts w:ascii="Calibri" w:hAnsi="Calibri" w:cs="Calibri"/>
          <w:color w:val="222222"/>
          <w:sz w:val="18"/>
          <w:szCs w:val="18"/>
          <w:lang w:val="es-CO" w:eastAsia="fr-FR"/>
        </w:rPr>
      </w:pPr>
    </w:p>
    <w:p w:rsidR="00853D9A" w:rsidRPr="00853D9A" w:rsidRDefault="00853D9A" w:rsidP="00853D9A">
      <w:pPr>
        <w:shd w:val="clear" w:color="auto" w:fill="FFFFFF"/>
        <w:tabs>
          <w:tab w:val="left" w:pos="2078"/>
        </w:tabs>
        <w:spacing w:after="200"/>
        <w:jc w:val="both"/>
        <w:rPr>
          <w:rFonts w:ascii="Calibri" w:hAnsi="Calibri" w:cs="Calibri"/>
          <w:color w:val="222222"/>
          <w:sz w:val="18"/>
          <w:szCs w:val="18"/>
          <w:lang w:val="es-CO" w:eastAsia="fr-FR"/>
        </w:rPr>
      </w:pPr>
      <w:r w:rsidRPr="00853D9A">
        <w:rPr>
          <w:rFonts w:ascii="Calibri" w:hAnsi="Calibri" w:cs="Calibri"/>
          <w:color w:val="222222"/>
          <w:sz w:val="18"/>
          <w:szCs w:val="18"/>
          <w:lang w:val="es-MX" w:eastAsia="fr-FR"/>
        </w:rPr>
        <w:t xml:space="preserve">Temas: </w:t>
      </w:r>
      <w:r w:rsidRPr="00853D9A">
        <w:rPr>
          <w:rFonts w:ascii="Calibri" w:hAnsi="Calibri" w:cs="Calibri"/>
          <w:color w:val="222222"/>
          <w:sz w:val="18"/>
          <w:szCs w:val="18"/>
          <w:lang w:val="es-MX" w:eastAsia="fr-FR"/>
        </w:rPr>
        <w:tab/>
      </w:r>
      <w:r w:rsidRPr="00853D9A">
        <w:rPr>
          <w:rFonts w:ascii="Calibri" w:hAnsi="Calibri" w:cs="Calibri"/>
          <w:b/>
          <w:color w:val="222222"/>
          <w:sz w:val="18"/>
          <w:szCs w:val="18"/>
          <w:lang w:val="es-MX" w:eastAsia="fr-FR"/>
        </w:rPr>
        <w:t>IMPUGNACIÓN DE ACTA DE ASAMBLEA</w:t>
      </w:r>
      <w:r w:rsidRPr="00853D9A">
        <w:rPr>
          <w:rFonts w:ascii="Calibri" w:hAnsi="Calibri" w:cs="Calibri"/>
          <w:b/>
          <w:color w:val="222222"/>
          <w:sz w:val="18"/>
          <w:szCs w:val="18"/>
          <w:lang w:eastAsia="fr-FR"/>
        </w:rPr>
        <w:t xml:space="preserve">. </w:t>
      </w:r>
      <w:r w:rsidRPr="00853D9A">
        <w:rPr>
          <w:rFonts w:ascii="Calibri" w:hAnsi="Calibri" w:cs="Calibri"/>
          <w:bCs/>
          <w:iCs/>
          <w:color w:val="222222"/>
          <w:sz w:val="18"/>
          <w:szCs w:val="18"/>
          <w:lang w:val="es-CO" w:eastAsia="fr-FR"/>
        </w:rPr>
        <w:t>Reconoce esta Magistratura que el apelante tiene razón en que existe un conflicto de intereses</w:t>
      </w:r>
      <w:r w:rsidRPr="00853D9A">
        <w:rPr>
          <w:rFonts w:ascii="Calibri" w:hAnsi="Calibri" w:cs="Calibri"/>
          <w:color w:val="222222"/>
          <w:sz w:val="18"/>
          <w:szCs w:val="18"/>
          <w:lang w:val="es-CO" w:eastAsia="fr-FR"/>
        </w:rPr>
        <w:t xml:space="preserve"> en la persona de ORLANDO RESTREPO VÁSQUEZ como socio y administrador (gerente) de La Gran Manzana</w:t>
      </w:r>
      <w:r w:rsidRPr="00853D9A">
        <w:rPr>
          <w:rFonts w:ascii="Calibri" w:hAnsi="Calibri" w:cs="Calibri"/>
          <w:bCs/>
          <w:iCs/>
          <w:color w:val="222222"/>
          <w:sz w:val="18"/>
          <w:szCs w:val="18"/>
          <w:lang w:val="es-CO" w:eastAsia="fr-FR"/>
        </w:rPr>
        <w:t xml:space="preserve">, que hay que excluir de la decisión sus votos, pero no así en cuanto que el asociado que propuso la acción social de responsabilidad cuenta con la mayoría absoluta de los votos que corresponden al capital social. Recuérdese que tienen exactamente la misma cantidad de cuotas sociales y, por lo tanto, para ninguno de los dos asociados su cuotas, individualmente consideradas alcanzan a conformar dicha mayoría. </w:t>
      </w:r>
      <w:r w:rsidRPr="00853D9A">
        <w:rPr>
          <w:rFonts w:ascii="Calibri" w:hAnsi="Calibri" w:cs="Calibri"/>
          <w:color w:val="222222"/>
          <w:sz w:val="18"/>
          <w:szCs w:val="18"/>
          <w:lang w:val="es-CO" w:eastAsia="fr-FR"/>
        </w:rPr>
        <w:t xml:space="preserve">El artículo 190 del Código de Comercio señala que, </w:t>
      </w:r>
      <w:r w:rsidRPr="00853D9A">
        <w:rPr>
          <w:rFonts w:ascii="Calibri" w:hAnsi="Calibri" w:cs="Calibri"/>
          <w:i/>
          <w:color w:val="222222"/>
          <w:sz w:val="18"/>
          <w:szCs w:val="18"/>
          <w:lang w:val="es-CO" w:eastAsia="fr-FR"/>
        </w:rPr>
        <w:t>‘las [decisiones] que se adopten sin el número de votos previstos en los estatutos o en las leyes, o excediendo los límites del contrato social, serán absolutamente nulas’</w:t>
      </w:r>
      <w:r w:rsidRPr="00853D9A">
        <w:rPr>
          <w:rFonts w:ascii="Calibri" w:hAnsi="Calibri" w:cs="Calibri"/>
          <w:color w:val="222222"/>
          <w:sz w:val="18"/>
          <w:szCs w:val="18"/>
          <w:lang w:val="es-CO" w:eastAsia="fr-FR"/>
        </w:rPr>
        <w:t>. En acatamiento de dicha disposición, ha de anticiparse por esta Magistratura que se confirmará la providencia confutada.</w:t>
      </w:r>
    </w:p>
    <w:p w:rsidR="0065562D" w:rsidRDefault="0065562D" w:rsidP="0065562D">
      <w:pPr>
        <w:spacing w:line="360" w:lineRule="auto"/>
        <w:jc w:val="center"/>
        <w:rPr>
          <w:rFonts w:ascii="Arial" w:hAnsi="Arial" w:cs="Arial"/>
          <w:b/>
          <w:bCs/>
          <w:sz w:val="24"/>
          <w:szCs w:val="26"/>
        </w:rPr>
      </w:pPr>
    </w:p>
    <w:p w:rsidR="0065562D" w:rsidRPr="004C5D54" w:rsidRDefault="0065562D" w:rsidP="0065562D">
      <w:pPr>
        <w:spacing w:line="360" w:lineRule="auto"/>
        <w:jc w:val="center"/>
        <w:rPr>
          <w:rFonts w:ascii="Arial" w:hAnsi="Arial" w:cs="Arial"/>
          <w:b/>
          <w:bCs/>
          <w:sz w:val="24"/>
          <w:szCs w:val="26"/>
        </w:rPr>
      </w:pPr>
      <w:r w:rsidRPr="004C5D54">
        <w:rPr>
          <w:rFonts w:ascii="Arial" w:hAnsi="Arial" w:cs="Arial"/>
          <w:b/>
          <w:bCs/>
          <w:sz w:val="24"/>
          <w:szCs w:val="26"/>
        </w:rPr>
        <w:t>TRIBUNAL SUPERIOR DE PEREIRA</w:t>
      </w:r>
    </w:p>
    <w:p w:rsidR="0065562D" w:rsidRPr="004C5D54" w:rsidRDefault="0065562D" w:rsidP="0065562D">
      <w:pPr>
        <w:spacing w:line="360" w:lineRule="auto"/>
        <w:jc w:val="center"/>
        <w:rPr>
          <w:rFonts w:ascii="Arial" w:hAnsi="Arial" w:cs="Arial"/>
          <w:b/>
          <w:bCs/>
          <w:sz w:val="24"/>
          <w:szCs w:val="26"/>
        </w:rPr>
      </w:pPr>
      <w:r w:rsidRPr="004C5D54">
        <w:rPr>
          <w:rFonts w:ascii="Arial" w:hAnsi="Arial" w:cs="Arial"/>
          <w:b/>
          <w:bCs/>
          <w:sz w:val="24"/>
          <w:szCs w:val="26"/>
        </w:rPr>
        <w:t>Sala de Decisión Civil Familia</w:t>
      </w:r>
    </w:p>
    <w:p w:rsidR="0065562D" w:rsidRDefault="0065562D" w:rsidP="0065562D">
      <w:pPr>
        <w:spacing w:line="360" w:lineRule="auto"/>
        <w:rPr>
          <w:rFonts w:ascii="Arial" w:hAnsi="Arial" w:cs="Arial"/>
          <w:bCs/>
          <w:sz w:val="26"/>
          <w:szCs w:val="26"/>
        </w:rPr>
      </w:pPr>
    </w:p>
    <w:p w:rsidR="0065562D" w:rsidRPr="004E5A99" w:rsidRDefault="0065562D" w:rsidP="0065562D">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65562D" w:rsidRPr="00D063A2" w:rsidRDefault="0065562D" w:rsidP="0065562D">
      <w:pPr>
        <w:spacing w:line="360" w:lineRule="auto"/>
        <w:rPr>
          <w:rFonts w:ascii="Arial" w:hAnsi="Arial" w:cs="Arial"/>
          <w:bCs/>
          <w:sz w:val="26"/>
          <w:szCs w:val="26"/>
        </w:rPr>
      </w:pPr>
    </w:p>
    <w:p w:rsidR="0065562D" w:rsidRPr="004C5D54" w:rsidRDefault="0065562D" w:rsidP="0065562D">
      <w:pPr>
        <w:spacing w:line="360" w:lineRule="auto"/>
        <w:jc w:val="center"/>
        <w:rPr>
          <w:rFonts w:ascii="Arial" w:hAnsi="Arial" w:cs="Arial"/>
          <w:bCs/>
          <w:sz w:val="24"/>
          <w:szCs w:val="26"/>
        </w:rPr>
      </w:pPr>
      <w:r w:rsidRPr="004C5D54">
        <w:rPr>
          <w:rFonts w:ascii="Arial" w:hAnsi="Arial" w:cs="Arial"/>
          <w:bCs/>
          <w:sz w:val="24"/>
          <w:szCs w:val="26"/>
        </w:rPr>
        <w:t xml:space="preserve">Pereira, Risaralda, </w:t>
      </w:r>
      <w:r w:rsidR="00FB189E">
        <w:rPr>
          <w:rFonts w:ascii="Arial" w:hAnsi="Arial" w:cs="Arial"/>
          <w:bCs/>
          <w:sz w:val="24"/>
          <w:szCs w:val="26"/>
        </w:rPr>
        <w:t>veintitrés</w:t>
      </w:r>
      <w:r w:rsidRPr="004C5D54">
        <w:rPr>
          <w:rFonts w:ascii="Arial" w:hAnsi="Arial" w:cs="Arial"/>
          <w:bCs/>
          <w:sz w:val="24"/>
          <w:szCs w:val="26"/>
        </w:rPr>
        <w:t xml:space="preserve"> (</w:t>
      </w:r>
      <w:r w:rsidR="00FB189E">
        <w:rPr>
          <w:rFonts w:ascii="Arial" w:hAnsi="Arial" w:cs="Arial"/>
          <w:bCs/>
          <w:sz w:val="24"/>
          <w:szCs w:val="26"/>
        </w:rPr>
        <w:t>23</w:t>
      </w:r>
      <w:r w:rsidRPr="004C5D54">
        <w:rPr>
          <w:rFonts w:ascii="Arial" w:hAnsi="Arial" w:cs="Arial"/>
          <w:bCs/>
          <w:sz w:val="24"/>
          <w:szCs w:val="26"/>
        </w:rPr>
        <w:t xml:space="preserve">) de </w:t>
      </w:r>
      <w:r w:rsidR="00AF5439">
        <w:rPr>
          <w:rFonts w:ascii="Arial" w:hAnsi="Arial" w:cs="Arial"/>
          <w:bCs/>
          <w:sz w:val="24"/>
          <w:szCs w:val="26"/>
        </w:rPr>
        <w:t xml:space="preserve">agosto </w:t>
      </w:r>
      <w:r w:rsidRPr="004C5D54">
        <w:rPr>
          <w:rFonts w:ascii="Arial" w:hAnsi="Arial" w:cs="Arial"/>
          <w:bCs/>
          <w:sz w:val="24"/>
          <w:szCs w:val="26"/>
        </w:rPr>
        <w:t>de dos mil diecisiete (2017)</w:t>
      </w:r>
    </w:p>
    <w:p w:rsidR="0065562D" w:rsidRPr="004C5D54" w:rsidRDefault="004F4396" w:rsidP="0065562D">
      <w:pPr>
        <w:spacing w:line="360" w:lineRule="auto"/>
        <w:jc w:val="center"/>
        <w:rPr>
          <w:rFonts w:ascii="Arial" w:hAnsi="Arial" w:cs="Arial"/>
          <w:bCs/>
          <w:sz w:val="24"/>
          <w:szCs w:val="26"/>
        </w:rPr>
      </w:pPr>
      <w:r>
        <w:rPr>
          <w:rFonts w:ascii="Arial" w:hAnsi="Arial" w:cs="Arial"/>
          <w:sz w:val="24"/>
          <w:szCs w:val="26"/>
        </w:rPr>
        <w:t xml:space="preserve">Acta No. </w:t>
      </w:r>
      <w:r w:rsidR="00FB189E">
        <w:rPr>
          <w:rFonts w:ascii="Arial" w:hAnsi="Arial" w:cs="Arial"/>
          <w:sz w:val="24"/>
          <w:szCs w:val="26"/>
        </w:rPr>
        <w:t>429</w:t>
      </w:r>
      <w:r>
        <w:rPr>
          <w:rFonts w:ascii="Arial" w:hAnsi="Arial" w:cs="Arial"/>
          <w:sz w:val="24"/>
          <w:szCs w:val="26"/>
        </w:rPr>
        <w:t xml:space="preserve"> de </w:t>
      </w:r>
      <w:r w:rsidR="00FB189E">
        <w:rPr>
          <w:rFonts w:ascii="Arial" w:hAnsi="Arial" w:cs="Arial"/>
          <w:sz w:val="24"/>
          <w:szCs w:val="26"/>
        </w:rPr>
        <w:t>23</w:t>
      </w:r>
      <w:r>
        <w:rPr>
          <w:rFonts w:ascii="Arial" w:hAnsi="Arial" w:cs="Arial"/>
          <w:sz w:val="24"/>
          <w:szCs w:val="26"/>
        </w:rPr>
        <w:t>-08</w:t>
      </w:r>
      <w:r w:rsidR="0065562D" w:rsidRPr="004C5D54">
        <w:rPr>
          <w:rFonts w:ascii="Arial" w:hAnsi="Arial" w:cs="Arial"/>
          <w:sz w:val="24"/>
          <w:szCs w:val="26"/>
        </w:rPr>
        <w:t>-17</w:t>
      </w:r>
    </w:p>
    <w:p w:rsidR="0065562D" w:rsidRPr="004C5D54" w:rsidRDefault="0065562D" w:rsidP="0065562D">
      <w:pPr>
        <w:spacing w:line="360" w:lineRule="auto"/>
        <w:jc w:val="center"/>
        <w:rPr>
          <w:rFonts w:ascii="Arial" w:hAnsi="Arial" w:cs="Arial"/>
          <w:bCs/>
          <w:sz w:val="24"/>
          <w:szCs w:val="26"/>
        </w:rPr>
      </w:pPr>
      <w:r>
        <w:rPr>
          <w:rFonts w:ascii="Arial" w:hAnsi="Arial" w:cs="Arial"/>
          <w:sz w:val="24"/>
          <w:szCs w:val="26"/>
        </w:rPr>
        <w:t>Expediente 66001-31-03-003-2013-00229-02</w:t>
      </w:r>
    </w:p>
    <w:p w:rsidR="0065562D" w:rsidRDefault="0065562D" w:rsidP="0065562D">
      <w:pPr>
        <w:pStyle w:val="Sinespaciado1"/>
        <w:spacing w:line="360" w:lineRule="auto"/>
        <w:rPr>
          <w:rFonts w:ascii="Arial" w:hAnsi="Arial" w:cs="Arial"/>
          <w:sz w:val="26"/>
          <w:szCs w:val="26"/>
          <w:lang w:val="es-ES" w:eastAsia="es-ES"/>
        </w:rPr>
      </w:pPr>
    </w:p>
    <w:p w:rsidR="0065562D" w:rsidRDefault="0065562D" w:rsidP="0065562D">
      <w:pPr>
        <w:pStyle w:val="Sinespaciado1"/>
        <w:spacing w:line="360" w:lineRule="auto"/>
        <w:ind w:firstLine="2835"/>
        <w:jc w:val="both"/>
        <w:rPr>
          <w:rFonts w:ascii="Arial" w:hAnsi="Arial" w:cs="Arial"/>
          <w:b/>
          <w:sz w:val="26"/>
          <w:szCs w:val="26"/>
          <w:lang w:val="es-ES" w:eastAsia="es-ES"/>
        </w:rPr>
      </w:pPr>
      <w:r>
        <w:rPr>
          <w:rFonts w:ascii="Arial" w:hAnsi="Arial" w:cs="Arial"/>
          <w:b/>
          <w:szCs w:val="26"/>
          <w:lang w:val="es-ES" w:eastAsia="es-ES"/>
        </w:rPr>
        <w:t>I</w:t>
      </w:r>
      <w:r w:rsidRPr="004C5D54">
        <w:rPr>
          <w:rFonts w:ascii="Arial" w:hAnsi="Arial" w:cs="Arial"/>
          <w:b/>
          <w:szCs w:val="26"/>
          <w:lang w:val="es-ES" w:eastAsia="es-ES"/>
        </w:rPr>
        <w:t>. ASUNTO</w:t>
      </w:r>
    </w:p>
    <w:p w:rsidR="0065562D" w:rsidRPr="004C5D54" w:rsidRDefault="0065562D" w:rsidP="0065562D">
      <w:pPr>
        <w:pStyle w:val="Sinespaciado1"/>
        <w:spacing w:line="360" w:lineRule="auto"/>
        <w:ind w:firstLine="2835"/>
        <w:jc w:val="both"/>
        <w:rPr>
          <w:rFonts w:ascii="Arial" w:hAnsi="Arial" w:cs="Arial"/>
          <w:b/>
          <w:sz w:val="24"/>
          <w:szCs w:val="26"/>
          <w:lang w:val="es-ES" w:eastAsia="es-ES"/>
        </w:rPr>
      </w:pPr>
    </w:p>
    <w:p w:rsidR="0065562D" w:rsidRDefault="0065562D" w:rsidP="0065562D">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Se resuelve </w:t>
      </w:r>
      <w:r w:rsidRPr="00E06893">
        <w:rPr>
          <w:rFonts w:ascii="Arial" w:hAnsi="Arial" w:cs="Arial"/>
          <w:bCs/>
          <w:sz w:val="26"/>
          <w:szCs w:val="26"/>
          <w:lang w:val="es-MX"/>
        </w:rPr>
        <w:t xml:space="preserve">el recurso de </w:t>
      </w:r>
      <w:r w:rsidRPr="004C5D54">
        <w:rPr>
          <w:rFonts w:ascii="Arial" w:hAnsi="Arial" w:cs="Arial"/>
          <w:bCs/>
          <w:szCs w:val="24"/>
          <w:lang w:val="es-MX"/>
        </w:rPr>
        <w:t>APELACIÓN</w:t>
      </w:r>
      <w:r w:rsidRPr="00E06893">
        <w:rPr>
          <w:rFonts w:ascii="Arial" w:hAnsi="Arial" w:cs="Arial"/>
          <w:bCs/>
          <w:sz w:val="26"/>
          <w:szCs w:val="26"/>
          <w:lang w:val="es-MX"/>
        </w:rPr>
        <w:t xml:space="preserve"> interpuesto por </w:t>
      </w:r>
      <w:r>
        <w:rPr>
          <w:rFonts w:ascii="Arial" w:hAnsi="Arial" w:cs="Arial"/>
          <w:bCs/>
          <w:sz w:val="26"/>
          <w:szCs w:val="26"/>
          <w:lang w:val="es-MX"/>
        </w:rPr>
        <w:t xml:space="preserve">la parte demandada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proferida el 24 de julio de 2014, por el Juzgado Tercero </w:t>
      </w:r>
      <w:r w:rsidRPr="00E06893">
        <w:rPr>
          <w:rFonts w:ascii="Arial" w:hAnsi="Arial" w:cs="Arial"/>
          <w:bCs/>
          <w:sz w:val="26"/>
          <w:szCs w:val="26"/>
          <w:lang w:val="es-MX"/>
        </w:rPr>
        <w:t xml:space="preserve">Civil del Circuito de </w:t>
      </w:r>
      <w:r>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 xml:space="preserve">abreviado de </w:t>
      </w:r>
      <w:r w:rsidRPr="000B465C">
        <w:rPr>
          <w:rFonts w:ascii="Arial" w:hAnsi="Arial" w:cs="Arial"/>
          <w:bCs/>
          <w:szCs w:val="26"/>
          <w:lang w:val="es-MX"/>
        </w:rPr>
        <w:t>IMPUGNACIÓN DE ACTA DE ASAMBLEA,</w:t>
      </w:r>
      <w:r>
        <w:rPr>
          <w:rFonts w:ascii="Arial" w:hAnsi="Arial" w:cs="Arial"/>
          <w:bCs/>
          <w:sz w:val="26"/>
          <w:szCs w:val="26"/>
          <w:lang w:val="es-MX"/>
        </w:rPr>
        <w:t xml:space="preserve"> </w:t>
      </w:r>
      <w:r w:rsidRPr="00E06893">
        <w:rPr>
          <w:rFonts w:ascii="Arial" w:hAnsi="Arial" w:cs="Arial"/>
          <w:bCs/>
          <w:sz w:val="26"/>
          <w:szCs w:val="26"/>
          <w:lang w:val="es-MX"/>
        </w:rPr>
        <w:t xml:space="preserve">impetrado por </w:t>
      </w:r>
      <w:r>
        <w:rPr>
          <w:rFonts w:ascii="Arial" w:hAnsi="Arial" w:cs="Arial"/>
          <w:bCs/>
          <w:szCs w:val="24"/>
          <w:lang w:val="es-MX"/>
        </w:rPr>
        <w:t>ORLANDO RESTREPO VÁSQUEZ</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Pr>
          <w:rFonts w:ascii="Arial" w:hAnsi="Arial" w:cs="Arial"/>
          <w:bCs/>
          <w:szCs w:val="24"/>
          <w:lang w:val="es-MX"/>
        </w:rPr>
        <w:t>ESTACIÓN DE SERVICIO LA GRAN MANZANA LTDA</w:t>
      </w:r>
      <w:r>
        <w:rPr>
          <w:rFonts w:ascii="Arial" w:hAnsi="Arial" w:cs="Arial"/>
          <w:bCs/>
          <w:sz w:val="24"/>
          <w:szCs w:val="24"/>
          <w:lang w:val="es-MX"/>
        </w:rPr>
        <w:t>.</w:t>
      </w:r>
    </w:p>
    <w:p w:rsidR="0065562D" w:rsidRDefault="0065562D" w:rsidP="0065562D">
      <w:pPr>
        <w:pStyle w:val="Sinespaciado1"/>
        <w:spacing w:line="360" w:lineRule="auto"/>
        <w:ind w:firstLine="2835"/>
        <w:jc w:val="both"/>
        <w:rPr>
          <w:rFonts w:ascii="Arial" w:hAnsi="Arial" w:cs="Arial"/>
          <w:b/>
          <w:szCs w:val="26"/>
          <w:lang w:val="es-ES" w:eastAsia="es-ES"/>
        </w:rPr>
      </w:pPr>
      <w:r w:rsidRPr="00C604C6">
        <w:rPr>
          <w:rFonts w:ascii="Arial" w:hAnsi="Arial" w:cs="Arial"/>
          <w:b/>
          <w:bCs/>
          <w:szCs w:val="26"/>
          <w:lang w:val="es-ES_tradnl" w:eastAsia="es-ES"/>
        </w:rPr>
        <w:t>II. ANTECEDENTES</w:t>
      </w:r>
    </w:p>
    <w:p w:rsidR="0065562D" w:rsidRDefault="0065562D" w:rsidP="0065562D">
      <w:pPr>
        <w:pStyle w:val="Sinespaciado1"/>
        <w:spacing w:line="360" w:lineRule="auto"/>
        <w:ind w:firstLine="2835"/>
        <w:jc w:val="both"/>
        <w:rPr>
          <w:rFonts w:ascii="Arial" w:hAnsi="Arial" w:cs="Arial"/>
          <w:b/>
          <w:szCs w:val="26"/>
          <w:lang w:val="es-ES" w:eastAsia="es-ES"/>
        </w:rPr>
      </w:pPr>
    </w:p>
    <w:p w:rsidR="0065562D" w:rsidRDefault="0065562D" w:rsidP="0065562D">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1</w:t>
      </w:r>
      <w:r w:rsidRPr="005719B1">
        <w:rPr>
          <w:rFonts w:ascii="Arial" w:hAnsi="Arial" w:cs="Arial"/>
          <w:sz w:val="26"/>
          <w:szCs w:val="26"/>
          <w:lang w:val="es-ES" w:eastAsia="es-ES"/>
        </w:rPr>
        <w:t>. Pretende</w:t>
      </w:r>
      <w:r>
        <w:rPr>
          <w:rFonts w:ascii="Arial" w:hAnsi="Arial" w:cs="Arial"/>
          <w:sz w:val="26"/>
          <w:szCs w:val="26"/>
          <w:lang w:val="es-ES" w:eastAsia="es-ES"/>
        </w:rPr>
        <w:t xml:space="preserve"> el</w:t>
      </w:r>
      <w:r w:rsidRPr="005719B1">
        <w:rPr>
          <w:rFonts w:ascii="Arial" w:hAnsi="Arial" w:cs="Arial"/>
          <w:sz w:val="26"/>
          <w:szCs w:val="26"/>
          <w:lang w:val="es-ES" w:eastAsia="es-ES"/>
        </w:rPr>
        <w:t xml:space="preserve"> </w:t>
      </w:r>
      <w:r>
        <w:rPr>
          <w:rFonts w:ascii="Arial" w:hAnsi="Arial" w:cs="Arial"/>
          <w:sz w:val="26"/>
          <w:szCs w:val="26"/>
          <w:lang w:val="es-ES" w:eastAsia="es-ES"/>
        </w:rPr>
        <w:t xml:space="preserve">actor, en su condición de socio, esto es, </w:t>
      </w:r>
      <w:r>
        <w:rPr>
          <w:rFonts w:ascii="Arial" w:hAnsi="Arial" w:cs="Arial"/>
          <w:szCs w:val="26"/>
          <w:lang w:val="es-ES" w:eastAsia="es-ES"/>
        </w:rPr>
        <w:t>ORLANDO RESTREPO VÁSQUEZ</w:t>
      </w:r>
      <w:r>
        <w:rPr>
          <w:rFonts w:ascii="Arial" w:hAnsi="Arial" w:cs="Arial"/>
          <w:sz w:val="26"/>
          <w:szCs w:val="26"/>
          <w:lang w:val="es-ES" w:eastAsia="es-ES"/>
        </w:rPr>
        <w:t>, se declare</w:t>
      </w:r>
      <w:r w:rsidRPr="005719B1">
        <w:rPr>
          <w:rFonts w:ascii="Arial" w:hAnsi="Arial" w:cs="Arial"/>
          <w:sz w:val="26"/>
          <w:szCs w:val="26"/>
          <w:lang w:val="es-ES" w:eastAsia="es-ES"/>
        </w:rPr>
        <w:t xml:space="preserve"> </w:t>
      </w:r>
      <w:r>
        <w:rPr>
          <w:rFonts w:ascii="Arial" w:hAnsi="Arial" w:cs="Arial"/>
          <w:sz w:val="26"/>
          <w:szCs w:val="26"/>
          <w:lang w:val="es-ES" w:eastAsia="es-ES"/>
        </w:rPr>
        <w:t xml:space="preserve">que es nula, de nulidad absoluta, por haberse tomado en contravención a lo dispuesto en los </w:t>
      </w:r>
      <w:r>
        <w:rPr>
          <w:rFonts w:ascii="Arial" w:hAnsi="Arial" w:cs="Arial"/>
          <w:sz w:val="26"/>
          <w:szCs w:val="26"/>
          <w:lang w:val="es-ES" w:eastAsia="es-ES"/>
        </w:rPr>
        <w:lastRenderedPageBreak/>
        <w:t xml:space="preserve">artículos 190 y 359 del C. Co. y 68 de la Ley 222 de 1995, la decisión contenida en el acta No. 06 de la reunión de la junta de socios de la sociedad </w:t>
      </w:r>
      <w:r>
        <w:rPr>
          <w:rFonts w:ascii="Arial" w:hAnsi="Arial" w:cs="Arial"/>
          <w:bCs/>
          <w:szCs w:val="24"/>
          <w:lang w:val="es-MX"/>
        </w:rPr>
        <w:t xml:space="preserve">ESTACIÓN DE SERVICIO LA GRAN MANZANA </w:t>
      </w:r>
      <w:proofErr w:type="spellStart"/>
      <w:r>
        <w:rPr>
          <w:rFonts w:ascii="Arial" w:hAnsi="Arial" w:cs="Arial"/>
          <w:bCs/>
          <w:szCs w:val="24"/>
          <w:lang w:val="es-MX"/>
        </w:rPr>
        <w:t>LTDA</w:t>
      </w:r>
      <w:proofErr w:type="spellEnd"/>
      <w:r>
        <w:rPr>
          <w:rFonts w:ascii="Arial" w:hAnsi="Arial" w:cs="Arial"/>
          <w:sz w:val="26"/>
          <w:szCs w:val="26"/>
          <w:lang w:val="es-ES" w:eastAsia="es-ES"/>
        </w:rPr>
        <w:t xml:space="preserve">, celebrada el 29 de mayo de 2013, en virtud de la cual se dijo haber aprobado la iniciación de una acción social de responsabilidad en contra del gerente, quien es el mismo señor </w:t>
      </w:r>
      <w:r w:rsidRPr="00667875">
        <w:rPr>
          <w:rFonts w:ascii="Arial" w:hAnsi="Arial" w:cs="Arial"/>
          <w:szCs w:val="26"/>
          <w:lang w:val="es-ES" w:eastAsia="es-ES"/>
        </w:rPr>
        <w:t>ORLANDO RESTREPO VÁSQUEZ</w:t>
      </w:r>
      <w:r>
        <w:rPr>
          <w:rFonts w:ascii="Arial" w:hAnsi="Arial" w:cs="Arial"/>
          <w:sz w:val="26"/>
          <w:szCs w:val="26"/>
          <w:lang w:val="es-ES" w:eastAsia="es-ES"/>
        </w:rPr>
        <w:t>.</w:t>
      </w:r>
    </w:p>
    <w:p w:rsidR="0065562D" w:rsidRPr="00BD2BA0" w:rsidRDefault="0065562D" w:rsidP="0065562D">
      <w:pPr>
        <w:pStyle w:val="Sinespaciado1"/>
        <w:spacing w:line="360" w:lineRule="auto"/>
        <w:ind w:firstLine="2835"/>
        <w:jc w:val="both"/>
        <w:rPr>
          <w:rFonts w:ascii="Arial" w:hAnsi="Arial" w:cs="Arial"/>
          <w:sz w:val="16"/>
          <w:szCs w:val="26"/>
          <w:lang w:val="es-ES" w:eastAsia="es-ES"/>
        </w:rPr>
      </w:pPr>
    </w:p>
    <w:p w:rsidR="0065562D" w:rsidRPr="00ED09C4" w:rsidRDefault="0065562D" w:rsidP="0065562D">
      <w:pPr>
        <w:pStyle w:val="Sinespaciado1"/>
        <w:spacing w:line="360" w:lineRule="auto"/>
        <w:ind w:firstLine="2835"/>
        <w:jc w:val="both"/>
        <w:rPr>
          <w:rFonts w:ascii="Arial" w:hAnsi="Arial" w:cs="Arial"/>
          <w:b/>
          <w:szCs w:val="26"/>
          <w:lang w:val="es-ES" w:eastAsia="es-ES"/>
        </w:rPr>
      </w:pPr>
      <w:r>
        <w:rPr>
          <w:rFonts w:ascii="Arial" w:hAnsi="Arial" w:cs="Arial"/>
          <w:sz w:val="26"/>
          <w:szCs w:val="26"/>
          <w:lang w:val="es-ES" w:eastAsia="es-ES"/>
        </w:rPr>
        <w:t xml:space="preserve">Subsidiariamente, pide, </w:t>
      </w:r>
      <w:r w:rsidRPr="00DE238A">
        <w:rPr>
          <w:rFonts w:ascii="Arial" w:hAnsi="Arial" w:cs="Arial"/>
          <w:sz w:val="26"/>
          <w:szCs w:val="26"/>
          <w:lang w:val="es-ES" w:eastAsia="es-ES"/>
        </w:rPr>
        <w:t xml:space="preserve">de conformidad </w:t>
      </w:r>
      <w:r>
        <w:rPr>
          <w:rFonts w:ascii="Arial" w:hAnsi="Arial" w:cs="Arial"/>
          <w:sz w:val="26"/>
          <w:szCs w:val="26"/>
          <w:lang w:val="es-ES" w:eastAsia="es-ES"/>
        </w:rPr>
        <w:t>con los artículos 190 y 186 del C. Co., declarar que son ineficaces de pleno derecho la totalidad de las decisiones adoptadas por la junta de socios de la sociedad demandada, en la reunión celebrada el día 29 de mayo de 2013.</w:t>
      </w:r>
    </w:p>
    <w:p w:rsidR="0065562D" w:rsidRPr="00DE238A" w:rsidRDefault="0065562D" w:rsidP="0065562D">
      <w:pPr>
        <w:pStyle w:val="Sinespaciado1"/>
        <w:spacing w:line="360" w:lineRule="auto"/>
        <w:ind w:firstLine="2835"/>
        <w:jc w:val="both"/>
        <w:rPr>
          <w:rFonts w:ascii="Arial" w:hAnsi="Arial" w:cs="Arial"/>
          <w:sz w:val="16"/>
          <w:szCs w:val="26"/>
        </w:rPr>
      </w:pPr>
    </w:p>
    <w:p w:rsidR="0065562D" w:rsidRP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en seguida se compendian:</w:t>
      </w:r>
    </w:p>
    <w:p w:rsidR="0065562D" w:rsidRPr="002B60B8"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lang w:val="es-ES" w:eastAsia="es-ES"/>
        </w:rPr>
      </w:pPr>
      <w:r w:rsidRPr="002B60B8">
        <w:rPr>
          <w:rFonts w:ascii="Arial" w:hAnsi="Arial" w:cs="Arial"/>
          <w:sz w:val="26"/>
          <w:szCs w:val="26"/>
        </w:rPr>
        <w:t>2.1.</w:t>
      </w:r>
      <w:r>
        <w:rPr>
          <w:rFonts w:ascii="Arial" w:hAnsi="Arial" w:cs="Arial"/>
          <w:b/>
          <w:sz w:val="26"/>
          <w:szCs w:val="26"/>
        </w:rPr>
        <w:t xml:space="preserve"> </w:t>
      </w:r>
      <w:r>
        <w:rPr>
          <w:rFonts w:ascii="Arial" w:hAnsi="Arial" w:cs="Arial"/>
          <w:sz w:val="26"/>
          <w:szCs w:val="26"/>
        </w:rPr>
        <w:t xml:space="preserve">La sociedad </w:t>
      </w:r>
      <w:r>
        <w:rPr>
          <w:rFonts w:ascii="Arial" w:hAnsi="Arial" w:cs="Arial"/>
          <w:bCs/>
          <w:szCs w:val="24"/>
          <w:lang w:val="es-MX"/>
        </w:rPr>
        <w:t xml:space="preserve">ESTACIÓN DE SERVICIO LA GRAN MANZANA </w:t>
      </w:r>
      <w:proofErr w:type="spellStart"/>
      <w:r>
        <w:rPr>
          <w:rFonts w:ascii="Arial" w:hAnsi="Arial" w:cs="Arial"/>
          <w:bCs/>
          <w:szCs w:val="24"/>
          <w:lang w:val="es-MX"/>
        </w:rPr>
        <w:t>LTDA</w:t>
      </w:r>
      <w:proofErr w:type="spellEnd"/>
      <w:r>
        <w:rPr>
          <w:rFonts w:ascii="Arial" w:hAnsi="Arial" w:cs="Arial"/>
          <w:sz w:val="26"/>
          <w:szCs w:val="26"/>
        </w:rPr>
        <w:t xml:space="preserve"> fue constituida por los señores </w:t>
      </w:r>
      <w:r>
        <w:rPr>
          <w:rFonts w:ascii="Arial" w:hAnsi="Arial" w:cs="Arial"/>
          <w:szCs w:val="26"/>
          <w:lang w:val="es-ES" w:eastAsia="es-ES"/>
        </w:rPr>
        <w:t>ORLANDO RESTREPO VÁSQUEZ</w:t>
      </w:r>
      <w:r>
        <w:rPr>
          <w:rFonts w:ascii="Arial" w:hAnsi="Arial" w:cs="Arial"/>
          <w:sz w:val="26"/>
          <w:szCs w:val="26"/>
        </w:rPr>
        <w:t xml:space="preserve"> y </w:t>
      </w:r>
      <w:r w:rsidRPr="00DE238A">
        <w:rPr>
          <w:rFonts w:ascii="Arial" w:hAnsi="Arial" w:cs="Arial"/>
          <w:szCs w:val="26"/>
        </w:rPr>
        <w:t>YESID ROMERO</w:t>
      </w:r>
      <w:r>
        <w:rPr>
          <w:rFonts w:ascii="Arial" w:hAnsi="Arial" w:cs="Arial"/>
          <w:sz w:val="26"/>
          <w:szCs w:val="26"/>
        </w:rPr>
        <w:t>; cada uno es titular de 75.000 cuotas de interés social, de las 150.000 que conforman el capital social.</w:t>
      </w:r>
    </w:p>
    <w:p w:rsidR="0065562D" w:rsidRPr="007259E9" w:rsidRDefault="0065562D" w:rsidP="0065562D">
      <w:pPr>
        <w:pStyle w:val="Sinespaciado1"/>
        <w:spacing w:line="360" w:lineRule="auto"/>
        <w:ind w:firstLine="2835"/>
        <w:jc w:val="both"/>
        <w:rPr>
          <w:rFonts w:ascii="Arial" w:hAnsi="Arial" w:cs="Arial"/>
          <w:sz w:val="16"/>
          <w:szCs w:val="26"/>
          <w:lang w:val="es-ES" w:eastAsia="es-ES"/>
        </w:rPr>
      </w:pPr>
    </w:p>
    <w:p w:rsidR="0065562D" w:rsidRP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2.2. El 29 de mayo de 2013, según acta No. 06 de esa fecha, se reunieron dichos socios, los dos representados por terceras personas, y en el transcurso de la reunión, el señor </w:t>
      </w:r>
      <w:r w:rsidRPr="006A25C7">
        <w:rPr>
          <w:rFonts w:ascii="Arial" w:hAnsi="Arial" w:cs="Arial"/>
          <w:szCs w:val="26"/>
        </w:rPr>
        <w:t xml:space="preserve">GABRIEL JAIME VALLEJO </w:t>
      </w:r>
      <w:proofErr w:type="spellStart"/>
      <w:r w:rsidRPr="006A25C7">
        <w:rPr>
          <w:rFonts w:ascii="Arial" w:hAnsi="Arial" w:cs="Arial"/>
          <w:szCs w:val="26"/>
        </w:rPr>
        <w:t>CHUJFI</w:t>
      </w:r>
      <w:proofErr w:type="spellEnd"/>
      <w:r>
        <w:rPr>
          <w:rFonts w:ascii="Arial" w:hAnsi="Arial" w:cs="Arial"/>
          <w:sz w:val="26"/>
          <w:szCs w:val="26"/>
        </w:rPr>
        <w:t xml:space="preserve">, apoderado del socio </w:t>
      </w:r>
      <w:r w:rsidRPr="006A25C7">
        <w:rPr>
          <w:rFonts w:ascii="Arial" w:hAnsi="Arial" w:cs="Arial"/>
          <w:szCs w:val="26"/>
        </w:rPr>
        <w:t>YESID ROMERO</w:t>
      </w:r>
      <w:r>
        <w:rPr>
          <w:rFonts w:ascii="Arial" w:hAnsi="Arial" w:cs="Arial"/>
          <w:sz w:val="26"/>
          <w:szCs w:val="26"/>
        </w:rPr>
        <w:t>, propuso a la junta de socios iniciar una acción de responsabilidad,</w:t>
      </w:r>
      <w:r w:rsidRPr="00F02086">
        <w:rPr>
          <w:rFonts w:ascii="Arial" w:hAnsi="Arial" w:cs="Arial"/>
          <w:sz w:val="26"/>
          <w:szCs w:val="26"/>
        </w:rPr>
        <w:t xml:space="preserve"> </w:t>
      </w:r>
      <w:r>
        <w:rPr>
          <w:rFonts w:ascii="Arial" w:hAnsi="Arial" w:cs="Arial"/>
          <w:sz w:val="26"/>
          <w:szCs w:val="26"/>
        </w:rPr>
        <w:t xml:space="preserve">en los términos del artículo 25 de la Ley 222 de 1995, contra </w:t>
      </w:r>
      <w:r>
        <w:rPr>
          <w:rFonts w:ascii="Arial" w:hAnsi="Arial" w:cs="Arial"/>
          <w:szCs w:val="26"/>
          <w:lang w:val="es-ES" w:eastAsia="es-ES"/>
        </w:rPr>
        <w:t xml:space="preserve">ORLANDO RESTREPO VÁSQUEZ, </w:t>
      </w:r>
      <w:r>
        <w:rPr>
          <w:rFonts w:ascii="Arial" w:hAnsi="Arial" w:cs="Arial"/>
          <w:sz w:val="26"/>
          <w:szCs w:val="26"/>
        </w:rPr>
        <w:t>representante legal de la sociedad, teniendo en cuenta que ha ocasionado perjuicios a la misma, que ascienden a más de $100.000.000.</w:t>
      </w:r>
    </w:p>
    <w:p w:rsidR="0065562D" w:rsidRPr="007259E9" w:rsidRDefault="0065562D" w:rsidP="0065562D">
      <w:pPr>
        <w:pStyle w:val="Sinespaciado1"/>
        <w:spacing w:line="360" w:lineRule="auto"/>
        <w:ind w:firstLine="2835"/>
        <w:jc w:val="both"/>
        <w:rPr>
          <w:rFonts w:ascii="Arial" w:hAnsi="Arial" w:cs="Arial"/>
          <w:b/>
          <w:sz w:val="16"/>
          <w:szCs w:val="26"/>
        </w:rPr>
      </w:pPr>
    </w:p>
    <w:p w:rsidR="0065562D" w:rsidRPr="002353F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2.3. La proposición fue votada negativamente por el socio </w:t>
      </w:r>
      <w:r>
        <w:rPr>
          <w:rFonts w:ascii="Arial" w:hAnsi="Arial" w:cs="Arial"/>
          <w:szCs w:val="26"/>
          <w:lang w:val="es-ES" w:eastAsia="es-ES"/>
        </w:rPr>
        <w:t>ORLANDO RESTREPO VÁSQUEZ</w:t>
      </w:r>
      <w:r>
        <w:rPr>
          <w:rFonts w:ascii="Arial" w:hAnsi="Arial" w:cs="Arial"/>
          <w:sz w:val="26"/>
          <w:szCs w:val="26"/>
        </w:rPr>
        <w:t xml:space="preserve"> y afirmativamente por </w:t>
      </w:r>
      <w:r w:rsidRPr="006A25C7">
        <w:rPr>
          <w:rFonts w:ascii="Arial" w:hAnsi="Arial" w:cs="Arial"/>
          <w:szCs w:val="26"/>
        </w:rPr>
        <w:t>YESID ROMERO</w:t>
      </w:r>
      <w:r>
        <w:rPr>
          <w:rFonts w:ascii="Arial" w:hAnsi="Arial" w:cs="Arial"/>
          <w:sz w:val="26"/>
          <w:szCs w:val="26"/>
        </w:rPr>
        <w:t xml:space="preserve">. El proponente dejó constancia de que no podrá tenerse en cuenta el voto </w:t>
      </w:r>
      <w:r>
        <w:rPr>
          <w:rFonts w:ascii="Arial" w:hAnsi="Arial" w:cs="Arial"/>
          <w:sz w:val="26"/>
          <w:szCs w:val="26"/>
        </w:rPr>
        <w:lastRenderedPageBreak/>
        <w:t xml:space="preserve">del socio </w:t>
      </w:r>
      <w:r w:rsidRPr="00760EAE">
        <w:rPr>
          <w:rFonts w:ascii="Arial" w:hAnsi="Arial" w:cs="Arial"/>
          <w:szCs w:val="26"/>
        </w:rPr>
        <w:t>ORLANDO</w:t>
      </w:r>
      <w:r>
        <w:rPr>
          <w:rFonts w:ascii="Arial" w:hAnsi="Arial" w:cs="Arial"/>
          <w:sz w:val="26"/>
          <w:szCs w:val="26"/>
        </w:rPr>
        <w:t>, toda vez que se configura un conflicto de interés en los términos de la ley.</w:t>
      </w:r>
    </w:p>
    <w:p w:rsidR="0065562D" w:rsidRDefault="0065562D" w:rsidP="0065562D">
      <w:pPr>
        <w:pStyle w:val="Sinespaciado1"/>
        <w:spacing w:line="360" w:lineRule="auto"/>
        <w:ind w:firstLine="2835"/>
        <w:jc w:val="both"/>
        <w:rPr>
          <w:rFonts w:ascii="Arial" w:hAnsi="Arial" w:cs="Arial"/>
          <w:sz w:val="16"/>
          <w:szCs w:val="26"/>
        </w:rPr>
      </w:pPr>
    </w:p>
    <w:p w:rsidR="0065562D" w:rsidRPr="002353FD" w:rsidRDefault="0065562D" w:rsidP="0065562D">
      <w:pPr>
        <w:pStyle w:val="Sinespaciado1"/>
        <w:spacing w:line="360" w:lineRule="auto"/>
        <w:ind w:firstLine="2835"/>
        <w:jc w:val="both"/>
        <w:rPr>
          <w:rFonts w:ascii="Arial" w:hAnsi="Arial" w:cs="Arial"/>
          <w:sz w:val="16"/>
          <w:szCs w:val="26"/>
        </w:rPr>
      </w:pPr>
      <w:r>
        <w:rPr>
          <w:rFonts w:ascii="Arial" w:hAnsi="Arial" w:cs="Arial"/>
          <w:sz w:val="26"/>
          <w:szCs w:val="26"/>
        </w:rPr>
        <w:t>2.4. No consta que la proposición se hubiera aprobado, simplemente se expresó que se votaría la misma; claramente se dijo que, “En todo caso, serán las autoridades administrativas y judiciales las que determinen acerca de esta situación.”, lo que sujetó la aprobación a dicha condición.</w:t>
      </w: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2.5. La junta no se constituyó para deliberar con un número plural de socios; la decisión se tomó sin el quorum suficiente y sin el cumplimiento del requisito del voto plural; se trató de una junta uninominal, violatoria de la ley. Además, encontrándose físicamente el socio </w:t>
      </w:r>
      <w:r>
        <w:rPr>
          <w:rFonts w:ascii="Arial" w:hAnsi="Arial" w:cs="Arial"/>
          <w:szCs w:val="26"/>
        </w:rPr>
        <w:t>ORLANDO RESTREPO V</w:t>
      </w:r>
      <w:r w:rsidRPr="002353FD">
        <w:rPr>
          <w:rFonts w:ascii="Arial" w:hAnsi="Arial" w:cs="Arial"/>
          <w:szCs w:val="26"/>
        </w:rPr>
        <w:t>ÁSQUEZ</w:t>
      </w:r>
      <w:r>
        <w:rPr>
          <w:rFonts w:ascii="Arial" w:hAnsi="Arial" w:cs="Arial"/>
          <w:sz w:val="26"/>
          <w:szCs w:val="26"/>
        </w:rPr>
        <w:t xml:space="preserve">, no podía ser representado en el curso de las deliberaciones y decisiones por el apoderado que había constituido, mandato que, por la presencia del mandante quedaba tácitamente revocado. Y como las decisiones se tomaron o se votaron por el apoderado del socio, es incuestionable que la junta deliberó y decidió con la asistencia de un único socio, el señor </w:t>
      </w:r>
      <w:r w:rsidRPr="0055346C">
        <w:rPr>
          <w:rFonts w:ascii="Arial" w:hAnsi="Arial" w:cs="Arial"/>
          <w:szCs w:val="26"/>
        </w:rPr>
        <w:t>YESID ROMERO</w:t>
      </w:r>
      <w:r>
        <w:rPr>
          <w:rFonts w:ascii="Arial" w:hAnsi="Arial" w:cs="Arial"/>
          <w:sz w:val="26"/>
          <w:szCs w:val="26"/>
        </w:rPr>
        <w:t xml:space="preserve">, representado por el señor </w:t>
      </w:r>
      <w:r w:rsidRPr="0055346C">
        <w:rPr>
          <w:rFonts w:ascii="Arial" w:hAnsi="Arial" w:cs="Arial"/>
          <w:szCs w:val="26"/>
        </w:rPr>
        <w:t xml:space="preserve">GABRIEL JAIME VALLEJO </w:t>
      </w:r>
      <w:proofErr w:type="spellStart"/>
      <w:r w:rsidRPr="0055346C">
        <w:rPr>
          <w:rFonts w:ascii="Arial" w:hAnsi="Arial" w:cs="Arial"/>
          <w:szCs w:val="26"/>
        </w:rPr>
        <w:t>CHUFJI</w:t>
      </w:r>
      <w:proofErr w:type="spellEnd"/>
      <w:r w:rsidRPr="0055346C">
        <w:rPr>
          <w:rFonts w:ascii="Arial" w:hAnsi="Arial" w:cs="Arial"/>
          <w:szCs w:val="26"/>
        </w:rPr>
        <w:t>.</w:t>
      </w:r>
    </w:p>
    <w:p w:rsidR="0065562D" w:rsidRPr="00F02086" w:rsidRDefault="0065562D" w:rsidP="0065562D">
      <w:pPr>
        <w:pStyle w:val="Sinespaciado1"/>
        <w:spacing w:line="360" w:lineRule="auto"/>
        <w:ind w:firstLine="2835"/>
        <w:jc w:val="both"/>
        <w:rPr>
          <w:rFonts w:ascii="Arial" w:hAnsi="Arial" w:cs="Arial"/>
          <w:sz w:val="16"/>
          <w:szCs w:val="26"/>
        </w:rPr>
      </w:pPr>
    </w:p>
    <w:p w:rsidR="0065562D" w:rsidRPr="0055346C" w:rsidRDefault="0065562D" w:rsidP="0065562D">
      <w:pPr>
        <w:pStyle w:val="Sinespaciado1"/>
        <w:spacing w:line="360" w:lineRule="auto"/>
        <w:ind w:firstLine="2835"/>
        <w:jc w:val="both"/>
        <w:rPr>
          <w:rFonts w:ascii="Arial" w:hAnsi="Arial" w:cs="Arial"/>
          <w:sz w:val="16"/>
          <w:szCs w:val="26"/>
        </w:rPr>
      </w:pPr>
      <w:r>
        <w:rPr>
          <w:rFonts w:ascii="Arial" w:hAnsi="Arial" w:cs="Arial"/>
          <w:sz w:val="26"/>
          <w:szCs w:val="26"/>
        </w:rPr>
        <w:t>2.6. Las decisiones tomadas en aquella reunión se tornan ineficaces, pues la misma se celebró en contravención a lo dispuesto en el artículo 186 (sic) en cuanto a la conformación del quórum, y de otro lado, en absolutamente nulas, pues se adoptaron sin el número plural de socios y de votos que represente la mayoría absoluta de las cuotas en que se halle dividido el capital de la sociedad, como lo dispone el artículo 359 del C. Co.</w:t>
      </w:r>
      <w:r w:rsidRPr="00275505">
        <w:rPr>
          <w:rFonts w:ascii="Arial" w:hAnsi="Arial" w:cs="Arial"/>
          <w:sz w:val="16"/>
          <w:szCs w:val="26"/>
        </w:rPr>
        <w:t xml:space="preserve"> </w:t>
      </w:r>
    </w:p>
    <w:p w:rsidR="0065562D" w:rsidRPr="00AC7077" w:rsidRDefault="0065562D" w:rsidP="0065562D">
      <w:pPr>
        <w:pStyle w:val="Sinespaciado1"/>
        <w:spacing w:line="360" w:lineRule="auto"/>
        <w:ind w:firstLine="2835"/>
        <w:jc w:val="both"/>
        <w:rPr>
          <w:rFonts w:ascii="Arial" w:hAnsi="Arial" w:cs="Arial"/>
          <w:sz w:val="24"/>
          <w:szCs w:val="26"/>
        </w:rPr>
      </w:pPr>
    </w:p>
    <w:p w:rsidR="0065562D" w:rsidRPr="00ED09C4" w:rsidRDefault="0065562D" w:rsidP="0065562D">
      <w:pPr>
        <w:pStyle w:val="Sinespaciado1"/>
        <w:spacing w:line="360" w:lineRule="auto"/>
        <w:ind w:firstLine="2835"/>
        <w:jc w:val="both"/>
        <w:rPr>
          <w:rFonts w:ascii="Arial" w:hAnsi="Arial" w:cs="Arial"/>
          <w:szCs w:val="26"/>
        </w:rPr>
      </w:pPr>
      <w:r w:rsidRPr="00ED09C4">
        <w:rPr>
          <w:rFonts w:ascii="Arial" w:hAnsi="Arial" w:cs="Arial"/>
          <w:b/>
          <w:szCs w:val="26"/>
        </w:rPr>
        <w:t>III. TRÁMITE DEL PROCESO</w:t>
      </w:r>
    </w:p>
    <w:p w:rsidR="0065562D" w:rsidRPr="00AC7077" w:rsidRDefault="0065562D" w:rsidP="0065562D">
      <w:pPr>
        <w:pStyle w:val="Sinespaciado1"/>
        <w:spacing w:line="360" w:lineRule="auto"/>
        <w:ind w:firstLine="2835"/>
        <w:jc w:val="both"/>
        <w:rPr>
          <w:rFonts w:ascii="Arial" w:hAnsi="Arial" w:cs="Arial"/>
          <w:sz w:val="24"/>
          <w:szCs w:val="26"/>
        </w:rPr>
      </w:pPr>
    </w:p>
    <w:p w:rsidR="0065562D" w:rsidRDefault="0065562D" w:rsidP="0065562D">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1. La demanda</w:t>
      </w:r>
      <w:r w:rsidRPr="005719B1">
        <w:rPr>
          <w:rFonts w:ascii="Arial" w:hAnsi="Arial" w:cs="Arial"/>
          <w:sz w:val="26"/>
          <w:szCs w:val="26"/>
        </w:rPr>
        <w:t xml:space="preserve">, una vez </w:t>
      </w:r>
      <w:r>
        <w:rPr>
          <w:rFonts w:ascii="Arial" w:hAnsi="Arial" w:cs="Arial"/>
          <w:sz w:val="26"/>
          <w:szCs w:val="26"/>
        </w:rPr>
        <w:t xml:space="preserve">admitida y notificada fue respondida. El apoderado judicial de </w:t>
      </w:r>
      <w:r>
        <w:rPr>
          <w:rFonts w:ascii="Arial" w:hAnsi="Arial" w:cs="Arial"/>
          <w:szCs w:val="26"/>
        </w:rPr>
        <w:t xml:space="preserve">ESTACIÓN DE SERVICIO LA GRAN MANZANA </w:t>
      </w:r>
      <w:proofErr w:type="spellStart"/>
      <w:r>
        <w:rPr>
          <w:rFonts w:ascii="Arial" w:hAnsi="Arial" w:cs="Arial"/>
          <w:szCs w:val="26"/>
        </w:rPr>
        <w:t>LTDA</w:t>
      </w:r>
      <w:proofErr w:type="spellEnd"/>
      <w:r>
        <w:rPr>
          <w:rFonts w:ascii="Arial" w:hAnsi="Arial" w:cs="Arial"/>
          <w:sz w:val="26"/>
          <w:szCs w:val="26"/>
          <w:lang w:val="es-ES" w:eastAsia="es-ES"/>
        </w:rPr>
        <w:t xml:space="preserve">, designado por el subgerente, la </w:t>
      </w:r>
      <w:r w:rsidRPr="005719B1">
        <w:rPr>
          <w:rFonts w:ascii="Arial" w:hAnsi="Arial" w:cs="Arial"/>
          <w:sz w:val="26"/>
          <w:szCs w:val="26"/>
          <w:lang w:val="es-ES" w:eastAsia="es-ES"/>
        </w:rPr>
        <w:t xml:space="preserve">contestó oponiéndose al </w:t>
      </w:r>
      <w:proofErr w:type="spellStart"/>
      <w:r w:rsidRPr="008D50CA">
        <w:rPr>
          <w:rFonts w:ascii="Arial" w:hAnsi="Arial" w:cs="Arial"/>
          <w:i/>
          <w:sz w:val="26"/>
          <w:szCs w:val="26"/>
          <w:lang w:val="es-ES" w:eastAsia="es-ES"/>
        </w:rPr>
        <w:lastRenderedPageBreak/>
        <w:t>petitum</w:t>
      </w:r>
      <w:proofErr w:type="spellEnd"/>
      <w:r w:rsidRPr="005719B1">
        <w:rPr>
          <w:rFonts w:ascii="Arial" w:hAnsi="Arial" w:cs="Arial"/>
          <w:sz w:val="26"/>
          <w:szCs w:val="26"/>
          <w:lang w:val="es-ES" w:eastAsia="es-ES"/>
        </w:rPr>
        <w:t xml:space="preserve">. Respecto de los hechos </w:t>
      </w:r>
      <w:r>
        <w:rPr>
          <w:rFonts w:ascii="Arial" w:hAnsi="Arial" w:cs="Arial"/>
          <w:sz w:val="26"/>
          <w:szCs w:val="26"/>
          <w:lang w:val="es-ES" w:eastAsia="es-ES"/>
        </w:rPr>
        <w:t xml:space="preserve">dijo que eran ciertos algunos y los otros no. Formuló las excepciones que denominó “Cumplimiento requisitos quorum </w:t>
      </w:r>
      <w:proofErr w:type="spellStart"/>
      <w:r>
        <w:rPr>
          <w:rFonts w:ascii="Arial" w:hAnsi="Arial" w:cs="Arial"/>
          <w:sz w:val="26"/>
          <w:szCs w:val="26"/>
          <w:lang w:val="es-ES" w:eastAsia="es-ES"/>
        </w:rPr>
        <w:t>deliberatorio</w:t>
      </w:r>
      <w:proofErr w:type="spellEnd"/>
      <w:r>
        <w:rPr>
          <w:rFonts w:ascii="Arial" w:hAnsi="Arial" w:cs="Arial"/>
          <w:sz w:val="26"/>
          <w:szCs w:val="26"/>
          <w:lang w:val="es-ES" w:eastAsia="es-ES"/>
        </w:rPr>
        <w:t xml:space="preserve"> – eficacia de la reunión” y “Principio de la no inamovilidad de los administradores – excepción al principio de pluralidad”.</w:t>
      </w:r>
    </w:p>
    <w:p w:rsidR="0065562D" w:rsidRPr="00BF6F9A" w:rsidRDefault="0065562D" w:rsidP="0065562D">
      <w:pPr>
        <w:pStyle w:val="Sinespaciado1"/>
        <w:spacing w:line="360" w:lineRule="auto"/>
        <w:ind w:firstLine="2835"/>
        <w:jc w:val="both"/>
        <w:rPr>
          <w:rFonts w:ascii="Arial" w:hAnsi="Arial" w:cs="Arial"/>
          <w:sz w:val="16"/>
          <w:szCs w:val="26"/>
          <w:lang w:val="es-ES" w:eastAsia="es-ES"/>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2. Decidido</w:t>
      </w:r>
      <w:r w:rsidRPr="005719B1">
        <w:rPr>
          <w:rFonts w:ascii="Arial" w:hAnsi="Arial" w:cs="Arial"/>
          <w:sz w:val="26"/>
          <w:szCs w:val="26"/>
        </w:rPr>
        <w:t xml:space="preserve"> lo relacionado con las pruebas</w:t>
      </w:r>
      <w:r>
        <w:rPr>
          <w:rFonts w:ascii="Arial" w:hAnsi="Arial" w:cs="Arial"/>
          <w:sz w:val="26"/>
          <w:szCs w:val="26"/>
        </w:rPr>
        <w:t xml:space="preserve">, se agotó </w:t>
      </w:r>
      <w:r w:rsidRPr="005719B1">
        <w:rPr>
          <w:rFonts w:ascii="Arial" w:hAnsi="Arial" w:cs="Arial"/>
          <w:sz w:val="26"/>
          <w:szCs w:val="26"/>
        </w:rPr>
        <w:t>la etapa de aleg</w:t>
      </w:r>
      <w:r>
        <w:rPr>
          <w:rFonts w:ascii="Arial" w:hAnsi="Arial" w:cs="Arial"/>
          <w:sz w:val="26"/>
          <w:szCs w:val="26"/>
        </w:rPr>
        <w:t>aciones, oportunidad que ambas partes aprovecharon.</w:t>
      </w:r>
    </w:p>
    <w:p w:rsidR="0065562D" w:rsidRPr="00790FB9" w:rsidRDefault="0065562D" w:rsidP="0065562D">
      <w:pPr>
        <w:pStyle w:val="Sinespaciado1"/>
        <w:spacing w:line="360" w:lineRule="auto"/>
        <w:ind w:firstLine="2835"/>
        <w:jc w:val="both"/>
        <w:rPr>
          <w:rFonts w:ascii="Arial" w:hAnsi="Arial" w:cs="Arial"/>
          <w:b/>
          <w:szCs w:val="26"/>
        </w:rPr>
      </w:pPr>
      <w:r w:rsidRPr="00790FB9">
        <w:rPr>
          <w:rFonts w:ascii="Arial" w:hAnsi="Arial" w:cs="Arial"/>
          <w:b/>
          <w:szCs w:val="26"/>
        </w:rPr>
        <w:t>IV. LA SENTENCIA DE PRIMERA INSTANCIA</w:t>
      </w:r>
    </w:p>
    <w:p w:rsidR="0065562D" w:rsidRPr="00BF6F9A" w:rsidRDefault="0065562D" w:rsidP="0065562D">
      <w:pPr>
        <w:pStyle w:val="Sinespaciado1"/>
        <w:spacing w:line="360" w:lineRule="auto"/>
        <w:ind w:firstLine="2835"/>
        <w:jc w:val="both"/>
        <w:rPr>
          <w:rFonts w:ascii="Arial" w:hAnsi="Arial" w:cs="Arial"/>
          <w:b/>
          <w:sz w:val="24"/>
          <w:szCs w:val="26"/>
        </w:rPr>
      </w:pPr>
    </w:p>
    <w:p w:rsidR="0065562D" w:rsidRPr="00454F5F"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1. La profirió el Juzgado Tercero del Circuito de Pereira; declaró probada la excepción de cumplimiento del quorum </w:t>
      </w:r>
      <w:proofErr w:type="spellStart"/>
      <w:r>
        <w:rPr>
          <w:rFonts w:ascii="Arial" w:hAnsi="Arial" w:cs="Arial"/>
          <w:sz w:val="26"/>
          <w:szCs w:val="26"/>
        </w:rPr>
        <w:t>deliberatorio</w:t>
      </w:r>
      <w:proofErr w:type="spellEnd"/>
      <w:r>
        <w:rPr>
          <w:rFonts w:ascii="Arial" w:hAnsi="Arial" w:cs="Arial"/>
          <w:sz w:val="26"/>
          <w:szCs w:val="26"/>
        </w:rPr>
        <w:t xml:space="preserve"> y no probada la de inamovilidad de los administradores. También declaró inválidas las decisiones tomadas por la junta de socios de la sociedad</w:t>
      </w:r>
      <w:r w:rsidRPr="001C1302">
        <w:rPr>
          <w:rFonts w:ascii="Arial" w:hAnsi="Arial" w:cs="Arial"/>
          <w:szCs w:val="26"/>
        </w:rPr>
        <w:t xml:space="preserve"> </w:t>
      </w:r>
      <w:r>
        <w:rPr>
          <w:rFonts w:ascii="Arial" w:hAnsi="Arial" w:cs="Arial"/>
          <w:szCs w:val="26"/>
        </w:rPr>
        <w:t xml:space="preserve">ESTACIÓN DE SERVICIO LA GRAN MANZANA </w:t>
      </w:r>
      <w:proofErr w:type="spellStart"/>
      <w:r>
        <w:rPr>
          <w:rFonts w:ascii="Arial" w:hAnsi="Arial" w:cs="Arial"/>
          <w:szCs w:val="26"/>
        </w:rPr>
        <w:t>LTDA</w:t>
      </w:r>
      <w:proofErr w:type="spellEnd"/>
      <w:r>
        <w:rPr>
          <w:rFonts w:ascii="Arial" w:hAnsi="Arial" w:cs="Arial"/>
          <w:sz w:val="26"/>
          <w:szCs w:val="26"/>
        </w:rPr>
        <w:t xml:space="preserve">, del 29 de mayo de 2013, que consta en el Acta No. 6, relacionadas con la aprobación de iniciación de una acción social de responsabilidad en contra del gerente </w:t>
      </w:r>
      <w:r w:rsidRPr="0055346C">
        <w:rPr>
          <w:rFonts w:ascii="Arial" w:hAnsi="Arial" w:cs="Arial"/>
          <w:szCs w:val="26"/>
        </w:rPr>
        <w:t>ORLANDO RESTREPO VÁSQUEZ</w:t>
      </w:r>
      <w:r>
        <w:rPr>
          <w:rFonts w:ascii="Arial" w:hAnsi="Arial" w:cs="Arial"/>
          <w:sz w:val="26"/>
          <w:szCs w:val="26"/>
        </w:rPr>
        <w:t xml:space="preserve"> y la consecuente decisión de remoción de su cargo. Ordenó la inscripción de la sentencia en el registro mercantil de la mencionada sociedad y condenó en costas a la parte demandante.</w:t>
      </w:r>
    </w:p>
    <w:p w:rsidR="0065562D" w:rsidRPr="00454F5F"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i/>
          <w:sz w:val="24"/>
          <w:szCs w:val="26"/>
        </w:rPr>
      </w:pPr>
      <w:r>
        <w:rPr>
          <w:rFonts w:ascii="Arial" w:hAnsi="Arial" w:cs="Arial"/>
          <w:sz w:val="26"/>
          <w:szCs w:val="26"/>
        </w:rPr>
        <w:t xml:space="preserve">2. Señaló la sentenciadora que, </w:t>
      </w:r>
      <w:r w:rsidRPr="00C344B3">
        <w:rPr>
          <w:rFonts w:ascii="Arial" w:hAnsi="Arial" w:cs="Arial"/>
          <w:i/>
          <w:sz w:val="24"/>
          <w:szCs w:val="26"/>
        </w:rPr>
        <w:t>“</w:t>
      </w:r>
      <w:r>
        <w:rPr>
          <w:rFonts w:ascii="Arial" w:hAnsi="Arial" w:cs="Arial"/>
          <w:i/>
          <w:sz w:val="24"/>
          <w:szCs w:val="26"/>
        </w:rPr>
        <w:t>Para el 29 de mayo de 2013 cuando se reunió la Junta de Socios de la sociedad</w:t>
      </w:r>
      <w:r w:rsidRPr="001C1302">
        <w:rPr>
          <w:rFonts w:ascii="Arial" w:hAnsi="Arial" w:cs="Arial"/>
          <w:szCs w:val="26"/>
        </w:rPr>
        <w:t xml:space="preserve"> </w:t>
      </w:r>
      <w:r w:rsidRPr="0055346C">
        <w:rPr>
          <w:rFonts w:ascii="Arial" w:hAnsi="Arial" w:cs="Arial"/>
          <w:i/>
          <w:szCs w:val="26"/>
        </w:rPr>
        <w:t xml:space="preserve">ESTACIÓN DE SERVICIO LA GRAN MANZANA </w:t>
      </w:r>
      <w:proofErr w:type="spellStart"/>
      <w:r w:rsidRPr="0055346C">
        <w:rPr>
          <w:rFonts w:ascii="Arial" w:hAnsi="Arial" w:cs="Arial"/>
          <w:i/>
          <w:szCs w:val="26"/>
        </w:rPr>
        <w:t>LTDA</w:t>
      </w:r>
      <w:proofErr w:type="spellEnd"/>
      <w:r w:rsidRPr="0055346C">
        <w:rPr>
          <w:rFonts w:ascii="Arial" w:hAnsi="Arial" w:cs="Arial"/>
          <w:i/>
          <w:szCs w:val="26"/>
        </w:rPr>
        <w:t>,</w:t>
      </w:r>
      <w:r>
        <w:rPr>
          <w:rFonts w:ascii="Arial" w:hAnsi="Arial" w:cs="Arial"/>
          <w:i/>
          <w:sz w:val="24"/>
          <w:szCs w:val="26"/>
        </w:rPr>
        <w:t xml:space="preserve"> sí había quorum para deliberar, al estar presentes los dos socios, siendo uno de ellos el representante legal de la sociedad, quien por su calidad debía presentar informes de Gerencia, presentación de estados financieros a diciembre 31 de 2012. </w:t>
      </w:r>
    </w:p>
    <w:p w:rsidR="0065562D" w:rsidRPr="001C1302" w:rsidRDefault="0065562D" w:rsidP="0065562D">
      <w:pPr>
        <w:pStyle w:val="Sinespaciado1"/>
        <w:spacing w:line="360" w:lineRule="auto"/>
        <w:ind w:firstLine="2835"/>
        <w:jc w:val="both"/>
        <w:rPr>
          <w:rFonts w:ascii="Arial" w:hAnsi="Arial" w:cs="Arial"/>
          <w:i/>
          <w:sz w:val="16"/>
          <w:szCs w:val="26"/>
        </w:rPr>
      </w:pPr>
    </w:p>
    <w:p w:rsidR="0065562D" w:rsidRPr="00A9637F" w:rsidRDefault="0065562D" w:rsidP="0065562D">
      <w:pPr>
        <w:pStyle w:val="Sinespaciado1"/>
        <w:spacing w:line="360" w:lineRule="auto"/>
        <w:ind w:firstLine="2835"/>
        <w:jc w:val="both"/>
        <w:rPr>
          <w:rFonts w:ascii="Arial" w:hAnsi="Arial" w:cs="Arial"/>
          <w:sz w:val="26"/>
          <w:szCs w:val="26"/>
        </w:rPr>
      </w:pPr>
      <w:r>
        <w:rPr>
          <w:rFonts w:ascii="Arial" w:hAnsi="Arial" w:cs="Arial"/>
          <w:i/>
          <w:sz w:val="24"/>
          <w:szCs w:val="26"/>
        </w:rPr>
        <w:t xml:space="preserve">En relación con la excepción de </w:t>
      </w:r>
      <w:r w:rsidRPr="001C1302">
        <w:rPr>
          <w:rFonts w:ascii="Arial" w:hAnsi="Arial" w:cs="Arial"/>
          <w:i/>
          <w:szCs w:val="26"/>
        </w:rPr>
        <w:t>PRINCIPIO DE LA INAMOVILIDAD DE LOS ADMINISTRADORES</w:t>
      </w:r>
      <w:r>
        <w:rPr>
          <w:rFonts w:ascii="Arial" w:hAnsi="Arial" w:cs="Arial"/>
          <w:i/>
          <w:sz w:val="24"/>
          <w:szCs w:val="26"/>
        </w:rPr>
        <w:t xml:space="preserve">, es cierto que el artículo 198 del Código de Comercio en su inciso tercero lo consagra, pero en este caso es la ley que consagra que la decisión de iniciar una acción social en contra del administrador, se tome con la mayoría absoluta de las cuotas y para el caso presente un solo socio no reúne este requisito, hecho que es imputable a la forma </w:t>
      </w:r>
      <w:r>
        <w:rPr>
          <w:rFonts w:ascii="Arial" w:hAnsi="Arial" w:cs="Arial"/>
          <w:i/>
          <w:sz w:val="24"/>
          <w:szCs w:val="26"/>
        </w:rPr>
        <w:lastRenderedPageBreak/>
        <w:t>como conformaron la sociedad, sin la asesoría jurídica pertinente para haber precavido lo que hoy ocurre con la sociedad.”</w:t>
      </w:r>
    </w:p>
    <w:p w:rsidR="0065562D" w:rsidRPr="00474DF2" w:rsidRDefault="0065562D" w:rsidP="0065562D">
      <w:pPr>
        <w:pStyle w:val="Sinespaciado1"/>
        <w:spacing w:line="360" w:lineRule="auto"/>
        <w:ind w:firstLine="2835"/>
        <w:jc w:val="both"/>
        <w:rPr>
          <w:rFonts w:ascii="Arial" w:hAnsi="Arial" w:cs="Arial"/>
          <w:sz w:val="24"/>
          <w:szCs w:val="26"/>
        </w:rPr>
      </w:pPr>
    </w:p>
    <w:p w:rsidR="0065562D" w:rsidRDefault="0065562D" w:rsidP="0065562D">
      <w:pPr>
        <w:pStyle w:val="Sinespaciado1"/>
        <w:spacing w:line="360" w:lineRule="auto"/>
        <w:ind w:firstLine="2835"/>
        <w:jc w:val="both"/>
        <w:rPr>
          <w:rFonts w:ascii="Arial" w:hAnsi="Arial" w:cs="Arial"/>
          <w:b/>
          <w:szCs w:val="26"/>
        </w:rPr>
      </w:pPr>
      <w:r w:rsidRPr="00474DF2">
        <w:rPr>
          <w:rFonts w:ascii="Arial" w:hAnsi="Arial" w:cs="Arial"/>
          <w:b/>
          <w:szCs w:val="26"/>
        </w:rPr>
        <w:t>V. EL RECURSO DE APELACIÓN</w:t>
      </w:r>
    </w:p>
    <w:p w:rsidR="0065562D" w:rsidRPr="00474DF2" w:rsidRDefault="0065562D" w:rsidP="0065562D">
      <w:pPr>
        <w:pStyle w:val="Sinespaciado1"/>
        <w:spacing w:line="360" w:lineRule="auto"/>
        <w:ind w:firstLine="2835"/>
        <w:jc w:val="both"/>
        <w:rPr>
          <w:rFonts w:ascii="Arial" w:hAnsi="Arial" w:cs="Arial"/>
          <w:b/>
          <w:sz w:val="24"/>
          <w:szCs w:val="26"/>
        </w:rPr>
      </w:pPr>
    </w:p>
    <w:p w:rsidR="0065562D" w:rsidRPr="00DB6AB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1. Inconforme con el fallo, la sociedad demandada lo apeló. Adujo, en síntesis, lo siguiente: (i) Está claro que si el acta 6 del 29 de mayo de 2013 hubiese presentado signos de ineficacia o aparente ilegalidad, esta no hubiera sido inscrita por la Cámara de Comercio de Pereira, teniendo en cuenta el control que dicha entidad ejerce frente a los actos sujetos al registro mercantil. (ii) La acción social de responsabilidad aprobada, está soportada en fundamentos fácticos, legales, administrativos y económicos que demuestran que </w:t>
      </w:r>
      <w:r w:rsidRPr="00F81CD5">
        <w:rPr>
          <w:rFonts w:ascii="Arial" w:hAnsi="Arial" w:cs="Arial"/>
          <w:szCs w:val="26"/>
        </w:rPr>
        <w:t>RESTREPO VÁSQUEZ</w:t>
      </w:r>
      <w:r>
        <w:rPr>
          <w:rFonts w:ascii="Arial" w:hAnsi="Arial" w:cs="Arial"/>
          <w:sz w:val="26"/>
          <w:szCs w:val="26"/>
        </w:rPr>
        <w:t xml:space="preserve">, en su condición de administrador de la sociedad, había actuado de manera negligente. (iii) Para declarar inválida la decisión de iniciar una acción social de responsabilidad y consecuente remoción del administrador, la a quo se fundamenta solamente en un aspecto numérico (la mayoría absoluta), sin adentrarse en ningún momento a efectuar un análisis </w:t>
      </w:r>
      <w:proofErr w:type="spellStart"/>
      <w:r>
        <w:rPr>
          <w:rFonts w:ascii="Arial" w:hAnsi="Arial" w:cs="Arial"/>
          <w:sz w:val="26"/>
          <w:szCs w:val="26"/>
        </w:rPr>
        <w:t>hermeneútico</w:t>
      </w:r>
      <w:proofErr w:type="spellEnd"/>
      <w:r>
        <w:rPr>
          <w:rFonts w:ascii="Arial" w:hAnsi="Arial" w:cs="Arial"/>
          <w:sz w:val="26"/>
          <w:szCs w:val="26"/>
        </w:rPr>
        <w:t xml:space="preserve"> – jurídico de dicha acción, frente al contexto de las disposiciones que regulan los administradores, sus deberes, responsabilidad y las acciones en las que son sujetos pasivos. (iv) Está evidenciado el conflicto de intereses en la persona de </w:t>
      </w:r>
      <w:r w:rsidRPr="00803175">
        <w:rPr>
          <w:rFonts w:ascii="Arial" w:hAnsi="Arial" w:cs="Arial"/>
          <w:szCs w:val="26"/>
        </w:rPr>
        <w:t>ORLANDO RESTREPO VÁSQUEZ</w:t>
      </w:r>
      <w:r>
        <w:rPr>
          <w:rFonts w:ascii="Arial" w:hAnsi="Arial" w:cs="Arial"/>
          <w:sz w:val="26"/>
          <w:szCs w:val="26"/>
        </w:rPr>
        <w:t xml:space="preserve"> como socio y administrador (gerente) de la sociedad, conforme al numeral 7 del artículo 23 de la Ley 222 de 1995; la sana y lógica interpretación de los artículos 23 y 25 de la citada ley, no es otra que excluir el voto del administrador, por lo que la decisión de un socio que para el efecto tiene mayoría simple, es suficiente para avalar el inicio de la acción de responsabilidad, como acontece en el sub lite. (v) El accionista </w:t>
      </w:r>
      <w:r w:rsidRPr="00DB6ABD">
        <w:rPr>
          <w:rFonts w:ascii="Arial" w:hAnsi="Arial" w:cs="Arial"/>
          <w:szCs w:val="26"/>
        </w:rPr>
        <w:t>YESID ROMERO</w:t>
      </w:r>
      <w:r>
        <w:rPr>
          <w:rFonts w:ascii="Arial" w:hAnsi="Arial" w:cs="Arial"/>
          <w:sz w:val="26"/>
          <w:szCs w:val="26"/>
        </w:rPr>
        <w:t xml:space="preserve">, mediante su apoderado, manifiesta el voto afirmativo de las 75.000 cuotas que posee, a favor de la decisión de ejercer la citada acción, y los votos negativos por parte del apoderado de </w:t>
      </w:r>
      <w:r w:rsidRPr="00DB6ABD">
        <w:rPr>
          <w:rFonts w:ascii="Arial" w:hAnsi="Arial" w:cs="Arial"/>
          <w:szCs w:val="26"/>
        </w:rPr>
        <w:t>ORLANDO RESTREPO</w:t>
      </w:r>
      <w:r>
        <w:rPr>
          <w:rFonts w:ascii="Arial" w:hAnsi="Arial" w:cs="Arial"/>
          <w:sz w:val="26"/>
          <w:szCs w:val="26"/>
        </w:rPr>
        <w:t xml:space="preserve">, no pueden ser tenidos en cuenta por el conflicto de interés ya expresado, por lo cual las cuotas del socio </w:t>
      </w:r>
      <w:r w:rsidRPr="00DB6ABD">
        <w:rPr>
          <w:rFonts w:ascii="Arial" w:hAnsi="Arial" w:cs="Arial"/>
          <w:szCs w:val="26"/>
        </w:rPr>
        <w:t>YESID</w:t>
      </w:r>
      <w:r>
        <w:rPr>
          <w:rFonts w:ascii="Arial" w:hAnsi="Arial" w:cs="Arial"/>
          <w:sz w:val="26"/>
          <w:szCs w:val="26"/>
        </w:rPr>
        <w:t xml:space="preserve"> representan el 100% de los votos válidos </w:t>
      </w:r>
      <w:r>
        <w:rPr>
          <w:rFonts w:ascii="Arial" w:hAnsi="Arial" w:cs="Arial"/>
          <w:sz w:val="26"/>
          <w:szCs w:val="26"/>
        </w:rPr>
        <w:lastRenderedPageBreak/>
        <w:t>para dicha decisión. (vi) El fallador de primera instancia pasó de soslayo el análisis de la segunda de las defensas, inherente al principio de inamovilidad de los administradores, consagrado en el inciso 3º del artículo 198 del C. Co.</w:t>
      </w:r>
    </w:p>
    <w:p w:rsidR="0065562D" w:rsidRPr="00143748"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2. Pide revocar la sentencia confutada, excepto su numeral primero y, en su lugar, negar las pretensiones de la demanda.</w:t>
      </w:r>
    </w:p>
    <w:p w:rsidR="0065562D" w:rsidRPr="009F0B64" w:rsidRDefault="0065562D" w:rsidP="0065562D">
      <w:pPr>
        <w:pStyle w:val="Sinespaciado1"/>
        <w:spacing w:line="360" w:lineRule="auto"/>
        <w:ind w:firstLine="2835"/>
        <w:jc w:val="both"/>
        <w:rPr>
          <w:rFonts w:ascii="Arial" w:hAnsi="Arial" w:cs="Arial"/>
          <w:sz w:val="18"/>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3. Admitido el recurso en este Tribunal y al </w:t>
      </w:r>
      <w:r w:rsidRPr="001A5B5F">
        <w:rPr>
          <w:rFonts w:ascii="Arial" w:hAnsi="Arial" w:cs="Arial"/>
          <w:sz w:val="26"/>
          <w:szCs w:val="26"/>
        </w:rPr>
        <w:t>hallarse cumplido el trámite</w:t>
      </w:r>
      <w:r>
        <w:rPr>
          <w:rFonts w:ascii="Arial" w:hAnsi="Arial" w:cs="Arial"/>
          <w:sz w:val="26"/>
          <w:szCs w:val="26"/>
        </w:rPr>
        <w:t>, se procede a resolverlo</w:t>
      </w:r>
      <w:r>
        <w:rPr>
          <w:rFonts w:ascii="Arial" w:hAnsi="Arial" w:cs="Arial"/>
          <w:sz w:val="26"/>
          <w:szCs w:val="26"/>
          <w:lang w:val="es-ES"/>
        </w:rPr>
        <w:t>.</w:t>
      </w:r>
    </w:p>
    <w:p w:rsidR="0065562D" w:rsidRPr="00870175" w:rsidRDefault="0065562D" w:rsidP="0065562D">
      <w:pPr>
        <w:pStyle w:val="Sinespaciado1"/>
        <w:spacing w:line="360" w:lineRule="auto"/>
        <w:ind w:firstLine="2835"/>
        <w:jc w:val="both"/>
        <w:rPr>
          <w:rFonts w:ascii="Arial" w:hAnsi="Arial" w:cs="Arial"/>
          <w:sz w:val="24"/>
          <w:szCs w:val="26"/>
        </w:rPr>
      </w:pPr>
    </w:p>
    <w:p w:rsidR="0065562D" w:rsidRPr="00870175" w:rsidRDefault="0065562D" w:rsidP="0065562D">
      <w:pPr>
        <w:pStyle w:val="Sinespaciado1"/>
        <w:spacing w:line="360" w:lineRule="auto"/>
        <w:ind w:firstLine="2835"/>
        <w:jc w:val="both"/>
        <w:rPr>
          <w:rFonts w:ascii="Arial" w:hAnsi="Arial" w:cs="Arial"/>
          <w:b/>
          <w:szCs w:val="26"/>
        </w:rPr>
      </w:pPr>
      <w:r w:rsidRPr="00870175">
        <w:rPr>
          <w:rFonts w:ascii="Arial" w:hAnsi="Arial" w:cs="Arial"/>
          <w:b/>
          <w:szCs w:val="26"/>
        </w:rPr>
        <w:t>VI. CONSIDERACIONES</w:t>
      </w:r>
    </w:p>
    <w:p w:rsidR="0065562D" w:rsidRPr="009F0B64" w:rsidRDefault="0065562D" w:rsidP="0065562D">
      <w:pPr>
        <w:pStyle w:val="Sinespaciado1"/>
        <w:spacing w:line="360" w:lineRule="auto"/>
        <w:ind w:firstLine="2835"/>
        <w:jc w:val="both"/>
        <w:rPr>
          <w:rFonts w:ascii="Arial" w:hAnsi="Arial" w:cs="Arial"/>
          <w:b/>
          <w:sz w:val="24"/>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w:t>
      </w:r>
      <w:r>
        <w:rPr>
          <w:rFonts w:ascii="Arial" w:hAnsi="Arial" w:cs="Arial"/>
          <w:sz w:val="26"/>
          <w:szCs w:val="26"/>
        </w:rPr>
        <w:t>r hacer desde este punto de vista, como tampoco</w:t>
      </w:r>
      <w:r w:rsidRPr="00723201">
        <w:rPr>
          <w:rFonts w:ascii="Arial" w:hAnsi="Arial" w:cs="Arial"/>
          <w:sz w:val="26"/>
          <w:szCs w:val="26"/>
        </w:rPr>
        <w:t xml:space="preserve"> en 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Sala </w:t>
      </w:r>
      <w:r w:rsidRPr="00C86816">
        <w:rPr>
          <w:rFonts w:ascii="Arial" w:hAnsi="Arial" w:cs="Arial"/>
          <w:sz w:val="26"/>
          <w:szCs w:val="26"/>
        </w:rPr>
        <w:t xml:space="preserve">pronunciarse </w:t>
      </w:r>
      <w:r>
        <w:rPr>
          <w:rFonts w:ascii="Arial" w:hAnsi="Arial" w:cs="Arial"/>
          <w:sz w:val="26"/>
          <w:szCs w:val="26"/>
        </w:rPr>
        <w:t>de fondo.</w:t>
      </w:r>
    </w:p>
    <w:p w:rsidR="0065562D" w:rsidRPr="009706AF" w:rsidRDefault="0065562D" w:rsidP="0065562D">
      <w:pPr>
        <w:pStyle w:val="Sinespaciado1"/>
        <w:spacing w:line="360" w:lineRule="auto"/>
        <w:ind w:firstLine="2835"/>
        <w:jc w:val="both"/>
        <w:rPr>
          <w:rFonts w:ascii="Arial" w:hAnsi="Arial" w:cs="Arial"/>
          <w:sz w:val="16"/>
          <w:szCs w:val="26"/>
        </w:rPr>
      </w:pPr>
    </w:p>
    <w:p w:rsidR="0065562D" w:rsidRPr="002D7FDA"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2D7FDA">
        <w:rPr>
          <w:rFonts w:ascii="Arial" w:hAnsi="Arial" w:cs="Arial"/>
          <w:sz w:val="26"/>
          <w:szCs w:val="26"/>
        </w:rPr>
        <w:t>Las partes están legitimados en la causa.</w:t>
      </w:r>
    </w:p>
    <w:p w:rsidR="0065562D" w:rsidRPr="0004018A"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sidRPr="002D7FDA">
        <w:rPr>
          <w:rFonts w:ascii="Arial" w:hAnsi="Arial" w:cs="Arial"/>
          <w:sz w:val="26"/>
          <w:szCs w:val="26"/>
        </w:rPr>
        <w:t xml:space="preserve">Por activa, </w:t>
      </w:r>
      <w:r>
        <w:rPr>
          <w:rFonts w:ascii="Arial" w:hAnsi="Arial" w:cs="Arial"/>
          <w:szCs w:val="26"/>
          <w:lang w:val="es-ES" w:eastAsia="es-ES"/>
        </w:rPr>
        <w:t>ORLANDO RESTREPO VÁSQUEZ</w:t>
      </w:r>
      <w:r w:rsidRPr="002D7FDA">
        <w:rPr>
          <w:rFonts w:ascii="Arial" w:hAnsi="Arial" w:cs="Arial"/>
          <w:sz w:val="26"/>
          <w:szCs w:val="26"/>
        </w:rPr>
        <w:t xml:space="preserve"> </w:t>
      </w:r>
      <w:r>
        <w:rPr>
          <w:rFonts w:ascii="Arial" w:hAnsi="Arial" w:cs="Arial"/>
          <w:sz w:val="26"/>
          <w:szCs w:val="26"/>
        </w:rPr>
        <w:t xml:space="preserve">en su condición de socio de </w:t>
      </w:r>
      <w:r>
        <w:rPr>
          <w:rFonts w:ascii="Arial" w:hAnsi="Arial" w:cs="Arial"/>
          <w:bCs/>
          <w:szCs w:val="24"/>
          <w:lang w:val="es-MX"/>
        </w:rPr>
        <w:t xml:space="preserve">ESTACIÓN DE SERVICIO LA GRAN MANZANA </w:t>
      </w:r>
      <w:proofErr w:type="spellStart"/>
      <w:r>
        <w:rPr>
          <w:rFonts w:ascii="Arial" w:hAnsi="Arial" w:cs="Arial"/>
          <w:bCs/>
          <w:szCs w:val="24"/>
          <w:lang w:val="es-MX"/>
        </w:rPr>
        <w:t>LTDA</w:t>
      </w:r>
      <w:proofErr w:type="spellEnd"/>
      <w:r>
        <w:rPr>
          <w:rFonts w:ascii="Arial" w:hAnsi="Arial" w:cs="Arial"/>
          <w:sz w:val="26"/>
          <w:szCs w:val="26"/>
        </w:rPr>
        <w:t>, calidad que se acredita con el certificado de existencia y representación expedido por la Cámara de Comercio de Pereira.</w:t>
      </w:r>
    </w:p>
    <w:p w:rsidR="0065562D" w:rsidRPr="009829B4"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También lo está</w:t>
      </w:r>
      <w:r w:rsidRPr="002D7FDA">
        <w:rPr>
          <w:rFonts w:ascii="Arial" w:hAnsi="Arial" w:cs="Arial"/>
          <w:sz w:val="26"/>
          <w:szCs w:val="26"/>
        </w:rPr>
        <w:t xml:space="preserve"> por pasiva </w:t>
      </w:r>
      <w:r>
        <w:rPr>
          <w:rFonts w:ascii="Arial" w:hAnsi="Arial" w:cs="Arial"/>
          <w:sz w:val="26"/>
          <w:szCs w:val="26"/>
        </w:rPr>
        <w:t>la mencionada sociedad, puesto que la decisión cuestionada fue tomada por un órgano de administración de la misma, como es la junta de socios.</w:t>
      </w:r>
    </w:p>
    <w:p w:rsidR="0065562D" w:rsidRPr="00890749"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Pr="0004018A">
        <w:rPr>
          <w:rFonts w:ascii="Arial" w:hAnsi="Arial" w:cs="Arial"/>
          <w:sz w:val="26"/>
          <w:szCs w:val="26"/>
        </w:rPr>
        <w:t>Lo primero que debe señalarse es q</w:t>
      </w:r>
      <w:r>
        <w:rPr>
          <w:rFonts w:ascii="Arial" w:hAnsi="Arial" w:cs="Arial"/>
          <w:sz w:val="26"/>
          <w:szCs w:val="26"/>
        </w:rPr>
        <w:t xml:space="preserve">ue las pretensiones de la parte </w:t>
      </w:r>
      <w:r w:rsidRPr="0004018A">
        <w:rPr>
          <w:rFonts w:ascii="Arial" w:hAnsi="Arial" w:cs="Arial"/>
          <w:sz w:val="26"/>
          <w:szCs w:val="26"/>
        </w:rPr>
        <w:t>demandante están fundamentadas en la causal de nulidad consagrada en el</w:t>
      </w:r>
      <w:r>
        <w:rPr>
          <w:rFonts w:ascii="Arial" w:hAnsi="Arial" w:cs="Arial"/>
          <w:sz w:val="26"/>
          <w:szCs w:val="26"/>
        </w:rPr>
        <w:t xml:space="preserve"> </w:t>
      </w:r>
      <w:r w:rsidRPr="0004018A">
        <w:rPr>
          <w:rFonts w:ascii="Arial" w:hAnsi="Arial" w:cs="Arial"/>
          <w:sz w:val="26"/>
          <w:szCs w:val="26"/>
        </w:rPr>
        <w:t xml:space="preserve">artículo 190 del Código de Comercio, a cuyo tenor, </w:t>
      </w:r>
      <w:r w:rsidRPr="00014665">
        <w:rPr>
          <w:rFonts w:ascii="Arial" w:hAnsi="Arial" w:cs="Arial"/>
          <w:i/>
          <w:sz w:val="26"/>
          <w:szCs w:val="26"/>
        </w:rPr>
        <w:t xml:space="preserve">‘las [decisiones] que se adopten sin el número de votos previstos en </w:t>
      </w:r>
      <w:r w:rsidRPr="00014665">
        <w:rPr>
          <w:rFonts w:ascii="Arial" w:hAnsi="Arial" w:cs="Arial"/>
          <w:i/>
          <w:sz w:val="26"/>
          <w:szCs w:val="26"/>
        </w:rPr>
        <w:lastRenderedPageBreak/>
        <w:t>los estatutos o en las leyes, o excediendo los límites del contrato social, serán absolutamente nulas’</w:t>
      </w:r>
      <w:r w:rsidRPr="0004018A">
        <w:rPr>
          <w:rFonts w:ascii="Arial" w:hAnsi="Arial" w:cs="Arial"/>
          <w:sz w:val="26"/>
          <w:szCs w:val="26"/>
        </w:rPr>
        <w:t>. Es así</w:t>
      </w:r>
      <w:r>
        <w:rPr>
          <w:rFonts w:ascii="Arial" w:hAnsi="Arial" w:cs="Arial"/>
          <w:sz w:val="26"/>
          <w:szCs w:val="26"/>
        </w:rPr>
        <w:t xml:space="preserve"> como, en criterio del</w:t>
      </w:r>
      <w:r w:rsidRPr="0004018A">
        <w:rPr>
          <w:rFonts w:ascii="Arial" w:hAnsi="Arial" w:cs="Arial"/>
          <w:sz w:val="26"/>
          <w:szCs w:val="26"/>
        </w:rPr>
        <w:t xml:space="preserve"> demandante, la decisión de </w:t>
      </w:r>
      <w:r>
        <w:rPr>
          <w:rFonts w:ascii="Arial" w:hAnsi="Arial" w:cs="Arial"/>
          <w:sz w:val="26"/>
          <w:szCs w:val="26"/>
        </w:rPr>
        <w:t>iniciar acción social de responsabilidad contra el gerente de la sociedad debe adoptarse por la mitad más una de las acciones, cuotas o partes de interés representadas en la reunión.</w:t>
      </w:r>
    </w:p>
    <w:p w:rsidR="0065562D" w:rsidRPr="002D7B73" w:rsidRDefault="0065562D" w:rsidP="0065562D">
      <w:pPr>
        <w:pStyle w:val="Sinespaciado1"/>
        <w:spacing w:line="360" w:lineRule="auto"/>
        <w:ind w:firstLine="2835"/>
        <w:jc w:val="both"/>
        <w:rPr>
          <w:rFonts w:ascii="Arial" w:hAnsi="Arial" w:cs="Arial"/>
          <w:sz w:val="16"/>
          <w:szCs w:val="26"/>
        </w:rPr>
      </w:pPr>
    </w:p>
    <w:p w:rsidR="0065562D" w:rsidRPr="0004018A" w:rsidRDefault="0065562D" w:rsidP="0065562D">
      <w:pPr>
        <w:pStyle w:val="Sinespaciado1"/>
        <w:spacing w:line="360" w:lineRule="auto"/>
        <w:ind w:firstLine="2835"/>
        <w:jc w:val="both"/>
        <w:rPr>
          <w:rFonts w:ascii="Arial" w:hAnsi="Arial" w:cs="Arial"/>
          <w:sz w:val="26"/>
          <w:szCs w:val="26"/>
        </w:rPr>
      </w:pPr>
      <w:r w:rsidRPr="0004018A">
        <w:rPr>
          <w:rFonts w:ascii="Arial" w:hAnsi="Arial" w:cs="Arial"/>
          <w:sz w:val="26"/>
          <w:szCs w:val="26"/>
        </w:rPr>
        <w:t>Para justi</w:t>
      </w:r>
      <w:r>
        <w:rPr>
          <w:rFonts w:ascii="Arial" w:hAnsi="Arial" w:cs="Arial"/>
          <w:sz w:val="26"/>
          <w:szCs w:val="26"/>
        </w:rPr>
        <w:t xml:space="preserve">ficar esta última afirmación, el actor </w:t>
      </w:r>
      <w:r w:rsidRPr="0004018A">
        <w:rPr>
          <w:rFonts w:ascii="Arial" w:hAnsi="Arial" w:cs="Arial"/>
          <w:sz w:val="26"/>
          <w:szCs w:val="26"/>
        </w:rPr>
        <w:t xml:space="preserve">pone de presente la regla contenida en el artículo </w:t>
      </w:r>
      <w:r>
        <w:rPr>
          <w:rFonts w:ascii="Arial" w:hAnsi="Arial" w:cs="Arial"/>
          <w:sz w:val="26"/>
          <w:szCs w:val="26"/>
        </w:rPr>
        <w:t xml:space="preserve">14 </w:t>
      </w:r>
      <w:r w:rsidRPr="0004018A">
        <w:rPr>
          <w:rFonts w:ascii="Arial" w:hAnsi="Arial" w:cs="Arial"/>
          <w:sz w:val="26"/>
          <w:szCs w:val="26"/>
        </w:rPr>
        <w:t>de los estatutos de esta</w:t>
      </w:r>
      <w:r>
        <w:rPr>
          <w:rFonts w:ascii="Arial" w:hAnsi="Arial" w:cs="Arial"/>
          <w:sz w:val="26"/>
          <w:szCs w:val="26"/>
        </w:rPr>
        <w:t xml:space="preserve"> </w:t>
      </w:r>
      <w:r w:rsidRPr="0004018A">
        <w:rPr>
          <w:rFonts w:ascii="Arial" w:hAnsi="Arial" w:cs="Arial"/>
          <w:sz w:val="26"/>
          <w:szCs w:val="26"/>
        </w:rPr>
        <w:t xml:space="preserve">sociedad, por virtud del cual, </w:t>
      </w:r>
      <w:r w:rsidRPr="00014665">
        <w:rPr>
          <w:rFonts w:ascii="Arial" w:hAnsi="Arial" w:cs="Arial"/>
          <w:i/>
          <w:sz w:val="26"/>
          <w:szCs w:val="26"/>
        </w:rPr>
        <w:t>‘Las decisiones se tomarán por un número plural de Socios que represente la mayoría absoluta de las cuotas en que se halle dividido el Capital de la Compañía’</w:t>
      </w:r>
      <w:r w:rsidRPr="0004018A">
        <w:rPr>
          <w:rFonts w:ascii="Arial" w:hAnsi="Arial" w:cs="Arial"/>
          <w:sz w:val="26"/>
          <w:szCs w:val="26"/>
        </w:rPr>
        <w:t>. En este</w:t>
      </w:r>
      <w:r>
        <w:rPr>
          <w:rFonts w:ascii="Arial" w:hAnsi="Arial" w:cs="Arial"/>
          <w:sz w:val="26"/>
          <w:szCs w:val="26"/>
        </w:rPr>
        <w:t xml:space="preserve"> </w:t>
      </w:r>
      <w:r w:rsidRPr="0004018A">
        <w:rPr>
          <w:rFonts w:ascii="Arial" w:hAnsi="Arial" w:cs="Arial"/>
          <w:sz w:val="26"/>
          <w:szCs w:val="26"/>
        </w:rPr>
        <w:t>sentido, según</w:t>
      </w:r>
      <w:r>
        <w:rPr>
          <w:rFonts w:ascii="Arial" w:hAnsi="Arial" w:cs="Arial"/>
          <w:sz w:val="26"/>
          <w:szCs w:val="26"/>
        </w:rPr>
        <w:t xml:space="preserve"> la información aportada al proceso,</w:t>
      </w:r>
      <w:r w:rsidRPr="0004018A">
        <w:rPr>
          <w:rFonts w:ascii="Arial" w:hAnsi="Arial" w:cs="Arial"/>
          <w:sz w:val="26"/>
          <w:szCs w:val="26"/>
        </w:rPr>
        <w:t xml:space="preserve"> la </w:t>
      </w:r>
      <w:r>
        <w:rPr>
          <w:rFonts w:ascii="Arial" w:hAnsi="Arial" w:cs="Arial"/>
          <w:sz w:val="26"/>
          <w:szCs w:val="26"/>
        </w:rPr>
        <w:t xml:space="preserve">junta de socios </w:t>
      </w:r>
      <w:r w:rsidRPr="0004018A">
        <w:rPr>
          <w:rFonts w:ascii="Arial" w:hAnsi="Arial" w:cs="Arial"/>
          <w:sz w:val="26"/>
          <w:szCs w:val="26"/>
        </w:rPr>
        <w:t xml:space="preserve">determinó </w:t>
      </w:r>
      <w:r>
        <w:rPr>
          <w:rFonts w:ascii="Arial" w:hAnsi="Arial" w:cs="Arial"/>
          <w:sz w:val="26"/>
          <w:szCs w:val="26"/>
        </w:rPr>
        <w:t>iniciar la acción de responsabilidad</w:t>
      </w:r>
      <w:r w:rsidRPr="0004018A">
        <w:rPr>
          <w:rFonts w:ascii="Arial" w:hAnsi="Arial" w:cs="Arial"/>
          <w:sz w:val="26"/>
          <w:szCs w:val="26"/>
        </w:rPr>
        <w:t>,</w:t>
      </w:r>
      <w:r>
        <w:rPr>
          <w:rFonts w:ascii="Arial" w:hAnsi="Arial" w:cs="Arial"/>
          <w:sz w:val="26"/>
          <w:szCs w:val="26"/>
        </w:rPr>
        <w:t xml:space="preserve"> según consta en el acta No. 06 del 29</w:t>
      </w:r>
      <w:r w:rsidRPr="0004018A">
        <w:rPr>
          <w:rFonts w:ascii="Arial" w:hAnsi="Arial" w:cs="Arial"/>
          <w:sz w:val="26"/>
          <w:szCs w:val="26"/>
        </w:rPr>
        <w:t xml:space="preserve"> de </w:t>
      </w:r>
      <w:r>
        <w:rPr>
          <w:rFonts w:ascii="Arial" w:hAnsi="Arial" w:cs="Arial"/>
          <w:sz w:val="26"/>
          <w:szCs w:val="26"/>
        </w:rPr>
        <w:t>mayo de 2013</w:t>
      </w:r>
      <w:r w:rsidRPr="0004018A">
        <w:rPr>
          <w:rFonts w:ascii="Arial" w:hAnsi="Arial" w:cs="Arial"/>
          <w:sz w:val="26"/>
          <w:szCs w:val="26"/>
        </w:rPr>
        <w:t>.</w:t>
      </w:r>
    </w:p>
    <w:p w:rsidR="0065562D" w:rsidRPr="00014665"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4. Para efectos de determinar si la</w:t>
      </w:r>
      <w:r w:rsidRPr="0004018A">
        <w:rPr>
          <w:rFonts w:ascii="Arial" w:hAnsi="Arial" w:cs="Arial"/>
          <w:sz w:val="26"/>
          <w:szCs w:val="26"/>
        </w:rPr>
        <w:t xml:space="preserve"> </w:t>
      </w:r>
      <w:r>
        <w:rPr>
          <w:rFonts w:ascii="Arial" w:hAnsi="Arial" w:cs="Arial"/>
          <w:sz w:val="26"/>
          <w:szCs w:val="26"/>
        </w:rPr>
        <w:t xml:space="preserve">a quo debía acoger las pretensiones </w:t>
      </w:r>
      <w:r w:rsidRPr="0004018A">
        <w:rPr>
          <w:rFonts w:ascii="Arial" w:hAnsi="Arial" w:cs="Arial"/>
          <w:sz w:val="26"/>
          <w:szCs w:val="26"/>
        </w:rPr>
        <w:t xml:space="preserve">del demandante, </w:t>
      </w:r>
      <w:r>
        <w:rPr>
          <w:rFonts w:ascii="Arial" w:hAnsi="Arial" w:cs="Arial"/>
          <w:sz w:val="26"/>
          <w:szCs w:val="26"/>
        </w:rPr>
        <w:t xml:space="preserve">como en efecto lo hizo, </w:t>
      </w:r>
      <w:r w:rsidRPr="0004018A">
        <w:rPr>
          <w:rFonts w:ascii="Arial" w:hAnsi="Arial" w:cs="Arial"/>
          <w:sz w:val="26"/>
          <w:szCs w:val="26"/>
        </w:rPr>
        <w:t>es indispensable analizar la naturaleza de la decisión</w:t>
      </w:r>
      <w:r>
        <w:rPr>
          <w:rFonts w:ascii="Arial" w:hAnsi="Arial" w:cs="Arial"/>
          <w:sz w:val="26"/>
          <w:szCs w:val="26"/>
        </w:rPr>
        <w:t xml:space="preserve"> </w:t>
      </w:r>
      <w:r w:rsidRPr="0004018A">
        <w:rPr>
          <w:rFonts w:ascii="Arial" w:hAnsi="Arial" w:cs="Arial"/>
          <w:sz w:val="26"/>
          <w:szCs w:val="26"/>
        </w:rPr>
        <w:t xml:space="preserve">impugnada. </w:t>
      </w:r>
      <w:r>
        <w:rPr>
          <w:rFonts w:ascii="Arial" w:hAnsi="Arial" w:cs="Arial"/>
          <w:sz w:val="26"/>
          <w:szCs w:val="26"/>
        </w:rPr>
        <w:t>Según lo consignado en el acta No. 06</w:t>
      </w:r>
      <w:r w:rsidRPr="0004018A">
        <w:rPr>
          <w:rFonts w:ascii="Arial" w:hAnsi="Arial" w:cs="Arial"/>
          <w:sz w:val="26"/>
          <w:szCs w:val="26"/>
        </w:rPr>
        <w:t xml:space="preserve"> antes mencionada, </w:t>
      </w:r>
      <w:r>
        <w:rPr>
          <w:rFonts w:ascii="Arial" w:hAnsi="Arial" w:cs="Arial"/>
          <w:sz w:val="26"/>
          <w:szCs w:val="26"/>
        </w:rPr>
        <w:t xml:space="preserve">a la reunión asistieron </w:t>
      </w:r>
      <w:r w:rsidRPr="0058140F">
        <w:rPr>
          <w:rFonts w:ascii="Arial" w:hAnsi="Arial" w:cs="Arial"/>
          <w:szCs w:val="26"/>
        </w:rPr>
        <w:t>ÁLVARO HOYOS GÓMEZ</w:t>
      </w:r>
      <w:r>
        <w:rPr>
          <w:rFonts w:ascii="Arial" w:hAnsi="Arial" w:cs="Arial"/>
          <w:sz w:val="26"/>
          <w:szCs w:val="26"/>
        </w:rPr>
        <w:t xml:space="preserve"> en representación del socio </w:t>
      </w:r>
      <w:r>
        <w:rPr>
          <w:rFonts w:ascii="Arial" w:hAnsi="Arial" w:cs="Arial"/>
          <w:szCs w:val="26"/>
        </w:rPr>
        <w:t>ORLANDO RESTREPO VÁ</w:t>
      </w:r>
      <w:r w:rsidRPr="0058140F">
        <w:rPr>
          <w:rFonts w:ascii="Arial" w:hAnsi="Arial" w:cs="Arial"/>
          <w:szCs w:val="26"/>
        </w:rPr>
        <w:t>SQUEZ</w:t>
      </w:r>
      <w:r>
        <w:rPr>
          <w:rFonts w:ascii="Arial" w:hAnsi="Arial" w:cs="Arial"/>
          <w:sz w:val="26"/>
          <w:szCs w:val="26"/>
        </w:rPr>
        <w:t xml:space="preserve">, y </w:t>
      </w:r>
      <w:r w:rsidRPr="0058140F">
        <w:rPr>
          <w:rFonts w:ascii="Arial" w:hAnsi="Arial" w:cs="Arial"/>
          <w:szCs w:val="26"/>
        </w:rPr>
        <w:t xml:space="preserve">GABRIEL JAIME VALLEJO </w:t>
      </w:r>
      <w:proofErr w:type="spellStart"/>
      <w:r w:rsidRPr="0058140F">
        <w:rPr>
          <w:rFonts w:ascii="Arial" w:hAnsi="Arial" w:cs="Arial"/>
          <w:szCs w:val="26"/>
        </w:rPr>
        <w:t>CHUFJI</w:t>
      </w:r>
      <w:proofErr w:type="spellEnd"/>
      <w:r>
        <w:rPr>
          <w:rFonts w:ascii="Arial" w:hAnsi="Arial" w:cs="Arial"/>
          <w:sz w:val="26"/>
          <w:szCs w:val="26"/>
        </w:rPr>
        <w:t xml:space="preserve"> en representación del socio </w:t>
      </w:r>
      <w:r w:rsidRPr="0058140F">
        <w:rPr>
          <w:rFonts w:ascii="Arial" w:hAnsi="Arial" w:cs="Arial"/>
          <w:szCs w:val="26"/>
        </w:rPr>
        <w:t>YESID ROMERO</w:t>
      </w:r>
      <w:r>
        <w:rPr>
          <w:rFonts w:ascii="Arial" w:hAnsi="Arial" w:cs="Arial"/>
          <w:sz w:val="26"/>
          <w:szCs w:val="26"/>
        </w:rPr>
        <w:t>.</w:t>
      </w:r>
    </w:p>
    <w:p w:rsidR="0065562D" w:rsidRPr="0058140F"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En el transcurso de la reunión, el señor </w:t>
      </w:r>
      <w:r w:rsidRPr="0058140F">
        <w:rPr>
          <w:rFonts w:ascii="Arial" w:hAnsi="Arial" w:cs="Arial"/>
          <w:szCs w:val="26"/>
        </w:rPr>
        <w:t xml:space="preserve">GABRIEL JAIME VALLEJO </w:t>
      </w:r>
      <w:proofErr w:type="spellStart"/>
      <w:r w:rsidRPr="0058140F">
        <w:rPr>
          <w:rFonts w:ascii="Arial" w:hAnsi="Arial" w:cs="Arial"/>
          <w:szCs w:val="26"/>
        </w:rPr>
        <w:t>CHUFJI</w:t>
      </w:r>
      <w:proofErr w:type="spellEnd"/>
      <w:r>
        <w:rPr>
          <w:rFonts w:ascii="Arial" w:hAnsi="Arial" w:cs="Arial"/>
          <w:sz w:val="26"/>
          <w:szCs w:val="26"/>
        </w:rPr>
        <w:t xml:space="preserve">, propuso iniciar una acción de responsabilidad contra el señor </w:t>
      </w:r>
      <w:r>
        <w:rPr>
          <w:rFonts w:ascii="Arial" w:hAnsi="Arial" w:cs="Arial"/>
          <w:szCs w:val="26"/>
        </w:rPr>
        <w:t>ORLANDO RESTREPO VÁ</w:t>
      </w:r>
      <w:r w:rsidRPr="0058140F">
        <w:rPr>
          <w:rFonts w:ascii="Arial" w:hAnsi="Arial" w:cs="Arial"/>
          <w:szCs w:val="26"/>
        </w:rPr>
        <w:t>SQUEZ</w:t>
      </w:r>
      <w:r>
        <w:rPr>
          <w:rFonts w:ascii="Arial" w:hAnsi="Arial" w:cs="Arial"/>
          <w:sz w:val="26"/>
          <w:szCs w:val="26"/>
        </w:rPr>
        <w:t xml:space="preserve">, en su calidad de representante legal de la sociedad, por haber perjudicado gravemente los intereses de la sociedad, dejando una constancia de que para tal efecto no se podrán tener en cuenta los votos del socio </w:t>
      </w:r>
      <w:r w:rsidRPr="0058140F">
        <w:rPr>
          <w:rFonts w:ascii="Arial" w:hAnsi="Arial" w:cs="Arial"/>
          <w:szCs w:val="26"/>
        </w:rPr>
        <w:t>ORLANDO</w:t>
      </w:r>
      <w:r>
        <w:rPr>
          <w:rFonts w:ascii="Arial" w:hAnsi="Arial" w:cs="Arial"/>
          <w:sz w:val="26"/>
          <w:szCs w:val="26"/>
        </w:rPr>
        <w:t xml:space="preserve">, por lo que deben excluirse de la votación, toda vez que se configura claramente un conflicto de interés. El señor </w:t>
      </w:r>
      <w:r w:rsidRPr="0058140F">
        <w:rPr>
          <w:rFonts w:ascii="Arial" w:hAnsi="Arial" w:cs="Arial"/>
          <w:szCs w:val="26"/>
        </w:rPr>
        <w:t>ÁLVARO HOYOS GÓMEZ</w:t>
      </w:r>
      <w:r>
        <w:rPr>
          <w:rFonts w:ascii="Arial" w:hAnsi="Arial" w:cs="Arial"/>
          <w:sz w:val="26"/>
          <w:szCs w:val="26"/>
        </w:rPr>
        <w:t xml:space="preserve"> votó negativamente y </w:t>
      </w:r>
      <w:r w:rsidRPr="0058140F">
        <w:rPr>
          <w:rFonts w:ascii="Arial" w:hAnsi="Arial" w:cs="Arial"/>
          <w:szCs w:val="26"/>
        </w:rPr>
        <w:t xml:space="preserve">GABRIEL JAIME VALLEJO </w:t>
      </w:r>
      <w:proofErr w:type="spellStart"/>
      <w:r w:rsidRPr="0058140F">
        <w:rPr>
          <w:rFonts w:ascii="Arial" w:hAnsi="Arial" w:cs="Arial"/>
          <w:szCs w:val="26"/>
        </w:rPr>
        <w:t>CHUFJI</w:t>
      </w:r>
      <w:proofErr w:type="spellEnd"/>
      <w:r>
        <w:rPr>
          <w:rFonts w:ascii="Arial" w:hAnsi="Arial" w:cs="Arial"/>
          <w:sz w:val="26"/>
          <w:szCs w:val="26"/>
        </w:rPr>
        <w:t xml:space="preserve"> afirmativamente.</w:t>
      </w:r>
    </w:p>
    <w:p w:rsidR="0065562D" w:rsidRPr="000A0DAD"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5. </w:t>
      </w:r>
      <w:r w:rsidRPr="0004018A">
        <w:rPr>
          <w:rFonts w:ascii="Arial" w:hAnsi="Arial" w:cs="Arial"/>
          <w:sz w:val="26"/>
          <w:szCs w:val="26"/>
        </w:rPr>
        <w:t>En este punto, el Despacho considera necesari</w:t>
      </w:r>
      <w:r>
        <w:rPr>
          <w:rFonts w:ascii="Arial" w:hAnsi="Arial" w:cs="Arial"/>
          <w:sz w:val="26"/>
          <w:szCs w:val="26"/>
        </w:rPr>
        <w:t xml:space="preserve">o dejar claro que en la reunión celebrada estaban representadas el 100% de las cuotas sociales que componen el capital social, pues los dos únicos socios estuvieron, así mismo, representados por apoderado, por lo cual había quorum </w:t>
      </w:r>
      <w:proofErr w:type="spellStart"/>
      <w:r>
        <w:rPr>
          <w:rFonts w:ascii="Arial" w:hAnsi="Arial" w:cs="Arial"/>
          <w:sz w:val="26"/>
          <w:szCs w:val="26"/>
        </w:rPr>
        <w:t>deliberatorio</w:t>
      </w:r>
      <w:proofErr w:type="spellEnd"/>
      <w:r>
        <w:rPr>
          <w:rFonts w:ascii="Arial" w:hAnsi="Arial" w:cs="Arial"/>
          <w:sz w:val="26"/>
          <w:szCs w:val="26"/>
        </w:rPr>
        <w:t xml:space="preserve"> y decisorio.</w:t>
      </w:r>
    </w:p>
    <w:p w:rsidR="0065562D" w:rsidRPr="00C36ED9"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E</w:t>
      </w:r>
      <w:r w:rsidRPr="0004018A">
        <w:rPr>
          <w:rFonts w:ascii="Arial" w:hAnsi="Arial" w:cs="Arial"/>
          <w:sz w:val="26"/>
          <w:szCs w:val="26"/>
        </w:rPr>
        <w:t xml:space="preserve">l artículo </w:t>
      </w:r>
      <w:r>
        <w:rPr>
          <w:rFonts w:ascii="Arial" w:hAnsi="Arial" w:cs="Arial"/>
          <w:sz w:val="26"/>
          <w:szCs w:val="26"/>
        </w:rPr>
        <w:t xml:space="preserve">14 </w:t>
      </w:r>
      <w:r w:rsidRPr="0004018A">
        <w:rPr>
          <w:rFonts w:ascii="Arial" w:hAnsi="Arial" w:cs="Arial"/>
          <w:sz w:val="26"/>
          <w:szCs w:val="26"/>
        </w:rPr>
        <w:t>de los estatutos de</w:t>
      </w:r>
      <w:r>
        <w:rPr>
          <w:rFonts w:ascii="Arial" w:hAnsi="Arial" w:cs="Arial"/>
          <w:sz w:val="26"/>
          <w:szCs w:val="26"/>
        </w:rPr>
        <w:t xml:space="preserve"> la</w:t>
      </w:r>
      <w:r w:rsidRPr="0004018A">
        <w:rPr>
          <w:rFonts w:ascii="Arial" w:hAnsi="Arial" w:cs="Arial"/>
          <w:sz w:val="26"/>
          <w:szCs w:val="26"/>
        </w:rPr>
        <w:t xml:space="preserve"> sociedad</w:t>
      </w:r>
      <w:r w:rsidRPr="00961C8F">
        <w:rPr>
          <w:rFonts w:ascii="Arial" w:hAnsi="Arial" w:cs="Arial"/>
          <w:bCs/>
          <w:szCs w:val="24"/>
          <w:lang w:val="es-MX"/>
        </w:rPr>
        <w:t xml:space="preserve"> </w:t>
      </w:r>
      <w:r>
        <w:rPr>
          <w:rFonts w:ascii="Arial" w:hAnsi="Arial" w:cs="Arial"/>
          <w:bCs/>
          <w:szCs w:val="24"/>
          <w:lang w:val="es-MX"/>
        </w:rPr>
        <w:t xml:space="preserve">ESTACIÓN DE SERVICIO LA GRAN MANZANA </w:t>
      </w:r>
      <w:proofErr w:type="spellStart"/>
      <w:r>
        <w:rPr>
          <w:rFonts w:ascii="Arial" w:hAnsi="Arial" w:cs="Arial"/>
          <w:bCs/>
          <w:szCs w:val="24"/>
          <w:lang w:val="es-MX"/>
        </w:rPr>
        <w:t>LTDA</w:t>
      </w:r>
      <w:proofErr w:type="spellEnd"/>
      <w:r w:rsidRPr="0004018A">
        <w:rPr>
          <w:rFonts w:ascii="Arial" w:hAnsi="Arial" w:cs="Arial"/>
          <w:sz w:val="26"/>
          <w:szCs w:val="26"/>
        </w:rPr>
        <w:t>,</w:t>
      </w:r>
      <w:r>
        <w:rPr>
          <w:rFonts w:ascii="Arial" w:hAnsi="Arial" w:cs="Arial"/>
          <w:sz w:val="26"/>
          <w:szCs w:val="26"/>
        </w:rPr>
        <w:t xml:space="preserve"> en cuanto a las decisiones de la junta de socios prescribe que</w:t>
      </w:r>
      <w:r w:rsidRPr="0004018A">
        <w:rPr>
          <w:rFonts w:ascii="Arial" w:hAnsi="Arial" w:cs="Arial"/>
          <w:sz w:val="26"/>
          <w:szCs w:val="26"/>
        </w:rPr>
        <w:t xml:space="preserve">, </w:t>
      </w:r>
      <w:r w:rsidRPr="00014665">
        <w:rPr>
          <w:rFonts w:ascii="Arial" w:hAnsi="Arial" w:cs="Arial"/>
          <w:i/>
          <w:sz w:val="26"/>
          <w:szCs w:val="26"/>
        </w:rPr>
        <w:t>‘se tomarán por un número plural de Socios que represente la mayoría absoluta de las cuotas en que se halle dividido el Capital de la Compañía’</w:t>
      </w:r>
      <w:r w:rsidRPr="0004018A">
        <w:rPr>
          <w:rFonts w:ascii="Arial" w:hAnsi="Arial" w:cs="Arial"/>
          <w:sz w:val="26"/>
          <w:szCs w:val="26"/>
        </w:rPr>
        <w:t>.</w:t>
      </w:r>
    </w:p>
    <w:p w:rsidR="0065562D" w:rsidRPr="00726671"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E</w:t>
      </w:r>
      <w:r w:rsidRPr="0004018A">
        <w:rPr>
          <w:rFonts w:ascii="Arial" w:hAnsi="Arial" w:cs="Arial"/>
          <w:sz w:val="26"/>
          <w:szCs w:val="26"/>
        </w:rPr>
        <w:t>l</w:t>
      </w:r>
      <w:r>
        <w:rPr>
          <w:rFonts w:ascii="Arial" w:hAnsi="Arial" w:cs="Arial"/>
          <w:sz w:val="26"/>
          <w:szCs w:val="26"/>
        </w:rPr>
        <w:t xml:space="preserve"> </w:t>
      </w:r>
      <w:r w:rsidRPr="0004018A">
        <w:rPr>
          <w:rFonts w:ascii="Arial" w:hAnsi="Arial" w:cs="Arial"/>
          <w:sz w:val="26"/>
          <w:szCs w:val="26"/>
        </w:rPr>
        <w:t>artículo 190 del Código de Comercio</w:t>
      </w:r>
      <w:r>
        <w:rPr>
          <w:rFonts w:ascii="Arial" w:hAnsi="Arial" w:cs="Arial"/>
          <w:sz w:val="26"/>
          <w:szCs w:val="26"/>
        </w:rPr>
        <w:t xml:space="preserve"> señala que</w:t>
      </w:r>
      <w:r w:rsidRPr="0004018A">
        <w:rPr>
          <w:rFonts w:ascii="Arial" w:hAnsi="Arial" w:cs="Arial"/>
          <w:sz w:val="26"/>
          <w:szCs w:val="26"/>
        </w:rPr>
        <w:t xml:space="preserve">, </w:t>
      </w:r>
      <w:r w:rsidRPr="00014665">
        <w:rPr>
          <w:rFonts w:ascii="Arial" w:hAnsi="Arial" w:cs="Arial"/>
          <w:i/>
          <w:sz w:val="26"/>
          <w:szCs w:val="26"/>
        </w:rPr>
        <w:t>‘las [decisiones] que se adopten sin el número de votos previstos en los estatutos o en las leyes, o excediendo los límites del contrato social, serán absolutamente nulas’</w:t>
      </w:r>
      <w:r w:rsidRPr="0004018A">
        <w:rPr>
          <w:rFonts w:ascii="Arial" w:hAnsi="Arial" w:cs="Arial"/>
          <w:sz w:val="26"/>
          <w:szCs w:val="26"/>
        </w:rPr>
        <w:t>.</w:t>
      </w:r>
    </w:p>
    <w:p w:rsidR="0065562D" w:rsidRPr="00C36ED9" w:rsidRDefault="0065562D" w:rsidP="0065562D">
      <w:pPr>
        <w:pStyle w:val="Sinespaciado1"/>
        <w:spacing w:line="360" w:lineRule="auto"/>
        <w:ind w:firstLine="2835"/>
        <w:jc w:val="both"/>
        <w:rPr>
          <w:rFonts w:ascii="Arial" w:hAnsi="Arial" w:cs="Arial"/>
          <w:sz w:val="16"/>
          <w:szCs w:val="26"/>
        </w:rPr>
      </w:pPr>
    </w:p>
    <w:p w:rsidR="0065562D" w:rsidRPr="00C36ED9" w:rsidRDefault="0065562D" w:rsidP="0065562D">
      <w:pPr>
        <w:pStyle w:val="Sinespaciado1"/>
        <w:spacing w:line="360" w:lineRule="auto"/>
        <w:ind w:firstLine="2835"/>
        <w:jc w:val="both"/>
        <w:rPr>
          <w:rFonts w:ascii="Arial" w:hAnsi="Arial" w:cs="Arial"/>
          <w:i/>
          <w:sz w:val="26"/>
          <w:szCs w:val="26"/>
        </w:rPr>
      </w:pPr>
      <w:r>
        <w:rPr>
          <w:rFonts w:ascii="Arial" w:hAnsi="Arial" w:cs="Arial"/>
          <w:sz w:val="26"/>
          <w:szCs w:val="26"/>
        </w:rPr>
        <w:t xml:space="preserve">De otro lado, el artículo 25 de la Ley 222 de 1995 dispone que, </w:t>
      </w:r>
      <w:r w:rsidRPr="00C36ED9">
        <w:rPr>
          <w:rFonts w:ascii="Arial" w:hAnsi="Arial" w:cs="Arial"/>
          <w:i/>
          <w:sz w:val="26"/>
          <w:szCs w:val="26"/>
        </w:rPr>
        <w:t>‘La acción social de responsabilidad contra los administradores corresponde a la compañía, previa decisión de la asamblea general o de la junta de socios, que podrá ser adoptada aunque no conste en el orden del día. En este caso, la convocatoria podrá realizarse por un número de socios que represente por lo menos el veinte por ciento de las acciones, cuotas o partes de interés en que se halle dividido el capital social.</w:t>
      </w:r>
    </w:p>
    <w:p w:rsidR="0065562D" w:rsidRPr="00C36ED9" w:rsidRDefault="0065562D" w:rsidP="0065562D">
      <w:pPr>
        <w:pStyle w:val="Sinespaciado1"/>
        <w:spacing w:line="360" w:lineRule="auto"/>
        <w:ind w:firstLine="2835"/>
        <w:jc w:val="both"/>
        <w:rPr>
          <w:rFonts w:ascii="Arial" w:hAnsi="Arial" w:cs="Arial"/>
          <w:i/>
          <w:sz w:val="16"/>
          <w:szCs w:val="26"/>
        </w:rPr>
      </w:pPr>
    </w:p>
    <w:p w:rsidR="0065562D" w:rsidRDefault="0065562D" w:rsidP="0065562D">
      <w:pPr>
        <w:pStyle w:val="Sinespaciado1"/>
        <w:spacing w:line="360" w:lineRule="auto"/>
        <w:ind w:firstLine="2835"/>
        <w:jc w:val="both"/>
        <w:rPr>
          <w:rFonts w:ascii="Arial" w:hAnsi="Arial" w:cs="Arial"/>
          <w:sz w:val="26"/>
          <w:szCs w:val="26"/>
        </w:rPr>
      </w:pPr>
      <w:r w:rsidRPr="00C36ED9">
        <w:rPr>
          <w:rFonts w:ascii="Arial" w:hAnsi="Arial" w:cs="Arial"/>
          <w:i/>
          <w:sz w:val="26"/>
          <w:szCs w:val="26"/>
        </w:rPr>
        <w:t>La decisión se tomará por la mitad más una de las acciones, cuotas o partes de interés representadas en la reunión e implicará la remoción del administrador.’</w:t>
      </w:r>
    </w:p>
    <w:p w:rsidR="0065562D" w:rsidRPr="00DE01B3" w:rsidRDefault="0065562D" w:rsidP="0065562D">
      <w:pPr>
        <w:pStyle w:val="Sinespaciado1"/>
        <w:spacing w:line="360" w:lineRule="auto"/>
        <w:ind w:firstLine="2835"/>
        <w:jc w:val="both"/>
        <w:rPr>
          <w:rFonts w:ascii="Arial" w:hAnsi="Arial" w:cs="Arial"/>
          <w:sz w:val="16"/>
          <w:szCs w:val="26"/>
        </w:rPr>
      </w:pPr>
    </w:p>
    <w:p w:rsidR="0065562D" w:rsidRPr="00DE01B3"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Ahora, el artículo 359 del </w:t>
      </w:r>
      <w:proofErr w:type="spellStart"/>
      <w:r>
        <w:rPr>
          <w:rFonts w:ascii="Arial" w:hAnsi="Arial" w:cs="Arial"/>
          <w:sz w:val="26"/>
          <w:szCs w:val="26"/>
        </w:rPr>
        <w:t>C.Co</w:t>
      </w:r>
      <w:proofErr w:type="spellEnd"/>
      <w:r>
        <w:rPr>
          <w:rFonts w:ascii="Arial" w:hAnsi="Arial" w:cs="Arial"/>
          <w:sz w:val="26"/>
          <w:szCs w:val="26"/>
        </w:rPr>
        <w:t xml:space="preserve">., relativo a las sociedades de responsabilidad limitada, señala que: </w:t>
      </w:r>
      <w:r w:rsidRPr="00DE01B3">
        <w:rPr>
          <w:rFonts w:ascii="Arial" w:hAnsi="Arial" w:cs="Arial"/>
          <w:i/>
          <w:sz w:val="26"/>
          <w:szCs w:val="26"/>
        </w:rPr>
        <w:t xml:space="preserve">‘En la junta de socios cada uno tendrá tantos votos cuantas cuotas posea en la compañía. Las </w:t>
      </w:r>
      <w:r w:rsidRPr="00DE01B3">
        <w:rPr>
          <w:rFonts w:ascii="Arial" w:hAnsi="Arial" w:cs="Arial"/>
          <w:i/>
          <w:sz w:val="26"/>
          <w:szCs w:val="26"/>
        </w:rPr>
        <w:lastRenderedPageBreak/>
        <w:t>decisiones de la junta de socios se tomarán por un número plural de socios que represente la mayoría absoluta de las cuotas en que se halle dividido el capital de la compañía.’</w:t>
      </w:r>
    </w:p>
    <w:p w:rsidR="0065562D" w:rsidRPr="00B675E2" w:rsidRDefault="0065562D" w:rsidP="0065562D">
      <w:pPr>
        <w:pStyle w:val="Sinespaciado1"/>
        <w:spacing w:line="360" w:lineRule="auto"/>
        <w:ind w:firstLine="2835"/>
        <w:jc w:val="both"/>
        <w:rPr>
          <w:rFonts w:ascii="Arial" w:hAnsi="Arial" w:cs="Arial"/>
          <w:sz w:val="16"/>
          <w:szCs w:val="26"/>
        </w:rPr>
      </w:pPr>
    </w:p>
    <w:p w:rsidR="0065562D" w:rsidRPr="00DE01B3"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6. Conforme a las disposiciones transcritas, en principio, habría de decirse que le asiste razón al demandante, en el sentido de que no hubo ni la pluralidad de socios, ni la mayoría absoluta para tomar la decisión de iniciar la acción de responsabilidad.</w:t>
      </w:r>
    </w:p>
    <w:p w:rsidR="0065562D" w:rsidRPr="00914730"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sidRPr="00DE01B3">
        <w:rPr>
          <w:rFonts w:ascii="Arial" w:hAnsi="Arial" w:cs="Arial"/>
          <w:sz w:val="26"/>
          <w:szCs w:val="26"/>
        </w:rPr>
        <w:t>E</w:t>
      </w:r>
      <w:r>
        <w:rPr>
          <w:rFonts w:ascii="Arial" w:hAnsi="Arial" w:cs="Arial"/>
          <w:sz w:val="26"/>
          <w:szCs w:val="26"/>
        </w:rPr>
        <w:t xml:space="preserve">mpero, el análisis no puede ir hasta aquí, pues téngase en cuenta que en el socio </w:t>
      </w:r>
      <w:r>
        <w:rPr>
          <w:rFonts w:ascii="Arial" w:hAnsi="Arial" w:cs="Arial"/>
          <w:szCs w:val="26"/>
        </w:rPr>
        <w:t>ORLANDO RESTREPO VÁ</w:t>
      </w:r>
      <w:r w:rsidRPr="0058140F">
        <w:rPr>
          <w:rFonts w:ascii="Arial" w:hAnsi="Arial" w:cs="Arial"/>
          <w:szCs w:val="26"/>
        </w:rPr>
        <w:t>SQUEZ</w:t>
      </w:r>
      <w:r>
        <w:rPr>
          <w:rFonts w:ascii="Arial" w:hAnsi="Arial" w:cs="Arial"/>
          <w:sz w:val="26"/>
          <w:szCs w:val="26"/>
        </w:rPr>
        <w:t>, confluye su calidad de representante legal (gerente) de la sociedad, y como la decisión tomada en la asamblea de socios implica la remoción de su cargo, es obvio que votaría negativamente la proposición del otro socio de iniciar la mentada acción, como en efecto lo hizo; por lo cual, siendo estos dos los únicos asociados con igual número de cuotas sociales, es virtualmente imposible que se logre la pluralidad de socios y la mayoría absoluta, con este fin.</w:t>
      </w:r>
    </w:p>
    <w:p w:rsidR="0065562D" w:rsidRPr="007D2B41" w:rsidRDefault="0065562D" w:rsidP="0065562D">
      <w:pPr>
        <w:pStyle w:val="Sinespaciado1"/>
        <w:spacing w:line="360" w:lineRule="auto"/>
        <w:ind w:firstLine="2835"/>
        <w:jc w:val="both"/>
        <w:rPr>
          <w:rFonts w:ascii="Arial" w:hAnsi="Arial" w:cs="Arial"/>
          <w:sz w:val="16"/>
          <w:szCs w:val="26"/>
        </w:rPr>
      </w:pPr>
    </w:p>
    <w:p w:rsidR="0065562D" w:rsidRPr="00507838"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En la práctica, </w:t>
      </w:r>
      <w:r w:rsidRPr="00507838">
        <w:rPr>
          <w:rFonts w:ascii="Arial" w:hAnsi="Arial" w:cs="Arial"/>
          <w:sz w:val="26"/>
          <w:szCs w:val="26"/>
        </w:rPr>
        <w:t xml:space="preserve">la regla del artículo 25 de la Ley 222 </w:t>
      </w:r>
      <w:r>
        <w:rPr>
          <w:rFonts w:ascii="Arial" w:hAnsi="Arial" w:cs="Arial"/>
          <w:sz w:val="26"/>
          <w:szCs w:val="26"/>
        </w:rPr>
        <w:t xml:space="preserve">parecería inviable en cuanto al </w:t>
      </w:r>
      <w:r w:rsidRPr="00507838">
        <w:rPr>
          <w:rFonts w:ascii="Arial" w:hAnsi="Arial" w:cs="Arial"/>
          <w:sz w:val="26"/>
          <w:szCs w:val="26"/>
        </w:rPr>
        <w:t>ejercicio de acciones sociales de responsabilidad</w:t>
      </w:r>
      <w:r>
        <w:rPr>
          <w:rFonts w:ascii="Arial" w:hAnsi="Arial" w:cs="Arial"/>
          <w:sz w:val="26"/>
          <w:szCs w:val="26"/>
        </w:rPr>
        <w:t xml:space="preserve">, en compañías como la vinculada a este proceso, puesto que </w:t>
      </w:r>
      <w:r w:rsidRPr="00507838">
        <w:rPr>
          <w:rFonts w:ascii="Arial" w:hAnsi="Arial" w:cs="Arial"/>
          <w:sz w:val="26"/>
          <w:szCs w:val="26"/>
        </w:rPr>
        <w:t xml:space="preserve">será imposible se apruebe una acción </w:t>
      </w:r>
      <w:r>
        <w:rPr>
          <w:rFonts w:ascii="Arial" w:hAnsi="Arial" w:cs="Arial"/>
          <w:sz w:val="26"/>
          <w:szCs w:val="26"/>
        </w:rPr>
        <w:t xml:space="preserve">de esta naturaleza, ya que </w:t>
      </w:r>
      <w:r w:rsidRPr="00507838">
        <w:rPr>
          <w:rFonts w:ascii="Arial" w:hAnsi="Arial" w:cs="Arial"/>
          <w:sz w:val="26"/>
          <w:szCs w:val="26"/>
        </w:rPr>
        <w:t>la decisión de presentar</w:t>
      </w:r>
      <w:r>
        <w:rPr>
          <w:rFonts w:ascii="Arial" w:hAnsi="Arial" w:cs="Arial"/>
          <w:sz w:val="26"/>
          <w:szCs w:val="26"/>
        </w:rPr>
        <w:t>la</w:t>
      </w:r>
      <w:r w:rsidRPr="00507838">
        <w:rPr>
          <w:rFonts w:ascii="Arial" w:hAnsi="Arial" w:cs="Arial"/>
          <w:sz w:val="26"/>
          <w:szCs w:val="26"/>
        </w:rPr>
        <w:t xml:space="preserve"> dependerá del voto del </w:t>
      </w:r>
      <w:r>
        <w:rPr>
          <w:rFonts w:ascii="Arial" w:hAnsi="Arial" w:cs="Arial"/>
          <w:sz w:val="26"/>
          <w:szCs w:val="26"/>
        </w:rPr>
        <w:t>otro asociado</w:t>
      </w:r>
      <w:r w:rsidRPr="00507838">
        <w:rPr>
          <w:rFonts w:ascii="Arial" w:hAnsi="Arial" w:cs="Arial"/>
          <w:sz w:val="26"/>
          <w:szCs w:val="26"/>
        </w:rPr>
        <w:t>, vale decir, la persona que tiene a su cargo</w:t>
      </w:r>
      <w:r>
        <w:rPr>
          <w:rFonts w:ascii="Arial" w:hAnsi="Arial" w:cs="Arial"/>
          <w:sz w:val="26"/>
          <w:szCs w:val="26"/>
        </w:rPr>
        <w:t xml:space="preserve"> </w:t>
      </w:r>
      <w:r w:rsidRPr="00507838">
        <w:rPr>
          <w:rFonts w:ascii="Arial" w:hAnsi="Arial" w:cs="Arial"/>
          <w:sz w:val="26"/>
          <w:szCs w:val="26"/>
        </w:rPr>
        <w:t>la administración de la sociedad.</w:t>
      </w:r>
      <w:r>
        <w:rPr>
          <w:rFonts w:ascii="Arial" w:hAnsi="Arial" w:cs="Arial"/>
          <w:sz w:val="26"/>
          <w:szCs w:val="26"/>
        </w:rPr>
        <w:t xml:space="preserve"> E</w:t>
      </w:r>
      <w:r w:rsidRPr="00507838">
        <w:rPr>
          <w:rFonts w:ascii="Arial" w:hAnsi="Arial" w:cs="Arial"/>
          <w:sz w:val="26"/>
          <w:szCs w:val="26"/>
        </w:rPr>
        <w:t>ntonces</w:t>
      </w:r>
      <w:r>
        <w:rPr>
          <w:rFonts w:ascii="Arial" w:hAnsi="Arial" w:cs="Arial"/>
          <w:sz w:val="26"/>
          <w:szCs w:val="26"/>
        </w:rPr>
        <w:t>, es</w:t>
      </w:r>
      <w:r w:rsidRPr="00507838">
        <w:rPr>
          <w:rFonts w:ascii="Arial" w:hAnsi="Arial" w:cs="Arial"/>
          <w:sz w:val="26"/>
          <w:szCs w:val="26"/>
        </w:rPr>
        <w:t xml:space="preserve"> poco probable que el </w:t>
      </w:r>
      <w:r>
        <w:rPr>
          <w:rFonts w:ascii="Arial" w:hAnsi="Arial" w:cs="Arial"/>
          <w:sz w:val="26"/>
          <w:szCs w:val="26"/>
        </w:rPr>
        <w:t xml:space="preserve">socio-gerente </w:t>
      </w:r>
      <w:r w:rsidRPr="00507838">
        <w:rPr>
          <w:rFonts w:ascii="Arial" w:hAnsi="Arial" w:cs="Arial"/>
          <w:sz w:val="26"/>
          <w:szCs w:val="26"/>
        </w:rPr>
        <w:t>decida tramitar un proceso judicial en contra de sí mismo</w:t>
      </w:r>
      <w:r>
        <w:rPr>
          <w:rFonts w:ascii="Arial" w:hAnsi="Arial" w:cs="Arial"/>
          <w:sz w:val="26"/>
          <w:szCs w:val="26"/>
        </w:rPr>
        <w:t xml:space="preserve"> y menos aún </w:t>
      </w:r>
      <w:r w:rsidRPr="00507838">
        <w:rPr>
          <w:rFonts w:ascii="Arial" w:hAnsi="Arial" w:cs="Arial"/>
          <w:sz w:val="26"/>
          <w:szCs w:val="26"/>
        </w:rPr>
        <w:t xml:space="preserve">si los perjuicios que justifican la demanda </w:t>
      </w:r>
      <w:r>
        <w:rPr>
          <w:rFonts w:ascii="Arial" w:hAnsi="Arial" w:cs="Arial"/>
          <w:sz w:val="26"/>
          <w:szCs w:val="26"/>
        </w:rPr>
        <w:t>lo favorecieron</w:t>
      </w:r>
      <w:r w:rsidRPr="00507838">
        <w:rPr>
          <w:rFonts w:ascii="Arial" w:hAnsi="Arial" w:cs="Arial"/>
          <w:sz w:val="26"/>
          <w:szCs w:val="26"/>
        </w:rPr>
        <w:t xml:space="preserve"> en forma exclusiva</w:t>
      </w:r>
      <w:r>
        <w:rPr>
          <w:rFonts w:ascii="Arial" w:hAnsi="Arial" w:cs="Arial"/>
          <w:sz w:val="26"/>
          <w:szCs w:val="26"/>
        </w:rPr>
        <w:t>.</w:t>
      </w:r>
    </w:p>
    <w:p w:rsidR="0065562D" w:rsidRDefault="0065562D" w:rsidP="0065562D">
      <w:pPr>
        <w:pStyle w:val="Sinespaciado1"/>
        <w:spacing w:line="360" w:lineRule="auto"/>
        <w:ind w:firstLine="2835"/>
        <w:jc w:val="both"/>
        <w:rPr>
          <w:rFonts w:ascii="Arial" w:hAnsi="Arial" w:cs="Arial"/>
          <w:sz w:val="16"/>
          <w:szCs w:val="26"/>
        </w:rPr>
      </w:pPr>
    </w:p>
    <w:p w:rsidR="0065562D" w:rsidRPr="00420115"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7. </w:t>
      </w:r>
      <w:r w:rsidRPr="00420115">
        <w:rPr>
          <w:rFonts w:ascii="Arial" w:hAnsi="Arial" w:cs="Arial"/>
          <w:sz w:val="26"/>
          <w:szCs w:val="26"/>
        </w:rPr>
        <w:t>Por lo anteriormente expresado, para esta Magistratura es evidente el conflicto de interés que se presenta</w:t>
      </w:r>
      <w:r>
        <w:rPr>
          <w:rFonts w:ascii="Arial" w:hAnsi="Arial" w:cs="Arial"/>
          <w:sz w:val="26"/>
          <w:szCs w:val="26"/>
        </w:rPr>
        <w:t xml:space="preserve"> en la persona del so</w:t>
      </w:r>
      <w:r w:rsidRPr="00420115">
        <w:rPr>
          <w:rFonts w:ascii="Arial" w:hAnsi="Arial" w:cs="Arial"/>
          <w:sz w:val="26"/>
          <w:szCs w:val="26"/>
        </w:rPr>
        <w:t xml:space="preserve">cio-gerente, por lo cual ha de acudirse al texto del artículo 23 de la Ley 222 de 1995, </w:t>
      </w:r>
      <w:r>
        <w:rPr>
          <w:rFonts w:ascii="Arial" w:hAnsi="Arial" w:cs="Arial"/>
          <w:sz w:val="26"/>
          <w:szCs w:val="26"/>
        </w:rPr>
        <w:t xml:space="preserve">que </w:t>
      </w:r>
      <w:r w:rsidRPr="00420115">
        <w:rPr>
          <w:rFonts w:ascii="Arial" w:hAnsi="Arial" w:cs="Arial"/>
          <w:sz w:val="26"/>
          <w:szCs w:val="26"/>
        </w:rPr>
        <w:t xml:space="preserve">en cuanto a los deberes de los administradores, </w:t>
      </w:r>
      <w:r w:rsidRPr="00420115">
        <w:rPr>
          <w:rFonts w:ascii="Arial" w:hAnsi="Arial" w:cs="Arial"/>
          <w:sz w:val="26"/>
          <w:szCs w:val="26"/>
        </w:rPr>
        <w:lastRenderedPageBreak/>
        <w:t>estipula en el numeral 7 que</w:t>
      </w:r>
      <w:r>
        <w:rPr>
          <w:rFonts w:ascii="Arial" w:hAnsi="Arial" w:cs="Arial"/>
          <w:sz w:val="26"/>
          <w:szCs w:val="26"/>
        </w:rPr>
        <w:t xml:space="preserve"> el administrador debe a</w:t>
      </w:r>
      <w:r w:rsidRPr="00420115">
        <w:rPr>
          <w:rFonts w:ascii="Arial" w:hAnsi="Arial" w:cs="Arial"/>
          <w:sz w:val="26"/>
          <w:szCs w:val="26"/>
        </w:rPr>
        <w:t xml:space="preserve">bstenerse </w:t>
      </w:r>
      <w:r w:rsidRPr="007D2B41">
        <w:rPr>
          <w:rFonts w:ascii="Arial" w:hAnsi="Arial" w:cs="Arial"/>
          <w:i/>
          <w:sz w:val="26"/>
          <w:szCs w:val="26"/>
        </w:rPr>
        <w:t>“de participar por sí o por interpuesta persona en interés personal o de terceros, en actividades que impliquen competencia con la sociedad o en actos respecto de los cuales exista conflicto de intereses, salvo autorización expresa de la junta de socios o asamblea general de accionistas.”</w:t>
      </w:r>
      <w:r w:rsidRPr="00420115">
        <w:rPr>
          <w:rFonts w:ascii="Arial" w:hAnsi="Arial" w:cs="Arial"/>
          <w:sz w:val="26"/>
          <w:szCs w:val="26"/>
        </w:rPr>
        <w:t xml:space="preserve"> </w:t>
      </w:r>
      <w:r>
        <w:rPr>
          <w:rFonts w:ascii="Arial" w:hAnsi="Arial" w:cs="Arial"/>
          <w:sz w:val="26"/>
          <w:szCs w:val="26"/>
        </w:rPr>
        <w:t xml:space="preserve">Además señala la norma </w:t>
      </w:r>
      <w:r w:rsidRPr="00420115">
        <w:rPr>
          <w:rFonts w:ascii="Arial" w:hAnsi="Arial" w:cs="Arial"/>
          <w:sz w:val="26"/>
          <w:szCs w:val="26"/>
        </w:rPr>
        <w:t xml:space="preserve">que </w:t>
      </w:r>
      <w:r w:rsidRPr="007D2B41">
        <w:rPr>
          <w:rFonts w:ascii="Arial" w:hAnsi="Arial" w:cs="Arial"/>
          <w:i/>
          <w:sz w:val="26"/>
          <w:szCs w:val="26"/>
        </w:rPr>
        <w:t>“de la respectiva determinación deberá excluirse el voto del administrador, si fuere socio.”</w:t>
      </w:r>
    </w:p>
    <w:p w:rsidR="0065562D" w:rsidRPr="00507838" w:rsidRDefault="0065562D" w:rsidP="0065562D">
      <w:pPr>
        <w:pStyle w:val="Sinespaciado1"/>
        <w:spacing w:line="360" w:lineRule="auto"/>
        <w:ind w:firstLine="2835"/>
        <w:jc w:val="both"/>
        <w:rPr>
          <w:rFonts w:ascii="Arial" w:hAnsi="Arial" w:cs="Arial"/>
          <w:sz w:val="16"/>
          <w:szCs w:val="26"/>
        </w:rPr>
      </w:pPr>
    </w:p>
    <w:p w:rsidR="0065562D" w:rsidRPr="00A04720"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8. Ahora, s</w:t>
      </w:r>
      <w:r w:rsidRPr="00A04720">
        <w:rPr>
          <w:rFonts w:ascii="Arial" w:hAnsi="Arial" w:cs="Arial"/>
          <w:sz w:val="26"/>
          <w:szCs w:val="26"/>
        </w:rPr>
        <w:t>e entiende que hay conflicto de interés cuando un sujeto representa los intereses de dos sujetos distintos</w:t>
      </w:r>
      <w:r>
        <w:rPr>
          <w:rFonts w:ascii="Arial" w:hAnsi="Arial" w:cs="Arial"/>
          <w:sz w:val="26"/>
          <w:szCs w:val="26"/>
        </w:rPr>
        <w:t>,</w:t>
      </w:r>
      <w:r w:rsidRPr="00A04720">
        <w:rPr>
          <w:rFonts w:ascii="Arial" w:hAnsi="Arial" w:cs="Arial"/>
          <w:sz w:val="26"/>
          <w:szCs w:val="26"/>
        </w:rPr>
        <w:t xml:space="preserve"> de modo que no puede defender los intereses de uno de ellos sin perjudicar los intereses del otro. Los intereses en conflicto pueden ser los propios del actor frente a los de otra persona</w:t>
      </w:r>
      <w:r>
        <w:rPr>
          <w:rFonts w:ascii="Arial" w:hAnsi="Arial" w:cs="Arial"/>
          <w:sz w:val="26"/>
          <w:szCs w:val="26"/>
        </w:rPr>
        <w:t xml:space="preserve"> a la que el actor representa, c</w:t>
      </w:r>
      <w:r w:rsidRPr="00A04720">
        <w:rPr>
          <w:rFonts w:ascii="Arial" w:hAnsi="Arial" w:cs="Arial"/>
          <w:sz w:val="26"/>
          <w:szCs w:val="26"/>
        </w:rPr>
        <w:t>omo en este caso</w:t>
      </w:r>
      <w:r>
        <w:rPr>
          <w:rFonts w:ascii="Arial" w:hAnsi="Arial" w:cs="Arial"/>
          <w:sz w:val="26"/>
          <w:szCs w:val="26"/>
        </w:rPr>
        <w:t xml:space="preserve"> concreto. E</w:t>
      </w:r>
      <w:r w:rsidRPr="00A04720">
        <w:rPr>
          <w:rFonts w:ascii="Arial" w:hAnsi="Arial" w:cs="Arial"/>
          <w:sz w:val="26"/>
          <w:szCs w:val="26"/>
        </w:rPr>
        <w:t>l señor</w:t>
      </w:r>
      <w:r>
        <w:rPr>
          <w:rFonts w:ascii="Arial" w:hAnsi="Arial" w:cs="Arial"/>
          <w:sz w:val="26"/>
          <w:szCs w:val="26"/>
        </w:rPr>
        <w:t xml:space="preserve"> </w:t>
      </w:r>
      <w:r w:rsidRPr="00DF50F6">
        <w:rPr>
          <w:rFonts w:ascii="Arial" w:hAnsi="Arial" w:cs="Arial"/>
          <w:szCs w:val="26"/>
        </w:rPr>
        <w:t>ORLANDO RESTREPO VÁSQUEZ</w:t>
      </w:r>
      <w:r w:rsidRPr="00A04720">
        <w:rPr>
          <w:rFonts w:ascii="Arial" w:hAnsi="Arial" w:cs="Arial"/>
          <w:sz w:val="26"/>
          <w:szCs w:val="26"/>
        </w:rPr>
        <w:t xml:space="preserve">, es evidente, tiene su propio interés en que no se </w:t>
      </w:r>
      <w:r>
        <w:rPr>
          <w:rFonts w:ascii="Arial" w:hAnsi="Arial" w:cs="Arial"/>
          <w:sz w:val="26"/>
          <w:szCs w:val="26"/>
        </w:rPr>
        <w:t>inicie una acción de responsabilidad y se le</w:t>
      </w:r>
      <w:r w:rsidRPr="00A04720">
        <w:rPr>
          <w:rFonts w:ascii="Arial" w:hAnsi="Arial" w:cs="Arial"/>
          <w:sz w:val="26"/>
          <w:szCs w:val="26"/>
        </w:rPr>
        <w:t xml:space="preserve"> remueva del </w:t>
      </w:r>
      <w:r>
        <w:rPr>
          <w:rFonts w:ascii="Arial" w:hAnsi="Arial" w:cs="Arial"/>
          <w:sz w:val="26"/>
          <w:szCs w:val="26"/>
        </w:rPr>
        <w:t xml:space="preserve">cargo de gerente de la sociedad. Y de otra parte, </w:t>
      </w:r>
      <w:r w:rsidRPr="00A04720">
        <w:rPr>
          <w:rFonts w:ascii="Arial" w:hAnsi="Arial" w:cs="Arial"/>
          <w:sz w:val="26"/>
          <w:szCs w:val="26"/>
        </w:rPr>
        <w:t>por pr</w:t>
      </w:r>
      <w:r>
        <w:rPr>
          <w:rFonts w:ascii="Arial" w:hAnsi="Arial" w:cs="Arial"/>
          <w:sz w:val="26"/>
          <w:szCs w:val="26"/>
        </w:rPr>
        <w:t>evisión legal y estatutaria está</w:t>
      </w:r>
      <w:r w:rsidRPr="00A04720">
        <w:rPr>
          <w:rFonts w:ascii="Arial" w:hAnsi="Arial" w:cs="Arial"/>
          <w:sz w:val="26"/>
          <w:szCs w:val="26"/>
        </w:rPr>
        <w:t xml:space="preserve"> obligado a defender los intereses de la sociedad (interés ajeno), </w:t>
      </w:r>
      <w:r>
        <w:rPr>
          <w:rFonts w:ascii="Arial" w:hAnsi="Arial" w:cs="Arial"/>
          <w:sz w:val="26"/>
          <w:szCs w:val="26"/>
        </w:rPr>
        <w:t xml:space="preserve">que sería la defensa de las decisión tomada por uno de sus órganos de administración, </w:t>
      </w:r>
      <w:r w:rsidRPr="00A04720">
        <w:rPr>
          <w:rFonts w:ascii="Arial" w:hAnsi="Arial" w:cs="Arial"/>
          <w:sz w:val="26"/>
          <w:szCs w:val="26"/>
        </w:rPr>
        <w:t>y lo que sucede es que para defenderlos, tendría que actuar en contra de sus propios intereses. En la práctica lo que sucede es que el interés propio tiende a primar sobre el interés ajeno.</w:t>
      </w:r>
    </w:p>
    <w:p w:rsidR="0065562D" w:rsidRPr="007E0F01" w:rsidRDefault="0065562D" w:rsidP="0065562D">
      <w:pPr>
        <w:pStyle w:val="Sinespaciado1"/>
        <w:spacing w:line="360" w:lineRule="auto"/>
        <w:ind w:firstLine="2835"/>
        <w:jc w:val="both"/>
        <w:rPr>
          <w:rFonts w:ascii="Arial" w:hAnsi="Arial" w:cs="Arial"/>
          <w:sz w:val="16"/>
          <w:szCs w:val="26"/>
        </w:rPr>
      </w:pPr>
    </w:p>
    <w:p w:rsidR="0065562D" w:rsidRDefault="0065562D"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9. </w:t>
      </w:r>
      <w:r w:rsidRPr="007E0F01">
        <w:rPr>
          <w:rFonts w:ascii="Arial" w:hAnsi="Arial" w:cs="Arial"/>
          <w:sz w:val="26"/>
          <w:szCs w:val="26"/>
        </w:rPr>
        <w:t>E</w:t>
      </w:r>
      <w:r>
        <w:rPr>
          <w:rFonts w:ascii="Arial" w:hAnsi="Arial" w:cs="Arial"/>
          <w:sz w:val="26"/>
          <w:szCs w:val="26"/>
        </w:rPr>
        <w:t xml:space="preserve">n nuestro ordenamiento patrio la </w:t>
      </w:r>
      <w:r w:rsidRPr="007E0F01">
        <w:rPr>
          <w:rFonts w:ascii="Arial" w:hAnsi="Arial" w:cs="Arial"/>
          <w:sz w:val="26"/>
          <w:szCs w:val="26"/>
        </w:rPr>
        <w:t>regulación de los conflictos de intereses de los administradores de sociedades se completa con el Decreto 1925 de</w:t>
      </w:r>
      <w:r>
        <w:rPr>
          <w:rFonts w:ascii="Arial" w:hAnsi="Arial" w:cs="Arial"/>
          <w:sz w:val="26"/>
          <w:szCs w:val="26"/>
        </w:rPr>
        <w:t>l 28 de m</w:t>
      </w:r>
      <w:r w:rsidRPr="007E0F01">
        <w:rPr>
          <w:rFonts w:ascii="Arial" w:hAnsi="Arial" w:cs="Arial"/>
          <w:sz w:val="26"/>
          <w:szCs w:val="26"/>
        </w:rPr>
        <w:t>ayo de 2009</w:t>
      </w:r>
      <w:r>
        <w:rPr>
          <w:rFonts w:ascii="Arial" w:hAnsi="Arial" w:cs="Arial"/>
          <w:sz w:val="26"/>
          <w:szCs w:val="26"/>
        </w:rPr>
        <w:t xml:space="preserve">, que reitera lo expresado en el artículo 23 de la ley 222, en el sentido de que en caso de conflicto de intereses, </w:t>
      </w:r>
      <w:r w:rsidRPr="00D81B74">
        <w:rPr>
          <w:rFonts w:ascii="Arial" w:hAnsi="Arial" w:cs="Arial"/>
          <w:i/>
          <w:sz w:val="26"/>
          <w:szCs w:val="26"/>
        </w:rPr>
        <w:t>“De la respectiva determinación deberá excluirse el voto del administrador, si fuere socio.”</w:t>
      </w:r>
      <w:r>
        <w:rPr>
          <w:rFonts w:ascii="Arial" w:hAnsi="Arial" w:cs="Arial"/>
          <w:sz w:val="26"/>
          <w:szCs w:val="26"/>
        </w:rPr>
        <w:t xml:space="preserve"> (</w:t>
      </w:r>
      <w:proofErr w:type="gramStart"/>
      <w:r>
        <w:rPr>
          <w:rFonts w:ascii="Arial" w:hAnsi="Arial" w:cs="Arial"/>
          <w:sz w:val="26"/>
          <w:szCs w:val="26"/>
        </w:rPr>
        <w:t>art</w:t>
      </w:r>
      <w:proofErr w:type="gramEnd"/>
      <w:r>
        <w:rPr>
          <w:rFonts w:ascii="Arial" w:hAnsi="Arial" w:cs="Arial"/>
          <w:sz w:val="26"/>
          <w:szCs w:val="26"/>
        </w:rPr>
        <w:t>. 2º). Y</w:t>
      </w:r>
      <w:r w:rsidRPr="007E0F01">
        <w:rPr>
          <w:rFonts w:ascii="Arial" w:hAnsi="Arial" w:cs="Arial"/>
          <w:sz w:val="26"/>
          <w:szCs w:val="26"/>
        </w:rPr>
        <w:t xml:space="preserve"> con la Circular Externa 006 de 2008, de la</w:t>
      </w:r>
      <w:r>
        <w:rPr>
          <w:rFonts w:ascii="Arial" w:hAnsi="Arial" w:cs="Arial"/>
          <w:sz w:val="26"/>
          <w:szCs w:val="26"/>
        </w:rPr>
        <w:t xml:space="preserve"> Superintendencia de Sociedades, que </w:t>
      </w:r>
      <w:r w:rsidRPr="00D81B74">
        <w:rPr>
          <w:rFonts w:ascii="Arial" w:hAnsi="Arial" w:cs="Arial"/>
          <w:sz w:val="26"/>
          <w:szCs w:val="26"/>
        </w:rPr>
        <w:t xml:space="preserve">otorga la posibilidad de que se solicite una investigación a </w:t>
      </w:r>
      <w:r>
        <w:rPr>
          <w:rFonts w:ascii="Arial" w:hAnsi="Arial" w:cs="Arial"/>
          <w:sz w:val="26"/>
          <w:szCs w:val="26"/>
        </w:rPr>
        <w:t>dicha entidad</w:t>
      </w:r>
      <w:r w:rsidRPr="00D81B74">
        <w:rPr>
          <w:rFonts w:ascii="Arial" w:hAnsi="Arial" w:cs="Arial"/>
          <w:sz w:val="26"/>
          <w:szCs w:val="26"/>
        </w:rPr>
        <w:t xml:space="preserve">, la que puede ordenar al administrador que se abstenga de adelantar dichos actos, </w:t>
      </w:r>
      <w:r w:rsidRPr="00D81B74">
        <w:rPr>
          <w:rFonts w:ascii="Arial" w:hAnsi="Arial" w:cs="Arial"/>
          <w:sz w:val="26"/>
          <w:szCs w:val="26"/>
        </w:rPr>
        <w:lastRenderedPageBreak/>
        <w:t>sancionarlo con multas, o en los casos permitidos por la ley removerlo de su cargo.</w:t>
      </w:r>
    </w:p>
    <w:p w:rsidR="0065562D" w:rsidRPr="007E0F01" w:rsidRDefault="0065562D" w:rsidP="0065562D">
      <w:pPr>
        <w:pStyle w:val="Sinespaciado1"/>
        <w:spacing w:line="360" w:lineRule="auto"/>
        <w:ind w:firstLine="2835"/>
        <w:jc w:val="both"/>
        <w:rPr>
          <w:rFonts w:ascii="Arial" w:hAnsi="Arial" w:cs="Arial"/>
          <w:sz w:val="16"/>
          <w:szCs w:val="26"/>
        </w:rPr>
      </w:pPr>
    </w:p>
    <w:p w:rsidR="001F097E" w:rsidRPr="00375264" w:rsidRDefault="0065562D" w:rsidP="00375264">
      <w:pPr>
        <w:pStyle w:val="Sinespaciado1"/>
        <w:spacing w:line="360" w:lineRule="auto"/>
        <w:ind w:firstLine="2835"/>
        <w:jc w:val="both"/>
        <w:rPr>
          <w:rFonts w:ascii="Arial" w:hAnsi="Arial" w:cs="Arial"/>
          <w:sz w:val="26"/>
          <w:szCs w:val="26"/>
        </w:rPr>
      </w:pPr>
      <w:r>
        <w:rPr>
          <w:rFonts w:ascii="Arial" w:hAnsi="Arial" w:cs="Arial"/>
          <w:sz w:val="26"/>
          <w:szCs w:val="26"/>
        </w:rPr>
        <w:t xml:space="preserve">10. Siendo evidente, entonces, tal conflicto, para efectos de la votación de la propuesta de iniciar la acción de responsabilidad, se debe excluir el voto del administrador </w:t>
      </w:r>
      <w:r w:rsidRPr="00507838">
        <w:rPr>
          <w:rFonts w:ascii="Arial" w:hAnsi="Arial" w:cs="Arial"/>
          <w:sz w:val="26"/>
          <w:szCs w:val="26"/>
        </w:rPr>
        <w:t xml:space="preserve">y, en consecuencia, sus </w:t>
      </w:r>
      <w:r>
        <w:rPr>
          <w:rFonts w:ascii="Arial" w:hAnsi="Arial" w:cs="Arial"/>
          <w:sz w:val="26"/>
          <w:szCs w:val="26"/>
        </w:rPr>
        <w:t xml:space="preserve">cuotas </w:t>
      </w:r>
      <w:r w:rsidRPr="00507838">
        <w:rPr>
          <w:rFonts w:ascii="Arial" w:hAnsi="Arial" w:cs="Arial"/>
          <w:sz w:val="26"/>
          <w:szCs w:val="26"/>
        </w:rPr>
        <w:t>de interés, no podrán ser tomadas en cuenta</w:t>
      </w:r>
      <w:r>
        <w:rPr>
          <w:rFonts w:ascii="Arial" w:hAnsi="Arial" w:cs="Arial"/>
          <w:sz w:val="26"/>
          <w:szCs w:val="26"/>
        </w:rPr>
        <w:t>. De manera que, como la sociedad fue constituida con un capital de $150.000.000, representado en 150.000 c</w:t>
      </w:r>
      <w:r w:rsidR="001F097E">
        <w:rPr>
          <w:rFonts w:ascii="Arial" w:hAnsi="Arial" w:cs="Arial"/>
          <w:sz w:val="26"/>
          <w:szCs w:val="26"/>
        </w:rPr>
        <w:t>u</w:t>
      </w:r>
      <w:r>
        <w:rPr>
          <w:rFonts w:ascii="Arial" w:hAnsi="Arial" w:cs="Arial"/>
          <w:sz w:val="26"/>
          <w:szCs w:val="26"/>
        </w:rPr>
        <w:t xml:space="preserve">otas de interés social, cada una por valor de $1.000, y las del socio-gerente no podían tenerse en cuenta, </w:t>
      </w:r>
      <w:r w:rsidR="00925132">
        <w:rPr>
          <w:rFonts w:ascii="Arial" w:hAnsi="Arial" w:cs="Arial"/>
          <w:sz w:val="26"/>
          <w:szCs w:val="26"/>
        </w:rPr>
        <w:t xml:space="preserve">la decisión fue tomada por el otro asociado </w:t>
      </w:r>
      <w:r w:rsidR="00925132" w:rsidRPr="00355D06">
        <w:rPr>
          <w:rFonts w:ascii="Arial" w:hAnsi="Arial" w:cs="Arial"/>
          <w:szCs w:val="26"/>
        </w:rPr>
        <w:t>YESID MORENO</w:t>
      </w:r>
      <w:r w:rsidR="00375264">
        <w:rPr>
          <w:rFonts w:ascii="Arial" w:hAnsi="Arial" w:cs="Arial"/>
          <w:szCs w:val="26"/>
        </w:rPr>
        <w:t>,</w:t>
      </w:r>
      <w:r w:rsidR="00925132">
        <w:rPr>
          <w:rFonts w:ascii="Arial" w:hAnsi="Arial" w:cs="Arial"/>
          <w:sz w:val="26"/>
          <w:szCs w:val="26"/>
        </w:rPr>
        <w:t xml:space="preserve"> </w:t>
      </w:r>
      <w:r w:rsidR="00375264">
        <w:rPr>
          <w:rFonts w:ascii="Arial" w:hAnsi="Arial" w:cs="Arial"/>
          <w:sz w:val="26"/>
          <w:szCs w:val="26"/>
        </w:rPr>
        <w:t xml:space="preserve">titular de </w:t>
      </w:r>
      <w:r>
        <w:rPr>
          <w:rFonts w:ascii="Arial" w:hAnsi="Arial" w:cs="Arial"/>
          <w:sz w:val="26"/>
          <w:szCs w:val="26"/>
        </w:rPr>
        <w:t xml:space="preserve">75.000 cuotas de interés, ha de concluirse que la decisión </w:t>
      </w:r>
      <w:r w:rsidR="001F097E">
        <w:rPr>
          <w:rFonts w:ascii="Arial" w:hAnsi="Arial" w:cs="Arial"/>
          <w:sz w:val="26"/>
          <w:szCs w:val="26"/>
        </w:rPr>
        <w:t xml:space="preserve">no </w:t>
      </w:r>
      <w:r>
        <w:rPr>
          <w:rFonts w:ascii="Arial" w:hAnsi="Arial" w:cs="Arial"/>
          <w:sz w:val="26"/>
          <w:szCs w:val="26"/>
        </w:rPr>
        <w:t>es válida.</w:t>
      </w:r>
      <w:r w:rsidR="00375264">
        <w:rPr>
          <w:rFonts w:ascii="Arial" w:hAnsi="Arial" w:cs="Arial"/>
          <w:sz w:val="26"/>
          <w:szCs w:val="26"/>
        </w:rPr>
        <w:t xml:space="preserve"> Esa cantidad de cuotas </w:t>
      </w:r>
      <w:r w:rsidR="00375264" w:rsidRPr="00375264">
        <w:rPr>
          <w:rFonts w:ascii="Arial" w:hAnsi="Arial" w:cs="Arial"/>
          <w:sz w:val="24"/>
          <w:szCs w:val="26"/>
        </w:rPr>
        <w:t>NO</w:t>
      </w:r>
      <w:r w:rsidR="00375264">
        <w:rPr>
          <w:rFonts w:ascii="Arial" w:hAnsi="Arial" w:cs="Arial"/>
          <w:sz w:val="26"/>
          <w:szCs w:val="26"/>
        </w:rPr>
        <w:t xml:space="preserve"> alcanza a ser la mayoría absoluta de las mismas.</w:t>
      </w:r>
    </w:p>
    <w:p w:rsidR="00360A96" w:rsidRPr="001A4A22" w:rsidRDefault="00360A96" w:rsidP="00375264">
      <w:pPr>
        <w:pStyle w:val="Sinespaciado1"/>
        <w:spacing w:line="360" w:lineRule="auto"/>
        <w:jc w:val="both"/>
        <w:rPr>
          <w:rFonts w:ascii="Arial" w:hAnsi="Arial" w:cs="Arial"/>
          <w:sz w:val="16"/>
          <w:szCs w:val="26"/>
        </w:rPr>
      </w:pPr>
    </w:p>
    <w:p w:rsidR="0051584C" w:rsidRDefault="0051584C" w:rsidP="0065562D">
      <w:pPr>
        <w:pStyle w:val="Sinespaciado1"/>
        <w:spacing w:line="360" w:lineRule="auto"/>
        <w:ind w:firstLine="2835"/>
        <w:jc w:val="both"/>
        <w:rPr>
          <w:rFonts w:ascii="Arial" w:hAnsi="Arial" w:cs="Arial"/>
          <w:sz w:val="26"/>
          <w:szCs w:val="26"/>
        </w:rPr>
      </w:pPr>
      <w:r>
        <w:rPr>
          <w:rFonts w:ascii="Arial" w:hAnsi="Arial" w:cs="Arial"/>
          <w:sz w:val="26"/>
          <w:szCs w:val="26"/>
        </w:rPr>
        <w:t xml:space="preserve">11. En </w:t>
      </w:r>
      <w:r w:rsidR="001A4A22">
        <w:rPr>
          <w:rFonts w:ascii="Arial" w:hAnsi="Arial" w:cs="Arial"/>
          <w:sz w:val="26"/>
          <w:szCs w:val="26"/>
        </w:rPr>
        <w:t>criterio</w:t>
      </w:r>
      <w:r w:rsidR="00466E6F">
        <w:rPr>
          <w:rFonts w:ascii="Arial" w:hAnsi="Arial" w:cs="Arial"/>
          <w:sz w:val="26"/>
          <w:szCs w:val="26"/>
        </w:rPr>
        <w:t xml:space="preserve"> de la Superintendencia de S</w:t>
      </w:r>
      <w:r>
        <w:rPr>
          <w:rFonts w:ascii="Arial" w:hAnsi="Arial" w:cs="Arial"/>
          <w:sz w:val="26"/>
          <w:szCs w:val="26"/>
        </w:rPr>
        <w:t xml:space="preserve">ociedades, vertido en oficio 220-126341 del 10 de septiembre de 2013, </w:t>
      </w:r>
      <w:r w:rsidR="00466E6F">
        <w:rPr>
          <w:rFonts w:ascii="Arial" w:hAnsi="Arial" w:cs="Arial"/>
          <w:sz w:val="26"/>
          <w:szCs w:val="26"/>
        </w:rPr>
        <w:t xml:space="preserve">recalcando que ese tema ya ha sido abordado en diversas oportunidades, </w:t>
      </w:r>
      <w:r>
        <w:rPr>
          <w:rFonts w:ascii="Arial" w:hAnsi="Arial" w:cs="Arial"/>
          <w:sz w:val="26"/>
          <w:szCs w:val="26"/>
        </w:rPr>
        <w:t xml:space="preserve">al absolver una consulta </w:t>
      </w:r>
      <w:r w:rsidR="003C3A72">
        <w:rPr>
          <w:rFonts w:ascii="Arial" w:hAnsi="Arial" w:cs="Arial"/>
          <w:sz w:val="26"/>
          <w:szCs w:val="26"/>
        </w:rPr>
        <w:t>respecto a situación idéntica</w:t>
      </w:r>
      <w:r w:rsidR="003C3A72">
        <w:rPr>
          <w:rStyle w:val="Appelnotedebasdep"/>
          <w:rFonts w:ascii="Arial" w:hAnsi="Arial" w:cs="Arial"/>
          <w:sz w:val="26"/>
          <w:szCs w:val="26"/>
        </w:rPr>
        <w:footnoteReference w:id="1"/>
      </w:r>
      <w:r w:rsidR="003C3A72">
        <w:rPr>
          <w:rFonts w:ascii="Arial" w:hAnsi="Arial" w:cs="Arial"/>
          <w:sz w:val="26"/>
          <w:szCs w:val="26"/>
        </w:rPr>
        <w:t xml:space="preserve"> como la </w:t>
      </w:r>
      <w:r>
        <w:rPr>
          <w:rFonts w:ascii="Arial" w:hAnsi="Arial" w:cs="Arial"/>
          <w:sz w:val="26"/>
          <w:szCs w:val="26"/>
        </w:rPr>
        <w:t xml:space="preserve">que ahora ocupa la atención </w:t>
      </w:r>
      <w:r w:rsidR="001A4A22">
        <w:rPr>
          <w:rFonts w:ascii="Arial" w:hAnsi="Arial" w:cs="Arial"/>
          <w:sz w:val="26"/>
          <w:szCs w:val="26"/>
        </w:rPr>
        <w:t>de la S</w:t>
      </w:r>
      <w:r>
        <w:rPr>
          <w:rFonts w:ascii="Arial" w:hAnsi="Arial" w:cs="Arial"/>
          <w:sz w:val="26"/>
          <w:szCs w:val="26"/>
        </w:rPr>
        <w:t>ala,</w:t>
      </w:r>
      <w:r w:rsidR="001A4A22">
        <w:rPr>
          <w:rFonts w:ascii="Arial" w:hAnsi="Arial" w:cs="Arial"/>
          <w:sz w:val="26"/>
          <w:szCs w:val="26"/>
        </w:rPr>
        <w:t xml:space="preserve"> señaló lo siguiente:</w:t>
      </w:r>
      <w:r>
        <w:rPr>
          <w:rFonts w:ascii="Arial" w:hAnsi="Arial" w:cs="Arial"/>
          <w:sz w:val="26"/>
          <w:szCs w:val="26"/>
        </w:rPr>
        <w:t xml:space="preserve"> </w:t>
      </w:r>
    </w:p>
    <w:p w:rsidR="0051584C" w:rsidRPr="001A4A22" w:rsidRDefault="0051584C" w:rsidP="0065562D">
      <w:pPr>
        <w:pStyle w:val="Sinespaciado1"/>
        <w:spacing w:line="360" w:lineRule="auto"/>
        <w:ind w:firstLine="2835"/>
        <w:jc w:val="both"/>
        <w:rPr>
          <w:rFonts w:ascii="Arial" w:hAnsi="Arial" w:cs="Arial"/>
          <w:sz w:val="16"/>
          <w:szCs w:val="26"/>
        </w:rPr>
      </w:pPr>
    </w:p>
    <w:p w:rsidR="001A4A22" w:rsidRPr="001A5EB6" w:rsidRDefault="001A4A22" w:rsidP="001A5EB6">
      <w:pPr>
        <w:pStyle w:val="Sinespaciado1"/>
        <w:ind w:left="708" w:firstLine="2127"/>
        <w:jc w:val="both"/>
        <w:rPr>
          <w:rFonts w:ascii="Arial" w:hAnsi="Arial" w:cs="Arial"/>
          <w:b/>
          <w:i/>
          <w:szCs w:val="26"/>
        </w:rPr>
      </w:pPr>
      <w:r w:rsidRPr="001A5EB6">
        <w:rPr>
          <w:rFonts w:ascii="Arial" w:hAnsi="Arial" w:cs="Arial"/>
          <w:b/>
          <w:i/>
          <w:szCs w:val="26"/>
        </w:rPr>
        <w:t>“En el entendido que la procedencia de la acción social de responsabilidad como es sabido, se halla supeditada a la verificación estricta de los requisitos de carácter excepcional que establece de manera expresa el artículo 25 de la Ley 222 d 1995, es pertinente desde ya anticipar que en las circunstancias descritas, no sería ajustada a derecho la determinación tomada en tal sentido adoptada, toda vez que de conformidad con las reglas legales aludidas, para ese fin es preciso entre otros, que la decisión del máximo órgano social se apruebe con el voto favorable de la mitad más uno de las cuotas, acciones o partes de interés representadas en la reunión, abstracción hecha de que se incluya o no el voto del socio – administrador en contra del cual la acción haya de adelantarse, pues la regla según se ha visto, supone que la mayoría decisoria se contabilice en cada caso, en consideración exclusiva a la cantidad de partes alícuotas que estén representadas, no a la calidad de su, o sus titulares.</w:t>
      </w:r>
    </w:p>
    <w:p w:rsidR="001A4A22" w:rsidRPr="001A5EB6" w:rsidRDefault="001A4A22" w:rsidP="001A5EB6">
      <w:pPr>
        <w:pStyle w:val="Sinespaciado1"/>
        <w:ind w:firstLine="2835"/>
        <w:jc w:val="both"/>
        <w:rPr>
          <w:rFonts w:ascii="Arial" w:hAnsi="Arial" w:cs="Arial"/>
          <w:b/>
          <w:i/>
          <w:sz w:val="12"/>
          <w:szCs w:val="26"/>
        </w:rPr>
      </w:pPr>
    </w:p>
    <w:p w:rsidR="0051584C" w:rsidRPr="00466E6F" w:rsidRDefault="001A4A22" w:rsidP="00466E6F">
      <w:pPr>
        <w:pStyle w:val="Sinespaciado1"/>
        <w:ind w:left="708" w:firstLine="2127"/>
        <w:jc w:val="both"/>
        <w:rPr>
          <w:rFonts w:ascii="Arial" w:hAnsi="Arial" w:cs="Arial"/>
          <w:b/>
          <w:i/>
          <w:szCs w:val="26"/>
        </w:rPr>
      </w:pPr>
      <w:r w:rsidRPr="001A5EB6">
        <w:rPr>
          <w:rFonts w:ascii="Arial" w:hAnsi="Arial" w:cs="Arial"/>
          <w:b/>
          <w:i/>
          <w:szCs w:val="26"/>
        </w:rPr>
        <w:lastRenderedPageBreak/>
        <w:t>En esa medida, la decisión de instaurar la acción no podría producir efectos, por cuanto su aprobación en las condiciones señaladas no habría contado con el voto favorable de la mayoría exigida para tal efecto.”</w:t>
      </w:r>
    </w:p>
    <w:p w:rsidR="00466E6F" w:rsidRDefault="00466E6F" w:rsidP="0047115A">
      <w:pPr>
        <w:pStyle w:val="Sinespaciado1"/>
        <w:spacing w:line="360" w:lineRule="auto"/>
        <w:ind w:firstLine="2835"/>
        <w:jc w:val="both"/>
        <w:rPr>
          <w:rFonts w:ascii="Arial" w:hAnsi="Arial" w:cs="Arial"/>
          <w:sz w:val="26"/>
          <w:szCs w:val="26"/>
        </w:rPr>
      </w:pPr>
    </w:p>
    <w:p w:rsidR="0062529B" w:rsidRDefault="00466E6F" w:rsidP="00466E6F">
      <w:pPr>
        <w:pStyle w:val="Sinespaciado1"/>
        <w:spacing w:line="360" w:lineRule="auto"/>
        <w:ind w:firstLine="2835"/>
        <w:jc w:val="both"/>
        <w:rPr>
          <w:rFonts w:ascii="Arial" w:hAnsi="Arial" w:cs="Arial"/>
          <w:sz w:val="26"/>
          <w:szCs w:val="26"/>
        </w:rPr>
      </w:pPr>
      <w:r>
        <w:rPr>
          <w:rFonts w:ascii="Arial" w:hAnsi="Arial" w:cs="Arial"/>
          <w:sz w:val="26"/>
          <w:szCs w:val="26"/>
        </w:rPr>
        <w:t xml:space="preserve">12. Teniendo en cuenta lo prescrito en el artículo 359 de la ley mercantil, </w:t>
      </w:r>
      <w:proofErr w:type="gramStart"/>
      <w:r>
        <w:rPr>
          <w:rFonts w:ascii="Arial" w:hAnsi="Arial" w:cs="Arial"/>
          <w:sz w:val="26"/>
          <w:szCs w:val="26"/>
        </w:rPr>
        <w:t>relativo</w:t>
      </w:r>
      <w:proofErr w:type="gramEnd"/>
      <w:r>
        <w:rPr>
          <w:rFonts w:ascii="Arial" w:hAnsi="Arial" w:cs="Arial"/>
          <w:sz w:val="26"/>
          <w:szCs w:val="26"/>
        </w:rPr>
        <w:t xml:space="preserve"> a las sociedades de responsabilidad limitada, en el que señala: </w:t>
      </w:r>
      <w:r w:rsidRPr="00DE01B3">
        <w:rPr>
          <w:rFonts w:ascii="Arial" w:hAnsi="Arial" w:cs="Arial"/>
          <w:i/>
          <w:sz w:val="26"/>
          <w:szCs w:val="26"/>
        </w:rPr>
        <w:t>‘En la junta de socios cada uno tendrá tantos votos cuantas cuotas posea en la compañía. Las decisiones de la junta de socios se tomarán por un número plural de socios que represente la mayoría absoluta de las cuotas en que se halle dividido el capital de la compañía.’</w:t>
      </w:r>
      <w:r w:rsidRPr="00A54473">
        <w:rPr>
          <w:rFonts w:ascii="Arial" w:hAnsi="Arial" w:cs="Arial"/>
          <w:sz w:val="26"/>
          <w:szCs w:val="26"/>
        </w:rPr>
        <w:t xml:space="preserve"> Y que idéntica regulación establecen los estatutos de la sociedad</w:t>
      </w:r>
      <w:r w:rsidR="00B47BE1">
        <w:rPr>
          <w:rFonts w:ascii="Arial" w:hAnsi="Arial" w:cs="Arial"/>
          <w:sz w:val="26"/>
          <w:szCs w:val="26"/>
        </w:rPr>
        <w:t xml:space="preserve"> La G</w:t>
      </w:r>
      <w:r w:rsidRPr="00A54473">
        <w:rPr>
          <w:rFonts w:ascii="Arial" w:hAnsi="Arial" w:cs="Arial"/>
          <w:sz w:val="26"/>
          <w:szCs w:val="26"/>
        </w:rPr>
        <w:t xml:space="preserve">ran Manzana </w:t>
      </w:r>
      <w:proofErr w:type="spellStart"/>
      <w:r w:rsidRPr="00A54473">
        <w:rPr>
          <w:rFonts w:ascii="Arial" w:hAnsi="Arial" w:cs="Arial"/>
          <w:sz w:val="26"/>
          <w:szCs w:val="26"/>
        </w:rPr>
        <w:t>Ltda</w:t>
      </w:r>
      <w:proofErr w:type="spellEnd"/>
      <w:r w:rsidR="00B71EFE">
        <w:rPr>
          <w:rFonts w:ascii="Arial" w:hAnsi="Arial" w:cs="Arial"/>
          <w:sz w:val="26"/>
          <w:szCs w:val="26"/>
        </w:rPr>
        <w:t xml:space="preserve"> (artículo 14)</w:t>
      </w:r>
      <w:r w:rsidRPr="00A54473">
        <w:rPr>
          <w:rFonts w:ascii="Arial" w:hAnsi="Arial" w:cs="Arial"/>
          <w:sz w:val="26"/>
          <w:szCs w:val="26"/>
        </w:rPr>
        <w:t>, l</w:t>
      </w:r>
      <w:r w:rsidR="0062529B" w:rsidRPr="00A54473">
        <w:rPr>
          <w:rFonts w:ascii="Arial" w:hAnsi="Arial" w:cs="Arial"/>
          <w:sz w:val="26"/>
          <w:szCs w:val="26"/>
        </w:rPr>
        <w:t xml:space="preserve">a Sala </w:t>
      </w:r>
      <w:r w:rsidR="0047115A" w:rsidRPr="00A54473">
        <w:rPr>
          <w:rFonts w:ascii="Arial" w:hAnsi="Arial" w:cs="Arial"/>
          <w:sz w:val="26"/>
          <w:szCs w:val="26"/>
        </w:rPr>
        <w:t>acoge</w:t>
      </w:r>
      <w:r w:rsidR="0062529B" w:rsidRPr="00A54473">
        <w:rPr>
          <w:rFonts w:ascii="Arial" w:hAnsi="Arial" w:cs="Arial"/>
          <w:sz w:val="26"/>
          <w:szCs w:val="26"/>
        </w:rPr>
        <w:t xml:space="preserve"> </w:t>
      </w:r>
      <w:r w:rsidRPr="00A54473">
        <w:rPr>
          <w:rFonts w:ascii="Arial" w:hAnsi="Arial" w:cs="Arial"/>
          <w:sz w:val="26"/>
          <w:szCs w:val="26"/>
        </w:rPr>
        <w:t>en su integridad el concepto</w:t>
      </w:r>
      <w:r>
        <w:rPr>
          <w:rFonts w:ascii="Arial" w:hAnsi="Arial" w:cs="Arial"/>
          <w:sz w:val="26"/>
          <w:szCs w:val="26"/>
        </w:rPr>
        <w:t xml:space="preserve"> de la </w:t>
      </w:r>
      <w:proofErr w:type="spellStart"/>
      <w:r>
        <w:rPr>
          <w:rFonts w:ascii="Arial" w:hAnsi="Arial" w:cs="Arial"/>
          <w:sz w:val="26"/>
          <w:szCs w:val="26"/>
        </w:rPr>
        <w:t>Supersociedad</w:t>
      </w:r>
      <w:r w:rsidR="00A54473">
        <w:rPr>
          <w:rFonts w:ascii="Arial" w:hAnsi="Arial" w:cs="Arial"/>
          <w:sz w:val="26"/>
          <w:szCs w:val="26"/>
        </w:rPr>
        <w:t>es</w:t>
      </w:r>
      <w:proofErr w:type="spellEnd"/>
      <w:r>
        <w:rPr>
          <w:rFonts w:ascii="Arial" w:hAnsi="Arial" w:cs="Arial"/>
          <w:sz w:val="26"/>
          <w:szCs w:val="26"/>
        </w:rPr>
        <w:t xml:space="preserve">, por </w:t>
      </w:r>
      <w:r w:rsidR="00A54473">
        <w:rPr>
          <w:rFonts w:ascii="Arial" w:hAnsi="Arial" w:cs="Arial"/>
          <w:sz w:val="26"/>
          <w:szCs w:val="26"/>
        </w:rPr>
        <w:t>cuanto</w:t>
      </w:r>
      <w:r>
        <w:rPr>
          <w:rFonts w:ascii="Arial" w:hAnsi="Arial" w:cs="Arial"/>
          <w:sz w:val="26"/>
          <w:szCs w:val="26"/>
        </w:rPr>
        <w:t xml:space="preserve"> se ajusta a la solución que se debe dar al caso concreto. Lo anterior</w:t>
      </w:r>
      <w:r w:rsidR="0062529B">
        <w:rPr>
          <w:rFonts w:ascii="Arial" w:hAnsi="Arial" w:cs="Arial"/>
          <w:sz w:val="26"/>
          <w:szCs w:val="26"/>
        </w:rPr>
        <w:t xml:space="preserve">, </w:t>
      </w:r>
      <w:r>
        <w:rPr>
          <w:rFonts w:ascii="Arial" w:hAnsi="Arial" w:cs="Arial"/>
          <w:sz w:val="26"/>
          <w:szCs w:val="26"/>
        </w:rPr>
        <w:t>no</w:t>
      </w:r>
      <w:r w:rsidR="00A54473">
        <w:rPr>
          <w:rFonts w:ascii="Arial" w:hAnsi="Arial" w:cs="Arial"/>
          <w:sz w:val="26"/>
          <w:szCs w:val="26"/>
        </w:rPr>
        <w:t xml:space="preserve">  obstante </w:t>
      </w:r>
      <w:r>
        <w:rPr>
          <w:rFonts w:ascii="Arial" w:hAnsi="Arial" w:cs="Arial"/>
          <w:sz w:val="26"/>
          <w:szCs w:val="26"/>
        </w:rPr>
        <w:t xml:space="preserve">que </w:t>
      </w:r>
      <w:r w:rsidR="0062529B">
        <w:rPr>
          <w:rFonts w:ascii="Arial" w:hAnsi="Arial" w:cs="Arial"/>
          <w:sz w:val="26"/>
          <w:szCs w:val="26"/>
        </w:rPr>
        <w:t xml:space="preserve">los conceptos que provienen </w:t>
      </w:r>
      <w:r>
        <w:rPr>
          <w:rFonts w:ascii="Arial" w:hAnsi="Arial" w:cs="Arial"/>
          <w:sz w:val="26"/>
          <w:szCs w:val="26"/>
        </w:rPr>
        <w:t>de entidade</w:t>
      </w:r>
      <w:r w:rsidR="0047115A">
        <w:rPr>
          <w:rFonts w:ascii="Arial" w:hAnsi="Arial" w:cs="Arial"/>
          <w:sz w:val="26"/>
          <w:szCs w:val="26"/>
        </w:rPr>
        <w:t>s públicas, no son imperativos para los administradores de justicia, si sirven como criteri</w:t>
      </w:r>
      <w:r w:rsidR="00B47BE1">
        <w:rPr>
          <w:rFonts w:ascii="Arial" w:hAnsi="Arial" w:cs="Arial"/>
          <w:sz w:val="26"/>
          <w:szCs w:val="26"/>
        </w:rPr>
        <w:t xml:space="preserve">os auxiliares de interpretación; así lo ha admitido </w:t>
      </w:r>
      <w:r>
        <w:rPr>
          <w:rFonts w:ascii="Arial" w:hAnsi="Arial" w:cs="Arial"/>
          <w:sz w:val="26"/>
          <w:szCs w:val="26"/>
        </w:rPr>
        <w:t>la Co</w:t>
      </w:r>
      <w:r w:rsidR="0047115A">
        <w:rPr>
          <w:rFonts w:ascii="Arial" w:hAnsi="Arial" w:cs="Arial"/>
          <w:sz w:val="26"/>
          <w:szCs w:val="26"/>
        </w:rPr>
        <w:t>rte Suprema de Justicia (</w:t>
      </w:r>
      <w:r>
        <w:rPr>
          <w:rFonts w:ascii="Arial" w:hAnsi="Arial" w:cs="Arial"/>
          <w:sz w:val="26"/>
          <w:szCs w:val="26"/>
        </w:rPr>
        <w:t xml:space="preserve">Sala de casación Civil, </w:t>
      </w:r>
      <w:proofErr w:type="spellStart"/>
      <w:r>
        <w:rPr>
          <w:rFonts w:ascii="Arial" w:hAnsi="Arial" w:cs="Arial"/>
          <w:sz w:val="26"/>
          <w:szCs w:val="26"/>
        </w:rPr>
        <w:t>SC17096</w:t>
      </w:r>
      <w:proofErr w:type="spellEnd"/>
      <w:r>
        <w:rPr>
          <w:rFonts w:ascii="Arial" w:hAnsi="Arial" w:cs="Arial"/>
          <w:sz w:val="26"/>
          <w:szCs w:val="26"/>
        </w:rPr>
        <w:t>-2015, 11 de diciembre de 2015, r</w:t>
      </w:r>
      <w:r w:rsidR="0047115A" w:rsidRPr="0047115A">
        <w:rPr>
          <w:rFonts w:ascii="Arial" w:hAnsi="Arial" w:cs="Arial"/>
          <w:sz w:val="26"/>
          <w:szCs w:val="26"/>
        </w:rPr>
        <w:t>adicación n° 1100131030322010-00637-01</w:t>
      </w:r>
      <w:r>
        <w:rPr>
          <w:rFonts w:ascii="Arial" w:hAnsi="Arial" w:cs="Arial"/>
          <w:sz w:val="26"/>
          <w:szCs w:val="26"/>
        </w:rPr>
        <w:t xml:space="preserve">, </w:t>
      </w:r>
      <w:proofErr w:type="spellStart"/>
      <w:r>
        <w:rPr>
          <w:rFonts w:ascii="Arial" w:hAnsi="Arial" w:cs="Arial"/>
          <w:sz w:val="26"/>
          <w:szCs w:val="26"/>
        </w:rPr>
        <w:t>MP</w:t>
      </w:r>
      <w:proofErr w:type="spellEnd"/>
      <w:r>
        <w:rPr>
          <w:rFonts w:ascii="Arial" w:hAnsi="Arial" w:cs="Arial"/>
          <w:sz w:val="26"/>
          <w:szCs w:val="26"/>
        </w:rPr>
        <w:t>. Frenando Giraldo Gutiérrez).</w:t>
      </w:r>
    </w:p>
    <w:p w:rsidR="0047115A" w:rsidRPr="00B71EFE" w:rsidRDefault="0047115A" w:rsidP="0047115A">
      <w:pPr>
        <w:pStyle w:val="Sinespaciado1"/>
        <w:spacing w:line="360" w:lineRule="auto"/>
        <w:ind w:firstLine="2835"/>
        <w:jc w:val="both"/>
        <w:rPr>
          <w:rFonts w:ascii="Arial" w:hAnsi="Arial" w:cs="Arial"/>
          <w:sz w:val="16"/>
          <w:szCs w:val="26"/>
        </w:rPr>
      </w:pPr>
    </w:p>
    <w:p w:rsidR="00AF5439" w:rsidRDefault="00B71EFE" w:rsidP="00AF5439">
      <w:pPr>
        <w:pStyle w:val="Sinespaciado1"/>
        <w:spacing w:line="360" w:lineRule="auto"/>
        <w:ind w:firstLine="2835"/>
        <w:jc w:val="both"/>
        <w:rPr>
          <w:rFonts w:ascii="Arial" w:hAnsi="Arial" w:cs="Arial"/>
          <w:bCs/>
          <w:iCs/>
          <w:sz w:val="26"/>
          <w:szCs w:val="26"/>
        </w:rPr>
      </w:pPr>
      <w:r>
        <w:rPr>
          <w:rFonts w:ascii="Arial" w:hAnsi="Arial" w:cs="Arial"/>
          <w:bCs/>
          <w:iCs/>
          <w:sz w:val="26"/>
          <w:szCs w:val="26"/>
        </w:rPr>
        <w:t>13. Reconoce esta Magistratura que el apelante tiene razón en que existe un conflicto de intereses</w:t>
      </w:r>
      <w:r w:rsidRPr="00B71EFE">
        <w:rPr>
          <w:rFonts w:ascii="Arial" w:hAnsi="Arial" w:cs="Arial"/>
          <w:sz w:val="26"/>
          <w:szCs w:val="26"/>
        </w:rPr>
        <w:t xml:space="preserve"> </w:t>
      </w:r>
      <w:r>
        <w:rPr>
          <w:rFonts w:ascii="Arial" w:hAnsi="Arial" w:cs="Arial"/>
          <w:sz w:val="26"/>
          <w:szCs w:val="26"/>
        </w:rPr>
        <w:t xml:space="preserve">en la persona de </w:t>
      </w:r>
      <w:r w:rsidRPr="00803175">
        <w:rPr>
          <w:rFonts w:ascii="Arial" w:hAnsi="Arial" w:cs="Arial"/>
          <w:szCs w:val="26"/>
        </w:rPr>
        <w:t>ORLANDO RESTREPO VÁSQUEZ</w:t>
      </w:r>
      <w:r>
        <w:rPr>
          <w:rFonts w:ascii="Arial" w:hAnsi="Arial" w:cs="Arial"/>
          <w:sz w:val="26"/>
          <w:szCs w:val="26"/>
        </w:rPr>
        <w:t xml:space="preserve"> como socio </w:t>
      </w:r>
      <w:r w:rsidR="00375264">
        <w:rPr>
          <w:rFonts w:ascii="Arial" w:hAnsi="Arial" w:cs="Arial"/>
          <w:sz w:val="26"/>
          <w:szCs w:val="26"/>
        </w:rPr>
        <w:t>y administrador (gerente) de La Gran Manzana</w:t>
      </w:r>
      <w:r>
        <w:rPr>
          <w:rFonts w:ascii="Arial" w:hAnsi="Arial" w:cs="Arial"/>
          <w:bCs/>
          <w:iCs/>
          <w:sz w:val="26"/>
          <w:szCs w:val="26"/>
        </w:rPr>
        <w:t xml:space="preserve">, que hay que excluir de la decisión </w:t>
      </w:r>
      <w:r w:rsidR="00AF5439">
        <w:rPr>
          <w:rFonts w:ascii="Arial" w:hAnsi="Arial" w:cs="Arial"/>
          <w:bCs/>
          <w:iCs/>
          <w:sz w:val="26"/>
          <w:szCs w:val="26"/>
        </w:rPr>
        <w:t>su</w:t>
      </w:r>
      <w:r>
        <w:rPr>
          <w:rFonts w:ascii="Arial" w:hAnsi="Arial" w:cs="Arial"/>
          <w:bCs/>
          <w:iCs/>
          <w:sz w:val="26"/>
          <w:szCs w:val="26"/>
        </w:rPr>
        <w:t xml:space="preserve">s votos, pero no así en cuanto que el </w:t>
      </w:r>
      <w:r w:rsidR="00AF5439">
        <w:rPr>
          <w:rFonts w:ascii="Arial" w:hAnsi="Arial" w:cs="Arial"/>
          <w:bCs/>
          <w:iCs/>
          <w:sz w:val="26"/>
          <w:szCs w:val="26"/>
        </w:rPr>
        <w:t>asociado que propuso la acción social de responsabilidad cuenta con la mayoría absoluta de los votos que corresponden al capital social. Recuérdese que tiene</w:t>
      </w:r>
      <w:r w:rsidR="00375264">
        <w:rPr>
          <w:rFonts w:ascii="Arial" w:hAnsi="Arial" w:cs="Arial"/>
          <w:bCs/>
          <w:iCs/>
          <w:sz w:val="26"/>
          <w:szCs w:val="26"/>
        </w:rPr>
        <w:t>n</w:t>
      </w:r>
      <w:r w:rsidR="00AF5439">
        <w:rPr>
          <w:rFonts w:ascii="Arial" w:hAnsi="Arial" w:cs="Arial"/>
          <w:bCs/>
          <w:iCs/>
          <w:sz w:val="26"/>
          <w:szCs w:val="26"/>
        </w:rPr>
        <w:t xml:space="preserve"> exactamente la </w:t>
      </w:r>
      <w:r w:rsidR="00375264">
        <w:rPr>
          <w:rFonts w:ascii="Arial" w:hAnsi="Arial" w:cs="Arial"/>
          <w:bCs/>
          <w:iCs/>
          <w:sz w:val="26"/>
          <w:szCs w:val="26"/>
        </w:rPr>
        <w:t>misma cantidad de cuotas sociales</w:t>
      </w:r>
      <w:r w:rsidR="00AF5439">
        <w:rPr>
          <w:rFonts w:ascii="Arial" w:hAnsi="Arial" w:cs="Arial"/>
          <w:bCs/>
          <w:iCs/>
          <w:sz w:val="26"/>
          <w:szCs w:val="26"/>
        </w:rPr>
        <w:t xml:space="preserve"> y</w:t>
      </w:r>
      <w:r w:rsidR="00375264">
        <w:rPr>
          <w:rFonts w:ascii="Arial" w:hAnsi="Arial" w:cs="Arial"/>
          <w:bCs/>
          <w:iCs/>
          <w:sz w:val="26"/>
          <w:szCs w:val="26"/>
        </w:rPr>
        <w:t>, por lo tanto, para ninguno de los dos asociados su cuotas, individualmente consideradas alcanzan a conformar dicha mayoría.</w:t>
      </w:r>
    </w:p>
    <w:p w:rsidR="00B71EFE" w:rsidRPr="00726671" w:rsidRDefault="00AF5439" w:rsidP="00AF5439">
      <w:pPr>
        <w:pStyle w:val="Sinespaciado1"/>
        <w:spacing w:line="360" w:lineRule="auto"/>
        <w:ind w:firstLine="2835"/>
        <w:jc w:val="both"/>
        <w:rPr>
          <w:rFonts w:ascii="Arial" w:hAnsi="Arial" w:cs="Arial"/>
          <w:sz w:val="16"/>
          <w:szCs w:val="26"/>
        </w:rPr>
      </w:pPr>
      <w:r>
        <w:rPr>
          <w:rFonts w:ascii="Arial" w:hAnsi="Arial" w:cs="Arial"/>
          <w:bCs/>
          <w:iCs/>
          <w:sz w:val="26"/>
          <w:szCs w:val="26"/>
        </w:rPr>
        <w:t xml:space="preserve"> </w:t>
      </w:r>
    </w:p>
    <w:p w:rsidR="00B71EFE" w:rsidRDefault="00AF5439" w:rsidP="00B71EFE">
      <w:pPr>
        <w:pStyle w:val="Sinespaciado1"/>
        <w:spacing w:line="360" w:lineRule="auto"/>
        <w:ind w:firstLine="2835"/>
        <w:jc w:val="both"/>
        <w:rPr>
          <w:rFonts w:ascii="Arial" w:hAnsi="Arial" w:cs="Arial"/>
          <w:sz w:val="26"/>
          <w:szCs w:val="26"/>
        </w:rPr>
      </w:pPr>
      <w:r>
        <w:rPr>
          <w:rFonts w:ascii="Arial" w:hAnsi="Arial" w:cs="Arial"/>
          <w:sz w:val="26"/>
          <w:szCs w:val="26"/>
        </w:rPr>
        <w:t xml:space="preserve">14. </w:t>
      </w:r>
      <w:r w:rsidR="00B71EFE">
        <w:rPr>
          <w:rFonts w:ascii="Arial" w:hAnsi="Arial" w:cs="Arial"/>
          <w:sz w:val="26"/>
          <w:szCs w:val="26"/>
        </w:rPr>
        <w:t>E</w:t>
      </w:r>
      <w:r w:rsidR="00B71EFE" w:rsidRPr="0004018A">
        <w:rPr>
          <w:rFonts w:ascii="Arial" w:hAnsi="Arial" w:cs="Arial"/>
          <w:sz w:val="26"/>
          <w:szCs w:val="26"/>
        </w:rPr>
        <w:t>l</w:t>
      </w:r>
      <w:r w:rsidR="00B71EFE">
        <w:rPr>
          <w:rFonts w:ascii="Arial" w:hAnsi="Arial" w:cs="Arial"/>
          <w:sz w:val="26"/>
          <w:szCs w:val="26"/>
        </w:rPr>
        <w:t xml:space="preserve"> </w:t>
      </w:r>
      <w:r w:rsidR="00B71EFE" w:rsidRPr="0004018A">
        <w:rPr>
          <w:rFonts w:ascii="Arial" w:hAnsi="Arial" w:cs="Arial"/>
          <w:sz w:val="26"/>
          <w:szCs w:val="26"/>
        </w:rPr>
        <w:t>artículo 190 del Código de Comercio</w:t>
      </w:r>
      <w:r w:rsidR="00B71EFE">
        <w:rPr>
          <w:rFonts w:ascii="Arial" w:hAnsi="Arial" w:cs="Arial"/>
          <w:sz w:val="26"/>
          <w:szCs w:val="26"/>
        </w:rPr>
        <w:t xml:space="preserve"> señala que</w:t>
      </w:r>
      <w:r w:rsidR="00B71EFE" w:rsidRPr="0004018A">
        <w:rPr>
          <w:rFonts w:ascii="Arial" w:hAnsi="Arial" w:cs="Arial"/>
          <w:sz w:val="26"/>
          <w:szCs w:val="26"/>
        </w:rPr>
        <w:t xml:space="preserve">, </w:t>
      </w:r>
      <w:r w:rsidR="00B71EFE" w:rsidRPr="00014665">
        <w:rPr>
          <w:rFonts w:ascii="Arial" w:hAnsi="Arial" w:cs="Arial"/>
          <w:i/>
          <w:sz w:val="26"/>
          <w:szCs w:val="26"/>
        </w:rPr>
        <w:t xml:space="preserve">‘las [decisiones] que se adopten sin el número de votos previstos en los estatutos o en las leyes, o excediendo los límites del contrato social, </w:t>
      </w:r>
      <w:r w:rsidR="00B71EFE" w:rsidRPr="00014665">
        <w:rPr>
          <w:rFonts w:ascii="Arial" w:hAnsi="Arial" w:cs="Arial"/>
          <w:i/>
          <w:sz w:val="26"/>
          <w:szCs w:val="26"/>
        </w:rPr>
        <w:lastRenderedPageBreak/>
        <w:t>serán absolutamente nulas’</w:t>
      </w:r>
      <w:r w:rsidR="00B71EFE" w:rsidRPr="0004018A">
        <w:rPr>
          <w:rFonts w:ascii="Arial" w:hAnsi="Arial" w:cs="Arial"/>
          <w:sz w:val="26"/>
          <w:szCs w:val="26"/>
        </w:rPr>
        <w:t>.</w:t>
      </w:r>
      <w:r w:rsidR="006A375C">
        <w:rPr>
          <w:rFonts w:ascii="Arial" w:hAnsi="Arial" w:cs="Arial"/>
          <w:sz w:val="26"/>
          <w:szCs w:val="26"/>
        </w:rPr>
        <w:t xml:space="preserve"> En acatamiento de dicha disposición, ha de anticiparse por esta Magistratura que se confirmará la providencia confutada.</w:t>
      </w:r>
    </w:p>
    <w:p w:rsidR="00AF5439" w:rsidRPr="00AF5439" w:rsidRDefault="00AF5439" w:rsidP="00B71EFE">
      <w:pPr>
        <w:pStyle w:val="Sinespaciado1"/>
        <w:spacing w:line="360" w:lineRule="auto"/>
        <w:ind w:firstLine="2835"/>
        <w:jc w:val="both"/>
        <w:rPr>
          <w:rFonts w:ascii="Arial" w:hAnsi="Arial" w:cs="Arial"/>
          <w:bCs/>
          <w:iCs/>
          <w:sz w:val="16"/>
          <w:szCs w:val="26"/>
        </w:rPr>
      </w:pPr>
    </w:p>
    <w:p w:rsidR="00816B6E" w:rsidRDefault="00B47BE1" w:rsidP="00375264">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15. </w:t>
      </w:r>
      <w:r w:rsidR="00816B6E">
        <w:rPr>
          <w:rFonts w:ascii="Arial" w:hAnsi="Arial" w:cs="Arial"/>
          <w:bCs/>
          <w:iCs/>
          <w:sz w:val="26"/>
          <w:szCs w:val="26"/>
        </w:rPr>
        <w:t>Ahora, en apoyo de la solicitud de revocatoria de la sentencia apelada, trajo el apelante unos argumentos, frente a los cuales la Sala procede a  pronunciarse:</w:t>
      </w:r>
    </w:p>
    <w:p w:rsidR="00816B6E" w:rsidRPr="00816B6E" w:rsidRDefault="00816B6E" w:rsidP="00375264">
      <w:pPr>
        <w:pStyle w:val="Sinespaciado1"/>
        <w:spacing w:line="360" w:lineRule="auto"/>
        <w:ind w:firstLine="2835"/>
        <w:jc w:val="both"/>
        <w:rPr>
          <w:rFonts w:ascii="Arial" w:hAnsi="Arial" w:cs="Arial"/>
          <w:bCs/>
          <w:iCs/>
          <w:sz w:val="16"/>
          <w:szCs w:val="26"/>
        </w:rPr>
      </w:pPr>
    </w:p>
    <w:p w:rsidR="006A375C" w:rsidRDefault="00816B6E" w:rsidP="00816B6E">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El referido </w:t>
      </w:r>
      <w:r w:rsidR="00B47BE1">
        <w:rPr>
          <w:rFonts w:ascii="Arial" w:hAnsi="Arial" w:cs="Arial"/>
          <w:bCs/>
          <w:iCs/>
          <w:sz w:val="26"/>
          <w:szCs w:val="26"/>
        </w:rPr>
        <w:t>a que si el acta del 29 de mayo de 2013 hubiese presentado signos de ineficacia o aparente ilegalidad, no h</w:t>
      </w:r>
      <w:r>
        <w:rPr>
          <w:rFonts w:ascii="Arial" w:hAnsi="Arial" w:cs="Arial"/>
          <w:bCs/>
          <w:iCs/>
          <w:sz w:val="26"/>
          <w:szCs w:val="26"/>
        </w:rPr>
        <w:t>ubiera sido inscrita por la Cá</w:t>
      </w:r>
      <w:r w:rsidR="00B47BE1">
        <w:rPr>
          <w:rFonts w:ascii="Arial" w:hAnsi="Arial" w:cs="Arial"/>
          <w:bCs/>
          <w:iCs/>
          <w:sz w:val="26"/>
          <w:szCs w:val="26"/>
        </w:rPr>
        <w:t>ma</w:t>
      </w:r>
      <w:r>
        <w:rPr>
          <w:rFonts w:ascii="Arial" w:hAnsi="Arial" w:cs="Arial"/>
          <w:bCs/>
          <w:iCs/>
          <w:sz w:val="26"/>
          <w:szCs w:val="26"/>
        </w:rPr>
        <w:t>ra</w:t>
      </w:r>
      <w:r w:rsidR="00B47BE1">
        <w:rPr>
          <w:rFonts w:ascii="Arial" w:hAnsi="Arial" w:cs="Arial"/>
          <w:bCs/>
          <w:iCs/>
          <w:sz w:val="26"/>
          <w:szCs w:val="26"/>
        </w:rPr>
        <w:t xml:space="preserve"> de Comercio de Pereira, no </w:t>
      </w:r>
      <w:r>
        <w:rPr>
          <w:rFonts w:ascii="Arial" w:hAnsi="Arial" w:cs="Arial"/>
          <w:bCs/>
          <w:iCs/>
          <w:sz w:val="26"/>
          <w:szCs w:val="26"/>
        </w:rPr>
        <w:t xml:space="preserve">tiene la entidad suficiente para descalificar el fallo, </w:t>
      </w:r>
      <w:r w:rsidR="00B47BE1">
        <w:rPr>
          <w:rFonts w:ascii="Arial" w:hAnsi="Arial" w:cs="Arial"/>
          <w:bCs/>
          <w:iCs/>
          <w:sz w:val="26"/>
          <w:szCs w:val="26"/>
        </w:rPr>
        <w:t xml:space="preserve">toda vez que </w:t>
      </w:r>
      <w:r w:rsidR="00433166" w:rsidRPr="00433166">
        <w:rPr>
          <w:rFonts w:ascii="Arial" w:hAnsi="Arial" w:cs="Arial"/>
          <w:bCs/>
          <w:iCs/>
          <w:sz w:val="26"/>
          <w:szCs w:val="26"/>
        </w:rPr>
        <w:t xml:space="preserve">el sistema de registro de </w:t>
      </w:r>
      <w:r>
        <w:rPr>
          <w:rFonts w:ascii="Arial" w:hAnsi="Arial" w:cs="Arial"/>
          <w:bCs/>
          <w:iCs/>
          <w:sz w:val="26"/>
          <w:szCs w:val="26"/>
        </w:rPr>
        <w:t>dichas entidades</w:t>
      </w:r>
      <w:r w:rsidR="00433166" w:rsidRPr="00433166">
        <w:rPr>
          <w:rFonts w:ascii="Arial" w:hAnsi="Arial" w:cs="Arial"/>
          <w:bCs/>
          <w:iCs/>
          <w:sz w:val="26"/>
          <w:szCs w:val="26"/>
        </w:rPr>
        <w:t xml:space="preserve">, </w:t>
      </w:r>
      <w:r w:rsidR="00433166">
        <w:rPr>
          <w:rFonts w:ascii="Arial" w:hAnsi="Arial" w:cs="Arial"/>
          <w:bCs/>
          <w:iCs/>
          <w:sz w:val="26"/>
          <w:szCs w:val="26"/>
        </w:rPr>
        <w:t xml:space="preserve">lo que </w:t>
      </w:r>
      <w:r w:rsidR="00433166" w:rsidRPr="00433166">
        <w:rPr>
          <w:rFonts w:ascii="Arial" w:hAnsi="Arial" w:cs="Arial"/>
          <w:bCs/>
          <w:iCs/>
          <w:sz w:val="26"/>
          <w:szCs w:val="26"/>
        </w:rPr>
        <w:t xml:space="preserve">cumple, </w:t>
      </w:r>
      <w:r w:rsidR="00433166">
        <w:rPr>
          <w:rFonts w:ascii="Arial" w:hAnsi="Arial" w:cs="Arial"/>
          <w:bCs/>
          <w:iCs/>
          <w:sz w:val="26"/>
          <w:szCs w:val="26"/>
        </w:rPr>
        <w:t xml:space="preserve">como se sabe, es </w:t>
      </w:r>
      <w:r w:rsidR="00433166" w:rsidRPr="00433166">
        <w:rPr>
          <w:rFonts w:ascii="Arial" w:hAnsi="Arial" w:cs="Arial"/>
          <w:bCs/>
          <w:iCs/>
          <w:sz w:val="26"/>
          <w:szCs w:val="26"/>
        </w:rPr>
        <w:t xml:space="preserve">una </w:t>
      </w:r>
      <w:r w:rsidR="00433166">
        <w:rPr>
          <w:rFonts w:ascii="Arial" w:hAnsi="Arial" w:cs="Arial"/>
          <w:bCs/>
          <w:iCs/>
          <w:sz w:val="26"/>
          <w:szCs w:val="26"/>
        </w:rPr>
        <w:t xml:space="preserve">función </w:t>
      </w:r>
      <w:r w:rsidR="00433166" w:rsidRPr="00433166">
        <w:rPr>
          <w:rFonts w:ascii="Arial" w:hAnsi="Arial" w:cs="Arial"/>
          <w:bCs/>
          <w:iCs/>
          <w:sz w:val="26"/>
          <w:szCs w:val="26"/>
        </w:rPr>
        <w:t>de publicidad</w:t>
      </w:r>
      <w:r w:rsidR="00433166">
        <w:rPr>
          <w:rFonts w:ascii="Arial" w:hAnsi="Arial" w:cs="Arial"/>
          <w:bCs/>
          <w:iCs/>
          <w:sz w:val="26"/>
          <w:szCs w:val="26"/>
        </w:rPr>
        <w:t xml:space="preserve"> del acto a registrar</w:t>
      </w:r>
      <w:r w:rsidR="00433166" w:rsidRPr="00433166">
        <w:rPr>
          <w:rFonts w:ascii="Arial" w:hAnsi="Arial" w:cs="Arial"/>
          <w:bCs/>
          <w:iCs/>
          <w:sz w:val="26"/>
          <w:szCs w:val="26"/>
        </w:rPr>
        <w:t>,</w:t>
      </w:r>
      <w:r w:rsidR="00433166">
        <w:rPr>
          <w:rFonts w:ascii="Arial" w:hAnsi="Arial" w:cs="Arial"/>
          <w:bCs/>
          <w:iCs/>
          <w:sz w:val="26"/>
          <w:szCs w:val="26"/>
        </w:rPr>
        <w:t xml:space="preserve"> pero su calificación o no de nulo, solo corresponde a quien tenga funciones jurisdiccionales para decidirlo.</w:t>
      </w:r>
    </w:p>
    <w:p w:rsidR="00853D9A" w:rsidRPr="00816B6E" w:rsidRDefault="00853D9A" w:rsidP="00816B6E">
      <w:pPr>
        <w:pStyle w:val="Sinespaciado1"/>
        <w:spacing w:line="360" w:lineRule="auto"/>
        <w:ind w:firstLine="2835"/>
        <w:jc w:val="both"/>
        <w:rPr>
          <w:rFonts w:ascii="Arial" w:hAnsi="Arial" w:cs="Arial"/>
          <w:bCs/>
          <w:iCs/>
          <w:sz w:val="26"/>
          <w:szCs w:val="26"/>
        </w:rPr>
      </w:pPr>
    </w:p>
    <w:p w:rsidR="006A375C" w:rsidRDefault="00816B6E" w:rsidP="00375264">
      <w:pPr>
        <w:pStyle w:val="Sinespaciado1"/>
        <w:spacing w:line="360" w:lineRule="auto"/>
        <w:ind w:firstLine="2835"/>
        <w:jc w:val="both"/>
        <w:rPr>
          <w:rFonts w:ascii="Arial" w:hAnsi="Arial" w:cs="Arial"/>
          <w:bCs/>
          <w:iCs/>
          <w:sz w:val="26"/>
          <w:szCs w:val="26"/>
        </w:rPr>
      </w:pPr>
      <w:r>
        <w:rPr>
          <w:rFonts w:ascii="Arial" w:hAnsi="Arial" w:cs="Arial"/>
          <w:bCs/>
          <w:iCs/>
          <w:sz w:val="26"/>
          <w:szCs w:val="26"/>
        </w:rPr>
        <w:t xml:space="preserve">El que </w:t>
      </w:r>
      <w:r w:rsidR="006A375C">
        <w:rPr>
          <w:rFonts w:ascii="Arial" w:hAnsi="Arial" w:cs="Arial"/>
          <w:bCs/>
          <w:iCs/>
          <w:sz w:val="26"/>
          <w:szCs w:val="26"/>
        </w:rPr>
        <w:t>tiene que ver con que la a quo se fundamenta solamente en un aspecto numérico (la mayoría absoluta), sin adentrarse en ningún momento a efectuar una análisis hermenéutico jurídico de dicha acción</w:t>
      </w:r>
      <w:r>
        <w:rPr>
          <w:rFonts w:ascii="Arial" w:hAnsi="Arial" w:cs="Arial"/>
          <w:bCs/>
          <w:iCs/>
          <w:sz w:val="26"/>
          <w:szCs w:val="26"/>
        </w:rPr>
        <w:t>, es inaceptable, puesto que si bien</w:t>
      </w:r>
      <w:r w:rsidR="00481E42">
        <w:rPr>
          <w:rFonts w:ascii="Arial" w:hAnsi="Arial" w:cs="Arial"/>
          <w:bCs/>
          <w:iCs/>
          <w:sz w:val="26"/>
          <w:szCs w:val="26"/>
        </w:rPr>
        <w:t xml:space="preserve"> la funcionaria judicial</w:t>
      </w:r>
      <w:r>
        <w:rPr>
          <w:rFonts w:ascii="Arial" w:hAnsi="Arial" w:cs="Arial"/>
          <w:bCs/>
          <w:iCs/>
          <w:sz w:val="26"/>
          <w:szCs w:val="26"/>
        </w:rPr>
        <w:t xml:space="preserve"> hizo una interpretación </w:t>
      </w:r>
      <w:r w:rsidR="00481E42">
        <w:rPr>
          <w:rFonts w:ascii="Arial" w:hAnsi="Arial" w:cs="Arial"/>
          <w:bCs/>
          <w:iCs/>
          <w:sz w:val="26"/>
          <w:szCs w:val="26"/>
        </w:rPr>
        <w:t xml:space="preserve">literal, o exegética, si se quiere, </w:t>
      </w:r>
      <w:r>
        <w:rPr>
          <w:rFonts w:ascii="Arial" w:hAnsi="Arial" w:cs="Arial"/>
          <w:bCs/>
          <w:iCs/>
          <w:sz w:val="26"/>
          <w:szCs w:val="26"/>
        </w:rPr>
        <w:t>de la</w:t>
      </w:r>
      <w:r w:rsidR="00481E42">
        <w:rPr>
          <w:rFonts w:ascii="Arial" w:hAnsi="Arial" w:cs="Arial"/>
          <w:bCs/>
          <w:iCs/>
          <w:sz w:val="26"/>
          <w:szCs w:val="26"/>
        </w:rPr>
        <w:t>s</w:t>
      </w:r>
      <w:r>
        <w:rPr>
          <w:rFonts w:ascii="Arial" w:hAnsi="Arial" w:cs="Arial"/>
          <w:bCs/>
          <w:iCs/>
          <w:sz w:val="26"/>
          <w:szCs w:val="26"/>
        </w:rPr>
        <w:t xml:space="preserve"> normas </w:t>
      </w:r>
      <w:r w:rsidR="00481E42">
        <w:rPr>
          <w:rFonts w:ascii="Arial" w:hAnsi="Arial" w:cs="Arial"/>
          <w:bCs/>
          <w:iCs/>
          <w:sz w:val="26"/>
          <w:szCs w:val="26"/>
        </w:rPr>
        <w:t xml:space="preserve">que regulan la materia, </w:t>
      </w:r>
      <w:r>
        <w:rPr>
          <w:rFonts w:ascii="Arial" w:hAnsi="Arial" w:cs="Arial"/>
          <w:bCs/>
          <w:iCs/>
          <w:sz w:val="26"/>
          <w:szCs w:val="26"/>
        </w:rPr>
        <w:t>la misma no es arbitraria o antojadiza</w:t>
      </w:r>
      <w:r w:rsidR="006A375C">
        <w:rPr>
          <w:rFonts w:ascii="Arial" w:hAnsi="Arial" w:cs="Arial"/>
          <w:bCs/>
          <w:iCs/>
          <w:sz w:val="26"/>
          <w:szCs w:val="26"/>
        </w:rPr>
        <w:t xml:space="preserve">. </w:t>
      </w:r>
    </w:p>
    <w:p w:rsidR="006A375C" w:rsidRPr="00481E42" w:rsidRDefault="006A375C" w:rsidP="00375264">
      <w:pPr>
        <w:pStyle w:val="Sinespaciado1"/>
        <w:spacing w:line="360" w:lineRule="auto"/>
        <w:ind w:firstLine="2835"/>
        <w:jc w:val="both"/>
        <w:rPr>
          <w:rFonts w:ascii="Arial" w:hAnsi="Arial" w:cs="Arial"/>
          <w:bCs/>
          <w:iCs/>
          <w:sz w:val="16"/>
          <w:szCs w:val="26"/>
        </w:rPr>
      </w:pPr>
    </w:p>
    <w:p w:rsidR="006A375C" w:rsidRDefault="006A375C" w:rsidP="00375264">
      <w:pPr>
        <w:pStyle w:val="Sinespaciado1"/>
        <w:spacing w:line="360" w:lineRule="auto"/>
        <w:ind w:firstLine="2835"/>
        <w:jc w:val="both"/>
        <w:rPr>
          <w:rFonts w:ascii="Arial" w:hAnsi="Arial" w:cs="Arial"/>
          <w:bCs/>
          <w:iCs/>
          <w:sz w:val="26"/>
          <w:szCs w:val="26"/>
        </w:rPr>
      </w:pPr>
      <w:r>
        <w:rPr>
          <w:rFonts w:ascii="Arial" w:hAnsi="Arial" w:cs="Arial"/>
          <w:bCs/>
          <w:iCs/>
          <w:sz w:val="26"/>
          <w:szCs w:val="26"/>
        </w:rPr>
        <w:t>Y</w:t>
      </w:r>
      <w:r w:rsidR="00481E42">
        <w:rPr>
          <w:rFonts w:ascii="Arial" w:hAnsi="Arial" w:cs="Arial"/>
          <w:bCs/>
          <w:iCs/>
          <w:sz w:val="26"/>
          <w:szCs w:val="26"/>
        </w:rPr>
        <w:t>, finalmente,</w:t>
      </w:r>
      <w:r>
        <w:rPr>
          <w:rFonts w:ascii="Arial" w:hAnsi="Arial" w:cs="Arial"/>
          <w:bCs/>
          <w:iCs/>
          <w:sz w:val="26"/>
          <w:szCs w:val="26"/>
        </w:rPr>
        <w:t xml:space="preserve"> con relación a que la a quo pas</w:t>
      </w:r>
      <w:r w:rsidR="00481E42">
        <w:rPr>
          <w:rFonts w:ascii="Arial" w:hAnsi="Arial" w:cs="Arial"/>
          <w:bCs/>
          <w:iCs/>
          <w:sz w:val="26"/>
          <w:szCs w:val="26"/>
        </w:rPr>
        <w:t>ó de soslayo el análisis</w:t>
      </w:r>
      <w:r>
        <w:rPr>
          <w:rFonts w:ascii="Arial" w:hAnsi="Arial" w:cs="Arial"/>
          <w:bCs/>
          <w:iCs/>
          <w:sz w:val="26"/>
          <w:szCs w:val="26"/>
        </w:rPr>
        <w:t xml:space="preserve"> de</w:t>
      </w:r>
      <w:r w:rsidR="00481E42">
        <w:rPr>
          <w:rFonts w:ascii="Arial" w:hAnsi="Arial" w:cs="Arial"/>
          <w:bCs/>
          <w:iCs/>
          <w:sz w:val="26"/>
          <w:szCs w:val="26"/>
        </w:rPr>
        <w:t>l</w:t>
      </w:r>
      <w:r>
        <w:rPr>
          <w:rFonts w:ascii="Arial" w:hAnsi="Arial" w:cs="Arial"/>
          <w:bCs/>
          <w:iCs/>
          <w:sz w:val="26"/>
          <w:szCs w:val="26"/>
        </w:rPr>
        <w:t xml:space="preserve"> principio de inamovilidad de los administradores, </w:t>
      </w:r>
      <w:r w:rsidR="00481E42">
        <w:rPr>
          <w:rFonts w:ascii="Arial" w:hAnsi="Arial" w:cs="Arial"/>
          <w:bCs/>
          <w:iCs/>
          <w:sz w:val="26"/>
          <w:szCs w:val="26"/>
        </w:rPr>
        <w:t xml:space="preserve">tampoco tiene vocación de prosperidad. La remoción del administrador de una sociedad, cuando lo sea en virtud de una acción social de responsabilidad, no implica su </w:t>
      </w:r>
      <w:r w:rsidR="00681F24">
        <w:rPr>
          <w:rFonts w:ascii="Arial" w:hAnsi="Arial" w:cs="Arial"/>
          <w:bCs/>
          <w:iCs/>
          <w:sz w:val="26"/>
          <w:szCs w:val="26"/>
        </w:rPr>
        <w:t>dejación del cargo de manera automática</w:t>
      </w:r>
      <w:r w:rsidR="00481E42">
        <w:rPr>
          <w:rFonts w:ascii="Arial" w:hAnsi="Arial" w:cs="Arial"/>
          <w:bCs/>
          <w:iCs/>
          <w:sz w:val="26"/>
          <w:szCs w:val="26"/>
        </w:rPr>
        <w:t xml:space="preserve">, si no se ha tomado con el número de votos que la ley y los estatutos consagran para tal efecto. </w:t>
      </w:r>
      <w:r w:rsidR="00681F24">
        <w:rPr>
          <w:rFonts w:ascii="Arial" w:hAnsi="Arial" w:cs="Arial"/>
          <w:bCs/>
          <w:iCs/>
          <w:sz w:val="26"/>
          <w:szCs w:val="26"/>
        </w:rPr>
        <w:t xml:space="preserve">So pretexto del principio de no inamovilidad traído a colación, no podemos pasar por alto el requisito de mayoría absoluta para tal determinación. </w:t>
      </w:r>
    </w:p>
    <w:p w:rsidR="00433166" w:rsidRPr="00681F24" w:rsidRDefault="00433166" w:rsidP="00375264">
      <w:pPr>
        <w:pStyle w:val="Sinespaciado1"/>
        <w:spacing w:line="360" w:lineRule="auto"/>
        <w:ind w:firstLine="2835"/>
        <w:jc w:val="both"/>
        <w:rPr>
          <w:rFonts w:ascii="Arial" w:hAnsi="Arial" w:cs="Arial"/>
          <w:bCs/>
          <w:iCs/>
          <w:sz w:val="16"/>
          <w:szCs w:val="26"/>
        </w:rPr>
      </w:pPr>
    </w:p>
    <w:p w:rsidR="00681F24" w:rsidRDefault="00681F24" w:rsidP="00375264">
      <w:pPr>
        <w:pStyle w:val="Sinespaciado1"/>
        <w:spacing w:line="360" w:lineRule="auto"/>
        <w:ind w:firstLine="2835"/>
        <w:jc w:val="both"/>
        <w:rPr>
          <w:rFonts w:ascii="Arial" w:hAnsi="Arial" w:cs="Arial"/>
          <w:bCs/>
          <w:iCs/>
          <w:sz w:val="26"/>
          <w:szCs w:val="26"/>
        </w:rPr>
      </w:pPr>
      <w:r>
        <w:rPr>
          <w:rFonts w:ascii="Arial" w:hAnsi="Arial" w:cs="Arial"/>
          <w:bCs/>
          <w:iCs/>
          <w:sz w:val="26"/>
          <w:szCs w:val="26"/>
        </w:rPr>
        <w:lastRenderedPageBreak/>
        <w:t>De manera que, serán otros escenario</w:t>
      </w:r>
      <w:r w:rsidR="00456262">
        <w:rPr>
          <w:rFonts w:ascii="Arial" w:hAnsi="Arial" w:cs="Arial"/>
          <w:bCs/>
          <w:iCs/>
          <w:sz w:val="26"/>
          <w:szCs w:val="26"/>
        </w:rPr>
        <w:t>s en los que la parte demandada</w:t>
      </w:r>
      <w:r>
        <w:rPr>
          <w:rFonts w:ascii="Arial" w:hAnsi="Arial" w:cs="Arial"/>
          <w:bCs/>
          <w:iCs/>
          <w:sz w:val="26"/>
          <w:szCs w:val="26"/>
        </w:rPr>
        <w:t xml:space="preserve"> ha de buscar la solución al conflicto que genera el tener los dos asociados igual número de cuotas sociales.</w:t>
      </w:r>
    </w:p>
    <w:p w:rsidR="00B47BE1" w:rsidRPr="00681F24" w:rsidRDefault="00B47BE1" w:rsidP="00375264">
      <w:pPr>
        <w:pStyle w:val="Sinespaciado1"/>
        <w:spacing w:line="360" w:lineRule="auto"/>
        <w:ind w:firstLine="2835"/>
        <w:jc w:val="both"/>
        <w:rPr>
          <w:rFonts w:ascii="Arial" w:hAnsi="Arial" w:cs="Arial"/>
          <w:bCs/>
          <w:iCs/>
          <w:sz w:val="16"/>
          <w:szCs w:val="26"/>
        </w:rPr>
      </w:pPr>
    </w:p>
    <w:p w:rsidR="00A54473" w:rsidRDefault="00681F24" w:rsidP="00375264">
      <w:pPr>
        <w:pStyle w:val="Sinespaciado1"/>
        <w:spacing w:line="360" w:lineRule="auto"/>
        <w:ind w:firstLine="2835"/>
        <w:jc w:val="both"/>
        <w:rPr>
          <w:rFonts w:ascii="Arial" w:hAnsi="Arial" w:cs="Arial"/>
          <w:sz w:val="26"/>
          <w:szCs w:val="26"/>
        </w:rPr>
      </w:pPr>
      <w:r>
        <w:rPr>
          <w:rFonts w:ascii="Arial" w:hAnsi="Arial" w:cs="Arial"/>
          <w:bCs/>
          <w:iCs/>
          <w:sz w:val="26"/>
          <w:szCs w:val="26"/>
        </w:rPr>
        <w:t>Así las cosas, ha de confirmarse</w:t>
      </w:r>
      <w:r w:rsidR="00B71EFE">
        <w:rPr>
          <w:rFonts w:ascii="Arial" w:hAnsi="Arial" w:cs="Arial"/>
          <w:bCs/>
          <w:iCs/>
          <w:sz w:val="26"/>
          <w:szCs w:val="26"/>
        </w:rPr>
        <w:t xml:space="preserve"> el fallo confutado</w:t>
      </w:r>
      <w:r>
        <w:rPr>
          <w:rFonts w:ascii="Arial" w:hAnsi="Arial" w:cs="Arial"/>
          <w:bCs/>
          <w:iCs/>
          <w:sz w:val="26"/>
          <w:szCs w:val="26"/>
        </w:rPr>
        <w:t>. S</w:t>
      </w:r>
      <w:r w:rsidR="00B71EFE">
        <w:rPr>
          <w:rFonts w:ascii="Arial" w:hAnsi="Arial" w:cs="Arial"/>
          <w:bCs/>
          <w:iCs/>
          <w:sz w:val="26"/>
          <w:szCs w:val="26"/>
        </w:rPr>
        <w:t>e levantará la medida provisional</w:t>
      </w:r>
      <w:r w:rsidR="00AF5439">
        <w:rPr>
          <w:rFonts w:ascii="Arial" w:hAnsi="Arial" w:cs="Arial"/>
          <w:bCs/>
          <w:iCs/>
          <w:sz w:val="26"/>
          <w:szCs w:val="26"/>
        </w:rPr>
        <w:t xml:space="preserve"> y se condenará en cosas de esta instancia al demandante</w:t>
      </w:r>
      <w:r w:rsidR="00B71EFE">
        <w:rPr>
          <w:rFonts w:ascii="Arial" w:hAnsi="Arial" w:cs="Arial"/>
          <w:bCs/>
          <w:iCs/>
          <w:sz w:val="26"/>
          <w:szCs w:val="26"/>
        </w:rPr>
        <w:t>.</w:t>
      </w:r>
      <w:r w:rsidR="00AF5439">
        <w:rPr>
          <w:rFonts w:ascii="Arial" w:hAnsi="Arial" w:cs="Arial"/>
          <w:sz w:val="26"/>
          <w:szCs w:val="26"/>
        </w:rPr>
        <w:t xml:space="preserve"> </w:t>
      </w:r>
    </w:p>
    <w:p w:rsidR="00AF5439" w:rsidRPr="008C4E27" w:rsidRDefault="00AF5439" w:rsidP="00AF5439">
      <w:pPr>
        <w:pStyle w:val="Sinespaciado1"/>
        <w:spacing w:line="360" w:lineRule="auto"/>
        <w:ind w:firstLine="2835"/>
        <w:jc w:val="both"/>
        <w:rPr>
          <w:rFonts w:ascii="Arial" w:hAnsi="Arial" w:cs="Arial"/>
          <w:sz w:val="24"/>
          <w:szCs w:val="26"/>
        </w:rPr>
      </w:pPr>
    </w:p>
    <w:p w:rsidR="00AF5439" w:rsidRDefault="00AF5439" w:rsidP="00AF5439">
      <w:pPr>
        <w:pStyle w:val="Sinespaciado1"/>
        <w:spacing w:line="360" w:lineRule="auto"/>
        <w:ind w:firstLine="2835"/>
        <w:jc w:val="both"/>
        <w:rPr>
          <w:rFonts w:ascii="Arial" w:hAnsi="Arial" w:cs="Arial"/>
          <w:b/>
          <w:bCs/>
          <w:szCs w:val="26"/>
        </w:rPr>
      </w:pPr>
      <w:r w:rsidRPr="008C4E27">
        <w:rPr>
          <w:rFonts w:ascii="Arial" w:hAnsi="Arial" w:cs="Arial"/>
          <w:b/>
          <w:bCs/>
          <w:szCs w:val="26"/>
        </w:rPr>
        <w:t>VII. DECISIÓN</w:t>
      </w:r>
    </w:p>
    <w:p w:rsidR="00853D9A" w:rsidRDefault="00853D9A" w:rsidP="00AF5439">
      <w:pPr>
        <w:pStyle w:val="Sinespaciado1"/>
        <w:spacing w:line="360" w:lineRule="auto"/>
        <w:ind w:firstLine="2835"/>
        <w:jc w:val="both"/>
        <w:rPr>
          <w:rFonts w:ascii="Arial" w:hAnsi="Arial" w:cs="Arial"/>
          <w:bCs/>
          <w:sz w:val="26"/>
          <w:szCs w:val="26"/>
        </w:rPr>
      </w:pPr>
    </w:p>
    <w:p w:rsidR="00AF5439" w:rsidRDefault="00AF5439" w:rsidP="00AF5439">
      <w:pPr>
        <w:pStyle w:val="Sinespaciado1"/>
        <w:spacing w:line="360" w:lineRule="auto"/>
        <w:ind w:firstLine="2835"/>
        <w:jc w:val="both"/>
        <w:rPr>
          <w:rFonts w:ascii="Arial" w:hAnsi="Arial" w:cs="Arial"/>
          <w:bCs/>
          <w:sz w:val="26"/>
          <w:szCs w:val="26"/>
        </w:rPr>
      </w:pPr>
      <w:r w:rsidRPr="00761207">
        <w:rPr>
          <w:rFonts w:ascii="Arial" w:hAnsi="Arial" w:cs="Arial"/>
          <w:bCs/>
          <w:sz w:val="26"/>
          <w:szCs w:val="26"/>
        </w:rPr>
        <w:t xml:space="preserve">En mérito de lo expuesto, el Tribunal Superior del Distrito Judicial de Pereira, en Sala Civil Familia de Decisión, administrando justicia en nombre de la República y por autoridad de la ley, </w:t>
      </w:r>
    </w:p>
    <w:p w:rsidR="00AF5439" w:rsidRPr="0016025C" w:rsidRDefault="00AF5439" w:rsidP="00AF5439">
      <w:pPr>
        <w:pStyle w:val="Sinespaciado1"/>
        <w:spacing w:line="360" w:lineRule="auto"/>
        <w:ind w:firstLine="2835"/>
        <w:jc w:val="both"/>
        <w:rPr>
          <w:rFonts w:ascii="Arial" w:hAnsi="Arial" w:cs="Arial"/>
          <w:bCs/>
          <w:szCs w:val="26"/>
        </w:rPr>
      </w:pPr>
    </w:p>
    <w:p w:rsidR="00AF5439" w:rsidRPr="00CE7FBE" w:rsidRDefault="00AF5439" w:rsidP="00AF5439">
      <w:pPr>
        <w:pStyle w:val="Sinespaciado1"/>
        <w:spacing w:line="360" w:lineRule="auto"/>
        <w:ind w:firstLine="2835"/>
        <w:jc w:val="both"/>
        <w:rPr>
          <w:rFonts w:ascii="Arial" w:hAnsi="Arial" w:cs="Arial"/>
          <w:b/>
          <w:bCs/>
          <w:sz w:val="24"/>
          <w:szCs w:val="26"/>
        </w:rPr>
      </w:pPr>
      <w:r w:rsidRPr="00CE7FBE">
        <w:rPr>
          <w:rFonts w:ascii="Arial" w:hAnsi="Arial" w:cs="Arial"/>
          <w:b/>
          <w:bCs/>
          <w:sz w:val="24"/>
          <w:szCs w:val="26"/>
        </w:rPr>
        <w:t>RESUELVE</w:t>
      </w:r>
    </w:p>
    <w:p w:rsidR="00AF5439" w:rsidRPr="00375264" w:rsidRDefault="00AF5439" w:rsidP="00AF5439">
      <w:pPr>
        <w:pStyle w:val="Sinespaciado1"/>
        <w:spacing w:line="360" w:lineRule="auto"/>
        <w:ind w:firstLine="2835"/>
        <w:jc w:val="both"/>
        <w:rPr>
          <w:rFonts w:ascii="Arial" w:hAnsi="Arial" w:cs="Arial"/>
          <w:b/>
          <w:bCs/>
          <w:sz w:val="24"/>
          <w:szCs w:val="26"/>
        </w:rPr>
      </w:pPr>
    </w:p>
    <w:p w:rsidR="00AF5439" w:rsidRDefault="00AF5439" w:rsidP="00AF5439">
      <w:pPr>
        <w:pStyle w:val="Sinespaciado1"/>
        <w:spacing w:line="360" w:lineRule="auto"/>
        <w:ind w:firstLine="2835"/>
        <w:jc w:val="both"/>
        <w:rPr>
          <w:rFonts w:ascii="Arial" w:hAnsi="Arial" w:cs="Arial"/>
          <w:szCs w:val="26"/>
        </w:rPr>
      </w:pPr>
      <w:r w:rsidRPr="001C1877">
        <w:rPr>
          <w:rFonts w:ascii="Arial" w:hAnsi="Arial" w:cs="Arial"/>
          <w:b/>
          <w:bCs/>
          <w:sz w:val="26"/>
          <w:szCs w:val="26"/>
        </w:rPr>
        <w:t>Primero:</w:t>
      </w:r>
      <w:r w:rsidRPr="001C1877">
        <w:rPr>
          <w:rFonts w:ascii="Arial" w:hAnsi="Arial" w:cs="Arial"/>
          <w:bCs/>
          <w:sz w:val="26"/>
          <w:szCs w:val="26"/>
        </w:rPr>
        <w:t xml:space="preserve"> </w:t>
      </w:r>
      <w:r>
        <w:rPr>
          <w:rFonts w:ascii="Arial" w:hAnsi="Arial" w:cs="Arial"/>
          <w:b/>
          <w:bCs/>
          <w:sz w:val="24"/>
          <w:szCs w:val="26"/>
        </w:rPr>
        <w:t xml:space="preserve">CONFIRMAR </w:t>
      </w:r>
      <w:r w:rsidRPr="00E06893">
        <w:rPr>
          <w:rFonts w:ascii="Arial" w:hAnsi="Arial" w:cs="Arial"/>
          <w:bCs/>
          <w:sz w:val="26"/>
          <w:szCs w:val="26"/>
          <w:lang w:val="es-MX"/>
        </w:rPr>
        <w:t xml:space="preserve">la sentencia </w:t>
      </w:r>
      <w:r>
        <w:rPr>
          <w:rFonts w:ascii="Arial" w:hAnsi="Arial" w:cs="Arial"/>
          <w:bCs/>
          <w:sz w:val="26"/>
          <w:szCs w:val="26"/>
          <w:lang w:val="es-MX"/>
        </w:rPr>
        <w:t xml:space="preserve">proferida el 24 de julio de 2014, por el Juzgado Tercero </w:t>
      </w:r>
      <w:r w:rsidRPr="00E06893">
        <w:rPr>
          <w:rFonts w:ascii="Arial" w:hAnsi="Arial" w:cs="Arial"/>
          <w:bCs/>
          <w:sz w:val="26"/>
          <w:szCs w:val="26"/>
          <w:lang w:val="es-MX"/>
        </w:rPr>
        <w:t xml:space="preserve">Civil del Circuito de </w:t>
      </w:r>
      <w:r>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dentro </w:t>
      </w:r>
      <w:r w:rsidRPr="00E06893">
        <w:rPr>
          <w:rFonts w:ascii="Arial" w:hAnsi="Arial" w:cs="Arial"/>
          <w:bCs/>
          <w:sz w:val="26"/>
          <w:szCs w:val="26"/>
          <w:lang w:val="es-MX"/>
        </w:rPr>
        <w:t xml:space="preserve">del proceso </w:t>
      </w:r>
      <w:r>
        <w:rPr>
          <w:rFonts w:ascii="Arial" w:hAnsi="Arial" w:cs="Arial"/>
          <w:bCs/>
          <w:sz w:val="26"/>
          <w:szCs w:val="26"/>
          <w:lang w:val="es-MX"/>
        </w:rPr>
        <w:t xml:space="preserve">abreviado de </w:t>
      </w:r>
      <w:r w:rsidRPr="000B465C">
        <w:rPr>
          <w:rFonts w:ascii="Arial" w:hAnsi="Arial" w:cs="Arial"/>
          <w:bCs/>
          <w:szCs w:val="26"/>
          <w:lang w:val="es-MX"/>
        </w:rPr>
        <w:t>IMPUGNACIÓN DE ACTA DE ASAMBLEA,</w:t>
      </w:r>
      <w:r>
        <w:rPr>
          <w:rFonts w:ascii="Arial" w:hAnsi="Arial" w:cs="Arial"/>
          <w:bCs/>
          <w:sz w:val="26"/>
          <w:szCs w:val="26"/>
          <w:lang w:val="es-MX"/>
        </w:rPr>
        <w:t xml:space="preserve"> </w:t>
      </w:r>
      <w:r w:rsidRPr="00E06893">
        <w:rPr>
          <w:rFonts w:ascii="Arial" w:hAnsi="Arial" w:cs="Arial"/>
          <w:bCs/>
          <w:sz w:val="26"/>
          <w:szCs w:val="26"/>
          <w:lang w:val="es-MX"/>
        </w:rPr>
        <w:t xml:space="preserve">impetrado por </w:t>
      </w:r>
      <w:r>
        <w:rPr>
          <w:rFonts w:ascii="Arial" w:hAnsi="Arial" w:cs="Arial"/>
          <w:bCs/>
          <w:szCs w:val="24"/>
          <w:lang w:val="es-MX"/>
        </w:rPr>
        <w:t>ORLANDO RESTREPO VÁSQUEZ</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Pr>
          <w:rFonts w:ascii="Arial" w:hAnsi="Arial" w:cs="Arial"/>
          <w:bCs/>
          <w:szCs w:val="24"/>
          <w:lang w:val="es-MX"/>
        </w:rPr>
        <w:t>ESTACIÓN DE SERVICIO LA GRAN MANZANA LTDA</w:t>
      </w:r>
      <w:r>
        <w:rPr>
          <w:rFonts w:ascii="Arial" w:hAnsi="Arial" w:cs="Arial"/>
          <w:bCs/>
          <w:sz w:val="24"/>
          <w:szCs w:val="24"/>
          <w:lang w:val="es-MX"/>
        </w:rPr>
        <w:t>.</w:t>
      </w:r>
    </w:p>
    <w:p w:rsidR="00AF5439" w:rsidRPr="008C4E27" w:rsidRDefault="00AF5439" w:rsidP="00AF5439">
      <w:pPr>
        <w:pStyle w:val="Sinespaciado1"/>
        <w:spacing w:line="360" w:lineRule="auto"/>
        <w:ind w:firstLine="2835"/>
        <w:jc w:val="both"/>
        <w:rPr>
          <w:rFonts w:ascii="Arial" w:hAnsi="Arial" w:cs="Arial"/>
          <w:sz w:val="16"/>
          <w:szCs w:val="26"/>
        </w:rPr>
      </w:pPr>
    </w:p>
    <w:p w:rsidR="00AF5439" w:rsidRDefault="00AF5439" w:rsidP="00AF5439">
      <w:pPr>
        <w:pStyle w:val="Sinespaciado1"/>
        <w:spacing w:line="360" w:lineRule="auto"/>
        <w:ind w:firstLine="2835"/>
        <w:jc w:val="both"/>
        <w:rPr>
          <w:rFonts w:ascii="Arial" w:hAnsi="Arial" w:cs="Arial"/>
          <w:b/>
          <w:bCs/>
          <w:sz w:val="26"/>
          <w:szCs w:val="26"/>
        </w:rPr>
      </w:pPr>
      <w:r>
        <w:rPr>
          <w:rFonts w:ascii="Arial" w:hAnsi="Arial" w:cs="Arial"/>
          <w:b/>
          <w:bCs/>
          <w:sz w:val="26"/>
          <w:szCs w:val="26"/>
        </w:rPr>
        <w:t>Segundo:</w:t>
      </w:r>
      <w:r w:rsidRPr="00B859C3">
        <w:rPr>
          <w:rFonts w:ascii="Arial" w:hAnsi="Arial" w:cs="Arial"/>
          <w:b/>
          <w:bCs/>
          <w:sz w:val="26"/>
          <w:szCs w:val="26"/>
        </w:rPr>
        <w:t xml:space="preserve"> </w:t>
      </w:r>
      <w:r w:rsidRPr="0016025C">
        <w:rPr>
          <w:rFonts w:ascii="Arial" w:hAnsi="Arial" w:cs="Arial"/>
          <w:b/>
          <w:bCs/>
          <w:sz w:val="24"/>
          <w:szCs w:val="26"/>
        </w:rPr>
        <w:t>LEVANTAR</w:t>
      </w:r>
      <w:r w:rsidRPr="0016025C">
        <w:rPr>
          <w:rFonts w:ascii="Arial" w:hAnsi="Arial" w:cs="Arial"/>
          <w:bCs/>
          <w:sz w:val="26"/>
          <w:szCs w:val="26"/>
        </w:rPr>
        <w:t xml:space="preserve"> la medida de suspensión provisional de la decisión en virtud de la cual se aprobó iniciar una acción social </w:t>
      </w:r>
      <w:r>
        <w:rPr>
          <w:rFonts w:ascii="Arial" w:hAnsi="Arial" w:cs="Arial"/>
          <w:bCs/>
          <w:sz w:val="26"/>
          <w:szCs w:val="26"/>
        </w:rPr>
        <w:t>d</w:t>
      </w:r>
      <w:r w:rsidRPr="0016025C">
        <w:rPr>
          <w:rFonts w:ascii="Arial" w:hAnsi="Arial" w:cs="Arial"/>
          <w:bCs/>
          <w:sz w:val="26"/>
          <w:szCs w:val="26"/>
        </w:rPr>
        <w:t>e responsabilidad co</w:t>
      </w:r>
      <w:r>
        <w:rPr>
          <w:rFonts w:ascii="Arial" w:hAnsi="Arial" w:cs="Arial"/>
          <w:bCs/>
          <w:sz w:val="26"/>
          <w:szCs w:val="26"/>
        </w:rPr>
        <w:t>ntra el gerente de la sociedad demandada.</w:t>
      </w:r>
    </w:p>
    <w:p w:rsidR="00AF5439" w:rsidRPr="0016025C" w:rsidRDefault="00AF5439" w:rsidP="00AF5439">
      <w:pPr>
        <w:pStyle w:val="Sinespaciado1"/>
        <w:spacing w:line="360" w:lineRule="auto"/>
        <w:ind w:firstLine="2835"/>
        <w:jc w:val="both"/>
        <w:rPr>
          <w:rFonts w:ascii="Arial" w:hAnsi="Arial" w:cs="Arial"/>
          <w:b/>
          <w:bCs/>
          <w:sz w:val="16"/>
          <w:szCs w:val="26"/>
        </w:rPr>
      </w:pPr>
    </w:p>
    <w:p w:rsidR="00AF5439" w:rsidRDefault="00AF5439" w:rsidP="00AF5439">
      <w:pPr>
        <w:pStyle w:val="Sinespaciado1"/>
        <w:spacing w:line="360" w:lineRule="auto"/>
        <w:ind w:firstLine="2835"/>
        <w:jc w:val="both"/>
        <w:rPr>
          <w:rFonts w:ascii="Arial" w:hAnsi="Arial" w:cs="Arial"/>
          <w:szCs w:val="26"/>
        </w:rPr>
      </w:pPr>
      <w:r>
        <w:rPr>
          <w:rFonts w:ascii="Arial" w:hAnsi="Arial" w:cs="Arial"/>
          <w:b/>
          <w:bCs/>
          <w:sz w:val="26"/>
          <w:szCs w:val="26"/>
        </w:rPr>
        <w:t xml:space="preserve">Tercero: </w:t>
      </w:r>
      <w:r w:rsidRPr="00C6277F">
        <w:rPr>
          <w:rFonts w:ascii="Arial" w:hAnsi="Arial" w:cs="Arial"/>
          <w:b/>
          <w:bCs/>
          <w:sz w:val="24"/>
          <w:szCs w:val="26"/>
        </w:rPr>
        <w:t>CONDENAR</w:t>
      </w:r>
      <w:r w:rsidRPr="00C6277F">
        <w:rPr>
          <w:rFonts w:ascii="Arial" w:hAnsi="Arial" w:cs="Arial"/>
          <w:bCs/>
          <w:sz w:val="26"/>
          <w:szCs w:val="26"/>
        </w:rPr>
        <w:t xml:space="preserve"> en costas de </w:t>
      </w:r>
      <w:r>
        <w:rPr>
          <w:rFonts w:ascii="Arial" w:hAnsi="Arial" w:cs="Arial"/>
          <w:bCs/>
          <w:sz w:val="26"/>
          <w:szCs w:val="26"/>
        </w:rPr>
        <w:t>esta instancia</w:t>
      </w:r>
      <w:r w:rsidRPr="00C6277F">
        <w:rPr>
          <w:rFonts w:ascii="Arial" w:hAnsi="Arial" w:cs="Arial"/>
          <w:bCs/>
          <w:sz w:val="26"/>
          <w:szCs w:val="26"/>
        </w:rPr>
        <w:t xml:space="preserve"> al demandante</w:t>
      </w:r>
      <w:r>
        <w:rPr>
          <w:rFonts w:ascii="Arial" w:hAnsi="Arial" w:cs="Arial"/>
          <w:bCs/>
          <w:sz w:val="26"/>
          <w:szCs w:val="26"/>
        </w:rPr>
        <w:t>,</w:t>
      </w:r>
      <w:r w:rsidRPr="00C6277F">
        <w:rPr>
          <w:rFonts w:ascii="Arial" w:hAnsi="Arial" w:cs="Arial"/>
          <w:sz w:val="26"/>
          <w:szCs w:val="26"/>
        </w:rPr>
        <w:t xml:space="preserve"> las que se liquidarán </w:t>
      </w:r>
      <w:r>
        <w:rPr>
          <w:rFonts w:ascii="Arial" w:hAnsi="Arial" w:cs="Arial"/>
          <w:sz w:val="26"/>
          <w:szCs w:val="26"/>
        </w:rPr>
        <w:t xml:space="preserve">en primera instancia, según lo previsto en el artículo 366 del </w:t>
      </w:r>
      <w:proofErr w:type="spellStart"/>
      <w:r>
        <w:rPr>
          <w:rFonts w:ascii="Arial" w:hAnsi="Arial" w:cs="Arial"/>
          <w:sz w:val="26"/>
          <w:szCs w:val="26"/>
        </w:rPr>
        <w:t>C.G.P</w:t>
      </w:r>
      <w:proofErr w:type="spellEnd"/>
      <w:r>
        <w:rPr>
          <w:rFonts w:ascii="Arial" w:hAnsi="Arial" w:cs="Arial"/>
          <w:sz w:val="26"/>
          <w:szCs w:val="26"/>
        </w:rPr>
        <w:t>., una vez fijadas</w:t>
      </w:r>
      <w:r w:rsidR="00681F24">
        <w:rPr>
          <w:rFonts w:ascii="Arial" w:hAnsi="Arial" w:cs="Arial"/>
          <w:sz w:val="26"/>
          <w:szCs w:val="26"/>
        </w:rPr>
        <w:t xml:space="preserve"> por la Sala</w:t>
      </w:r>
      <w:r>
        <w:rPr>
          <w:rFonts w:ascii="Arial" w:hAnsi="Arial" w:cs="Arial"/>
          <w:sz w:val="26"/>
          <w:szCs w:val="26"/>
        </w:rPr>
        <w:t xml:space="preserve"> las agencias en derecho que correspondan a esta instancia.</w:t>
      </w:r>
    </w:p>
    <w:p w:rsidR="00AF5439" w:rsidRPr="0016025C" w:rsidRDefault="00AF5439" w:rsidP="00AF5439">
      <w:pPr>
        <w:pStyle w:val="Sinespaciado1"/>
        <w:spacing w:line="360" w:lineRule="auto"/>
        <w:ind w:firstLine="2835"/>
        <w:jc w:val="both"/>
        <w:rPr>
          <w:rFonts w:ascii="Arial" w:hAnsi="Arial" w:cs="Arial"/>
          <w:sz w:val="16"/>
          <w:szCs w:val="26"/>
        </w:rPr>
      </w:pPr>
    </w:p>
    <w:p w:rsidR="00AF5439" w:rsidRDefault="00AF5439" w:rsidP="00AF5439">
      <w:pPr>
        <w:pStyle w:val="Sinespaciado1"/>
        <w:spacing w:line="360" w:lineRule="auto"/>
        <w:ind w:firstLine="2835"/>
        <w:jc w:val="both"/>
        <w:rPr>
          <w:rFonts w:ascii="Arial" w:hAnsi="Arial" w:cs="Arial"/>
          <w:szCs w:val="26"/>
        </w:rPr>
      </w:pPr>
      <w:r>
        <w:rPr>
          <w:rFonts w:ascii="Arial" w:hAnsi="Arial" w:cs="Arial"/>
          <w:sz w:val="26"/>
          <w:szCs w:val="26"/>
          <w:lang w:val="es-MX"/>
        </w:rPr>
        <w:t>En su oportunidad, vuelva el expediente al juzgado de origen.</w:t>
      </w:r>
    </w:p>
    <w:p w:rsidR="00AF5439" w:rsidRPr="0016025C" w:rsidRDefault="00AF5439" w:rsidP="00AF5439">
      <w:pPr>
        <w:pStyle w:val="Sinespaciado1"/>
        <w:spacing w:line="360" w:lineRule="auto"/>
        <w:ind w:firstLine="2835"/>
        <w:jc w:val="both"/>
        <w:rPr>
          <w:rFonts w:ascii="Arial" w:hAnsi="Arial" w:cs="Arial"/>
          <w:sz w:val="16"/>
          <w:szCs w:val="26"/>
        </w:rPr>
      </w:pPr>
    </w:p>
    <w:p w:rsidR="00AF5439" w:rsidRDefault="00AF5439" w:rsidP="00AF5439">
      <w:pPr>
        <w:pStyle w:val="Sinespaciado1"/>
        <w:spacing w:line="360" w:lineRule="auto"/>
        <w:ind w:firstLine="2835"/>
        <w:jc w:val="both"/>
        <w:rPr>
          <w:rFonts w:ascii="Arial" w:hAnsi="Arial" w:cs="Arial"/>
          <w:szCs w:val="26"/>
        </w:rPr>
      </w:pPr>
      <w:r>
        <w:rPr>
          <w:rFonts w:ascii="Arial" w:hAnsi="Arial" w:cs="Arial"/>
          <w:sz w:val="26"/>
          <w:szCs w:val="26"/>
          <w:lang w:val="es-MX"/>
        </w:rPr>
        <w:lastRenderedPageBreak/>
        <w:t>Notifíquese y cúmplase</w:t>
      </w:r>
    </w:p>
    <w:p w:rsidR="00AF5439" w:rsidRPr="0016025C" w:rsidRDefault="00AF5439" w:rsidP="00AF5439">
      <w:pPr>
        <w:pStyle w:val="Sinespaciado1"/>
        <w:spacing w:line="360" w:lineRule="auto"/>
        <w:ind w:firstLine="2835"/>
        <w:jc w:val="both"/>
        <w:rPr>
          <w:rFonts w:ascii="Arial" w:hAnsi="Arial" w:cs="Arial"/>
          <w:sz w:val="16"/>
          <w:szCs w:val="26"/>
        </w:rPr>
      </w:pPr>
    </w:p>
    <w:p w:rsidR="00AF5439" w:rsidRDefault="00AF5439" w:rsidP="00AF5439">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AF5439" w:rsidRDefault="00AF5439" w:rsidP="00BE3B78">
      <w:pPr>
        <w:pStyle w:val="Sinespaciado1"/>
        <w:spacing w:line="360" w:lineRule="auto"/>
        <w:jc w:val="both"/>
        <w:rPr>
          <w:rFonts w:ascii="Arial" w:hAnsi="Arial" w:cs="Arial"/>
          <w:sz w:val="26"/>
          <w:szCs w:val="26"/>
          <w:lang w:val="es-MX"/>
        </w:rPr>
      </w:pPr>
    </w:p>
    <w:p w:rsidR="00AF5439" w:rsidRDefault="00AF5439" w:rsidP="00AF5439">
      <w:pPr>
        <w:pStyle w:val="Sinespaciado1"/>
        <w:spacing w:line="360" w:lineRule="auto"/>
        <w:ind w:firstLine="2835"/>
        <w:jc w:val="both"/>
        <w:rPr>
          <w:rFonts w:ascii="Arial" w:hAnsi="Arial" w:cs="Arial"/>
          <w:sz w:val="26"/>
          <w:szCs w:val="26"/>
          <w:lang w:val="es-MX"/>
        </w:rPr>
      </w:pPr>
    </w:p>
    <w:p w:rsidR="00AF5439" w:rsidRDefault="00AF5439" w:rsidP="00AF5439">
      <w:pPr>
        <w:pStyle w:val="Sinespaciado1"/>
        <w:spacing w:line="360" w:lineRule="auto"/>
        <w:ind w:firstLine="2835"/>
        <w:jc w:val="both"/>
        <w:rPr>
          <w:rFonts w:ascii="Arial" w:hAnsi="Arial" w:cs="Arial"/>
          <w:b/>
          <w:spacing w:val="-3"/>
        </w:rPr>
      </w:pPr>
      <w:proofErr w:type="spellStart"/>
      <w:r w:rsidRPr="002B1B3C">
        <w:rPr>
          <w:rFonts w:ascii="Arial" w:hAnsi="Arial" w:cs="Arial"/>
          <w:b/>
          <w:spacing w:val="-3"/>
        </w:rPr>
        <w:t>EDDER</w:t>
      </w:r>
      <w:proofErr w:type="spellEnd"/>
      <w:r w:rsidRPr="002B1B3C">
        <w:rPr>
          <w:rFonts w:ascii="Arial" w:hAnsi="Arial" w:cs="Arial"/>
          <w:b/>
          <w:spacing w:val="-3"/>
        </w:rPr>
        <w:t xml:space="preserve"> JIMMY SÁNCHEZ </w:t>
      </w:r>
      <w:proofErr w:type="spellStart"/>
      <w:r w:rsidRPr="002B1B3C">
        <w:rPr>
          <w:rFonts w:ascii="Arial" w:hAnsi="Arial" w:cs="Arial"/>
          <w:b/>
          <w:spacing w:val="-3"/>
        </w:rPr>
        <w:t>CALAMBÁS</w:t>
      </w:r>
      <w:proofErr w:type="spellEnd"/>
    </w:p>
    <w:p w:rsidR="00AF5439" w:rsidRDefault="00AF5439" w:rsidP="00AF5439">
      <w:pPr>
        <w:pStyle w:val="Sinespaciado1"/>
        <w:spacing w:line="360" w:lineRule="auto"/>
        <w:ind w:firstLine="2835"/>
        <w:jc w:val="both"/>
        <w:rPr>
          <w:rFonts w:ascii="Arial" w:hAnsi="Arial" w:cs="Arial"/>
          <w:b/>
          <w:spacing w:val="-3"/>
        </w:rPr>
      </w:pPr>
    </w:p>
    <w:p w:rsidR="00AF5439" w:rsidRDefault="00AF5439" w:rsidP="00AF5439">
      <w:pPr>
        <w:pStyle w:val="Sinespaciado1"/>
        <w:spacing w:line="360" w:lineRule="auto"/>
        <w:ind w:firstLine="2835"/>
        <w:jc w:val="both"/>
        <w:rPr>
          <w:rFonts w:ascii="Arial" w:hAnsi="Arial" w:cs="Arial"/>
          <w:b/>
          <w:spacing w:val="-3"/>
        </w:rPr>
      </w:pPr>
    </w:p>
    <w:p w:rsidR="00AF5439" w:rsidRDefault="00AF5439" w:rsidP="00AF5439">
      <w:pPr>
        <w:pStyle w:val="Sinespaciado1"/>
        <w:spacing w:line="360" w:lineRule="auto"/>
        <w:ind w:firstLine="2835"/>
        <w:jc w:val="both"/>
        <w:rPr>
          <w:rFonts w:ascii="Arial" w:hAnsi="Arial" w:cs="Arial"/>
          <w:b/>
          <w:spacing w:val="-3"/>
        </w:rPr>
      </w:pPr>
    </w:p>
    <w:p w:rsidR="00AF5439" w:rsidRDefault="00BE3B78" w:rsidP="00AF5439">
      <w:pPr>
        <w:pStyle w:val="Sinespaciado1"/>
        <w:spacing w:line="360" w:lineRule="auto"/>
        <w:ind w:firstLine="2835"/>
        <w:jc w:val="both"/>
        <w:rPr>
          <w:rFonts w:ascii="Arial" w:hAnsi="Arial" w:cs="Arial"/>
          <w:b/>
          <w:spacing w:val="-3"/>
        </w:rPr>
      </w:pPr>
      <w:r w:rsidRPr="002B1B3C">
        <w:rPr>
          <w:rFonts w:ascii="Arial" w:hAnsi="Arial" w:cs="Arial"/>
          <w:b/>
          <w:spacing w:val="-3"/>
        </w:rPr>
        <w:t>JAIME ALBERTO SARAZA NARANJO</w:t>
      </w:r>
      <w:r>
        <w:rPr>
          <w:rFonts w:ascii="Arial" w:hAnsi="Arial" w:cs="Arial"/>
          <w:b/>
          <w:spacing w:val="-3"/>
        </w:rPr>
        <w:t xml:space="preserve"> </w:t>
      </w:r>
    </w:p>
    <w:p w:rsidR="00AF5439" w:rsidRDefault="00AF5439" w:rsidP="00AF5439">
      <w:pPr>
        <w:pStyle w:val="Sinespaciado1"/>
        <w:spacing w:line="360" w:lineRule="auto"/>
        <w:ind w:firstLine="2835"/>
        <w:jc w:val="both"/>
        <w:rPr>
          <w:rFonts w:ascii="Arial" w:hAnsi="Arial" w:cs="Arial"/>
          <w:b/>
          <w:spacing w:val="-3"/>
        </w:rPr>
      </w:pPr>
    </w:p>
    <w:p w:rsidR="00AF5439" w:rsidRDefault="00AF5439" w:rsidP="00AF5439">
      <w:pPr>
        <w:pStyle w:val="Sinespaciado1"/>
        <w:spacing w:line="360" w:lineRule="auto"/>
        <w:ind w:firstLine="2835"/>
        <w:jc w:val="both"/>
        <w:rPr>
          <w:rFonts w:ascii="Arial" w:hAnsi="Arial" w:cs="Arial"/>
          <w:b/>
          <w:spacing w:val="-3"/>
        </w:rPr>
      </w:pPr>
    </w:p>
    <w:p w:rsidR="00AF5439" w:rsidRDefault="00AF5439" w:rsidP="00AF5439">
      <w:pPr>
        <w:pStyle w:val="Sinespaciado1"/>
        <w:spacing w:line="360" w:lineRule="auto"/>
        <w:ind w:firstLine="2835"/>
        <w:jc w:val="both"/>
        <w:rPr>
          <w:rFonts w:ascii="Arial" w:hAnsi="Arial" w:cs="Arial"/>
          <w:b/>
          <w:spacing w:val="-3"/>
        </w:rPr>
      </w:pPr>
    </w:p>
    <w:p w:rsidR="00D442AB" w:rsidRDefault="00BE3B78" w:rsidP="00BE3B78">
      <w:pPr>
        <w:pStyle w:val="Sinespaciado1"/>
        <w:spacing w:line="360" w:lineRule="auto"/>
        <w:ind w:firstLine="2835"/>
        <w:jc w:val="both"/>
        <w:rPr>
          <w:rFonts w:ascii="Arial" w:hAnsi="Arial" w:cs="Arial"/>
          <w:b/>
          <w:spacing w:val="-3"/>
        </w:rPr>
      </w:pPr>
      <w:r>
        <w:rPr>
          <w:rFonts w:ascii="Arial" w:hAnsi="Arial" w:cs="Arial"/>
          <w:b/>
          <w:spacing w:val="-3"/>
        </w:rPr>
        <w:t>CL</w:t>
      </w:r>
      <w:r w:rsidR="00131E4F">
        <w:rPr>
          <w:rFonts w:ascii="Arial" w:hAnsi="Arial" w:cs="Arial"/>
          <w:b/>
          <w:spacing w:val="-3"/>
        </w:rPr>
        <w:t>A</w:t>
      </w:r>
      <w:r>
        <w:rPr>
          <w:rFonts w:ascii="Arial" w:hAnsi="Arial" w:cs="Arial"/>
          <w:b/>
          <w:spacing w:val="-3"/>
        </w:rPr>
        <w:t>UDIA MARÍA ARCILA RÍOS</w:t>
      </w:r>
    </w:p>
    <w:p w:rsidR="002B5DEE" w:rsidRPr="00BE3B78" w:rsidRDefault="002B5DEE" w:rsidP="00BE3B78">
      <w:pPr>
        <w:pStyle w:val="Sinespaciado1"/>
        <w:spacing w:line="360" w:lineRule="auto"/>
        <w:ind w:firstLine="2835"/>
        <w:jc w:val="both"/>
        <w:rPr>
          <w:rFonts w:ascii="Arial" w:hAnsi="Arial" w:cs="Arial"/>
          <w:b/>
          <w:spacing w:val="-3"/>
        </w:rPr>
      </w:pPr>
      <w:r>
        <w:rPr>
          <w:rFonts w:ascii="Arial" w:hAnsi="Arial" w:cs="Arial"/>
          <w:i/>
          <w:spacing w:val="-3"/>
        </w:rPr>
        <w:t>Salvamento parcial de voto</w:t>
      </w:r>
    </w:p>
    <w:sectPr w:rsidR="002B5DEE" w:rsidRPr="00BE3B78" w:rsidSect="0089074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3A" w:rsidRDefault="009D4C3A" w:rsidP="0065562D">
      <w:r>
        <w:separator/>
      </w:r>
    </w:p>
  </w:endnote>
  <w:endnote w:type="continuationSeparator" w:id="0">
    <w:p w:rsidR="009D4C3A" w:rsidRDefault="009D4C3A" w:rsidP="0065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49" w:rsidRPr="00B97631" w:rsidRDefault="000A27FD">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53D9A">
      <w:rPr>
        <w:rFonts w:ascii="Arial" w:hAnsi="Arial" w:cs="Arial"/>
        <w:noProof/>
        <w:sz w:val="22"/>
        <w:szCs w:val="22"/>
      </w:rPr>
      <w:t>1</w:t>
    </w:r>
    <w:r w:rsidRPr="00B97631">
      <w:rPr>
        <w:rFonts w:ascii="Arial" w:hAnsi="Arial" w:cs="Arial"/>
        <w:sz w:val="22"/>
        <w:szCs w:val="22"/>
      </w:rPr>
      <w:fldChar w:fldCharType="end"/>
    </w:r>
  </w:p>
  <w:p w:rsidR="00890749" w:rsidRDefault="009D4C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3A" w:rsidRDefault="009D4C3A" w:rsidP="0065562D">
      <w:r>
        <w:separator/>
      </w:r>
    </w:p>
  </w:footnote>
  <w:footnote w:type="continuationSeparator" w:id="0">
    <w:p w:rsidR="009D4C3A" w:rsidRDefault="009D4C3A" w:rsidP="0065562D">
      <w:r>
        <w:continuationSeparator/>
      </w:r>
    </w:p>
  </w:footnote>
  <w:footnote w:id="1">
    <w:p w:rsidR="003C3A72" w:rsidRPr="00B47BE1" w:rsidRDefault="003C3A72" w:rsidP="003C3A72">
      <w:pPr>
        <w:pStyle w:val="Notedebasdepage"/>
        <w:jc w:val="both"/>
        <w:rPr>
          <w:rFonts w:ascii="Arial" w:hAnsi="Arial" w:cs="Arial"/>
          <w:b/>
          <w:lang w:val="es-CO"/>
        </w:rPr>
      </w:pPr>
      <w:r w:rsidRPr="00B47BE1">
        <w:rPr>
          <w:rStyle w:val="Appelnotedebasdep"/>
          <w:rFonts w:ascii="Arial" w:hAnsi="Arial" w:cs="Arial"/>
          <w:b/>
          <w:sz w:val="22"/>
        </w:rPr>
        <w:footnoteRef/>
      </w:r>
      <w:r w:rsidRPr="00B47BE1">
        <w:rPr>
          <w:rFonts w:ascii="Arial" w:hAnsi="Arial" w:cs="Arial"/>
          <w:b/>
          <w:sz w:val="22"/>
        </w:rPr>
        <w:t xml:space="preserve"> </w:t>
      </w:r>
      <w:r w:rsidRPr="00B47BE1">
        <w:rPr>
          <w:rFonts w:ascii="Arial" w:hAnsi="Arial" w:cs="Arial"/>
          <w:b/>
          <w:sz w:val="22"/>
          <w:lang w:val="es-CO"/>
        </w:rPr>
        <w:t>Se consultó lo siguiente: “qué efectos tendría la decisión respectiva, tratándose de una sociedad de responsabilidad limitada de dos socios, cada una con el 50% de las cuotas en que se divide el capital, cuando al estar reunidos ambos en asamblea, uno propone instaurar la acción social de responsabilidad contra el otro socio que es el representante legal y, en esas condiciones el socio que propone la acción vota que sí, mientras que el otro socio gerente, vota que 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49" w:rsidRPr="005643A9" w:rsidRDefault="000A27FD" w:rsidP="00890749">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90749" w:rsidRPr="005643A9" w:rsidRDefault="000A27FD" w:rsidP="00890749">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A9D8B50" wp14:editId="08F677F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90749" w:rsidRPr="005643A9" w:rsidRDefault="009D4C3A" w:rsidP="00890749">
    <w:pPr>
      <w:pStyle w:val="Sinespaciado1"/>
      <w:rPr>
        <w:rFonts w:ascii="Arial" w:hAnsi="Arial" w:cs="Arial"/>
        <w:sz w:val="16"/>
        <w:szCs w:val="16"/>
      </w:rPr>
    </w:pPr>
  </w:p>
  <w:p w:rsidR="00890749" w:rsidRPr="005643A9" w:rsidRDefault="009D4C3A" w:rsidP="00890749">
    <w:pPr>
      <w:pStyle w:val="Sinespaciado2"/>
      <w:rPr>
        <w:rFonts w:ascii="Arial" w:hAnsi="Arial" w:cs="Arial"/>
        <w:sz w:val="16"/>
        <w:szCs w:val="16"/>
      </w:rPr>
    </w:pPr>
  </w:p>
  <w:p w:rsidR="00890749" w:rsidRDefault="000A27FD" w:rsidP="00890749">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90749" w:rsidRPr="005643A9" w:rsidRDefault="000A27FD" w:rsidP="00890749">
    <w:pPr>
      <w:pStyle w:val="Sinespaciado2"/>
      <w:rPr>
        <w:rFonts w:ascii="Arial" w:hAnsi="Arial" w:cs="Arial"/>
        <w:sz w:val="16"/>
        <w:szCs w:val="16"/>
      </w:rPr>
    </w:pPr>
    <w:r w:rsidRPr="005643A9">
      <w:rPr>
        <w:rFonts w:ascii="Arial" w:hAnsi="Arial" w:cs="Arial"/>
        <w:sz w:val="16"/>
        <w:szCs w:val="16"/>
      </w:rPr>
      <w:t>TRIBUNAL SUPERIOR DE PEREIRA</w:t>
    </w:r>
    <w:r w:rsidR="0065562D">
      <w:rPr>
        <w:rFonts w:ascii="Arial" w:hAnsi="Arial" w:cs="Arial"/>
        <w:sz w:val="16"/>
        <w:szCs w:val="16"/>
      </w:rPr>
      <w:tab/>
    </w:r>
    <w:r w:rsidR="0065562D">
      <w:rPr>
        <w:rFonts w:ascii="Arial" w:hAnsi="Arial" w:cs="Arial"/>
        <w:sz w:val="16"/>
        <w:szCs w:val="16"/>
      </w:rPr>
      <w:tab/>
    </w:r>
    <w:proofErr w:type="spellStart"/>
    <w:r w:rsidRPr="0065562D">
      <w:rPr>
        <w:rFonts w:ascii="Arial" w:hAnsi="Arial" w:cs="Arial"/>
        <w:b/>
        <w:szCs w:val="16"/>
      </w:rPr>
      <w:t>EXP</w:t>
    </w:r>
    <w:proofErr w:type="spellEnd"/>
    <w:r w:rsidRPr="0065562D">
      <w:rPr>
        <w:rFonts w:ascii="Arial" w:hAnsi="Arial" w:cs="Arial"/>
        <w:b/>
        <w:szCs w:val="16"/>
      </w:rPr>
      <w:t xml:space="preserve">. </w:t>
    </w:r>
    <w:proofErr w:type="spellStart"/>
    <w:r w:rsidRPr="0065562D">
      <w:rPr>
        <w:rFonts w:ascii="Arial" w:hAnsi="Arial" w:cs="Arial"/>
        <w:b/>
        <w:szCs w:val="16"/>
      </w:rPr>
      <w:t>Apel</w:t>
    </w:r>
    <w:proofErr w:type="spellEnd"/>
    <w:r w:rsidRPr="0065562D">
      <w:rPr>
        <w:rFonts w:ascii="Arial" w:hAnsi="Arial" w:cs="Arial"/>
        <w:b/>
        <w:szCs w:val="16"/>
      </w:rPr>
      <w:t xml:space="preserve">. </w:t>
    </w:r>
    <w:proofErr w:type="spellStart"/>
    <w:proofErr w:type="gramStart"/>
    <w:r w:rsidRPr="0065562D">
      <w:rPr>
        <w:rFonts w:ascii="Arial" w:hAnsi="Arial" w:cs="Arial"/>
        <w:b/>
        <w:szCs w:val="16"/>
      </w:rPr>
      <w:t>sent</w:t>
    </w:r>
    <w:proofErr w:type="spellEnd"/>
    <w:proofErr w:type="gramEnd"/>
    <w:r w:rsidRPr="0065562D">
      <w:rPr>
        <w:rFonts w:ascii="Arial" w:hAnsi="Arial" w:cs="Arial"/>
        <w:b/>
        <w:szCs w:val="16"/>
      </w:rPr>
      <w:t xml:space="preserve"> civil. 66001-31-03-003-2013-00229-02</w:t>
    </w:r>
  </w:p>
  <w:p w:rsidR="00890749" w:rsidRDefault="009D4C3A">
    <w:pPr>
      <w:pStyle w:val="En-tte"/>
      <w:rPr>
        <w:rFonts w:ascii="Arial" w:hAnsi="Arial" w:cs="Arial"/>
        <w:sz w:val="16"/>
        <w:szCs w:val="16"/>
      </w:rPr>
    </w:pPr>
  </w:p>
  <w:p w:rsidR="00890749" w:rsidRPr="005643A9" w:rsidRDefault="000A27FD">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2D"/>
    <w:rsid w:val="000A27FD"/>
    <w:rsid w:val="00131E4F"/>
    <w:rsid w:val="001A4A22"/>
    <w:rsid w:val="001A5EB6"/>
    <w:rsid w:val="001F097E"/>
    <w:rsid w:val="002B5DEE"/>
    <w:rsid w:val="00360A96"/>
    <w:rsid w:val="00375264"/>
    <w:rsid w:val="003C3A72"/>
    <w:rsid w:val="00433166"/>
    <w:rsid w:val="00456262"/>
    <w:rsid w:val="00466E6F"/>
    <w:rsid w:val="0047115A"/>
    <w:rsid w:val="00481E42"/>
    <w:rsid w:val="004F4396"/>
    <w:rsid w:val="0051584C"/>
    <w:rsid w:val="0062529B"/>
    <w:rsid w:val="0065562D"/>
    <w:rsid w:val="00681F24"/>
    <w:rsid w:val="006A375C"/>
    <w:rsid w:val="00780ED7"/>
    <w:rsid w:val="00816B6E"/>
    <w:rsid w:val="00853D9A"/>
    <w:rsid w:val="00925132"/>
    <w:rsid w:val="009D4C3A"/>
    <w:rsid w:val="00A54473"/>
    <w:rsid w:val="00AF5439"/>
    <w:rsid w:val="00B47BE1"/>
    <w:rsid w:val="00B71EFE"/>
    <w:rsid w:val="00B94AB4"/>
    <w:rsid w:val="00BE3B78"/>
    <w:rsid w:val="00D42517"/>
    <w:rsid w:val="00D442AB"/>
    <w:rsid w:val="00FA3F40"/>
    <w:rsid w:val="00FB189E"/>
    <w:rsid w:val="00FD7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D"/>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65562D"/>
    <w:pPr>
      <w:spacing w:after="0" w:line="240" w:lineRule="auto"/>
    </w:pPr>
    <w:rPr>
      <w:rFonts w:ascii="Calibri" w:eastAsia="Calibri" w:hAnsi="Calibri" w:cs="Times New Roman"/>
      <w:lang w:val="es-CO"/>
    </w:rPr>
  </w:style>
  <w:style w:type="paragraph" w:styleId="En-tte">
    <w:name w:val="header"/>
    <w:basedOn w:val="Normal"/>
    <w:link w:val="En-tteCar"/>
    <w:rsid w:val="0065562D"/>
    <w:pPr>
      <w:tabs>
        <w:tab w:val="center" w:pos="4419"/>
        <w:tab w:val="right" w:pos="8838"/>
      </w:tabs>
    </w:pPr>
  </w:style>
  <w:style w:type="character" w:customStyle="1" w:styleId="En-tteCar">
    <w:name w:val="En-tête Car"/>
    <w:basedOn w:val="Policepardfaut"/>
    <w:link w:val="En-tte"/>
    <w:rsid w:val="0065562D"/>
    <w:rPr>
      <w:rFonts w:ascii="Times New Roman" w:eastAsia="Calibri" w:hAnsi="Times New Roman" w:cs="Times New Roman"/>
      <w:sz w:val="20"/>
      <w:szCs w:val="20"/>
      <w:lang w:eastAsia="es-ES"/>
    </w:rPr>
  </w:style>
  <w:style w:type="paragraph" w:styleId="Pieddepage">
    <w:name w:val="footer"/>
    <w:basedOn w:val="Normal"/>
    <w:link w:val="PieddepageCar"/>
    <w:rsid w:val="0065562D"/>
    <w:pPr>
      <w:tabs>
        <w:tab w:val="center" w:pos="4419"/>
        <w:tab w:val="right" w:pos="8838"/>
      </w:tabs>
    </w:pPr>
  </w:style>
  <w:style w:type="character" w:customStyle="1" w:styleId="PieddepageCar">
    <w:name w:val="Pied de page Car"/>
    <w:basedOn w:val="Policepardfaut"/>
    <w:link w:val="Pieddepage"/>
    <w:rsid w:val="0065562D"/>
    <w:rPr>
      <w:rFonts w:ascii="Times New Roman" w:eastAsia="Calibri" w:hAnsi="Times New Roman" w:cs="Times New Roman"/>
      <w:sz w:val="20"/>
      <w:szCs w:val="20"/>
      <w:lang w:eastAsia="es-ES"/>
    </w:rPr>
  </w:style>
  <w:style w:type="paragraph" w:customStyle="1" w:styleId="Sinespaciado2">
    <w:name w:val="Sin espaciado2"/>
    <w:rsid w:val="0065562D"/>
    <w:pPr>
      <w:spacing w:after="0" w:line="240" w:lineRule="auto"/>
    </w:pPr>
    <w:rPr>
      <w:rFonts w:ascii="Times New Roman" w:eastAsia="Calibri" w:hAnsi="Times New Roman" w:cs="Times New Roman"/>
      <w:sz w:val="20"/>
      <w:szCs w:val="20"/>
      <w:lang w:eastAsia="es-ES"/>
    </w:rPr>
  </w:style>
  <w:style w:type="paragraph" w:styleId="NormalWeb">
    <w:name w:val="Normal (Web)"/>
    <w:basedOn w:val="Normal"/>
    <w:uiPriority w:val="99"/>
    <w:unhideWhenUsed/>
    <w:rsid w:val="0065562D"/>
    <w:pPr>
      <w:spacing w:before="100" w:beforeAutospacing="1" w:after="100" w:afterAutospacing="1"/>
    </w:pPr>
    <w:rPr>
      <w:rFonts w:eastAsia="Times New Roman"/>
      <w:sz w:val="24"/>
      <w:szCs w:val="24"/>
      <w:lang w:val="es-CO" w:eastAsia="es-CO"/>
    </w:rPr>
  </w:style>
  <w:style w:type="paragraph" w:styleId="Notedebasdepage">
    <w:name w:val="footnote text"/>
    <w:basedOn w:val="Normal"/>
    <w:link w:val="NotedebasdepageCar"/>
    <w:uiPriority w:val="99"/>
    <w:semiHidden/>
    <w:unhideWhenUsed/>
    <w:rsid w:val="003C3A72"/>
  </w:style>
  <w:style w:type="character" w:customStyle="1" w:styleId="NotedebasdepageCar">
    <w:name w:val="Note de bas de page Car"/>
    <w:basedOn w:val="Policepardfaut"/>
    <w:link w:val="Notedebasdepage"/>
    <w:uiPriority w:val="99"/>
    <w:semiHidden/>
    <w:rsid w:val="003C3A72"/>
    <w:rPr>
      <w:rFonts w:ascii="Times New Roman" w:eastAsia="Calibri" w:hAnsi="Times New Roman" w:cs="Times New Roman"/>
      <w:sz w:val="20"/>
      <w:szCs w:val="20"/>
      <w:lang w:eastAsia="es-ES"/>
    </w:rPr>
  </w:style>
  <w:style w:type="character" w:styleId="Appelnotedebasdep">
    <w:name w:val="footnote reference"/>
    <w:basedOn w:val="Policepardfaut"/>
    <w:uiPriority w:val="99"/>
    <w:semiHidden/>
    <w:unhideWhenUsed/>
    <w:rsid w:val="003C3A72"/>
    <w:rPr>
      <w:vertAlign w:val="superscript"/>
    </w:rPr>
  </w:style>
  <w:style w:type="paragraph" w:styleId="Textedebulles">
    <w:name w:val="Balloon Text"/>
    <w:basedOn w:val="Normal"/>
    <w:link w:val="TextedebullesCar"/>
    <w:uiPriority w:val="99"/>
    <w:semiHidden/>
    <w:unhideWhenUsed/>
    <w:rsid w:val="009251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13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D"/>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65562D"/>
    <w:pPr>
      <w:spacing w:after="0" w:line="240" w:lineRule="auto"/>
    </w:pPr>
    <w:rPr>
      <w:rFonts w:ascii="Calibri" w:eastAsia="Calibri" w:hAnsi="Calibri" w:cs="Times New Roman"/>
      <w:lang w:val="es-CO"/>
    </w:rPr>
  </w:style>
  <w:style w:type="paragraph" w:styleId="En-tte">
    <w:name w:val="header"/>
    <w:basedOn w:val="Normal"/>
    <w:link w:val="En-tteCar"/>
    <w:rsid w:val="0065562D"/>
    <w:pPr>
      <w:tabs>
        <w:tab w:val="center" w:pos="4419"/>
        <w:tab w:val="right" w:pos="8838"/>
      </w:tabs>
    </w:pPr>
  </w:style>
  <w:style w:type="character" w:customStyle="1" w:styleId="En-tteCar">
    <w:name w:val="En-tête Car"/>
    <w:basedOn w:val="Policepardfaut"/>
    <w:link w:val="En-tte"/>
    <w:rsid w:val="0065562D"/>
    <w:rPr>
      <w:rFonts w:ascii="Times New Roman" w:eastAsia="Calibri" w:hAnsi="Times New Roman" w:cs="Times New Roman"/>
      <w:sz w:val="20"/>
      <w:szCs w:val="20"/>
      <w:lang w:eastAsia="es-ES"/>
    </w:rPr>
  </w:style>
  <w:style w:type="paragraph" w:styleId="Pieddepage">
    <w:name w:val="footer"/>
    <w:basedOn w:val="Normal"/>
    <w:link w:val="PieddepageCar"/>
    <w:rsid w:val="0065562D"/>
    <w:pPr>
      <w:tabs>
        <w:tab w:val="center" w:pos="4419"/>
        <w:tab w:val="right" w:pos="8838"/>
      </w:tabs>
    </w:pPr>
  </w:style>
  <w:style w:type="character" w:customStyle="1" w:styleId="PieddepageCar">
    <w:name w:val="Pied de page Car"/>
    <w:basedOn w:val="Policepardfaut"/>
    <w:link w:val="Pieddepage"/>
    <w:rsid w:val="0065562D"/>
    <w:rPr>
      <w:rFonts w:ascii="Times New Roman" w:eastAsia="Calibri" w:hAnsi="Times New Roman" w:cs="Times New Roman"/>
      <w:sz w:val="20"/>
      <w:szCs w:val="20"/>
      <w:lang w:eastAsia="es-ES"/>
    </w:rPr>
  </w:style>
  <w:style w:type="paragraph" w:customStyle="1" w:styleId="Sinespaciado2">
    <w:name w:val="Sin espaciado2"/>
    <w:rsid w:val="0065562D"/>
    <w:pPr>
      <w:spacing w:after="0" w:line="240" w:lineRule="auto"/>
    </w:pPr>
    <w:rPr>
      <w:rFonts w:ascii="Times New Roman" w:eastAsia="Calibri" w:hAnsi="Times New Roman" w:cs="Times New Roman"/>
      <w:sz w:val="20"/>
      <w:szCs w:val="20"/>
      <w:lang w:eastAsia="es-ES"/>
    </w:rPr>
  </w:style>
  <w:style w:type="paragraph" w:styleId="NormalWeb">
    <w:name w:val="Normal (Web)"/>
    <w:basedOn w:val="Normal"/>
    <w:uiPriority w:val="99"/>
    <w:unhideWhenUsed/>
    <w:rsid w:val="0065562D"/>
    <w:pPr>
      <w:spacing w:before="100" w:beforeAutospacing="1" w:after="100" w:afterAutospacing="1"/>
    </w:pPr>
    <w:rPr>
      <w:rFonts w:eastAsia="Times New Roman"/>
      <w:sz w:val="24"/>
      <w:szCs w:val="24"/>
      <w:lang w:val="es-CO" w:eastAsia="es-CO"/>
    </w:rPr>
  </w:style>
  <w:style w:type="paragraph" w:styleId="Notedebasdepage">
    <w:name w:val="footnote text"/>
    <w:basedOn w:val="Normal"/>
    <w:link w:val="NotedebasdepageCar"/>
    <w:uiPriority w:val="99"/>
    <w:semiHidden/>
    <w:unhideWhenUsed/>
    <w:rsid w:val="003C3A72"/>
  </w:style>
  <w:style w:type="character" w:customStyle="1" w:styleId="NotedebasdepageCar">
    <w:name w:val="Note de bas de page Car"/>
    <w:basedOn w:val="Policepardfaut"/>
    <w:link w:val="Notedebasdepage"/>
    <w:uiPriority w:val="99"/>
    <w:semiHidden/>
    <w:rsid w:val="003C3A72"/>
    <w:rPr>
      <w:rFonts w:ascii="Times New Roman" w:eastAsia="Calibri" w:hAnsi="Times New Roman" w:cs="Times New Roman"/>
      <w:sz w:val="20"/>
      <w:szCs w:val="20"/>
      <w:lang w:eastAsia="es-ES"/>
    </w:rPr>
  </w:style>
  <w:style w:type="character" w:styleId="Appelnotedebasdep">
    <w:name w:val="footnote reference"/>
    <w:basedOn w:val="Policepardfaut"/>
    <w:uiPriority w:val="99"/>
    <w:semiHidden/>
    <w:unhideWhenUsed/>
    <w:rsid w:val="003C3A72"/>
    <w:rPr>
      <w:vertAlign w:val="superscript"/>
    </w:rPr>
  </w:style>
  <w:style w:type="paragraph" w:styleId="Textedebulles">
    <w:name w:val="Balloon Text"/>
    <w:basedOn w:val="Normal"/>
    <w:link w:val="TextedebullesCar"/>
    <w:uiPriority w:val="99"/>
    <w:semiHidden/>
    <w:unhideWhenUsed/>
    <w:rsid w:val="009251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13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87DD-2AD8-4C04-95C5-340FADBC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4030</Words>
  <Characters>22167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2017-08-23T14:57:00Z</cp:lastPrinted>
  <dcterms:created xsi:type="dcterms:W3CDTF">2017-08-23T14:59:00Z</dcterms:created>
  <dcterms:modified xsi:type="dcterms:W3CDTF">2017-10-13T19:40:00Z</dcterms:modified>
</cp:coreProperties>
</file>