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B96" w:rsidRPr="00521B96" w:rsidRDefault="00521B96" w:rsidP="00521B96">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bookmarkEnd w:id="0"/>
      <w:r w:rsidRPr="00521B96">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521B96" w:rsidRPr="00521B96" w:rsidRDefault="00521B96" w:rsidP="00521B9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521B96">
        <w:rPr>
          <w:rFonts w:ascii="Calibri" w:eastAsia="Calibri" w:hAnsi="Calibri" w:cs="Calibri"/>
          <w:color w:val="FF0000"/>
          <w:sz w:val="16"/>
          <w:szCs w:val="16"/>
          <w:lang w:val="es-CO" w:eastAsia="fr-FR"/>
        </w:rPr>
        <w:t>El contenido total y fiel de la decisión debe ser verificado en la Secretaría de esta Sala.</w:t>
      </w:r>
    </w:p>
    <w:p w:rsidR="00521B96" w:rsidRPr="00521B96" w:rsidRDefault="00521B96" w:rsidP="00521B96">
      <w:pPr>
        <w:shd w:val="clear" w:color="auto" w:fill="FFFFFF"/>
        <w:ind w:left="1843" w:hanging="1843"/>
        <w:jc w:val="both"/>
        <w:rPr>
          <w:rFonts w:ascii="Calibri" w:hAnsi="Calibri" w:cs="Calibri"/>
          <w:color w:val="222222"/>
          <w:sz w:val="18"/>
          <w:szCs w:val="18"/>
          <w:lang w:val="es-CO" w:eastAsia="fr-FR"/>
        </w:rPr>
      </w:pPr>
      <w:r w:rsidRPr="00521B96">
        <w:rPr>
          <w:rFonts w:ascii="Calibri" w:hAnsi="Calibri" w:cs="Calibri"/>
          <w:color w:val="222222"/>
          <w:sz w:val="18"/>
          <w:szCs w:val="18"/>
          <w:lang w:val="es-CO" w:eastAsia="fr-FR"/>
        </w:rPr>
        <w:t>Providencia:</w:t>
      </w:r>
      <w:r w:rsidRPr="00521B96">
        <w:rPr>
          <w:rFonts w:ascii="Calibri" w:hAnsi="Calibri" w:cs="Calibri"/>
          <w:color w:val="222222"/>
          <w:sz w:val="18"/>
          <w:szCs w:val="18"/>
          <w:lang w:val="es-CO" w:eastAsia="fr-FR"/>
        </w:rPr>
        <w:tab/>
        <w:t>Sentencia  – 1ª instancia – 04 de septiembre de 2017</w:t>
      </w:r>
    </w:p>
    <w:p w:rsidR="00521B96" w:rsidRPr="00521B96" w:rsidRDefault="00521B96" w:rsidP="00521B96">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521B96">
        <w:rPr>
          <w:rFonts w:ascii="Calibri" w:eastAsia="Calibri" w:hAnsi="Calibri" w:cs="Calibri"/>
          <w:color w:val="222222"/>
          <w:sz w:val="18"/>
          <w:szCs w:val="18"/>
          <w:lang w:val="es-CO" w:eastAsia="fr-FR"/>
        </w:rPr>
        <w:t>Proceso:    </w:t>
      </w:r>
      <w:r w:rsidRPr="00521B96">
        <w:rPr>
          <w:rFonts w:ascii="Calibri" w:eastAsia="Calibri" w:hAnsi="Calibri" w:cs="Calibri"/>
          <w:color w:val="222222"/>
          <w:sz w:val="18"/>
          <w:szCs w:val="18"/>
          <w:lang w:val="es-CO" w:eastAsia="fr-FR"/>
        </w:rPr>
        <w:tab/>
      </w:r>
      <w:r w:rsidRPr="00521B96">
        <w:rPr>
          <w:rFonts w:ascii="Calibri" w:eastAsia="Calibri" w:hAnsi="Calibri" w:cs="Calibri"/>
          <w:color w:val="222222"/>
          <w:spacing w:val="-6"/>
          <w:sz w:val="18"/>
          <w:szCs w:val="18"/>
          <w:lang w:val="es-CO" w:eastAsia="fr-FR"/>
        </w:rPr>
        <w:t>Acción de Tutela – Declara improcedencia de la acción</w:t>
      </w:r>
    </w:p>
    <w:p w:rsidR="00521B96" w:rsidRPr="00521B96" w:rsidRDefault="00521B96" w:rsidP="00521B96">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521B96">
        <w:rPr>
          <w:rFonts w:ascii="Calibri" w:eastAsia="Calibri" w:hAnsi="Calibri" w:cs="Calibri"/>
          <w:color w:val="222222"/>
          <w:sz w:val="18"/>
          <w:szCs w:val="18"/>
          <w:lang w:val="es-CO" w:eastAsia="fr-FR"/>
        </w:rPr>
        <w:t>Radicación Nro. :</w:t>
      </w:r>
      <w:r w:rsidRPr="00521B96">
        <w:rPr>
          <w:rFonts w:ascii="Calibri" w:eastAsia="Calibri" w:hAnsi="Calibri" w:cs="Calibri"/>
          <w:color w:val="222222"/>
          <w:sz w:val="18"/>
          <w:szCs w:val="18"/>
          <w:lang w:val="es-CO" w:eastAsia="fr-FR"/>
        </w:rPr>
        <w:tab/>
      </w:r>
      <w:r w:rsidRPr="00521B96">
        <w:rPr>
          <w:rFonts w:ascii="Calibri" w:eastAsia="Calibri" w:hAnsi="Calibri" w:cs="Calibri"/>
          <w:bCs/>
          <w:spacing w:val="-6"/>
          <w:sz w:val="18"/>
          <w:szCs w:val="18"/>
          <w:lang w:eastAsia="en-US"/>
        </w:rPr>
        <w:t>66001-22-13-000-2017-00987-00</w:t>
      </w:r>
    </w:p>
    <w:p w:rsidR="00521B96" w:rsidRPr="00521B96" w:rsidRDefault="00521B96" w:rsidP="00521B96">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521B96">
        <w:rPr>
          <w:rFonts w:ascii="Calibri" w:eastAsia="Calibri" w:hAnsi="Calibri" w:cs="Calibri"/>
          <w:bCs/>
          <w:iCs/>
          <w:color w:val="222222"/>
          <w:sz w:val="18"/>
          <w:szCs w:val="18"/>
          <w:lang w:eastAsia="fr-FR"/>
        </w:rPr>
        <w:t xml:space="preserve">Accionante: </w:t>
      </w:r>
      <w:r w:rsidRPr="00521B96">
        <w:rPr>
          <w:rFonts w:ascii="Calibri" w:eastAsia="Calibri" w:hAnsi="Calibri" w:cs="Calibri"/>
          <w:bCs/>
          <w:iCs/>
          <w:color w:val="222222"/>
          <w:sz w:val="18"/>
          <w:szCs w:val="18"/>
          <w:lang w:eastAsia="fr-FR"/>
        </w:rPr>
        <w:tab/>
        <w:t>CLAUDIA PATRICIA SUÁREZ HERNÁNDEZ</w:t>
      </w:r>
    </w:p>
    <w:p w:rsidR="00521B96" w:rsidRPr="00521B96" w:rsidRDefault="00521B96" w:rsidP="00521B96">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521B96">
        <w:rPr>
          <w:rFonts w:ascii="Calibri" w:eastAsia="Calibri" w:hAnsi="Calibri" w:cs="Calibri"/>
          <w:color w:val="222222"/>
          <w:sz w:val="18"/>
          <w:szCs w:val="18"/>
          <w:lang w:val="es-CO" w:eastAsia="fr-FR"/>
        </w:rPr>
        <w:t>Accionado:</w:t>
      </w:r>
      <w:r w:rsidRPr="00521B96">
        <w:rPr>
          <w:rFonts w:ascii="Calibri" w:eastAsia="Calibri" w:hAnsi="Calibri" w:cs="Calibri"/>
          <w:color w:val="222222"/>
          <w:sz w:val="18"/>
          <w:szCs w:val="18"/>
          <w:lang w:val="es-CO" w:eastAsia="fr-FR"/>
        </w:rPr>
        <w:tab/>
      </w:r>
      <w:r w:rsidRPr="00521B96">
        <w:rPr>
          <w:rFonts w:ascii="Calibri" w:eastAsia="Calibri" w:hAnsi="Calibri" w:cs="Calibri"/>
          <w:bCs/>
          <w:iCs/>
          <w:color w:val="222222"/>
          <w:sz w:val="18"/>
          <w:szCs w:val="18"/>
          <w:lang w:eastAsia="fr-FR"/>
        </w:rPr>
        <w:t>MINISTERIO DE SALUD Y DE LA PROTECCIÓN SOCIAL Y OTRO</w:t>
      </w:r>
    </w:p>
    <w:p w:rsidR="00521B96" w:rsidRPr="00521B96" w:rsidRDefault="00521B96" w:rsidP="00521B96">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521B96">
        <w:rPr>
          <w:rFonts w:ascii="Calibri" w:eastAsia="Calibri" w:hAnsi="Calibri" w:cs="Calibri"/>
          <w:color w:val="222222"/>
          <w:sz w:val="18"/>
          <w:szCs w:val="18"/>
          <w:lang w:val="es-CO" w:eastAsia="fr-FR"/>
        </w:rPr>
        <w:t>Magistrado Ponente: </w:t>
      </w:r>
      <w:r w:rsidRPr="00521B96">
        <w:rPr>
          <w:rFonts w:ascii="Calibri" w:eastAsia="Calibri" w:hAnsi="Calibri" w:cs="Calibri"/>
          <w:color w:val="222222"/>
          <w:sz w:val="18"/>
          <w:szCs w:val="18"/>
          <w:lang w:val="es-CO" w:eastAsia="fr-FR"/>
        </w:rPr>
        <w:tab/>
      </w:r>
      <w:proofErr w:type="spellStart"/>
      <w:r w:rsidRPr="00521B96">
        <w:rPr>
          <w:rFonts w:ascii="Calibri" w:eastAsia="Calibri" w:hAnsi="Calibri" w:cs="Calibri"/>
          <w:bCs/>
          <w:iCs/>
          <w:color w:val="222222"/>
          <w:sz w:val="18"/>
          <w:szCs w:val="18"/>
          <w:lang w:val="es-CO" w:eastAsia="fr-FR"/>
        </w:rPr>
        <w:t>EDDER</w:t>
      </w:r>
      <w:proofErr w:type="spellEnd"/>
      <w:r w:rsidRPr="00521B96">
        <w:rPr>
          <w:rFonts w:ascii="Calibri" w:eastAsia="Calibri" w:hAnsi="Calibri" w:cs="Calibri"/>
          <w:bCs/>
          <w:iCs/>
          <w:color w:val="222222"/>
          <w:sz w:val="18"/>
          <w:szCs w:val="18"/>
          <w:lang w:val="es-CO" w:eastAsia="fr-FR"/>
        </w:rPr>
        <w:t xml:space="preserve"> JIMMY SÁNCHEZ </w:t>
      </w:r>
      <w:proofErr w:type="spellStart"/>
      <w:r w:rsidRPr="00521B96">
        <w:rPr>
          <w:rFonts w:ascii="Calibri" w:eastAsia="Calibri" w:hAnsi="Calibri" w:cs="Calibri"/>
          <w:bCs/>
          <w:iCs/>
          <w:color w:val="222222"/>
          <w:sz w:val="18"/>
          <w:szCs w:val="18"/>
          <w:lang w:val="es-CO" w:eastAsia="fr-FR"/>
        </w:rPr>
        <w:t>CALAMBÁS</w:t>
      </w:r>
      <w:proofErr w:type="spellEnd"/>
    </w:p>
    <w:p w:rsidR="00521B96" w:rsidRPr="00521B96" w:rsidRDefault="00521B96" w:rsidP="00521B96">
      <w:pPr>
        <w:shd w:val="clear" w:color="auto" w:fill="FFFFFF"/>
        <w:tabs>
          <w:tab w:val="left" w:pos="1843"/>
          <w:tab w:val="left" w:pos="4755"/>
        </w:tabs>
        <w:ind w:left="1843" w:hanging="1843"/>
        <w:jc w:val="both"/>
        <w:rPr>
          <w:rFonts w:eastAsia="Calibri"/>
          <w:sz w:val="16"/>
          <w:szCs w:val="16"/>
          <w:lang w:val="es-CO" w:eastAsia="fr-FR"/>
        </w:rPr>
      </w:pPr>
    </w:p>
    <w:p w:rsidR="00521B96" w:rsidRPr="00521B96" w:rsidRDefault="00521B96" w:rsidP="00521B96">
      <w:pPr>
        <w:tabs>
          <w:tab w:val="left" w:pos="1843"/>
          <w:tab w:val="left" w:pos="2432"/>
        </w:tabs>
        <w:spacing w:after="200"/>
        <w:jc w:val="both"/>
        <w:rPr>
          <w:rFonts w:ascii="Calibri" w:eastAsia="Calibri" w:hAnsi="Calibri" w:cs="Calibri"/>
          <w:bCs/>
          <w:iCs/>
          <w:color w:val="222222"/>
          <w:sz w:val="18"/>
          <w:szCs w:val="18"/>
          <w:lang w:val="es-CO" w:eastAsia="fr-FR"/>
        </w:rPr>
      </w:pPr>
      <w:r w:rsidRPr="00521B96">
        <w:rPr>
          <w:rFonts w:ascii="Calibri" w:eastAsia="Calibri" w:hAnsi="Calibri" w:cs="Calibri"/>
          <w:b/>
          <w:bCs/>
          <w:iCs/>
          <w:color w:val="222222"/>
          <w:sz w:val="18"/>
          <w:szCs w:val="18"/>
          <w:lang w:val="es-CO" w:eastAsia="fr-FR"/>
        </w:rPr>
        <w:t xml:space="preserve">Temas: </w:t>
      </w:r>
      <w:r w:rsidRPr="00521B96">
        <w:rPr>
          <w:rFonts w:ascii="Calibri" w:eastAsia="Calibri" w:hAnsi="Calibri" w:cs="Calibri"/>
          <w:b/>
          <w:bCs/>
          <w:iCs/>
          <w:color w:val="222222"/>
          <w:sz w:val="18"/>
          <w:szCs w:val="18"/>
          <w:lang w:val="es-CO" w:eastAsia="fr-FR"/>
        </w:rPr>
        <w:tab/>
        <w:t xml:space="preserve">PAGO DE LA INDEMNIZACIÓN POR MUERTE / INEXISTENCIA DE LA VULNERACIÓN ARGÜIDA </w:t>
      </w:r>
      <w:r w:rsidRPr="00521B96">
        <w:rPr>
          <w:rFonts w:ascii="Calibri" w:eastAsia="Calibri" w:hAnsi="Calibri" w:cs="Calibri"/>
          <w:b/>
          <w:bCs/>
          <w:iCs/>
          <w:color w:val="222222"/>
          <w:sz w:val="18"/>
          <w:szCs w:val="18"/>
          <w:lang w:val="es-419" w:eastAsia="fr-FR"/>
        </w:rPr>
        <w:t xml:space="preserve"> /NIEGA</w:t>
      </w:r>
      <w:r w:rsidRPr="00521B96">
        <w:rPr>
          <w:rFonts w:ascii="Calibri" w:eastAsia="Calibri" w:hAnsi="Calibri" w:cs="Calibri"/>
          <w:b/>
          <w:bCs/>
          <w:iCs/>
          <w:color w:val="222222"/>
          <w:sz w:val="18"/>
          <w:szCs w:val="18"/>
          <w:lang w:eastAsia="fr-FR"/>
        </w:rPr>
        <w:t xml:space="preserve">. </w:t>
      </w:r>
      <w:r w:rsidRPr="00521B96">
        <w:rPr>
          <w:rFonts w:ascii="Calibri" w:eastAsia="Calibri" w:hAnsi="Calibri" w:cs="Calibri"/>
          <w:bCs/>
          <w:iCs/>
          <w:color w:val="222222"/>
          <w:sz w:val="18"/>
          <w:szCs w:val="18"/>
          <w:lang w:val="es-CO" w:eastAsia="fr-FR"/>
        </w:rPr>
        <w:t xml:space="preserve">Solicita la accionante, se ordene el pago correspondiente a la reclamación 51015055, en la cual se pretende la indemnización por muerte y gastos funerarios del señor </w:t>
      </w:r>
      <w:proofErr w:type="spellStart"/>
      <w:r w:rsidRPr="00521B96">
        <w:rPr>
          <w:rFonts w:ascii="Calibri" w:eastAsia="Calibri" w:hAnsi="Calibri" w:cs="Calibri"/>
          <w:bCs/>
          <w:iCs/>
          <w:color w:val="222222"/>
          <w:sz w:val="18"/>
          <w:szCs w:val="18"/>
          <w:lang w:val="es-CO" w:eastAsia="fr-FR"/>
        </w:rPr>
        <w:t>DAIRO</w:t>
      </w:r>
      <w:proofErr w:type="spellEnd"/>
      <w:r w:rsidRPr="00521B96">
        <w:rPr>
          <w:rFonts w:ascii="Calibri" w:eastAsia="Calibri" w:hAnsi="Calibri" w:cs="Calibri"/>
          <w:bCs/>
          <w:iCs/>
          <w:color w:val="222222"/>
          <w:sz w:val="18"/>
          <w:szCs w:val="18"/>
          <w:lang w:val="es-CO" w:eastAsia="fr-FR"/>
        </w:rPr>
        <w:t xml:space="preserve"> LUÍS CUADRADO BOLAÑOS, pues considera que la misma cumplió con todos los requisitos para ello. </w:t>
      </w:r>
      <w:r w:rsidRPr="00521B96">
        <w:rPr>
          <w:rFonts w:ascii="Calibri" w:eastAsia="Calibri" w:hAnsi="Calibri" w:cs="Calibri"/>
          <w:bCs/>
          <w:iCs/>
          <w:color w:val="222222"/>
          <w:sz w:val="18"/>
          <w:szCs w:val="18"/>
          <w:lang w:eastAsia="fr-FR"/>
        </w:rPr>
        <w:t xml:space="preserve">En relación con la inconformidad de la peticionaria, basta decir que el amparo solicitado resulta improcedente, pues “este tipo de reclamación que no involucra per se un derecho fundamental, ya que se persigue el pago de una indemnización como consecuencia de la muerte, asunto económico que tiene un procedimiento específico, no puede ser debatido ante la jurisdicción constitucional”. (…) </w:t>
      </w:r>
      <w:r w:rsidRPr="00521B96">
        <w:rPr>
          <w:rFonts w:ascii="Calibri" w:eastAsia="Calibri" w:hAnsi="Calibri" w:cs="Calibri"/>
          <w:bCs/>
          <w:iCs/>
          <w:color w:val="222222"/>
          <w:sz w:val="18"/>
          <w:szCs w:val="18"/>
          <w:lang w:val="es-CO" w:eastAsia="fr-FR"/>
        </w:rPr>
        <w:t>[E]n este caso no se demostró cómo la supuesta vulneración de los derechos fundamentales invocados por la parte actora, por no haberse pagado la indemnización por muerte y gastos funerarios, solicitada con ocasión del deceso del señor Víctor Daniel Bustamante Arias, en accidente de tránsito</w:t>
      </w:r>
      <w:r w:rsidRPr="00521B96">
        <w:rPr>
          <w:rFonts w:ascii="Calibri" w:eastAsia="Calibri" w:hAnsi="Calibri" w:cs="Calibri"/>
          <w:bCs/>
          <w:iCs/>
          <w:color w:val="222222"/>
          <w:sz w:val="18"/>
          <w:szCs w:val="18"/>
          <w:lang w:eastAsia="fr-FR"/>
        </w:rPr>
        <w:t>,</w:t>
      </w:r>
      <w:r w:rsidRPr="00521B96">
        <w:rPr>
          <w:rFonts w:ascii="Calibri" w:eastAsia="Calibri" w:hAnsi="Calibri" w:cs="Calibri"/>
          <w:bCs/>
          <w:iCs/>
          <w:color w:val="222222"/>
          <w:sz w:val="18"/>
          <w:szCs w:val="18"/>
          <w:lang w:val="es-CO" w:eastAsia="fr-FR"/>
        </w:rPr>
        <w:t xml:space="preserve"> según ella, al cumplirse los requisitos para ello, resulta inminente y grave, por lo tanto, dicha decisión ningún perjuicio irremediable ocasiona a la accionante, que amerite su protección de manera inmediata. Bajo estas premisas no puede ser otra la conclusión que la acción de tutela se torna improcedente y así será declarada.</w:t>
      </w:r>
    </w:p>
    <w:p w:rsidR="00521B96" w:rsidRPr="00521B96" w:rsidRDefault="00521B96" w:rsidP="00012972">
      <w:pPr>
        <w:spacing w:line="360" w:lineRule="auto"/>
        <w:jc w:val="center"/>
        <w:rPr>
          <w:rFonts w:ascii="Arial" w:hAnsi="Arial" w:cs="Arial"/>
          <w:b/>
          <w:bCs/>
          <w:sz w:val="24"/>
          <w:szCs w:val="26"/>
          <w:lang w:val="es-CO"/>
        </w:rPr>
      </w:pPr>
    </w:p>
    <w:p w:rsidR="00012972" w:rsidRPr="00687177" w:rsidRDefault="00012972" w:rsidP="00012972">
      <w:pPr>
        <w:spacing w:line="360" w:lineRule="auto"/>
        <w:jc w:val="center"/>
        <w:rPr>
          <w:rFonts w:ascii="Arial" w:hAnsi="Arial" w:cs="Arial"/>
          <w:b/>
          <w:bCs/>
          <w:sz w:val="24"/>
          <w:szCs w:val="26"/>
        </w:rPr>
      </w:pPr>
      <w:r w:rsidRPr="00687177">
        <w:rPr>
          <w:rFonts w:ascii="Arial" w:hAnsi="Arial" w:cs="Arial"/>
          <w:b/>
          <w:bCs/>
          <w:sz w:val="24"/>
          <w:szCs w:val="26"/>
        </w:rPr>
        <w:t>TRIBUNAL SUPERIOR DE PEREIRA</w:t>
      </w:r>
    </w:p>
    <w:p w:rsidR="00012972" w:rsidRPr="00687177" w:rsidRDefault="00012972" w:rsidP="00012972">
      <w:pPr>
        <w:spacing w:line="360" w:lineRule="auto"/>
        <w:jc w:val="center"/>
        <w:rPr>
          <w:rFonts w:ascii="Arial" w:hAnsi="Arial" w:cs="Arial"/>
          <w:bCs/>
          <w:sz w:val="24"/>
          <w:szCs w:val="26"/>
        </w:rPr>
      </w:pPr>
      <w:r w:rsidRPr="00687177">
        <w:rPr>
          <w:rFonts w:ascii="Arial" w:hAnsi="Arial" w:cs="Arial"/>
          <w:bCs/>
          <w:sz w:val="24"/>
          <w:szCs w:val="26"/>
        </w:rPr>
        <w:t>Sala de Decisión Civil Familia</w:t>
      </w:r>
    </w:p>
    <w:p w:rsidR="00012972" w:rsidRPr="00687177" w:rsidRDefault="00012972" w:rsidP="00012972">
      <w:pPr>
        <w:spacing w:line="360" w:lineRule="auto"/>
        <w:jc w:val="center"/>
        <w:rPr>
          <w:rFonts w:ascii="Arial" w:hAnsi="Arial" w:cs="Arial"/>
          <w:bCs/>
          <w:sz w:val="26"/>
          <w:szCs w:val="26"/>
        </w:rPr>
      </w:pPr>
    </w:p>
    <w:p w:rsidR="00012972" w:rsidRPr="00687177" w:rsidRDefault="00012972" w:rsidP="00012972">
      <w:pPr>
        <w:spacing w:line="360" w:lineRule="auto"/>
        <w:jc w:val="center"/>
        <w:rPr>
          <w:rFonts w:ascii="Arial" w:hAnsi="Arial" w:cs="Arial"/>
          <w:bCs/>
          <w:sz w:val="24"/>
          <w:szCs w:val="26"/>
        </w:rPr>
      </w:pPr>
      <w:r w:rsidRPr="00687177">
        <w:rPr>
          <w:rFonts w:ascii="Arial" w:hAnsi="Arial" w:cs="Arial"/>
          <w:bCs/>
          <w:sz w:val="24"/>
          <w:szCs w:val="26"/>
        </w:rPr>
        <w:t xml:space="preserve">Magistrado Ponente: </w:t>
      </w:r>
    </w:p>
    <w:p w:rsidR="00012972" w:rsidRPr="00687177" w:rsidRDefault="00012972" w:rsidP="00012972">
      <w:pPr>
        <w:spacing w:line="360" w:lineRule="auto"/>
        <w:jc w:val="center"/>
        <w:rPr>
          <w:rFonts w:ascii="Arial" w:hAnsi="Arial" w:cs="Arial"/>
          <w:b/>
          <w:bCs/>
          <w:sz w:val="22"/>
          <w:szCs w:val="22"/>
        </w:rPr>
      </w:pPr>
      <w:r w:rsidRPr="00687177">
        <w:rPr>
          <w:rFonts w:ascii="Arial" w:hAnsi="Arial" w:cs="Arial"/>
          <w:b/>
          <w:bCs/>
          <w:sz w:val="22"/>
          <w:szCs w:val="22"/>
        </w:rPr>
        <w:t>EDDER JIMMY SÁNCHEZ CALAMBÁS</w:t>
      </w:r>
    </w:p>
    <w:p w:rsidR="00012972" w:rsidRPr="00687177" w:rsidRDefault="00012972" w:rsidP="00012972">
      <w:pPr>
        <w:spacing w:line="360" w:lineRule="auto"/>
        <w:jc w:val="center"/>
        <w:rPr>
          <w:rFonts w:ascii="Arial" w:hAnsi="Arial" w:cs="Arial"/>
          <w:bCs/>
          <w:sz w:val="24"/>
          <w:szCs w:val="26"/>
        </w:rPr>
      </w:pPr>
    </w:p>
    <w:p w:rsidR="00012972" w:rsidRPr="00687177" w:rsidRDefault="00012972" w:rsidP="001417E8">
      <w:pPr>
        <w:spacing w:line="360" w:lineRule="auto"/>
        <w:jc w:val="center"/>
        <w:rPr>
          <w:rFonts w:ascii="Arial" w:hAnsi="Arial" w:cs="Arial"/>
          <w:bCs/>
          <w:sz w:val="24"/>
          <w:szCs w:val="24"/>
        </w:rPr>
      </w:pPr>
      <w:r w:rsidRPr="00687177">
        <w:rPr>
          <w:rFonts w:ascii="Arial" w:hAnsi="Arial" w:cs="Arial"/>
          <w:bCs/>
          <w:sz w:val="24"/>
          <w:szCs w:val="24"/>
        </w:rPr>
        <w:t xml:space="preserve">Pereira, </w:t>
      </w:r>
      <w:r w:rsidR="001417E8">
        <w:rPr>
          <w:rFonts w:ascii="Arial" w:hAnsi="Arial" w:cs="Arial"/>
          <w:bCs/>
          <w:sz w:val="24"/>
          <w:szCs w:val="24"/>
        </w:rPr>
        <w:t xml:space="preserve">cuatro </w:t>
      </w:r>
      <w:r w:rsidRPr="00687177">
        <w:rPr>
          <w:rFonts w:ascii="Arial" w:hAnsi="Arial" w:cs="Arial"/>
          <w:bCs/>
          <w:sz w:val="24"/>
          <w:szCs w:val="24"/>
        </w:rPr>
        <w:t>(</w:t>
      </w:r>
      <w:r w:rsidR="001417E8">
        <w:rPr>
          <w:rFonts w:ascii="Arial" w:hAnsi="Arial" w:cs="Arial"/>
          <w:bCs/>
          <w:sz w:val="24"/>
          <w:szCs w:val="24"/>
        </w:rPr>
        <w:t>4</w:t>
      </w:r>
      <w:r w:rsidRPr="00687177">
        <w:rPr>
          <w:rFonts w:ascii="Arial" w:hAnsi="Arial" w:cs="Arial"/>
          <w:bCs/>
          <w:sz w:val="24"/>
          <w:szCs w:val="24"/>
        </w:rPr>
        <w:t xml:space="preserve">) de </w:t>
      </w:r>
      <w:r w:rsidR="00051831">
        <w:rPr>
          <w:rFonts w:ascii="Arial" w:hAnsi="Arial" w:cs="Arial"/>
          <w:bCs/>
          <w:sz w:val="24"/>
          <w:szCs w:val="24"/>
        </w:rPr>
        <w:t>septiembre</w:t>
      </w:r>
      <w:r w:rsidRPr="00687177">
        <w:rPr>
          <w:rFonts w:ascii="Arial" w:hAnsi="Arial" w:cs="Arial"/>
          <w:bCs/>
          <w:sz w:val="24"/>
          <w:szCs w:val="24"/>
        </w:rPr>
        <w:t xml:space="preserve"> de dos mil diecisiete (2017)</w:t>
      </w:r>
    </w:p>
    <w:p w:rsidR="00012972" w:rsidRPr="00687177" w:rsidRDefault="00887486" w:rsidP="00012972">
      <w:pPr>
        <w:spacing w:line="360" w:lineRule="auto"/>
        <w:jc w:val="center"/>
        <w:rPr>
          <w:rFonts w:ascii="Arial" w:hAnsi="Arial" w:cs="Arial"/>
          <w:sz w:val="24"/>
          <w:szCs w:val="24"/>
        </w:rPr>
      </w:pPr>
      <w:r w:rsidRPr="00687177">
        <w:rPr>
          <w:rFonts w:ascii="Arial" w:hAnsi="Arial" w:cs="Arial"/>
          <w:sz w:val="24"/>
          <w:szCs w:val="24"/>
        </w:rPr>
        <w:t xml:space="preserve">Acta N° </w:t>
      </w:r>
      <w:r w:rsidR="001417E8">
        <w:rPr>
          <w:rFonts w:ascii="Arial" w:hAnsi="Arial" w:cs="Arial"/>
          <w:sz w:val="24"/>
          <w:szCs w:val="24"/>
        </w:rPr>
        <w:t>459</w:t>
      </w:r>
      <w:r w:rsidR="000F0173" w:rsidRPr="00687177">
        <w:rPr>
          <w:rFonts w:ascii="Arial" w:hAnsi="Arial" w:cs="Arial"/>
          <w:sz w:val="24"/>
          <w:szCs w:val="24"/>
        </w:rPr>
        <w:t xml:space="preserve"> de </w:t>
      </w:r>
      <w:r w:rsidR="001417E8">
        <w:rPr>
          <w:rFonts w:ascii="Arial" w:hAnsi="Arial" w:cs="Arial"/>
          <w:sz w:val="24"/>
          <w:szCs w:val="24"/>
        </w:rPr>
        <w:t>04</w:t>
      </w:r>
      <w:r w:rsidR="00012972" w:rsidRPr="00687177">
        <w:rPr>
          <w:rFonts w:ascii="Arial" w:hAnsi="Arial" w:cs="Arial"/>
          <w:sz w:val="24"/>
          <w:szCs w:val="24"/>
        </w:rPr>
        <w:t>-0</w:t>
      </w:r>
      <w:r w:rsidR="00051831">
        <w:rPr>
          <w:rFonts w:ascii="Arial" w:hAnsi="Arial" w:cs="Arial"/>
          <w:sz w:val="24"/>
          <w:szCs w:val="24"/>
        </w:rPr>
        <w:t>9</w:t>
      </w:r>
      <w:r w:rsidR="00012972" w:rsidRPr="00687177">
        <w:rPr>
          <w:rFonts w:ascii="Arial" w:hAnsi="Arial" w:cs="Arial"/>
          <w:sz w:val="24"/>
          <w:szCs w:val="24"/>
        </w:rPr>
        <w:t>-2017</w:t>
      </w:r>
    </w:p>
    <w:p w:rsidR="00012972" w:rsidRPr="00687177" w:rsidRDefault="000F0173" w:rsidP="00012972">
      <w:pPr>
        <w:spacing w:line="360" w:lineRule="auto"/>
        <w:jc w:val="center"/>
        <w:rPr>
          <w:rFonts w:ascii="Arial" w:hAnsi="Arial" w:cs="Arial"/>
          <w:sz w:val="24"/>
          <w:szCs w:val="24"/>
        </w:rPr>
      </w:pPr>
      <w:r w:rsidRPr="00687177">
        <w:rPr>
          <w:rFonts w:ascii="Arial" w:hAnsi="Arial" w:cs="Arial"/>
          <w:sz w:val="24"/>
          <w:szCs w:val="24"/>
        </w:rPr>
        <w:t>Expediente: 66001-22-13-000-2017</w:t>
      </w:r>
      <w:r w:rsidR="00012972" w:rsidRPr="00687177">
        <w:rPr>
          <w:rFonts w:ascii="Arial" w:hAnsi="Arial" w:cs="Arial"/>
          <w:sz w:val="24"/>
          <w:szCs w:val="24"/>
        </w:rPr>
        <w:t>-0</w:t>
      </w:r>
      <w:r w:rsidRPr="00687177">
        <w:rPr>
          <w:rFonts w:ascii="Arial" w:hAnsi="Arial" w:cs="Arial"/>
          <w:sz w:val="24"/>
          <w:szCs w:val="24"/>
        </w:rPr>
        <w:t>0</w:t>
      </w:r>
      <w:r w:rsidR="00051831">
        <w:rPr>
          <w:rFonts w:ascii="Arial" w:hAnsi="Arial" w:cs="Arial"/>
          <w:b/>
          <w:sz w:val="24"/>
          <w:szCs w:val="24"/>
        </w:rPr>
        <w:t>987</w:t>
      </w:r>
      <w:r w:rsidR="00012972" w:rsidRPr="00687177">
        <w:rPr>
          <w:rFonts w:ascii="Arial" w:hAnsi="Arial" w:cs="Arial"/>
          <w:sz w:val="24"/>
          <w:szCs w:val="24"/>
        </w:rPr>
        <w:t>-00</w:t>
      </w:r>
    </w:p>
    <w:p w:rsidR="00012972" w:rsidRPr="00687177" w:rsidRDefault="00012972" w:rsidP="00521B96">
      <w:pPr>
        <w:pStyle w:val="Sinespaciado1"/>
        <w:ind w:left="705" w:firstLine="2130"/>
        <w:rPr>
          <w:rFonts w:ascii="Arial" w:hAnsi="Arial" w:cs="Arial"/>
          <w:sz w:val="28"/>
          <w:szCs w:val="28"/>
          <w:lang w:val="es-ES" w:eastAsia="es-ES"/>
        </w:rPr>
      </w:pPr>
    </w:p>
    <w:p w:rsidR="00012972" w:rsidRPr="00687177" w:rsidRDefault="00012972" w:rsidP="00012972">
      <w:pPr>
        <w:pStyle w:val="Sinespaciado1"/>
        <w:spacing w:line="360" w:lineRule="auto"/>
        <w:ind w:left="1277" w:firstLine="1558"/>
        <w:rPr>
          <w:rFonts w:ascii="Arial" w:hAnsi="Arial" w:cs="Arial"/>
          <w:b/>
          <w:szCs w:val="28"/>
          <w:lang w:val="es-ES" w:eastAsia="es-ES"/>
        </w:rPr>
      </w:pPr>
      <w:r w:rsidRPr="00687177">
        <w:rPr>
          <w:rFonts w:ascii="Arial" w:hAnsi="Arial" w:cs="Arial"/>
          <w:b/>
          <w:szCs w:val="28"/>
          <w:lang w:val="es-ES" w:eastAsia="es-ES"/>
        </w:rPr>
        <w:t>I. ASUNTO</w:t>
      </w:r>
    </w:p>
    <w:p w:rsidR="00012972" w:rsidRPr="00687177" w:rsidRDefault="00012972" w:rsidP="00521B96">
      <w:pPr>
        <w:pStyle w:val="Sinespaciado1"/>
        <w:ind w:firstLine="2835"/>
        <w:rPr>
          <w:rFonts w:ascii="Arial" w:hAnsi="Arial" w:cs="Arial"/>
          <w:sz w:val="24"/>
          <w:szCs w:val="28"/>
          <w:lang w:val="es-ES" w:eastAsia="es-ES"/>
        </w:rPr>
      </w:pPr>
    </w:p>
    <w:p w:rsidR="008566C2" w:rsidRPr="00687177" w:rsidRDefault="008566C2" w:rsidP="00A90B30">
      <w:pPr>
        <w:pStyle w:val="Sinespaciado2"/>
        <w:spacing w:line="360" w:lineRule="auto"/>
        <w:ind w:firstLine="2835"/>
        <w:jc w:val="both"/>
        <w:rPr>
          <w:rFonts w:ascii="Arial" w:hAnsi="Arial" w:cs="Arial"/>
          <w:sz w:val="24"/>
          <w:szCs w:val="23"/>
          <w:shd w:val="clear" w:color="auto" w:fill="FFFFFF"/>
        </w:rPr>
      </w:pPr>
      <w:r w:rsidRPr="00687177">
        <w:rPr>
          <w:rFonts w:ascii="Arial" w:hAnsi="Arial" w:cs="Arial"/>
          <w:sz w:val="26"/>
          <w:szCs w:val="26"/>
        </w:rPr>
        <w:t>Procede la Sala a resolver la acción de tutela interpuesta por</w:t>
      </w:r>
      <w:r w:rsidR="004176E2" w:rsidRPr="00687177">
        <w:rPr>
          <w:rFonts w:ascii="Arial" w:hAnsi="Arial" w:cs="Arial"/>
          <w:sz w:val="26"/>
          <w:szCs w:val="26"/>
        </w:rPr>
        <w:t xml:space="preserve"> la señora </w:t>
      </w:r>
      <w:r w:rsidR="004176E2" w:rsidRPr="00687177">
        <w:rPr>
          <w:rFonts w:ascii="Arial" w:hAnsi="Arial" w:cs="Arial"/>
          <w:sz w:val="22"/>
          <w:szCs w:val="28"/>
        </w:rPr>
        <w:t xml:space="preserve">CLAUDIA PATRICIA </w:t>
      </w:r>
      <w:r w:rsidR="009101D9">
        <w:rPr>
          <w:rFonts w:ascii="Arial" w:hAnsi="Arial" w:cs="Arial"/>
          <w:sz w:val="22"/>
          <w:szCs w:val="28"/>
        </w:rPr>
        <w:t>SUÁREZ HERNÁNDEZ</w:t>
      </w:r>
      <w:r w:rsidR="009101D9">
        <w:rPr>
          <w:rFonts w:ascii="Arial" w:hAnsi="Arial" w:cs="Arial"/>
          <w:sz w:val="26"/>
          <w:szCs w:val="26"/>
        </w:rPr>
        <w:t xml:space="preserve">, en representación de su hija menor de edad </w:t>
      </w:r>
      <w:r w:rsidR="009101D9" w:rsidRPr="009101D9">
        <w:rPr>
          <w:rFonts w:ascii="Arial" w:hAnsi="Arial" w:cs="Arial"/>
          <w:sz w:val="22"/>
          <w:szCs w:val="26"/>
        </w:rPr>
        <w:t>DANNA SOFÍA CUADRADO SUÁREZ</w:t>
      </w:r>
      <w:r w:rsidR="009101D9">
        <w:rPr>
          <w:rFonts w:ascii="Arial" w:hAnsi="Arial" w:cs="Arial"/>
          <w:sz w:val="26"/>
          <w:szCs w:val="26"/>
        </w:rPr>
        <w:t>, p</w:t>
      </w:r>
      <w:r w:rsidR="00EC5917">
        <w:rPr>
          <w:rFonts w:ascii="Arial" w:hAnsi="Arial" w:cs="Arial"/>
          <w:sz w:val="26"/>
          <w:szCs w:val="26"/>
        </w:rPr>
        <w:t xml:space="preserve">or </w:t>
      </w:r>
      <w:r w:rsidR="009101D9">
        <w:rPr>
          <w:rFonts w:ascii="Arial" w:hAnsi="Arial" w:cs="Arial"/>
          <w:sz w:val="26"/>
          <w:szCs w:val="26"/>
        </w:rPr>
        <w:t>inter</w:t>
      </w:r>
      <w:r w:rsidR="00EC5917">
        <w:rPr>
          <w:rFonts w:ascii="Arial" w:hAnsi="Arial" w:cs="Arial"/>
          <w:sz w:val="26"/>
          <w:szCs w:val="26"/>
        </w:rPr>
        <w:t xml:space="preserve">medio de </w:t>
      </w:r>
      <w:r w:rsidR="009101D9">
        <w:rPr>
          <w:rFonts w:ascii="Arial" w:hAnsi="Arial" w:cs="Arial"/>
          <w:sz w:val="26"/>
          <w:szCs w:val="26"/>
        </w:rPr>
        <w:t>apoderado</w:t>
      </w:r>
      <w:r w:rsidR="008A4830" w:rsidRPr="00687177">
        <w:rPr>
          <w:rFonts w:ascii="Arial" w:hAnsi="Arial" w:cs="Arial"/>
          <w:sz w:val="26"/>
          <w:szCs w:val="26"/>
        </w:rPr>
        <w:t xml:space="preserve"> judicial, </w:t>
      </w:r>
      <w:r w:rsidRPr="00687177">
        <w:rPr>
          <w:rFonts w:ascii="Arial" w:hAnsi="Arial" w:cs="Arial"/>
          <w:sz w:val="26"/>
          <w:szCs w:val="26"/>
        </w:rPr>
        <w:t>frente al</w:t>
      </w:r>
      <w:r w:rsidR="004176E2" w:rsidRPr="00687177">
        <w:rPr>
          <w:rFonts w:ascii="Arial" w:hAnsi="Arial" w:cs="Arial"/>
          <w:sz w:val="26"/>
          <w:szCs w:val="26"/>
        </w:rPr>
        <w:t xml:space="preserve"> </w:t>
      </w:r>
      <w:r w:rsidR="004176E2" w:rsidRPr="00687177">
        <w:rPr>
          <w:rFonts w:ascii="Arial" w:hAnsi="Arial" w:cs="Arial"/>
          <w:sz w:val="22"/>
          <w:szCs w:val="28"/>
        </w:rPr>
        <w:t xml:space="preserve">MINISTERIO DE </w:t>
      </w:r>
      <w:r w:rsidR="009101D9">
        <w:rPr>
          <w:rFonts w:ascii="Arial" w:hAnsi="Arial" w:cs="Arial"/>
          <w:sz w:val="22"/>
          <w:szCs w:val="28"/>
        </w:rPr>
        <w:t>SALUD Y PROTECCIÓN SOCIAL</w:t>
      </w:r>
      <w:r w:rsidR="003F5993">
        <w:rPr>
          <w:rFonts w:ascii="Arial" w:hAnsi="Arial" w:cs="Arial"/>
          <w:sz w:val="26"/>
          <w:szCs w:val="26"/>
        </w:rPr>
        <w:t xml:space="preserve"> y la </w:t>
      </w:r>
      <w:r w:rsidR="00D6045A" w:rsidRPr="00D6045A">
        <w:rPr>
          <w:rFonts w:ascii="Arial" w:hAnsi="Arial" w:cs="Arial"/>
          <w:sz w:val="22"/>
          <w:szCs w:val="26"/>
        </w:rPr>
        <w:t>ADMINISTRADORA DE LOS RECURSOS DEL SISTEMA GENERAL DE SEGURIDAD SOCIAL EN SALUD</w:t>
      </w:r>
      <w:r w:rsidR="00D6045A">
        <w:rPr>
          <w:rFonts w:ascii="Arial" w:hAnsi="Arial" w:cs="Arial"/>
          <w:sz w:val="22"/>
          <w:szCs w:val="26"/>
        </w:rPr>
        <w:t xml:space="preserve"> -</w:t>
      </w:r>
      <w:r w:rsidR="00D6045A" w:rsidRPr="00D6045A">
        <w:rPr>
          <w:rFonts w:ascii="Arial" w:hAnsi="Arial" w:cs="Arial"/>
          <w:sz w:val="22"/>
          <w:szCs w:val="26"/>
        </w:rPr>
        <w:t xml:space="preserve"> </w:t>
      </w:r>
      <w:r w:rsidR="003F5993" w:rsidRPr="00687177">
        <w:rPr>
          <w:rFonts w:ascii="Arial" w:hAnsi="Arial" w:cs="Arial"/>
          <w:sz w:val="22"/>
          <w:szCs w:val="26"/>
        </w:rPr>
        <w:t>A</w:t>
      </w:r>
      <w:r w:rsidR="00D6045A">
        <w:rPr>
          <w:rFonts w:ascii="Arial" w:hAnsi="Arial" w:cs="Arial"/>
          <w:sz w:val="22"/>
          <w:szCs w:val="26"/>
        </w:rPr>
        <w:t>DRE</w:t>
      </w:r>
      <w:r w:rsidR="003F5993" w:rsidRPr="00687177">
        <w:rPr>
          <w:rFonts w:ascii="Arial" w:hAnsi="Arial" w:cs="Arial"/>
          <w:sz w:val="22"/>
          <w:szCs w:val="26"/>
        </w:rPr>
        <w:t>S</w:t>
      </w:r>
      <w:r w:rsidR="003F5993" w:rsidRPr="003F5993">
        <w:rPr>
          <w:rFonts w:ascii="Arial" w:hAnsi="Arial" w:cs="Arial"/>
          <w:sz w:val="24"/>
          <w:szCs w:val="26"/>
        </w:rPr>
        <w:t>.</w:t>
      </w:r>
    </w:p>
    <w:p w:rsidR="008566C2" w:rsidRPr="00687177" w:rsidRDefault="008566C2" w:rsidP="008566C2">
      <w:pPr>
        <w:pStyle w:val="Sinespaciado2"/>
        <w:spacing w:line="360" w:lineRule="auto"/>
        <w:ind w:firstLine="2835"/>
        <w:jc w:val="both"/>
        <w:rPr>
          <w:rFonts w:ascii="Arial" w:hAnsi="Arial" w:cs="Arial"/>
          <w:bCs/>
          <w:sz w:val="22"/>
          <w:szCs w:val="26"/>
          <w:lang w:val="es-ES_tradnl"/>
        </w:rPr>
      </w:pPr>
    </w:p>
    <w:p w:rsidR="008566C2" w:rsidRPr="00687177" w:rsidRDefault="00012972" w:rsidP="008566C2">
      <w:pPr>
        <w:pStyle w:val="Sinespaciado2"/>
        <w:spacing w:line="360" w:lineRule="auto"/>
        <w:ind w:firstLine="2835"/>
        <w:rPr>
          <w:rFonts w:ascii="Arial" w:hAnsi="Arial" w:cs="Arial"/>
          <w:b/>
          <w:sz w:val="22"/>
          <w:szCs w:val="22"/>
        </w:rPr>
      </w:pPr>
      <w:r w:rsidRPr="00687177">
        <w:rPr>
          <w:rFonts w:ascii="Arial" w:hAnsi="Arial" w:cs="Arial"/>
          <w:b/>
          <w:sz w:val="22"/>
          <w:szCs w:val="22"/>
        </w:rPr>
        <w:t>II. ANTECEDENTES</w:t>
      </w:r>
    </w:p>
    <w:p w:rsidR="008566C2" w:rsidRPr="00687177" w:rsidRDefault="008566C2" w:rsidP="008566C2">
      <w:pPr>
        <w:pStyle w:val="Sinespaciado2"/>
        <w:spacing w:line="360" w:lineRule="auto"/>
        <w:ind w:firstLine="2835"/>
        <w:rPr>
          <w:rFonts w:ascii="Arial" w:hAnsi="Arial" w:cs="Arial"/>
          <w:sz w:val="22"/>
          <w:szCs w:val="26"/>
        </w:rPr>
      </w:pPr>
    </w:p>
    <w:p w:rsidR="008566C2" w:rsidRPr="00687177" w:rsidRDefault="000F2F4F" w:rsidP="008566C2">
      <w:pPr>
        <w:pStyle w:val="Sinespaciado3"/>
        <w:spacing w:line="360" w:lineRule="auto"/>
        <w:ind w:firstLine="2835"/>
        <w:jc w:val="both"/>
        <w:rPr>
          <w:rFonts w:ascii="Arial" w:hAnsi="Arial" w:cs="Arial"/>
          <w:spacing w:val="-3"/>
          <w:sz w:val="26"/>
          <w:szCs w:val="26"/>
        </w:rPr>
      </w:pPr>
      <w:r w:rsidRPr="00687177">
        <w:rPr>
          <w:rFonts w:ascii="Arial" w:hAnsi="Arial" w:cs="Arial"/>
          <w:spacing w:val="-3"/>
          <w:sz w:val="26"/>
          <w:szCs w:val="26"/>
        </w:rPr>
        <w:t xml:space="preserve">1. </w:t>
      </w:r>
      <w:r w:rsidR="0010143E" w:rsidRPr="00687177">
        <w:rPr>
          <w:rFonts w:ascii="Arial" w:hAnsi="Arial" w:cs="Arial"/>
          <w:spacing w:val="-3"/>
          <w:sz w:val="26"/>
          <w:szCs w:val="26"/>
        </w:rPr>
        <w:t>La</w:t>
      </w:r>
      <w:r w:rsidRPr="00687177">
        <w:rPr>
          <w:rFonts w:ascii="Arial" w:hAnsi="Arial" w:cs="Arial"/>
          <w:spacing w:val="-3"/>
          <w:sz w:val="26"/>
          <w:szCs w:val="26"/>
        </w:rPr>
        <w:t xml:space="preserve"> citad</w:t>
      </w:r>
      <w:r w:rsidR="0010143E" w:rsidRPr="00687177">
        <w:rPr>
          <w:rFonts w:ascii="Arial" w:hAnsi="Arial" w:cs="Arial"/>
          <w:spacing w:val="-3"/>
          <w:sz w:val="26"/>
          <w:szCs w:val="26"/>
        </w:rPr>
        <w:t>a</w:t>
      </w:r>
      <w:r w:rsidR="009872B7" w:rsidRPr="00687177">
        <w:rPr>
          <w:rFonts w:ascii="Arial" w:hAnsi="Arial" w:cs="Arial"/>
          <w:spacing w:val="-3"/>
          <w:sz w:val="26"/>
          <w:szCs w:val="26"/>
        </w:rPr>
        <w:t xml:space="preserve"> ciudadan</w:t>
      </w:r>
      <w:r w:rsidR="0010143E" w:rsidRPr="00687177">
        <w:rPr>
          <w:rFonts w:ascii="Arial" w:hAnsi="Arial" w:cs="Arial"/>
          <w:spacing w:val="-3"/>
          <w:sz w:val="26"/>
          <w:szCs w:val="26"/>
        </w:rPr>
        <w:t>a</w:t>
      </w:r>
      <w:r w:rsidR="008566C2" w:rsidRPr="00687177">
        <w:rPr>
          <w:rFonts w:ascii="Arial" w:hAnsi="Arial" w:cs="Arial"/>
          <w:spacing w:val="-3"/>
          <w:sz w:val="26"/>
          <w:szCs w:val="26"/>
        </w:rPr>
        <w:t xml:space="preserve"> interpone el presente amparo constitucional reclamando la salvaguarda de su</w:t>
      </w:r>
      <w:r w:rsidR="00B152FB">
        <w:rPr>
          <w:rFonts w:ascii="Arial" w:hAnsi="Arial" w:cs="Arial"/>
          <w:spacing w:val="-3"/>
          <w:sz w:val="26"/>
          <w:szCs w:val="26"/>
        </w:rPr>
        <w:t>s</w:t>
      </w:r>
      <w:r w:rsidR="0010143E" w:rsidRPr="00687177">
        <w:rPr>
          <w:rFonts w:ascii="Arial" w:hAnsi="Arial" w:cs="Arial"/>
          <w:spacing w:val="-3"/>
          <w:sz w:val="26"/>
          <w:szCs w:val="26"/>
        </w:rPr>
        <w:t xml:space="preserve"> derecho</w:t>
      </w:r>
      <w:r w:rsidR="00B152FB">
        <w:rPr>
          <w:rFonts w:ascii="Arial" w:hAnsi="Arial" w:cs="Arial"/>
          <w:spacing w:val="-3"/>
          <w:sz w:val="26"/>
          <w:szCs w:val="26"/>
        </w:rPr>
        <w:t>s</w:t>
      </w:r>
      <w:r w:rsidR="008566C2" w:rsidRPr="00687177">
        <w:rPr>
          <w:rFonts w:ascii="Arial" w:hAnsi="Arial" w:cs="Arial"/>
          <w:spacing w:val="-3"/>
          <w:sz w:val="26"/>
          <w:szCs w:val="26"/>
        </w:rPr>
        <w:t xml:space="preserve"> fundamental</w:t>
      </w:r>
      <w:r w:rsidR="00B152FB">
        <w:rPr>
          <w:rFonts w:ascii="Arial" w:hAnsi="Arial" w:cs="Arial"/>
          <w:spacing w:val="-3"/>
          <w:sz w:val="26"/>
          <w:szCs w:val="26"/>
        </w:rPr>
        <w:t>es</w:t>
      </w:r>
      <w:r w:rsidR="008566C2" w:rsidRPr="00687177">
        <w:rPr>
          <w:rFonts w:ascii="Arial" w:hAnsi="Arial" w:cs="Arial"/>
          <w:spacing w:val="-3"/>
          <w:sz w:val="26"/>
          <w:szCs w:val="26"/>
        </w:rPr>
        <w:t xml:space="preserve"> a</w:t>
      </w:r>
      <w:r w:rsidR="0010143E" w:rsidRPr="00687177">
        <w:rPr>
          <w:rFonts w:ascii="Arial" w:hAnsi="Arial" w:cs="Arial"/>
          <w:spacing w:val="-3"/>
          <w:sz w:val="26"/>
          <w:szCs w:val="26"/>
        </w:rPr>
        <w:t>l</w:t>
      </w:r>
      <w:r w:rsidR="008566C2" w:rsidRPr="00687177">
        <w:rPr>
          <w:rFonts w:ascii="Arial" w:hAnsi="Arial" w:cs="Arial"/>
          <w:spacing w:val="-3"/>
          <w:sz w:val="26"/>
          <w:szCs w:val="26"/>
        </w:rPr>
        <w:t xml:space="preserve"> </w:t>
      </w:r>
      <w:r w:rsidRPr="00687177">
        <w:rPr>
          <w:rFonts w:ascii="Arial" w:hAnsi="Arial" w:cs="Arial"/>
          <w:spacing w:val="-3"/>
          <w:sz w:val="26"/>
          <w:szCs w:val="26"/>
        </w:rPr>
        <w:lastRenderedPageBreak/>
        <w:t>debido proceso</w:t>
      </w:r>
      <w:r w:rsidR="00B152FB">
        <w:rPr>
          <w:rFonts w:ascii="Arial" w:hAnsi="Arial" w:cs="Arial"/>
          <w:spacing w:val="-3"/>
          <w:sz w:val="26"/>
          <w:szCs w:val="26"/>
        </w:rPr>
        <w:t xml:space="preserve"> y a la igualdad</w:t>
      </w:r>
      <w:r w:rsidR="009872B7" w:rsidRPr="00687177">
        <w:rPr>
          <w:rFonts w:ascii="Arial" w:hAnsi="Arial" w:cs="Arial"/>
          <w:spacing w:val="-3"/>
          <w:sz w:val="26"/>
          <w:szCs w:val="26"/>
        </w:rPr>
        <w:t xml:space="preserve">, </w:t>
      </w:r>
      <w:r w:rsidR="008566C2" w:rsidRPr="00687177">
        <w:rPr>
          <w:rFonts w:ascii="Arial" w:hAnsi="Arial" w:cs="Arial"/>
          <w:spacing w:val="-3"/>
          <w:sz w:val="26"/>
          <w:szCs w:val="26"/>
        </w:rPr>
        <w:t>por considerar está</w:t>
      </w:r>
      <w:r w:rsidR="00B152FB">
        <w:rPr>
          <w:rFonts w:ascii="Arial" w:hAnsi="Arial" w:cs="Arial"/>
          <w:spacing w:val="-3"/>
          <w:sz w:val="26"/>
          <w:szCs w:val="26"/>
        </w:rPr>
        <w:t>n</w:t>
      </w:r>
      <w:r w:rsidR="008566C2" w:rsidRPr="00687177">
        <w:rPr>
          <w:rFonts w:ascii="Arial" w:hAnsi="Arial" w:cs="Arial"/>
          <w:spacing w:val="-3"/>
          <w:sz w:val="26"/>
          <w:szCs w:val="26"/>
        </w:rPr>
        <w:t xml:space="preserve"> siendo </w:t>
      </w:r>
      <w:r w:rsidR="00A82BD2" w:rsidRPr="00687177">
        <w:rPr>
          <w:rFonts w:ascii="Arial" w:hAnsi="Arial" w:cs="Arial"/>
          <w:spacing w:val="-3"/>
          <w:sz w:val="26"/>
          <w:szCs w:val="26"/>
        </w:rPr>
        <w:t>vulnerado</w:t>
      </w:r>
      <w:r w:rsidR="00B152FB">
        <w:rPr>
          <w:rFonts w:ascii="Arial" w:hAnsi="Arial" w:cs="Arial"/>
          <w:spacing w:val="-3"/>
          <w:sz w:val="26"/>
          <w:szCs w:val="26"/>
        </w:rPr>
        <w:t>s</w:t>
      </w:r>
      <w:r w:rsidR="00A82BD2" w:rsidRPr="00687177">
        <w:rPr>
          <w:rFonts w:ascii="Arial" w:hAnsi="Arial" w:cs="Arial"/>
          <w:spacing w:val="-3"/>
          <w:sz w:val="26"/>
          <w:szCs w:val="26"/>
        </w:rPr>
        <w:t xml:space="preserve"> </w:t>
      </w:r>
      <w:r w:rsidR="008566C2" w:rsidRPr="00687177">
        <w:rPr>
          <w:rFonts w:ascii="Arial" w:hAnsi="Arial" w:cs="Arial"/>
          <w:spacing w:val="-3"/>
          <w:sz w:val="26"/>
          <w:szCs w:val="26"/>
        </w:rPr>
        <w:t>por la</w:t>
      </w:r>
      <w:r w:rsidR="00B152FB">
        <w:rPr>
          <w:rFonts w:ascii="Arial" w:hAnsi="Arial" w:cs="Arial"/>
          <w:spacing w:val="-3"/>
          <w:sz w:val="26"/>
          <w:szCs w:val="26"/>
        </w:rPr>
        <w:t>s</w:t>
      </w:r>
      <w:r w:rsidR="008566C2" w:rsidRPr="00687177">
        <w:rPr>
          <w:rFonts w:ascii="Arial" w:hAnsi="Arial" w:cs="Arial"/>
          <w:spacing w:val="-3"/>
          <w:sz w:val="26"/>
          <w:szCs w:val="26"/>
        </w:rPr>
        <w:t xml:space="preserve"> entidad</w:t>
      </w:r>
      <w:r w:rsidR="00B152FB">
        <w:rPr>
          <w:rFonts w:ascii="Arial" w:hAnsi="Arial" w:cs="Arial"/>
          <w:spacing w:val="-3"/>
          <w:sz w:val="26"/>
          <w:szCs w:val="26"/>
        </w:rPr>
        <w:t>es</w:t>
      </w:r>
      <w:r w:rsidR="008566C2" w:rsidRPr="00687177">
        <w:rPr>
          <w:rFonts w:ascii="Arial" w:hAnsi="Arial" w:cs="Arial"/>
          <w:spacing w:val="-3"/>
          <w:sz w:val="26"/>
          <w:szCs w:val="26"/>
        </w:rPr>
        <w:t xml:space="preserve"> accionada</w:t>
      </w:r>
      <w:r w:rsidR="00B152FB">
        <w:rPr>
          <w:rFonts w:ascii="Arial" w:hAnsi="Arial" w:cs="Arial"/>
          <w:spacing w:val="-3"/>
          <w:sz w:val="26"/>
          <w:szCs w:val="26"/>
        </w:rPr>
        <w:t>s</w:t>
      </w:r>
      <w:r w:rsidR="008566C2" w:rsidRPr="00687177">
        <w:rPr>
          <w:rFonts w:ascii="Arial" w:hAnsi="Arial" w:cs="Arial"/>
          <w:spacing w:val="-3"/>
          <w:sz w:val="26"/>
          <w:szCs w:val="26"/>
        </w:rPr>
        <w:t>.</w:t>
      </w:r>
    </w:p>
    <w:p w:rsidR="008566C2" w:rsidRPr="00687177" w:rsidRDefault="008566C2" w:rsidP="008566C2">
      <w:pPr>
        <w:pStyle w:val="Sinespaciado3"/>
        <w:spacing w:line="360" w:lineRule="auto"/>
        <w:ind w:firstLine="2835"/>
        <w:jc w:val="both"/>
        <w:rPr>
          <w:rFonts w:ascii="Arial" w:hAnsi="Arial" w:cs="Arial"/>
          <w:spacing w:val="-3"/>
          <w:sz w:val="16"/>
          <w:szCs w:val="16"/>
        </w:rPr>
      </w:pPr>
    </w:p>
    <w:p w:rsidR="008566C2" w:rsidRPr="00687177" w:rsidRDefault="002D1BCC" w:rsidP="008566C2">
      <w:pPr>
        <w:pStyle w:val="Sinespaciado3"/>
        <w:spacing w:line="360" w:lineRule="auto"/>
        <w:ind w:firstLine="2835"/>
        <w:jc w:val="both"/>
        <w:rPr>
          <w:rFonts w:ascii="Arial" w:hAnsi="Arial" w:cs="Arial"/>
          <w:sz w:val="26"/>
          <w:szCs w:val="26"/>
        </w:rPr>
      </w:pPr>
      <w:r w:rsidRPr="00687177">
        <w:rPr>
          <w:rFonts w:ascii="Arial" w:hAnsi="Arial" w:cs="Arial"/>
          <w:sz w:val="26"/>
          <w:szCs w:val="26"/>
        </w:rPr>
        <w:t>2. Señala como hechos los siguientes</w:t>
      </w:r>
      <w:r w:rsidR="008566C2" w:rsidRPr="00687177">
        <w:rPr>
          <w:rFonts w:ascii="Arial" w:hAnsi="Arial" w:cs="Arial"/>
          <w:sz w:val="26"/>
          <w:szCs w:val="26"/>
        </w:rPr>
        <w:t>:</w:t>
      </w:r>
    </w:p>
    <w:p w:rsidR="008566C2" w:rsidRPr="00687177" w:rsidRDefault="008566C2" w:rsidP="008566C2">
      <w:pPr>
        <w:pStyle w:val="Sinespaciado3"/>
        <w:spacing w:line="360" w:lineRule="auto"/>
        <w:ind w:firstLine="2835"/>
        <w:jc w:val="both"/>
        <w:rPr>
          <w:rFonts w:ascii="Arial" w:hAnsi="Arial" w:cs="Arial"/>
          <w:sz w:val="16"/>
          <w:szCs w:val="16"/>
        </w:rPr>
      </w:pPr>
    </w:p>
    <w:p w:rsidR="008566C2" w:rsidRPr="00687177" w:rsidRDefault="008566C2" w:rsidP="00D57A2C">
      <w:pPr>
        <w:spacing w:line="360" w:lineRule="auto"/>
        <w:ind w:firstLine="2835"/>
        <w:jc w:val="both"/>
        <w:rPr>
          <w:rFonts w:ascii="Arial" w:hAnsi="Arial" w:cs="Arial"/>
          <w:sz w:val="26"/>
          <w:szCs w:val="26"/>
        </w:rPr>
      </w:pPr>
      <w:r w:rsidRPr="00687177">
        <w:rPr>
          <w:rFonts w:ascii="Arial" w:hAnsi="Arial" w:cs="Arial"/>
          <w:sz w:val="26"/>
          <w:szCs w:val="26"/>
        </w:rPr>
        <w:t xml:space="preserve">(i) </w:t>
      </w:r>
      <w:r w:rsidR="00C90998">
        <w:rPr>
          <w:rFonts w:ascii="Arial" w:hAnsi="Arial" w:cs="Arial"/>
          <w:sz w:val="26"/>
          <w:szCs w:val="26"/>
        </w:rPr>
        <w:t>E</w:t>
      </w:r>
      <w:r w:rsidR="00C90998" w:rsidRPr="00C90998">
        <w:rPr>
          <w:rFonts w:ascii="Arial" w:hAnsi="Arial" w:cs="Arial"/>
          <w:sz w:val="26"/>
          <w:szCs w:val="26"/>
        </w:rPr>
        <w:t>l 14 de enero de 2017, e</w:t>
      </w:r>
      <w:r w:rsidR="00C90998">
        <w:rPr>
          <w:rFonts w:ascii="Arial" w:hAnsi="Arial" w:cs="Arial"/>
          <w:sz w:val="26"/>
          <w:szCs w:val="26"/>
        </w:rPr>
        <w:t>l</w:t>
      </w:r>
      <w:r w:rsidR="00C90998" w:rsidRPr="00C90998">
        <w:rPr>
          <w:rFonts w:ascii="Arial" w:hAnsi="Arial" w:cs="Arial"/>
          <w:sz w:val="26"/>
          <w:szCs w:val="26"/>
        </w:rPr>
        <w:t xml:space="preserve"> señor </w:t>
      </w:r>
      <w:r w:rsidR="00C90998" w:rsidRPr="00C90998">
        <w:rPr>
          <w:rFonts w:ascii="Arial" w:hAnsi="Arial" w:cs="Arial"/>
          <w:sz w:val="22"/>
          <w:szCs w:val="26"/>
        </w:rPr>
        <w:t>DAIRO LUÍS CUADRADO BOLAÑOS</w:t>
      </w:r>
      <w:r w:rsidR="00C90998" w:rsidRPr="00C90998">
        <w:rPr>
          <w:rFonts w:ascii="Arial" w:hAnsi="Arial" w:cs="Arial"/>
          <w:sz w:val="26"/>
          <w:szCs w:val="26"/>
        </w:rPr>
        <w:t>, se movilizaba en calidad de conductor de la motocicleta de placas FPK77B, por la variante barrio nueve de agosto, sector corraleja en Tie</w:t>
      </w:r>
      <w:r w:rsidR="00C90998">
        <w:rPr>
          <w:rFonts w:ascii="Arial" w:hAnsi="Arial" w:cs="Arial"/>
          <w:sz w:val="26"/>
          <w:szCs w:val="26"/>
        </w:rPr>
        <w:t>rr</w:t>
      </w:r>
      <w:r w:rsidR="00C90998" w:rsidRPr="00C90998">
        <w:rPr>
          <w:rFonts w:ascii="Arial" w:hAnsi="Arial" w:cs="Arial"/>
          <w:sz w:val="26"/>
          <w:szCs w:val="26"/>
        </w:rPr>
        <w:t>alta</w:t>
      </w:r>
      <w:r w:rsidR="00C90998">
        <w:rPr>
          <w:rFonts w:ascii="Arial" w:hAnsi="Arial" w:cs="Arial"/>
          <w:sz w:val="26"/>
          <w:szCs w:val="26"/>
        </w:rPr>
        <w:t>, Córdoba, cuando colisionó</w:t>
      </w:r>
      <w:r w:rsidR="00C90998" w:rsidRPr="00C90998">
        <w:rPr>
          <w:rFonts w:ascii="Arial" w:hAnsi="Arial" w:cs="Arial"/>
          <w:sz w:val="26"/>
          <w:szCs w:val="26"/>
        </w:rPr>
        <w:t xml:space="preserve"> con otra motocicleta de placas YN033C, debido a la</w:t>
      </w:r>
      <w:r w:rsidR="00C90998">
        <w:rPr>
          <w:rFonts w:ascii="Arial" w:hAnsi="Arial" w:cs="Arial"/>
          <w:sz w:val="26"/>
          <w:szCs w:val="26"/>
        </w:rPr>
        <w:t xml:space="preserve"> gravedad de las heridas falleció</w:t>
      </w:r>
      <w:r w:rsidR="00C90998" w:rsidRPr="00C90998">
        <w:rPr>
          <w:rFonts w:ascii="Arial" w:hAnsi="Arial" w:cs="Arial"/>
          <w:sz w:val="26"/>
          <w:szCs w:val="26"/>
        </w:rPr>
        <w:t xml:space="preserve"> en el lugar de los hechos</w:t>
      </w:r>
      <w:r w:rsidR="00C90998">
        <w:rPr>
          <w:rFonts w:ascii="Arial" w:hAnsi="Arial" w:cs="Arial"/>
          <w:sz w:val="26"/>
          <w:szCs w:val="26"/>
        </w:rPr>
        <w:t xml:space="preserve">. </w:t>
      </w:r>
      <w:r w:rsidR="00C90998" w:rsidRPr="00C90998">
        <w:rPr>
          <w:rFonts w:ascii="Arial" w:hAnsi="Arial" w:cs="Arial"/>
          <w:sz w:val="26"/>
          <w:szCs w:val="26"/>
        </w:rPr>
        <w:t>La motocicleta de placas FPK77B, no se encontraba amparada bajo ninguna póliza de seguro de accidente de tránsito SOAT, razón que condujo</w:t>
      </w:r>
      <w:r w:rsidR="00C90998">
        <w:rPr>
          <w:rFonts w:ascii="Arial" w:hAnsi="Arial" w:cs="Arial"/>
          <w:sz w:val="26"/>
          <w:szCs w:val="26"/>
        </w:rPr>
        <w:t xml:space="preserve"> a </w:t>
      </w:r>
      <w:r w:rsidR="00C90998" w:rsidRPr="00C90998">
        <w:rPr>
          <w:rFonts w:ascii="Arial" w:hAnsi="Arial" w:cs="Arial"/>
          <w:sz w:val="26"/>
          <w:szCs w:val="26"/>
        </w:rPr>
        <w:t>presentar la reclamación por indemnización por muer</w:t>
      </w:r>
      <w:r w:rsidR="00C90998">
        <w:rPr>
          <w:rFonts w:ascii="Arial" w:hAnsi="Arial" w:cs="Arial"/>
          <w:sz w:val="26"/>
          <w:szCs w:val="26"/>
        </w:rPr>
        <w:t>te y gastos funerarios ante la s</w:t>
      </w:r>
      <w:r w:rsidR="00C90998" w:rsidRPr="00C90998">
        <w:rPr>
          <w:rFonts w:ascii="Arial" w:hAnsi="Arial" w:cs="Arial"/>
          <w:sz w:val="26"/>
          <w:szCs w:val="26"/>
        </w:rPr>
        <w:t>ubcuenta ECAT del FOSYGA, de conformidad con el Decreto 056 de 2015 y demás normas concordantes, con el fin de que se reconocieran 750 SMDLV, a la fecha del accidente</w:t>
      </w:r>
      <w:r w:rsidRPr="00687177">
        <w:rPr>
          <w:rFonts w:ascii="Arial" w:hAnsi="Arial" w:cs="Arial"/>
          <w:sz w:val="26"/>
          <w:szCs w:val="26"/>
        </w:rPr>
        <w:t>.</w:t>
      </w:r>
    </w:p>
    <w:p w:rsidR="008566C2" w:rsidRPr="00687177" w:rsidRDefault="008566C2" w:rsidP="008566C2">
      <w:pPr>
        <w:autoSpaceDE w:val="0"/>
        <w:autoSpaceDN w:val="0"/>
        <w:adjustRightInd w:val="0"/>
        <w:spacing w:line="360" w:lineRule="auto"/>
        <w:ind w:firstLine="2835"/>
        <w:jc w:val="both"/>
        <w:rPr>
          <w:rFonts w:ascii="Arial" w:hAnsi="Arial" w:cs="Arial"/>
          <w:sz w:val="16"/>
          <w:szCs w:val="16"/>
        </w:rPr>
      </w:pPr>
    </w:p>
    <w:p w:rsidR="00011379" w:rsidRPr="00687177" w:rsidRDefault="00011379" w:rsidP="00011379">
      <w:pPr>
        <w:autoSpaceDE w:val="0"/>
        <w:autoSpaceDN w:val="0"/>
        <w:adjustRightInd w:val="0"/>
        <w:spacing w:line="360" w:lineRule="auto"/>
        <w:ind w:firstLine="2835"/>
        <w:jc w:val="both"/>
        <w:rPr>
          <w:rFonts w:ascii="Arial" w:hAnsi="Arial" w:cs="Arial"/>
          <w:sz w:val="26"/>
          <w:szCs w:val="26"/>
        </w:rPr>
      </w:pPr>
      <w:r w:rsidRPr="00687177">
        <w:rPr>
          <w:rFonts w:ascii="Arial" w:hAnsi="Arial" w:cs="Arial"/>
          <w:sz w:val="26"/>
          <w:szCs w:val="26"/>
        </w:rPr>
        <w:t xml:space="preserve">(ii) </w:t>
      </w:r>
      <w:r w:rsidR="00C90998">
        <w:rPr>
          <w:rFonts w:ascii="Arial" w:hAnsi="Arial" w:cs="Arial"/>
          <w:sz w:val="26"/>
          <w:szCs w:val="26"/>
        </w:rPr>
        <w:t>E</w:t>
      </w:r>
      <w:r w:rsidR="00C90998" w:rsidRPr="00C90998">
        <w:rPr>
          <w:rFonts w:ascii="Arial" w:hAnsi="Arial" w:cs="Arial"/>
          <w:sz w:val="26"/>
          <w:szCs w:val="26"/>
        </w:rPr>
        <w:t>l 28 de febrero de 2017</w:t>
      </w:r>
      <w:r w:rsidR="00722158">
        <w:rPr>
          <w:rFonts w:ascii="Arial" w:hAnsi="Arial" w:cs="Arial"/>
          <w:sz w:val="26"/>
          <w:szCs w:val="26"/>
        </w:rPr>
        <w:t>,</w:t>
      </w:r>
      <w:r w:rsidR="00C90998" w:rsidRPr="00C90998">
        <w:rPr>
          <w:rFonts w:ascii="Arial" w:hAnsi="Arial" w:cs="Arial"/>
          <w:sz w:val="26"/>
          <w:szCs w:val="26"/>
        </w:rPr>
        <w:t xml:space="preserve"> presentó ante la firma auditora de los recobros presentados ante la subcuenta ECAT del FOSYGA, Unión Temporal Fosyga 2014, la reclamación con todos los soportes</w:t>
      </w:r>
      <w:r w:rsidR="00722158">
        <w:rPr>
          <w:rFonts w:ascii="Arial" w:hAnsi="Arial" w:cs="Arial"/>
          <w:sz w:val="26"/>
          <w:szCs w:val="26"/>
        </w:rPr>
        <w:t>,</w:t>
      </w:r>
      <w:r w:rsidR="00C90998" w:rsidRPr="00C90998">
        <w:rPr>
          <w:rFonts w:ascii="Arial" w:hAnsi="Arial" w:cs="Arial"/>
          <w:sz w:val="26"/>
          <w:szCs w:val="26"/>
        </w:rPr>
        <w:t xml:space="preserve"> tanto formales como legales, en las condiciones establecidas por el </w:t>
      </w:r>
      <w:r w:rsidR="00722158">
        <w:rPr>
          <w:rFonts w:ascii="Arial" w:hAnsi="Arial" w:cs="Arial"/>
          <w:sz w:val="26"/>
          <w:szCs w:val="26"/>
        </w:rPr>
        <w:t>artículo 28 del d</w:t>
      </w:r>
      <w:r w:rsidR="00C90998" w:rsidRPr="00C90998">
        <w:rPr>
          <w:rFonts w:ascii="Arial" w:hAnsi="Arial" w:cs="Arial"/>
          <w:sz w:val="26"/>
          <w:szCs w:val="26"/>
        </w:rPr>
        <w:t>ecreto 056 de 2015 y demás normas concordantes,</w:t>
      </w:r>
      <w:r w:rsidR="00722158">
        <w:rPr>
          <w:rFonts w:ascii="Arial" w:hAnsi="Arial" w:cs="Arial"/>
          <w:sz w:val="26"/>
          <w:szCs w:val="26"/>
        </w:rPr>
        <w:t xml:space="preserve"> reclamación que le fue asignado</w:t>
      </w:r>
      <w:r w:rsidR="00C90998" w:rsidRPr="00C90998">
        <w:rPr>
          <w:rFonts w:ascii="Arial" w:hAnsi="Arial" w:cs="Arial"/>
          <w:sz w:val="26"/>
          <w:szCs w:val="26"/>
        </w:rPr>
        <w:t xml:space="preserve"> el radicado No</w:t>
      </w:r>
      <w:r w:rsidR="00722158">
        <w:rPr>
          <w:rFonts w:ascii="Arial" w:hAnsi="Arial" w:cs="Arial"/>
          <w:sz w:val="26"/>
          <w:szCs w:val="26"/>
        </w:rPr>
        <w:t>.</w:t>
      </w:r>
      <w:r w:rsidR="00C90998" w:rsidRPr="00C90998">
        <w:rPr>
          <w:rFonts w:ascii="Arial" w:hAnsi="Arial" w:cs="Arial"/>
          <w:sz w:val="26"/>
          <w:szCs w:val="26"/>
        </w:rPr>
        <w:t xml:space="preserve"> 51015055</w:t>
      </w:r>
      <w:r w:rsidRPr="00687177">
        <w:rPr>
          <w:rFonts w:ascii="Arial" w:hAnsi="Arial" w:cs="Arial"/>
          <w:sz w:val="26"/>
          <w:szCs w:val="26"/>
        </w:rPr>
        <w:t>.</w:t>
      </w:r>
    </w:p>
    <w:p w:rsidR="00011379" w:rsidRPr="00687177" w:rsidRDefault="00011379" w:rsidP="00011379">
      <w:pPr>
        <w:autoSpaceDE w:val="0"/>
        <w:autoSpaceDN w:val="0"/>
        <w:adjustRightInd w:val="0"/>
        <w:spacing w:line="360" w:lineRule="auto"/>
        <w:ind w:firstLine="2835"/>
        <w:jc w:val="both"/>
        <w:rPr>
          <w:rFonts w:ascii="Arial" w:hAnsi="Arial" w:cs="Arial"/>
          <w:sz w:val="16"/>
          <w:szCs w:val="16"/>
        </w:rPr>
      </w:pPr>
    </w:p>
    <w:p w:rsidR="0065391E" w:rsidRPr="00687177" w:rsidRDefault="004A0947" w:rsidP="00011379">
      <w:pPr>
        <w:autoSpaceDE w:val="0"/>
        <w:autoSpaceDN w:val="0"/>
        <w:adjustRightInd w:val="0"/>
        <w:spacing w:line="360" w:lineRule="auto"/>
        <w:ind w:firstLine="2835"/>
        <w:jc w:val="both"/>
        <w:rPr>
          <w:rFonts w:ascii="Arial" w:hAnsi="Arial" w:cs="Arial"/>
          <w:bCs/>
          <w:color w:val="000000"/>
          <w:sz w:val="26"/>
          <w:szCs w:val="26"/>
        </w:rPr>
      </w:pPr>
      <w:r w:rsidRPr="00687177">
        <w:rPr>
          <w:rFonts w:ascii="Arial" w:hAnsi="Arial" w:cs="Arial"/>
          <w:sz w:val="26"/>
          <w:szCs w:val="26"/>
        </w:rPr>
        <w:t>(iii)</w:t>
      </w:r>
      <w:r w:rsidR="00315B7F" w:rsidRPr="00687177">
        <w:rPr>
          <w:rFonts w:ascii="Arial" w:hAnsi="Arial" w:cs="Arial"/>
          <w:sz w:val="26"/>
          <w:szCs w:val="26"/>
        </w:rPr>
        <w:t xml:space="preserve"> </w:t>
      </w:r>
      <w:r w:rsidR="00011379" w:rsidRPr="00687177">
        <w:rPr>
          <w:rFonts w:ascii="Arial" w:hAnsi="Arial" w:cs="Arial"/>
          <w:sz w:val="26"/>
          <w:szCs w:val="26"/>
        </w:rPr>
        <w:t xml:space="preserve">El </w:t>
      </w:r>
      <w:r w:rsidR="00C335CA" w:rsidRPr="00C335CA">
        <w:rPr>
          <w:rFonts w:ascii="Arial" w:hAnsi="Arial" w:cs="Arial"/>
          <w:sz w:val="26"/>
          <w:szCs w:val="26"/>
        </w:rPr>
        <w:t xml:space="preserve">2 de junio </w:t>
      </w:r>
      <w:r w:rsidR="00C335CA">
        <w:rPr>
          <w:rFonts w:ascii="Arial" w:hAnsi="Arial" w:cs="Arial"/>
          <w:sz w:val="26"/>
          <w:szCs w:val="26"/>
        </w:rPr>
        <w:t>pasado, se notificó</w:t>
      </w:r>
      <w:r w:rsidR="00C335CA" w:rsidRPr="00C335CA">
        <w:rPr>
          <w:rFonts w:ascii="Arial" w:hAnsi="Arial" w:cs="Arial"/>
          <w:sz w:val="26"/>
          <w:szCs w:val="26"/>
        </w:rPr>
        <w:t xml:space="preserve"> el resultado de auditoría integral según oficio No</w:t>
      </w:r>
      <w:r w:rsidR="00C335CA">
        <w:rPr>
          <w:rFonts w:ascii="Arial" w:hAnsi="Arial" w:cs="Arial"/>
          <w:sz w:val="26"/>
          <w:szCs w:val="26"/>
        </w:rPr>
        <w:t>.</w:t>
      </w:r>
      <w:r w:rsidR="00C335CA" w:rsidRPr="00C335CA">
        <w:rPr>
          <w:rFonts w:ascii="Arial" w:hAnsi="Arial" w:cs="Arial"/>
          <w:sz w:val="26"/>
          <w:szCs w:val="26"/>
        </w:rPr>
        <w:t xml:space="preserve"> U</w:t>
      </w:r>
      <w:r w:rsidR="00C335CA">
        <w:rPr>
          <w:rFonts w:ascii="Arial" w:hAnsi="Arial" w:cs="Arial"/>
          <w:sz w:val="26"/>
          <w:szCs w:val="26"/>
        </w:rPr>
        <w:t>TF2014-OPE-22587, el cual informó</w:t>
      </w:r>
      <w:r w:rsidR="00C335CA" w:rsidRPr="00C335CA">
        <w:rPr>
          <w:rFonts w:ascii="Arial" w:hAnsi="Arial" w:cs="Arial"/>
          <w:sz w:val="26"/>
          <w:szCs w:val="26"/>
        </w:rPr>
        <w:t xml:space="preserve"> el estado de la reclamación</w:t>
      </w:r>
      <w:r w:rsidR="00C335CA">
        <w:rPr>
          <w:rFonts w:ascii="Arial" w:hAnsi="Arial" w:cs="Arial"/>
          <w:sz w:val="26"/>
          <w:szCs w:val="26"/>
        </w:rPr>
        <w:t>, así</w:t>
      </w:r>
      <w:r w:rsidR="00C335CA" w:rsidRPr="00C335CA">
        <w:rPr>
          <w:rFonts w:ascii="Arial" w:hAnsi="Arial" w:cs="Arial"/>
          <w:sz w:val="26"/>
          <w:szCs w:val="26"/>
        </w:rPr>
        <w:t xml:space="preserve"> como el número de paquete en el que se encontraba incluido el pago</w:t>
      </w:r>
      <w:r w:rsidR="00C335CA">
        <w:rPr>
          <w:rFonts w:ascii="Arial" w:hAnsi="Arial" w:cs="Arial"/>
          <w:sz w:val="26"/>
          <w:szCs w:val="26"/>
        </w:rPr>
        <w:t>,</w:t>
      </w:r>
      <w:r w:rsidR="00C335CA" w:rsidRPr="00C335CA">
        <w:rPr>
          <w:rFonts w:ascii="Arial" w:hAnsi="Arial" w:cs="Arial"/>
          <w:sz w:val="26"/>
          <w:szCs w:val="26"/>
        </w:rPr>
        <w:t xml:space="preserve"> es decir</w:t>
      </w:r>
      <w:r w:rsidR="00C335CA">
        <w:rPr>
          <w:rFonts w:ascii="Arial" w:hAnsi="Arial" w:cs="Arial"/>
          <w:sz w:val="26"/>
          <w:szCs w:val="26"/>
        </w:rPr>
        <w:t>,</w:t>
      </w:r>
      <w:r w:rsidR="00C335CA" w:rsidRPr="00C335CA">
        <w:rPr>
          <w:rFonts w:ascii="Arial" w:hAnsi="Arial" w:cs="Arial"/>
          <w:sz w:val="26"/>
          <w:szCs w:val="26"/>
        </w:rPr>
        <w:t xml:space="preserve"> el paquete 22033, mediante el cual la firma auditora contratada por e</w:t>
      </w:r>
      <w:r w:rsidR="00C335CA">
        <w:rPr>
          <w:rFonts w:ascii="Arial" w:hAnsi="Arial" w:cs="Arial"/>
          <w:sz w:val="26"/>
          <w:szCs w:val="26"/>
        </w:rPr>
        <w:t xml:space="preserve">l </w:t>
      </w:r>
      <w:r w:rsidR="00C335CA" w:rsidRPr="00C335CA">
        <w:rPr>
          <w:rFonts w:ascii="Arial" w:hAnsi="Arial" w:cs="Arial"/>
          <w:sz w:val="26"/>
          <w:szCs w:val="26"/>
        </w:rPr>
        <w:t>Ministerio de Salud y de la Protección Social, resolvió la solicitud de indemnización por muerte y gastos funerarios</w:t>
      </w:r>
      <w:r w:rsidR="00FC1E6B" w:rsidRPr="00687177">
        <w:rPr>
          <w:rFonts w:ascii="Arial" w:hAnsi="Arial" w:cs="Arial"/>
          <w:bCs/>
          <w:color w:val="000000"/>
          <w:sz w:val="26"/>
          <w:szCs w:val="26"/>
        </w:rPr>
        <w:t>.</w:t>
      </w:r>
    </w:p>
    <w:p w:rsidR="00FC1E6B" w:rsidRPr="00687177" w:rsidRDefault="00FC1E6B" w:rsidP="0065391E">
      <w:pPr>
        <w:autoSpaceDE w:val="0"/>
        <w:autoSpaceDN w:val="0"/>
        <w:adjustRightInd w:val="0"/>
        <w:spacing w:line="360" w:lineRule="auto"/>
        <w:ind w:firstLine="2835"/>
        <w:jc w:val="both"/>
        <w:rPr>
          <w:rFonts w:ascii="Arial" w:hAnsi="Arial" w:cs="Arial"/>
          <w:bCs/>
          <w:color w:val="000000"/>
          <w:sz w:val="16"/>
          <w:szCs w:val="16"/>
        </w:rPr>
      </w:pPr>
    </w:p>
    <w:p w:rsidR="00FC1E6B" w:rsidRPr="00687177" w:rsidRDefault="00FC1E6B" w:rsidP="0065391E">
      <w:pPr>
        <w:autoSpaceDE w:val="0"/>
        <w:autoSpaceDN w:val="0"/>
        <w:adjustRightInd w:val="0"/>
        <w:spacing w:line="360" w:lineRule="auto"/>
        <w:ind w:firstLine="2835"/>
        <w:jc w:val="both"/>
        <w:rPr>
          <w:rFonts w:ascii="Arial" w:hAnsi="Arial" w:cs="Arial"/>
          <w:bCs/>
          <w:color w:val="000000"/>
          <w:sz w:val="26"/>
          <w:szCs w:val="26"/>
        </w:rPr>
      </w:pPr>
      <w:r w:rsidRPr="00687177">
        <w:rPr>
          <w:rFonts w:ascii="Arial" w:hAnsi="Arial" w:cs="Arial"/>
          <w:bCs/>
          <w:color w:val="000000"/>
          <w:sz w:val="26"/>
          <w:szCs w:val="26"/>
        </w:rPr>
        <w:t xml:space="preserve">(iv) </w:t>
      </w:r>
      <w:r w:rsidR="00E47EE2">
        <w:rPr>
          <w:rFonts w:ascii="Arial" w:hAnsi="Arial" w:cs="Arial"/>
          <w:bCs/>
          <w:color w:val="000000"/>
          <w:sz w:val="26"/>
          <w:szCs w:val="26"/>
        </w:rPr>
        <w:t>E</w:t>
      </w:r>
      <w:r w:rsidR="00E47EE2" w:rsidRPr="00E47EE2">
        <w:rPr>
          <w:rFonts w:ascii="Arial" w:hAnsi="Arial" w:cs="Arial"/>
          <w:bCs/>
          <w:color w:val="000000"/>
          <w:sz w:val="26"/>
          <w:szCs w:val="26"/>
        </w:rPr>
        <w:t xml:space="preserve">l 15 de </w:t>
      </w:r>
      <w:r w:rsidR="00E47EE2">
        <w:rPr>
          <w:rFonts w:ascii="Arial" w:hAnsi="Arial" w:cs="Arial"/>
          <w:bCs/>
          <w:color w:val="000000"/>
          <w:sz w:val="26"/>
          <w:szCs w:val="26"/>
        </w:rPr>
        <w:t>j</w:t>
      </w:r>
      <w:r w:rsidR="00E47EE2" w:rsidRPr="00E47EE2">
        <w:rPr>
          <w:rFonts w:ascii="Arial" w:hAnsi="Arial" w:cs="Arial"/>
          <w:bCs/>
          <w:color w:val="000000"/>
          <w:sz w:val="26"/>
          <w:szCs w:val="26"/>
        </w:rPr>
        <w:t xml:space="preserve">ulio </w:t>
      </w:r>
      <w:r w:rsidR="00E47EE2">
        <w:rPr>
          <w:rFonts w:ascii="Arial" w:hAnsi="Arial" w:cs="Arial"/>
          <w:bCs/>
          <w:color w:val="000000"/>
          <w:sz w:val="26"/>
          <w:szCs w:val="26"/>
        </w:rPr>
        <w:t>último</w:t>
      </w:r>
      <w:r w:rsidR="00E47EE2" w:rsidRPr="00E47EE2">
        <w:rPr>
          <w:rFonts w:ascii="Arial" w:hAnsi="Arial" w:cs="Arial"/>
          <w:bCs/>
          <w:color w:val="000000"/>
          <w:sz w:val="26"/>
          <w:szCs w:val="26"/>
        </w:rPr>
        <w:t>, fue notificado mediante la página www.fosyga.gov.co el pago de las reclamaciones aprobadas e incluidas en el paquete ECAT 22033, en el cual proveen de un link en donde se debía consultar la información del giro</w:t>
      </w:r>
      <w:r w:rsidRPr="00687177">
        <w:rPr>
          <w:rFonts w:ascii="Arial" w:hAnsi="Arial" w:cs="Arial"/>
          <w:bCs/>
          <w:color w:val="000000"/>
          <w:sz w:val="26"/>
          <w:szCs w:val="26"/>
        </w:rPr>
        <w:t>.</w:t>
      </w:r>
    </w:p>
    <w:p w:rsidR="00293534" w:rsidRPr="00687177" w:rsidRDefault="00293534" w:rsidP="0065391E">
      <w:pPr>
        <w:autoSpaceDE w:val="0"/>
        <w:autoSpaceDN w:val="0"/>
        <w:adjustRightInd w:val="0"/>
        <w:spacing w:line="360" w:lineRule="auto"/>
        <w:ind w:firstLine="2835"/>
        <w:jc w:val="both"/>
        <w:rPr>
          <w:rFonts w:ascii="Arial" w:hAnsi="Arial" w:cs="Arial"/>
          <w:bCs/>
          <w:color w:val="000000"/>
          <w:sz w:val="26"/>
          <w:szCs w:val="26"/>
        </w:rPr>
      </w:pPr>
      <w:r w:rsidRPr="00687177">
        <w:rPr>
          <w:rFonts w:ascii="Arial" w:hAnsi="Arial" w:cs="Arial"/>
          <w:bCs/>
          <w:color w:val="000000"/>
          <w:sz w:val="26"/>
          <w:szCs w:val="26"/>
        </w:rPr>
        <w:lastRenderedPageBreak/>
        <w:t xml:space="preserve">(v) </w:t>
      </w:r>
      <w:r w:rsidR="00163AC8" w:rsidRPr="00163AC8">
        <w:rPr>
          <w:rFonts w:ascii="Arial" w:hAnsi="Arial" w:cs="Arial"/>
          <w:bCs/>
          <w:color w:val="000000"/>
          <w:sz w:val="26"/>
          <w:szCs w:val="26"/>
        </w:rPr>
        <w:t>Al verificar la información de</w:t>
      </w:r>
      <w:r w:rsidR="00163AC8">
        <w:rPr>
          <w:rFonts w:ascii="Arial" w:hAnsi="Arial" w:cs="Arial"/>
          <w:bCs/>
          <w:color w:val="000000"/>
          <w:sz w:val="26"/>
          <w:szCs w:val="26"/>
        </w:rPr>
        <w:t>l</w:t>
      </w:r>
      <w:r w:rsidR="00163AC8" w:rsidRPr="00163AC8">
        <w:rPr>
          <w:rFonts w:ascii="Arial" w:hAnsi="Arial" w:cs="Arial"/>
          <w:bCs/>
          <w:color w:val="000000"/>
          <w:sz w:val="26"/>
          <w:szCs w:val="26"/>
        </w:rPr>
        <w:t xml:space="preserve"> giro se pudo constatar que de manera arbitraria, transgrediendo el derecho a</w:t>
      </w:r>
      <w:r w:rsidR="00163AC8">
        <w:rPr>
          <w:rFonts w:ascii="Arial" w:hAnsi="Arial" w:cs="Arial"/>
          <w:bCs/>
          <w:color w:val="000000"/>
          <w:sz w:val="26"/>
          <w:szCs w:val="26"/>
        </w:rPr>
        <w:t>l</w:t>
      </w:r>
      <w:r w:rsidR="00163AC8" w:rsidRPr="00163AC8">
        <w:rPr>
          <w:rFonts w:ascii="Arial" w:hAnsi="Arial" w:cs="Arial"/>
          <w:bCs/>
          <w:color w:val="000000"/>
          <w:sz w:val="26"/>
          <w:szCs w:val="26"/>
        </w:rPr>
        <w:t xml:space="preserve"> debido proceso, el derecho a la igualdad, la reclamación 51015055</w:t>
      </w:r>
      <w:r w:rsidR="00163AC8">
        <w:rPr>
          <w:rFonts w:ascii="Arial" w:hAnsi="Arial" w:cs="Arial"/>
          <w:bCs/>
          <w:color w:val="000000"/>
          <w:sz w:val="26"/>
          <w:szCs w:val="26"/>
        </w:rPr>
        <w:t>,</w:t>
      </w:r>
      <w:r w:rsidR="00163AC8" w:rsidRPr="00163AC8">
        <w:rPr>
          <w:rFonts w:ascii="Arial" w:hAnsi="Arial" w:cs="Arial"/>
          <w:bCs/>
          <w:color w:val="000000"/>
          <w:sz w:val="26"/>
          <w:szCs w:val="26"/>
        </w:rPr>
        <w:t xml:space="preserve"> la cual estaba incluida en el paquete 22033</w:t>
      </w:r>
      <w:r w:rsidR="00163AC8">
        <w:rPr>
          <w:rFonts w:ascii="Arial" w:hAnsi="Arial" w:cs="Arial"/>
          <w:bCs/>
          <w:color w:val="000000"/>
          <w:sz w:val="26"/>
          <w:szCs w:val="26"/>
        </w:rPr>
        <w:t>,</w:t>
      </w:r>
      <w:r w:rsidR="00163AC8" w:rsidRPr="00163AC8">
        <w:rPr>
          <w:rFonts w:ascii="Arial" w:hAnsi="Arial" w:cs="Arial"/>
          <w:bCs/>
          <w:color w:val="000000"/>
          <w:sz w:val="26"/>
          <w:szCs w:val="26"/>
        </w:rPr>
        <w:t xml:space="preserve"> no fue pagada, como lo prueba la lista de las cédulas de los beneficiarios del paquete 22033, publicado por el FOSYGA en la página w</w:t>
      </w:r>
      <w:r w:rsidR="00163AC8">
        <w:rPr>
          <w:rFonts w:ascii="Arial" w:hAnsi="Arial" w:cs="Arial"/>
          <w:bCs/>
          <w:color w:val="000000"/>
          <w:sz w:val="26"/>
          <w:szCs w:val="26"/>
        </w:rPr>
        <w:t>w</w:t>
      </w:r>
      <w:r w:rsidR="00163AC8" w:rsidRPr="00163AC8">
        <w:rPr>
          <w:rFonts w:ascii="Arial" w:hAnsi="Arial" w:cs="Arial"/>
          <w:bCs/>
          <w:color w:val="000000"/>
          <w:sz w:val="26"/>
          <w:szCs w:val="26"/>
        </w:rPr>
        <w:t>w.fosyga.gov.co</w:t>
      </w:r>
      <w:r w:rsidR="00D67698" w:rsidRPr="00687177">
        <w:rPr>
          <w:rFonts w:ascii="Arial" w:hAnsi="Arial" w:cs="Arial"/>
          <w:bCs/>
          <w:color w:val="000000"/>
          <w:sz w:val="26"/>
          <w:szCs w:val="26"/>
        </w:rPr>
        <w:t>.</w:t>
      </w:r>
    </w:p>
    <w:p w:rsidR="00D67698" w:rsidRPr="00687177" w:rsidRDefault="00D67698" w:rsidP="0065391E">
      <w:pPr>
        <w:autoSpaceDE w:val="0"/>
        <w:autoSpaceDN w:val="0"/>
        <w:adjustRightInd w:val="0"/>
        <w:spacing w:line="360" w:lineRule="auto"/>
        <w:ind w:firstLine="2835"/>
        <w:jc w:val="both"/>
        <w:rPr>
          <w:rFonts w:ascii="Arial" w:hAnsi="Arial" w:cs="Arial"/>
          <w:bCs/>
          <w:color w:val="000000"/>
          <w:sz w:val="16"/>
          <w:szCs w:val="16"/>
        </w:rPr>
      </w:pPr>
    </w:p>
    <w:p w:rsidR="00D67698" w:rsidRPr="00687177" w:rsidRDefault="00D67698" w:rsidP="0065391E">
      <w:pPr>
        <w:autoSpaceDE w:val="0"/>
        <w:autoSpaceDN w:val="0"/>
        <w:adjustRightInd w:val="0"/>
        <w:spacing w:line="360" w:lineRule="auto"/>
        <w:ind w:firstLine="2835"/>
        <w:jc w:val="both"/>
        <w:rPr>
          <w:rFonts w:ascii="Arial" w:hAnsi="Arial" w:cs="Arial"/>
          <w:bCs/>
          <w:color w:val="000000"/>
          <w:sz w:val="26"/>
          <w:szCs w:val="26"/>
        </w:rPr>
      </w:pPr>
      <w:r w:rsidRPr="00687177">
        <w:rPr>
          <w:rFonts w:ascii="Arial" w:hAnsi="Arial" w:cs="Arial"/>
          <w:bCs/>
          <w:color w:val="000000"/>
          <w:sz w:val="26"/>
          <w:szCs w:val="26"/>
        </w:rPr>
        <w:t xml:space="preserve">(vi) </w:t>
      </w:r>
      <w:r w:rsidR="00163AC8">
        <w:rPr>
          <w:rFonts w:ascii="Arial" w:hAnsi="Arial" w:cs="Arial"/>
          <w:bCs/>
          <w:color w:val="000000"/>
          <w:sz w:val="26"/>
          <w:szCs w:val="26"/>
        </w:rPr>
        <w:t>P</w:t>
      </w:r>
      <w:r w:rsidR="00163AC8" w:rsidRPr="00163AC8">
        <w:rPr>
          <w:rFonts w:ascii="Arial" w:hAnsi="Arial" w:cs="Arial"/>
          <w:bCs/>
          <w:color w:val="000000"/>
          <w:sz w:val="26"/>
          <w:szCs w:val="26"/>
        </w:rPr>
        <w:t>rocedió a realizar llamada telefónica al administrador fiduciario del Fosyga para el</w:t>
      </w:r>
      <w:r w:rsidR="00163AC8">
        <w:rPr>
          <w:rFonts w:ascii="Arial" w:hAnsi="Arial" w:cs="Arial"/>
          <w:bCs/>
          <w:color w:val="000000"/>
          <w:sz w:val="26"/>
          <w:szCs w:val="26"/>
        </w:rPr>
        <w:t xml:space="preserve"> momento, el cual indicó</w:t>
      </w:r>
      <w:r w:rsidR="00163AC8" w:rsidRPr="00163AC8">
        <w:rPr>
          <w:rFonts w:ascii="Arial" w:hAnsi="Arial" w:cs="Arial"/>
          <w:bCs/>
          <w:color w:val="000000"/>
          <w:sz w:val="26"/>
          <w:szCs w:val="26"/>
        </w:rPr>
        <w:t xml:space="preserve"> que el Ministerio de Salud y de la Protección Social, en la orden de gasto y autorización de giro del paquete 22033 que emitió para que el </w:t>
      </w:r>
      <w:r w:rsidR="00163AC8" w:rsidRPr="00163AC8">
        <w:rPr>
          <w:rFonts w:ascii="Arial" w:hAnsi="Arial" w:cs="Arial"/>
          <w:bCs/>
          <w:color w:val="000000"/>
          <w:sz w:val="22"/>
          <w:szCs w:val="26"/>
        </w:rPr>
        <w:t>CONSORCIO SAYP</w:t>
      </w:r>
      <w:r w:rsidR="00163AC8" w:rsidRPr="00163AC8">
        <w:rPr>
          <w:rFonts w:ascii="Arial" w:hAnsi="Arial" w:cs="Arial"/>
          <w:bCs/>
          <w:color w:val="000000"/>
          <w:sz w:val="26"/>
          <w:szCs w:val="26"/>
        </w:rPr>
        <w:t xml:space="preserve"> </w:t>
      </w:r>
      <w:r w:rsidR="00163AC8" w:rsidRPr="00163AC8">
        <w:rPr>
          <w:rFonts w:ascii="Arial" w:hAnsi="Arial" w:cs="Arial"/>
          <w:bCs/>
          <w:color w:val="000000"/>
          <w:sz w:val="22"/>
          <w:szCs w:val="26"/>
        </w:rPr>
        <w:t>2011</w:t>
      </w:r>
      <w:r w:rsidR="00163AC8" w:rsidRPr="00163AC8">
        <w:rPr>
          <w:rFonts w:ascii="Arial" w:hAnsi="Arial" w:cs="Arial"/>
          <w:bCs/>
          <w:color w:val="000000"/>
          <w:sz w:val="26"/>
          <w:szCs w:val="26"/>
        </w:rPr>
        <w:t xml:space="preserve">, en calidad de Administrador de los Recursos del Fosyga, el cual para la fecha está a cargo de la </w:t>
      </w:r>
      <w:r w:rsidR="00163AC8" w:rsidRPr="00163AC8">
        <w:rPr>
          <w:rFonts w:ascii="Arial" w:hAnsi="Arial" w:cs="Arial"/>
          <w:bCs/>
          <w:color w:val="000000"/>
          <w:sz w:val="22"/>
          <w:szCs w:val="26"/>
        </w:rPr>
        <w:t xml:space="preserve">ADMINISTRADORA DE LOS RECURSOS DEL SISTEMA GENERAL DE SEGURIDAD SOCIAL EN SALUD </w:t>
      </w:r>
      <w:r w:rsidR="00163AC8" w:rsidRPr="00163AC8">
        <w:rPr>
          <w:rFonts w:ascii="Arial" w:hAnsi="Arial" w:cs="Arial"/>
          <w:bCs/>
          <w:color w:val="000000"/>
          <w:sz w:val="26"/>
          <w:szCs w:val="26"/>
        </w:rPr>
        <w:t>-</w:t>
      </w:r>
      <w:r w:rsidR="00163AC8" w:rsidRPr="00163AC8">
        <w:rPr>
          <w:rFonts w:ascii="Arial" w:hAnsi="Arial" w:cs="Arial"/>
          <w:bCs/>
          <w:color w:val="000000"/>
          <w:sz w:val="22"/>
          <w:szCs w:val="26"/>
        </w:rPr>
        <w:t>ADRES</w:t>
      </w:r>
      <w:r w:rsidR="00163AC8">
        <w:rPr>
          <w:rFonts w:ascii="Arial" w:hAnsi="Arial" w:cs="Arial"/>
          <w:bCs/>
          <w:color w:val="000000"/>
          <w:sz w:val="26"/>
          <w:szCs w:val="26"/>
        </w:rPr>
        <w:t xml:space="preserve">-, realizara </w:t>
      </w:r>
      <w:r w:rsidR="00163AC8" w:rsidRPr="00163AC8">
        <w:rPr>
          <w:rFonts w:ascii="Arial" w:hAnsi="Arial" w:cs="Arial"/>
          <w:bCs/>
          <w:color w:val="000000"/>
          <w:sz w:val="26"/>
          <w:szCs w:val="26"/>
        </w:rPr>
        <w:t>el pago del mencionado paquete, la reclamación 51015055 no había sido incluida en dicho gasto, por tal razón el pago no se había po</w:t>
      </w:r>
      <w:r w:rsidR="00163AC8">
        <w:rPr>
          <w:rFonts w:ascii="Arial" w:hAnsi="Arial" w:cs="Arial"/>
          <w:bCs/>
          <w:color w:val="000000"/>
          <w:sz w:val="26"/>
          <w:szCs w:val="26"/>
        </w:rPr>
        <w:t xml:space="preserve">dido </w:t>
      </w:r>
      <w:r w:rsidR="00163AC8" w:rsidRPr="00163AC8">
        <w:rPr>
          <w:rFonts w:ascii="Arial" w:hAnsi="Arial" w:cs="Arial"/>
          <w:bCs/>
          <w:color w:val="000000"/>
          <w:sz w:val="26"/>
          <w:szCs w:val="26"/>
        </w:rPr>
        <w:t>e</w:t>
      </w:r>
      <w:r w:rsidR="00163AC8">
        <w:rPr>
          <w:rFonts w:ascii="Arial" w:hAnsi="Arial" w:cs="Arial"/>
          <w:bCs/>
          <w:color w:val="000000"/>
          <w:sz w:val="26"/>
          <w:szCs w:val="26"/>
        </w:rPr>
        <w:t>fectu</w:t>
      </w:r>
      <w:r w:rsidR="00163AC8" w:rsidRPr="00163AC8">
        <w:rPr>
          <w:rFonts w:ascii="Arial" w:hAnsi="Arial" w:cs="Arial"/>
          <w:bCs/>
          <w:color w:val="000000"/>
          <w:sz w:val="26"/>
          <w:szCs w:val="26"/>
        </w:rPr>
        <w:t xml:space="preserve">ar, </w:t>
      </w:r>
      <w:r w:rsidR="00163AC8">
        <w:rPr>
          <w:rFonts w:ascii="Arial" w:hAnsi="Arial" w:cs="Arial"/>
          <w:bCs/>
          <w:color w:val="000000"/>
          <w:sz w:val="26"/>
          <w:szCs w:val="26"/>
        </w:rPr>
        <w:t>es</w:t>
      </w:r>
      <w:r w:rsidR="00163AC8" w:rsidRPr="00163AC8">
        <w:rPr>
          <w:rFonts w:ascii="Arial" w:hAnsi="Arial" w:cs="Arial"/>
          <w:bCs/>
          <w:color w:val="000000"/>
          <w:sz w:val="26"/>
          <w:szCs w:val="26"/>
        </w:rPr>
        <w:t>a información fue suministrada sin sustentar las razones por las cuales el Ministerio de Salud y de la Protección Social no había incluido la reclamación 51015055, aun cuando la reclamación cuenta con un estado de aprobado</w:t>
      </w:r>
      <w:r w:rsidR="00697A40" w:rsidRPr="00687177">
        <w:rPr>
          <w:rFonts w:ascii="Arial" w:hAnsi="Arial" w:cs="Arial"/>
          <w:bCs/>
          <w:color w:val="000000"/>
          <w:sz w:val="26"/>
          <w:szCs w:val="26"/>
        </w:rPr>
        <w:t>.</w:t>
      </w:r>
    </w:p>
    <w:p w:rsidR="00D67698" w:rsidRPr="00687177" w:rsidRDefault="00D67698" w:rsidP="0065391E">
      <w:pPr>
        <w:autoSpaceDE w:val="0"/>
        <w:autoSpaceDN w:val="0"/>
        <w:adjustRightInd w:val="0"/>
        <w:spacing w:line="360" w:lineRule="auto"/>
        <w:ind w:firstLine="2835"/>
        <w:jc w:val="both"/>
        <w:rPr>
          <w:rFonts w:ascii="Arial" w:hAnsi="Arial" w:cs="Arial"/>
          <w:bCs/>
          <w:color w:val="000000"/>
          <w:sz w:val="16"/>
          <w:szCs w:val="16"/>
        </w:rPr>
      </w:pPr>
    </w:p>
    <w:p w:rsidR="00D67698" w:rsidRPr="00687177" w:rsidRDefault="00D67698" w:rsidP="0065391E">
      <w:pPr>
        <w:autoSpaceDE w:val="0"/>
        <w:autoSpaceDN w:val="0"/>
        <w:adjustRightInd w:val="0"/>
        <w:spacing w:line="360" w:lineRule="auto"/>
        <w:ind w:firstLine="2835"/>
        <w:jc w:val="both"/>
        <w:rPr>
          <w:rFonts w:ascii="Arial" w:hAnsi="Arial" w:cs="Arial"/>
          <w:bCs/>
          <w:color w:val="000000"/>
          <w:sz w:val="26"/>
          <w:szCs w:val="26"/>
        </w:rPr>
      </w:pPr>
      <w:r w:rsidRPr="00687177">
        <w:rPr>
          <w:rFonts w:ascii="Arial" w:hAnsi="Arial" w:cs="Arial"/>
          <w:bCs/>
          <w:color w:val="000000"/>
          <w:sz w:val="26"/>
          <w:szCs w:val="26"/>
        </w:rPr>
        <w:t xml:space="preserve">(vii) </w:t>
      </w:r>
      <w:r w:rsidR="006F2493">
        <w:rPr>
          <w:rFonts w:ascii="Arial" w:hAnsi="Arial" w:cs="Arial"/>
          <w:bCs/>
          <w:color w:val="000000"/>
          <w:sz w:val="26"/>
          <w:szCs w:val="26"/>
        </w:rPr>
        <w:t>D</w:t>
      </w:r>
      <w:r w:rsidR="006F2493" w:rsidRPr="006F2493">
        <w:rPr>
          <w:rFonts w:ascii="Arial" w:hAnsi="Arial" w:cs="Arial"/>
          <w:bCs/>
          <w:color w:val="000000"/>
          <w:sz w:val="26"/>
          <w:szCs w:val="26"/>
        </w:rPr>
        <w:t xml:space="preserve">estaca que en la reclamación presentada, </w:t>
      </w:r>
      <w:r w:rsidR="006F2493">
        <w:rPr>
          <w:rFonts w:ascii="Arial" w:hAnsi="Arial" w:cs="Arial"/>
          <w:bCs/>
          <w:color w:val="000000"/>
          <w:sz w:val="26"/>
          <w:szCs w:val="26"/>
        </w:rPr>
        <w:t>se aportó</w:t>
      </w:r>
      <w:r w:rsidR="006F2493" w:rsidRPr="006F2493">
        <w:rPr>
          <w:rFonts w:ascii="Arial" w:hAnsi="Arial" w:cs="Arial"/>
          <w:bCs/>
          <w:color w:val="000000"/>
          <w:sz w:val="26"/>
          <w:szCs w:val="26"/>
        </w:rPr>
        <w:t xml:space="preserve"> una </w:t>
      </w:r>
      <w:r w:rsidR="006F2493">
        <w:rPr>
          <w:rFonts w:ascii="Arial" w:hAnsi="Arial" w:cs="Arial"/>
          <w:bCs/>
          <w:color w:val="000000"/>
          <w:sz w:val="26"/>
          <w:szCs w:val="26"/>
        </w:rPr>
        <w:t>c</w:t>
      </w:r>
      <w:r w:rsidR="006F2493" w:rsidRPr="006F2493">
        <w:rPr>
          <w:rFonts w:ascii="Arial" w:hAnsi="Arial" w:cs="Arial"/>
          <w:bCs/>
          <w:color w:val="000000"/>
          <w:sz w:val="26"/>
          <w:szCs w:val="26"/>
        </w:rPr>
        <w:t xml:space="preserve">ertificación </w:t>
      </w:r>
      <w:r w:rsidR="006F2493">
        <w:rPr>
          <w:rFonts w:ascii="Arial" w:hAnsi="Arial" w:cs="Arial"/>
          <w:bCs/>
          <w:color w:val="000000"/>
          <w:sz w:val="26"/>
          <w:szCs w:val="26"/>
        </w:rPr>
        <w:t>b</w:t>
      </w:r>
      <w:r w:rsidR="006F2493" w:rsidRPr="006F2493">
        <w:rPr>
          <w:rFonts w:ascii="Arial" w:hAnsi="Arial" w:cs="Arial"/>
          <w:bCs/>
          <w:color w:val="000000"/>
          <w:sz w:val="26"/>
          <w:szCs w:val="26"/>
        </w:rPr>
        <w:t xml:space="preserve">ancaria a nombre de la señora </w:t>
      </w:r>
      <w:r w:rsidR="006F2493">
        <w:rPr>
          <w:rFonts w:ascii="Arial" w:hAnsi="Arial" w:cs="Arial"/>
          <w:bCs/>
          <w:color w:val="000000"/>
          <w:sz w:val="26"/>
          <w:szCs w:val="26"/>
        </w:rPr>
        <w:t>“</w:t>
      </w:r>
      <w:r w:rsidR="006F2493" w:rsidRPr="006F2493">
        <w:rPr>
          <w:rFonts w:ascii="Arial" w:hAnsi="Arial" w:cs="Arial"/>
          <w:bCs/>
          <w:color w:val="000000"/>
          <w:sz w:val="26"/>
          <w:szCs w:val="26"/>
        </w:rPr>
        <w:t>Leidy Johanna Ramírez Bustamante</w:t>
      </w:r>
      <w:r w:rsidR="006F2493">
        <w:rPr>
          <w:rFonts w:ascii="Arial" w:hAnsi="Arial" w:cs="Arial"/>
          <w:bCs/>
          <w:color w:val="000000"/>
          <w:sz w:val="26"/>
          <w:szCs w:val="26"/>
        </w:rPr>
        <w:t>” (sic.)</w:t>
      </w:r>
      <w:r w:rsidR="006F2493" w:rsidRPr="006F2493">
        <w:rPr>
          <w:rFonts w:ascii="Arial" w:hAnsi="Arial" w:cs="Arial"/>
          <w:bCs/>
          <w:color w:val="000000"/>
          <w:sz w:val="26"/>
          <w:szCs w:val="26"/>
        </w:rPr>
        <w:t xml:space="preserve">, en donde se deberán realizar los depósitos de la indemnización solicitada, dando cabal cumplimiento a lo establecido por la </w:t>
      </w:r>
      <w:r w:rsidR="006F2493">
        <w:rPr>
          <w:rFonts w:ascii="Arial" w:hAnsi="Arial" w:cs="Arial"/>
          <w:bCs/>
          <w:color w:val="000000"/>
          <w:sz w:val="26"/>
          <w:szCs w:val="26"/>
        </w:rPr>
        <w:t>circular 021 del 15 de m</w:t>
      </w:r>
      <w:r w:rsidR="006F2493" w:rsidRPr="006F2493">
        <w:rPr>
          <w:rFonts w:ascii="Arial" w:hAnsi="Arial" w:cs="Arial"/>
          <w:bCs/>
          <w:color w:val="000000"/>
          <w:sz w:val="26"/>
          <w:szCs w:val="26"/>
        </w:rPr>
        <w:t>ayo de 2015 y la resolución 1645 de 2016, expedidas por el Ministerio de Salud y de la Protección Social</w:t>
      </w:r>
      <w:r w:rsidR="002559E2" w:rsidRPr="00687177">
        <w:rPr>
          <w:rFonts w:ascii="Arial" w:hAnsi="Arial" w:cs="Arial"/>
          <w:bCs/>
          <w:color w:val="000000"/>
          <w:sz w:val="26"/>
          <w:szCs w:val="26"/>
        </w:rPr>
        <w:t>.</w:t>
      </w:r>
    </w:p>
    <w:p w:rsidR="002559E2" w:rsidRPr="00687177" w:rsidRDefault="002559E2" w:rsidP="0065391E">
      <w:pPr>
        <w:autoSpaceDE w:val="0"/>
        <w:autoSpaceDN w:val="0"/>
        <w:adjustRightInd w:val="0"/>
        <w:spacing w:line="360" w:lineRule="auto"/>
        <w:ind w:firstLine="2835"/>
        <w:jc w:val="both"/>
        <w:rPr>
          <w:rFonts w:ascii="Arial" w:hAnsi="Arial" w:cs="Arial"/>
          <w:bCs/>
          <w:color w:val="000000"/>
          <w:sz w:val="16"/>
          <w:szCs w:val="16"/>
        </w:rPr>
      </w:pPr>
    </w:p>
    <w:p w:rsidR="0065391E" w:rsidRPr="00687177" w:rsidRDefault="00570262" w:rsidP="0007039B">
      <w:pPr>
        <w:autoSpaceDE w:val="0"/>
        <w:autoSpaceDN w:val="0"/>
        <w:adjustRightInd w:val="0"/>
        <w:spacing w:line="360" w:lineRule="auto"/>
        <w:ind w:firstLine="2835"/>
        <w:jc w:val="both"/>
        <w:rPr>
          <w:rFonts w:ascii="Arial" w:hAnsi="Arial" w:cs="Arial"/>
          <w:bCs/>
          <w:color w:val="000000"/>
          <w:sz w:val="26"/>
          <w:szCs w:val="26"/>
        </w:rPr>
      </w:pPr>
      <w:r w:rsidRPr="00687177">
        <w:rPr>
          <w:rFonts w:ascii="Arial" w:hAnsi="Arial" w:cs="Arial"/>
          <w:bCs/>
          <w:color w:val="000000"/>
          <w:sz w:val="26"/>
          <w:szCs w:val="26"/>
        </w:rPr>
        <w:t xml:space="preserve">3. </w:t>
      </w:r>
      <w:r w:rsidR="0065391E" w:rsidRPr="00687177">
        <w:rPr>
          <w:rFonts w:ascii="Arial" w:hAnsi="Arial" w:cs="Arial"/>
          <w:bCs/>
          <w:color w:val="000000"/>
          <w:sz w:val="26"/>
          <w:szCs w:val="26"/>
        </w:rPr>
        <w:t xml:space="preserve">Con fundamento en lo anterior, </w:t>
      </w:r>
      <w:r w:rsidR="001613C8" w:rsidRPr="00687177">
        <w:rPr>
          <w:rFonts w:ascii="Arial" w:hAnsi="Arial" w:cs="Arial"/>
          <w:bCs/>
          <w:color w:val="000000"/>
          <w:sz w:val="26"/>
          <w:szCs w:val="26"/>
        </w:rPr>
        <w:t>solicita</w:t>
      </w:r>
      <w:r w:rsidR="0007039B">
        <w:rPr>
          <w:rFonts w:ascii="Arial" w:hAnsi="Arial" w:cs="Arial"/>
          <w:bCs/>
          <w:color w:val="000000"/>
          <w:sz w:val="26"/>
          <w:szCs w:val="26"/>
        </w:rPr>
        <w:t xml:space="preserve">: (i) </w:t>
      </w:r>
      <w:r w:rsidR="00F9453C">
        <w:rPr>
          <w:rFonts w:ascii="Arial" w:hAnsi="Arial" w:cs="Arial"/>
          <w:bCs/>
          <w:color w:val="000000"/>
          <w:sz w:val="26"/>
          <w:szCs w:val="26"/>
        </w:rPr>
        <w:t>S</w:t>
      </w:r>
      <w:r w:rsidR="0007039B" w:rsidRPr="0007039B">
        <w:rPr>
          <w:rFonts w:ascii="Arial" w:hAnsi="Arial" w:cs="Arial"/>
          <w:bCs/>
          <w:color w:val="000000"/>
          <w:sz w:val="26"/>
          <w:szCs w:val="26"/>
        </w:rPr>
        <w:t>e acoja la sentencia del 18 de enero de 2016,</w:t>
      </w:r>
      <w:r w:rsidR="001613C8" w:rsidRPr="00687177">
        <w:rPr>
          <w:rFonts w:ascii="Arial" w:hAnsi="Arial" w:cs="Arial"/>
          <w:bCs/>
          <w:color w:val="000000"/>
          <w:sz w:val="26"/>
          <w:szCs w:val="26"/>
        </w:rPr>
        <w:t xml:space="preserve"> </w:t>
      </w:r>
      <w:r w:rsidR="0007039B" w:rsidRPr="0007039B">
        <w:rPr>
          <w:rFonts w:ascii="Arial" w:hAnsi="Arial" w:cs="Arial"/>
          <w:bCs/>
          <w:color w:val="000000"/>
          <w:sz w:val="26"/>
          <w:szCs w:val="26"/>
        </w:rPr>
        <w:t>en proceso de radicado No</w:t>
      </w:r>
      <w:r w:rsidR="0007039B">
        <w:rPr>
          <w:rFonts w:ascii="Arial" w:hAnsi="Arial" w:cs="Arial"/>
          <w:bCs/>
          <w:color w:val="000000"/>
          <w:sz w:val="26"/>
          <w:szCs w:val="26"/>
        </w:rPr>
        <w:t>.</w:t>
      </w:r>
      <w:r w:rsidR="0007039B" w:rsidRPr="0007039B">
        <w:rPr>
          <w:rFonts w:ascii="Arial" w:hAnsi="Arial" w:cs="Arial"/>
          <w:bCs/>
          <w:color w:val="000000"/>
          <w:sz w:val="26"/>
          <w:szCs w:val="26"/>
        </w:rPr>
        <w:t xml:space="preserve"> 76001-23-33-000-2015-01268-01 (AC), con ponencia del Consejero de Estado Dr. </w:t>
      </w:r>
      <w:r w:rsidR="0007039B" w:rsidRPr="0007039B">
        <w:rPr>
          <w:rFonts w:ascii="Arial" w:hAnsi="Arial" w:cs="Arial"/>
          <w:bCs/>
          <w:color w:val="000000"/>
          <w:sz w:val="22"/>
          <w:szCs w:val="26"/>
        </w:rPr>
        <w:t>CARMELO PERDOMO CUETER</w:t>
      </w:r>
      <w:r w:rsidR="0007039B" w:rsidRPr="0007039B">
        <w:rPr>
          <w:rFonts w:ascii="Arial" w:hAnsi="Arial" w:cs="Arial"/>
          <w:bCs/>
          <w:color w:val="000000"/>
          <w:sz w:val="26"/>
          <w:szCs w:val="26"/>
        </w:rPr>
        <w:t>, y en consecuencia</w:t>
      </w:r>
      <w:r w:rsidR="00F9453C">
        <w:rPr>
          <w:rFonts w:ascii="Arial" w:hAnsi="Arial" w:cs="Arial"/>
          <w:bCs/>
          <w:color w:val="000000"/>
          <w:sz w:val="26"/>
          <w:szCs w:val="26"/>
        </w:rPr>
        <w:t>,</w:t>
      </w:r>
      <w:r w:rsidR="0007039B" w:rsidRPr="0007039B">
        <w:rPr>
          <w:rFonts w:ascii="Arial" w:hAnsi="Arial" w:cs="Arial"/>
          <w:bCs/>
          <w:color w:val="000000"/>
          <w:sz w:val="26"/>
          <w:szCs w:val="26"/>
        </w:rPr>
        <w:t xml:space="preserve"> se </w:t>
      </w:r>
      <w:r w:rsidR="0007039B">
        <w:rPr>
          <w:rFonts w:ascii="Arial" w:hAnsi="Arial" w:cs="Arial"/>
          <w:bCs/>
          <w:color w:val="000000"/>
          <w:sz w:val="26"/>
          <w:szCs w:val="26"/>
        </w:rPr>
        <w:t>declare</w:t>
      </w:r>
      <w:r w:rsidR="00F9453C">
        <w:rPr>
          <w:rFonts w:ascii="Arial" w:hAnsi="Arial" w:cs="Arial"/>
          <w:bCs/>
          <w:color w:val="000000"/>
          <w:sz w:val="26"/>
          <w:szCs w:val="26"/>
        </w:rPr>
        <w:t>n</w:t>
      </w:r>
      <w:r w:rsidR="0007039B">
        <w:rPr>
          <w:rFonts w:ascii="Arial" w:hAnsi="Arial" w:cs="Arial"/>
          <w:bCs/>
          <w:color w:val="000000"/>
          <w:sz w:val="26"/>
          <w:szCs w:val="26"/>
        </w:rPr>
        <w:t xml:space="preserve"> vulnerados los d</w:t>
      </w:r>
      <w:r w:rsidR="0007039B" w:rsidRPr="0007039B">
        <w:rPr>
          <w:rFonts w:ascii="Arial" w:hAnsi="Arial" w:cs="Arial"/>
          <w:bCs/>
          <w:color w:val="000000"/>
          <w:sz w:val="26"/>
          <w:szCs w:val="26"/>
        </w:rPr>
        <w:t xml:space="preserve">erechos </w:t>
      </w:r>
      <w:r w:rsidR="0007039B">
        <w:rPr>
          <w:rFonts w:ascii="Arial" w:hAnsi="Arial" w:cs="Arial"/>
          <w:bCs/>
          <w:color w:val="000000"/>
          <w:sz w:val="26"/>
          <w:szCs w:val="26"/>
        </w:rPr>
        <w:t>al debido p</w:t>
      </w:r>
      <w:r w:rsidR="0007039B" w:rsidRPr="0007039B">
        <w:rPr>
          <w:rFonts w:ascii="Arial" w:hAnsi="Arial" w:cs="Arial"/>
          <w:bCs/>
          <w:color w:val="000000"/>
          <w:sz w:val="26"/>
          <w:szCs w:val="26"/>
        </w:rPr>
        <w:t xml:space="preserve">roceso y a la Igualdad por parte del Ministerio de Salud y de la Protección Social y la Administradora de los </w:t>
      </w:r>
      <w:r w:rsidR="0007039B" w:rsidRPr="0007039B">
        <w:rPr>
          <w:rFonts w:ascii="Arial" w:hAnsi="Arial" w:cs="Arial"/>
          <w:bCs/>
          <w:color w:val="000000"/>
          <w:sz w:val="26"/>
          <w:szCs w:val="26"/>
        </w:rPr>
        <w:lastRenderedPageBreak/>
        <w:t>Recursos del Sistema General de Seguridad Social en Salud -</w:t>
      </w:r>
      <w:r w:rsidR="0007039B" w:rsidRPr="0007039B">
        <w:rPr>
          <w:rFonts w:ascii="Arial" w:hAnsi="Arial" w:cs="Arial"/>
          <w:bCs/>
          <w:color w:val="000000"/>
          <w:sz w:val="22"/>
          <w:szCs w:val="26"/>
        </w:rPr>
        <w:t>ADRES</w:t>
      </w:r>
      <w:r w:rsidR="0007039B" w:rsidRPr="0007039B">
        <w:rPr>
          <w:rFonts w:ascii="Arial" w:hAnsi="Arial" w:cs="Arial"/>
          <w:bCs/>
          <w:color w:val="000000"/>
          <w:sz w:val="26"/>
          <w:szCs w:val="26"/>
        </w:rPr>
        <w:t>-</w:t>
      </w:r>
      <w:r w:rsidR="0007039B">
        <w:rPr>
          <w:rFonts w:ascii="Arial" w:hAnsi="Arial" w:cs="Arial"/>
          <w:bCs/>
          <w:color w:val="000000"/>
          <w:sz w:val="26"/>
          <w:szCs w:val="26"/>
        </w:rPr>
        <w:t xml:space="preserve">; (ii) </w:t>
      </w:r>
      <w:r w:rsidR="00F9453C">
        <w:rPr>
          <w:rFonts w:ascii="Arial" w:hAnsi="Arial" w:cs="Arial"/>
          <w:bCs/>
          <w:color w:val="000000"/>
          <w:sz w:val="26"/>
          <w:szCs w:val="26"/>
        </w:rPr>
        <w:t>S</w:t>
      </w:r>
      <w:r w:rsidR="00F9453C" w:rsidRPr="00F9453C">
        <w:rPr>
          <w:rFonts w:ascii="Arial" w:hAnsi="Arial" w:cs="Arial"/>
          <w:bCs/>
          <w:color w:val="000000"/>
          <w:sz w:val="26"/>
          <w:szCs w:val="26"/>
        </w:rPr>
        <w:t>e ordene al Ministerio de</w:t>
      </w:r>
      <w:r w:rsidR="00F9453C">
        <w:rPr>
          <w:rFonts w:ascii="Arial" w:hAnsi="Arial" w:cs="Arial"/>
          <w:bCs/>
          <w:color w:val="000000"/>
          <w:sz w:val="26"/>
          <w:szCs w:val="26"/>
        </w:rPr>
        <w:t xml:space="preserve"> </w:t>
      </w:r>
      <w:r w:rsidR="00F9453C" w:rsidRPr="00F9453C">
        <w:rPr>
          <w:rFonts w:ascii="Arial" w:hAnsi="Arial" w:cs="Arial"/>
          <w:bCs/>
          <w:color w:val="000000"/>
          <w:sz w:val="26"/>
          <w:szCs w:val="26"/>
        </w:rPr>
        <w:t xml:space="preserve">Salud y de la Protección Social que proceda a generar la ordenación del gasto y la autorización de giro correspondiente a la reclamación 51015055, en la cual se pretende la indemnización por gastos funerarios y muerte del señor </w:t>
      </w:r>
      <w:r w:rsidR="00F9453C">
        <w:rPr>
          <w:rFonts w:ascii="Arial" w:hAnsi="Arial" w:cs="Arial"/>
          <w:bCs/>
          <w:color w:val="000000"/>
          <w:sz w:val="26"/>
          <w:szCs w:val="26"/>
        </w:rPr>
        <w:t>“</w:t>
      </w:r>
      <w:r w:rsidR="00F9453C" w:rsidRPr="00F9453C">
        <w:rPr>
          <w:rFonts w:ascii="Arial" w:hAnsi="Arial" w:cs="Arial"/>
          <w:bCs/>
          <w:color w:val="000000"/>
          <w:sz w:val="22"/>
          <w:szCs w:val="26"/>
        </w:rPr>
        <w:t>VICTOR DANIEL BUSTAMANTE ARIAS</w:t>
      </w:r>
      <w:r w:rsidR="00F9453C">
        <w:rPr>
          <w:rFonts w:ascii="Arial" w:hAnsi="Arial" w:cs="Arial"/>
          <w:bCs/>
          <w:color w:val="000000"/>
          <w:sz w:val="22"/>
          <w:szCs w:val="26"/>
        </w:rPr>
        <w:t xml:space="preserve">” </w:t>
      </w:r>
      <w:r w:rsidR="00F9453C" w:rsidRPr="00F9453C">
        <w:rPr>
          <w:rFonts w:ascii="Arial" w:hAnsi="Arial" w:cs="Arial"/>
          <w:bCs/>
          <w:color w:val="000000"/>
          <w:sz w:val="26"/>
          <w:szCs w:val="26"/>
        </w:rPr>
        <w:t>(sic.), con el fin de dar por terminado el trámite administrativo</w:t>
      </w:r>
      <w:r w:rsidR="00F9453C">
        <w:rPr>
          <w:rFonts w:ascii="Arial" w:hAnsi="Arial" w:cs="Arial"/>
          <w:bCs/>
          <w:color w:val="000000"/>
          <w:sz w:val="26"/>
          <w:szCs w:val="26"/>
        </w:rPr>
        <w:t xml:space="preserve">; y, (iii) Se ordene a la </w:t>
      </w:r>
      <w:r w:rsidR="00F9453C" w:rsidRPr="0007039B">
        <w:rPr>
          <w:rFonts w:ascii="Arial" w:hAnsi="Arial" w:cs="Arial"/>
          <w:bCs/>
          <w:color w:val="000000"/>
          <w:sz w:val="26"/>
          <w:szCs w:val="26"/>
        </w:rPr>
        <w:t>Administradora de los Recursos del Sistema General de Seguridad Social en Salud -</w:t>
      </w:r>
      <w:r w:rsidR="00F9453C" w:rsidRPr="0007039B">
        <w:rPr>
          <w:rFonts w:ascii="Arial" w:hAnsi="Arial" w:cs="Arial"/>
          <w:bCs/>
          <w:color w:val="000000"/>
          <w:sz w:val="22"/>
          <w:szCs w:val="26"/>
        </w:rPr>
        <w:t>ADRES</w:t>
      </w:r>
      <w:r w:rsidR="00F9453C" w:rsidRPr="0007039B">
        <w:rPr>
          <w:rFonts w:ascii="Arial" w:hAnsi="Arial" w:cs="Arial"/>
          <w:bCs/>
          <w:color w:val="000000"/>
          <w:sz w:val="26"/>
          <w:szCs w:val="26"/>
        </w:rPr>
        <w:t>-</w:t>
      </w:r>
      <w:r w:rsidR="00F9453C">
        <w:rPr>
          <w:rFonts w:ascii="Arial" w:hAnsi="Arial" w:cs="Arial"/>
          <w:bCs/>
          <w:color w:val="000000"/>
          <w:sz w:val="26"/>
          <w:szCs w:val="26"/>
        </w:rPr>
        <w:t xml:space="preserve"> </w:t>
      </w:r>
      <w:r w:rsidR="00F9453C" w:rsidRPr="00F9453C">
        <w:rPr>
          <w:rFonts w:ascii="Arial" w:hAnsi="Arial" w:cs="Arial"/>
          <w:bCs/>
          <w:color w:val="000000"/>
          <w:sz w:val="26"/>
          <w:szCs w:val="26"/>
        </w:rPr>
        <w:t>o al administrador fiduciario que haga sus veces de la Subcuenta ECAT del FOSYGA</w:t>
      </w:r>
      <w:r w:rsidR="00F9453C">
        <w:rPr>
          <w:rFonts w:ascii="Arial" w:hAnsi="Arial" w:cs="Arial"/>
          <w:bCs/>
          <w:color w:val="000000"/>
          <w:sz w:val="26"/>
          <w:szCs w:val="26"/>
        </w:rPr>
        <w:t>,</w:t>
      </w:r>
      <w:r w:rsidR="00F9453C" w:rsidRPr="00F9453C">
        <w:rPr>
          <w:rFonts w:ascii="Arial" w:hAnsi="Arial" w:cs="Arial"/>
          <w:bCs/>
          <w:color w:val="000000"/>
          <w:sz w:val="26"/>
          <w:szCs w:val="26"/>
        </w:rPr>
        <w:t xml:space="preserve"> que adelantadas las gestiones por parte del Ministerio de Salud y de la Protección Social</w:t>
      </w:r>
      <w:r w:rsidR="00F9453C">
        <w:rPr>
          <w:rFonts w:ascii="Arial" w:hAnsi="Arial" w:cs="Arial"/>
          <w:bCs/>
          <w:color w:val="000000"/>
          <w:sz w:val="26"/>
          <w:szCs w:val="26"/>
        </w:rPr>
        <w:t>,</w:t>
      </w:r>
      <w:r w:rsidR="00F9453C" w:rsidRPr="00F9453C">
        <w:rPr>
          <w:rFonts w:ascii="Arial" w:hAnsi="Arial" w:cs="Arial"/>
          <w:bCs/>
          <w:color w:val="000000"/>
          <w:sz w:val="26"/>
          <w:szCs w:val="26"/>
        </w:rPr>
        <w:t xml:space="preserve"> se proceda de manera inmediata a desembolsar los recursos correspondientes de la reclamación 51015055, al beneficiario de la misma, con el fin de dar por terminado el trámite administrativo.</w:t>
      </w:r>
    </w:p>
    <w:p w:rsidR="00315B7F" w:rsidRPr="00687177" w:rsidRDefault="00315B7F" w:rsidP="008566C2">
      <w:pPr>
        <w:autoSpaceDE w:val="0"/>
        <w:autoSpaceDN w:val="0"/>
        <w:adjustRightInd w:val="0"/>
        <w:spacing w:line="360" w:lineRule="auto"/>
        <w:ind w:firstLine="2835"/>
        <w:jc w:val="both"/>
        <w:rPr>
          <w:rFonts w:ascii="Arial" w:hAnsi="Arial" w:cs="Arial"/>
          <w:sz w:val="16"/>
          <w:szCs w:val="16"/>
          <w:highlight w:val="darkGray"/>
        </w:rPr>
      </w:pPr>
    </w:p>
    <w:p w:rsidR="008566C2" w:rsidRPr="00BA5638" w:rsidRDefault="00570262" w:rsidP="002D1BCC">
      <w:pPr>
        <w:pStyle w:val="Sinespaciado1"/>
        <w:spacing w:line="360" w:lineRule="auto"/>
        <w:ind w:firstLine="2835"/>
        <w:jc w:val="both"/>
        <w:rPr>
          <w:rFonts w:ascii="Arial" w:hAnsi="Arial" w:cs="Arial"/>
          <w:sz w:val="26"/>
          <w:szCs w:val="26"/>
        </w:rPr>
      </w:pPr>
      <w:r w:rsidRPr="00687177">
        <w:rPr>
          <w:rFonts w:ascii="Arial" w:hAnsi="Arial" w:cs="Arial"/>
          <w:sz w:val="26"/>
          <w:szCs w:val="26"/>
        </w:rPr>
        <w:t>4</w:t>
      </w:r>
      <w:r w:rsidR="008566C2" w:rsidRPr="00687177">
        <w:rPr>
          <w:rFonts w:ascii="Arial" w:hAnsi="Arial" w:cs="Arial"/>
          <w:sz w:val="26"/>
          <w:szCs w:val="26"/>
        </w:rPr>
        <w:t>. Por a</w:t>
      </w:r>
      <w:r w:rsidR="00787445" w:rsidRPr="00687177">
        <w:rPr>
          <w:rFonts w:ascii="Arial" w:hAnsi="Arial" w:cs="Arial"/>
          <w:sz w:val="26"/>
          <w:szCs w:val="26"/>
        </w:rPr>
        <w:t>uto del 1</w:t>
      </w:r>
      <w:r w:rsidR="00111D21" w:rsidRPr="00687177">
        <w:rPr>
          <w:rFonts w:ascii="Arial" w:hAnsi="Arial" w:cs="Arial"/>
          <w:sz w:val="26"/>
          <w:szCs w:val="26"/>
        </w:rPr>
        <w:t>8</w:t>
      </w:r>
      <w:r w:rsidR="00787445" w:rsidRPr="00687177">
        <w:rPr>
          <w:rFonts w:ascii="Arial" w:hAnsi="Arial" w:cs="Arial"/>
          <w:sz w:val="26"/>
          <w:szCs w:val="26"/>
        </w:rPr>
        <w:t xml:space="preserve"> de </w:t>
      </w:r>
      <w:r w:rsidR="00111D21" w:rsidRPr="00687177">
        <w:rPr>
          <w:rFonts w:ascii="Arial" w:hAnsi="Arial" w:cs="Arial"/>
          <w:sz w:val="26"/>
          <w:szCs w:val="26"/>
        </w:rPr>
        <w:t>a</w:t>
      </w:r>
      <w:r w:rsidR="000659C6">
        <w:rPr>
          <w:rFonts w:ascii="Arial" w:hAnsi="Arial" w:cs="Arial"/>
          <w:sz w:val="26"/>
          <w:szCs w:val="26"/>
        </w:rPr>
        <w:t>gosto</w:t>
      </w:r>
      <w:r w:rsidR="00111D21" w:rsidRPr="00687177">
        <w:rPr>
          <w:rFonts w:ascii="Arial" w:hAnsi="Arial" w:cs="Arial"/>
          <w:sz w:val="26"/>
          <w:szCs w:val="26"/>
        </w:rPr>
        <w:t xml:space="preserve"> </w:t>
      </w:r>
      <w:r w:rsidR="00787445" w:rsidRPr="00687177">
        <w:rPr>
          <w:rFonts w:ascii="Arial" w:hAnsi="Arial" w:cs="Arial"/>
          <w:sz w:val="26"/>
          <w:szCs w:val="26"/>
        </w:rPr>
        <w:t xml:space="preserve">de </w:t>
      </w:r>
      <w:r w:rsidR="005A4D7E" w:rsidRPr="00687177">
        <w:rPr>
          <w:rFonts w:ascii="Arial" w:hAnsi="Arial" w:cs="Arial"/>
          <w:sz w:val="26"/>
          <w:szCs w:val="26"/>
        </w:rPr>
        <w:t>201</w:t>
      </w:r>
      <w:r w:rsidR="00E20ED7" w:rsidRPr="00687177">
        <w:rPr>
          <w:rFonts w:ascii="Arial" w:hAnsi="Arial" w:cs="Arial"/>
          <w:sz w:val="26"/>
          <w:szCs w:val="26"/>
        </w:rPr>
        <w:t>7</w:t>
      </w:r>
      <w:r w:rsidR="008566C2" w:rsidRPr="00687177">
        <w:rPr>
          <w:rFonts w:ascii="Arial" w:hAnsi="Arial" w:cs="Arial"/>
          <w:sz w:val="26"/>
          <w:szCs w:val="26"/>
        </w:rPr>
        <w:t xml:space="preserve"> se admitió la demanda</w:t>
      </w:r>
      <w:r w:rsidR="00111D21" w:rsidRPr="00687177">
        <w:rPr>
          <w:rFonts w:ascii="Arial" w:hAnsi="Arial" w:cs="Arial"/>
          <w:sz w:val="26"/>
          <w:szCs w:val="26"/>
        </w:rPr>
        <w:t xml:space="preserve"> contra el </w:t>
      </w:r>
      <w:r w:rsidR="000659C6" w:rsidRPr="00687177">
        <w:rPr>
          <w:rFonts w:ascii="Arial" w:hAnsi="Arial" w:cs="Arial"/>
          <w:szCs w:val="28"/>
        </w:rPr>
        <w:t xml:space="preserve">MINISTERIO DE </w:t>
      </w:r>
      <w:r w:rsidR="000659C6">
        <w:rPr>
          <w:rFonts w:ascii="Arial" w:hAnsi="Arial" w:cs="Arial"/>
          <w:szCs w:val="28"/>
        </w:rPr>
        <w:t>SALUD Y PROTECCIÓN SOCIAL</w:t>
      </w:r>
      <w:r w:rsidR="000659C6">
        <w:rPr>
          <w:rFonts w:ascii="Arial" w:hAnsi="Arial" w:cs="Arial"/>
          <w:sz w:val="26"/>
          <w:szCs w:val="26"/>
        </w:rPr>
        <w:t xml:space="preserve"> y la </w:t>
      </w:r>
      <w:r w:rsidR="000659C6" w:rsidRPr="00D6045A">
        <w:rPr>
          <w:rFonts w:ascii="Arial" w:hAnsi="Arial" w:cs="Arial"/>
          <w:szCs w:val="26"/>
        </w:rPr>
        <w:t>ADMINISTRADORA DE LOS RECURSOS DEL SISTEMA GENERAL DE SEGURIDAD SOCIAL EN SALUD</w:t>
      </w:r>
      <w:r w:rsidR="000659C6">
        <w:rPr>
          <w:rFonts w:ascii="Arial" w:hAnsi="Arial" w:cs="Arial"/>
          <w:szCs w:val="26"/>
        </w:rPr>
        <w:t xml:space="preserve"> -</w:t>
      </w:r>
      <w:r w:rsidR="000659C6" w:rsidRPr="00D6045A">
        <w:rPr>
          <w:rFonts w:ascii="Arial" w:hAnsi="Arial" w:cs="Arial"/>
          <w:szCs w:val="26"/>
        </w:rPr>
        <w:t xml:space="preserve"> </w:t>
      </w:r>
      <w:r w:rsidR="000659C6" w:rsidRPr="00687177">
        <w:rPr>
          <w:rFonts w:ascii="Arial" w:hAnsi="Arial" w:cs="Arial"/>
          <w:szCs w:val="26"/>
        </w:rPr>
        <w:t>A</w:t>
      </w:r>
      <w:r w:rsidR="000659C6">
        <w:rPr>
          <w:rFonts w:ascii="Arial" w:hAnsi="Arial" w:cs="Arial"/>
          <w:szCs w:val="26"/>
        </w:rPr>
        <w:t>DRE</w:t>
      </w:r>
      <w:r w:rsidR="000659C6" w:rsidRPr="00687177">
        <w:rPr>
          <w:rFonts w:ascii="Arial" w:hAnsi="Arial" w:cs="Arial"/>
          <w:szCs w:val="26"/>
        </w:rPr>
        <w:t>S</w:t>
      </w:r>
      <w:r w:rsidR="005A4D7E" w:rsidRPr="00687177">
        <w:rPr>
          <w:rFonts w:ascii="Arial" w:hAnsi="Arial" w:cs="Arial"/>
          <w:sz w:val="26"/>
          <w:szCs w:val="26"/>
          <w:lang w:val="es-ES"/>
        </w:rPr>
        <w:t>, ordenándose la notificación y traslado</w:t>
      </w:r>
      <w:r w:rsidR="00FF2411" w:rsidRPr="00687177">
        <w:rPr>
          <w:rFonts w:ascii="Arial" w:hAnsi="Arial" w:cs="Arial"/>
          <w:i/>
          <w:sz w:val="26"/>
          <w:szCs w:val="26"/>
        </w:rPr>
        <w:t>.</w:t>
      </w:r>
    </w:p>
    <w:p w:rsidR="00EA08EC" w:rsidRPr="00687177" w:rsidRDefault="00EA08EC" w:rsidP="002D1BCC">
      <w:pPr>
        <w:pStyle w:val="Sinespaciado1"/>
        <w:spacing w:line="360" w:lineRule="auto"/>
        <w:ind w:firstLine="2835"/>
        <w:jc w:val="both"/>
        <w:rPr>
          <w:rFonts w:ascii="Arial" w:hAnsi="Arial" w:cs="Arial"/>
          <w:sz w:val="16"/>
          <w:szCs w:val="16"/>
        </w:rPr>
      </w:pPr>
    </w:p>
    <w:p w:rsidR="00E20ED7" w:rsidRPr="00687177" w:rsidRDefault="00570262" w:rsidP="00E20ED7">
      <w:pPr>
        <w:pStyle w:val="Sinespaciado1"/>
        <w:spacing w:line="360" w:lineRule="auto"/>
        <w:ind w:firstLine="2835"/>
        <w:jc w:val="both"/>
        <w:rPr>
          <w:rFonts w:ascii="Arial" w:hAnsi="Arial" w:cs="Arial"/>
          <w:sz w:val="28"/>
          <w:szCs w:val="28"/>
        </w:rPr>
      </w:pPr>
      <w:r w:rsidRPr="00687177">
        <w:rPr>
          <w:rFonts w:ascii="Arial" w:hAnsi="Arial" w:cs="Arial"/>
          <w:sz w:val="26"/>
          <w:szCs w:val="26"/>
        </w:rPr>
        <w:t>4</w:t>
      </w:r>
      <w:r w:rsidR="00FF2411" w:rsidRPr="00687177">
        <w:rPr>
          <w:rFonts w:ascii="Arial" w:hAnsi="Arial" w:cs="Arial"/>
          <w:sz w:val="26"/>
          <w:szCs w:val="26"/>
        </w:rPr>
        <w:t>.1</w:t>
      </w:r>
      <w:r w:rsidR="00111D21" w:rsidRPr="00687177">
        <w:rPr>
          <w:rFonts w:ascii="Arial" w:hAnsi="Arial" w:cs="Arial"/>
          <w:sz w:val="26"/>
          <w:szCs w:val="26"/>
        </w:rPr>
        <w:t xml:space="preserve">. </w:t>
      </w:r>
      <w:r w:rsidR="00E20ED7" w:rsidRPr="00687177">
        <w:rPr>
          <w:rFonts w:ascii="Arial" w:hAnsi="Arial" w:cs="Arial"/>
          <w:sz w:val="26"/>
          <w:szCs w:val="26"/>
        </w:rPr>
        <w:t>La</w:t>
      </w:r>
      <w:r w:rsidR="00BA5638">
        <w:rPr>
          <w:rFonts w:ascii="Arial" w:hAnsi="Arial" w:cs="Arial"/>
          <w:sz w:val="26"/>
          <w:szCs w:val="26"/>
        </w:rPr>
        <w:t>s</w:t>
      </w:r>
      <w:r w:rsidR="00E20ED7" w:rsidRPr="00687177">
        <w:rPr>
          <w:rFonts w:ascii="Arial" w:hAnsi="Arial" w:cs="Arial"/>
          <w:sz w:val="26"/>
          <w:szCs w:val="26"/>
        </w:rPr>
        <w:t xml:space="preserve"> entidad</w:t>
      </w:r>
      <w:r w:rsidR="00BA5638">
        <w:rPr>
          <w:rFonts w:ascii="Arial" w:hAnsi="Arial" w:cs="Arial"/>
          <w:sz w:val="26"/>
          <w:szCs w:val="26"/>
        </w:rPr>
        <w:t>es</w:t>
      </w:r>
      <w:r w:rsidR="00E20ED7" w:rsidRPr="00687177">
        <w:rPr>
          <w:rFonts w:ascii="Arial" w:hAnsi="Arial" w:cs="Arial"/>
          <w:sz w:val="26"/>
          <w:szCs w:val="26"/>
        </w:rPr>
        <w:t xml:space="preserve"> accionada</w:t>
      </w:r>
      <w:r w:rsidR="00BA5638">
        <w:rPr>
          <w:rFonts w:ascii="Arial" w:hAnsi="Arial" w:cs="Arial"/>
          <w:sz w:val="26"/>
          <w:szCs w:val="26"/>
        </w:rPr>
        <w:t>s</w:t>
      </w:r>
      <w:r w:rsidR="00E20ED7" w:rsidRPr="00687177">
        <w:rPr>
          <w:rFonts w:ascii="Arial" w:hAnsi="Arial" w:cs="Arial"/>
          <w:sz w:val="26"/>
          <w:szCs w:val="26"/>
        </w:rPr>
        <w:t xml:space="preserve"> guard</w:t>
      </w:r>
      <w:r w:rsidR="00BA5638">
        <w:rPr>
          <w:rFonts w:ascii="Arial" w:hAnsi="Arial" w:cs="Arial"/>
          <w:sz w:val="26"/>
          <w:szCs w:val="26"/>
        </w:rPr>
        <w:t>aron</w:t>
      </w:r>
      <w:r w:rsidR="00E20ED7" w:rsidRPr="00687177">
        <w:rPr>
          <w:rFonts w:ascii="Arial" w:hAnsi="Arial" w:cs="Arial"/>
          <w:sz w:val="26"/>
          <w:szCs w:val="26"/>
        </w:rPr>
        <w:t xml:space="preserve"> silencio.</w:t>
      </w:r>
    </w:p>
    <w:p w:rsidR="008566C2" w:rsidRPr="00687177" w:rsidRDefault="008566C2" w:rsidP="008566C2">
      <w:pPr>
        <w:pStyle w:val="Sinespaciado1"/>
        <w:spacing w:line="360" w:lineRule="auto"/>
        <w:ind w:firstLine="2835"/>
        <w:jc w:val="both"/>
        <w:rPr>
          <w:rFonts w:ascii="Arial" w:hAnsi="Arial" w:cs="Arial"/>
          <w:sz w:val="24"/>
          <w:highlight w:val="darkGray"/>
        </w:rPr>
      </w:pPr>
    </w:p>
    <w:p w:rsidR="008566C2" w:rsidRPr="00687177" w:rsidRDefault="00EA08EC" w:rsidP="008566C2">
      <w:pPr>
        <w:pStyle w:val="Sinespaciado1"/>
        <w:spacing w:line="360" w:lineRule="auto"/>
        <w:ind w:firstLine="2835"/>
        <w:jc w:val="both"/>
        <w:rPr>
          <w:rFonts w:ascii="Arial" w:hAnsi="Arial" w:cs="Arial"/>
          <w:b/>
        </w:rPr>
      </w:pPr>
      <w:r w:rsidRPr="00687177">
        <w:rPr>
          <w:rFonts w:ascii="Arial" w:hAnsi="Arial" w:cs="Arial"/>
          <w:b/>
          <w:spacing w:val="-3"/>
        </w:rPr>
        <w:t>III. CONSIDERACIONES DE LA SALA</w:t>
      </w:r>
    </w:p>
    <w:p w:rsidR="008566C2" w:rsidRPr="00687177" w:rsidRDefault="008566C2" w:rsidP="008566C2">
      <w:pPr>
        <w:pStyle w:val="Sinespaciado1"/>
        <w:spacing w:line="360" w:lineRule="auto"/>
        <w:ind w:firstLine="2835"/>
        <w:jc w:val="both"/>
        <w:rPr>
          <w:rFonts w:ascii="Arial" w:hAnsi="Arial" w:cs="Arial"/>
          <w:sz w:val="24"/>
          <w:szCs w:val="26"/>
        </w:rPr>
      </w:pPr>
    </w:p>
    <w:p w:rsidR="000F0173" w:rsidRPr="00687177" w:rsidRDefault="000F0173" w:rsidP="000F0173">
      <w:pPr>
        <w:pStyle w:val="Sinespaciado1"/>
        <w:spacing w:line="360" w:lineRule="auto"/>
        <w:ind w:firstLine="2835"/>
        <w:jc w:val="both"/>
        <w:rPr>
          <w:rFonts w:ascii="Arial" w:hAnsi="Arial" w:cs="Arial"/>
          <w:sz w:val="26"/>
          <w:szCs w:val="26"/>
        </w:rPr>
      </w:pPr>
      <w:r w:rsidRPr="00687177">
        <w:rPr>
          <w:rFonts w:ascii="Arial" w:hAnsi="Arial" w:cs="Arial"/>
          <w:sz w:val="26"/>
          <w:szCs w:val="26"/>
        </w:rPr>
        <w:t>1. Esta Corporación es competente para conocer de la tutela, de conformidad con lo previsto en el artículo 86 de la Constitución Política y en los Decretos 2591 de 1991 y 1382 de 2000.</w:t>
      </w:r>
    </w:p>
    <w:p w:rsidR="000F0173" w:rsidRPr="00687177" w:rsidRDefault="000F0173" w:rsidP="000F0173">
      <w:pPr>
        <w:pStyle w:val="Sinespaciado1"/>
        <w:spacing w:line="360" w:lineRule="auto"/>
        <w:ind w:firstLine="2835"/>
        <w:jc w:val="both"/>
        <w:rPr>
          <w:rFonts w:ascii="Arial" w:hAnsi="Arial" w:cs="Arial"/>
          <w:sz w:val="16"/>
          <w:szCs w:val="26"/>
        </w:rPr>
      </w:pPr>
    </w:p>
    <w:p w:rsidR="000F0173" w:rsidRPr="00687177" w:rsidRDefault="000F0173" w:rsidP="000F0173">
      <w:pPr>
        <w:pStyle w:val="Sinespaciado1"/>
        <w:spacing w:line="360" w:lineRule="auto"/>
        <w:ind w:firstLine="2835"/>
        <w:jc w:val="both"/>
        <w:rPr>
          <w:rFonts w:ascii="Arial" w:hAnsi="Arial" w:cs="Arial"/>
          <w:sz w:val="26"/>
          <w:szCs w:val="26"/>
        </w:rPr>
      </w:pPr>
      <w:r w:rsidRPr="00687177">
        <w:rPr>
          <w:rFonts w:ascii="Arial" w:hAnsi="Arial" w:cs="Arial"/>
          <w:spacing w:val="-3"/>
          <w:sz w:val="26"/>
          <w:szCs w:val="26"/>
        </w:rPr>
        <w:t xml:space="preserve">2. La controversia consiste en determinar si </w:t>
      </w:r>
      <w:r w:rsidR="00B341F0" w:rsidRPr="00687177">
        <w:rPr>
          <w:rFonts w:ascii="Arial" w:hAnsi="Arial" w:cs="Arial"/>
          <w:sz w:val="26"/>
          <w:szCs w:val="26"/>
        </w:rPr>
        <w:t xml:space="preserve">el </w:t>
      </w:r>
      <w:r w:rsidR="00B341F0" w:rsidRPr="00687177">
        <w:rPr>
          <w:rFonts w:ascii="Arial" w:hAnsi="Arial" w:cs="Arial"/>
          <w:szCs w:val="28"/>
        </w:rPr>
        <w:t xml:space="preserve">MINISTERIO DE </w:t>
      </w:r>
      <w:r w:rsidR="00B341F0">
        <w:rPr>
          <w:rFonts w:ascii="Arial" w:hAnsi="Arial" w:cs="Arial"/>
          <w:szCs w:val="28"/>
        </w:rPr>
        <w:t>SALUD Y PROTECCIÓN SOCIAL</w:t>
      </w:r>
      <w:r w:rsidR="00B341F0">
        <w:rPr>
          <w:rFonts w:ascii="Arial" w:hAnsi="Arial" w:cs="Arial"/>
          <w:sz w:val="26"/>
          <w:szCs w:val="26"/>
        </w:rPr>
        <w:t xml:space="preserve"> y la </w:t>
      </w:r>
      <w:r w:rsidR="00B341F0" w:rsidRPr="00D6045A">
        <w:rPr>
          <w:rFonts w:ascii="Arial" w:hAnsi="Arial" w:cs="Arial"/>
          <w:szCs w:val="26"/>
        </w:rPr>
        <w:t>ADMINISTRADORA DE LOS RECURSOS DEL SISTEMA GENERAL DE SEGURIDAD SOCIAL EN SALUD</w:t>
      </w:r>
      <w:r w:rsidR="00B341F0">
        <w:rPr>
          <w:rFonts w:ascii="Arial" w:hAnsi="Arial" w:cs="Arial"/>
          <w:szCs w:val="26"/>
        </w:rPr>
        <w:t xml:space="preserve"> -</w:t>
      </w:r>
      <w:r w:rsidR="00B341F0" w:rsidRPr="00D6045A">
        <w:rPr>
          <w:rFonts w:ascii="Arial" w:hAnsi="Arial" w:cs="Arial"/>
          <w:szCs w:val="26"/>
        </w:rPr>
        <w:t xml:space="preserve"> </w:t>
      </w:r>
      <w:r w:rsidR="00B341F0" w:rsidRPr="00687177">
        <w:rPr>
          <w:rFonts w:ascii="Arial" w:hAnsi="Arial" w:cs="Arial"/>
          <w:szCs w:val="26"/>
        </w:rPr>
        <w:t>A</w:t>
      </w:r>
      <w:r w:rsidR="00B341F0">
        <w:rPr>
          <w:rFonts w:ascii="Arial" w:hAnsi="Arial" w:cs="Arial"/>
          <w:szCs w:val="26"/>
        </w:rPr>
        <w:t>DRE</w:t>
      </w:r>
      <w:r w:rsidR="00B341F0" w:rsidRPr="00687177">
        <w:rPr>
          <w:rFonts w:ascii="Arial" w:hAnsi="Arial" w:cs="Arial"/>
          <w:szCs w:val="26"/>
        </w:rPr>
        <w:t>S</w:t>
      </w:r>
      <w:r w:rsidRPr="00687177">
        <w:rPr>
          <w:rFonts w:ascii="Arial" w:hAnsi="Arial" w:cs="Arial"/>
          <w:sz w:val="26"/>
          <w:szCs w:val="26"/>
          <w:lang w:val="es-ES" w:eastAsia="es-ES"/>
        </w:rPr>
        <w:t>,</w:t>
      </w:r>
      <w:r w:rsidR="00B341F0">
        <w:rPr>
          <w:rFonts w:ascii="Arial" w:hAnsi="Arial" w:cs="Arial"/>
          <w:spacing w:val="-3"/>
          <w:sz w:val="26"/>
          <w:szCs w:val="26"/>
        </w:rPr>
        <w:t xml:space="preserve"> vulneran</w:t>
      </w:r>
      <w:r w:rsidRPr="00687177">
        <w:rPr>
          <w:rFonts w:ascii="Arial" w:hAnsi="Arial" w:cs="Arial"/>
          <w:spacing w:val="-3"/>
          <w:sz w:val="26"/>
          <w:szCs w:val="26"/>
        </w:rPr>
        <w:t xml:space="preserve"> l</w:t>
      </w:r>
      <w:r w:rsidR="00B341F0">
        <w:rPr>
          <w:rFonts w:ascii="Arial" w:hAnsi="Arial" w:cs="Arial"/>
          <w:spacing w:val="-3"/>
          <w:sz w:val="26"/>
          <w:szCs w:val="26"/>
        </w:rPr>
        <w:t>os</w:t>
      </w:r>
      <w:r w:rsidRPr="00687177">
        <w:rPr>
          <w:rFonts w:ascii="Arial" w:hAnsi="Arial" w:cs="Arial"/>
          <w:spacing w:val="-3"/>
          <w:sz w:val="26"/>
          <w:szCs w:val="26"/>
        </w:rPr>
        <w:t xml:space="preserve"> derecho</w:t>
      </w:r>
      <w:r w:rsidR="00B341F0">
        <w:rPr>
          <w:rFonts w:ascii="Arial" w:hAnsi="Arial" w:cs="Arial"/>
          <w:spacing w:val="-3"/>
          <w:sz w:val="26"/>
          <w:szCs w:val="26"/>
        </w:rPr>
        <w:t>s</w:t>
      </w:r>
      <w:r w:rsidRPr="00687177">
        <w:rPr>
          <w:rFonts w:ascii="Arial" w:hAnsi="Arial" w:cs="Arial"/>
          <w:spacing w:val="-3"/>
          <w:sz w:val="26"/>
          <w:szCs w:val="26"/>
        </w:rPr>
        <w:t xml:space="preserve"> fundamental</w:t>
      </w:r>
      <w:r w:rsidR="00B341F0">
        <w:rPr>
          <w:rFonts w:ascii="Arial" w:hAnsi="Arial" w:cs="Arial"/>
          <w:spacing w:val="-3"/>
          <w:sz w:val="26"/>
          <w:szCs w:val="26"/>
        </w:rPr>
        <w:t>es</w:t>
      </w:r>
      <w:r w:rsidR="00C124B2" w:rsidRPr="00687177">
        <w:rPr>
          <w:rFonts w:ascii="Arial" w:hAnsi="Arial" w:cs="Arial"/>
          <w:spacing w:val="-3"/>
          <w:sz w:val="26"/>
          <w:szCs w:val="26"/>
        </w:rPr>
        <w:t xml:space="preserve"> de</w:t>
      </w:r>
      <w:r w:rsidR="00F13D67" w:rsidRPr="00687177">
        <w:rPr>
          <w:rFonts w:ascii="Arial" w:hAnsi="Arial" w:cs="Arial"/>
          <w:spacing w:val="-3"/>
          <w:sz w:val="26"/>
          <w:szCs w:val="26"/>
        </w:rPr>
        <w:t xml:space="preserve"> </w:t>
      </w:r>
      <w:r w:rsidR="00C124B2" w:rsidRPr="00687177">
        <w:rPr>
          <w:rFonts w:ascii="Arial" w:hAnsi="Arial" w:cs="Arial"/>
          <w:spacing w:val="-3"/>
          <w:sz w:val="26"/>
          <w:szCs w:val="26"/>
        </w:rPr>
        <w:t>l</w:t>
      </w:r>
      <w:r w:rsidR="00F13D67" w:rsidRPr="00687177">
        <w:rPr>
          <w:rFonts w:ascii="Arial" w:hAnsi="Arial" w:cs="Arial"/>
          <w:spacing w:val="-3"/>
          <w:sz w:val="26"/>
          <w:szCs w:val="26"/>
        </w:rPr>
        <w:t>a</w:t>
      </w:r>
      <w:r w:rsidR="00C124B2" w:rsidRPr="00687177">
        <w:rPr>
          <w:rFonts w:ascii="Arial" w:hAnsi="Arial" w:cs="Arial"/>
          <w:spacing w:val="-3"/>
          <w:sz w:val="26"/>
          <w:szCs w:val="26"/>
        </w:rPr>
        <w:t xml:space="preserve"> </w:t>
      </w:r>
      <w:r w:rsidR="004176E2" w:rsidRPr="00687177">
        <w:rPr>
          <w:rFonts w:ascii="Arial" w:hAnsi="Arial" w:cs="Arial"/>
          <w:spacing w:val="-3"/>
          <w:sz w:val="26"/>
          <w:szCs w:val="26"/>
        </w:rPr>
        <w:t xml:space="preserve">accionante </w:t>
      </w:r>
      <w:r w:rsidRPr="00687177">
        <w:rPr>
          <w:rFonts w:ascii="Arial" w:hAnsi="Arial" w:cs="Arial"/>
          <w:spacing w:val="-3"/>
          <w:sz w:val="26"/>
          <w:szCs w:val="26"/>
        </w:rPr>
        <w:t>al debido proceso</w:t>
      </w:r>
      <w:r w:rsidR="00B341F0">
        <w:rPr>
          <w:rFonts w:ascii="Arial" w:hAnsi="Arial" w:cs="Arial"/>
          <w:spacing w:val="-3"/>
          <w:sz w:val="26"/>
          <w:szCs w:val="26"/>
        </w:rPr>
        <w:t xml:space="preserve"> y a la igualdad</w:t>
      </w:r>
      <w:r w:rsidRPr="00687177">
        <w:rPr>
          <w:rFonts w:ascii="Arial" w:hAnsi="Arial" w:cs="Arial"/>
          <w:spacing w:val="-3"/>
          <w:sz w:val="26"/>
          <w:szCs w:val="26"/>
        </w:rPr>
        <w:t xml:space="preserve">, al </w:t>
      </w:r>
      <w:r w:rsidR="00B341F0">
        <w:rPr>
          <w:rFonts w:ascii="Arial" w:hAnsi="Arial" w:cs="Arial"/>
          <w:spacing w:val="-3"/>
          <w:sz w:val="26"/>
          <w:szCs w:val="26"/>
        </w:rPr>
        <w:t>no pagar la indemnización por muerte y gastos funerarios</w:t>
      </w:r>
      <w:r w:rsidR="005E4827">
        <w:rPr>
          <w:rFonts w:ascii="Arial" w:hAnsi="Arial" w:cs="Arial"/>
          <w:spacing w:val="-3"/>
          <w:sz w:val="26"/>
          <w:szCs w:val="26"/>
        </w:rPr>
        <w:t xml:space="preserve">, solicitada con ocasión del deceso </w:t>
      </w:r>
      <w:r w:rsidR="00B341F0">
        <w:rPr>
          <w:rFonts w:ascii="Arial" w:hAnsi="Arial" w:cs="Arial"/>
          <w:spacing w:val="-3"/>
          <w:sz w:val="26"/>
          <w:szCs w:val="26"/>
        </w:rPr>
        <w:t>del señor Víctor Daniel Bustamante Arias,</w:t>
      </w:r>
      <w:r w:rsidR="005E4827">
        <w:rPr>
          <w:rFonts w:ascii="Arial" w:hAnsi="Arial" w:cs="Arial"/>
          <w:spacing w:val="-3"/>
          <w:sz w:val="26"/>
          <w:szCs w:val="26"/>
        </w:rPr>
        <w:t xml:space="preserve"> en accidente de tránsito</w:t>
      </w:r>
      <w:r w:rsidR="00F13D67" w:rsidRPr="00687177">
        <w:rPr>
          <w:rFonts w:ascii="Arial" w:hAnsi="Arial" w:cs="Arial"/>
          <w:sz w:val="26"/>
          <w:szCs w:val="26"/>
          <w:lang w:val="es-ES"/>
        </w:rPr>
        <w:t>,</w:t>
      </w:r>
      <w:r w:rsidRPr="00687177">
        <w:rPr>
          <w:rFonts w:ascii="Arial" w:hAnsi="Arial" w:cs="Arial"/>
          <w:spacing w:val="-3"/>
          <w:sz w:val="26"/>
          <w:szCs w:val="26"/>
        </w:rPr>
        <w:t xml:space="preserve"> que amerite la injerencia del juez Constitucional</w:t>
      </w:r>
      <w:r w:rsidRPr="00687177">
        <w:rPr>
          <w:rFonts w:ascii="Arial" w:hAnsi="Arial" w:cs="Arial"/>
          <w:sz w:val="26"/>
          <w:szCs w:val="26"/>
        </w:rPr>
        <w:t>.</w:t>
      </w:r>
    </w:p>
    <w:p w:rsidR="00C124B2" w:rsidRPr="00687177" w:rsidRDefault="00C124B2" w:rsidP="000F0173">
      <w:pPr>
        <w:pStyle w:val="Sinespaciado1"/>
        <w:spacing w:line="360" w:lineRule="auto"/>
        <w:ind w:firstLine="2835"/>
        <w:jc w:val="both"/>
        <w:rPr>
          <w:rFonts w:ascii="Arial" w:hAnsi="Arial" w:cs="Arial"/>
          <w:sz w:val="16"/>
          <w:szCs w:val="16"/>
        </w:rPr>
      </w:pPr>
    </w:p>
    <w:p w:rsidR="000F0173" w:rsidRPr="00687177" w:rsidRDefault="000F0173" w:rsidP="000F0173">
      <w:pPr>
        <w:pStyle w:val="Sinespaciado1"/>
        <w:spacing w:line="360" w:lineRule="auto"/>
        <w:ind w:firstLine="2835"/>
        <w:jc w:val="both"/>
        <w:rPr>
          <w:rFonts w:ascii="Arial" w:hAnsi="Arial" w:cs="Arial"/>
          <w:sz w:val="26"/>
          <w:szCs w:val="26"/>
          <w:bdr w:val="none" w:sz="0" w:space="0" w:color="auto" w:frame="1"/>
          <w:lang w:val="es-ES_tradnl" w:eastAsia="es-CO"/>
        </w:rPr>
      </w:pPr>
      <w:r w:rsidRPr="00687177">
        <w:rPr>
          <w:rFonts w:ascii="Arial" w:hAnsi="Arial" w:cs="Arial"/>
          <w:spacing w:val="-3"/>
          <w:sz w:val="26"/>
          <w:szCs w:val="26"/>
        </w:rPr>
        <w:lastRenderedPageBreak/>
        <w:t xml:space="preserve">3. </w:t>
      </w:r>
      <w:r w:rsidRPr="00687177">
        <w:rPr>
          <w:rFonts w:ascii="Arial" w:hAnsi="Arial" w:cs="Arial"/>
          <w:sz w:val="26"/>
          <w:szCs w:val="26"/>
          <w:bdr w:val="none" w:sz="0" w:space="0" w:color="auto" w:frame="1"/>
          <w:lang w:eastAsia="es-CO"/>
        </w:rPr>
        <w:t>Como ha sido reiterado en múltiples ocasiones por la Corte Constitucional, la acción de tutela es un mecanismo de origen constitucional de carácter residual y subsidiario, encaminado a la protección inmediata de los derechos fundamentales de las personas que están</w:t>
      </w:r>
      <w:bookmarkStart w:id="1" w:name="_ftnref1"/>
      <w:r w:rsidRPr="00687177">
        <w:rPr>
          <w:rFonts w:ascii="Arial" w:hAnsi="Arial" w:cs="Arial"/>
          <w:sz w:val="26"/>
          <w:szCs w:val="26"/>
          <w:bdr w:val="none" w:sz="0" w:space="0" w:color="auto" w:frame="1"/>
          <w:lang w:eastAsia="es-CO"/>
        </w:rPr>
        <w:t xml:space="preserve"> siendo amenazados o conculcados</w:t>
      </w:r>
      <w:bookmarkEnd w:id="1"/>
      <w:r w:rsidRPr="00687177">
        <w:rPr>
          <w:rFonts w:ascii="Arial" w:hAnsi="Arial" w:cs="Arial"/>
          <w:sz w:val="26"/>
          <w:szCs w:val="26"/>
          <w:bdr w:val="none" w:sz="0" w:space="0" w:color="auto" w:frame="1"/>
          <w:lang w:eastAsia="es-CO"/>
        </w:rPr>
        <w:t>. Ello </w:t>
      </w:r>
      <w:r w:rsidRPr="00687177">
        <w:rPr>
          <w:rFonts w:ascii="Arial" w:hAnsi="Arial" w:cs="Arial"/>
          <w:sz w:val="26"/>
          <w:szCs w:val="26"/>
          <w:bdr w:val="none" w:sz="0" w:space="0" w:color="auto" w:frame="1"/>
          <w:lang w:val="es-ES_tradnl" w:eastAsia="es-CO"/>
        </w:rPr>
        <w:t xml:space="preserve">en consonancia con el artículo 86 de la Constitución y el 6º numeral 1, del Decreto 2591 de 1991, que establecen como causal de improcedencia: </w:t>
      </w:r>
      <w:r w:rsidRPr="00687177">
        <w:rPr>
          <w:rFonts w:ascii="Arial" w:hAnsi="Arial" w:cs="Arial"/>
          <w:sz w:val="24"/>
          <w:szCs w:val="26"/>
          <w:bdr w:val="none" w:sz="0" w:space="0" w:color="auto" w:frame="1"/>
          <w:lang w:val="es-ES_tradnl" w:eastAsia="es-CO"/>
        </w:rPr>
        <w:t>“C</w:t>
      </w:r>
      <w:r w:rsidRPr="00687177">
        <w:rPr>
          <w:rFonts w:ascii="Arial" w:hAnsi="Arial" w:cs="Arial"/>
          <w:i/>
          <w:iCs/>
          <w:sz w:val="24"/>
          <w:szCs w:val="26"/>
          <w:bdr w:val="none" w:sz="0" w:space="0" w:color="auto" w:frame="1"/>
          <w:lang w:val="es-ES_tradnl" w:eastAsia="es-CO"/>
        </w:rPr>
        <w:t>uando existan otros recursos o medios de defensa judiciales, salvo que aquella se utilice como mecanismo transitorio para evitar un perjuicio irremediable.</w:t>
      </w:r>
      <w:r w:rsidR="00EC5917">
        <w:rPr>
          <w:rFonts w:ascii="Arial" w:hAnsi="Arial" w:cs="Arial"/>
          <w:i/>
          <w:iCs/>
          <w:sz w:val="24"/>
          <w:szCs w:val="26"/>
          <w:bdr w:val="none" w:sz="0" w:space="0" w:color="auto" w:frame="1"/>
          <w:lang w:val="es-ES_tradnl" w:eastAsia="es-CO"/>
        </w:rPr>
        <w:t xml:space="preserve"> </w:t>
      </w:r>
      <w:r w:rsidRPr="00687177">
        <w:rPr>
          <w:rFonts w:ascii="Arial" w:hAnsi="Arial" w:cs="Arial"/>
          <w:i/>
          <w:iCs/>
          <w:sz w:val="24"/>
          <w:szCs w:val="26"/>
          <w:bdr w:val="none" w:sz="0" w:space="0" w:color="auto" w:frame="1"/>
          <w:lang w:eastAsia="es-CO"/>
        </w:rPr>
        <w:t>La existencia de dichos mecanismos será apreciada en concreto, en cuanto a su eficacia, atendiendo las circunstancias en que se encuentre el solicitante.</w:t>
      </w:r>
      <w:r w:rsidRPr="00687177">
        <w:rPr>
          <w:rFonts w:ascii="Arial" w:hAnsi="Arial" w:cs="Arial"/>
          <w:sz w:val="24"/>
          <w:szCs w:val="26"/>
          <w:bdr w:val="none" w:sz="0" w:space="0" w:color="auto" w:frame="1"/>
          <w:lang w:val="es-ES_tradnl" w:eastAsia="es-CO"/>
        </w:rPr>
        <w:t>”</w:t>
      </w:r>
    </w:p>
    <w:p w:rsidR="000F0173" w:rsidRPr="00687177" w:rsidRDefault="000F0173" w:rsidP="000F0173">
      <w:pPr>
        <w:pStyle w:val="Sinespaciado1"/>
        <w:spacing w:line="360" w:lineRule="auto"/>
        <w:ind w:firstLine="2835"/>
        <w:jc w:val="both"/>
        <w:rPr>
          <w:rFonts w:ascii="Arial" w:hAnsi="Arial" w:cs="Arial"/>
          <w:sz w:val="16"/>
          <w:szCs w:val="28"/>
          <w:bdr w:val="none" w:sz="0" w:space="0" w:color="auto" w:frame="1"/>
          <w:lang w:val="es-ES_tradnl" w:eastAsia="es-CO"/>
        </w:rPr>
      </w:pPr>
    </w:p>
    <w:p w:rsidR="000F0173" w:rsidRPr="00687177" w:rsidRDefault="000F0173" w:rsidP="000F0173">
      <w:pPr>
        <w:pStyle w:val="Sinespaciado1"/>
        <w:spacing w:line="360" w:lineRule="auto"/>
        <w:ind w:firstLine="2835"/>
        <w:jc w:val="both"/>
        <w:rPr>
          <w:rFonts w:ascii="Arial" w:hAnsi="Arial" w:cs="Arial"/>
          <w:sz w:val="26"/>
          <w:szCs w:val="26"/>
          <w:lang w:eastAsia="es-CO"/>
        </w:rPr>
      </w:pPr>
      <w:r w:rsidRPr="00687177">
        <w:rPr>
          <w:rFonts w:ascii="Arial" w:hAnsi="Arial" w:cs="Arial"/>
          <w:sz w:val="26"/>
          <w:szCs w:val="26"/>
          <w:bdr w:val="none" w:sz="0" w:space="0" w:color="auto" w:frame="1"/>
          <w:lang w:eastAsia="es-CO"/>
        </w:rPr>
        <w:t>En este sentido, la Corte ha expuesto que conforme al carácter residual de la tutela, </w:t>
      </w:r>
      <w:r w:rsidRPr="00687177">
        <w:rPr>
          <w:rFonts w:ascii="Arial" w:hAnsi="Arial" w:cs="Arial"/>
          <w:sz w:val="26"/>
          <w:szCs w:val="26"/>
          <w:bdr w:val="none" w:sz="0" w:space="0" w:color="auto" w:frame="1"/>
          <w:lang w:val="es-ES_tradnl" w:eastAsia="es-CO"/>
        </w:rPr>
        <w:t xml:space="preserve">no es, en principio, este mecanismo el medio adecuado para controvertir las actuaciones administrativas, puesto que para ello están previstas las acciones ante la jurisdicción de lo contencioso administrativo. Al respecto el Alto Tribunal </w:t>
      </w:r>
      <w:r w:rsidRPr="00687177">
        <w:rPr>
          <w:rFonts w:ascii="Arial" w:hAnsi="Arial" w:cs="Arial"/>
          <w:sz w:val="24"/>
          <w:szCs w:val="24"/>
          <w:bdr w:val="none" w:sz="0" w:space="0" w:color="auto" w:frame="1"/>
          <w:lang w:eastAsia="es-CO"/>
        </w:rPr>
        <w:t>“</w:t>
      </w:r>
      <w:r w:rsidRPr="00687177">
        <w:rPr>
          <w:rFonts w:ascii="Arial" w:hAnsi="Arial" w:cs="Arial"/>
          <w:i/>
          <w:iCs/>
          <w:sz w:val="24"/>
          <w:szCs w:val="24"/>
          <w:bdr w:val="none" w:sz="0" w:space="0" w:color="auto" w:frame="1"/>
          <w:lang w:eastAsia="es-CO"/>
        </w:rPr>
        <w:t>…concluye (i) que por regla general, la acción de tutela es improcedente como mecanismo principal para la protección de derechos fundamentales que resulten amenazados o vulnerados con ocasión de la expedición de actos administrativos, como quiera que existen otros mecanismos tanto administrativos como judiciales para su defensa; (ii) que procede la acción de tutela como mecanismo transitorio contra las actuaciones administrativas cuando se pretenda evitar la configuración de un perjuicio irremediable; y (iii) que solamente en estos casos el juez de tutela podrá suspender la aplicación del acto administrativo (artículo 7 del Decreto 2591 de 1991) u ordenar que el mismo no se aplique (artículo 8 del Decreto 2591 de 1991) mientras se surte el proceso respectivo ante la jurisdicción de lo contencioso administrativo</w:t>
      </w:r>
      <w:r w:rsidRPr="00687177">
        <w:rPr>
          <w:rFonts w:ascii="Arial" w:hAnsi="Arial" w:cs="Arial"/>
          <w:sz w:val="24"/>
          <w:szCs w:val="24"/>
          <w:bdr w:val="none" w:sz="0" w:space="0" w:color="auto" w:frame="1"/>
          <w:lang w:eastAsia="es-CO"/>
        </w:rPr>
        <w:t>.”</w:t>
      </w:r>
      <w:r w:rsidRPr="00687177">
        <w:rPr>
          <w:rStyle w:val="Appelnotedebasdep"/>
          <w:rFonts w:ascii="Arial" w:hAnsi="Arial" w:cs="Arial"/>
          <w:sz w:val="24"/>
          <w:szCs w:val="24"/>
          <w:bdr w:val="none" w:sz="0" w:space="0" w:color="auto" w:frame="1"/>
          <w:lang w:eastAsia="es-CO"/>
        </w:rPr>
        <w:footnoteReference w:id="1"/>
      </w:r>
    </w:p>
    <w:p w:rsidR="000F0173" w:rsidRPr="00687177" w:rsidRDefault="000F0173" w:rsidP="000F0173">
      <w:pPr>
        <w:pStyle w:val="Sinespaciado1"/>
        <w:spacing w:line="360" w:lineRule="auto"/>
        <w:ind w:firstLine="2835"/>
        <w:jc w:val="both"/>
        <w:rPr>
          <w:rFonts w:ascii="Arial" w:hAnsi="Arial" w:cs="Arial"/>
          <w:b/>
          <w:iCs/>
          <w:spacing w:val="-3"/>
          <w:szCs w:val="26"/>
          <w:lang w:val="es-ES"/>
        </w:rPr>
      </w:pPr>
      <w:r w:rsidRPr="00687177">
        <w:rPr>
          <w:rFonts w:ascii="Arial" w:hAnsi="Arial" w:cs="Arial"/>
          <w:b/>
          <w:iCs/>
          <w:spacing w:val="-3"/>
          <w:szCs w:val="26"/>
          <w:lang w:val="es-ES"/>
        </w:rPr>
        <w:t>IV. CASO CONCRETO</w:t>
      </w:r>
    </w:p>
    <w:p w:rsidR="000F0173" w:rsidRPr="00687177" w:rsidRDefault="000F0173" w:rsidP="000F0173">
      <w:pPr>
        <w:pStyle w:val="Sinespaciado1"/>
        <w:spacing w:line="360" w:lineRule="auto"/>
        <w:ind w:firstLine="2835"/>
        <w:jc w:val="both"/>
        <w:rPr>
          <w:rFonts w:ascii="Arial" w:hAnsi="Arial" w:cs="Arial"/>
          <w:iCs/>
          <w:spacing w:val="-3"/>
          <w:szCs w:val="26"/>
          <w:lang w:val="es-ES"/>
        </w:rPr>
      </w:pPr>
    </w:p>
    <w:p w:rsidR="00372077" w:rsidRPr="00687177" w:rsidRDefault="000F0173" w:rsidP="000F0173">
      <w:pPr>
        <w:pStyle w:val="Sinespaciado1"/>
        <w:spacing w:line="360" w:lineRule="auto"/>
        <w:ind w:firstLine="2835"/>
        <w:jc w:val="both"/>
        <w:rPr>
          <w:rFonts w:ascii="Arial" w:hAnsi="Arial" w:cs="Arial"/>
          <w:bCs/>
          <w:color w:val="000000"/>
          <w:sz w:val="26"/>
          <w:szCs w:val="26"/>
        </w:rPr>
      </w:pPr>
      <w:r w:rsidRPr="00687177">
        <w:rPr>
          <w:rFonts w:ascii="Arial" w:hAnsi="Arial" w:cs="Arial"/>
          <w:sz w:val="26"/>
          <w:szCs w:val="26"/>
          <w:lang w:val="es-ES"/>
        </w:rPr>
        <w:t xml:space="preserve">1. </w:t>
      </w:r>
      <w:r w:rsidRPr="00687177">
        <w:rPr>
          <w:rFonts w:ascii="Arial" w:hAnsi="Arial" w:cs="Arial"/>
          <w:sz w:val="26"/>
          <w:szCs w:val="26"/>
        </w:rPr>
        <w:t>Del examen de las pruebas que obran en el expediente</w:t>
      </w:r>
      <w:r w:rsidRPr="00687177">
        <w:rPr>
          <w:rFonts w:ascii="Arial" w:hAnsi="Arial" w:cs="Arial"/>
          <w:sz w:val="26"/>
          <w:szCs w:val="26"/>
          <w:lang w:val="es-ES"/>
        </w:rPr>
        <w:t xml:space="preserve"> se tiene que, </w:t>
      </w:r>
      <w:r w:rsidR="00372077" w:rsidRPr="00687177">
        <w:rPr>
          <w:rFonts w:ascii="Arial" w:hAnsi="Arial" w:cs="Arial"/>
          <w:sz w:val="26"/>
          <w:szCs w:val="26"/>
          <w:lang w:val="es-ES"/>
        </w:rPr>
        <w:t>l</w:t>
      </w:r>
      <w:r w:rsidR="00372077" w:rsidRPr="00687177">
        <w:rPr>
          <w:rFonts w:ascii="Arial" w:hAnsi="Arial" w:cs="Arial"/>
          <w:bCs/>
          <w:color w:val="000000"/>
          <w:sz w:val="26"/>
          <w:szCs w:val="26"/>
        </w:rPr>
        <w:t xml:space="preserve">a </w:t>
      </w:r>
      <w:r w:rsidR="008B7DFE">
        <w:rPr>
          <w:rFonts w:ascii="Arial" w:hAnsi="Arial" w:cs="Arial"/>
          <w:bCs/>
          <w:color w:val="000000"/>
          <w:sz w:val="26"/>
          <w:szCs w:val="26"/>
        </w:rPr>
        <w:t xml:space="preserve">accionante elevó ante el </w:t>
      </w:r>
      <w:r w:rsidR="008B7DFE" w:rsidRPr="00163AC8">
        <w:rPr>
          <w:rFonts w:ascii="Arial" w:hAnsi="Arial" w:cs="Arial"/>
          <w:bCs/>
          <w:color w:val="000000"/>
          <w:sz w:val="26"/>
          <w:szCs w:val="26"/>
        </w:rPr>
        <w:t>Ministerio de Salud y de la Protección Social</w:t>
      </w:r>
      <w:r w:rsidR="008B7DFE">
        <w:rPr>
          <w:rFonts w:ascii="Arial" w:hAnsi="Arial" w:cs="Arial"/>
          <w:bCs/>
          <w:color w:val="000000"/>
          <w:sz w:val="26"/>
          <w:szCs w:val="26"/>
        </w:rPr>
        <w:t xml:space="preserve"> y ante la Unión Temporal </w:t>
      </w:r>
      <w:r w:rsidR="008B7DFE" w:rsidRPr="008B7DFE">
        <w:rPr>
          <w:rFonts w:ascii="Arial" w:hAnsi="Arial" w:cs="Arial"/>
          <w:bCs/>
          <w:color w:val="000000"/>
          <w:szCs w:val="26"/>
        </w:rPr>
        <w:t>FOSYGA 2014</w:t>
      </w:r>
      <w:r w:rsidR="008B7DFE">
        <w:rPr>
          <w:rFonts w:ascii="Arial" w:hAnsi="Arial" w:cs="Arial"/>
          <w:bCs/>
          <w:color w:val="000000"/>
          <w:sz w:val="26"/>
          <w:szCs w:val="26"/>
        </w:rPr>
        <w:t xml:space="preserve">, reclamación para el pago de </w:t>
      </w:r>
      <w:r w:rsidR="008B7DFE">
        <w:rPr>
          <w:rFonts w:ascii="Arial" w:hAnsi="Arial" w:cs="Arial"/>
          <w:spacing w:val="-3"/>
          <w:sz w:val="26"/>
          <w:szCs w:val="26"/>
        </w:rPr>
        <w:t xml:space="preserve">la indemnización por muerte y gastos funerarios, con ocasión </w:t>
      </w:r>
      <w:r w:rsidR="008B7DFE">
        <w:rPr>
          <w:rFonts w:ascii="Arial" w:hAnsi="Arial" w:cs="Arial"/>
          <w:spacing w:val="-3"/>
          <w:sz w:val="26"/>
          <w:szCs w:val="26"/>
        </w:rPr>
        <w:lastRenderedPageBreak/>
        <w:t>del deceso del señor Víctor Daniel Bustamante Arias, en accidente de tránsito</w:t>
      </w:r>
      <w:r w:rsidR="008B7DFE">
        <w:rPr>
          <w:rFonts w:ascii="Arial" w:hAnsi="Arial" w:cs="Arial"/>
          <w:sz w:val="26"/>
          <w:szCs w:val="26"/>
          <w:lang w:val="es-ES"/>
        </w:rPr>
        <w:t>, (fls. 16-24)</w:t>
      </w:r>
      <w:r w:rsidR="00E0632E" w:rsidRPr="00687177">
        <w:rPr>
          <w:rFonts w:ascii="Arial" w:hAnsi="Arial" w:cs="Arial"/>
          <w:bCs/>
          <w:color w:val="000000"/>
          <w:sz w:val="26"/>
          <w:szCs w:val="26"/>
        </w:rPr>
        <w:t>.</w:t>
      </w:r>
    </w:p>
    <w:p w:rsidR="000C21C8" w:rsidRDefault="000C21C8" w:rsidP="000F0173">
      <w:pPr>
        <w:pStyle w:val="Sinespaciado1"/>
        <w:spacing w:line="360" w:lineRule="auto"/>
        <w:ind w:firstLine="2835"/>
        <w:jc w:val="both"/>
        <w:rPr>
          <w:rFonts w:ascii="Arial" w:hAnsi="Arial" w:cs="Arial"/>
          <w:bCs/>
          <w:color w:val="000000"/>
          <w:sz w:val="26"/>
          <w:szCs w:val="26"/>
        </w:rPr>
      </w:pPr>
      <w:r>
        <w:rPr>
          <w:rFonts w:ascii="Arial" w:hAnsi="Arial" w:cs="Arial"/>
          <w:bCs/>
          <w:color w:val="000000"/>
          <w:sz w:val="26"/>
          <w:szCs w:val="26"/>
        </w:rPr>
        <w:t xml:space="preserve">También que, </w:t>
      </w:r>
      <w:r w:rsidR="00CF379D">
        <w:rPr>
          <w:rFonts w:ascii="Arial" w:hAnsi="Arial" w:cs="Arial"/>
          <w:bCs/>
          <w:color w:val="000000"/>
          <w:sz w:val="26"/>
          <w:szCs w:val="26"/>
        </w:rPr>
        <w:t xml:space="preserve">la Jefe de Reclamaciones ECAT de la Unión Temporal FOSYGA 2014, mediante oficio del 2 de junio de 2017, informó que en relación con dicha reclamación, una vez surtido el correspondiente trámite de auditoría integral, resultó aprobada, además que, en cuanto al proceso de pago del valor aprobado, el Administrador Fiduciario de los recursos del FOSYGA, le informará el pago que se efectuará con cargo a los recursos de la subcuenta ECAT. </w:t>
      </w:r>
    </w:p>
    <w:p w:rsidR="000C21C8" w:rsidRPr="000C21C8" w:rsidRDefault="000C21C8" w:rsidP="000F0173">
      <w:pPr>
        <w:pStyle w:val="Sinespaciado1"/>
        <w:spacing w:line="360" w:lineRule="auto"/>
        <w:ind w:firstLine="2835"/>
        <w:jc w:val="both"/>
        <w:rPr>
          <w:rFonts w:ascii="Arial" w:hAnsi="Arial" w:cs="Arial"/>
          <w:bCs/>
          <w:color w:val="000000"/>
          <w:sz w:val="16"/>
          <w:szCs w:val="16"/>
        </w:rPr>
      </w:pPr>
    </w:p>
    <w:p w:rsidR="000F0173" w:rsidRPr="00687177" w:rsidRDefault="007D6660" w:rsidP="000F0173">
      <w:pPr>
        <w:pStyle w:val="Sinespaciado1"/>
        <w:spacing w:line="360" w:lineRule="auto"/>
        <w:ind w:firstLine="2835"/>
        <w:jc w:val="both"/>
        <w:rPr>
          <w:rFonts w:ascii="Arial" w:hAnsi="Arial" w:cs="Arial"/>
          <w:sz w:val="26"/>
          <w:szCs w:val="26"/>
        </w:rPr>
      </w:pPr>
      <w:r w:rsidRPr="00687177">
        <w:rPr>
          <w:rFonts w:ascii="Arial" w:hAnsi="Arial" w:cs="Arial"/>
          <w:bCs/>
          <w:color w:val="000000"/>
          <w:sz w:val="26"/>
          <w:szCs w:val="26"/>
        </w:rPr>
        <w:t xml:space="preserve">Solicita </w:t>
      </w:r>
      <w:r w:rsidR="00372077" w:rsidRPr="00687177">
        <w:rPr>
          <w:rFonts w:ascii="Arial" w:hAnsi="Arial" w:cs="Arial"/>
          <w:bCs/>
          <w:color w:val="000000"/>
          <w:sz w:val="26"/>
          <w:szCs w:val="26"/>
        </w:rPr>
        <w:t xml:space="preserve">la accionante, </w:t>
      </w:r>
      <w:r w:rsidR="0070475E">
        <w:rPr>
          <w:rFonts w:ascii="Arial" w:hAnsi="Arial" w:cs="Arial"/>
          <w:bCs/>
          <w:color w:val="000000"/>
          <w:sz w:val="26"/>
          <w:szCs w:val="26"/>
        </w:rPr>
        <w:t xml:space="preserve">se ordene el pago correspondiente </w:t>
      </w:r>
      <w:r w:rsidR="0070475E" w:rsidRPr="00F9453C">
        <w:rPr>
          <w:rFonts w:ascii="Arial" w:hAnsi="Arial" w:cs="Arial"/>
          <w:bCs/>
          <w:color w:val="000000"/>
          <w:sz w:val="26"/>
          <w:szCs w:val="26"/>
        </w:rPr>
        <w:t>a la reclamación 51015055, en la cual se pretende la indemnización por</w:t>
      </w:r>
      <w:r w:rsidR="0070475E">
        <w:rPr>
          <w:rFonts w:ascii="Arial" w:hAnsi="Arial" w:cs="Arial"/>
          <w:bCs/>
          <w:color w:val="000000"/>
          <w:sz w:val="26"/>
          <w:szCs w:val="26"/>
        </w:rPr>
        <w:t xml:space="preserve"> muerte y</w:t>
      </w:r>
      <w:r w:rsidR="0070475E" w:rsidRPr="00F9453C">
        <w:rPr>
          <w:rFonts w:ascii="Arial" w:hAnsi="Arial" w:cs="Arial"/>
          <w:bCs/>
          <w:color w:val="000000"/>
          <w:sz w:val="26"/>
          <w:szCs w:val="26"/>
        </w:rPr>
        <w:t xml:space="preserve"> gastos funerarios del señor</w:t>
      </w:r>
      <w:r w:rsidR="0070475E" w:rsidRPr="00687177">
        <w:rPr>
          <w:rFonts w:ascii="Arial" w:hAnsi="Arial" w:cs="Arial"/>
          <w:bCs/>
          <w:color w:val="000000"/>
          <w:sz w:val="26"/>
          <w:szCs w:val="26"/>
        </w:rPr>
        <w:t xml:space="preserve"> </w:t>
      </w:r>
      <w:r w:rsidR="0070475E" w:rsidRPr="00C90998">
        <w:rPr>
          <w:rFonts w:ascii="Arial" w:hAnsi="Arial" w:cs="Arial"/>
          <w:szCs w:val="26"/>
        </w:rPr>
        <w:t>DAIRO LUÍS CUADRADO BOLAÑOS</w:t>
      </w:r>
      <w:r w:rsidR="0070475E" w:rsidRPr="00C90998">
        <w:rPr>
          <w:rFonts w:ascii="Arial" w:hAnsi="Arial" w:cs="Arial"/>
          <w:sz w:val="26"/>
          <w:szCs w:val="26"/>
        </w:rPr>
        <w:t>,</w:t>
      </w:r>
      <w:r w:rsidR="00F65BB0" w:rsidRPr="00687177">
        <w:rPr>
          <w:rFonts w:ascii="Arial" w:hAnsi="Arial" w:cs="Arial"/>
          <w:sz w:val="26"/>
          <w:szCs w:val="26"/>
        </w:rPr>
        <w:t xml:space="preserve"> pues considera </w:t>
      </w:r>
      <w:r w:rsidR="00F65BB0" w:rsidRPr="00687177">
        <w:rPr>
          <w:rFonts w:ascii="Arial" w:hAnsi="Arial" w:cs="Arial"/>
          <w:bCs/>
          <w:color w:val="000000"/>
          <w:sz w:val="26"/>
          <w:szCs w:val="26"/>
        </w:rPr>
        <w:t xml:space="preserve">que la </w:t>
      </w:r>
      <w:r w:rsidR="0070475E">
        <w:rPr>
          <w:rFonts w:ascii="Arial" w:hAnsi="Arial" w:cs="Arial"/>
          <w:bCs/>
          <w:color w:val="000000"/>
          <w:sz w:val="26"/>
          <w:szCs w:val="26"/>
        </w:rPr>
        <w:t xml:space="preserve">misma </w:t>
      </w:r>
      <w:r w:rsidR="00F65BB0" w:rsidRPr="00687177">
        <w:rPr>
          <w:rFonts w:ascii="Arial" w:hAnsi="Arial" w:cs="Arial"/>
          <w:bCs/>
          <w:color w:val="000000"/>
          <w:sz w:val="26"/>
          <w:szCs w:val="26"/>
        </w:rPr>
        <w:t>cumplió</w:t>
      </w:r>
      <w:r w:rsidR="0070475E">
        <w:rPr>
          <w:rFonts w:ascii="Arial" w:hAnsi="Arial" w:cs="Arial"/>
          <w:bCs/>
          <w:color w:val="000000"/>
          <w:sz w:val="26"/>
          <w:szCs w:val="26"/>
        </w:rPr>
        <w:t xml:space="preserve"> con todos los requisitos para ello</w:t>
      </w:r>
      <w:r w:rsidR="00F65BB0" w:rsidRPr="00687177">
        <w:rPr>
          <w:rFonts w:ascii="Arial" w:hAnsi="Arial" w:cs="Arial"/>
          <w:bCs/>
          <w:color w:val="000000"/>
          <w:sz w:val="26"/>
          <w:szCs w:val="26"/>
        </w:rPr>
        <w:t>.</w:t>
      </w:r>
    </w:p>
    <w:p w:rsidR="000F0173" w:rsidRPr="00687177" w:rsidRDefault="000F0173" w:rsidP="000F0173">
      <w:pPr>
        <w:pStyle w:val="Sinespaciado1"/>
        <w:spacing w:line="360" w:lineRule="auto"/>
        <w:ind w:firstLine="2835"/>
        <w:jc w:val="both"/>
        <w:rPr>
          <w:rFonts w:ascii="Arial" w:hAnsi="Arial" w:cs="Arial"/>
          <w:sz w:val="16"/>
          <w:szCs w:val="26"/>
        </w:rPr>
      </w:pPr>
    </w:p>
    <w:p w:rsidR="000910EF" w:rsidRDefault="007D4A21" w:rsidP="007D4A21">
      <w:pPr>
        <w:pStyle w:val="Sinespaciado1"/>
        <w:spacing w:line="360" w:lineRule="auto"/>
        <w:ind w:firstLine="2835"/>
        <w:jc w:val="both"/>
        <w:rPr>
          <w:rFonts w:ascii="Arial" w:hAnsi="Arial" w:cs="Arial"/>
          <w:sz w:val="26"/>
          <w:szCs w:val="26"/>
        </w:rPr>
      </w:pPr>
      <w:r w:rsidRPr="00687177">
        <w:rPr>
          <w:rFonts w:ascii="Arial" w:hAnsi="Arial" w:cs="Arial"/>
          <w:sz w:val="26"/>
          <w:szCs w:val="26"/>
        </w:rPr>
        <w:t>2. En relación con la inconformidad de</w:t>
      </w:r>
      <w:r w:rsidR="00C556EE" w:rsidRPr="00687177">
        <w:rPr>
          <w:rFonts w:ascii="Arial" w:hAnsi="Arial" w:cs="Arial"/>
          <w:sz w:val="26"/>
          <w:szCs w:val="26"/>
        </w:rPr>
        <w:t xml:space="preserve"> </w:t>
      </w:r>
      <w:r w:rsidRPr="00687177">
        <w:rPr>
          <w:rFonts w:ascii="Arial" w:hAnsi="Arial" w:cs="Arial"/>
          <w:sz w:val="26"/>
          <w:szCs w:val="26"/>
        </w:rPr>
        <w:t>l</w:t>
      </w:r>
      <w:r w:rsidR="00C556EE" w:rsidRPr="00687177">
        <w:rPr>
          <w:rFonts w:ascii="Arial" w:hAnsi="Arial" w:cs="Arial"/>
          <w:sz w:val="26"/>
          <w:szCs w:val="26"/>
        </w:rPr>
        <w:t>a peticionaria</w:t>
      </w:r>
      <w:r w:rsidRPr="00687177">
        <w:rPr>
          <w:rFonts w:ascii="Arial" w:hAnsi="Arial" w:cs="Arial"/>
          <w:sz w:val="26"/>
          <w:szCs w:val="26"/>
        </w:rPr>
        <w:t xml:space="preserve">, basta decir que el amparo solicitado resulta improcedente, pues </w:t>
      </w:r>
      <w:r w:rsidR="000910EF">
        <w:rPr>
          <w:rFonts w:ascii="Arial" w:hAnsi="Arial" w:cs="Arial"/>
          <w:sz w:val="26"/>
          <w:szCs w:val="26"/>
        </w:rPr>
        <w:t>“e</w:t>
      </w:r>
      <w:r w:rsidR="000910EF" w:rsidRPr="000910EF">
        <w:rPr>
          <w:rFonts w:ascii="Arial" w:hAnsi="Arial" w:cs="Arial"/>
          <w:sz w:val="26"/>
          <w:szCs w:val="26"/>
        </w:rPr>
        <w:t>ste tipo de reclamación que no involucra per se un derecho fundamental, ya que se persigue el pago de una indemnización como consecuencia de la muerte, asunto económico que tiene un procedimiento específico, no puede ser debatido ante la jurisdicción constitucional</w:t>
      </w:r>
      <w:r w:rsidR="000910EF">
        <w:rPr>
          <w:rFonts w:ascii="Arial" w:hAnsi="Arial" w:cs="Arial"/>
          <w:sz w:val="26"/>
          <w:szCs w:val="26"/>
        </w:rPr>
        <w:t>”</w:t>
      </w:r>
      <w:r w:rsidR="000910EF">
        <w:rPr>
          <w:rStyle w:val="Appelnotedebasdep"/>
          <w:rFonts w:ascii="Arial" w:hAnsi="Arial" w:cs="Arial"/>
          <w:sz w:val="26"/>
          <w:szCs w:val="26"/>
        </w:rPr>
        <w:footnoteReference w:id="2"/>
      </w:r>
      <w:r w:rsidR="000910EF" w:rsidRPr="000910EF">
        <w:rPr>
          <w:rFonts w:ascii="Arial" w:hAnsi="Arial" w:cs="Arial"/>
          <w:sz w:val="26"/>
          <w:szCs w:val="26"/>
        </w:rPr>
        <w:t>.</w:t>
      </w:r>
    </w:p>
    <w:p w:rsidR="000910EF" w:rsidRPr="00DB319A" w:rsidRDefault="000910EF" w:rsidP="007D4A21">
      <w:pPr>
        <w:pStyle w:val="Sinespaciado1"/>
        <w:spacing w:line="360" w:lineRule="auto"/>
        <w:ind w:firstLine="2835"/>
        <w:jc w:val="both"/>
        <w:rPr>
          <w:rFonts w:ascii="Arial" w:hAnsi="Arial" w:cs="Arial"/>
          <w:sz w:val="16"/>
          <w:szCs w:val="16"/>
        </w:rPr>
      </w:pPr>
    </w:p>
    <w:p w:rsidR="007D4A21" w:rsidRPr="00687177" w:rsidRDefault="00DB319A" w:rsidP="007D4A21">
      <w:pPr>
        <w:pStyle w:val="Sinespaciado1"/>
        <w:spacing w:line="360" w:lineRule="auto"/>
        <w:ind w:firstLine="2835"/>
        <w:jc w:val="both"/>
        <w:rPr>
          <w:rFonts w:ascii="Arial" w:hAnsi="Arial" w:cs="Arial"/>
          <w:sz w:val="26"/>
          <w:szCs w:val="26"/>
        </w:rPr>
      </w:pPr>
      <w:r>
        <w:rPr>
          <w:rFonts w:ascii="Arial" w:hAnsi="Arial" w:cs="Arial"/>
          <w:sz w:val="26"/>
          <w:szCs w:val="26"/>
        </w:rPr>
        <w:t xml:space="preserve">Aunado a lo anterior, </w:t>
      </w:r>
      <w:r w:rsidR="007D4A21" w:rsidRPr="00687177">
        <w:rPr>
          <w:rFonts w:ascii="Arial" w:hAnsi="Arial" w:cs="Arial"/>
          <w:sz w:val="26"/>
          <w:szCs w:val="26"/>
        </w:rPr>
        <w:t xml:space="preserve">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w:t>
      </w:r>
      <w:r w:rsidR="004176E2" w:rsidRPr="00687177">
        <w:rPr>
          <w:rFonts w:ascii="Arial" w:hAnsi="Arial" w:cs="Arial"/>
          <w:sz w:val="26"/>
          <w:szCs w:val="26"/>
        </w:rPr>
        <w:t>mecanismo extraordinario</w:t>
      </w:r>
      <w:r w:rsidR="007D4A21" w:rsidRPr="00687177">
        <w:rPr>
          <w:rFonts w:ascii="Arial" w:hAnsi="Arial" w:cs="Arial"/>
          <w:sz w:val="26"/>
          <w:szCs w:val="26"/>
        </w:rPr>
        <w:t xml:space="preserve"> habida cuenta de su carácter subsidiario, este no es el escenario para </w:t>
      </w:r>
      <w:r w:rsidR="004176E2" w:rsidRPr="00687177">
        <w:rPr>
          <w:rFonts w:ascii="Arial" w:hAnsi="Arial" w:cs="Arial"/>
          <w:sz w:val="26"/>
          <w:szCs w:val="26"/>
        </w:rPr>
        <w:t>debatirlas. Ciertamente</w:t>
      </w:r>
      <w:r w:rsidR="007D4A21" w:rsidRPr="00687177">
        <w:rPr>
          <w:rFonts w:ascii="Arial" w:hAnsi="Arial" w:cs="Arial"/>
          <w:sz w:val="26"/>
          <w:szCs w:val="26"/>
        </w:rPr>
        <w:t>, ha sido reiterativa la doctrina de la Sala de Casación Civil en señalar que:</w:t>
      </w:r>
    </w:p>
    <w:p w:rsidR="007D4A21" w:rsidRPr="005E4827" w:rsidRDefault="007D4A21" w:rsidP="007D4A21">
      <w:pPr>
        <w:pStyle w:val="Sinespaciado1"/>
        <w:spacing w:line="360" w:lineRule="auto"/>
        <w:ind w:firstLine="2835"/>
        <w:jc w:val="both"/>
        <w:rPr>
          <w:rFonts w:ascii="Arial" w:hAnsi="Arial" w:cs="Arial"/>
          <w:sz w:val="16"/>
          <w:szCs w:val="16"/>
        </w:rPr>
      </w:pPr>
    </w:p>
    <w:p w:rsidR="007D4A21" w:rsidRPr="00687177" w:rsidRDefault="007D4A21" w:rsidP="00EC07B0">
      <w:pPr>
        <w:autoSpaceDE w:val="0"/>
        <w:autoSpaceDN w:val="0"/>
        <w:adjustRightInd w:val="0"/>
        <w:spacing w:line="360" w:lineRule="auto"/>
        <w:ind w:left="567" w:right="567"/>
        <w:jc w:val="both"/>
        <w:rPr>
          <w:rFonts w:ascii="Arial" w:hAnsi="Arial" w:cs="Arial"/>
          <w:sz w:val="24"/>
          <w:szCs w:val="26"/>
        </w:rPr>
      </w:pPr>
      <w:r w:rsidRPr="00687177">
        <w:rPr>
          <w:rFonts w:ascii="Arial" w:hAnsi="Arial" w:cs="Arial"/>
          <w:i/>
          <w:sz w:val="24"/>
          <w:szCs w:val="26"/>
        </w:rPr>
        <w:lastRenderedPageBreak/>
        <w:t xml:space="preserve">“(…) las controversias en torno de la legalidad de los actos administrativos deben ser discutidas ante la jurisdicción correspondiente, no siendo viable pretender sustituir ese trámite por este mecanismo especial de amparo de las prerrogativas inherentes a las personas, pues desnaturaliza la acción constitucional consagrada en el artículo 86 de la Carta Política, pues en modo alguno puede servir de medio para ventilar controversias que no se han puesto previamente en conocimiento de  la jurisdicción respectiva, habida cuenta de su carácter subsidiario” </w:t>
      </w:r>
      <w:r w:rsidRPr="00687177">
        <w:rPr>
          <w:rFonts w:ascii="Arial" w:hAnsi="Arial" w:cs="Arial"/>
          <w:sz w:val="24"/>
          <w:szCs w:val="26"/>
        </w:rPr>
        <w:t>(</w:t>
      </w:r>
      <w:r w:rsidRPr="00EC07B0">
        <w:rPr>
          <w:rFonts w:ascii="Arial" w:hAnsi="Arial" w:cs="Arial"/>
          <w:sz w:val="22"/>
          <w:szCs w:val="26"/>
        </w:rPr>
        <w:t>sentencia de 23 de agosto de 2011, exp. 11001-22-03-000-2011-00942-01</w:t>
      </w:r>
      <w:r w:rsidRPr="00687177">
        <w:rPr>
          <w:rFonts w:ascii="Arial" w:hAnsi="Arial" w:cs="Arial"/>
          <w:sz w:val="24"/>
          <w:szCs w:val="26"/>
        </w:rPr>
        <w:t>).</w:t>
      </w:r>
    </w:p>
    <w:p w:rsidR="007D4A21" w:rsidRPr="00687177" w:rsidRDefault="007D4A21" w:rsidP="007D4A21">
      <w:pPr>
        <w:autoSpaceDE w:val="0"/>
        <w:autoSpaceDN w:val="0"/>
        <w:adjustRightInd w:val="0"/>
        <w:spacing w:line="360" w:lineRule="auto"/>
        <w:ind w:firstLine="1418"/>
        <w:jc w:val="both"/>
        <w:rPr>
          <w:rFonts w:ascii="Arial" w:hAnsi="Arial" w:cs="Arial"/>
          <w:sz w:val="16"/>
          <w:szCs w:val="26"/>
        </w:rPr>
      </w:pPr>
    </w:p>
    <w:p w:rsidR="007D4A21" w:rsidRPr="00EC07B0" w:rsidRDefault="007D4A21" w:rsidP="007D4A21">
      <w:pPr>
        <w:autoSpaceDE w:val="0"/>
        <w:autoSpaceDN w:val="0"/>
        <w:adjustRightInd w:val="0"/>
        <w:spacing w:line="360" w:lineRule="auto"/>
        <w:ind w:firstLine="2835"/>
        <w:jc w:val="both"/>
        <w:rPr>
          <w:rFonts w:ascii="Arial" w:hAnsi="Arial" w:cs="Arial"/>
          <w:sz w:val="26"/>
          <w:szCs w:val="26"/>
        </w:rPr>
      </w:pPr>
      <w:r w:rsidRPr="00EC07B0">
        <w:rPr>
          <w:rFonts w:ascii="Arial" w:hAnsi="Arial" w:cs="Arial"/>
          <w:sz w:val="26"/>
          <w:szCs w:val="26"/>
        </w:rPr>
        <w:t>Razón por la cual se ha concluido que:</w:t>
      </w:r>
    </w:p>
    <w:p w:rsidR="007D4A21" w:rsidRPr="00687177" w:rsidRDefault="007D4A21" w:rsidP="007D4A21">
      <w:pPr>
        <w:autoSpaceDE w:val="0"/>
        <w:autoSpaceDN w:val="0"/>
        <w:adjustRightInd w:val="0"/>
        <w:spacing w:line="360" w:lineRule="auto"/>
        <w:jc w:val="both"/>
        <w:rPr>
          <w:rFonts w:ascii="Arial" w:hAnsi="Arial" w:cs="Arial"/>
          <w:sz w:val="16"/>
          <w:szCs w:val="26"/>
        </w:rPr>
      </w:pPr>
    </w:p>
    <w:p w:rsidR="007D4A21" w:rsidRPr="00687177" w:rsidRDefault="007D4A21" w:rsidP="00EC07B0">
      <w:pPr>
        <w:autoSpaceDE w:val="0"/>
        <w:autoSpaceDN w:val="0"/>
        <w:adjustRightInd w:val="0"/>
        <w:spacing w:line="360" w:lineRule="auto"/>
        <w:ind w:left="567" w:right="567"/>
        <w:jc w:val="both"/>
        <w:rPr>
          <w:rFonts w:ascii="Arial" w:hAnsi="Arial" w:cs="Arial"/>
          <w:sz w:val="26"/>
          <w:szCs w:val="26"/>
        </w:rPr>
      </w:pPr>
      <w:r w:rsidRPr="00687177">
        <w:rPr>
          <w:rFonts w:ascii="Arial" w:hAnsi="Arial" w:cs="Arial"/>
          <w:i/>
          <w:sz w:val="24"/>
          <w:szCs w:val="26"/>
        </w:rPr>
        <w:t>“(…) quien a este medio acude, deb</w:t>
      </w:r>
      <w:r w:rsidRPr="00687177">
        <w:rPr>
          <w:rFonts w:ascii="Arial" w:hAnsi="Arial" w:cs="Arial"/>
          <w:sz w:val="24"/>
          <w:szCs w:val="26"/>
        </w:rPr>
        <w:t>e</w:t>
      </w:r>
      <w:r w:rsidRPr="00687177">
        <w:rPr>
          <w:rFonts w:ascii="Arial" w:hAnsi="Arial" w:cs="Arial"/>
          <w:i/>
          <w:sz w:val="24"/>
          <w:szCs w:val="26"/>
        </w:rPr>
        <w:t xml:space="preserve"> recorrer primero las vías procesales que las leyes establecen para cada tipo de pretensión en los niveles y ante los funcionarios propios de cada especialidad del orden jurisdiccional; y allí subyace sin duda una finalidad de alto valor institucional que la Constitución misma prohíbe subestimar, la cual en esencia consiste en permitirle a las autoridades cumplir las funciones que la misma ley les asigna, según sea la materia sobre la cual versa un determinado conflicto” </w:t>
      </w:r>
      <w:r w:rsidRPr="00687177">
        <w:rPr>
          <w:rFonts w:ascii="Arial" w:hAnsi="Arial" w:cs="Arial"/>
          <w:sz w:val="24"/>
          <w:szCs w:val="26"/>
        </w:rPr>
        <w:t>(sentencia de 23 de agosto de 2011, exp. 13001-2213-000-2011-00168-02).</w:t>
      </w:r>
    </w:p>
    <w:p w:rsidR="007D4A21" w:rsidRPr="00687177" w:rsidRDefault="007D4A21" w:rsidP="007D4A21">
      <w:pPr>
        <w:autoSpaceDE w:val="0"/>
        <w:autoSpaceDN w:val="0"/>
        <w:adjustRightInd w:val="0"/>
        <w:spacing w:line="360" w:lineRule="auto"/>
        <w:ind w:left="851" w:right="618" w:firstLine="1984"/>
        <w:jc w:val="both"/>
        <w:rPr>
          <w:rFonts w:ascii="Arial" w:hAnsi="Arial" w:cs="Arial"/>
          <w:sz w:val="16"/>
          <w:szCs w:val="26"/>
        </w:rPr>
      </w:pPr>
    </w:p>
    <w:p w:rsidR="007D4A21" w:rsidRPr="00687177" w:rsidRDefault="007D4A21" w:rsidP="007D4A21">
      <w:pPr>
        <w:pStyle w:val="Sinespaciado1"/>
        <w:spacing w:line="360" w:lineRule="auto"/>
        <w:ind w:firstLine="2835"/>
        <w:jc w:val="both"/>
        <w:rPr>
          <w:rFonts w:ascii="Arial" w:hAnsi="Arial" w:cs="Arial"/>
          <w:spacing w:val="-3"/>
          <w:sz w:val="16"/>
          <w:szCs w:val="26"/>
        </w:rPr>
      </w:pPr>
      <w:r w:rsidRPr="00687177">
        <w:rPr>
          <w:rFonts w:ascii="Arial" w:hAnsi="Arial" w:cs="Arial"/>
          <w:bCs/>
          <w:sz w:val="26"/>
          <w:szCs w:val="26"/>
        </w:rPr>
        <w:t>3</w:t>
      </w:r>
      <w:r w:rsidR="000F0173" w:rsidRPr="00687177">
        <w:rPr>
          <w:rFonts w:ascii="Arial" w:hAnsi="Arial" w:cs="Arial"/>
          <w:bCs/>
          <w:sz w:val="26"/>
          <w:szCs w:val="26"/>
        </w:rPr>
        <w:t xml:space="preserve">. </w:t>
      </w:r>
      <w:r w:rsidRPr="00687177">
        <w:rPr>
          <w:rFonts w:ascii="Arial" w:hAnsi="Arial" w:cs="Arial"/>
          <w:spacing w:val="-3"/>
          <w:sz w:val="26"/>
          <w:szCs w:val="26"/>
        </w:rPr>
        <w:t>Ahora, si la solicitud de amparo fuese estudiada como un mecanismo transitorio en procura de evitar la consumación de un perjuicio irremediable, la misma también se torna improcedente.</w:t>
      </w:r>
    </w:p>
    <w:p w:rsidR="007D4A21" w:rsidRPr="00687177" w:rsidRDefault="007D4A21" w:rsidP="007D4A21">
      <w:pPr>
        <w:pStyle w:val="Sinespaciado1"/>
        <w:spacing w:line="360" w:lineRule="auto"/>
        <w:ind w:firstLine="2835"/>
        <w:jc w:val="both"/>
        <w:rPr>
          <w:rFonts w:ascii="Arial" w:hAnsi="Arial" w:cs="Arial"/>
          <w:spacing w:val="-3"/>
          <w:sz w:val="16"/>
          <w:szCs w:val="26"/>
        </w:rPr>
      </w:pPr>
    </w:p>
    <w:p w:rsidR="00907B6A" w:rsidRPr="00265953" w:rsidRDefault="007D4A21" w:rsidP="00EB72EB">
      <w:pPr>
        <w:pStyle w:val="Sinespaciado1"/>
        <w:spacing w:line="360" w:lineRule="auto"/>
        <w:ind w:firstLine="2835"/>
        <w:jc w:val="both"/>
        <w:rPr>
          <w:rFonts w:ascii="Arial" w:hAnsi="Arial" w:cs="Arial"/>
          <w:spacing w:val="-3"/>
          <w:sz w:val="26"/>
          <w:szCs w:val="26"/>
        </w:rPr>
      </w:pPr>
      <w:r w:rsidRPr="00687177">
        <w:rPr>
          <w:rFonts w:ascii="Arial" w:hAnsi="Arial" w:cs="Arial"/>
          <w:spacing w:val="-3"/>
          <w:sz w:val="26"/>
          <w:szCs w:val="26"/>
        </w:rPr>
        <w:t xml:space="preserve">En criterio de la Sala, </w:t>
      </w:r>
      <w:r w:rsidR="00246FAC">
        <w:rPr>
          <w:rFonts w:ascii="Arial" w:hAnsi="Arial" w:cs="Arial"/>
          <w:spacing w:val="-3"/>
          <w:sz w:val="26"/>
          <w:szCs w:val="26"/>
        </w:rPr>
        <w:t>en este caso no se demostró có</w:t>
      </w:r>
      <w:r w:rsidR="00D056B1" w:rsidRPr="00687177">
        <w:rPr>
          <w:rFonts w:ascii="Arial" w:hAnsi="Arial" w:cs="Arial"/>
          <w:spacing w:val="-3"/>
          <w:sz w:val="26"/>
          <w:szCs w:val="26"/>
        </w:rPr>
        <w:t xml:space="preserve">mo la supuesta vulneración </w:t>
      </w:r>
      <w:r w:rsidRPr="00687177">
        <w:rPr>
          <w:rFonts w:ascii="Arial" w:hAnsi="Arial" w:cs="Arial"/>
          <w:spacing w:val="-3"/>
          <w:sz w:val="26"/>
          <w:szCs w:val="26"/>
        </w:rPr>
        <w:t>de</w:t>
      </w:r>
      <w:r w:rsidR="00BA5638">
        <w:rPr>
          <w:rFonts w:ascii="Arial" w:hAnsi="Arial" w:cs="Arial"/>
          <w:spacing w:val="-3"/>
          <w:sz w:val="26"/>
          <w:szCs w:val="26"/>
        </w:rPr>
        <w:t xml:space="preserve"> </w:t>
      </w:r>
      <w:r w:rsidRPr="00687177">
        <w:rPr>
          <w:rFonts w:ascii="Arial" w:hAnsi="Arial" w:cs="Arial"/>
          <w:spacing w:val="-3"/>
          <w:sz w:val="26"/>
          <w:szCs w:val="26"/>
        </w:rPr>
        <w:t>l</w:t>
      </w:r>
      <w:r w:rsidR="00BA5638">
        <w:rPr>
          <w:rFonts w:ascii="Arial" w:hAnsi="Arial" w:cs="Arial"/>
          <w:spacing w:val="-3"/>
          <w:sz w:val="26"/>
          <w:szCs w:val="26"/>
        </w:rPr>
        <w:t>os</w:t>
      </w:r>
      <w:r w:rsidRPr="00687177">
        <w:rPr>
          <w:rFonts w:ascii="Arial" w:hAnsi="Arial" w:cs="Arial"/>
          <w:spacing w:val="-3"/>
          <w:sz w:val="26"/>
          <w:szCs w:val="26"/>
        </w:rPr>
        <w:t xml:space="preserve"> derecho</w:t>
      </w:r>
      <w:r w:rsidR="00BA5638">
        <w:rPr>
          <w:rFonts w:ascii="Arial" w:hAnsi="Arial" w:cs="Arial"/>
          <w:spacing w:val="-3"/>
          <w:sz w:val="26"/>
          <w:szCs w:val="26"/>
        </w:rPr>
        <w:t>s</w:t>
      </w:r>
      <w:r w:rsidRPr="00687177">
        <w:rPr>
          <w:rFonts w:ascii="Arial" w:hAnsi="Arial" w:cs="Arial"/>
          <w:spacing w:val="-3"/>
          <w:sz w:val="26"/>
          <w:szCs w:val="26"/>
        </w:rPr>
        <w:t xml:space="preserve"> fundamental</w:t>
      </w:r>
      <w:r w:rsidR="00BA5638">
        <w:rPr>
          <w:rFonts w:ascii="Arial" w:hAnsi="Arial" w:cs="Arial"/>
          <w:spacing w:val="-3"/>
          <w:sz w:val="26"/>
          <w:szCs w:val="26"/>
        </w:rPr>
        <w:t>es</w:t>
      </w:r>
      <w:r w:rsidRPr="00687177">
        <w:rPr>
          <w:rFonts w:ascii="Arial" w:hAnsi="Arial" w:cs="Arial"/>
          <w:spacing w:val="-3"/>
          <w:sz w:val="26"/>
          <w:szCs w:val="26"/>
        </w:rPr>
        <w:t xml:space="preserve"> invocado</w:t>
      </w:r>
      <w:r w:rsidR="00BA5638">
        <w:rPr>
          <w:rFonts w:ascii="Arial" w:hAnsi="Arial" w:cs="Arial"/>
          <w:spacing w:val="-3"/>
          <w:sz w:val="26"/>
          <w:szCs w:val="26"/>
        </w:rPr>
        <w:t>s</w:t>
      </w:r>
      <w:r w:rsidRPr="00687177">
        <w:rPr>
          <w:rFonts w:ascii="Arial" w:hAnsi="Arial" w:cs="Arial"/>
          <w:spacing w:val="-3"/>
          <w:sz w:val="26"/>
          <w:szCs w:val="26"/>
        </w:rPr>
        <w:t xml:space="preserve"> por l</w:t>
      </w:r>
      <w:r w:rsidR="005D796C" w:rsidRPr="00687177">
        <w:rPr>
          <w:rFonts w:ascii="Arial" w:hAnsi="Arial" w:cs="Arial"/>
          <w:spacing w:val="-3"/>
          <w:sz w:val="26"/>
          <w:szCs w:val="26"/>
        </w:rPr>
        <w:t>a</w:t>
      </w:r>
      <w:r w:rsidRPr="00687177">
        <w:rPr>
          <w:rFonts w:ascii="Arial" w:hAnsi="Arial" w:cs="Arial"/>
          <w:spacing w:val="-3"/>
          <w:sz w:val="26"/>
          <w:szCs w:val="26"/>
        </w:rPr>
        <w:t xml:space="preserve"> </w:t>
      </w:r>
      <w:r w:rsidR="00EB72EB">
        <w:rPr>
          <w:rFonts w:ascii="Arial" w:hAnsi="Arial" w:cs="Arial"/>
          <w:spacing w:val="-3"/>
          <w:sz w:val="26"/>
          <w:szCs w:val="26"/>
        </w:rPr>
        <w:t xml:space="preserve">parte </w:t>
      </w:r>
      <w:r w:rsidRPr="00687177">
        <w:rPr>
          <w:rFonts w:ascii="Arial" w:hAnsi="Arial" w:cs="Arial"/>
          <w:spacing w:val="-3"/>
          <w:sz w:val="26"/>
          <w:szCs w:val="26"/>
        </w:rPr>
        <w:t>ac</w:t>
      </w:r>
      <w:r w:rsidR="00EB72EB">
        <w:rPr>
          <w:rFonts w:ascii="Arial" w:hAnsi="Arial" w:cs="Arial"/>
          <w:spacing w:val="-3"/>
          <w:sz w:val="26"/>
          <w:szCs w:val="26"/>
        </w:rPr>
        <w:t>tora</w:t>
      </w:r>
      <w:r w:rsidRPr="00687177">
        <w:rPr>
          <w:rFonts w:ascii="Arial" w:hAnsi="Arial" w:cs="Arial"/>
          <w:spacing w:val="-3"/>
          <w:sz w:val="26"/>
          <w:szCs w:val="26"/>
        </w:rPr>
        <w:t>,</w:t>
      </w:r>
      <w:r w:rsidR="00D63F5D" w:rsidRPr="00687177">
        <w:rPr>
          <w:rFonts w:ascii="Arial" w:hAnsi="Arial" w:cs="Arial"/>
          <w:spacing w:val="-3"/>
          <w:sz w:val="26"/>
          <w:szCs w:val="26"/>
        </w:rPr>
        <w:t xml:space="preserve"> por </w:t>
      </w:r>
      <w:r w:rsidR="00EB72EB">
        <w:rPr>
          <w:rFonts w:ascii="Arial" w:hAnsi="Arial" w:cs="Arial"/>
          <w:spacing w:val="-3"/>
          <w:sz w:val="26"/>
          <w:szCs w:val="26"/>
        </w:rPr>
        <w:t xml:space="preserve">no </w:t>
      </w:r>
      <w:r w:rsidR="00D63F5D" w:rsidRPr="00687177">
        <w:rPr>
          <w:rFonts w:ascii="Arial" w:hAnsi="Arial" w:cs="Arial"/>
          <w:spacing w:val="-3"/>
          <w:sz w:val="26"/>
          <w:szCs w:val="26"/>
        </w:rPr>
        <w:t xml:space="preserve">haberse </w:t>
      </w:r>
      <w:r w:rsidR="00EB72EB">
        <w:rPr>
          <w:rFonts w:ascii="Arial" w:hAnsi="Arial" w:cs="Arial"/>
          <w:spacing w:val="-3"/>
          <w:sz w:val="26"/>
          <w:szCs w:val="26"/>
        </w:rPr>
        <w:t>paga</w:t>
      </w:r>
      <w:r w:rsidR="005D796C" w:rsidRPr="00687177">
        <w:rPr>
          <w:rFonts w:ascii="Arial" w:hAnsi="Arial" w:cs="Arial"/>
          <w:spacing w:val="-3"/>
          <w:sz w:val="26"/>
          <w:szCs w:val="26"/>
        </w:rPr>
        <w:t xml:space="preserve">do </w:t>
      </w:r>
      <w:r w:rsidR="00EB72EB">
        <w:rPr>
          <w:rFonts w:ascii="Arial" w:hAnsi="Arial" w:cs="Arial"/>
          <w:spacing w:val="-3"/>
          <w:sz w:val="26"/>
          <w:szCs w:val="26"/>
        </w:rPr>
        <w:t>la indemnización por muerte y gastos funerarios, solicitada con ocasión del deceso del señor Víctor Daniel Bustamante Arias, en accidente de tránsito</w:t>
      </w:r>
      <w:r w:rsidR="00EB72EB" w:rsidRPr="00687177">
        <w:rPr>
          <w:rFonts w:ascii="Arial" w:hAnsi="Arial" w:cs="Arial"/>
          <w:sz w:val="26"/>
          <w:szCs w:val="26"/>
          <w:lang w:val="es-ES"/>
        </w:rPr>
        <w:t>,</w:t>
      </w:r>
      <w:r w:rsidR="00EB72EB" w:rsidRPr="00687177">
        <w:rPr>
          <w:rFonts w:ascii="Arial" w:hAnsi="Arial" w:cs="Arial"/>
          <w:spacing w:val="-3"/>
          <w:sz w:val="26"/>
          <w:szCs w:val="26"/>
        </w:rPr>
        <w:t xml:space="preserve"> </w:t>
      </w:r>
      <w:r w:rsidR="00784FE9" w:rsidRPr="00687177">
        <w:rPr>
          <w:rFonts w:ascii="Arial" w:hAnsi="Arial" w:cs="Arial"/>
          <w:spacing w:val="-3"/>
          <w:sz w:val="26"/>
          <w:szCs w:val="26"/>
        </w:rPr>
        <w:t>según ella</w:t>
      </w:r>
      <w:r w:rsidR="00D63F5D" w:rsidRPr="00687177">
        <w:rPr>
          <w:rFonts w:ascii="Arial" w:hAnsi="Arial" w:cs="Arial"/>
          <w:spacing w:val="-3"/>
          <w:sz w:val="26"/>
          <w:szCs w:val="26"/>
        </w:rPr>
        <w:t xml:space="preserve">, </w:t>
      </w:r>
      <w:r w:rsidR="00EB72EB">
        <w:rPr>
          <w:rFonts w:ascii="Arial" w:hAnsi="Arial" w:cs="Arial"/>
          <w:spacing w:val="-3"/>
          <w:sz w:val="26"/>
          <w:szCs w:val="26"/>
        </w:rPr>
        <w:t>al cumplirse lo</w:t>
      </w:r>
      <w:r w:rsidR="00D63F5D" w:rsidRPr="00687177">
        <w:rPr>
          <w:rFonts w:ascii="Arial" w:hAnsi="Arial" w:cs="Arial"/>
          <w:spacing w:val="-3"/>
          <w:sz w:val="26"/>
          <w:szCs w:val="26"/>
        </w:rPr>
        <w:t xml:space="preserve">s </w:t>
      </w:r>
      <w:r w:rsidR="00EB72EB">
        <w:rPr>
          <w:rFonts w:ascii="Arial" w:hAnsi="Arial" w:cs="Arial"/>
          <w:spacing w:val="-3"/>
          <w:sz w:val="26"/>
          <w:szCs w:val="26"/>
        </w:rPr>
        <w:t>requisitos</w:t>
      </w:r>
      <w:r w:rsidR="00D63F5D" w:rsidRPr="00687177">
        <w:rPr>
          <w:rFonts w:ascii="Arial" w:hAnsi="Arial" w:cs="Arial"/>
          <w:spacing w:val="-3"/>
          <w:sz w:val="26"/>
          <w:szCs w:val="26"/>
        </w:rPr>
        <w:t xml:space="preserve"> para ello, </w:t>
      </w:r>
      <w:r w:rsidR="00D056B1" w:rsidRPr="00687177">
        <w:rPr>
          <w:rFonts w:ascii="Arial" w:hAnsi="Arial" w:cs="Arial"/>
          <w:spacing w:val="-3"/>
          <w:sz w:val="26"/>
          <w:szCs w:val="26"/>
        </w:rPr>
        <w:t xml:space="preserve">resulta inminente y grave, </w:t>
      </w:r>
      <w:r w:rsidR="00265953" w:rsidRPr="00F86984">
        <w:rPr>
          <w:rFonts w:ascii="Arial" w:hAnsi="Arial" w:cs="Arial"/>
          <w:sz w:val="26"/>
          <w:szCs w:val="26"/>
        </w:rPr>
        <w:t xml:space="preserve">por lo tanto, </w:t>
      </w:r>
      <w:r w:rsidR="00265953">
        <w:rPr>
          <w:rFonts w:ascii="Arial" w:hAnsi="Arial" w:cs="Arial"/>
          <w:sz w:val="26"/>
          <w:szCs w:val="26"/>
        </w:rPr>
        <w:t>dicha</w:t>
      </w:r>
      <w:r w:rsidR="00265953" w:rsidRPr="00F86984">
        <w:rPr>
          <w:rFonts w:ascii="Arial" w:hAnsi="Arial" w:cs="Arial"/>
          <w:sz w:val="26"/>
          <w:szCs w:val="26"/>
        </w:rPr>
        <w:t xml:space="preserve"> decisión </w:t>
      </w:r>
      <w:r w:rsidR="0047793B">
        <w:rPr>
          <w:rFonts w:ascii="Arial" w:hAnsi="Arial" w:cs="Arial"/>
          <w:sz w:val="26"/>
          <w:szCs w:val="26"/>
        </w:rPr>
        <w:t>ningún perjuicio irremediable ocasiona a</w:t>
      </w:r>
      <w:r w:rsidR="00265953">
        <w:rPr>
          <w:rFonts w:ascii="Arial" w:hAnsi="Arial" w:cs="Arial"/>
          <w:sz w:val="26"/>
          <w:szCs w:val="26"/>
        </w:rPr>
        <w:t xml:space="preserve"> la accionante</w:t>
      </w:r>
      <w:r w:rsidR="00EB72EB">
        <w:rPr>
          <w:rFonts w:ascii="Arial" w:hAnsi="Arial" w:cs="Arial"/>
          <w:sz w:val="26"/>
          <w:szCs w:val="26"/>
        </w:rPr>
        <w:t xml:space="preserve">, </w:t>
      </w:r>
      <w:r w:rsidR="00EB72EB" w:rsidRPr="00687177">
        <w:rPr>
          <w:rFonts w:ascii="Arial" w:hAnsi="Arial" w:cs="Arial"/>
          <w:spacing w:val="-3"/>
          <w:sz w:val="26"/>
          <w:szCs w:val="26"/>
        </w:rPr>
        <w:t>que amerite su protección de manera inmediata</w:t>
      </w:r>
      <w:r w:rsidR="00EB72EB">
        <w:rPr>
          <w:rFonts w:ascii="Arial" w:hAnsi="Arial" w:cs="Arial"/>
          <w:sz w:val="26"/>
          <w:szCs w:val="26"/>
        </w:rPr>
        <w:t>,</w:t>
      </w:r>
      <w:r w:rsidR="00265953">
        <w:rPr>
          <w:rFonts w:ascii="Arial" w:hAnsi="Arial" w:cs="Arial"/>
          <w:sz w:val="26"/>
          <w:szCs w:val="26"/>
        </w:rPr>
        <w:t>.</w:t>
      </w:r>
    </w:p>
    <w:p w:rsidR="00907B6A" w:rsidRPr="00907B6A" w:rsidRDefault="00907B6A" w:rsidP="007D4A21">
      <w:pPr>
        <w:pStyle w:val="Sinespaciado1"/>
        <w:spacing w:line="360" w:lineRule="auto"/>
        <w:ind w:firstLine="2835"/>
        <w:jc w:val="both"/>
        <w:rPr>
          <w:rFonts w:ascii="Arial" w:hAnsi="Arial" w:cs="Arial"/>
          <w:spacing w:val="-3"/>
          <w:sz w:val="16"/>
          <w:szCs w:val="16"/>
        </w:rPr>
      </w:pPr>
    </w:p>
    <w:p w:rsidR="008566C2" w:rsidRPr="00687177" w:rsidRDefault="00EB72EB" w:rsidP="007D4A21">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lastRenderedPageBreak/>
        <w:t>4</w:t>
      </w:r>
      <w:r w:rsidR="00907B6A">
        <w:rPr>
          <w:rFonts w:ascii="Arial" w:hAnsi="Arial" w:cs="Arial"/>
          <w:spacing w:val="-3"/>
          <w:sz w:val="26"/>
          <w:szCs w:val="26"/>
        </w:rPr>
        <w:t xml:space="preserve">. </w:t>
      </w:r>
      <w:r w:rsidR="007D4A21" w:rsidRPr="00687177">
        <w:rPr>
          <w:rFonts w:ascii="Arial" w:hAnsi="Arial" w:cs="Arial"/>
          <w:spacing w:val="-3"/>
          <w:sz w:val="26"/>
          <w:szCs w:val="26"/>
        </w:rPr>
        <w:t xml:space="preserve">Bajo estas premisas no puede ser otra la conclusión que </w:t>
      </w:r>
      <w:r w:rsidR="005460F7" w:rsidRPr="00687177">
        <w:rPr>
          <w:rFonts w:ascii="Arial" w:hAnsi="Arial" w:cs="Arial"/>
          <w:spacing w:val="-3"/>
          <w:sz w:val="26"/>
          <w:szCs w:val="26"/>
        </w:rPr>
        <w:t xml:space="preserve">la acción de tutela se torna improcedente </w:t>
      </w:r>
      <w:r w:rsidR="006E62AA" w:rsidRPr="00687177">
        <w:rPr>
          <w:rFonts w:ascii="Arial" w:hAnsi="Arial" w:cs="Arial"/>
          <w:spacing w:val="-3"/>
          <w:sz w:val="26"/>
          <w:szCs w:val="26"/>
        </w:rPr>
        <w:t xml:space="preserve">y así será </w:t>
      </w:r>
      <w:r w:rsidR="004176E2" w:rsidRPr="00687177">
        <w:rPr>
          <w:rFonts w:ascii="Arial" w:hAnsi="Arial" w:cs="Arial"/>
          <w:spacing w:val="-3"/>
          <w:sz w:val="26"/>
          <w:szCs w:val="26"/>
        </w:rPr>
        <w:t>declarada.</w:t>
      </w:r>
    </w:p>
    <w:p w:rsidR="0047793B" w:rsidRPr="0047793B" w:rsidRDefault="0047793B" w:rsidP="006E62AA">
      <w:pPr>
        <w:autoSpaceDE w:val="0"/>
        <w:autoSpaceDN w:val="0"/>
        <w:adjustRightInd w:val="0"/>
        <w:spacing w:line="360" w:lineRule="auto"/>
        <w:ind w:firstLine="2835"/>
        <w:jc w:val="both"/>
        <w:rPr>
          <w:rFonts w:ascii="Arial" w:hAnsi="Arial" w:cs="Arial"/>
          <w:spacing w:val="-3"/>
        </w:rPr>
      </w:pPr>
    </w:p>
    <w:p w:rsidR="006000F6" w:rsidRDefault="006000F6" w:rsidP="006000F6">
      <w:pPr>
        <w:pStyle w:val="Sinespaciado1"/>
        <w:spacing w:line="360" w:lineRule="auto"/>
        <w:ind w:firstLine="2832"/>
        <w:jc w:val="both"/>
        <w:rPr>
          <w:rFonts w:ascii="Arial" w:hAnsi="Arial" w:cs="Arial"/>
          <w:sz w:val="26"/>
          <w:szCs w:val="26"/>
        </w:rPr>
      </w:pPr>
      <w:r>
        <w:rPr>
          <w:rFonts w:ascii="Arial" w:hAnsi="Arial" w:cs="Arial"/>
          <w:sz w:val="26"/>
          <w:szCs w:val="26"/>
        </w:rPr>
        <w:t xml:space="preserve">5. </w:t>
      </w:r>
      <w:r w:rsidRPr="00E15E1D">
        <w:rPr>
          <w:rFonts w:ascii="Arial" w:hAnsi="Arial" w:cs="Arial"/>
          <w:sz w:val="26"/>
          <w:szCs w:val="26"/>
        </w:rPr>
        <w:t>Es necesario precisar que esta Sala no desconoce el contenido de</w:t>
      </w:r>
      <w:r>
        <w:rPr>
          <w:rFonts w:ascii="Arial" w:hAnsi="Arial" w:cs="Arial"/>
          <w:sz w:val="26"/>
          <w:szCs w:val="26"/>
        </w:rPr>
        <w:t xml:space="preserve"> </w:t>
      </w:r>
      <w:r w:rsidRPr="00E15E1D">
        <w:rPr>
          <w:rFonts w:ascii="Arial" w:hAnsi="Arial" w:cs="Arial"/>
          <w:sz w:val="26"/>
          <w:szCs w:val="26"/>
        </w:rPr>
        <w:t>l</w:t>
      </w:r>
      <w:r>
        <w:rPr>
          <w:rFonts w:ascii="Arial" w:hAnsi="Arial" w:cs="Arial"/>
          <w:sz w:val="26"/>
          <w:szCs w:val="26"/>
        </w:rPr>
        <w:t xml:space="preserve">a </w:t>
      </w:r>
      <w:r w:rsidRPr="0007039B">
        <w:rPr>
          <w:rFonts w:ascii="Arial" w:hAnsi="Arial" w:cs="Arial"/>
          <w:bCs/>
          <w:color w:val="000000"/>
          <w:sz w:val="26"/>
          <w:szCs w:val="26"/>
        </w:rPr>
        <w:t>sentencia del 18 de enero de 2016,</w:t>
      </w:r>
      <w:r w:rsidRPr="00687177">
        <w:rPr>
          <w:rFonts w:ascii="Arial" w:hAnsi="Arial" w:cs="Arial"/>
          <w:bCs/>
          <w:color w:val="000000"/>
          <w:sz w:val="26"/>
          <w:szCs w:val="26"/>
        </w:rPr>
        <w:t xml:space="preserve"> </w:t>
      </w:r>
      <w:r w:rsidRPr="0007039B">
        <w:rPr>
          <w:rFonts w:ascii="Arial" w:hAnsi="Arial" w:cs="Arial"/>
          <w:bCs/>
          <w:color w:val="000000"/>
          <w:sz w:val="26"/>
          <w:szCs w:val="26"/>
        </w:rPr>
        <w:t>en proceso radicado No</w:t>
      </w:r>
      <w:r>
        <w:rPr>
          <w:rFonts w:ascii="Arial" w:hAnsi="Arial" w:cs="Arial"/>
          <w:bCs/>
          <w:color w:val="000000"/>
          <w:sz w:val="26"/>
          <w:szCs w:val="26"/>
        </w:rPr>
        <w:t>.</w:t>
      </w:r>
      <w:r w:rsidRPr="0007039B">
        <w:rPr>
          <w:rFonts w:ascii="Arial" w:hAnsi="Arial" w:cs="Arial"/>
          <w:bCs/>
          <w:color w:val="000000"/>
          <w:sz w:val="26"/>
          <w:szCs w:val="26"/>
        </w:rPr>
        <w:t xml:space="preserve"> 76001-23-33-000-2015-01268-01 (AC), con ponencia del Consejero de Estado Dr. </w:t>
      </w:r>
      <w:r w:rsidRPr="0007039B">
        <w:rPr>
          <w:rFonts w:ascii="Arial" w:hAnsi="Arial" w:cs="Arial"/>
          <w:bCs/>
          <w:color w:val="000000"/>
          <w:szCs w:val="26"/>
        </w:rPr>
        <w:t>CARMELO PERDOMO CUETER</w:t>
      </w:r>
      <w:r w:rsidRPr="0007039B">
        <w:rPr>
          <w:rFonts w:ascii="Arial" w:hAnsi="Arial" w:cs="Arial"/>
          <w:bCs/>
          <w:color w:val="000000"/>
          <w:sz w:val="26"/>
          <w:szCs w:val="26"/>
        </w:rPr>
        <w:t>,</w:t>
      </w:r>
      <w:r>
        <w:rPr>
          <w:rFonts w:ascii="Arial" w:hAnsi="Arial" w:cs="Arial"/>
          <w:sz w:val="26"/>
          <w:szCs w:val="26"/>
        </w:rPr>
        <w:t xml:space="preserve"> </w:t>
      </w:r>
      <w:r w:rsidR="00D20BB8">
        <w:rPr>
          <w:rFonts w:ascii="Arial" w:hAnsi="Arial" w:cs="Arial"/>
          <w:sz w:val="26"/>
          <w:szCs w:val="26"/>
        </w:rPr>
        <w:t xml:space="preserve">que se invoca como fundamento de las pretensiones de </w:t>
      </w:r>
      <w:r>
        <w:rPr>
          <w:rFonts w:ascii="Arial" w:hAnsi="Arial" w:cs="Arial"/>
          <w:sz w:val="26"/>
          <w:szCs w:val="26"/>
        </w:rPr>
        <w:t>la demanda de tutela; sin embargo, respetuosamente se aparta de ella, pues no</w:t>
      </w:r>
      <w:r w:rsidRPr="00762892">
        <w:rPr>
          <w:rFonts w:ascii="Arial" w:hAnsi="Arial" w:cs="Arial"/>
          <w:sz w:val="26"/>
          <w:szCs w:val="26"/>
        </w:rPr>
        <w:t xml:space="preserve"> consulta la posición </w:t>
      </w:r>
      <w:r>
        <w:rPr>
          <w:rFonts w:ascii="Arial" w:hAnsi="Arial" w:cs="Arial"/>
          <w:sz w:val="26"/>
          <w:szCs w:val="26"/>
        </w:rPr>
        <w:t xml:space="preserve">de la </w:t>
      </w:r>
      <w:r w:rsidRPr="00395749">
        <w:rPr>
          <w:rFonts w:ascii="Arial" w:hAnsi="Arial" w:cs="Arial"/>
          <w:sz w:val="26"/>
          <w:szCs w:val="26"/>
        </w:rPr>
        <w:t>Sala de Casación Civil de la Corte Suprema de Justicia</w:t>
      </w:r>
      <w:r>
        <w:rPr>
          <w:rFonts w:ascii="Arial" w:hAnsi="Arial" w:cs="Arial"/>
          <w:sz w:val="26"/>
          <w:szCs w:val="26"/>
        </w:rPr>
        <w:t xml:space="preserve"> ni de la Corte Constitucional,</w:t>
      </w:r>
      <w:r w:rsidRPr="00395749">
        <w:rPr>
          <w:rFonts w:ascii="Arial" w:hAnsi="Arial" w:cs="Arial"/>
          <w:sz w:val="26"/>
          <w:szCs w:val="26"/>
        </w:rPr>
        <w:t xml:space="preserve"> </w:t>
      </w:r>
      <w:r>
        <w:rPr>
          <w:rFonts w:ascii="Arial" w:hAnsi="Arial" w:cs="Arial"/>
          <w:sz w:val="26"/>
          <w:szCs w:val="26"/>
        </w:rPr>
        <w:t>según los referentes jurisprudenciales referenciados atrás,</w:t>
      </w:r>
      <w:r w:rsidRPr="00395749">
        <w:rPr>
          <w:rFonts w:ascii="Arial" w:hAnsi="Arial" w:cs="Arial"/>
          <w:sz w:val="26"/>
          <w:szCs w:val="26"/>
        </w:rPr>
        <w:t xml:space="preserve"> </w:t>
      </w:r>
      <w:r>
        <w:rPr>
          <w:rFonts w:ascii="Arial" w:hAnsi="Arial" w:cs="Arial"/>
          <w:sz w:val="26"/>
          <w:szCs w:val="26"/>
        </w:rPr>
        <w:t>criterios que se comparten plenamente.</w:t>
      </w:r>
    </w:p>
    <w:p w:rsidR="006000F6" w:rsidRPr="00364A19" w:rsidRDefault="006000F6" w:rsidP="006000F6">
      <w:pPr>
        <w:pStyle w:val="Sinespaciado1"/>
        <w:spacing w:line="360" w:lineRule="auto"/>
        <w:ind w:firstLine="2832"/>
        <w:jc w:val="both"/>
        <w:rPr>
          <w:rFonts w:ascii="Arial" w:hAnsi="Arial" w:cs="Arial"/>
          <w:sz w:val="24"/>
          <w:szCs w:val="24"/>
        </w:rPr>
      </w:pPr>
    </w:p>
    <w:p w:rsidR="008566C2" w:rsidRPr="00687177" w:rsidRDefault="00EA08EC" w:rsidP="008566C2">
      <w:pPr>
        <w:pStyle w:val="Sinespaciado3"/>
        <w:spacing w:line="360" w:lineRule="auto"/>
        <w:ind w:firstLine="2835"/>
        <w:rPr>
          <w:rFonts w:ascii="Arial" w:hAnsi="Arial" w:cs="Arial"/>
          <w:b/>
          <w:bCs/>
          <w:spacing w:val="-3"/>
        </w:rPr>
      </w:pPr>
      <w:r w:rsidRPr="00687177">
        <w:rPr>
          <w:rFonts w:ascii="Arial" w:hAnsi="Arial" w:cs="Arial"/>
          <w:b/>
          <w:bCs/>
          <w:spacing w:val="-3"/>
        </w:rPr>
        <w:t>V. DECISIÓN</w:t>
      </w:r>
    </w:p>
    <w:p w:rsidR="008566C2" w:rsidRPr="00687177" w:rsidRDefault="008566C2" w:rsidP="008566C2">
      <w:pPr>
        <w:pStyle w:val="Sinespaciado3"/>
        <w:spacing w:line="360" w:lineRule="auto"/>
        <w:ind w:firstLine="2835"/>
        <w:rPr>
          <w:rFonts w:ascii="Arial" w:hAnsi="Arial" w:cs="Arial"/>
          <w:bCs/>
          <w:spacing w:val="-3"/>
          <w:highlight w:val="darkGray"/>
        </w:rPr>
      </w:pPr>
    </w:p>
    <w:p w:rsidR="008566C2" w:rsidRPr="00687177" w:rsidRDefault="008566C2" w:rsidP="006E62AA">
      <w:pPr>
        <w:pStyle w:val="Sinespaciado21"/>
        <w:spacing w:line="360" w:lineRule="auto"/>
        <w:ind w:firstLine="2835"/>
        <w:jc w:val="both"/>
        <w:rPr>
          <w:rFonts w:ascii="Arial" w:hAnsi="Arial" w:cs="Arial"/>
          <w:sz w:val="26"/>
          <w:szCs w:val="26"/>
        </w:rPr>
      </w:pPr>
      <w:r w:rsidRPr="00687177">
        <w:rPr>
          <w:rFonts w:ascii="Arial" w:hAnsi="Arial" w:cs="Arial"/>
          <w:sz w:val="26"/>
          <w:szCs w:val="26"/>
        </w:rPr>
        <w:t>En mérito de lo expuesto, la Sala de decisión Civil Familia del Tribunal Superior de Pereira, administrando justicia en nombre de la República y por autoridad de la ley,</w:t>
      </w:r>
    </w:p>
    <w:p w:rsidR="00BA5638" w:rsidRDefault="00BA5638" w:rsidP="008566C2">
      <w:pPr>
        <w:pStyle w:val="Sinespaciado3"/>
        <w:spacing w:line="360" w:lineRule="auto"/>
        <w:ind w:firstLine="2835"/>
        <w:rPr>
          <w:rFonts w:ascii="Arial" w:hAnsi="Arial" w:cs="Arial"/>
          <w:b/>
          <w:spacing w:val="-3"/>
          <w:sz w:val="24"/>
          <w:szCs w:val="24"/>
        </w:rPr>
      </w:pPr>
    </w:p>
    <w:p w:rsidR="008566C2" w:rsidRPr="00687177" w:rsidRDefault="005C4FED" w:rsidP="008566C2">
      <w:pPr>
        <w:pStyle w:val="Sinespaciado3"/>
        <w:spacing w:line="360" w:lineRule="auto"/>
        <w:ind w:firstLine="2835"/>
        <w:rPr>
          <w:rFonts w:ascii="Arial" w:hAnsi="Arial" w:cs="Arial"/>
          <w:b/>
          <w:spacing w:val="-3"/>
          <w:sz w:val="24"/>
          <w:szCs w:val="24"/>
        </w:rPr>
      </w:pPr>
      <w:r w:rsidRPr="00687177">
        <w:rPr>
          <w:rFonts w:ascii="Arial" w:hAnsi="Arial" w:cs="Arial"/>
          <w:b/>
          <w:spacing w:val="-3"/>
          <w:sz w:val="24"/>
          <w:szCs w:val="24"/>
        </w:rPr>
        <w:t>RESUELVE:</w:t>
      </w:r>
    </w:p>
    <w:p w:rsidR="008566C2" w:rsidRPr="00687177" w:rsidRDefault="008566C2" w:rsidP="008566C2">
      <w:pPr>
        <w:pStyle w:val="Sinespaciado3"/>
        <w:spacing w:line="360" w:lineRule="auto"/>
        <w:ind w:firstLine="2835"/>
        <w:jc w:val="both"/>
        <w:rPr>
          <w:rFonts w:ascii="Arial" w:hAnsi="Arial" w:cs="Arial"/>
          <w:spacing w:val="-3"/>
          <w:highlight w:val="darkGray"/>
        </w:rPr>
      </w:pPr>
    </w:p>
    <w:p w:rsidR="008566C2" w:rsidRPr="00687177" w:rsidRDefault="004176E2" w:rsidP="00AD7A9C">
      <w:pPr>
        <w:pStyle w:val="Sinespaciado2"/>
        <w:spacing w:line="360" w:lineRule="auto"/>
        <w:ind w:firstLine="2835"/>
        <w:jc w:val="both"/>
        <w:rPr>
          <w:rFonts w:ascii="Arial" w:hAnsi="Arial" w:cs="Arial"/>
          <w:sz w:val="26"/>
          <w:szCs w:val="26"/>
        </w:rPr>
      </w:pPr>
      <w:r w:rsidRPr="00687177">
        <w:rPr>
          <w:rFonts w:ascii="Arial" w:hAnsi="Arial" w:cs="Arial"/>
          <w:b/>
          <w:spacing w:val="-3"/>
          <w:sz w:val="24"/>
          <w:szCs w:val="24"/>
        </w:rPr>
        <w:t>Primero:</w:t>
      </w:r>
      <w:r w:rsidRPr="00687177">
        <w:rPr>
          <w:rFonts w:ascii="Arial" w:hAnsi="Arial" w:cs="Arial"/>
          <w:spacing w:val="-3"/>
          <w:sz w:val="22"/>
          <w:szCs w:val="22"/>
        </w:rPr>
        <w:t xml:space="preserve"> DECLARAR</w:t>
      </w:r>
      <w:r w:rsidR="008566C2" w:rsidRPr="00687177">
        <w:rPr>
          <w:rFonts w:ascii="Arial" w:hAnsi="Arial" w:cs="Arial"/>
          <w:spacing w:val="-3"/>
          <w:sz w:val="22"/>
          <w:szCs w:val="22"/>
        </w:rPr>
        <w:t xml:space="preserve"> </w:t>
      </w:r>
      <w:r w:rsidRPr="00687177">
        <w:rPr>
          <w:rFonts w:ascii="Arial" w:hAnsi="Arial" w:cs="Arial"/>
          <w:spacing w:val="-3"/>
          <w:sz w:val="22"/>
          <w:szCs w:val="22"/>
        </w:rPr>
        <w:t>IMPROCEDENTE</w:t>
      </w:r>
      <w:r w:rsidRPr="00687177">
        <w:rPr>
          <w:rFonts w:ascii="Arial" w:hAnsi="Arial" w:cs="Arial"/>
          <w:spacing w:val="-3"/>
          <w:sz w:val="26"/>
          <w:szCs w:val="26"/>
        </w:rPr>
        <w:t xml:space="preserve"> la</w:t>
      </w:r>
      <w:r w:rsidR="008566C2" w:rsidRPr="00687177">
        <w:rPr>
          <w:rFonts w:ascii="Arial" w:hAnsi="Arial" w:cs="Arial"/>
          <w:spacing w:val="-3"/>
          <w:sz w:val="26"/>
          <w:szCs w:val="26"/>
        </w:rPr>
        <w:t xml:space="preserve"> presente acción de tutela interpuesta por </w:t>
      </w:r>
      <w:r w:rsidR="00784FE9" w:rsidRPr="00687177">
        <w:rPr>
          <w:rFonts w:ascii="Arial" w:hAnsi="Arial" w:cs="Arial"/>
          <w:sz w:val="26"/>
          <w:szCs w:val="26"/>
        </w:rPr>
        <w:t xml:space="preserve">la señora </w:t>
      </w:r>
      <w:r w:rsidR="00BA5638" w:rsidRPr="00687177">
        <w:rPr>
          <w:rFonts w:ascii="Arial" w:hAnsi="Arial" w:cs="Arial"/>
          <w:sz w:val="22"/>
          <w:szCs w:val="28"/>
        </w:rPr>
        <w:t xml:space="preserve">CLAUDIA PATRICIA </w:t>
      </w:r>
      <w:r w:rsidR="00BA5638">
        <w:rPr>
          <w:rFonts w:ascii="Arial" w:hAnsi="Arial" w:cs="Arial"/>
          <w:sz w:val="22"/>
          <w:szCs w:val="28"/>
        </w:rPr>
        <w:t>SUÁREZ HERNÁNDEZ</w:t>
      </w:r>
      <w:r w:rsidR="00784FE9" w:rsidRPr="00687177">
        <w:rPr>
          <w:rFonts w:ascii="Arial" w:hAnsi="Arial" w:cs="Arial"/>
          <w:sz w:val="28"/>
          <w:szCs w:val="28"/>
        </w:rPr>
        <w:t xml:space="preserve">, </w:t>
      </w:r>
      <w:r w:rsidR="00784FE9" w:rsidRPr="00687177">
        <w:rPr>
          <w:rFonts w:ascii="Arial" w:hAnsi="Arial" w:cs="Arial"/>
          <w:sz w:val="26"/>
          <w:szCs w:val="26"/>
        </w:rPr>
        <w:t xml:space="preserve">frente al </w:t>
      </w:r>
      <w:r w:rsidR="00BA5638" w:rsidRPr="00687177">
        <w:rPr>
          <w:rFonts w:ascii="Arial" w:hAnsi="Arial" w:cs="Arial"/>
          <w:sz w:val="22"/>
          <w:szCs w:val="28"/>
        </w:rPr>
        <w:t xml:space="preserve">MINISTERIO DE </w:t>
      </w:r>
      <w:r w:rsidR="00BA5638">
        <w:rPr>
          <w:rFonts w:ascii="Arial" w:hAnsi="Arial" w:cs="Arial"/>
          <w:sz w:val="22"/>
          <w:szCs w:val="28"/>
        </w:rPr>
        <w:t>SALUD Y PROTECCIÓN SOCIAL</w:t>
      </w:r>
      <w:r w:rsidR="00BA5638">
        <w:rPr>
          <w:rFonts w:ascii="Arial" w:hAnsi="Arial" w:cs="Arial"/>
          <w:sz w:val="26"/>
          <w:szCs w:val="26"/>
        </w:rPr>
        <w:t xml:space="preserve"> y la </w:t>
      </w:r>
      <w:r w:rsidR="00BA5638" w:rsidRPr="00D6045A">
        <w:rPr>
          <w:rFonts w:ascii="Arial" w:hAnsi="Arial" w:cs="Arial"/>
          <w:sz w:val="22"/>
          <w:szCs w:val="26"/>
        </w:rPr>
        <w:t>ADMINISTRADORA DE LOS RECURSOS DEL SISTEMA GENERAL DE SEGURIDAD SOCIAL EN SALUD</w:t>
      </w:r>
      <w:r w:rsidR="00BA5638">
        <w:rPr>
          <w:rFonts w:ascii="Arial" w:hAnsi="Arial" w:cs="Arial"/>
          <w:sz w:val="22"/>
          <w:szCs w:val="26"/>
        </w:rPr>
        <w:t xml:space="preserve"> -</w:t>
      </w:r>
      <w:r w:rsidR="00BA5638" w:rsidRPr="00D6045A">
        <w:rPr>
          <w:rFonts w:ascii="Arial" w:hAnsi="Arial" w:cs="Arial"/>
          <w:sz w:val="22"/>
          <w:szCs w:val="26"/>
        </w:rPr>
        <w:t xml:space="preserve"> </w:t>
      </w:r>
      <w:r w:rsidR="00BA5638" w:rsidRPr="00687177">
        <w:rPr>
          <w:rFonts w:ascii="Arial" w:hAnsi="Arial" w:cs="Arial"/>
          <w:sz w:val="22"/>
          <w:szCs w:val="26"/>
        </w:rPr>
        <w:t>A</w:t>
      </w:r>
      <w:r w:rsidR="00BA5638">
        <w:rPr>
          <w:rFonts w:ascii="Arial" w:hAnsi="Arial" w:cs="Arial"/>
          <w:sz w:val="22"/>
          <w:szCs w:val="26"/>
        </w:rPr>
        <w:t>DRE</w:t>
      </w:r>
      <w:r w:rsidR="00BA5638" w:rsidRPr="00687177">
        <w:rPr>
          <w:rFonts w:ascii="Arial" w:hAnsi="Arial" w:cs="Arial"/>
          <w:sz w:val="22"/>
          <w:szCs w:val="26"/>
        </w:rPr>
        <w:t>S</w:t>
      </w:r>
      <w:r w:rsidR="008566C2" w:rsidRPr="00687177">
        <w:rPr>
          <w:rFonts w:ascii="Arial" w:hAnsi="Arial" w:cs="Arial"/>
          <w:sz w:val="26"/>
          <w:szCs w:val="26"/>
        </w:rPr>
        <w:t xml:space="preserve">, </w:t>
      </w:r>
      <w:r w:rsidR="008566C2" w:rsidRPr="00687177">
        <w:rPr>
          <w:rFonts w:ascii="Arial" w:hAnsi="Arial" w:cs="Arial"/>
          <w:spacing w:val="-3"/>
          <w:sz w:val="26"/>
          <w:szCs w:val="26"/>
        </w:rPr>
        <w:t>por las razones indicadas en la parte motiva de esta providencia.</w:t>
      </w:r>
    </w:p>
    <w:p w:rsidR="008566C2" w:rsidRPr="00687177" w:rsidRDefault="008566C2" w:rsidP="008566C2">
      <w:pPr>
        <w:pStyle w:val="Sinespaciado2"/>
        <w:spacing w:line="360" w:lineRule="auto"/>
        <w:ind w:firstLine="2835"/>
        <w:jc w:val="both"/>
        <w:rPr>
          <w:rFonts w:ascii="Arial" w:hAnsi="Arial" w:cs="Arial"/>
          <w:spacing w:val="-3"/>
          <w:sz w:val="16"/>
          <w:szCs w:val="16"/>
          <w:highlight w:val="darkGray"/>
        </w:rPr>
      </w:pPr>
    </w:p>
    <w:p w:rsidR="0021604D" w:rsidRPr="00687177" w:rsidRDefault="004176E2" w:rsidP="008566C2">
      <w:pPr>
        <w:pStyle w:val="Sinespaciado2"/>
        <w:spacing w:line="360" w:lineRule="auto"/>
        <w:ind w:firstLine="2835"/>
        <w:jc w:val="both"/>
        <w:rPr>
          <w:rFonts w:ascii="Arial" w:hAnsi="Arial" w:cs="Arial"/>
          <w:spacing w:val="-3"/>
          <w:sz w:val="26"/>
          <w:szCs w:val="26"/>
        </w:rPr>
      </w:pPr>
      <w:r w:rsidRPr="00687177">
        <w:rPr>
          <w:rFonts w:ascii="Arial" w:hAnsi="Arial" w:cs="Arial"/>
          <w:b/>
          <w:spacing w:val="-3"/>
          <w:sz w:val="24"/>
          <w:szCs w:val="24"/>
        </w:rPr>
        <w:t xml:space="preserve">Segundo: </w:t>
      </w:r>
      <w:r w:rsidR="00BA5638" w:rsidRPr="00687177">
        <w:rPr>
          <w:rFonts w:ascii="Arial" w:hAnsi="Arial" w:cs="Arial"/>
          <w:spacing w:val="-3"/>
          <w:sz w:val="26"/>
          <w:szCs w:val="26"/>
        </w:rPr>
        <w:t>Notifíquese esta decisión a las partes por el medio más expedito posible (Art. 5o. del Decreto 306 de 1992).</w:t>
      </w:r>
    </w:p>
    <w:p w:rsidR="0021604D" w:rsidRPr="00687177" w:rsidRDefault="0021604D" w:rsidP="008566C2">
      <w:pPr>
        <w:pStyle w:val="Sinespaciado2"/>
        <w:spacing w:line="360" w:lineRule="auto"/>
        <w:ind w:firstLine="2835"/>
        <w:jc w:val="both"/>
        <w:rPr>
          <w:rFonts w:ascii="Arial" w:hAnsi="Arial" w:cs="Arial"/>
          <w:spacing w:val="-3"/>
          <w:sz w:val="16"/>
          <w:szCs w:val="16"/>
        </w:rPr>
      </w:pPr>
    </w:p>
    <w:p w:rsidR="008566C2" w:rsidRPr="00687177" w:rsidRDefault="004176E2" w:rsidP="008566C2">
      <w:pPr>
        <w:pStyle w:val="Sinespaciado2"/>
        <w:spacing w:line="360" w:lineRule="auto"/>
        <w:ind w:firstLine="2835"/>
        <w:jc w:val="both"/>
        <w:rPr>
          <w:rFonts w:ascii="Arial" w:hAnsi="Arial" w:cs="Arial"/>
          <w:spacing w:val="-3"/>
          <w:sz w:val="26"/>
          <w:szCs w:val="26"/>
        </w:rPr>
      </w:pPr>
      <w:r w:rsidRPr="00687177">
        <w:rPr>
          <w:rFonts w:ascii="Arial" w:hAnsi="Arial" w:cs="Arial"/>
          <w:b/>
          <w:spacing w:val="-3"/>
          <w:sz w:val="24"/>
          <w:szCs w:val="24"/>
        </w:rPr>
        <w:t>Tercero:</w:t>
      </w:r>
      <w:r w:rsidRPr="00687177">
        <w:rPr>
          <w:rFonts w:ascii="Arial" w:hAnsi="Arial" w:cs="Arial"/>
          <w:spacing w:val="-3"/>
          <w:sz w:val="26"/>
          <w:szCs w:val="26"/>
        </w:rPr>
        <w:t xml:space="preserve"> </w:t>
      </w:r>
      <w:r w:rsidR="00BA5638" w:rsidRPr="00687177">
        <w:rPr>
          <w:rFonts w:ascii="Arial" w:hAnsi="Arial" w:cs="Arial"/>
          <w:spacing w:val="-3"/>
          <w:sz w:val="26"/>
          <w:szCs w:val="26"/>
        </w:rPr>
        <w:t>Si no fuere impugnada, remítase el expediente a la Honorable Corte Constitucional para su eventual revisión.</w:t>
      </w:r>
    </w:p>
    <w:p w:rsidR="006E62AA" w:rsidRPr="00687177" w:rsidRDefault="006E62AA" w:rsidP="008566C2">
      <w:pPr>
        <w:pStyle w:val="Sinespaciado2"/>
        <w:spacing w:line="360" w:lineRule="auto"/>
        <w:ind w:firstLine="2835"/>
        <w:jc w:val="both"/>
        <w:rPr>
          <w:rFonts w:ascii="Arial" w:hAnsi="Arial" w:cs="Arial"/>
          <w:spacing w:val="-3"/>
          <w:sz w:val="16"/>
          <w:szCs w:val="16"/>
        </w:rPr>
      </w:pPr>
    </w:p>
    <w:p w:rsidR="0021604D" w:rsidRPr="00687177" w:rsidRDefault="004176E2" w:rsidP="00BA5638">
      <w:pPr>
        <w:autoSpaceDE w:val="0"/>
        <w:autoSpaceDN w:val="0"/>
        <w:adjustRightInd w:val="0"/>
        <w:spacing w:line="360" w:lineRule="auto"/>
        <w:ind w:firstLine="2835"/>
        <w:jc w:val="both"/>
        <w:rPr>
          <w:rFonts w:ascii="Arial" w:hAnsi="Arial" w:cs="Arial"/>
          <w:spacing w:val="-3"/>
          <w:sz w:val="26"/>
          <w:szCs w:val="26"/>
        </w:rPr>
      </w:pPr>
      <w:r w:rsidRPr="00687177">
        <w:rPr>
          <w:rFonts w:ascii="Arial" w:hAnsi="Arial" w:cs="Arial"/>
          <w:b/>
          <w:spacing w:val="-3"/>
          <w:sz w:val="24"/>
          <w:szCs w:val="24"/>
        </w:rPr>
        <w:lastRenderedPageBreak/>
        <w:t>Cuarto:</w:t>
      </w:r>
      <w:r w:rsidRPr="00687177">
        <w:rPr>
          <w:rFonts w:ascii="Arial" w:hAnsi="Arial" w:cs="Arial"/>
          <w:spacing w:val="-3"/>
          <w:sz w:val="26"/>
          <w:szCs w:val="26"/>
        </w:rPr>
        <w:t xml:space="preserve"> </w:t>
      </w:r>
      <w:r w:rsidRPr="00687177">
        <w:rPr>
          <w:rFonts w:ascii="Arial" w:hAnsi="Arial" w:cs="Arial"/>
          <w:spacing w:val="-3"/>
          <w:sz w:val="24"/>
          <w:szCs w:val="26"/>
        </w:rPr>
        <w:t xml:space="preserve">ARCHIVAR </w:t>
      </w:r>
      <w:r w:rsidRPr="00687177">
        <w:rPr>
          <w:rFonts w:ascii="Arial" w:hAnsi="Arial" w:cs="Arial"/>
          <w:spacing w:val="-3"/>
          <w:sz w:val="26"/>
          <w:szCs w:val="26"/>
        </w:rPr>
        <w:t>el</w:t>
      </w:r>
      <w:r w:rsidR="0021604D" w:rsidRPr="00687177">
        <w:rPr>
          <w:rFonts w:ascii="Arial" w:hAnsi="Arial" w:cs="Arial"/>
          <w:spacing w:val="-3"/>
          <w:sz w:val="26"/>
          <w:szCs w:val="26"/>
        </w:rPr>
        <w:t xml:space="preserve"> expediente, previa anotaciones en los libros radicadores, una vez agotado el trámite ante la Corte Constitucional.</w:t>
      </w:r>
    </w:p>
    <w:p w:rsidR="0021604D" w:rsidRPr="00EC07B0" w:rsidRDefault="0021604D" w:rsidP="0021604D">
      <w:pPr>
        <w:pStyle w:val="Sinespaciado2"/>
        <w:spacing w:line="360" w:lineRule="auto"/>
        <w:ind w:firstLine="2835"/>
        <w:jc w:val="both"/>
        <w:rPr>
          <w:rFonts w:ascii="Arial" w:hAnsi="Arial" w:cs="Arial"/>
          <w:spacing w:val="-3"/>
          <w:sz w:val="16"/>
          <w:szCs w:val="16"/>
        </w:rPr>
      </w:pPr>
    </w:p>
    <w:p w:rsidR="008566C2" w:rsidRPr="00687177" w:rsidRDefault="006E62AA" w:rsidP="0021604D">
      <w:pPr>
        <w:pStyle w:val="Sinespaciado2"/>
        <w:spacing w:line="360" w:lineRule="auto"/>
        <w:ind w:firstLine="2835"/>
        <w:jc w:val="both"/>
        <w:rPr>
          <w:rFonts w:ascii="Arial" w:hAnsi="Arial" w:cs="Arial"/>
          <w:spacing w:val="-3"/>
          <w:sz w:val="26"/>
          <w:szCs w:val="26"/>
        </w:rPr>
      </w:pPr>
      <w:r w:rsidRPr="00687177">
        <w:rPr>
          <w:rFonts w:ascii="Arial" w:hAnsi="Arial" w:cs="Arial"/>
          <w:spacing w:val="-3"/>
          <w:sz w:val="26"/>
          <w:szCs w:val="26"/>
        </w:rPr>
        <w:t>N</w:t>
      </w:r>
      <w:r w:rsidR="008566C2" w:rsidRPr="00687177">
        <w:rPr>
          <w:rFonts w:ascii="Arial" w:hAnsi="Arial" w:cs="Arial"/>
          <w:spacing w:val="-3"/>
          <w:sz w:val="26"/>
          <w:szCs w:val="26"/>
        </w:rPr>
        <w:t>otifíquese</w:t>
      </w:r>
    </w:p>
    <w:p w:rsidR="0021604D" w:rsidRPr="00EC07B0" w:rsidRDefault="0021604D" w:rsidP="008566C2">
      <w:pPr>
        <w:pStyle w:val="Sinespaciado2"/>
        <w:spacing w:line="360" w:lineRule="auto"/>
        <w:ind w:firstLine="2835"/>
        <w:jc w:val="both"/>
        <w:rPr>
          <w:rFonts w:ascii="Arial" w:hAnsi="Arial" w:cs="Arial"/>
          <w:spacing w:val="-3"/>
          <w:sz w:val="16"/>
          <w:szCs w:val="16"/>
        </w:rPr>
      </w:pPr>
    </w:p>
    <w:p w:rsidR="008566C2" w:rsidRPr="00BA5638" w:rsidRDefault="008566C2" w:rsidP="00D20BB8">
      <w:pPr>
        <w:pStyle w:val="Sinespaciado2"/>
        <w:ind w:firstLine="2835"/>
        <w:jc w:val="both"/>
        <w:rPr>
          <w:rFonts w:ascii="Arial" w:hAnsi="Arial" w:cs="Arial"/>
          <w:b/>
          <w:spacing w:val="-3"/>
          <w:sz w:val="22"/>
          <w:szCs w:val="22"/>
        </w:rPr>
      </w:pPr>
      <w:r w:rsidRPr="00687177">
        <w:rPr>
          <w:rFonts w:ascii="Arial" w:hAnsi="Arial" w:cs="Arial"/>
          <w:spacing w:val="-3"/>
          <w:sz w:val="26"/>
          <w:szCs w:val="26"/>
        </w:rPr>
        <w:t>Los Magistrados,</w:t>
      </w:r>
    </w:p>
    <w:p w:rsidR="005C4FED" w:rsidRPr="00BA5638" w:rsidRDefault="005C4FED" w:rsidP="00D20BB8">
      <w:pPr>
        <w:pStyle w:val="Sinespaciado2"/>
        <w:ind w:firstLine="2835"/>
        <w:jc w:val="both"/>
        <w:rPr>
          <w:rFonts w:ascii="Arial" w:hAnsi="Arial" w:cs="Arial"/>
          <w:b/>
          <w:spacing w:val="-3"/>
          <w:sz w:val="22"/>
          <w:szCs w:val="22"/>
        </w:rPr>
      </w:pPr>
    </w:p>
    <w:p w:rsidR="008566C2" w:rsidRPr="00BA5638" w:rsidRDefault="008566C2" w:rsidP="00D20BB8">
      <w:pPr>
        <w:pStyle w:val="Sinespaciado2"/>
        <w:ind w:firstLine="2835"/>
        <w:jc w:val="both"/>
        <w:rPr>
          <w:rFonts w:ascii="Arial" w:hAnsi="Arial" w:cs="Arial"/>
          <w:b/>
          <w:spacing w:val="-3"/>
          <w:sz w:val="22"/>
          <w:szCs w:val="22"/>
        </w:rPr>
      </w:pPr>
    </w:p>
    <w:p w:rsidR="00E20ED7" w:rsidRPr="00BA5638" w:rsidRDefault="00E20ED7" w:rsidP="00D20BB8">
      <w:pPr>
        <w:pStyle w:val="Sinespaciado1"/>
        <w:ind w:firstLine="2835"/>
        <w:jc w:val="both"/>
        <w:rPr>
          <w:rFonts w:ascii="Arial" w:hAnsi="Arial" w:cs="Arial"/>
          <w:b/>
          <w:spacing w:val="-3"/>
        </w:rPr>
      </w:pPr>
    </w:p>
    <w:p w:rsidR="00784FE9" w:rsidRPr="00BA5638" w:rsidRDefault="00784FE9" w:rsidP="00D20BB8">
      <w:pPr>
        <w:pStyle w:val="Sinespaciado1"/>
        <w:ind w:firstLine="2835"/>
        <w:jc w:val="both"/>
        <w:rPr>
          <w:rFonts w:ascii="Arial" w:hAnsi="Arial" w:cs="Arial"/>
          <w:b/>
          <w:spacing w:val="-3"/>
        </w:rPr>
      </w:pPr>
    </w:p>
    <w:p w:rsidR="00D20BB8" w:rsidRDefault="00D20BB8" w:rsidP="00D20BB8">
      <w:pPr>
        <w:pStyle w:val="Sinespaciado1"/>
        <w:ind w:firstLine="2835"/>
        <w:jc w:val="both"/>
        <w:rPr>
          <w:rFonts w:ascii="Arial" w:hAnsi="Arial" w:cs="Arial"/>
          <w:b/>
          <w:spacing w:val="-3"/>
        </w:rPr>
      </w:pPr>
    </w:p>
    <w:p w:rsidR="00D20BB8" w:rsidRDefault="00D20BB8" w:rsidP="00D20BB8">
      <w:pPr>
        <w:pStyle w:val="Sinespaciado1"/>
        <w:ind w:firstLine="2835"/>
        <w:jc w:val="both"/>
        <w:rPr>
          <w:rFonts w:ascii="Arial" w:hAnsi="Arial" w:cs="Arial"/>
          <w:b/>
          <w:spacing w:val="-3"/>
        </w:rPr>
      </w:pPr>
    </w:p>
    <w:p w:rsidR="00A31706" w:rsidRPr="00BA5638" w:rsidRDefault="00A31706" w:rsidP="00D20BB8">
      <w:pPr>
        <w:pStyle w:val="Sinespaciado1"/>
        <w:ind w:firstLine="2835"/>
        <w:jc w:val="both"/>
        <w:rPr>
          <w:rFonts w:ascii="Arial" w:hAnsi="Arial" w:cs="Arial"/>
          <w:b/>
          <w:spacing w:val="-3"/>
        </w:rPr>
      </w:pPr>
      <w:r w:rsidRPr="00BA5638">
        <w:rPr>
          <w:rFonts w:ascii="Arial" w:hAnsi="Arial" w:cs="Arial"/>
          <w:b/>
          <w:spacing w:val="-3"/>
        </w:rPr>
        <w:t>EDDER JIMMY SÁNCHEZ CALAMBÁS</w:t>
      </w:r>
    </w:p>
    <w:p w:rsidR="00E20ED7" w:rsidRDefault="00E20ED7" w:rsidP="00D20BB8">
      <w:pPr>
        <w:pStyle w:val="Sinespaciado1"/>
        <w:ind w:firstLine="2835"/>
        <w:jc w:val="both"/>
        <w:rPr>
          <w:rFonts w:ascii="Arial" w:hAnsi="Arial" w:cs="Arial"/>
          <w:b/>
          <w:spacing w:val="-3"/>
        </w:rPr>
      </w:pPr>
    </w:p>
    <w:p w:rsidR="00D20BB8" w:rsidRPr="00BA5638" w:rsidRDefault="00D20BB8" w:rsidP="00D20BB8">
      <w:pPr>
        <w:pStyle w:val="Sinespaciado1"/>
        <w:ind w:firstLine="2835"/>
        <w:jc w:val="both"/>
        <w:rPr>
          <w:rFonts w:ascii="Arial" w:hAnsi="Arial" w:cs="Arial"/>
          <w:b/>
          <w:spacing w:val="-3"/>
        </w:rPr>
      </w:pPr>
    </w:p>
    <w:p w:rsidR="00A31706" w:rsidRPr="00BA5638" w:rsidRDefault="00A31706" w:rsidP="00D20BB8">
      <w:pPr>
        <w:pStyle w:val="Sinespaciado1"/>
        <w:ind w:firstLine="2835"/>
        <w:jc w:val="both"/>
        <w:rPr>
          <w:rFonts w:ascii="Arial" w:hAnsi="Arial" w:cs="Arial"/>
          <w:b/>
          <w:spacing w:val="-3"/>
        </w:rPr>
      </w:pPr>
    </w:p>
    <w:p w:rsidR="00784FE9" w:rsidRPr="00BA5638" w:rsidRDefault="00784FE9" w:rsidP="00D20BB8">
      <w:pPr>
        <w:pStyle w:val="Sinespaciado2"/>
        <w:ind w:firstLine="2835"/>
        <w:jc w:val="both"/>
        <w:rPr>
          <w:rFonts w:ascii="Arial" w:hAnsi="Arial" w:cs="Arial"/>
          <w:b/>
          <w:spacing w:val="-3"/>
          <w:sz w:val="22"/>
          <w:szCs w:val="22"/>
        </w:rPr>
      </w:pPr>
    </w:p>
    <w:p w:rsidR="00BA5638" w:rsidRDefault="00BA5638" w:rsidP="00D20BB8">
      <w:pPr>
        <w:pStyle w:val="Sinespaciado2"/>
        <w:ind w:firstLine="2835"/>
        <w:jc w:val="both"/>
        <w:rPr>
          <w:rFonts w:ascii="Arial" w:hAnsi="Arial" w:cs="Arial"/>
          <w:b/>
          <w:spacing w:val="-3"/>
          <w:sz w:val="22"/>
          <w:szCs w:val="22"/>
        </w:rPr>
      </w:pPr>
    </w:p>
    <w:p w:rsidR="00BA5638" w:rsidRDefault="00BA5638" w:rsidP="00D20BB8">
      <w:pPr>
        <w:pStyle w:val="Sinespaciado2"/>
        <w:ind w:firstLine="2835"/>
        <w:jc w:val="both"/>
        <w:rPr>
          <w:rFonts w:ascii="Arial" w:hAnsi="Arial" w:cs="Arial"/>
          <w:b/>
          <w:spacing w:val="-3"/>
          <w:sz w:val="22"/>
          <w:szCs w:val="22"/>
        </w:rPr>
      </w:pPr>
    </w:p>
    <w:p w:rsidR="00D20BB8" w:rsidRDefault="00A31706" w:rsidP="00D20BB8">
      <w:pPr>
        <w:pStyle w:val="Sinespaciado2"/>
        <w:ind w:firstLine="2835"/>
        <w:jc w:val="both"/>
        <w:rPr>
          <w:rFonts w:ascii="Arial" w:hAnsi="Arial" w:cs="Arial"/>
          <w:b/>
          <w:spacing w:val="-3"/>
          <w:sz w:val="22"/>
          <w:szCs w:val="22"/>
        </w:rPr>
      </w:pPr>
      <w:r w:rsidRPr="00BA5638">
        <w:rPr>
          <w:rFonts w:ascii="Arial" w:hAnsi="Arial" w:cs="Arial"/>
          <w:b/>
          <w:spacing w:val="-3"/>
          <w:sz w:val="22"/>
          <w:szCs w:val="22"/>
        </w:rPr>
        <w:t xml:space="preserve">JAIME ALBERTO SARAZA NARANJO </w:t>
      </w:r>
      <w:r w:rsidR="0047793B" w:rsidRPr="00BA5638">
        <w:rPr>
          <w:rFonts w:ascii="Arial" w:hAnsi="Arial" w:cs="Arial"/>
          <w:b/>
          <w:spacing w:val="-3"/>
          <w:sz w:val="22"/>
          <w:szCs w:val="22"/>
        </w:rPr>
        <w:t xml:space="preserve">                            </w:t>
      </w:r>
    </w:p>
    <w:p w:rsidR="00D20BB8" w:rsidRDefault="00D20BB8" w:rsidP="00D20BB8">
      <w:pPr>
        <w:pStyle w:val="Sinespaciado2"/>
        <w:ind w:firstLine="2835"/>
        <w:jc w:val="both"/>
        <w:rPr>
          <w:rFonts w:ascii="Arial" w:hAnsi="Arial" w:cs="Arial"/>
          <w:b/>
          <w:spacing w:val="-3"/>
          <w:sz w:val="22"/>
          <w:szCs w:val="22"/>
        </w:rPr>
      </w:pPr>
    </w:p>
    <w:p w:rsidR="00D20BB8" w:rsidRDefault="00D20BB8" w:rsidP="00D20BB8">
      <w:pPr>
        <w:pStyle w:val="Sinespaciado2"/>
        <w:ind w:firstLine="2835"/>
        <w:jc w:val="both"/>
        <w:rPr>
          <w:rFonts w:ascii="Arial" w:hAnsi="Arial" w:cs="Arial"/>
          <w:b/>
          <w:spacing w:val="-3"/>
          <w:sz w:val="22"/>
          <w:szCs w:val="22"/>
        </w:rPr>
      </w:pPr>
    </w:p>
    <w:p w:rsidR="00D20BB8" w:rsidRDefault="00D20BB8" w:rsidP="00D20BB8">
      <w:pPr>
        <w:pStyle w:val="Sinespaciado2"/>
        <w:ind w:firstLine="2835"/>
        <w:jc w:val="both"/>
        <w:rPr>
          <w:rFonts w:ascii="Arial" w:hAnsi="Arial" w:cs="Arial"/>
          <w:b/>
          <w:spacing w:val="-3"/>
          <w:sz w:val="22"/>
          <w:szCs w:val="22"/>
        </w:rPr>
      </w:pPr>
    </w:p>
    <w:p w:rsidR="00D20BB8" w:rsidRDefault="00D20BB8" w:rsidP="00D20BB8">
      <w:pPr>
        <w:pStyle w:val="Sinespaciado2"/>
        <w:ind w:firstLine="2835"/>
        <w:jc w:val="both"/>
        <w:rPr>
          <w:rFonts w:ascii="Arial" w:hAnsi="Arial" w:cs="Arial"/>
          <w:b/>
          <w:spacing w:val="-3"/>
          <w:sz w:val="22"/>
          <w:szCs w:val="22"/>
        </w:rPr>
      </w:pPr>
    </w:p>
    <w:p w:rsidR="00D20BB8" w:rsidRDefault="00D20BB8" w:rsidP="00D20BB8">
      <w:pPr>
        <w:pStyle w:val="Sinespaciado2"/>
        <w:ind w:firstLine="2835"/>
        <w:jc w:val="both"/>
        <w:rPr>
          <w:rFonts w:ascii="Arial" w:hAnsi="Arial" w:cs="Arial"/>
          <w:b/>
          <w:spacing w:val="-3"/>
          <w:sz w:val="22"/>
          <w:szCs w:val="22"/>
        </w:rPr>
      </w:pPr>
    </w:p>
    <w:p w:rsidR="00D20BB8" w:rsidRDefault="00D20BB8" w:rsidP="00D20BB8">
      <w:pPr>
        <w:pStyle w:val="Sinespaciado2"/>
        <w:ind w:firstLine="2835"/>
        <w:jc w:val="both"/>
        <w:rPr>
          <w:rFonts w:ascii="Arial" w:hAnsi="Arial" w:cs="Arial"/>
          <w:b/>
          <w:spacing w:val="-3"/>
          <w:sz w:val="22"/>
          <w:szCs w:val="22"/>
        </w:rPr>
      </w:pPr>
    </w:p>
    <w:p w:rsidR="0047793B" w:rsidRPr="00BA5638" w:rsidRDefault="00A31706" w:rsidP="00D20BB8">
      <w:pPr>
        <w:pStyle w:val="Sinespaciado2"/>
        <w:ind w:firstLine="2835"/>
        <w:jc w:val="both"/>
        <w:rPr>
          <w:rFonts w:ascii="Arial" w:hAnsi="Arial" w:cs="Arial"/>
          <w:b/>
          <w:sz w:val="22"/>
          <w:szCs w:val="22"/>
        </w:rPr>
      </w:pPr>
      <w:r w:rsidRPr="00BA5638">
        <w:rPr>
          <w:rFonts w:ascii="Arial" w:hAnsi="Arial" w:cs="Arial"/>
          <w:b/>
          <w:sz w:val="22"/>
          <w:szCs w:val="22"/>
        </w:rPr>
        <w:t>CLAUDIA MARÍA ARCILA RÍOS</w:t>
      </w:r>
    </w:p>
    <w:sectPr w:rsidR="0047793B" w:rsidRPr="00BA5638" w:rsidSect="00521B96">
      <w:headerReference w:type="default" r:id="rId9"/>
      <w:footerReference w:type="default" r:id="rId10"/>
      <w:pgSz w:w="12240" w:h="18720" w:code="14"/>
      <w:pgMar w:top="2410"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C0A" w:rsidRDefault="003B3C0A" w:rsidP="00930B0F">
      <w:r>
        <w:separator/>
      </w:r>
    </w:p>
  </w:endnote>
  <w:endnote w:type="continuationSeparator" w:id="0">
    <w:p w:rsidR="003B3C0A" w:rsidRDefault="003B3C0A" w:rsidP="0093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6C" w:rsidRPr="00B97631" w:rsidRDefault="005D796C">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21B96">
      <w:rPr>
        <w:rFonts w:ascii="Arial" w:hAnsi="Arial" w:cs="Arial"/>
        <w:noProof/>
        <w:sz w:val="22"/>
        <w:szCs w:val="22"/>
      </w:rPr>
      <w:t>1</w:t>
    </w:r>
    <w:r w:rsidRPr="00B97631">
      <w:rPr>
        <w:rFonts w:ascii="Arial" w:hAnsi="Arial" w:cs="Arial"/>
        <w:sz w:val="22"/>
        <w:szCs w:val="22"/>
      </w:rPr>
      <w:fldChar w:fldCharType="end"/>
    </w:r>
  </w:p>
  <w:p w:rsidR="005D796C" w:rsidRDefault="005D79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C0A" w:rsidRDefault="003B3C0A" w:rsidP="00930B0F">
      <w:r>
        <w:separator/>
      </w:r>
    </w:p>
  </w:footnote>
  <w:footnote w:type="continuationSeparator" w:id="0">
    <w:p w:rsidR="003B3C0A" w:rsidRDefault="003B3C0A" w:rsidP="00930B0F">
      <w:r>
        <w:continuationSeparator/>
      </w:r>
    </w:p>
  </w:footnote>
  <w:footnote w:id="1">
    <w:p w:rsidR="005D796C" w:rsidRPr="006B7DFC" w:rsidRDefault="005D796C" w:rsidP="000F0173">
      <w:pPr>
        <w:pStyle w:val="Notedebasdepage"/>
        <w:jc w:val="both"/>
        <w:rPr>
          <w:rFonts w:ascii="Arial" w:hAnsi="Arial" w:cs="Arial"/>
          <w:lang w:val="es-CO"/>
        </w:rPr>
      </w:pPr>
      <w:r w:rsidRPr="006B7DFC">
        <w:rPr>
          <w:rStyle w:val="Appelnotedebasdep"/>
          <w:rFonts w:ascii="Arial" w:hAnsi="Arial" w:cs="Arial"/>
        </w:rPr>
        <w:footnoteRef/>
      </w:r>
      <w:r w:rsidRPr="006B7DFC">
        <w:rPr>
          <w:rFonts w:ascii="Arial" w:hAnsi="Arial" w:cs="Arial"/>
          <w:lang w:val="es-CO"/>
        </w:rPr>
        <w:t>Ver entre otras, sentencias T-</w:t>
      </w:r>
      <w:r>
        <w:rPr>
          <w:rFonts w:ascii="Arial" w:hAnsi="Arial" w:cs="Arial"/>
          <w:lang w:val="es-CO"/>
        </w:rPr>
        <w:t>030 y 234</w:t>
      </w:r>
      <w:r w:rsidRPr="006B7DFC">
        <w:rPr>
          <w:rFonts w:ascii="Arial" w:hAnsi="Arial" w:cs="Arial"/>
          <w:lang w:val="es-CO"/>
        </w:rPr>
        <w:t xml:space="preserve"> de 2015</w:t>
      </w:r>
      <w:r>
        <w:rPr>
          <w:rFonts w:ascii="Arial" w:hAnsi="Arial" w:cs="Arial"/>
          <w:lang w:val="es-CO"/>
        </w:rPr>
        <w:t>.</w:t>
      </w:r>
    </w:p>
  </w:footnote>
  <w:footnote w:id="2">
    <w:p w:rsidR="000910EF" w:rsidRPr="000910EF" w:rsidRDefault="000910EF">
      <w:pPr>
        <w:pStyle w:val="Notedebasdepage"/>
        <w:rPr>
          <w:lang w:val="es-CO"/>
        </w:rPr>
      </w:pPr>
      <w:r>
        <w:rPr>
          <w:rStyle w:val="Appelnotedebasdep"/>
        </w:rPr>
        <w:footnoteRef/>
      </w:r>
      <w:r>
        <w:t xml:space="preserve"> </w:t>
      </w:r>
      <w:r>
        <w:rPr>
          <w:rFonts w:ascii="Arial" w:hAnsi="Arial" w:cs="Arial"/>
          <w:lang w:val="es-CO"/>
        </w:rPr>
        <w:t>S</w:t>
      </w:r>
      <w:r w:rsidRPr="006B7DFC">
        <w:rPr>
          <w:rFonts w:ascii="Arial" w:hAnsi="Arial" w:cs="Arial"/>
          <w:lang w:val="es-CO"/>
        </w:rPr>
        <w:t>entencias T-</w:t>
      </w:r>
      <w:r>
        <w:rPr>
          <w:rFonts w:ascii="Arial" w:hAnsi="Arial" w:cs="Arial"/>
          <w:lang w:val="es-CO"/>
        </w:rPr>
        <w:t xml:space="preserve">385 </w:t>
      </w:r>
      <w:r w:rsidRPr="006B7DFC">
        <w:rPr>
          <w:rFonts w:ascii="Arial" w:hAnsi="Arial" w:cs="Arial"/>
          <w:lang w:val="es-CO"/>
        </w:rPr>
        <w:t>de 201</w:t>
      </w:r>
      <w:r>
        <w:rPr>
          <w:rFonts w:ascii="Arial" w:hAnsi="Arial" w:cs="Arial"/>
          <w:lang w:val="es-CO"/>
        </w:rPr>
        <w:t>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6C" w:rsidRPr="005643A9" w:rsidRDefault="005D796C" w:rsidP="005D796C">
    <w:pPr>
      <w:pStyle w:val="Sinespaciado2"/>
      <w:rPr>
        <w:rFonts w:ascii="Arial" w:hAnsi="Arial" w:cs="Arial"/>
        <w:sz w:val="16"/>
        <w:szCs w:val="16"/>
      </w:rPr>
    </w:pPr>
    <w:r w:rsidRPr="005643A9">
      <w:rPr>
        <w:rFonts w:ascii="Arial" w:hAnsi="Arial" w:cs="Arial"/>
        <w:sz w:val="16"/>
        <w:szCs w:val="16"/>
      </w:rPr>
      <w:t xml:space="preserve">     REPÚBLICA DE COLOMBIA</w:t>
    </w:r>
  </w:p>
  <w:p w:rsidR="005D796C" w:rsidRPr="005643A9" w:rsidRDefault="005D796C" w:rsidP="005D796C">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40417FCD" wp14:editId="2BD0A7AD">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5D796C" w:rsidRPr="005643A9" w:rsidRDefault="005D796C" w:rsidP="005D796C">
    <w:pPr>
      <w:pStyle w:val="Sinespaciado1"/>
      <w:rPr>
        <w:rFonts w:ascii="Arial" w:hAnsi="Arial" w:cs="Arial"/>
        <w:sz w:val="16"/>
        <w:szCs w:val="16"/>
      </w:rPr>
    </w:pPr>
  </w:p>
  <w:p w:rsidR="005D796C" w:rsidRPr="005643A9" w:rsidRDefault="005D796C" w:rsidP="005D796C">
    <w:pPr>
      <w:pStyle w:val="Sinespaciado2"/>
      <w:rPr>
        <w:rFonts w:ascii="Arial" w:hAnsi="Arial" w:cs="Arial"/>
        <w:sz w:val="16"/>
        <w:szCs w:val="16"/>
      </w:rPr>
    </w:pPr>
  </w:p>
  <w:p w:rsidR="005D796C" w:rsidRDefault="005D796C" w:rsidP="005D796C">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5D796C" w:rsidRPr="005643A9" w:rsidRDefault="005D796C" w:rsidP="005D796C">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EXPEDIENTE T-1a. 66001-22-13-000-2017-00</w:t>
    </w:r>
    <w:r w:rsidR="00051831">
      <w:rPr>
        <w:rFonts w:ascii="Arial" w:hAnsi="Arial" w:cs="Arial"/>
        <w:sz w:val="16"/>
        <w:szCs w:val="16"/>
      </w:rPr>
      <w:t>987</w:t>
    </w:r>
    <w:r>
      <w:rPr>
        <w:rFonts w:ascii="Arial" w:hAnsi="Arial" w:cs="Arial"/>
        <w:sz w:val="16"/>
        <w:szCs w:val="16"/>
      </w:rPr>
      <w:t>-00</w:t>
    </w:r>
  </w:p>
  <w:p w:rsidR="005D796C" w:rsidRPr="005643A9" w:rsidRDefault="005D796C">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F7C1B"/>
    <w:multiLevelType w:val="hybridMultilevel"/>
    <w:tmpl w:val="FAC04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0F"/>
    <w:rsid w:val="000011AB"/>
    <w:rsid w:val="00003301"/>
    <w:rsid w:val="00005FEA"/>
    <w:rsid w:val="00011379"/>
    <w:rsid w:val="00012972"/>
    <w:rsid w:val="0001359B"/>
    <w:rsid w:val="0002708E"/>
    <w:rsid w:val="00041607"/>
    <w:rsid w:val="00041894"/>
    <w:rsid w:val="000453A2"/>
    <w:rsid w:val="000457C7"/>
    <w:rsid w:val="00045F97"/>
    <w:rsid w:val="000510E6"/>
    <w:rsid w:val="00051831"/>
    <w:rsid w:val="00057173"/>
    <w:rsid w:val="00062FE8"/>
    <w:rsid w:val="000659C6"/>
    <w:rsid w:val="0006647B"/>
    <w:rsid w:val="0007039B"/>
    <w:rsid w:val="00071E2B"/>
    <w:rsid w:val="00077F6C"/>
    <w:rsid w:val="000910EF"/>
    <w:rsid w:val="000A6F40"/>
    <w:rsid w:val="000A6F94"/>
    <w:rsid w:val="000B1049"/>
    <w:rsid w:val="000B574F"/>
    <w:rsid w:val="000C21C8"/>
    <w:rsid w:val="000C797A"/>
    <w:rsid w:val="000D02FF"/>
    <w:rsid w:val="000D33B8"/>
    <w:rsid w:val="000D6E3C"/>
    <w:rsid w:val="000E466A"/>
    <w:rsid w:val="000F0173"/>
    <w:rsid w:val="000F1DFF"/>
    <w:rsid w:val="000F27A2"/>
    <w:rsid w:val="000F2D5C"/>
    <w:rsid w:val="000F2F4F"/>
    <w:rsid w:val="000F3DFA"/>
    <w:rsid w:val="000F5E84"/>
    <w:rsid w:val="00100356"/>
    <w:rsid w:val="0010143E"/>
    <w:rsid w:val="00102939"/>
    <w:rsid w:val="00104F4C"/>
    <w:rsid w:val="00111D21"/>
    <w:rsid w:val="00120B5A"/>
    <w:rsid w:val="00122A20"/>
    <w:rsid w:val="001240BD"/>
    <w:rsid w:val="001267A0"/>
    <w:rsid w:val="00130271"/>
    <w:rsid w:val="00130E7E"/>
    <w:rsid w:val="00131958"/>
    <w:rsid w:val="001417E8"/>
    <w:rsid w:val="00150575"/>
    <w:rsid w:val="00156C2B"/>
    <w:rsid w:val="001613C8"/>
    <w:rsid w:val="00162C20"/>
    <w:rsid w:val="00163AC8"/>
    <w:rsid w:val="00190F26"/>
    <w:rsid w:val="00192BBD"/>
    <w:rsid w:val="001A2F37"/>
    <w:rsid w:val="001A461A"/>
    <w:rsid w:val="001C2880"/>
    <w:rsid w:val="001C5F01"/>
    <w:rsid w:val="001D63A3"/>
    <w:rsid w:val="001F48F5"/>
    <w:rsid w:val="001F566C"/>
    <w:rsid w:val="002006C8"/>
    <w:rsid w:val="00201C35"/>
    <w:rsid w:val="00201FBD"/>
    <w:rsid w:val="0021604D"/>
    <w:rsid w:val="00220223"/>
    <w:rsid w:val="00220447"/>
    <w:rsid w:val="00220EF7"/>
    <w:rsid w:val="00220FE0"/>
    <w:rsid w:val="002221EB"/>
    <w:rsid w:val="0022751B"/>
    <w:rsid w:val="00246FAC"/>
    <w:rsid w:val="00247555"/>
    <w:rsid w:val="00247F75"/>
    <w:rsid w:val="002559E2"/>
    <w:rsid w:val="00265953"/>
    <w:rsid w:val="002709EF"/>
    <w:rsid w:val="00272975"/>
    <w:rsid w:val="00281594"/>
    <w:rsid w:val="0028178F"/>
    <w:rsid w:val="00283FC1"/>
    <w:rsid w:val="00293534"/>
    <w:rsid w:val="002A3A19"/>
    <w:rsid w:val="002B10E5"/>
    <w:rsid w:val="002C08E5"/>
    <w:rsid w:val="002C26A6"/>
    <w:rsid w:val="002C4DCD"/>
    <w:rsid w:val="002C7DCD"/>
    <w:rsid w:val="002D1BCC"/>
    <w:rsid w:val="002D49FA"/>
    <w:rsid w:val="002F0BAB"/>
    <w:rsid w:val="002F0BC6"/>
    <w:rsid w:val="002F1071"/>
    <w:rsid w:val="003054DC"/>
    <w:rsid w:val="00306348"/>
    <w:rsid w:val="00315B7F"/>
    <w:rsid w:val="003243B0"/>
    <w:rsid w:val="0032737D"/>
    <w:rsid w:val="00333650"/>
    <w:rsid w:val="00344CA3"/>
    <w:rsid w:val="0034643B"/>
    <w:rsid w:val="00347B3C"/>
    <w:rsid w:val="0035595F"/>
    <w:rsid w:val="00360FA3"/>
    <w:rsid w:val="00364397"/>
    <w:rsid w:val="00365BD7"/>
    <w:rsid w:val="00372077"/>
    <w:rsid w:val="0039095C"/>
    <w:rsid w:val="00394285"/>
    <w:rsid w:val="00394B3B"/>
    <w:rsid w:val="003965A0"/>
    <w:rsid w:val="003B3C0A"/>
    <w:rsid w:val="003B7136"/>
    <w:rsid w:val="003C1C1D"/>
    <w:rsid w:val="003C764F"/>
    <w:rsid w:val="003D2EFB"/>
    <w:rsid w:val="003F1733"/>
    <w:rsid w:val="003F4019"/>
    <w:rsid w:val="003F5993"/>
    <w:rsid w:val="0040125D"/>
    <w:rsid w:val="00401C6C"/>
    <w:rsid w:val="00403AAD"/>
    <w:rsid w:val="004106DD"/>
    <w:rsid w:val="00410E8A"/>
    <w:rsid w:val="00412708"/>
    <w:rsid w:val="00414901"/>
    <w:rsid w:val="004176E2"/>
    <w:rsid w:val="00420FC4"/>
    <w:rsid w:val="00435AED"/>
    <w:rsid w:val="004409EC"/>
    <w:rsid w:val="00443495"/>
    <w:rsid w:val="0045691C"/>
    <w:rsid w:val="00464D9D"/>
    <w:rsid w:val="00464FB7"/>
    <w:rsid w:val="00471472"/>
    <w:rsid w:val="0047793B"/>
    <w:rsid w:val="004815A3"/>
    <w:rsid w:val="004818CA"/>
    <w:rsid w:val="00495B2B"/>
    <w:rsid w:val="004A0947"/>
    <w:rsid w:val="004A344B"/>
    <w:rsid w:val="004A5620"/>
    <w:rsid w:val="004A5A0D"/>
    <w:rsid w:val="004A5D77"/>
    <w:rsid w:val="004B6ADB"/>
    <w:rsid w:val="004B7337"/>
    <w:rsid w:val="004D31EF"/>
    <w:rsid w:val="004D3DEC"/>
    <w:rsid w:val="004E7826"/>
    <w:rsid w:val="004F4800"/>
    <w:rsid w:val="0050117C"/>
    <w:rsid w:val="00510CA5"/>
    <w:rsid w:val="005112F4"/>
    <w:rsid w:val="00514C72"/>
    <w:rsid w:val="00516A02"/>
    <w:rsid w:val="00520ACB"/>
    <w:rsid w:val="00521B96"/>
    <w:rsid w:val="00522E22"/>
    <w:rsid w:val="00543A78"/>
    <w:rsid w:val="005460F7"/>
    <w:rsid w:val="005467B3"/>
    <w:rsid w:val="005532A9"/>
    <w:rsid w:val="00553D0A"/>
    <w:rsid w:val="00556D6A"/>
    <w:rsid w:val="005613F2"/>
    <w:rsid w:val="00566B29"/>
    <w:rsid w:val="00570262"/>
    <w:rsid w:val="00590251"/>
    <w:rsid w:val="005A10AE"/>
    <w:rsid w:val="005A4D7E"/>
    <w:rsid w:val="005A5005"/>
    <w:rsid w:val="005C4FED"/>
    <w:rsid w:val="005C64BB"/>
    <w:rsid w:val="005C6A80"/>
    <w:rsid w:val="005D0B66"/>
    <w:rsid w:val="005D19D4"/>
    <w:rsid w:val="005D3629"/>
    <w:rsid w:val="005D5EDD"/>
    <w:rsid w:val="005D796C"/>
    <w:rsid w:val="005E0640"/>
    <w:rsid w:val="005E1937"/>
    <w:rsid w:val="005E4827"/>
    <w:rsid w:val="005F4964"/>
    <w:rsid w:val="006000F6"/>
    <w:rsid w:val="00600520"/>
    <w:rsid w:val="00605BDD"/>
    <w:rsid w:val="006109D2"/>
    <w:rsid w:val="006150F0"/>
    <w:rsid w:val="00621B25"/>
    <w:rsid w:val="00621C4E"/>
    <w:rsid w:val="00624BDB"/>
    <w:rsid w:val="00634C17"/>
    <w:rsid w:val="00645462"/>
    <w:rsid w:val="006469FF"/>
    <w:rsid w:val="0064734C"/>
    <w:rsid w:val="0065391E"/>
    <w:rsid w:val="00676DED"/>
    <w:rsid w:val="00677474"/>
    <w:rsid w:val="00687177"/>
    <w:rsid w:val="00695A14"/>
    <w:rsid w:val="00697A40"/>
    <w:rsid w:val="006A057F"/>
    <w:rsid w:val="006B55BF"/>
    <w:rsid w:val="006B7D41"/>
    <w:rsid w:val="006D16A2"/>
    <w:rsid w:val="006E246D"/>
    <w:rsid w:val="006E62AA"/>
    <w:rsid w:val="006E64FE"/>
    <w:rsid w:val="006F0114"/>
    <w:rsid w:val="006F0A80"/>
    <w:rsid w:val="006F2493"/>
    <w:rsid w:val="006F25EA"/>
    <w:rsid w:val="007002A9"/>
    <w:rsid w:val="0070475E"/>
    <w:rsid w:val="00710621"/>
    <w:rsid w:val="007118E8"/>
    <w:rsid w:val="0071758C"/>
    <w:rsid w:val="00722158"/>
    <w:rsid w:val="00724C93"/>
    <w:rsid w:val="007379AA"/>
    <w:rsid w:val="0074336C"/>
    <w:rsid w:val="007536A3"/>
    <w:rsid w:val="007554D5"/>
    <w:rsid w:val="00780096"/>
    <w:rsid w:val="00784FE9"/>
    <w:rsid w:val="00787445"/>
    <w:rsid w:val="007A654A"/>
    <w:rsid w:val="007B074F"/>
    <w:rsid w:val="007B1DDA"/>
    <w:rsid w:val="007B35AB"/>
    <w:rsid w:val="007B387D"/>
    <w:rsid w:val="007D4A21"/>
    <w:rsid w:val="007D4F6E"/>
    <w:rsid w:val="007D6660"/>
    <w:rsid w:val="0080288E"/>
    <w:rsid w:val="008049D2"/>
    <w:rsid w:val="00805786"/>
    <w:rsid w:val="00812FE5"/>
    <w:rsid w:val="00813E0B"/>
    <w:rsid w:val="008232FE"/>
    <w:rsid w:val="00830ADE"/>
    <w:rsid w:val="00831606"/>
    <w:rsid w:val="00833D57"/>
    <w:rsid w:val="00841AE1"/>
    <w:rsid w:val="00850A96"/>
    <w:rsid w:val="00851BC4"/>
    <w:rsid w:val="008566C2"/>
    <w:rsid w:val="0086018B"/>
    <w:rsid w:val="00870903"/>
    <w:rsid w:val="008810F0"/>
    <w:rsid w:val="0088301B"/>
    <w:rsid w:val="00887486"/>
    <w:rsid w:val="008941D5"/>
    <w:rsid w:val="00895C94"/>
    <w:rsid w:val="008A4032"/>
    <w:rsid w:val="008A4830"/>
    <w:rsid w:val="008B0CF8"/>
    <w:rsid w:val="008B4A77"/>
    <w:rsid w:val="008B7DFE"/>
    <w:rsid w:val="008C16B9"/>
    <w:rsid w:val="008D09A9"/>
    <w:rsid w:val="008F13D0"/>
    <w:rsid w:val="008F2248"/>
    <w:rsid w:val="008F6F8E"/>
    <w:rsid w:val="009020CE"/>
    <w:rsid w:val="009042E5"/>
    <w:rsid w:val="00904735"/>
    <w:rsid w:val="00907B6A"/>
    <w:rsid w:val="009101D9"/>
    <w:rsid w:val="0092314F"/>
    <w:rsid w:val="00930B0F"/>
    <w:rsid w:val="00931296"/>
    <w:rsid w:val="00934A6F"/>
    <w:rsid w:val="00944EE4"/>
    <w:rsid w:val="00945859"/>
    <w:rsid w:val="00953152"/>
    <w:rsid w:val="009556B7"/>
    <w:rsid w:val="0098286A"/>
    <w:rsid w:val="009872B7"/>
    <w:rsid w:val="00987966"/>
    <w:rsid w:val="00997CED"/>
    <w:rsid w:val="009A0A25"/>
    <w:rsid w:val="009A49D6"/>
    <w:rsid w:val="009B30B2"/>
    <w:rsid w:val="009B54CB"/>
    <w:rsid w:val="009C2E47"/>
    <w:rsid w:val="009D10E4"/>
    <w:rsid w:val="009D5CD1"/>
    <w:rsid w:val="009F1C0B"/>
    <w:rsid w:val="009F6616"/>
    <w:rsid w:val="00A044FD"/>
    <w:rsid w:val="00A21808"/>
    <w:rsid w:val="00A31706"/>
    <w:rsid w:val="00A34E91"/>
    <w:rsid w:val="00A41D5E"/>
    <w:rsid w:val="00A423D3"/>
    <w:rsid w:val="00A5113B"/>
    <w:rsid w:val="00A51619"/>
    <w:rsid w:val="00A5451C"/>
    <w:rsid w:val="00A549AF"/>
    <w:rsid w:val="00A630E4"/>
    <w:rsid w:val="00A6700F"/>
    <w:rsid w:val="00A67AAC"/>
    <w:rsid w:val="00A724BF"/>
    <w:rsid w:val="00A76398"/>
    <w:rsid w:val="00A82BD2"/>
    <w:rsid w:val="00A87885"/>
    <w:rsid w:val="00A90B30"/>
    <w:rsid w:val="00A94642"/>
    <w:rsid w:val="00A97AFE"/>
    <w:rsid w:val="00AA04E0"/>
    <w:rsid w:val="00AB7CC6"/>
    <w:rsid w:val="00AC4BE7"/>
    <w:rsid w:val="00AD6EB8"/>
    <w:rsid w:val="00AD7A9C"/>
    <w:rsid w:val="00AF3494"/>
    <w:rsid w:val="00AF3902"/>
    <w:rsid w:val="00AF3C51"/>
    <w:rsid w:val="00AF5560"/>
    <w:rsid w:val="00AF62BC"/>
    <w:rsid w:val="00B0296F"/>
    <w:rsid w:val="00B0351E"/>
    <w:rsid w:val="00B10D35"/>
    <w:rsid w:val="00B11C4E"/>
    <w:rsid w:val="00B152FB"/>
    <w:rsid w:val="00B305C0"/>
    <w:rsid w:val="00B341F0"/>
    <w:rsid w:val="00B34683"/>
    <w:rsid w:val="00B34C5A"/>
    <w:rsid w:val="00B504FA"/>
    <w:rsid w:val="00B51C4A"/>
    <w:rsid w:val="00B56329"/>
    <w:rsid w:val="00B63A63"/>
    <w:rsid w:val="00B649AC"/>
    <w:rsid w:val="00B66B20"/>
    <w:rsid w:val="00B71D8D"/>
    <w:rsid w:val="00B72698"/>
    <w:rsid w:val="00B76547"/>
    <w:rsid w:val="00B81F89"/>
    <w:rsid w:val="00B845D5"/>
    <w:rsid w:val="00B863BB"/>
    <w:rsid w:val="00B87538"/>
    <w:rsid w:val="00B90752"/>
    <w:rsid w:val="00BA5638"/>
    <w:rsid w:val="00BC496D"/>
    <w:rsid w:val="00BC4B8F"/>
    <w:rsid w:val="00BC6CE4"/>
    <w:rsid w:val="00C05EEA"/>
    <w:rsid w:val="00C124B2"/>
    <w:rsid w:val="00C138A3"/>
    <w:rsid w:val="00C17406"/>
    <w:rsid w:val="00C24DD7"/>
    <w:rsid w:val="00C31E50"/>
    <w:rsid w:val="00C335CA"/>
    <w:rsid w:val="00C40619"/>
    <w:rsid w:val="00C450B6"/>
    <w:rsid w:val="00C469D0"/>
    <w:rsid w:val="00C556EE"/>
    <w:rsid w:val="00C579AD"/>
    <w:rsid w:val="00C601AB"/>
    <w:rsid w:val="00C64DD7"/>
    <w:rsid w:val="00C6652C"/>
    <w:rsid w:val="00C6759D"/>
    <w:rsid w:val="00C819F6"/>
    <w:rsid w:val="00C90998"/>
    <w:rsid w:val="00C921EF"/>
    <w:rsid w:val="00CA1DA9"/>
    <w:rsid w:val="00CA28BA"/>
    <w:rsid w:val="00CA3043"/>
    <w:rsid w:val="00CB4765"/>
    <w:rsid w:val="00CC3B1D"/>
    <w:rsid w:val="00CC528B"/>
    <w:rsid w:val="00CD0B04"/>
    <w:rsid w:val="00CE375C"/>
    <w:rsid w:val="00CE676E"/>
    <w:rsid w:val="00CF379D"/>
    <w:rsid w:val="00CF73C0"/>
    <w:rsid w:val="00CF74EF"/>
    <w:rsid w:val="00CF7E38"/>
    <w:rsid w:val="00D056B1"/>
    <w:rsid w:val="00D06E63"/>
    <w:rsid w:val="00D1075E"/>
    <w:rsid w:val="00D20BB8"/>
    <w:rsid w:val="00D22844"/>
    <w:rsid w:val="00D34C32"/>
    <w:rsid w:val="00D45C04"/>
    <w:rsid w:val="00D56D73"/>
    <w:rsid w:val="00D57A2C"/>
    <w:rsid w:val="00D6045A"/>
    <w:rsid w:val="00D63F5D"/>
    <w:rsid w:val="00D67698"/>
    <w:rsid w:val="00D77F44"/>
    <w:rsid w:val="00D82FEF"/>
    <w:rsid w:val="00D87363"/>
    <w:rsid w:val="00D96A07"/>
    <w:rsid w:val="00DA76DD"/>
    <w:rsid w:val="00DB1C6C"/>
    <w:rsid w:val="00DB319A"/>
    <w:rsid w:val="00DB5B3F"/>
    <w:rsid w:val="00DC0A53"/>
    <w:rsid w:val="00DC0B6E"/>
    <w:rsid w:val="00DC4146"/>
    <w:rsid w:val="00DC5C8E"/>
    <w:rsid w:val="00DC7943"/>
    <w:rsid w:val="00DD0A88"/>
    <w:rsid w:val="00DD4216"/>
    <w:rsid w:val="00DD7AB6"/>
    <w:rsid w:val="00DE1308"/>
    <w:rsid w:val="00DF3FBF"/>
    <w:rsid w:val="00E010A4"/>
    <w:rsid w:val="00E0201A"/>
    <w:rsid w:val="00E0435E"/>
    <w:rsid w:val="00E0632E"/>
    <w:rsid w:val="00E15471"/>
    <w:rsid w:val="00E20505"/>
    <w:rsid w:val="00E20ED7"/>
    <w:rsid w:val="00E30123"/>
    <w:rsid w:val="00E34193"/>
    <w:rsid w:val="00E4066F"/>
    <w:rsid w:val="00E47EE2"/>
    <w:rsid w:val="00E50569"/>
    <w:rsid w:val="00E521BC"/>
    <w:rsid w:val="00E5225D"/>
    <w:rsid w:val="00E57C1E"/>
    <w:rsid w:val="00E6151E"/>
    <w:rsid w:val="00E636EC"/>
    <w:rsid w:val="00E704AC"/>
    <w:rsid w:val="00E779DA"/>
    <w:rsid w:val="00E83095"/>
    <w:rsid w:val="00E910E0"/>
    <w:rsid w:val="00E91D18"/>
    <w:rsid w:val="00E92542"/>
    <w:rsid w:val="00E92BAD"/>
    <w:rsid w:val="00EA08EC"/>
    <w:rsid w:val="00EA41EC"/>
    <w:rsid w:val="00EB72EB"/>
    <w:rsid w:val="00EC07B0"/>
    <w:rsid w:val="00EC0B26"/>
    <w:rsid w:val="00EC5917"/>
    <w:rsid w:val="00EC7343"/>
    <w:rsid w:val="00ED75DD"/>
    <w:rsid w:val="00EE6AEA"/>
    <w:rsid w:val="00F106F6"/>
    <w:rsid w:val="00F13D67"/>
    <w:rsid w:val="00F1459D"/>
    <w:rsid w:val="00F23598"/>
    <w:rsid w:val="00F264FF"/>
    <w:rsid w:val="00F32321"/>
    <w:rsid w:val="00F35926"/>
    <w:rsid w:val="00F35977"/>
    <w:rsid w:val="00F376B8"/>
    <w:rsid w:val="00F379D5"/>
    <w:rsid w:val="00F43C20"/>
    <w:rsid w:val="00F46CEC"/>
    <w:rsid w:val="00F54FBE"/>
    <w:rsid w:val="00F6239D"/>
    <w:rsid w:val="00F628B4"/>
    <w:rsid w:val="00F65BB0"/>
    <w:rsid w:val="00F65F22"/>
    <w:rsid w:val="00F92807"/>
    <w:rsid w:val="00F9453C"/>
    <w:rsid w:val="00F97E3A"/>
    <w:rsid w:val="00FA56A6"/>
    <w:rsid w:val="00FA5809"/>
    <w:rsid w:val="00FA5A43"/>
    <w:rsid w:val="00FB58E5"/>
    <w:rsid w:val="00FC1E6B"/>
    <w:rsid w:val="00FD0C61"/>
    <w:rsid w:val="00FD1CEF"/>
    <w:rsid w:val="00FD5FFB"/>
    <w:rsid w:val="00FE26EF"/>
    <w:rsid w:val="00FE3B1E"/>
    <w:rsid w:val="00FE77A9"/>
    <w:rsid w:val="00FF2411"/>
    <w:rsid w:val="00FF4A78"/>
    <w:rsid w:val="00FF5207"/>
    <w:rsid w:val="00FF70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0F"/>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930B0F"/>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930B0F"/>
    <w:rPr>
      <w:rFonts w:ascii="Times New Roman" w:eastAsia="Times New Roman" w:hAnsi="Times New Roman" w:cs="Times New Roman"/>
      <w:sz w:val="20"/>
      <w:szCs w:val="20"/>
      <w:lang w:eastAsia="es-ES"/>
    </w:rPr>
  </w:style>
  <w:style w:type="paragraph" w:customStyle="1" w:styleId="Sinespaciado1">
    <w:name w:val="Sin espaciado1"/>
    <w:link w:val="NoSpacingChar"/>
    <w:rsid w:val="00930B0F"/>
    <w:pPr>
      <w:spacing w:after="0" w:line="240" w:lineRule="auto"/>
    </w:pPr>
    <w:rPr>
      <w:rFonts w:ascii="Calibri" w:eastAsia="Times New Roman" w:hAnsi="Calibri" w:cs="Times New Roman"/>
      <w:lang w:val="es-CO"/>
    </w:rPr>
  </w:style>
  <w:style w:type="paragraph" w:styleId="En-tte">
    <w:name w:val="header"/>
    <w:basedOn w:val="Normal"/>
    <w:link w:val="En-tteCar"/>
    <w:rsid w:val="00930B0F"/>
    <w:pPr>
      <w:tabs>
        <w:tab w:val="center" w:pos="4419"/>
        <w:tab w:val="right" w:pos="8838"/>
      </w:tabs>
    </w:pPr>
  </w:style>
  <w:style w:type="character" w:customStyle="1" w:styleId="En-tteCar">
    <w:name w:val="En-tête Car"/>
    <w:basedOn w:val="Policepardfaut"/>
    <w:link w:val="En-tte"/>
    <w:rsid w:val="00930B0F"/>
    <w:rPr>
      <w:rFonts w:ascii="Times New Roman" w:eastAsia="Times New Roman" w:hAnsi="Times New Roman" w:cs="Times New Roman"/>
      <w:sz w:val="20"/>
      <w:szCs w:val="20"/>
      <w:lang w:eastAsia="es-ES"/>
    </w:rPr>
  </w:style>
  <w:style w:type="paragraph" w:styleId="Pieddepage">
    <w:name w:val="footer"/>
    <w:basedOn w:val="Normal"/>
    <w:link w:val="PieddepageCar"/>
    <w:rsid w:val="00930B0F"/>
    <w:pPr>
      <w:tabs>
        <w:tab w:val="center" w:pos="4419"/>
        <w:tab w:val="right" w:pos="8838"/>
      </w:tabs>
    </w:pPr>
  </w:style>
  <w:style w:type="character" w:customStyle="1" w:styleId="PieddepageCar">
    <w:name w:val="Pied de page Car"/>
    <w:basedOn w:val="Policepardfaut"/>
    <w:link w:val="Pieddepage"/>
    <w:rsid w:val="00930B0F"/>
    <w:rPr>
      <w:rFonts w:ascii="Times New Roman" w:eastAsia="Times New Roman" w:hAnsi="Times New Roman" w:cs="Times New Roman"/>
      <w:sz w:val="20"/>
      <w:szCs w:val="20"/>
      <w:lang w:eastAsia="es-ES"/>
    </w:rPr>
  </w:style>
  <w:style w:type="paragraph" w:customStyle="1" w:styleId="Sinespaciado2">
    <w:name w:val="Sin espaciado2"/>
    <w:rsid w:val="00930B0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930B0F"/>
    <w:pPr>
      <w:spacing w:after="0" w:line="240" w:lineRule="auto"/>
    </w:pPr>
    <w:rPr>
      <w:rFonts w:ascii="Calibri" w:eastAsia="Times New Roman" w:hAnsi="Calibri" w:cs="Times New Roman"/>
      <w:lang w:val="es-CO"/>
    </w:rPr>
  </w:style>
  <w:style w:type="character" w:customStyle="1" w:styleId="NoSpacingChar">
    <w:name w:val="No Spacing Char"/>
    <w:link w:val="Sinespaciado1"/>
    <w:locked/>
    <w:rsid w:val="00930B0F"/>
    <w:rPr>
      <w:rFonts w:ascii="Calibri" w:eastAsia="Times New Roman" w:hAnsi="Calibri" w:cs="Times New Roman"/>
      <w:lang w:val="es-CO"/>
    </w:rPr>
  </w:style>
  <w:style w:type="paragraph" w:customStyle="1" w:styleId="Sinespaciado21">
    <w:name w:val="Sin espaciado21"/>
    <w:uiPriority w:val="99"/>
    <w:rsid w:val="00930B0F"/>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5467B3"/>
    <w:pPr>
      <w:ind w:left="720"/>
      <w:contextualSpacing/>
    </w:pPr>
  </w:style>
  <w:style w:type="paragraph" w:customStyle="1" w:styleId="Style3">
    <w:name w:val="Style3"/>
    <w:basedOn w:val="Normal"/>
    <w:uiPriority w:val="99"/>
    <w:rsid w:val="002F1071"/>
    <w:pPr>
      <w:widowControl w:val="0"/>
      <w:autoSpaceDE w:val="0"/>
      <w:autoSpaceDN w:val="0"/>
      <w:adjustRightInd w:val="0"/>
    </w:pPr>
    <w:rPr>
      <w:rFonts w:ascii="MS Mincho" w:eastAsia="MS Mincho" w:hAnsiTheme="minorHAnsi" w:cstheme="minorBidi"/>
      <w:sz w:val="24"/>
      <w:szCs w:val="24"/>
    </w:rPr>
  </w:style>
  <w:style w:type="paragraph" w:customStyle="1" w:styleId="Style9">
    <w:name w:val="Style9"/>
    <w:basedOn w:val="Normal"/>
    <w:uiPriority w:val="99"/>
    <w:rsid w:val="002F1071"/>
    <w:pPr>
      <w:widowControl w:val="0"/>
      <w:autoSpaceDE w:val="0"/>
      <w:autoSpaceDN w:val="0"/>
      <w:adjustRightInd w:val="0"/>
      <w:spacing w:line="245" w:lineRule="exact"/>
      <w:jc w:val="center"/>
    </w:pPr>
    <w:rPr>
      <w:rFonts w:ascii="MS Mincho" w:eastAsia="MS Mincho" w:hAnsiTheme="minorHAnsi" w:cstheme="minorBidi"/>
      <w:sz w:val="24"/>
      <w:szCs w:val="24"/>
    </w:rPr>
  </w:style>
  <w:style w:type="character" w:customStyle="1" w:styleId="FontStyle56">
    <w:name w:val="Font Style56"/>
    <w:basedOn w:val="Policepardfaut"/>
    <w:uiPriority w:val="99"/>
    <w:rsid w:val="002F1071"/>
    <w:rPr>
      <w:rFonts w:ascii="Arial" w:hAnsi="Arial" w:cs="Arial"/>
      <w:i/>
      <w:iCs/>
      <w:color w:val="000000"/>
      <w:sz w:val="18"/>
      <w:szCs w:val="18"/>
    </w:rPr>
  </w:style>
  <w:style w:type="character" w:customStyle="1" w:styleId="apple-converted-space">
    <w:name w:val="apple-converted-space"/>
    <w:basedOn w:val="Policepardfaut"/>
    <w:rsid w:val="00DB1C6C"/>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nhideWhenUsed/>
    <w:rsid w:val="00DD0A88"/>
    <w:rPr>
      <w:vertAlign w:val="superscript"/>
    </w:rPr>
  </w:style>
  <w:style w:type="paragraph" w:customStyle="1" w:styleId="Style12">
    <w:name w:val="Style12"/>
    <w:basedOn w:val="Normal"/>
    <w:uiPriority w:val="99"/>
    <w:rsid w:val="00DD0A88"/>
    <w:pPr>
      <w:widowControl w:val="0"/>
      <w:autoSpaceDE w:val="0"/>
      <w:autoSpaceDN w:val="0"/>
      <w:adjustRightInd w:val="0"/>
      <w:spacing w:line="245" w:lineRule="exact"/>
      <w:jc w:val="both"/>
    </w:pPr>
    <w:rPr>
      <w:rFonts w:ascii="MS Mincho" w:eastAsia="MS Mincho" w:hAnsiTheme="minorHAnsi" w:cstheme="minorBidi"/>
      <w:sz w:val="24"/>
      <w:szCs w:val="24"/>
    </w:rPr>
  </w:style>
  <w:style w:type="character" w:customStyle="1" w:styleId="FontStyle59">
    <w:name w:val="Font Style59"/>
    <w:basedOn w:val="Policepardfaut"/>
    <w:uiPriority w:val="99"/>
    <w:rsid w:val="00DD0A88"/>
    <w:rPr>
      <w:rFonts w:ascii="Arial" w:hAnsi="Arial" w:cs="Arial"/>
      <w:b/>
      <w:bCs/>
      <w:color w:val="000000"/>
      <w:sz w:val="18"/>
      <w:szCs w:val="18"/>
    </w:rPr>
  </w:style>
  <w:style w:type="character" w:customStyle="1" w:styleId="FontStyle60">
    <w:name w:val="Font Style60"/>
    <w:basedOn w:val="Policepardfaut"/>
    <w:uiPriority w:val="99"/>
    <w:rsid w:val="00DD0A88"/>
    <w:rPr>
      <w:rFonts w:ascii="Arial" w:hAnsi="Arial" w:cs="Arial"/>
      <w:color w:val="000000"/>
      <w:sz w:val="18"/>
      <w:szCs w:val="18"/>
    </w:rPr>
  </w:style>
  <w:style w:type="paragraph" w:styleId="Textedebulles">
    <w:name w:val="Balloon Text"/>
    <w:basedOn w:val="Normal"/>
    <w:link w:val="TextedebullesCar"/>
    <w:uiPriority w:val="99"/>
    <w:semiHidden/>
    <w:unhideWhenUsed/>
    <w:rsid w:val="00FF2411"/>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2411"/>
    <w:rPr>
      <w:rFonts w:ascii="Segoe UI" w:eastAsia="Times New Roman" w:hAnsi="Segoe UI" w:cs="Segoe UI"/>
      <w:sz w:val="18"/>
      <w:szCs w:val="18"/>
      <w:lang w:eastAsia="es-ES"/>
    </w:rPr>
  </w:style>
  <w:style w:type="character" w:customStyle="1" w:styleId="apple-style-span">
    <w:name w:val="apple-style-span"/>
    <w:rsid w:val="000F0173"/>
  </w:style>
  <w:style w:type="character" w:customStyle="1" w:styleId="Cuerpodeltexto2Sinnegrita">
    <w:name w:val="Cuerpo del texto (2) + Sin negrita"/>
    <w:basedOn w:val="Policepardfaut"/>
    <w:rsid w:val="00372077"/>
    <w:rPr>
      <w:rFonts w:ascii="Arial" w:eastAsia="Arial" w:hAnsi="Arial" w:cs="Arial"/>
      <w:b/>
      <w:bCs/>
      <w:i w:val="0"/>
      <w:iCs w:val="0"/>
      <w:smallCaps w:val="0"/>
      <w:strike w:val="0"/>
      <w:color w:val="000000"/>
      <w:spacing w:val="0"/>
      <w:w w:val="100"/>
      <w:position w:val="0"/>
      <w:sz w:val="23"/>
      <w:szCs w:val="23"/>
      <w:u w:val="none"/>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0F"/>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930B0F"/>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930B0F"/>
    <w:rPr>
      <w:rFonts w:ascii="Times New Roman" w:eastAsia="Times New Roman" w:hAnsi="Times New Roman" w:cs="Times New Roman"/>
      <w:sz w:val="20"/>
      <w:szCs w:val="20"/>
      <w:lang w:eastAsia="es-ES"/>
    </w:rPr>
  </w:style>
  <w:style w:type="paragraph" w:customStyle="1" w:styleId="Sinespaciado1">
    <w:name w:val="Sin espaciado1"/>
    <w:link w:val="NoSpacingChar"/>
    <w:rsid w:val="00930B0F"/>
    <w:pPr>
      <w:spacing w:after="0" w:line="240" w:lineRule="auto"/>
    </w:pPr>
    <w:rPr>
      <w:rFonts w:ascii="Calibri" w:eastAsia="Times New Roman" w:hAnsi="Calibri" w:cs="Times New Roman"/>
      <w:lang w:val="es-CO"/>
    </w:rPr>
  </w:style>
  <w:style w:type="paragraph" w:styleId="En-tte">
    <w:name w:val="header"/>
    <w:basedOn w:val="Normal"/>
    <w:link w:val="En-tteCar"/>
    <w:rsid w:val="00930B0F"/>
    <w:pPr>
      <w:tabs>
        <w:tab w:val="center" w:pos="4419"/>
        <w:tab w:val="right" w:pos="8838"/>
      </w:tabs>
    </w:pPr>
  </w:style>
  <w:style w:type="character" w:customStyle="1" w:styleId="En-tteCar">
    <w:name w:val="En-tête Car"/>
    <w:basedOn w:val="Policepardfaut"/>
    <w:link w:val="En-tte"/>
    <w:rsid w:val="00930B0F"/>
    <w:rPr>
      <w:rFonts w:ascii="Times New Roman" w:eastAsia="Times New Roman" w:hAnsi="Times New Roman" w:cs="Times New Roman"/>
      <w:sz w:val="20"/>
      <w:szCs w:val="20"/>
      <w:lang w:eastAsia="es-ES"/>
    </w:rPr>
  </w:style>
  <w:style w:type="paragraph" w:styleId="Pieddepage">
    <w:name w:val="footer"/>
    <w:basedOn w:val="Normal"/>
    <w:link w:val="PieddepageCar"/>
    <w:rsid w:val="00930B0F"/>
    <w:pPr>
      <w:tabs>
        <w:tab w:val="center" w:pos="4419"/>
        <w:tab w:val="right" w:pos="8838"/>
      </w:tabs>
    </w:pPr>
  </w:style>
  <w:style w:type="character" w:customStyle="1" w:styleId="PieddepageCar">
    <w:name w:val="Pied de page Car"/>
    <w:basedOn w:val="Policepardfaut"/>
    <w:link w:val="Pieddepage"/>
    <w:rsid w:val="00930B0F"/>
    <w:rPr>
      <w:rFonts w:ascii="Times New Roman" w:eastAsia="Times New Roman" w:hAnsi="Times New Roman" w:cs="Times New Roman"/>
      <w:sz w:val="20"/>
      <w:szCs w:val="20"/>
      <w:lang w:eastAsia="es-ES"/>
    </w:rPr>
  </w:style>
  <w:style w:type="paragraph" w:customStyle="1" w:styleId="Sinespaciado2">
    <w:name w:val="Sin espaciado2"/>
    <w:rsid w:val="00930B0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930B0F"/>
    <w:pPr>
      <w:spacing w:after="0" w:line="240" w:lineRule="auto"/>
    </w:pPr>
    <w:rPr>
      <w:rFonts w:ascii="Calibri" w:eastAsia="Times New Roman" w:hAnsi="Calibri" w:cs="Times New Roman"/>
      <w:lang w:val="es-CO"/>
    </w:rPr>
  </w:style>
  <w:style w:type="character" w:customStyle="1" w:styleId="NoSpacingChar">
    <w:name w:val="No Spacing Char"/>
    <w:link w:val="Sinespaciado1"/>
    <w:locked/>
    <w:rsid w:val="00930B0F"/>
    <w:rPr>
      <w:rFonts w:ascii="Calibri" w:eastAsia="Times New Roman" w:hAnsi="Calibri" w:cs="Times New Roman"/>
      <w:lang w:val="es-CO"/>
    </w:rPr>
  </w:style>
  <w:style w:type="paragraph" w:customStyle="1" w:styleId="Sinespaciado21">
    <w:name w:val="Sin espaciado21"/>
    <w:uiPriority w:val="99"/>
    <w:rsid w:val="00930B0F"/>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5467B3"/>
    <w:pPr>
      <w:ind w:left="720"/>
      <w:contextualSpacing/>
    </w:pPr>
  </w:style>
  <w:style w:type="paragraph" w:customStyle="1" w:styleId="Style3">
    <w:name w:val="Style3"/>
    <w:basedOn w:val="Normal"/>
    <w:uiPriority w:val="99"/>
    <w:rsid w:val="002F1071"/>
    <w:pPr>
      <w:widowControl w:val="0"/>
      <w:autoSpaceDE w:val="0"/>
      <w:autoSpaceDN w:val="0"/>
      <w:adjustRightInd w:val="0"/>
    </w:pPr>
    <w:rPr>
      <w:rFonts w:ascii="MS Mincho" w:eastAsia="MS Mincho" w:hAnsiTheme="minorHAnsi" w:cstheme="minorBidi"/>
      <w:sz w:val="24"/>
      <w:szCs w:val="24"/>
    </w:rPr>
  </w:style>
  <w:style w:type="paragraph" w:customStyle="1" w:styleId="Style9">
    <w:name w:val="Style9"/>
    <w:basedOn w:val="Normal"/>
    <w:uiPriority w:val="99"/>
    <w:rsid w:val="002F1071"/>
    <w:pPr>
      <w:widowControl w:val="0"/>
      <w:autoSpaceDE w:val="0"/>
      <w:autoSpaceDN w:val="0"/>
      <w:adjustRightInd w:val="0"/>
      <w:spacing w:line="245" w:lineRule="exact"/>
      <w:jc w:val="center"/>
    </w:pPr>
    <w:rPr>
      <w:rFonts w:ascii="MS Mincho" w:eastAsia="MS Mincho" w:hAnsiTheme="minorHAnsi" w:cstheme="minorBidi"/>
      <w:sz w:val="24"/>
      <w:szCs w:val="24"/>
    </w:rPr>
  </w:style>
  <w:style w:type="character" w:customStyle="1" w:styleId="FontStyle56">
    <w:name w:val="Font Style56"/>
    <w:basedOn w:val="Policepardfaut"/>
    <w:uiPriority w:val="99"/>
    <w:rsid w:val="002F1071"/>
    <w:rPr>
      <w:rFonts w:ascii="Arial" w:hAnsi="Arial" w:cs="Arial"/>
      <w:i/>
      <w:iCs/>
      <w:color w:val="000000"/>
      <w:sz w:val="18"/>
      <w:szCs w:val="18"/>
    </w:rPr>
  </w:style>
  <w:style w:type="character" w:customStyle="1" w:styleId="apple-converted-space">
    <w:name w:val="apple-converted-space"/>
    <w:basedOn w:val="Policepardfaut"/>
    <w:rsid w:val="00DB1C6C"/>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nhideWhenUsed/>
    <w:rsid w:val="00DD0A88"/>
    <w:rPr>
      <w:vertAlign w:val="superscript"/>
    </w:rPr>
  </w:style>
  <w:style w:type="paragraph" w:customStyle="1" w:styleId="Style12">
    <w:name w:val="Style12"/>
    <w:basedOn w:val="Normal"/>
    <w:uiPriority w:val="99"/>
    <w:rsid w:val="00DD0A88"/>
    <w:pPr>
      <w:widowControl w:val="0"/>
      <w:autoSpaceDE w:val="0"/>
      <w:autoSpaceDN w:val="0"/>
      <w:adjustRightInd w:val="0"/>
      <w:spacing w:line="245" w:lineRule="exact"/>
      <w:jc w:val="both"/>
    </w:pPr>
    <w:rPr>
      <w:rFonts w:ascii="MS Mincho" w:eastAsia="MS Mincho" w:hAnsiTheme="minorHAnsi" w:cstheme="minorBidi"/>
      <w:sz w:val="24"/>
      <w:szCs w:val="24"/>
    </w:rPr>
  </w:style>
  <w:style w:type="character" w:customStyle="1" w:styleId="FontStyle59">
    <w:name w:val="Font Style59"/>
    <w:basedOn w:val="Policepardfaut"/>
    <w:uiPriority w:val="99"/>
    <w:rsid w:val="00DD0A88"/>
    <w:rPr>
      <w:rFonts w:ascii="Arial" w:hAnsi="Arial" w:cs="Arial"/>
      <w:b/>
      <w:bCs/>
      <w:color w:val="000000"/>
      <w:sz w:val="18"/>
      <w:szCs w:val="18"/>
    </w:rPr>
  </w:style>
  <w:style w:type="character" w:customStyle="1" w:styleId="FontStyle60">
    <w:name w:val="Font Style60"/>
    <w:basedOn w:val="Policepardfaut"/>
    <w:uiPriority w:val="99"/>
    <w:rsid w:val="00DD0A88"/>
    <w:rPr>
      <w:rFonts w:ascii="Arial" w:hAnsi="Arial" w:cs="Arial"/>
      <w:color w:val="000000"/>
      <w:sz w:val="18"/>
      <w:szCs w:val="18"/>
    </w:rPr>
  </w:style>
  <w:style w:type="paragraph" w:styleId="Textedebulles">
    <w:name w:val="Balloon Text"/>
    <w:basedOn w:val="Normal"/>
    <w:link w:val="TextedebullesCar"/>
    <w:uiPriority w:val="99"/>
    <w:semiHidden/>
    <w:unhideWhenUsed/>
    <w:rsid w:val="00FF2411"/>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2411"/>
    <w:rPr>
      <w:rFonts w:ascii="Segoe UI" w:eastAsia="Times New Roman" w:hAnsi="Segoe UI" w:cs="Segoe UI"/>
      <w:sz w:val="18"/>
      <w:szCs w:val="18"/>
      <w:lang w:eastAsia="es-ES"/>
    </w:rPr>
  </w:style>
  <w:style w:type="character" w:customStyle="1" w:styleId="apple-style-span">
    <w:name w:val="apple-style-span"/>
    <w:rsid w:val="000F0173"/>
  </w:style>
  <w:style w:type="character" w:customStyle="1" w:styleId="Cuerpodeltexto2Sinnegrita">
    <w:name w:val="Cuerpo del texto (2) + Sin negrita"/>
    <w:basedOn w:val="Policepardfaut"/>
    <w:rsid w:val="00372077"/>
    <w:rPr>
      <w:rFonts w:ascii="Arial" w:eastAsia="Arial" w:hAnsi="Arial" w:cs="Arial"/>
      <w:b/>
      <w:bCs/>
      <w:i w:val="0"/>
      <w:iCs w:val="0"/>
      <w:smallCaps w:val="0"/>
      <w:strike w:val="0"/>
      <w:color w:val="000000"/>
      <w:spacing w:val="0"/>
      <w:w w:val="100"/>
      <w:position w:val="0"/>
      <w:sz w:val="23"/>
      <w:szCs w:val="23"/>
      <w:u w:val="non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8682">
      <w:bodyDiv w:val="1"/>
      <w:marLeft w:val="0"/>
      <w:marRight w:val="0"/>
      <w:marTop w:val="0"/>
      <w:marBottom w:val="0"/>
      <w:divBdr>
        <w:top w:val="none" w:sz="0" w:space="0" w:color="auto"/>
        <w:left w:val="none" w:sz="0" w:space="0" w:color="auto"/>
        <w:bottom w:val="none" w:sz="0" w:space="0" w:color="auto"/>
        <w:right w:val="none" w:sz="0" w:space="0" w:color="auto"/>
      </w:divBdr>
    </w:div>
    <w:div w:id="7283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68642-8A30-4910-B614-224C47B7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9</Pages>
  <Words>2497</Words>
  <Characters>13735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24</cp:revision>
  <cp:lastPrinted>2017-09-04T15:45:00Z</cp:lastPrinted>
  <dcterms:created xsi:type="dcterms:W3CDTF">2017-09-01T12:41:00Z</dcterms:created>
  <dcterms:modified xsi:type="dcterms:W3CDTF">2017-11-01T19:27:00Z</dcterms:modified>
</cp:coreProperties>
</file>