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AC" w:rsidRPr="009101AC" w:rsidRDefault="009101AC" w:rsidP="009101A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9101AC">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101AC" w:rsidRPr="009101AC" w:rsidRDefault="009101AC" w:rsidP="009101A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9101AC">
        <w:rPr>
          <w:rFonts w:ascii="Calibri" w:eastAsia="Calibri" w:hAnsi="Calibri" w:cs="Calibri"/>
          <w:color w:val="FF0000"/>
          <w:sz w:val="16"/>
          <w:szCs w:val="16"/>
          <w:lang w:val="es-CO" w:eastAsia="fr-FR"/>
        </w:rPr>
        <w:t>El contenido total y fiel de la decisión debe ser verificado en la Secretaría de esta Sala.</w:t>
      </w:r>
    </w:p>
    <w:p w:rsidR="009101AC" w:rsidRPr="009101AC" w:rsidRDefault="009101AC" w:rsidP="009101AC">
      <w:pPr>
        <w:shd w:val="clear" w:color="auto" w:fill="FFFFFF"/>
        <w:ind w:left="1843" w:hanging="1843"/>
        <w:jc w:val="both"/>
        <w:rPr>
          <w:rFonts w:ascii="Calibri" w:hAnsi="Calibri" w:cs="Calibri"/>
          <w:color w:val="222222"/>
          <w:sz w:val="18"/>
          <w:szCs w:val="18"/>
          <w:lang w:val="es-CO" w:eastAsia="fr-FR"/>
        </w:rPr>
      </w:pPr>
      <w:r w:rsidRPr="009101AC">
        <w:rPr>
          <w:rFonts w:ascii="Calibri" w:hAnsi="Calibri" w:cs="Calibri"/>
          <w:color w:val="222222"/>
          <w:sz w:val="18"/>
          <w:szCs w:val="18"/>
          <w:lang w:val="es-CO" w:eastAsia="fr-FR"/>
        </w:rPr>
        <w:t>Providencia:</w:t>
      </w:r>
      <w:r w:rsidRPr="009101AC">
        <w:rPr>
          <w:rFonts w:ascii="Calibri" w:hAnsi="Calibri" w:cs="Calibri"/>
          <w:color w:val="222222"/>
          <w:sz w:val="18"/>
          <w:szCs w:val="18"/>
          <w:lang w:val="es-CO" w:eastAsia="fr-FR"/>
        </w:rPr>
        <w:tab/>
        <w:t>Sentencia  – 1ª instancia – 12 de septiembre de 2017</w:t>
      </w:r>
    </w:p>
    <w:p w:rsidR="009101AC" w:rsidRPr="009101AC" w:rsidRDefault="009101AC" w:rsidP="009101AC">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9101AC">
        <w:rPr>
          <w:rFonts w:ascii="Calibri" w:eastAsia="Calibri" w:hAnsi="Calibri" w:cs="Calibri"/>
          <w:color w:val="222222"/>
          <w:sz w:val="18"/>
          <w:szCs w:val="18"/>
          <w:lang w:val="es-CO" w:eastAsia="fr-FR"/>
        </w:rPr>
        <w:t>Proceso:    </w:t>
      </w:r>
      <w:r w:rsidRPr="009101AC">
        <w:rPr>
          <w:rFonts w:ascii="Calibri" w:eastAsia="Calibri" w:hAnsi="Calibri" w:cs="Calibri"/>
          <w:color w:val="222222"/>
          <w:sz w:val="18"/>
          <w:szCs w:val="18"/>
          <w:lang w:val="es-CO" w:eastAsia="fr-FR"/>
        </w:rPr>
        <w:tab/>
      </w:r>
      <w:r w:rsidRPr="009101AC">
        <w:rPr>
          <w:rFonts w:ascii="Calibri" w:eastAsia="Calibri" w:hAnsi="Calibri" w:cs="Calibri"/>
          <w:color w:val="222222"/>
          <w:spacing w:val="-6"/>
          <w:sz w:val="18"/>
          <w:szCs w:val="18"/>
          <w:lang w:val="es-CO" w:eastAsia="fr-FR"/>
        </w:rPr>
        <w:t>Acción de Tutela – Declara improcedencia de la acción</w:t>
      </w:r>
    </w:p>
    <w:p w:rsidR="009101AC" w:rsidRPr="009101AC" w:rsidRDefault="009101AC" w:rsidP="009101AC">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9101AC">
        <w:rPr>
          <w:rFonts w:ascii="Calibri" w:eastAsia="Calibri" w:hAnsi="Calibri" w:cs="Calibri"/>
          <w:color w:val="222222"/>
          <w:sz w:val="18"/>
          <w:szCs w:val="18"/>
          <w:lang w:val="es-CO" w:eastAsia="fr-FR"/>
        </w:rPr>
        <w:t>Radicación Nro. :</w:t>
      </w:r>
      <w:r w:rsidRPr="009101AC">
        <w:rPr>
          <w:rFonts w:ascii="Calibri" w:eastAsia="Calibri" w:hAnsi="Calibri" w:cs="Calibri"/>
          <w:color w:val="222222"/>
          <w:sz w:val="18"/>
          <w:szCs w:val="18"/>
          <w:lang w:val="es-CO" w:eastAsia="fr-FR"/>
        </w:rPr>
        <w:tab/>
      </w:r>
      <w:r w:rsidRPr="009101AC">
        <w:rPr>
          <w:rFonts w:ascii="Calibri" w:eastAsia="Calibri" w:hAnsi="Calibri" w:cs="Calibri"/>
          <w:bCs/>
          <w:spacing w:val="-6"/>
          <w:sz w:val="18"/>
          <w:szCs w:val="18"/>
          <w:lang w:eastAsia="en-US"/>
        </w:rPr>
        <w:t>66001-22-13-000-2017-01006-00</w:t>
      </w:r>
    </w:p>
    <w:p w:rsidR="009101AC" w:rsidRPr="009101AC" w:rsidRDefault="009101AC" w:rsidP="009101A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9101AC">
        <w:rPr>
          <w:rFonts w:ascii="Calibri" w:eastAsia="Calibri" w:hAnsi="Calibri" w:cs="Calibri"/>
          <w:bCs/>
          <w:iCs/>
          <w:color w:val="222222"/>
          <w:sz w:val="18"/>
          <w:szCs w:val="18"/>
          <w:lang w:eastAsia="fr-FR"/>
        </w:rPr>
        <w:t xml:space="preserve">Accionante: </w:t>
      </w:r>
      <w:r w:rsidRPr="009101AC">
        <w:rPr>
          <w:rFonts w:ascii="Calibri" w:eastAsia="Calibri" w:hAnsi="Calibri" w:cs="Calibri"/>
          <w:bCs/>
          <w:iCs/>
          <w:color w:val="222222"/>
          <w:sz w:val="18"/>
          <w:szCs w:val="18"/>
          <w:lang w:eastAsia="fr-FR"/>
        </w:rPr>
        <w:tab/>
      </w:r>
      <w:proofErr w:type="spellStart"/>
      <w:r w:rsidRPr="009101AC">
        <w:rPr>
          <w:rFonts w:ascii="Calibri" w:eastAsia="Calibri" w:hAnsi="Calibri" w:cs="Calibri"/>
          <w:bCs/>
          <w:iCs/>
          <w:color w:val="222222"/>
          <w:sz w:val="18"/>
          <w:szCs w:val="18"/>
          <w:lang w:eastAsia="fr-FR"/>
        </w:rPr>
        <w:t>JHONATAN</w:t>
      </w:r>
      <w:proofErr w:type="spellEnd"/>
      <w:r w:rsidRPr="009101AC">
        <w:rPr>
          <w:rFonts w:ascii="Calibri" w:eastAsia="Calibri" w:hAnsi="Calibri" w:cs="Calibri"/>
          <w:bCs/>
          <w:iCs/>
          <w:color w:val="222222"/>
          <w:sz w:val="18"/>
          <w:szCs w:val="18"/>
          <w:lang w:eastAsia="fr-FR"/>
        </w:rPr>
        <w:t xml:space="preserve"> VALENCIA LÓPEZ</w:t>
      </w:r>
    </w:p>
    <w:p w:rsidR="009101AC" w:rsidRPr="009101AC" w:rsidRDefault="009101AC" w:rsidP="009101A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9101AC">
        <w:rPr>
          <w:rFonts w:ascii="Calibri" w:eastAsia="Calibri" w:hAnsi="Calibri" w:cs="Calibri"/>
          <w:color w:val="222222"/>
          <w:sz w:val="18"/>
          <w:szCs w:val="18"/>
          <w:lang w:val="es-CO" w:eastAsia="fr-FR"/>
        </w:rPr>
        <w:t>Accionado:</w:t>
      </w:r>
      <w:r w:rsidRPr="009101AC">
        <w:rPr>
          <w:rFonts w:ascii="Calibri" w:eastAsia="Calibri" w:hAnsi="Calibri" w:cs="Calibri"/>
          <w:color w:val="222222"/>
          <w:sz w:val="18"/>
          <w:szCs w:val="18"/>
          <w:lang w:val="es-CO" w:eastAsia="fr-FR"/>
        </w:rPr>
        <w:tab/>
      </w:r>
      <w:r w:rsidRPr="009101AC">
        <w:rPr>
          <w:rFonts w:ascii="Calibri" w:eastAsia="Calibri" w:hAnsi="Calibri" w:cs="Calibri"/>
          <w:bCs/>
          <w:iCs/>
          <w:color w:val="222222"/>
          <w:sz w:val="18"/>
          <w:szCs w:val="18"/>
          <w:lang w:eastAsia="fr-FR"/>
        </w:rPr>
        <w:t>EJERCITO NACIONAL DE COLOMBIA Y OTRO</w:t>
      </w:r>
    </w:p>
    <w:p w:rsidR="009101AC" w:rsidRPr="009101AC" w:rsidRDefault="009101AC" w:rsidP="009101A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9101AC">
        <w:rPr>
          <w:rFonts w:ascii="Calibri" w:eastAsia="Calibri" w:hAnsi="Calibri" w:cs="Calibri"/>
          <w:color w:val="222222"/>
          <w:sz w:val="18"/>
          <w:szCs w:val="18"/>
          <w:lang w:val="es-CO" w:eastAsia="fr-FR"/>
        </w:rPr>
        <w:t>Magistrado Ponente: </w:t>
      </w:r>
      <w:r w:rsidRPr="009101AC">
        <w:rPr>
          <w:rFonts w:ascii="Calibri" w:eastAsia="Calibri" w:hAnsi="Calibri" w:cs="Calibri"/>
          <w:color w:val="222222"/>
          <w:sz w:val="18"/>
          <w:szCs w:val="18"/>
          <w:lang w:val="es-CO" w:eastAsia="fr-FR"/>
        </w:rPr>
        <w:tab/>
      </w:r>
      <w:proofErr w:type="spellStart"/>
      <w:r w:rsidRPr="009101AC">
        <w:rPr>
          <w:rFonts w:ascii="Calibri" w:eastAsia="Calibri" w:hAnsi="Calibri" w:cs="Calibri"/>
          <w:bCs/>
          <w:iCs/>
          <w:color w:val="222222"/>
          <w:sz w:val="18"/>
          <w:szCs w:val="18"/>
          <w:lang w:val="es-CO" w:eastAsia="fr-FR"/>
        </w:rPr>
        <w:t>EDDER</w:t>
      </w:r>
      <w:proofErr w:type="spellEnd"/>
      <w:r w:rsidRPr="009101AC">
        <w:rPr>
          <w:rFonts w:ascii="Calibri" w:eastAsia="Calibri" w:hAnsi="Calibri" w:cs="Calibri"/>
          <w:bCs/>
          <w:iCs/>
          <w:color w:val="222222"/>
          <w:sz w:val="18"/>
          <w:szCs w:val="18"/>
          <w:lang w:val="es-CO" w:eastAsia="fr-FR"/>
        </w:rPr>
        <w:t xml:space="preserve"> JIMMY SÁNCHEZ </w:t>
      </w:r>
      <w:proofErr w:type="spellStart"/>
      <w:r w:rsidRPr="009101AC">
        <w:rPr>
          <w:rFonts w:ascii="Calibri" w:eastAsia="Calibri" w:hAnsi="Calibri" w:cs="Calibri"/>
          <w:bCs/>
          <w:iCs/>
          <w:color w:val="222222"/>
          <w:sz w:val="18"/>
          <w:szCs w:val="18"/>
          <w:lang w:val="es-CO" w:eastAsia="fr-FR"/>
        </w:rPr>
        <w:t>CALAMBÁS</w:t>
      </w:r>
      <w:proofErr w:type="spellEnd"/>
    </w:p>
    <w:p w:rsidR="009101AC" w:rsidRPr="009101AC" w:rsidRDefault="009101AC" w:rsidP="009101AC">
      <w:pPr>
        <w:shd w:val="clear" w:color="auto" w:fill="FFFFFF"/>
        <w:tabs>
          <w:tab w:val="left" w:pos="1843"/>
          <w:tab w:val="left" w:pos="4755"/>
        </w:tabs>
        <w:ind w:left="1843" w:hanging="1843"/>
        <w:jc w:val="both"/>
        <w:rPr>
          <w:rFonts w:eastAsia="Calibri"/>
          <w:sz w:val="16"/>
          <w:szCs w:val="16"/>
          <w:lang w:val="es-CO" w:eastAsia="fr-FR"/>
        </w:rPr>
      </w:pPr>
    </w:p>
    <w:p w:rsidR="009101AC" w:rsidRPr="009101AC" w:rsidRDefault="009101AC" w:rsidP="009101AC">
      <w:pPr>
        <w:tabs>
          <w:tab w:val="left" w:pos="1843"/>
          <w:tab w:val="left" w:pos="2432"/>
        </w:tabs>
        <w:spacing w:after="200"/>
        <w:jc w:val="both"/>
        <w:rPr>
          <w:rFonts w:ascii="Calibri" w:eastAsia="Calibri" w:hAnsi="Calibri" w:cs="Calibri"/>
          <w:bCs/>
          <w:iCs/>
          <w:color w:val="222222"/>
          <w:sz w:val="18"/>
          <w:szCs w:val="18"/>
          <w:lang w:eastAsia="fr-FR"/>
        </w:rPr>
      </w:pPr>
      <w:r w:rsidRPr="009101AC">
        <w:rPr>
          <w:rFonts w:ascii="Calibri" w:eastAsia="Calibri" w:hAnsi="Calibri" w:cs="Calibri"/>
          <w:b/>
          <w:bCs/>
          <w:iCs/>
          <w:color w:val="222222"/>
          <w:sz w:val="18"/>
          <w:szCs w:val="18"/>
          <w:lang w:val="es-CO" w:eastAsia="fr-FR"/>
        </w:rPr>
        <w:t xml:space="preserve">Temas: </w:t>
      </w:r>
      <w:r w:rsidRPr="009101AC">
        <w:rPr>
          <w:rFonts w:ascii="Calibri" w:eastAsia="Calibri" w:hAnsi="Calibri" w:cs="Calibri"/>
          <w:b/>
          <w:bCs/>
          <w:iCs/>
          <w:color w:val="222222"/>
          <w:sz w:val="18"/>
          <w:szCs w:val="18"/>
          <w:lang w:val="es-CO" w:eastAsia="fr-FR"/>
        </w:rPr>
        <w:tab/>
      </w:r>
      <w:proofErr w:type="spellStart"/>
      <w:r w:rsidRPr="009101AC">
        <w:rPr>
          <w:rFonts w:ascii="Calibri" w:eastAsia="Calibri" w:hAnsi="Calibri" w:cs="Calibri"/>
          <w:b/>
          <w:bCs/>
          <w:iCs/>
          <w:color w:val="222222"/>
          <w:sz w:val="18"/>
          <w:szCs w:val="18"/>
          <w:lang w:val="es-CO" w:eastAsia="fr-FR"/>
        </w:rPr>
        <w:t>DESACUARTELAMIENTO</w:t>
      </w:r>
      <w:proofErr w:type="spellEnd"/>
      <w:r w:rsidRPr="009101AC">
        <w:rPr>
          <w:rFonts w:ascii="Calibri" w:eastAsia="Calibri" w:hAnsi="Calibri" w:cs="Calibri"/>
          <w:b/>
          <w:bCs/>
          <w:iCs/>
          <w:color w:val="222222"/>
          <w:sz w:val="18"/>
          <w:szCs w:val="18"/>
          <w:lang w:val="es-CO" w:eastAsia="fr-FR"/>
        </w:rPr>
        <w:t xml:space="preserve"> / EXISTE OTRO MEDIO DE DEFENSA JUDICIAL / CARÁCTER RESIDUAL DE LA ACCIÓN DE TUTELA / IMPROCEDENCIA</w:t>
      </w:r>
      <w:r w:rsidRPr="009101AC">
        <w:rPr>
          <w:rFonts w:ascii="Calibri" w:eastAsia="Calibri" w:hAnsi="Calibri" w:cs="Calibri"/>
          <w:b/>
          <w:bCs/>
          <w:iCs/>
          <w:color w:val="222222"/>
          <w:sz w:val="18"/>
          <w:szCs w:val="18"/>
          <w:lang w:eastAsia="fr-FR"/>
        </w:rPr>
        <w:t xml:space="preserve">. </w:t>
      </w:r>
      <w:r w:rsidRPr="009101AC">
        <w:rPr>
          <w:rFonts w:ascii="Calibri" w:eastAsia="Calibri" w:hAnsi="Calibri" w:cs="Calibri"/>
          <w:bCs/>
          <w:iCs/>
          <w:color w:val="222222"/>
          <w:sz w:val="18"/>
          <w:szCs w:val="18"/>
          <w:lang w:eastAsia="fr-FR"/>
        </w:rPr>
        <w:t xml:space="preserve">[S]e infiere la inviabilidad del amparo, por cuanto se observa que, frente al </w:t>
      </w:r>
      <w:proofErr w:type="spellStart"/>
      <w:r w:rsidRPr="009101AC">
        <w:rPr>
          <w:rFonts w:ascii="Calibri" w:eastAsia="Calibri" w:hAnsi="Calibri" w:cs="Calibri"/>
          <w:bCs/>
          <w:iCs/>
          <w:color w:val="222222"/>
          <w:sz w:val="18"/>
          <w:szCs w:val="18"/>
          <w:lang w:eastAsia="fr-FR"/>
        </w:rPr>
        <w:t>desacuartelamiento</w:t>
      </w:r>
      <w:proofErr w:type="spellEnd"/>
      <w:r w:rsidRPr="009101AC">
        <w:rPr>
          <w:rFonts w:ascii="Calibri" w:eastAsia="Calibri" w:hAnsi="Calibri" w:cs="Calibri"/>
          <w:bCs/>
          <w:iCs/>
          <w:color w:val="222222"/>
          <w:sz w:val="18"/>
          <w:szCs w:val="18"/>
          <w:lang w:eastAsia="fr-FR"/>
        </w:rPr>
        <w:t xml:space="preserve"> del señor </w:t>
      </w:r>
      <w:proofErr w:type="spellStart"/>
      <w:r w:rsidRPr="009101AC">
        <w:rPr>
          <w:rFonts w:ascii="Calibri" w:eastAsia="Calibri" w:hAnsi="Calibri" w:cs="Calibri"/>
          <w:bCs/>
          <w:iCs/>
          <w:color w:val="222222"/>
          <w:sz w:val="18"/>
          <w:szCs w:val="18"/>
          <w:lang w:eastAsia="fr-FR"/>
        </w:rPr>
        <w:t>JHONATAN</w:t>
      </w:r>
      <w:proofErr w:type="spellEnd"/>
      <w:r w:rsidRPr="009101AC">
        <w:rPr>
          <w:rFonts w:ascii="Calibri" w:eastAsia="Calibri" w:hAnsi="Calibri" w:cs="Calibri"/>
          <w:bCs/>
          <w:iCs/>
          <w:color w:val="222222"/>
          <w:sz w:val="18"/>
          <w:szCs w:val="18"/>
          <w:lang w:eastAsia="fr-FR"/>
        </w:rPr>
        <w:t xml:space="preserve"> VALENCIA LÓPEZ, en aplicación de la causal de exención contenida en el literal g) del artículo 28 de la ley 48 de 1993, nada le ha pedido la accionante ni su agenciado expresamente a las autoridades accionadas, de manera que obligue un pronunciamiento explícito de las mismas sobre el particular. </w:t>
      </w:r>
      <w:r w:rsidRPr="009101AC">
        <w:rPr>
          <w:rFonts w:ascii="Calibri" w:eastAsia="Calibri" w:hAnsi="Calibri" w:cs="Calibri"/>
          <w:bCs/>
          <w:iCs/>
          <w:color w:val="222222"/>
          <w:sz w:val="18"/>
          <w:szCs w:val="18"/>
          <w:lang w:val="es-CO" w:eastAsia="fr-FR"/>
        </w:rPr>
        <w:t xml:space="preserve">Solo a partir de allí, podría empezar a analizarse si la aparente omisión de las entidades demandadas resulta lesiva de los derechos fundamentales de </w:t>
      </w:r>
      <w:r w:rsidRPr="009101AC">
        <w:rPr>
          <w:rFonts w:ascii="Calibri" w:eastAsia="Calibri" w:hAnsi="Calibri" w:cs="Calibri"/>
          <w:bCs/>
          <w:iCs/>
          <w:color w:val="222222"/>
          <w:sz w:val="18"/>
          <w:szCs w:val="18"/>
          <w:lang w:eastAsia="fr-FR"/>
        </w:rPr>
        <w:t xml:space="preserve">la señora </w:t>
      </w:r>
      <w:proofErr w:type="spellStart"/>
      <w:r w:rsidRPr="009101AC">
        <w:rPr>
          <w:rFonts w:ascii="Calibri" w:eastAsia="Calibri" w:hAnsi="Calibri" w:cs="Calibri"/>
          <w:bCs/>
          <w:iCs/>
          <w:color w:val="222222"/>
          <w:sz w:val="18"/>
          <w:szCs w:val="18"/>
          <w:lang w:val="es-CO" w:eastAsia="fr-FR"/>
        </w:rPr>
        <w:t>YURY</w:t>
      </w:r>
      <w:proofErr w:type="spellEnd"/>
      <w:r w:rsidRPr="009101AC">
        <w:rPr>
          <w:rFonts w:ascii="Calibri" w:eastAsia="Calibri" w:hAnsi="Calibri" w:cs="Calibri"/>
          <w:bCs/>
          <w:iCs/>
          <w:color w:val="222222"/>
          <w:sz w:val="18"/>
          <w:szCs w:val="18"/>
          <w:lang w:val="es-CO" w:eastAsia="fr-FR"/>
        </w:rPr>
        <w:t xml:space="preserve"> DAYANA RUIZ HENAO y de su compañero </w:t>
      </w:r>
      <w:proofErr w:type="spellStart"/>
      <w:r w:rsidRPr="009101AC">
        <w:rPr>
          <w:rFonts w:ascii="Calibri" w:eastAsia="Calibri" w:hAnsi="Calibri" w:cs="Calibri"/>
          <w:bCs/>
          <w:iCs/>
          <w:color w:val="222222"/>
          <w:sz w:val="18"/>
          <w:szCs w:val="18"/>
          <w:lang w:val="es-CO" w:eastAsia="fr-FR"/>
        </w:rPr>
        <w:t>JHONATAN</w:t>
      </w:r>
      <w:proofErr w:type="spellEnd"/>
      <w:r w:rsidRPr="009101AC">
        <w:rPr>
          <w:rFonts w:ascii="Calibri" w:eastAsia="Calibri" w:hAnsi="Calibri" w:cs="Calibri"/>
          <w:bCs/>
          <w:iCs/>
          <w:color w:val="222222"/>
          <w:sz w:val="18"/>
          <w:szCs w:val="18"/>
          <w:lang w:val="es-CO" w:eastAsia="fr-FR"/>
        </w:rPr>
        <w:t xml:space="preserve"> VALENCIA LÓPEZ, </w:t>
      </w:r>
      <w:r w:rsidRPr="009101AC">
        <w:rPr>
          <w:rFonts w:ascii="Calibri" w:eastAsia="Calibri" w:hAnsi="Calibri" w:cs="Calibri"/>
          <w:bCs/>
          <w:iCs/>
          <w:color w:val="222222"/>
          <w:sz w:val="18"/>
          <w:szCs w:val="18"/>
          <w:lang w:eastAsia="fr-FR"/>
        </w:rPr>
        <w:t>así como los derechos de su hijo por nacer</w:t>
      </w:r>
      <w:r w:rsidRPr="009101AC">
        <w:rPr>
          <w:rFonts w:ascii="Calibri" w:eastAsia="Calibri" w:hAnsi="Calibri" w:cs="Calibri"/>
          <w:bCs/>
          <w:iCs/>
          <w:color w:val="222222"/>
          <w:sz w:val="18"/>
          <w:szCs w:val="18"/>
          <w:lang w:val="es-CO" w:eastAsia="fr-FR"/>
        </w:rPr>
        <w:t xml:space="preserve">. </w:t>
      </w:r>
      <w:r w:rsidRPr="009101AC">
        <w:rPr>
          <w:rFonts w:ascii="Calibri" w:eastAsia="Calibri" w:hAnsi="Calibri" w:cs="Calibri"/>
          <w:bCs/>
          <w:iCs/>
          <w:color w:val="222222"/>
          <w:sz w:val="18"/>
          <w:szCs w:val="18"/>
          <w:lang w:eastAsia="fr-FR"/>
        </w:rPr>
        <w:t xml:space="preserve">Así las cosas, el amparo se torna improcedente por cuanto es claro que la acción de tutela no está llamada a prosperar cuando se cuenta con otros medios de defensa como es acudir ante las propias autoridades accionadas y formular la respectiva petición de </w:t>
      </w:r>
      <w:proofErr w:type="spellStart"/>
      <w:r w:rsidRPr="009101AC">
        <w:rPr>
          <w:rFonts w:ascii="Calibri" w:eastAsia="Calibri" w:hAnsi="Calibri" w:cs="Calibri"/>
          <w:bCs/>
          <w:iCs/>
          <w:color w:val="222222"/>
          <w:sz w:val="18"/>
          <w:szCs w:val="18"/>
          <w:lang w:eastAsia="fr-FR"/>
        </w:rPr>
        <w:t>desacuartelamiento</w:t>
      </w:r>
      <w:proofErr w:type="spellEnd"/>
      <w:r w:rsidRPr="009101AC">
        <w:rPr>
          <w:rFonts w:ascii="Calibri" w:eastAsia="Calibri" w:hAnsi="Calibri" w:cs="Calibri"/>
          <w:bCs/>
          <w:iCs/>
          <w:color w:val="222222"/>
          <w:sz w:val="18"/>
          <w:szCs w:val="18"/>
          <w:lang w:eastAsia="fr-FR"/>
        </w:rPr>
        <w:t>.</w:t>
      </w:r>
    </w:p>
    <w:p w:rsidR="00CC4D39" w:rsidRPr="00E810A0" w:rsidRDefault="00CC4D39" w:rsidP="00D91699">
      <w:pPr>
        <w:spacing w:line="360" w:lineRule="auto"/>
        <w:jc w:val="center"/>
        <w:rPr>
          <w:rFonts w:ascii="Arial" w:hAnsi="Arial" w:cs="Arial"/>
          <w:bCs/>
          <w:sz w:val="24"/>
          <w:szCs w:val="26"/>
        </w:rPr>
      </w:pPr>
    </w:p>
    <w:p w:rsidR="000D2A0F" w:rsidRPr="00AF01E0" w:rsidRDefault="000D2A0F" w:rsidP="00D91699">
      <w:pPr>
        <w:spacing w:line="360" w:lineRule="auto"/>
        <w:jc w:val="center"/>
        <w:rPr>
          <w:rFonts w:ascii="Arial" w:hAnsi="Arial" w:cs="Arial"/>
          <w:b/>
          <w:bCs/>
          <w:sz w:val="26"/>
          <w:szCs w:val="26"/>
        </w:rPr>
      </w:pPr>
      <w:r w:rsidRPr="00AF01E0">
        <w:rPr>
          <w:rFonts w:ascii="Arial" w:hAnsi="Arial" w:cs="Arial"/>
          <w:b/>
          <w:bCs/>
          <w:sz w:val="26"/>
          <w:szCs w:val="26"/>
        </w:rPr>
        <w:t>TRIBUNAL SUPERIOR DE PEREIRA</w:t>
      </w:r>
    </w:p>
    <w:p w:rsidR="000D2A0F" w:rsidRPr="00B9133C" w:rsidRDefault="000D2A0F" w:rsidP="00D91699">
      <w:pPr>
        <w:spacing w:line="360" w:lineRule="auto"/>
        <w:jc w:val="center"/>
        <w:rPr>
          <w:rFonts w:ascii="Arial" w:hAnsi="Arial" w:cs="Arial"/>
          <w:bCs/>
          <w:sz w:val="26"/>
          <w:szCs w:val="26"/>
        </w:rPr>
      </w:pPr>
      <w:r w:rsidRPr="00B9133C">
        <w:rPr>
          <w:rFonts w:ascii="Arial" w:hAnsi="Arial" w:cs="Arial"/>
          <w:bCs/>
          <w:sz w:val="26"/>
          <w:szCs w:val="26"/>
        </w:rPr>
        <w:t>Sala de Decisión Civil Familia</w:t>
      </w:r>
    </w:p>
    <w:p w:rsidR="000D2A0F" w:rsidRPr="00E810A0" w:rsidRDefault="000D2A0F" w:rsidP="00E810A0">
      <w:pPr>
        <w:spacing w:line="360" w:lineRule="auto"/>
        <w:jc w:val="center"/>
        <w:rPr>
          <w:rFonts w:ascii="Arial" w:hAnsi="Arial" w:cs="Arial"/>
          <w:bCs/>
          <w:sz w:val="24"/>
          <w:szCs w:val="26"/>
        </w:rPr>
      </w:pPr>
    </w:p>
    <w:p w:rsidR="000D2A0F" w:rsidRPr="00B9133C" w:rsidRDefault="000D2A0F" w:rsidP="00D91699">
      <w:pPr>
        <w:spacing w:line="360" w:lineRule="auto"/>
        <w:jc w:val="center"/>
        <w:rPr>
          <w:rFonts w:ascii="Arial" w:hAnsi="Arial" w:cs="Arial"/>
          <w:bCs/>
          <w:sz w:val="26"/>
          <w:szCs w:val="26"/>
        </w:rPr>
      </w:pPr>
      <w:r w:rsidRPr="00B9133C">
        <w:rPr>
          <w:rFonts w:ascii="Arial" w:hAnsi="Arial" w:cs="Arial"/>
          <w:bCs/>
          <w:sz w:val="26"/>
          <w:szCs w:val="26"/>
        </w:rPr>
        <w:t xml:space="preserve">Magistrado Ponente: </w:t>
      </w:r>
    </w:p>
    <w:p w:rsidR="000D2A0F" w:rsidRPr="0068088A" w:rsidRDefault="000D2A0F" w:rsidP="00D91699">
      <w:pPr>
        <w:spacing w:line="360" w:lineRule="auto"/>
        <w:jc w:val="center"/>
        <w:rPr>
          <w:rFonts w:ascii="Arial" w:hAnsi="Arial" w:cs="Arial"/>
          <w:b/>
          <w:bCs/>
          <w:sz w:val="24"/>
          <w:szCs w:val="24"/>
        </w:rPr>
      </w:pPr>
      <w:r w:rsidRPr="0068088A">
        <w:rPr>
          <w:rFonts w:ascii="Arial" w:hAnsi="Arial" w:cs="Arial"/>
          <w:b/>
          <w:bCs/>
          <w:sz w:val="24"/>
          <w:szCs w:val="24"/>
        </w:rPr>
        <w:t>EDDER JIMMY SÁNCHEZ CALAMBÁS</w:t>
      </w:r>
    </w:p>
    <w:p w:rsidR="000D2A0F" w:rsidRPr="00E810A0" w:rsidRDefault="000D2A0F" w:rsidP="00E810A0">
      <w:pPr>
        <w:spacing w:line="360" w:lineRule="auto"/>
        <w:jc w:val="center"/>
        <w:rPr>
          <w:rFonts w:ascii="Arial" w:hAnsi="Arial" w:cs="Arial"/>
          <w:bCs/>
          <w:sz w:val="24"/>
          <w:szCs w:val="26"/>
        </w:rPr>
      </w:pPr>
    </w:p>
    <w:p w:rsidR="000D2A0F" w:rsidRPr="00B9133C" w:rsidRDefault="00133A76" w:rsidP="00CC4D39">
      <w:pPr>
        <w:spacing w:line="360" w:lineRule="auto"/>
        <w:jc w:val="center"/>
        <w:rPr>
          <w:rFonts w:ascii="Arial" w:hAnsi="Arial" w:cs="Arial"/>
          <w:bCs/>
          <w:sz w:val="26"/>
          <w:szCs w:val="26"/>
        </w:rPr>
      </w:pPr>
      <w:bookmarkStart w:id="0" w:name="_GoBack"/>
      <w:bookmarkEnd w:id="0"/>
      <w:r>
        <w:rPr>
          <w:rFonts w:ascii="Arial" w:hAnsi="Arial" w:cs="Arial"/>
          <w:bCs/>
          <w:sz w:val="26"/>
          <w:szCs w:val="26"/>
        </w:rPr>
        <w:t>Pereira, doce</w:t>
      </w:r>
      <w:r w:rsidR="00392333" w:rsidRPr="00B9133C">
        <w:rPr>
          <w:rFonts w:ascii="Arial" w:hAnsi="Arial" w:cs="Arial"/>
          <w:bCs/>
          <w:sz w:val="26"/>
          <w:szCs w:val="26"/>
        </w:rPr>
        <w:t xml:space="preserve"> (</w:t>
      </w:r>
      <w:r>
        <w:rPr>
          <w:rFonts w:ascii="Arial" w:hAnsi="Arial" w:cs="Arial"/>
          <w:bCs/>
          <w:sz w:val="26"/>
          <w:szCs w:val="26"/>
        </w:rPr>
        <w:t>12</w:t>
      </w:r>
      <w:r w:rsidR="000D2A0F" w:rsidRPr="00B9133C">
        <w:rPr>
          <w:rFonts w:ascii="Arial" w:hAnsi="Arial" w:cs="Arial"/>
          <w:bCs/>
          <w:sz w:val="26"/>
          <w:szCs w:val="26"/>
        </w:rPr>
        <w:t xml:space="preserve">) de </w:t>
      </w:r>
      <w:r w:rsidR="0068088A">
        <w:rPr>
          <w:rFonts w:ascii="Arial" w:hAnsi="Arial" w:cs="Arial"/>
          <w:bCs/>
          <w:sz w:val="26"/>
          <w:szCs w:val="26"/>
        </w:rPr>
        <w:t xml:space="preserve">septiembre </w:t>
      </w:r>
      <w:r w:rsidR="000D2A0F" w:rsidRPr="00B9133C">
        <w:rPr>
          <w:rFonts w:ascii="Arial" w:hAnsi="Arial" w:cs="Arial"/>
          <w:bCs/>
          <w:sz w:val="26"/>
          <w:szCs w:val="26"/>
        </w:rPr>
        <w:t xml:space="preserve">de dos mil </w:t>
      </w:r>
      <w:r w:rsidR="0068088A">
        <w:rPr>
          <w:rFonts w:ascii="Arial" w:hAnsi="Arial" w:cs="Arial"/>
          <w:bCs/>
          <w:sz w:val="26"/>
          <w:szCs w:val="26"/>
        </w:rPr>
        <w:t>diecisiete</w:t>
      </w:r>
      <w:r w:rsidR="00392333" w:rsidRPr="00B9133C">
        <w:rPr>
          <w:rFonts w:ascii="Arial" w:hAnsi="Arial" w:cs="Arial"/>
          <w:bCs/>
          <w:sz w:val="26"/>
          <w:szCs w:val="26"/>
        </w:rPr>
        <w:t xml:space="preserve"> (201</w:t>
      </w:r>
      <w:r w:rsidR="0068088A">
        <w:rPr>
          <w:rFonts w:ascii="Arial" w:hAnsi="Arial" w:cs="Arial"/>
          <w:bCs/>
          <w:sz w:val="26"/>
          <w:szCs w:val="26"/>
        </w:rPr>
        <w:t>7</w:t>
      </w:r>
      <w:r w:rsidR="000D2A0F" w:rsidRPr="00B9133C">
        <w:rPr>
          <w:rFonts w:ascii="Arial" w:hAnsi="Arial" w:cs="Arial"/>
          <w:bCs/>
          <w:sz w:val="26"/>
          <w:szCs w:val="26"/>
        </w:rPr>
        <w:t>)</w:t>
      </w:r>
    </w:p>
    <w:p w:rsidR="000D2A0F" w:rsidRPr="00B9133C" w:rsidRDefault="00392333" w:rsidP="00D91699">
      <w:pPr>
        <w:spacing w:line="360" w:lineRule="auto"/>
        <w:jc w:val="center"/>
        <w:rPr>
          <w:rFonts w:ascii="Arial" w:hAnsi="Arial" w:cs="Arial"/>
          <w:sz w:val="26"/>
          <w:szCs w:val="26"/>
        </w:rPr>
      </w:pPr>
      <w:r w:rsidRPr="00B9133C">
        <w:rPr>
          <w:rFonts w:ascii="Arial" w:hAnsi="Arial" w:cs="Arial"/>
          <w:sz w:val="26"/>
          <w:szCs w:val="26"/>
        </w:rPr>
        <w:t>Acta Nº</w:t>
      </w:r>
      <w:r w:rsidR="000D2A0F" w:rsidRPr="00B9133C">
        <w:rPr>
          <w:rFonts w:ascii="Arial" w:hAnsi="Arial" w:cs="Arial"/>
          <w:sz w:val="26"/>
          <w:szCs w:val="26"/>
        </w:rPr>
        <w:t xml:space="preserve"> </w:t>
      </w:r>
      <w:r w:rsidR="00437897">
        <w:rPr>
          <w:rFonts w:ascii="Arial" w:hAnsi="Arial" w:cs="Arial"/>
          <w:sz w:val="26"/>
          <w:szCs w:val="26"/>
        </w:rPr>
        <w:t>473</w:t>
      </w:r>
      <w:r w:rsidR="00F40E06">
        <w:rPr>
          <w:rFonts w:ascii="Arial" w:hAnsi="Arial" w:cs="Arial"/>
          <w:sz w:val="26"/>
          <w:szCs w:val="26"/>
        </w:rPr>
        <w:t xml:space="preserve"> de </w:t>
      </w:r>
      <w:r w:rsidR="00133A76">
        <w:rPr>
          <w:rFonts w:ascii="Arial" w:hAnsi="Arial" w:cs="Arial"/>
          <w:sz w:val="26"/>
          <w:szCs w:val="26"/>
        </w:rPr>
        <w:t>12</w:t>
      </w:r>
      <w:r w:rsidR="0068088A">
        <w:rPr>
          <w:rFonts w:ascii="Arial" w:hAnsi="Arial" w:cs="Arial"/>
          <w:sz w:val="26"/>
          <w:szCs w:val="26"/>
        </w:rPr>
        <w:t>-09</w:t>
      </w:r>
      <w:r w:rsidRPr="00B9133C">
        <w:rPr>
          <w:rFonts w:ascii="Arial" w:hAnsi="Arial" w:cs="Arial"/>
          <w:sz w:val="26"/>
          <w:szCs w:val="26"/>
        </w:rPr>
        <w:t>-2016</w:t>
      </w:r>
    </w:p>
    <w:p w:rsidR="000D2A0F" w:rsidRPr="00B9133C" w:rsidRDefault="001C6AF7" w:rsidP="00D91699">
      <w:pPr>
        <w:spacing w:line="360" w:lineRule="auto"/>
        <w:jc w:val="center"/>
        <w:rPr>
          <w:rFonts w:ascii="Arial" w:hAnsi="Arial" w:cs="Arial"/>
          <w:bCs/>
          <w:sz w:val="26"/>
          <w:szCs w:val="26"/>
        </w:rPr>
      </w:pPr>
      <w:r>
        <w:rPr>
          <w:rFonts w:ascii="Arial" w:hAnsi="Arial" w:cs="Arial"/>
          <w:sz w:val="26"/>
          <w:szCs w:val="26"/>
        </w:rPr>
        <w:t>Expediente</w:t>
      </w:r>
      <w:r w:rsidR="000D2A0F" w:rsidRPr="00B9133C">
        <w:rPr>
          <w:rFonts w:ascii="Arial" w:hAnsi="Arial" w:cs="Arial"/>
          <w:sz w:val="26"/>
          <w:szCs w:val="26"/>
        </w:rPr>
        <w:t>: 66001-22-13-000-</w:t>
      </w:r>
      <w:r w:rsidR="000D2A0F" w:rsidRPr="0068088A">
        <w:rPr>
          <w:rFonts w:ascii="Arial" w:hAnsi="Arial" w:cs="Arial"/>
          <w:b/>
          <w:sz w:val="26"/>
          <w:szCs w:val="26"/>
        </w:rPr>
        <w:t>201</w:t>
      </w:r>
      <w:r w:rsidR="0068088A" w:rsidRPr="0068088A">
        <w:rPr>
          <w:rFonts w:ascii="Arial" w:hAnsi="Arial" w:cs="Arial"/>
          <w:b/>
          <w:sz w:val="26"/>
          <w:szCs w:val="26"/>
        </w:rPr>
        <w:t>7</w:t>
      </w:r>
      <w:r w:rsidR="000D2A0F" w:rsidRPr="0068088A">
        <w:rPr>
          <w:rFonts w:ascii="Arial" w:hAnsi="Arial" w:cs="Arial"/>
          <w:b/>
          <w:sz w:val="26"/>
          <w:szCs w:val="26"/>
        </w:rPr>
        <w:t>-</w:t>
      </w:r>
      <w:r w:rsidR="0068088A" w:rsidRPr="0068088A">
        <w:rPr>
          <w:rFonts w:ascii="Arial" w:hAnsi="Arial" w:cs="Arial"/>
          <w:b/>
          <w:sz w:val="26"/>
          <w:szCs w:val="26"/>
        </w:rPr>
        <w:t>01</w:t>
      </w:r>
      <w:r w:rsidR="000D2A0F" w:rsidRPr="0068088A">
        <w:rPr>
          <w:rFonts w:ascii="Arial" w:hAnsi="Arial" w:cs="Arial"/>
          <w:b/>
          <w:sz w:val="26"/>
          <w:szCs w:val="26"/>
        </w:rPr>
        <w:t>00</w:t>
      </w:r>
      <w:r w:rsidR="005028E7" w:rsidRPr="0068088A">
        <w:rPr>
          <w:rFonts w:ascii="Arial" w:hAnsi="Arial" w:cs="Arial"/>
          <w:b/>
          <w:sz w:val="26"/>
          <w:szCs w:val="26"/>
        </w:rPr>
        <w:t>6</w:t>
      </w:r>
      <w:r w:rsidR="000D2A0F" w:rsidRPr="00B9133C">
        <w:rPr>
          <w:rFonts w:ascii="Arial" w:hAnsi="Arial" w:cs="Arial"/>
          <w:sz w:val="26"/>
          <w:szCs w:val="26"/>
        </w:rPr>
        <w:t>-00</w:t>
      </w:r>
    </w:p>
    <w:p w:rsidR="000D2A0F" w:rsidRPr="00E810A0" w:rsidRDefault="000D2A0F" w:rsidP="00D91699">
      <w:pPr>
        <w:pStyle w:val="Sinespaciado1"/>
        <w:spacing w:line="360" w:lineRule="auto"/>
        <w:ind w:firstLine="2835"/>
        <w:rPr>
          <w:rFonts w:ascii="Arial" w:hAnsi="Arial" w:cs="Arial"/>
          <w:sz w:val="20"/>
          <w:szCs w:val="26"/>
          <w:lang w:val="es-ES" w:eastAsia="es-ES"/>
        </w:rPr>
      </w:pPr>
    </w:p>
    <w:p w:rsidR="000D2A0F" w:rsidRPr="00B9133C" w:rsidRDefault="000D2A0F" w:rsidP="00D91699">
      <w:pPr>
        <w:pStyle w:val="Sinespaciado1"/>
        <w:spacing w:line="360" w:lineRule="auto"/>
        <w:ind w:firstLine="2835"/>
        <w:rPr>
          <w:rFonts w:ascii="Arial" w:hAnsi="Arial" w:cs="Arial"/>
          <w:b/>
          <w:szCs w:val="26"/>
          <w:lang w:val="es-ES" w:eastAsia="es-ES"/>
        </w:rPr>
      </w:pPr>
      <w:r w:rsidRPr="00B9133C">
        <w:rPr>
          <w:rFonts w:ascii="Arial" w:hAnsi="Arial" w:cs="Arial"/>
          <w:b/>
          <w:szCs w:val="26"/>
          <w:lang w:val="es-ES" w:eastAsia="es-ES"/>
        </w:rPr>
        <w:t>I. A</w:t>
      </w:r>
      <w:r w:rsidR="001C6AF7">
        <w:rPr>
          <w:rFonts w:ascii="Arial" w:hAnsi="Arial" w:cs="Arial"/>
          <w:b/>
          <w:szCs w:val="26"/>
          <w:lang w:val="es-ES" w:eastAsia="es-ES"/>
        </w:rPr>
        <w:t>SUNTO</w:t>
      </w:r>
    </w:p>
    <w:p w:rsidR="000D2A0F" w:rsidRPr="001C6AF7" w:rsidRDefault="000D2A0F" w:rsidP="00D91699">
      <w:pPr>
        <w:pStyle w:val="Sinespaciado1"/>
        <w:spacing w:line="360" w:lineRule="auto"/>
        <w:ind w:firstLine="2835"/>
        <w:rPr>
          <w:rFonts w:ascii="Arial" w:hAnsi="Arial" w:cs="Arial"/>
          <w:sz w:val="24"/>
          <w:szCs w:val="26"/>
          <w:lang w:val="es-ES" w:eastAsia="es-ES"/>
        </w:rPr>
      </w:pPr>
    </w:p>
    <w:p w:rsidR="008F0047" w:rsidRPr="00B9133C" w:rsidRDefault="001C6AF7" w:rsidP="00D91699">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Se resuelve </w:t>
      </w:r>
      <w:r w:rsidR="000D2A0F" w:rsidRPr="00B9133C">
        <w:rPr>
          <w:rFonts w:ascii="Arial" w:hAnsi="Arial" w:cs="Arial"/>
          <w:sz w:val="26"/>
          <w:szCs w:val="26"/>
          <w:lang w:val="es-ES" w:eastAsia="es-ES"/>
        </w:rPr>
        <w:t xml:space="preserve">la acción de tutela interpuesta por </w:t>
      </w:r>
      <w:r w:rsidR="00436D19" w:rsidRPr="00B9133C">
        <w:rPr>
          <w:rFonts w:ascii="Arial" w:hAnsi="Arial" w:cs="Arial"/>
          <w:sz w:val="26"/>
          <w:szCs w:val="26"/>
          <w:lang w:val="es-ES" w:eastAsia="es-ES"/>
        </w:rPr>
        <w:t>la</w:t>
      </w:r>
      <w:r w:rsidR="004A71CA">
        <w:rPr>
          <w:rFonts w:ascii="Arial" w:hAnsi="Arial" w:cs="Arial"/>
          <w:sz w:val="26"/>
          <w:szCs w:val="26"/>
          <w:lang w:val="es-ES" w:eastAsia="es-ES"/>
        </w:rPr>
        <w:t xml:space="preserve"> señora</w:t>
      </w:r>
      <w:r w:rsidR="00436D19" w:rsidRPr="00B9133C">
        <w:rPr>
          <w:rFonts w:ascii="Arial" w:hAnsi="Arial" w:cs="Arial"/>
          <w:sz w:val="26"/>
          <w:szCs w:val="26"/>
          <w:lang w:val="es-ES" w:eastAsia="es-ES"/>
        </w:rPr>
        <w:t xml:space="preserve"> </w:t>
      </w:r>
      <w:r w:rsidR="004A71CA" w:rsidRPr="004A71CA">
        <w:rPr>
          <w:rFonts w:ascii="Arial" w:hAnsi="Arial" w:cs="Arial"/>
          <w:spacing w:val="3"/>
          <w:szCs w:val="26"/>
        </w:rPr>
        <w:t>YURY DAYANA RUIZ HENAO</w:t>
      </w:r>
      <w:r w:rsidR="004A71CA" w:rsidRPr="004A71CA">
        <w:rPr>
          <w:rFonts w:ascii="Arial" w:hAnsi="Arial" w:cs="Arial"/>
          <w:spacing w:val="-3"/>
          <w:sz w:val="26"/>
          <w:szCs w:val="26"/>
        </w:rPr>
        <w:t xml:space="preserve">, quien </w:t>
      </w:r>
      <w:r w:rsidR="00501E13" w:rsidRPr="004A71CA">
        <w:rPr>
          <w:rFonts w:ascii="Arial" w:hAnsi="Arial" w:cs="Arial"/>
          <w:spacing w:val="-3"/>
          <w:sz w:val="26"/>
          <w:szCs w:val="26"/>
        </w:rPr>
        <w:t>actúa</w:t>
      </w:r>
      <w:r w:rsidR="004A71CA" w:rsidRPr="004A71CA">
        <w:rPr>
          <w:rFonts w:ascii="Arial" w:hAnsi="Arial" w:cs="Arial"/>
          <w:spacing w:val="-3"/>
          <w:sz w:val="26"/>
          <w:szCs w:val="26"/>
        </w:rPr>
        <w:t xml:space="preserve"> en nombre propio y de su compañero </w:t>
      </w:r>
      <w:r w:rsidR="004A71CA" w:rsidRPr="004A71CA">
        <w:rPr>
          <w:rFonts w:ascii="Arial" w:hAnsi="Arial" w:cs="Arial"/>
          <w:spacing w:val="-3"/>
          <w:szCs w:val="26"/>
        </w:rPr>
        <w:t>JHONATAN VALENCIA LÓPEZ</w:t>
      </w:r>
      <w:r w:rsidR="004A71CA" w:rsidRPr="004A71CA">
        <w:rPr>
          <w:rFonts w:ascii="Arial" w:hAnsi="Arial" w:cs="Arial"/>
          <w:spacing w:val="-3"/>
          <w:sz w:val="26"/>
          <w:szCs w:val="26"/>
        </w:rPr>
        <w:t xml:space="preserve">, en contra del </w:t>
      </w:r>
      <w:r w:rsidR="004A71CA" w:rsidRPr="004A71CA">
        <w:rPr>
          <w:rFonts w:ascii="Arial" w:hAnsi="Arial" w:cs="Arial"/>
          <w:spacing w:val="-3"/>
          <w:szCs w:val="26"/>
        </w:rPr>
        <w:t>EJÉRCITO NACIONAL DE COLOMBIA</w:t>
      </w:r>
      <w:r w:rsidR="004A71CA" w:rsidRPr="004A71CA">
        <w:rPr>
          <w:rFonts w:ascii="Arial" w:hAnsi="Arial" w:cs="Arial"/>
          <w:spacing w:val="-3"/>
          <w:sz w:val="26"/>
          <w:szCs w:val="26"/>
        </w:rPr>
        <w:t xml:space="preserve"> y el </w:t>
      </w:r>
      <w:r w:rsidR="004A71CA" w:rsidRPr="004A71CA">
        <w:rPr>
          <w:rFonts w:ascii="Arial" w:hAnsi="Arial" w:cs="Arial"/>
          <w:spacing w:val="-3"/>
          <w:szCs w:val="26"/>
        </w:rPr>
        <w:t>BATALLÓN</w:t>
      </w:r>
      <w:r w:rsidR="004A71CA" w:rsidRPr="004A71CA">
        <w:rPr>
          <w:rFonts w:ascii="Arial" w:hAnsi="Arial" w:cs="Arial"/>
          <w:b/>
          <w:spacing w:val="-3"/>
          <w:szCs w:val="26"/>
        </w:rPr>
        <w:t xml:space="preserve"> </w:t>
      </w:r>
      <w:r w:rsidR="004A71CA">
        <w:rPr>
          <w:rFonts w:ascii="Arial" w:hAnsi="Arial" w:cs="Arial"/>
          <w:spacing w:val="-3"/>
          <w:szCs w:val="26"/>
        </w:rPr>
        <w:t>ERNESTO ESGUERRA CUBIDES</w:t>
      </w:r>
      <w:r w:rsidR="004A71CA" w:rsidRPr="004A71CA">
        <w:rPr>
          <w:rFonts w:ascii="Arial" w:hAnsi="Arial" w:cs="Arial"/>
          <w:spacing w:val="-3"/>
          <w:szCs w:val="26"/>
        </w:rPr>
        <w:t xml:space="preserve"> DE TRES ESQUINAS, CAQUETÁ</w:t>
      </w:r>
      <w:r w:rsidR="00A96FCC" w:rsidRPr="00B9133C">
        <w:rPr>
          <w:rFonts w:ascii="Arial" w:hAnsi="Arial" w:cs="Arial"/>
          <w:sz w:val="26"/>
          <w:szCs w:val="26"/>
          <w:lang w:val="es-ES" w:eastAsia="es-ES"/>
        </w:rPr>
        <w:t xml:space="preserve">, </w:t>
      </w:r>
      <w:r w:rsidR="000D2A0F" w:rsidRPr="00B9133C">
        <w:rPr>
          <w:rFonts w:ascii="Arial" w:hAnsi="Arial" w:cs="Arial"/>
          <w:sz w:val="26"/>
          <w:szCs w:val="26"/>
          <w:lang w:val="es-ES" w:eastAsia="es-ES"/>
        </w:rPr>
        <w:t xml:space="preserve">trámite al que se vinculó a </w:t>
      </w:r>
      <w:r w:rsidR="00A96FCC" w:rsidRPr="00B9133C">
        <w:rPr>
          <w:rFonts w:ascii="Arial" w:hAnsi="Arial" w:cs="Arial"/>
          <w:sz w:val="26"/>
          <w:szCs w:val="26"/>
          <w:lang w:val="es-ES" w:eastAsia="es-ES"/>
        </w:rPr>
        <w:t xml:space="preserve">la </w:t>
      </w:r>
      <w:r w:rsidR="004A71CA">
        <w:rPr>
          <w:rFonts w:ascii="Arial" w:hAnsi="Arial" w:cs="Arial"/>
          <w:szCs w:val="26"/>
          <w:lang w:val="es-ES" w:eastAsia="es-ES"/>
        </w:rPr>
        <w:t>FUERZA AÉREA COLOMBIANA</w:t>
      </w:r>
      <w:r w:rsidR="00A96FCC" w:rsidRPr="00B9133C">
        <w:rPr>
          <w:rFonts w:ascii="Arial" w:hAnsi="Arial" w:cs="Arial"/>
          <w:sz w:val="26"/>
          <w:szCs w:val="26"/>
          <w:lang w:val="es-ES" w:eastAsia="es-ES"/>
        </w:rPr>
        <w:t>.</w:t>
      </w:r>
    </w:p>
    <w:p w:rsidR="008F0047" w:rsidRPr="009F7720" w:rsidRDefault="008F0047" w:rsidP="00D91699">
      <w:pPr>
        <w:pStyle w:val="Sinespaciado1"/>
        <w:spacing w:line="360" w:lineRule="auto"/>
        <w:ind w:firstLine="2835"/>
        <w:jc w:val="both"/>
        <w:rPr>
          <w:rFonts w:ascii="Arial" w:hAnsi="Arial" w:cs="Arial"/>
          <w:sz w:val="24"/>
          <w:szCs w:val="26"/>
          <w:lang w:val="es-ES" w:eastAsia="es-ES"/>
        </w:rPr>
      </w:pPr>
    </w:p>
    <w:p w:rsidR="008F0047" w:rsidRPr="00B9133C" w:rsidRDefault="000D2A0F" w:rsidP="00D91699">
      <w:pPr>
        <w:pStyle w:val="Sinespaciado1"/>
        <w:spacing w:line="360" w:lineRule="auto"/>
        <w:ind w:firstLine="2835"/>
        <w:jc w:val="both"/>
        <w:rPr>
          <w:rFonts w:ascii="Arial" w:hAnsi="Arial" w:cs="Arial"/>
          <w:b/>
          <w:szCs w:val="26"/>
          <w:lang w:val="es-ES" w:eastAsia="es-ES"/>
        </w:rPr>
      </w:pPr>
      <w:r w:rsidRPr="00B9133C">
        <w:rPr>
          <w:rFonts w:ascii="Arial" w:hAnsi="Arial" w:cs="Arial"/>
          <w:b/>
          <w:szCs w:val="26"/>
          <w:lang w:val="es-ES" w:eastAsia="es-ES"/>
        </w:rPr>
        <w:t>II. A</w:t>
      </w:r>
      <w:r w:rsidR="009F7720">
        <w:rPr>
          <w:rFonts w:ascii="Arial" w:hAnsi="Arial" w:cs="Arial"/>
          <w:b/>
          <w:szCs w:val="26"/>
          <w:lang w:val="es-ES" w:eastAsia="es-ES"/>
        </w:rPr>
        <w:t>NTECEDENTES</w:t>
      </w:r>
    </w:p>
    <w:p w:rsidR="008F0047" w:rsidRPr="009F7720" w:rsidRDefault="008F0047" w:rsidP="00D91699">
      <w:pPr>
        <w:pStyle w:val="Sinespaciado1"/>
        <w:spacing w:line="360" w:lineRule="auto"/>
        <w:ind w:firstLine="2835"/>
        <w:jc w:val="both"/>
        <w:rPr>
          <w:rFonts w:ascii="Arial" w:hAnsi="Arial" w:cs="Arial"/>
          <w:sz w:val="24"/>
          <w:szCs w:val="26"/>
          <w:lang w:val="es-ES" w:eastAsia="es-ES"/>
        </w:rPr>
      </w:pPr>
    </w:p>
    <w:p w:rsidR="00A91844" w:rsidRPr="00B9133C" w:rsidRDefault="000D2A0F" w:rsidP="00D91699">
      <w:pPr>
        <w:pStyle w:val="Sinespaciado1"/>
        <w:spacing w:line="360" w:lineRule="auto"/>
        <w:ind w:firstLine="2835"/>
        <w:jc w:val="both"/>
        <w:rPr>
          <w:rFonts w:ascii="Arial" w:hAnsi="Arial" w:cs="Arial"/>
          <w:spacing w:val="-3"/>
          <w:sz w:val="26"/>
          <w:szCs w:val="26"/>
          <w:lang w:val="es-ES"/>
        </w:rPr>
      </w:pPr>
      <w:r w:rsidRPr="00B9133C">
        <w:rPr>
          <w:rFonts w:ascii="Arial" w:hAnsi="Arial" w:cs="Arial"/>
          <w:spacing w:val="-3"/>
          <w:sz w:val="26"/>
          <w:szCs w:val="26"/>
          <w:lang w:val="es-ES"/>
        </w:rPr>
        <w:t xml:space="preserve">1. </w:t>
      </w:r>
      <w:r w:rsidR="005F4217" w:rsidRPr="00B9133C">
        <w:rPr>
          <w:rFonts w:ascii="Arial" w:hAnsi="Arial" w:cs="Arial"/>
          <w:spacing w:val="-3"/>
          <w:sz w:val="26"/>
          <w:szCs w:val="26"/>
          <w:lang w:val="es-ES"/>
        </w:rPr>
        <w:t xml:space="preserve">La </w:t>
      </w:r>
      <w:r w:rsidR="004C5958">
        <w:rPr>
          <w:rFonts w:ascii="Arial" w:hAnsi="Arial" w:cs="Arial"/>
          <w:sz w:val="26"/>
          <w:szCs w:val="26"/>
          <w:lang w:val="es-ES" w:eastAsia="es-ES"/>
        </w:rPr>
        <w:t>señora</w:t>
      </w:r>
      <w:r w:rsidR="004C5958" w:rsidRPr="00B9133C">
        <w:rPr>
          <w:rFonts w:ascii="Arial" w:hAnsi="Arial" w:cs="Arial"/>
          <w:sz w:val="26"/>
          <w:szCs w:val="26"/>
          <w:lang w:val="es-ES" w:eastAsia="es-ES"/>
        </w:rPr>
        <w:t xml:space="preserve"> </w:t>
      </w:r>
      <w:r w:rsidR="004C5958" w:rsidRPr="004A71CA">
        <w:rPr>
          <w:rFonts w:ascii="Arial" w:hAnsi="Arial" w:cs="Arial"/>
          <w:spacing w:val="3"/>
          <w:szCs w:val="26"/>
        </w:rPr>
        <w:t>YURY DAYANA RUIZ HENAO</w:t>
      </w:r>
      <w:r w:rsidR="00072FD5" w:rsidRPr="00B9133C">
        <w:rPr>
          <w:rFonts w:ascii="Arial" w:hAnsi="Arial" w:cs="Arial"/>
          <w:spacing w:val="-3"/>
          <w:sz w:val="26"/>
          <w:szCs w:val="26"/>
          <w:lang w:val="es-ES"/>
        </w:rPr>
        <w:t xml:space="preserve">, </w:t>
      </w:r>
      <w:r w:rsidRPr="00B9133C">
        <w:rPr>
          <w:rFonts w:ascii="Arial" w:hAnsi="Arial" w:cs="Arial"/>
          <w:spacing w:val="-3"/>
          <w:sz w:val="26"/>
          <w:szCs w:val="26"/>
          <w:lang w:val="es-ES"/>
        </w:rPr>
        <w:t>pro</w:t>
      </w:r>
      <w:r w:rsidR="00240FD5" w:rsidRPr="00B9133C">
        <w:rPr>
          <w:rFonts w:ascii="Arial" w:hAnsi="Arial" w:cs="Arial"/>
          <w:spacing w:val="-3"/>
          <w:sz w:val="26"/>
          <w:szCs w:val="26"/>
          <w:lang w:val="es-ES"/>
        </w:rPr>
        <w:t>movió el amparo constitucional</w:t>
      </w:r>
      <w:r w:rsidR="009F7720">
        <w:rPr>
          <w:rFonts w:ascii="Arial" w:hAnsi="Arial" w:cs="Arial"/>
          <w:spacing w:val="-3"/>
          <w:sz w:val="26"/>
          <w:szCs w:val="26"/>
          <w:lang w:val="es-ES"/>
        </w:rPr>
        <w:t>,</w:t>
      </w:r>
      <w:r w:rsidR="00240FD5" w:rsidRPr="00B9133C">
        <w:rPr>
          <w:rFonts w:ascii="Arial" w:hAnsi="Arial" w:cs="Arial"/>
          <w:spacing w:val="-3"/>
          <w:sz w:val="26"/>
          <w:szCs w:val="26"/>
          <w:lang w:val="es-ES"/>
        </w:rPr>
        <w:t xml:space="preserve"> por </w:t>
      </w:r>
      <w:r w:rsidR="009F7720">
        <w:rPr>
          <w:rFonts w:ascii="Arial" w:hAnsi="Arial" w:cs="Arial"/>
          <w:spacing w:val="-3"/>
          <w:sz w:val="26"/>
          <w:szCs w:val="26"/>
          <w:lang w:val="es-ES"/>
        </w:rPr>
        <w:t>considerar que la</w:t>
      </w:r>
      <w:r w:rsidR="004C5958">
        <w:rPr>
          <w:rFonts w:ascii="Arial" w:hAnsi="Arial" w:cs="Arial"/>
          <w:spacing w:val="-3"/>
          <w:sz w:val="26"/>
          <w:szCs w:val="26"/>
          <w:lang w:val="es-ES"/>
        </w:rPr>
        <w:t>s</w:t>
      </w:r>
      <w:r w:rsidR="009F7720">
        <w:rPr>
          <w:rFonts w:ascii="Arial" w:hAnsi="Arial" w:cs="Arial"/>
          <w:spacing w:val="-3"/>
          <w:sz w:val="26"/>
          <w:szCs w:val="26"/>
          <w:lang w:val="es-ES"/>
        </w:rPr>
        <w:t xml:space="preserve"> entidad</w:t>
      </w:r>
      <w:r w:rsidR="004C5958">
        <w:rPr>
          <w:rFonts w:ascii="Arial" w:hAnsi="Arial" w:cs="Arial"/>
          <w:spacing w:val="-3"/>
          <w:sz w:val="26"/>
          <w:szCs w:val="26"/>
          <w:lang w:val="es-ES"/>
        </w:rPr>
        <w:t>es</w:t>
      </w:r>
      <w:r w:rsidR="009F7720">
        <w:rPr>
          <w:rFonts w:ascii="Arial" w:hAnsi="Arial" w:cs="Arial"/>
          <w:spacing w:val="-3"/>
          <w:sz w:val="26"/>
          <w:szCs w:val="26"/>
          <w:lang w:val="es-ES"/>
        </w:rPr>
        <w:t xml:space="preserve"> accionada</w:t>
      </w:r>
      <w:r w:rsidR="004C5958">
        <w:rPr>
          <w:rFonts w:ascii="Arial" w:hAnsi="Arial" w:cs="Arial"/>
          <w:spacing w:val="-3"/>
          <w:sz w:val="26"/>
          <w:szCs w:val="26"/>
          <w:lang w:val="es-ES"/>
        </w:rPr>
        <w:t>s</w:t>
      </w:r>
      <w:r w:rsidR="009F7720">
        <w:rPr>
          <w:rFonts w:ascii="Arial" w:hAnsi="Arial" w:cs="Arial"/>
          <w:spacing w:val="-3"/>
          <w:sz w:val="26"/>
          <w:szCs w:val="26"/>
          <w:lang w:val="es-ES"/>
        </w:rPr>
        <w:t xml:space="preserve"> </w:t>
      </w:r>
      <w:r w:rsidR="009F7720">
        <w:rPr>
          <w:rFonts w:ascii="Arial" w:hAnsi="Arial" w:cs="Arial"/>
          <w:spacing w:val="-3"/>
          <w:sz w:val="26"/>
          <w:szCs w:val="26"/>
          <w:lang w:val="es-ES"/>
        </w:rPr>
        <w:lastRenderedPageBreak/>
        <w:t>vulnera</w:t>
      </w:r>
      <w:r w:rsidR="004C5958">
        <w:rPr>
          <w:rFonts w:ascii="Arial" w:hAnsi="Arial" w:cs="Arial"/>
          <w:spacing w:val="-3"/>
          <w:sz w:val="26"/>
          <w:szCs w:val="26"/>
          <w:lang w:val="es-ES"/>
        </w:rPr>
        <w:t>n</w:t>
      </w:r>
      <w:r w:rsidRPr="00B9133C">
        <w:rPr>
          <w:rFonts w:ascii="Arial" w:hAnsi="Arial" w:cs="Arial"/>
          <w:spacing w:val="-3"/>
          <w:sz w:val="26"/>
          <w:szCs w:val="26"/>
          <w:lang w:val="es-ES"/>
        </w:rPr>
        <w:t xml:space="preserve"> </w:t>
      </w:r>
      <w:r w:rsidR="004C5958">
        <w:rPr>
          <w:rFonts w:ascii="Arial" w:hAnsi="Arial" w:cs="Arial"/>
          <w:spacing w:val="-3"/>
          <w:sz w:val="26"/>
          <w:szCs w:val="26"/>
          <w:lang w:val="es-ES"/>
        </w:rPr>
        <w:t>su</w:t>
      </w:r>
      <w:r w:rsidR="009F7720" w:rsidRPr="00B9133C">
        <w:rPr>
          <w:rFonts w:ascii="Arial" w:hAnsi="Arial" w:cs="Arial"/>
          <w:spacing w:val="-3"/>
          <w:sz w:val="26"/>
          <w:szCs w:val="26"/>
          <w:lang w:val="es-ES"/>
        </w:rPr>
        <w:t>s derechos fundamentales</w:t>
      </w:r>
      <w:r w:rsidR="004C5958">
        <w:rPr>
          <w:rFonts w:ascii="Arial" w:hAnsi="Arial" w:cs="Arial"/>
          <w:spacing w:val="-3"/>
          <w:sz w:val="26"/>
          <w:szCs w:val="26"/>
          <w:lang w:val="es-ES"/>
        </w:rPr>
        <w:t xml:space="preserve"> y los de su compañero,</w:t>
      </w:r>
      <w:r w:rsidR="009F7720" w:rsidRPr="00B9133C">
        <w:rPr>
          <w:rFonts w:ascii="Arial" w:hAnsi="Arial" w:cs="Arial"/>
          <w:spacing w:val="-3"/>
          <w:sz w:val="26"/>
          <w:szCs w:val="26"/>
          <w:lang w:val="es-ES"/>
        </w:rPr>
        <w:t xml:space="preserve"> </w:t>
      </w:r>
      <w:r w:rsidR="009F7720">
        <w:rPr>
          <w:rFonts w:ascii="Arial" w:hAnsi="Arial" w:cs="Arial"/>
          <w:spacing w:val="-3"/>
          <w:sz w:val="26"/>
          <w:szCs w:val="26"/>
          <w:lang w:val="es-ES"/>
        </w:rPr>
        <w:t>a</w:t>
      </w:r>
      <w:r w:rsidR="004C5958">
        <w:rPr>
          <w:rFonts w:ascii="Arial" w:hAnsi="Arial" w:cs="Arial"/>
          <w:spacing w:val="-3"/>
          <w:sz w:val="26"/>
          <w:szCs w:val="26"/>
          <w:lang w:val="es-ES"/>
        </w:rPr>
        <w:t xml:space="preserve"> </w:t>
      </w:r>
      <w:r w:rsidR="009F7720" w:rsidRPr="00B9133C">
        <w:rPr>
          <w:rFonts w:ascii="Arial" w:hAnsi="Arial" w:cs="Arial"/>
          <w:spacing w:val="-3"/>
          <w:sz w:val="26"/>
          <w:szCs w:val="26"/>
          <w:lang w:val="es-ES"/>
        </w:rPr>
        <w:t>l</w:t>
      </w:r>
      <w:r w:rsidR="004C5958">
        <w:rPr>
          <w:rFonts w:ascii="Arial" w:hAnsi="Arial" w:cs="Arial"/>
          <w:spacing w:val="-3"/>
          <w:sz w:val="26"/>
          <w:szCs w:val="26"/>
          <w:lang w:val="es-ES"/>
        </w:rPr>
        <w:t>a unidad e integración familiar y vida digna,</w:t>
      </w:r>
      <w:r w:rsidR="00F01AC7">
        <w:rPr>
          <w:rFonts w:ascii="Arial" w:hAnsi="Arial" w:cs="Arial"/>
          <w:spacing w:val="-3"/>
          <w:sz w:val="26"/>
          <w:szCs w:val="26"/>
          <w:lang w:val="es-ES"/>
        </w:rPr>
        <w:t xml:space="preserve"> al incorpora</w:t>
      </w:r>
      <w:r w:rsidR="004C5958">
        <w:rPr>
          <w:rFonts w:ascii="Arial" w:hAnsi="Arial" w:cs="Arial"/>
          <w:spacing w:val="-3"/>
          <w:sz w:val="26"/>
          <w:szCs w:val="26"/>
          <w:lang w:val="es-ES"/>
        </w:rPr>
        <w:t>rlo para prestar</w:t>
      </w:r>
      <w:r w:rsidR="00F01AC7">
        <w:rPr>
          <w:rFonts w:ascii="Arial" w:hAnsi="Arial" w:cs="Arial"/>
          <w:spacing w:val="-3"/>
          <w:sz w:val="26"/>
          <w:szCs w:val="26"/>
          <w:lang w:val="es-ES"/>
        </w:rPr>
        <w:t xml:space="preserve"> </w:t>
      </w:r>
      <w:r w:rsidR="004C5958">
        <w:rPr>
          <w:rFonts w:ascii="Arial" w:hAnsi="Arial" w:cs="Arial"/>
          <w:spacing w:val="-3"/>
          <w:sz w:val="26"/>
          <w:szCs w:val="26"/>
          <w:lang w:val="es-ES"/>
        </w:rPr>
        <w:t>e</w:t>
      </w:r>
      <w:r w:rsidR="00F01AC7">
        <w:rPr>
          <w:rFonts w:ascii="Arial" w:hAnsi="Arial" w:cs="Arial"/>
          <w:spacing w:val="-3"/>
          <w:sz w:val="26"/>
          <w:szCs w:val="26"/>
          <w:lang w:val="es-ES"/>
        </w:rPr>
        <w:t>l servicio militar</w:t>
      </w:r>
      <w:r w:rsidR="00B25EED" w:rsidRPr="00B9133C">
        <w:rPr>
          <w:rFonts w:ascii="Arial" w:hAnsi="Arial" w:cs="Arial"/>
          <w:spacing w:val="-3"/>
          <w:sz w:val="26"/>
          <w:szCs w:val="26"/>
          <w:lang w:val="es-ES"/>
        </w:rPr>
        <w:t>.</w:t>
      </w:r>
    </w:p>
    <w:p w:rsidR="00F01AC7" w:rsidRPr="00F01AC7" w:rsidRDefault="00F01AC7" w:rsidP="00D91699">
      <w:pPr>
        <w:pStyle w:val="Sinespaciado1"/>
        <w:spacing w:line="360" w:lineRule="auto"/>
        <w:ind w:firstLine="2835"/>
        <w:jc w:val="both"/>
        <w:rPr>
          <w:rFonts w:ascii="Arial" w:hAnsi="Arial" w:cs="Arial"/>
          <w:spacing w:val="-3"/>
          <w:sz w:val="16"/>
          <w:szCs w:val="26"/>
        </w:rPr>
      </w:pPr>
    </w:p>
    <w:p w:rsidR="004C5958" w:rsidRDefault="000D2A0F" w:rsidP="00D91699">
      <w:pPr>
        <w:pStyle w:val="Sinespaciado1"/>
        <w:spacing w:line="360" w:lineRule="auto"/>
        <w:ind w:firstLine="2835"/>
        <w:jc w:val="both"/>
        <w:rPr>
          <w:rFonts w:ascii="Arial" w:hAnsi="Arial" w:cs="Arial"/>
          <w:sz w:val="26"/>
          <w:szCs w:val="26"/>
        </w:rPr>
      </w:pPr>
      <w:r w:rsidRPr="00B9133C">
        <w:rPr>
          <w:rFonts w:ascii="Arial" w:hAnsi="Arial" w:cs="Arial"/>
          <w:spacing w:val="-3"/>
          <w:sz w:val="26"/>
          <w:szCs w:val="26"/>
        </w:rPr>
        <w:t xml:space="preserve">2. </w:t>
      </w:r>
      <w:r w:rsidR="004C5958">
        <w:rPr>
          <w:rFonts w:ascii="Arial" w:hAnsi="Arial" w:cs="Arial"/>
          <w:spacing w:val="-3"/>
          <w:sz w:val="26"/>
          <w:szCs w:val="26"/>
        </w:rPr>
        <w:t>La actora</w:t>
      </w:r>
      <w:r w:rsidR="00AF01E0">
        <w:rPr>
          <w:rFonts w:ascii="Arial" w:hAnsi="Arial" w:cs="Arial"/>
          <w:spacing w:val="-3"/>
          <w:sz w:val="26"/>
          <w:szCs w:val="26"/>
        </w:rPr>
        <w:t xml:space="preserve"> </w:t>
      </w:r>
      <w:r w:rsidR="008423D6" w:rsidRPr="00B9133C">
        <w:rPr>
          <w:rFonts w:ascii="Arial" w:hAnsi="Arial" w:cs="Arial"/>
          <w:spacing w:val="-3"/>
          <w:sz w:val="26"/>
          <w:szCs w:val="26"/>
        </w:rPr>
        <w:t>s</w:t>
      </w:r>
      <w:r w:rsidR="00FB0708" w:rsidRPr="00B9133C">
        <w:rPr>
          <w:rFonts w:ascii="Arial" w:hAnsi="Arial" w:cs="Arial"/>
          <w:sz w:val="26"/>
          <w:szCs w:val="26"/>
        </w:rPr>
        <w:t xml:space="preserve">eñaló como sustento de su reclamo, en síntesis, lo siguiente: </w:t>
      </w:r>
    </w:p>
    <w:p w:rsidR="004C5958" w:rsidRPr="004C5958" w:rsidRDefault="004C5958" w:rsidP="00D91699">
      <w:pPr>
        <w:pStyle w:val="Sinespaciado1"/>
        <w:spacing w:line="360" w:lineRule="auto"/>
        <w:ind w:firstLine="2835"/>
        <w:jc w:val="both"/>
        <w:rPr>
          <w:rFonts w:ascii="Arial" w:hAnsi="Arial" w:cs="Arial"/>
          <w:sz w:val="16"/>
          <w:szCs w:val="16"/>
        </w:rPr>
      </w:pPr>
    </w:p>
    <w:p w:rsidR="00524435" w:rsidRPr="00B9133C" w:rsidRDefault="00FC46DD" w:rsidP="00D91699">
      <w:pPr>
        <w:pStyle w:val="Sinespaciado1"/>
        <w:spacing w:line="360" w:lineRule="auto"/>
        <w:ind w:firstLine="2835"/>
        <w:jc w:val="both"/>
        <w:rPr>
          <w:rFonts w:ascii="Arial" w:hAnsi="Arial" w:cs="Arial"/>
          <w:spacing w:val="-3"/>
          <w:sz w:val="26"/>
          <w:szCs w:val="26"/>
          <w:lang w:val="es-ES"/>
        </w:rPr>
      </w:pPr>
      <w:r>
        <w:rPr>
          <w:rFonts w:ascii="Arial" w:hAnsi="Arial" w:cs="Arial"/>
          <w:sz w:val="26"/>
          <w:szCs w:val="26"/>
        </w:rPr>
        <w:t>2.1.</w:t>
      </w:r>
      <w:r w:rsidR="0078158E" w:rsidRPr="00B9133C">
        <w:rPr>
          <w:rFonts w:ascii="Arial" w:hAnsi="Arial" w:cs="Arial"/>
          <w:sz w:val="26"/>
          <w:szCs w:val="26"/>
        </w:rPr>
        <w:t xml:space="preserve"> </w:t>
      </w:r>
      <w:r w:rsidR="004C5958">
        <w:rPr>
          <w:rFonts w:ascii="Arial" w:hAnsi="Arial" w:cs="Arial"/>
          <w:sz w:val="26"/>
          <w:szCs w:val="26"/>
        </w:rPr>
        <w:t xml:space="preserve">El señor </w:t>
      </w:r>
      <w:r w:rsidR="004C5958" w:rsidRPr="004A71CA">
        <w:rPr>
          <w:rFonts w:ascii="Arial" w:hAnsi="Arial" w:cs="Arial"/>
          <w:spacing w:val="-3"/>
          <w:szCs w:val="26"/>
        </w:rPr>
        <w:t>JHONATAN VALENCIA LÓPEZ</w:t>
      </w:r>
      <w:r w:rsidR="00CC4D39">
        <w:rPr>
          <w:rFonts w:ascii="Arial" w:hAnsi="Arial" w:cs="Arial"/>
          <w:sz w:val="26"/>
          <w:szCs w:val="26"/>
          <w:lang w:val="es-ES" w:eastAsia="es-ES"/>
        </w:rPr>
        <w:t xml:space="preserve">, </w:t>
      </w:r>
      <w:r w:rsidR="004C5958">
        <w:rPr>
          <w:rFonts w:ascii="Arial" w:hAnsi="Arial" w:cs="Arial"/>
          <w:sz w:val="26"/>
          <w:szCs w:val="26"/>
          <w:lang w:val="es-ES" w:eastAsia="es-ES"/>
        </w:rPr>
        <w:t>es su compañero, de quien se encuentra embarazada, con seis meses y medio de gestación</w:t>
      </w:r>
      <w:r w:rsidR="00C73408" w:rsidRPr="00B9133C">
        <w:rPr>
          <w:rFonts w:ascii="Arial" w:hAnsi="Arial" w:cs="Arial"/>
          <w:sz w:val="26"/>
          <w:szCs w:val="26"/>
        </w:rPr>
        <w:t>.</w:t>
      </w:r>
    </w:p>
    <w:p w:rsidR="00524435" w:rsidRPr="00E810A0" w:rsidRDefault="00524435" w:rsidP="00D91699">
      <w:pPr>
        <w:pStyle w:val="Sinespaciado1"/>
        <w:spacing w:line="360" w:lineRule="auto"/>
        <w:ind w:firstLine="2835"/>
        <w:jc w:val="both"/>
        <w:rPr>
          <w:rFonts w:ascii="Arial" w:hAnsi="Arial" w:cs="Arial"/>
          <w:spacing w:val="-3"/>
          <w:sz w:val="16"/>
          <w:szCs w:val="26"/>
          <w:lang w:val="es-ES"/>
        </w:rPr>
      </w:pPr>
    </w:p>
    <w:p w:rsidR="00FC46DD" w:rsidRPr="00B9133C" w:rsidRDefault="00FC46DD" w:rsidP="00FC46DD">
      <w:pPr>
        <w:pStyle w:val="Sinespaciado1"/>
        <w:spacing w:line="360" w:lineRule="auto"/>
        <w:ind w:firstLine="2835"/>
        <w:jc w:val="both"/>
        <w:rPr>
          <w:rFonts w:ascii="Arial" w:hAnsi="Arial" w:cs="Arial"/>
          <w:spacing w:val="-3"/>
          <w:sz w:val="26"/>
          <w:szCs w:val="26"/>
          <w:lang w:val="es-ES"/>
        </w:rPr>
      </w:pPr>
      <w:r>
        <w:rPr>
          <w:rFonts w:ascii="Arial" w:hAnsi="Arial" w:cs="Arial"/>
          <w:sz w:val="26"/>
          <w:szCs w:val="26"/>
        </w:rPr>
        <w:t>2.2.</w:t>
      </w:r>
      <w:r w:rsidRPr="00B9133C">
        <w:rPr>
          <w:rFonts w:ascii="Arial" w:hAnsi="Arial" w:cs="Arial"/>
          <w:sz w:val="26"/>
          <w:szCs w:val="26"/>
        </w:rPr>
        <w:t xml:space="preserve"> </w:t>
      </w:r>
      <w:r>
        <w:rPr>
          <w:rFonts w:ascii="Arial" w:hAnsi="Arial" w:cs="Arial"/>
          <w:sz w:val="26"/>
          <w:szCs w:val="26"/>
        </w:rPr>
        <w:t xml:space="preserve">El señor </w:t>
      </w:r>
      <w:r w:rsidRPr="004A71CA">
        <w:rPr>
          <w:rFonts w:ascii="Arial" w:hAnsi="Arial" w:cs="Arial"/>
          <w:spacing w:val="-3"/>
          <w:szCs w:val="26"/>
        </w:rPr>
        <w:t>JHONATAN VALENCIA LÓPEZ</w:t>
      </w:r>
      <w:r>
        <w:rPr>
          <w:rFonts w:ascii="Arial" w:hAnsi="Arial" w:cs="Arial"/>
          <w:sz w:val="26"/>
          <w:szCs w:val="26"/>
          <w:lang w:val="es-ES" w:eastAsia="es-ES"/>
        </w:rPr>
        <w:t>, en varias oportunidades y mediante derecho de petición, quiso solucionar la prestación del servicio militar sin tener que ir al Ejército Nacional, considerando la necesidad de atender a su madre, como hijo único, y ahora con mayor razón para atender sus obligaciones y deberes como esposo y padre</w:t>
      </w:r>
      <w:r w:rsidRPr="00B9133C">
        <w:rPr>
          <w:rFonts w:ascii="Arial" w:hAnsi="Arial" w:cs="Arial"/>
          <w:sz w:val="26"/>
          <w:szCs w:val="26"/>
        </w:rPr>
        <w:t>.</w:t>
      </w:r>
    </w:p>
    <w:p w:rsidR="00FC46DD" w:rsidRPr="00E810A0" w:rsidRDefault="00FC46DD" w:rsidP="00FC46DD">
      <w:pPr>
        <w:pStyle w:val="Sinespaciado1"/>
        <w:spacing w:line="360" w:lineRule="auto"/>
        <w:ind w:firstLine="2835"/>
        <w:jc w:val="both"/>
        <w:rPr>
          <w:rFonts w:ascii="Arial" w:hAnsi="Arial" w:cs="Arial"/>
          <w:spacing w:val="-3"/>
          <w:sz w:val="16"/>
          <w:szCs w:val="26"/>
          <w:lang w:val="es-ES"/>
        </w:rPr>
      </w:pPr>
    </w:p>
    <w:p w:rsidR="00FC46DD" w:rsidRPr="00B9133C" w:rsidRDefault="00FC46DD" w:rsidP="00FC46DD">
      <w:pPr>
        <w:pStyle w:val="Sinespaciado1"/>
        <w:spacing w:line="360" w:lineRule="auto"/>
        <w:ind w:firstLine="2835"/>
        <w:jc w:val="both"/>
        <w:rPr>
          <w:rFonts w:ascii="Arial" w:hAnsi="Arial" w:cs="Arial"/>
          <w:spacing w:val="-3"/>
          <w:sz w:val="26"/>
          <w:szCs w:val="26"/>
          <w:lang w:val="es-ES"/>
        </w:rPr>
      </w:pPr>
      <w:r>
        <w:rPr>
          <w:rFonts w:ascii="Arial" w:hAnsi="Arial" w:cs="Arial"/>
          <w:sz w:val="26"/>
          <w:szCs w:val="26"/>
        </w:rPr>
        <w:t>2.3.</w:t>
      </w:r>
      <w:r w:rsidRPr="00B9133C">
        <w:rPr>
          <w:rFonts w:ascii="Arial" w:hAnsi="Arial" w:cs="Arial"/>
          <w:sz w:val="26"/>
          <w:szCs w:val="26"/>
        </w:rPr>
        <w:t xml:space="preserve"> </w:t>
      </w:r>
      <w:r>
        <w:rPr>
          <w:rFonts w:ascii="Arial" w:hAnsi="Arial" w:cs="Arial"/>
          <w:sz w:val="26"/>
          <w:szCs w:val="26"/>
        </w:rPr>
        <w:t xml:space="preserve">A pesar de haber presentado derecho de petición el 23 de febrero pasado, sin obtener respuesta alguna, fue incorporado a las fuerzas militares para prestar </w:t>
      </w:r>
      <w:r>
        <w:rPr>
          <w:rFonts w:ascii="Arial" w:hAnsi="Arial" w:cs="Arial"/>
          <w:sz w:val="26"/>
          <w:szCs w:val="26"/>
          <w:lang w:val="es-ES" w:eastAsia="es-ES"/>
        </w:rPr>
        <w:t xml:space="preserve">el servicio militar y trasladado hace un mes a las instalaciones del </w:t>
      </w:r>
      <w:r w:rsidRPr="004A71CA">
        <w:rPr>
          <w:rFonts w:ascii="Arial" w:hAnsi="Arial" w:cs="Arial"/>
          <w:spacing w:val="-3"/>
          <w:szCs w:val="26"/>
        </w:rPr>
        <w:t>BATALLÓN</w:t>
      </w:r>
      <w:r w:rsidRPr="004A71CA">
        <w:rPr>
          <w:rFonts w:ascii="Arial" w:hAnsi="Arial" w:cs="Arial"/>
          <w:b/>
          <w:spacing w:val="-3"/>
          <w:szCs w:val="26"/>
        </w:rPr>
        <w:t xml:space="preserve"> </w:t>
      </w:r>
      <w:r>
        <w:rPr>
          <w:rFonts w:ascii="Arial" w:hAnsi="Arial" w:cs="Arial"/>
          <w:spacing w:val="-3"/>
          <w:szCs w:val="26"/>
        </w:rPr>
        <w:t>ERNESTO ESGUERRA CUBIDES</w:t>
      </w:r>
      <w:r w:rsidRPr="004A71CA">
        <w:rPr>
          <w:rFonts w:ascii="Arial" w:hAnsi="Arial" w:cs="Arial"/>
          <w:spacing w:val="-3"/>
          <w:szCs w:val="26"/>
        </w:rPr>
        <w:t xml:space="preserve"> DE TRES ESQUINAS, CAQUETÁ</w:t>
      </w:r>
      <w:r w:rsidRPr="00B9133C">
        <w:rPr>
          <w:rFonts w:ascii="Arial" w:hAnsi="Arial" w:cs="Arial"/>
          <w:sz w:val="26"/>
          <w:szCs w:val="26"/>
        </w:rPr>
        <w:t>.</w:t>
      </w:r>
    </w:p>
    <w:p w:rsidR="00FC46DD" w:rsidRPr="00E810A0" w:rsidRDefault="00FC46DD" w:rsidP="00FC46DD">
      <w:pPr>
        <w:pStyle w:val="Sinespaciado1"/>
        <w:spacing w:line="360" w:lineRule="auto"/>
        <w:ind w:firstLine="2835"/>
        <w:jc w:val="both"/>
        <w:rPr>
          <w:rFonts w:ascii="Arial" w:hAnsi="Arial" w:cs="Arial"/>
          <w:spacing w:val="-3"/>
          <w:sz w:val="16"/>
          <w:szCs w:val="26"/>
          <w:lang w:val="es-ES"/>
        </w:rPr>
      </w:pPr>
    </w:p>
    <w:p w:rsidR="00785C99" w:rsidRPr="00B9133C" w:rsidRDefault="00A91844" w:rsidP="00D91699">
      <w:pPr>
        <w:pStyle w:val="Sinespaciado1"/>
        <w:spacing w:line="360" w:lineRule="auto"/>
        <w:ind w:firstLine="2835"/>
        <w:jc w:val="both"/>
        <w:rPr>
          <w:rFonts w:ascii="Arial" w:hAnsi="Arial" w:cs="Arial"/>
          <w:sz w:val="26"/>
          <w:szCs w:val="26"/>
        </w:rPr>
      </w:pPr>
      <w:r w:rsidRPr="00B9133C">
        <w:rPr>
          <w:rFonts w:ascii="Arial" w:hAnsi="Arial" w:cs="Arial"/>
          <w:sz w:val="26"/>
          <w:szCs w:val="26"/>
        </w:rPr>
        <w:t>3.</w:t>
      </w:r>
      <w:r w:rsidRPr="00B9133C">
        <w:rPr>
          <w:rFonts w:ascii="Arial" w:hAnsi="Arial" w:cs="Arial"/>
          <w:spacing w:val="-3"/>
          <w:sz w:val="26"/>
          <w:szCs w:val="26"/>
        </w:rPr>
        <w:t xml:space="preserve"> </w:t>
      </w:r>
      <w:r w:rsidR="00637EDC" w:rsidRPr="00B9133C">
        <w:rPr>
          <w:rFonts w:ascii="Arial" w:hAnsi="Arial" w:cs="Arial"/>
          <w:sz w:val="26"/>
          <w:szCs w:val="26"/>
        </w:rPr>
        <w:t>Pide l</w:t>
      </w:r>
      <w:r w:rsidR="008D4BAE">
        <w:rPr>
          <w:rFonts w:ascii="Arial" w:hAnsi="Arial" w:cs="Arial"/>
          <w:sz w:val="26"/>
          <w:szCs w:val="26"/>
        </w:rPr>
        <w:t>a a</w:t>
      </w:r>
      <w:r w:rsidR="00A317EF">
        <w:rPr>
          <w:rFonts w:ascii="Arial" w:hAnsi="Arial" w:cs="Arial"/>
          <w:sz w:val="26"/>
          <w:szCs w:val="26"/>
        </w:rPr>
        <w:t>ctor</w:t>
      </w:r>
      <w:r w:rsidR="008D4BAE">
        <w:rPr>
          <w:rFonts w:ascii="Arial" w:hAnsi="Arial" w:cs="Arial"/>
          <w:sz w:val="26"/>
          <w:szCs w:val="26"/>
        </w:rPr>
        <w:t>a</w:t>
      </w:r>
      <w:r w:rsidR="00A317EF">
        <w:rPr>
          <w:rFonts w:ascii="Arial" w:hAnsi="Arial" w:cs="Arial"/>
          <w:sz w:val="26"/>
          <w:szCs w:val="26"/>
        </w:rPr>
        <w:t>,</w:t>
      </w:r>
      <w:r w:rsidR="005360F5" w:rsidRPr="00B9133C">
        <w:rPr>
          <w:rFonts w:ascii="Arial" w:hAnsi="Arial" w:cs="Arial"/>
          <w:sz w:val="26"/>
          <w:szCs w:val="26"/>
        </w:rPr>
        <w:t xml:space="preserve"> </w:t>
      </w:r>
      <w:r w:rsidR="00E936D7" w:rsidRPr="00B9133C">
        <w:rPr>
          <w:rFonts w:ascii="Arial" w:hAnsi="Arial" w:cs="Arial"/>
          <w:sz w:val="26"/>
          <w:szCs w:val="26"/>
        </w:rPr>
        <w:t xml:space="preserve">conforme a lo relatado, </w:t>
      </w:r>
      <w:r w:rsidR="008D4BAE">
        <w:rPr>
          <w:rFonts w:ascii="Arial" w:hAnsi="Arial" w:cs="Arial"/>
          <w:sz w:val="26"/>
          <w:szCs w:val="26"/>
        </w:rPr>
        <w:t xml:space="preserve">se ordene el desacuartelamiento de </w:t>
      </w:r>
      <w:r w:rsidR="008D4BAE" w:rsidRPr="004A71CA">
        <w:rPr>
          <w:rFonts w:ascii="Arial" w:hAnsi="Arial" w:cs="Arial"/>
          <w:spacing w:val="-3"/>
          <w:szCs w:val="26"/>
        </w:rPr>
        <w:t>JHONATAN VALENCIA LÓPEZ</w:t>
      </w:r>
      <w:r w:rsidR="008D4BAE">
        <w:rPr>
          <w:rFonts w:ascii="Arial" w:hAnsi="Arial" w:cs="Arial"/>
          <w:sz w:val="26"/>
          <w:szCs w:val="26"/>
        </w:rPr>
        <w:t xml:space="preserve"> </w:t>
      </w:r>
      <w:r w:rsidR="00F01AC7">
        <w:rPr>
          <w:rFonts w:ascii="Arial" w:hAnsi="Arial" w:cs="Arial"/>
          <w:sz w:val="26"/>
          <w:szCs w:val="26"/>
        </w:rPr>
        <w:t xml:space="preserve">y </w:t>
      </w:r>
      <w:r w:rsidR="008D4BAE">
        <w:rPr>
          <w:rFonts w:ascii="Arial" w:hAnsi="Arial" w:cs="Arial"/>
          <w:sz w:val="26"/>
          <w:szCs w:val="26"/>
        </w:rPr>
        <w:t>se le otorgue su libreta militar, para que atienda sus deberes de hijo, padre y esposo</w:t>
      </w:r>
      <w:r w:rsidR="00A317EF">
        <w:rPr>
          <w:rFonts w:ascii="Arial" w:hAnsi="Arial" w:cs="Arial"/>
          <w:sz w:val="26"/>
          <w:szCs w:val="26"/>
        </w:rPr>
        <w:t>.</w:t>
      </w:r>
    </w:p>
    <w:p w:rsidR="00785C99" w:rsidRPr="00E810A0" w:rsidRDefault="00785C99" w:rsidP="00D91699">
      <w:pPr>
        <w:pStyle w:val="Sinespaciado1"/>
        <w:spacing w:line="360" w:lineRule="auto"/>
        <w:ind w:firstLine="2835"/>
        <w:jc w:val="both"/>
        <w:rPr>
          <w:rFonts w:ascii="Arial" w:hAnsi="Arial" w:cs="Arial"/>
          <w:sz w:val="16"/>
          <w:szCs w:val="26"/>
        </w:rPr>
      </w:pPr>
    </w:p>
    <w:p w:rsidR="00785C99" w:rsidRPr="00B9133C" w:rsidRDefault="00A91844" w:rsidP="00D91699">
      <w:pPr>
        <w:pStyle w:val="Sinespaciado1"/>
        <w:spacing w:line="360" w:lineRule="auto"/>
        <w:ind w:firstLine="2835"/>
        <w:jc w:val="both"/>
        <w:rPr>
          <w:rFonts w:ascii="Arial" w:hAnsi="Arial" w:cs="Arial"/>
          <w:sz w:val="26"/>
          <w:szCs w:val="26"/>
          <w:lang w:val="es-ES"/>
        </w:rPr>
      </w:pPr>
      <w:r w:rsidRPr="00B9133C">
        <w:rPr>
          <w:rFonts w:ascii="Arial" w:hAnsi="Arial" w:cs="Arial"/>
          <w:sz w:val="26"/>
          <w:szCs w:val="26"/>
          <w:lang w:val="es-ES"/>
        </w:rPr>
        <w:t xml:space="preserve">4. Por auto del </w:t>
      </w:r>
      <w:r w:rsidR="00501E13">
        <w:rPr>
          <w:rFonts w:ascii="Arial" w:hAnsi="Arial" w:cs="Arial"/>
          <w:sz w:val="26"/>
          <w:szCs w:val="26"/>
          <w:lang w:val="es-ES"/>
        </w:rPr>
        <w:t>30</w:t>
      </w:r>
      <w:r w:rsidRPr="00B9133C">
        <w:rPr>
          <w:rFonts w:ascii="Arial" w:hAnsi="Arial" w:cs="Arial"/>
          <w:sz w:val="26"/>
          <w:szCs w:val="26"/>
          <w:lang w:val="es-ES"/>
        </w:rPr>
        <w:t xml:space="preserve"> de </w:t>
      </w:r>
      <w:r w:rsidR="00501E13">
        <w:rPr>
          <w:rFonts w:ascii="Arial" w:hAnsi="Arial" w:cs="Arial"/>
          <w:sz w:val="26"/>
          <w:szCs w:val="26"/>
          <w:lang w:val="es-ES"/>
        </w:rPr>
        <w:t>agosto</w:t>
      </w:r>
      <w:r w:rsidRPr="00B9133C">
        <w:rPr>
          <w:rFonts w:ascii="Arial" w:hAnsi="Arial" w:cs="Arial"/>
          <w:sz w:val="26"/>
          <w:szCs w:val="26"/>
          <w:lang w:val="es-ES"/>
        </w:rPr>
        <w:t xml:space="preserve"> del año en curso fue admitida la demanda</w:t>
      </w:r>
      <w:r w:rsidR="00FC1103" w:rsidRPr="00B9133C">
        <w:rPr>
          <w:rFonts w:ascii="Arial" w:hAnsi="Arial" w:cs="Arial"/>
          <w:sz w:val="26"/>
          <w:szCs w:val="26"/>
          <w:lang w:val="es-ES"/>
        </w:rPr>
        <w:t xml:space="preserve">, </w:t>
      </w:r>
      <w:r w:rsidRPr="00B9133C">
        <w:rPr>
          <w:rFonts w:ascii="Arial" w:hAnsi="Arial" w:cs="Arial"/>
          <w:sz w:val="26"/>
          <w:szCs w:val="26"/>
          <w:lang w:val="es-ES"/>
        </w:rPr>
        <w:t xml:space="preserve">se ordenó la notificación a las </w:t>
      </w:r>
      <w:r w:rsidR="00FC1103" w:rsidRPr="00B9133C">
        <w:rPr>
          <w:rFonts w:ascii="Arial" w:hAnsi="Arial" w:cs="Arial"/>
          <w:sz w:val="26"/>
          <w:szCs w:val="26"/>
          <w:lang w:val="es-ES"/>
        </w:rPr>
        <w:t xml:space="preserve">entidades </w:t>
      </w:r>
      <w:r w:rsidR="00501E13">
        <w:rPr>
          <w:rFonts w:ascii="Arial" w:hAnsi="Arial" w:cs="Arial"/>
          <w:sz w:val="26"/>
          <w:szCs w:val="26"/>
          <w:lang w:val="es-ES"/>
        </w:rPr>
        <w:t>acciona</w:t>
      </w:r>
      <w:r w:rsidRPr="00B9133C">
        <w:rPr>
          <w:rFonts w:ascii="Arial" w:hAnsi="Arial" w:cs="Arial"/>
          <w:sz w:val="26"/>
          <w:szCs w:val="26"/>
          <w:lang w:val="es-ES"/>
        </w:rPr>
        <w:t>das</w:t>
      </w:r>
      <w:r w:rsidR="00763E1A">
        <w:rPr>
          <w:rFonts w:ascii="Arial" w:hAnsi="Arial" w:cs="Arial"/>
          <w:sz w:val="26"/>
          <w:szCs w:val="26"/>
          <w:lang w:val="es-ES"/>
        </w:rPr>
        <w:t xml:space="preserve">. Igualmente, se puso en conocimiento la acción de tutela al agenciado, quien manifestó tener conocimiento y estar de acuerdo con la misma. </w:t>
      </w:r>
      <w:r w:rsidR="006D1D9A" w:rsidRPr="00B9133C">
        <w:rPr>
          <w:rFonts w:ascii="Arial" w:hAnsi="Arial" w:cs="Arial"/>
          <w:sz w:val="26"/>
          <w:szCs w:val="26"/>
          <w:lang w:val="es-ES"/>
        </w:rPr>
        <w:t>(</w:t>
      </w:r>
      <w:r w:rsidR="006D1D9A" w:rsidRPr="00B9133C">
        <w:rPr>
          <w:rFonts w:ascii="Arial" w:hAnsi="Arial" w:cs="Arial"/>
          <w:szCs w:val="26"/>
          <w:lang w:val="es-ES"/>
        </w:rPr>
        <w:t xml:space="preserve">fl. </w:t>
      </w:r>
      <w:r w:rsidR="00501E13">
        <w:rPr>
          <w:rFonts w:ascii="Arial" w:hAnsi="Arial" w:cs="Arial"/>
          <w:szCs w:val="26"/>
          <w:lang w:val="es-ES"/>
        </w:rPr>
        <w:t>15 vto.</w:t>
      </w:r>
      <w:r w:rsidR="006D1D9A" w:rsidRPr="00B9133C">
        <w:rPr>
          <w:rFonts w:ascii="Arial" w:hAnsi="Arial" w:cs="Arial"/>
          <w:sz w:val="26"/>
          <w:szCs w:val="26"/>
          <w:lang w:val="es-ES"/>
        </w:rPr>
        <w:t>).</w:t>
      </w:r>
      <w:r w:rsidR="00501E13">
        <w:rPr>
          <w:rFonts w:ascii="Arial" w:hAnsi="Arial" w:cs="Arial"/>
          <w:sz w:val="26"/>
          <w:szCs w:val="26"/>
          <w:lang w:val="es-ES"/>
        </w:rPr>
        <w:t xml:space="preserve"> Posteriormente se vinculó a la </w:t>
      </w:r>
      <w:r w:rsidR="00501E13">
        <w:rPr>
          <w:rFonts w:ascii="Arial" w:hAnsi="Arial" w:cs="Arial"/>
          <w:szCs w:val="26"/>
          <w:lang w:val="es-ES" w:eastAsia="es-ES"/>
        </w:rPr>
        <w:t>FUERZA AÉREA COLOMBIANA. (fl. 18).</w:t>
      </w:r>
    </w:p>
    <w:p w:rsidR="00A317EF" w:rsidRPr="00A317EF" w:rsidRDefault="00A317EF" w:rsidP="00D91699">
      <w:pPr>
        <w:pStyle w:val="Sinespaciado1"/>
        <w:spacing w:line="360" w:lineRule="auto"/>
        <w:ind w:firstLine="2835"/>
        <w:jc w:val="both"/>
        <w:rPr>
          <w:rFonts w:ascii="Arial" w:hAnsi="Arial" w:cs="Arial"/>
          <w:sz w:val="16"/>
          <w:szCs w:val="26"/>
          <w:lang w:val="es-ES"/>
        </w:rPr>
      </w:pPr>
    </w:p>
    <w:p w:rsidR="00763E1A" w:rsidRDefault="00A91844" w:rsidP="00D91699">
      <w:pPr>
        <w:pStyle w:val="Sinespaciado1"/>
        <w:spacing w:line="360" w:lineRule="auto"/>
        <w:ind w:firstLine="2835"/>
        <w:jc w:val="both"/>
        <w:rPr>
          <w:rFonts w:ascii="Arial" w:hAnsi="Arial" w:cs="Arial"/>
          <w:sz w:val="26"/>
          <w:szCs w:val="26"/>
          <w:lang w:val="es-ES" w:eastAsia="es-ES"/>
        </w:rPr>
      </w:pPr>
      <w:r w:rsidRPr="0023287E">
        <w:rPr>
          <w:rFonts w:ascii="Arial" w:hAnsi="Arial" w:cs="Arial"/>
          <w:sz w:val="26"/>
          <w:szCs w:val="26"/>
          <w:lang w:val="es-ES"/>
        </w:rPr>
        <w:t xml:space="preserve">4.1. </w:t>
      </w:r>
      <w:r w:rsidR="00F50749" w:rsidRPr="0023287E">
        <w:rPr>
          <w:rFonts w:ascii="Arial" w:hAnsi="Arial" w:cs="Arial"/>
          <w:sz w:val="26"/>
          <w:szCs w:val="26"/>
          <w:lang w:val="es-ES"/>
        </w:rPr>
        <w:t xml:space="preserve">Se </w:t>
      </w:r>
      <w:r w:rsidR="00501E13">
        <w:rPr>
          <w:rFonts w:ascii="Arial" w:hAnsi="Arial" w:cs="Arial"/>
          <w:sz w:val="26"/>
          <w:szCs w:val="26"/>
          <w:lang w:val="es-ES"/>
        </w:rPr>
        <w:t xml:space="preserve">acusó recibido </w:t>
      </w:r>
      <w:r w:rsidR="00D3002C">
        <w:rPr>
          <w:rFonts w:ascii="Arial" w:hAnsi="Arial" w:cs="Arial"/>
          <w:sz w:val="26"/>
          <w:szCs w:val="26"/>
          <w:lang w:val="es-ES"/>
        </w:rPr>
        <w:t xml:space="preserve">de la notificación </w:t>
      </w:r>
      <w:r w:rsidR="00501E13">
        <w:rPr>
          <w:rFonts w:ascii="Arial" w:hAnsi="Arial" w:cs="Arial"/>
          <w:sz w:val="26"/>
          <w:szCs w:val="26"/>
          <w:lang w:val="es-ES"/>
        </w:rPr>
        <w:t>por parte de</w:t>
      </w:r>
      <w:r w:rsidR="00BD6DC5">
        <w:rPr>
          <w:rFonts w:ascii="Arial" w:hAnsi="Arial" w:cs="Arial"/>
          <w:sz w:val="26"/>
          <w:szCs w:val="26"/>
          <w:lang w:val="es-ES"/>
        </w:rPr>
        <w:t>l</w:t>
      </w:r>
      <w:r w:rsidR="00501E13">
        <w:rPr>
          <w:rFonts w:ascii="Arial" w:hAnsi="Arial" w:cs="Arial"/>
          <w:sz w:val="26"/>
          <w:szCs w:val="26"/>
          <w:lang w:val="es-ES"/>
        </w:rPr>
        <w:t xml:space="preserve"> </w:t>
      </w:r>
      <w:r w:rsidR="00BD6DC5" w:rsidRPr="004A71CA">
        <w:rPr>
          <w:rFonts w:ascii="Arial" w:hAnsi="Arial" w:cs="Arial"/>
          <w:spacing w:val="-3"/>
          <w:szCs w:val="26"/>
        </w:rPr>
        <w:t>EJÉRCITO NACIONAL</w:t>
      </w:r>
      <w:r w:rsidR="00501E13">
        <w:rPr>
          <w:rFonts w:ascii="Arial" w:hAnsi="Arial" w:cs="Arial"/>
          <w:sz w:val="26"/>
          <w:szCs w:val="26"/>
          <w:lang w:val="es-ES"/>
        </w:rPr>
        <w:t xml:space="preserve">, quien </w:t>
      </w:r>
      <w:r w:rsidR="00BD6DC5">
        <w:rPr>
          <w:rFonts w:ascii="Arial" w:hAnsi="Arial" w:cs="Arial"/>
          <w:sz w:val="26"/>
          <w:szCs w:val="26"/>
          <w:lang w:val="es-ES"/>
        </w:rPr>
        <w:t xml:space="preserve">informó que remitió por competencia según el </w:t>
      </w:r>
      <w:r w:rsidR="00BD6DC5">
        <w:rPr>
          <w:rFonts w:ascii="Arial" w:hAnsi="Arial" w:cs="Arial"/>
          <w:sz w:val="26"/>
          <w:szCs w:val="26"/>
          <w:lang w:val="es-ES"/>
        </w:rPr>
        <w:lastRenderedPageBreak/>
        <w:t>artículo 21 de la ley 1755 de 2015, al correo institucional de la mensajería electrónica de la unidad responsable (</w:t>
      </w:r>
      <w:r w:rsidR="00D3002C">
        <w:rPr>
          <w:rFonts w:ascii="Arial" w:hAnsi="Arial" w:cs="Arial"/>
          <w:sz w:val="26"/>
          <w:szCs w:val="26"/>
          <w:lang w:val="es-ES"/>
        </w:rPr>
        <w:t>notificaciones</w:t>
      </w:r>
      <w:hyperlink r:id="rId8" w:history="1">
        <w:r w:rsidR="00D3002C" w:rsidRPr="00D3002C">
          <w:rPr>
            <w:rStyle w:val="Lienhypertexte"/>
            <w:rFonts w:ascii="Arial" w:hAnsi="Arial" w:cs="Arial"/>
            <w:color w:val="auto"/>
            <w:sz w:val="26"/>
            <w:szCs w:val="26"/>
            <w:u w:val="none"/>
            <w:lang w:val="es-ES"/>
          </w:rPr>
          <w:t>judiciales@fac.mil.co</w:t>
        </w:r>
      </w:hyperlink>
      <w:r w:rsidR="00D3002C">
        <w:rPr>
          <w:rFonts w:ascii="Arial" w:hAnsi="Arial" w:cs="Arial"/>
          <w:sz w:val="26"/>
          <w:szCs w:val="26"/>
          <w:lang w:val="es-ES"/>
        </w:rPr>
        <w:t xml:space="preserve"> de la </w:t>
      </w:r>
      <w:r w:rsidR="00BD6DC5">
        <w:rPr>
          <w:rFonts w:ascii="Arial" w:hAnsi="Arial" w:cs="Arial"/>
          <w:szCs w:val="26"/>
          <w:lang w:val="es-ES" w:eastAsia="es-ES"/>
        </w:rPr>
        <w:t>FUERZA AÉREA COLOMBIANA</w:t>
      </w:r>
      <w:r w:rsidR="00BD6DC5">
        <w:rPr>
          <w:rFonts w:ascii="Arial" w:hAnsi="Arial" w:cs="Arial"/>
          <w:sz w:val="26"/>
          <w:szCs w:val="26"/>
          <w:lang w:val="es-ES"/>
        </w:rPr>
        <w:t>), solicitando prorroga del término para contestar, teniendo en cuenta la ubicación geográfica de dicha unidad</w:t>
      </w:r>
      <w:r w:rsidR="00763E1A" w:rsidRPr="0023287E">
        <w:rPr>
          <w:rFonts w:ascii="Arial" w:hAnsi="Arial" w:cs="Arial"/>
          <w:sz w:val="26"/>
          <w:szCs w:val="26"/>
          <w:lang w:val="es-ES" w:eastAsia="es-ES"/>
        </w:rPr>
        <w:t>.</w:t>
      </w:r>
      <w:r w:rsidR="00D3002C">
        <w:rPr>
          <w:rFonts w:ascii="Arial" w:hAnsi="Arial" w:cs="Arial"/>
          <w:sz w:val="26"/>
          <w:szCs w:val="26"/>
          <w:lang w:val="es-ES" w:eastAsia="es-ES"/>
        </w:rPr>
        <w:t xml:space="preserve"> </w:t>
      </w:r>
      <w:r w:rsidR="00D3002C">
        <w:rPr>
          <w:rFonts w:ascii="Arial" w:hAnsi="Arial" w:cs="Arial"/>
          <w:szCs w:val="26"/>
          <w:lang w:val="es-ES" w:eastAsia="es-ES"/>
        </w:rPr>
        <w:t>(fl. 21).</w:t>
      </w:r>
    </w:p>
    <w:p w:rsidR="00BD6DC5" w:rsidRDefault="00BD6DC5" w:rsidP="00D91699">
      <w:pPr>
        <w:pStyle w:val="Sinespaciado1"/>
        <w:spacing w:line="360" w:lineRule="auto"/>
        <w:ind w:firstLine="2835"/>
        <w:jc w:val="both"/>
        <w:rPr>
          <w:rFonts w:ascii="Arial" w:hAnsi="Arial" w:cs="Arial"/>
          <w:sz w:val="26"/>
          <w:szCs w:val="26"/>
          <w:lang w:val="es-ES" w:eastAsia="es-ES"/>
        </w:rPr>
      </w:pPr>
      <w:r w:rsidRPr="00BD6DC5">
        <w:rPr>
          <w:rFonts w:ascii="Arial" w:hAnsi="Arial" w:cs="Arial"/>
          <w:sz w:val="26"/>
          <w:szCs w:val="26"/>
          <w:lang w:val="es-ES" w:eastAsia="es-ES"/>
        </w:rPr>
        <w:t>4.2. Las demás entidades, guardaron silencio.</w:t>
      </w:r>
    </w:p>
    <w:p w:rsidR="009101AC" w:rsidRDefault="009101AC" w:rsidP="009101AC">
      <w:pPr>
        <w:pStyle w:val="Sinespaciado1"/>
        <w:spacing w:line="600" w:lineRule="auto"/>
        <w:ind w:firstLine="2835"/>
        <w:jc w:val="both"/>
        <w:rPr>
          <w:rFonts w:ascii="Arial" w:hAnsi="Arial" w:cs="Arial"/>
          <w:sz w:val="26"/>
          <w:szCs w:val="26"/>
          <w:lang w:val="es-ES" w:eastAsia="es-ES"/>
        </w:rPr>
      </w:pPr>
    </w:p>
    <w:p w:rsidR="000D2A0F" w:rsidRPr="00B9133C" w:rsidRDefault="004F2319" w:rsidP="00D91699">
      <w:pPr>
        <w:pStyle w:val="Sinespaciado1"/>
        <w:spacing w:line="360" w:lineRule="auto"/>
        <w:ind w:firstLine="2835"/>
        <w:jc w:val="both"/>
        <w:rPr>
          <w:rFonts w:ascii="Arial" w:hAnsi="Arial" w:cs="Arial"/>
          <w:b/>
          <w:szCs w:val="26"/>
          <w:lang w:val="es-ES"/>
        </w:rPr>
      </w:pPr>
      <w:r w:rsidRPr="00B9133C">
        <w:rPr>
          <w:rFonts w:ascii="Arial" w:hAnsi="Arial" w:cs="Arial"/>
          <w:b/>
          <w:spacing w:val="-3"/>
          <w:szCs w:val="26"/>
        </w:rPr>
        <w:t>III. C</w:t>
      </w:r>
      <w:r w:rsidR="00CA3476">
        <w:rPr>
          <w:rFonts w:ascii="Arial" w:hAnsi="Arial" w:cs="Arial"/>
          <w:b/>
          <w:spacing w:val="-3"/>
          <w:szCs w:val="26"/>
        </w:rPr>
        <w:t>ONSIDERACIONES</w:t>
      </w:r>
    </w:p>
    <w:p w:rsidR="000D2A0F" w:rsidRPr="00763E1A" w:rsidRDefault="000D2A0F" w:rsidP="00E810A0">
      <w:pPr>
        <w:pStyle w:val="Sinespaciado1"/>
        <w:spacing w:line="360" w:lineRule="auto"/>
        <w:ind w:firstLine="2835"/>
        <w:jc w:val="both"/>
        <w:rPr>
          <w:rFonts w:ascii="Arial" w:hAnsi="Arial" w:cs="Arial"/>
          <w:spacing w:val="-3"/>
          <w:sz w:val="24"/>
          <w:szCs w:val="26"/>
        </w:rPr>
      </w:pPr>
    </w:p>
    <w:p w:rsidR="000D2A0F" w:rsidRPr="00B9133C" w:rsidRDefault="000D2A0F" w:rsidP="00D91699">
      <w:pPr>
        <w:pStyle w:val="Sinespaciado1"/>
        <w:spacing w:line="360" w:lineRule="auto"/>
        <w:ind w:firstLine="2835"/>
        <w:jc w:val="both"/>
        <w:rPr>
          <w:rFonts w:ascii="Arial" w:hAnsi="Arial" w:cs="Arial"/>
          <w:sz w:val="26"/>
          <w:szCs w:val="26"/>
        </w:rPr>
      </w:pPr>
      <w:r w:rsidRPr="00B9133C">
        <w:rPr>
          <w:rFonts w:ascii="Arial" w:hAnsi="Arial" w:cs="Arial"/>
          <w:sz w:val="26"/>
          <w:szCs w:val="26"/>
        </w:rPr>
        <w:t xml:space="preserve">1. Esta Corporación es competente para conocer de la tutela, de conformidad con lo previsto en los artículos </w:t>
      </w:r>
      <w:smartTag w:uri="urn:schemas-microsoft-com:office:smarttags" w:element="metricconverter">
        <w:smartTagPr>
          <w:attr w:name="ProductID" w:val="86 C"/>
        </w:smartTagPr>
        <w:r w:rsidRPr="00B9133C">
          <w:rPr>
            <w:rFonts w:ascii="Arial" w:hAnsi="Arial" w:cs="Arial"/>
            <w:sz w:val="26"/>
            <w:szCs w:val="26"/>
          </w:rPr>
          <w:t>86 C</w:t>
        </w:r>
      </w:smartTag>
      <w:r w:rsidRPr="00B9133C">
        <w:rPr>
          <w:rFonts w:ascii="Arial" w:hAnsi="Arial" w:cs="Arial"/>
          <w:sz w:val="26"/>
          <w:szCs w:val="26"/>
        </w:rPr>
        <w:t>.P., en los Decretos 2591 de 1991 y 1382 de 2000.</w:t>
      </w:r>
    </w:p>
    <w:p w:rsidR="000D2A0F" w:rsidRPr="00E810A0" w:rsidRDefault="000D2A0F" w:rsidP="00D91699">
      <w:pPr>
        <w:pStyle w:val="Sinespaciado1"/>
        <w:spacing w:line="360" w:lineRule="auto"/>
        <w:ind w:firstLine="2835"/>
        <w:jc w:val="both"/>
        <w:rPr>
          <w:rFonts w:ascii="Arial" w:hAnsi="Arial" w:cs="Arial"/>
          <w:sz w:val="16"/>
          <w:szCs w:val="26"/>
        </w:rPr>
      </w:pPr>
    </w:p>
    <w:p w:rsidR="000D2A0F" w:rsidRPr="00976D68" w:rsidRDefault="007B6649" w:rsidP="007B6649">
      <w:pPr>
        <w:pStyle w:val="Sinespaciado1"/>
        <w:spacing w:line="360" w:lineRule="auto"/>
        <w:ind w:firstLine="2835"/>
        <w:jc w:val="both"/>
        <w:rPr>
          <w:rFonts w:ascii="Arial" w:hAnsi="Arial" w:cs="Arial"/>
          <w:bCs/>
          <w:sz w:val="26"/>
          <w:szCs w:val="26"/>
          <w:lang w:val="es-ES_tradnl"/>
        </w:rPr>
      </w:pPr>
      <w:r>
        <w:rPr>
          <w:rFonts w:ascii="Arial" w:hAnsi="Arial" w:cs="Arial"/>
          <w:spacing w:val="-3"/>
          <w:sz w:val="26"/>
          <w:szCs w:val="26"/>
        </w:rPr>
        <w:t>2</w:t>
      </w:r>
      <w:r w:rsidR="006F2159" w:rsidRPr="00976D68">
        <w:rPr>
          <w:rFonts w:ascii="Arial" w:hAnsi="Arial" w:cs="Arial"/>
          <w:spacing w:val="-3"/>
          <w:sz w:val="26"/>
          <w:szCs w:val="26"/>
        </w:rPr>
        <w:t xml:space="preserve">. </w:t>
      </w:r>
      <w:r w:rsidRPr="008E5381">
        <w:rPr>
          <w:rFonts w:ascii="Arial" w:hAnsi="Arial" w:cs="Arial"/>
          <w:spacing w:val="-3"/>
          <w:sz w:val="26"/>
          <w:szCs w:val="26"/>
        </w:rPr>
        <w:t xml:space="preserve">La controversia consiste en esclarecer si </w:t>
      </w:r>
      <w:r w:rsidRPr="00E16F51">
        <w:rPr>
          <w:rFonts w:ascii="Arial" w:hAnsi="Arial" w:cs="Arial"/>
          <w:sz w:val="26"/>
          <w:szCs w:val="26"/>
        </w:rPr>
        <w:t xml:space="preserve">el </w:t>
      </w:r>
      <w:r w:rsidRPr="004A71CA">
        <w:rPr>
          <w:rFonts w:ascii="Arial" w:hAnsi="Arial" w:cs="Arial"/>
          <w:spacing w:val="-3"/>
          <w:szCs w:val="26"/>
        </w:rPr>
        <w:t>EJÉRCITO NACIONAL DE COLOMBIA</w:t>
      </w:r>
      <w:r>
        <w:rPr>
          <w:rFonts w:ascii="Arial" w:hAnsi="Arial" w:cs="Arial"/>
          <w:spacing w:val="-3"/>
          <w:sz w:val="26"/>
          <w:szCs w:val="26"/>
        </w:rPr>
        <w:t>,</w:t>
      </w:r>
      <w:r w:rsidRPr="004A71CA">
        <w:rPr>
          <w:rFonts w:ascii="Arial" w:hAnsi="Arial" w:cs="Arial"/>
          <w:spacing w:val="-3"/>
          <w:sz w:val="26"/>
          <w:szCs w:val="26"/>
        </w:rPr>
        <w:t xml:space="preserve"> el </w:t>
      </w:r>
      <w:r w:rsidRPr="004A71CA">
        <w:rPr>
          <w:rFonts w:ascii="Arial" w:hAnsi="Arial" w:cs="Arial"/>
          <w:spacing w:val="-3"/>
          <w:szCs w:val="26"/>
        </w:rPr>
        <w:t>BATALLÓN</w:t>
      </w:r>
      <w:r w:rsidRPr="004A71CA">
        <w:rPr>
          <w:rFonts w:ascii="Arial" w:hAnsi="Arial" w:cs="Arial"/>
          <w:b/>
          <w:spacing w:val="-3"/>
          <w:szCs w:val="26"/>
        </w:rPr>
        <w:t xml:space="preserve"> </w:t>
      </w:r>
      <w:r>
        <w:rPr>
          <w:rFonts w:ascii="Arial" w:hAnsi="Arial" w:cs="Arial"/>
          <w:spacing w:val="-3"/>
          <w:szCs w:val="26"/>
        </w:rPr>
        <w:t>ERNESTO ESGUERRA CUBIDES</w:t>
      </w:r>
      <w:r w:rsidRPr="004A71CA">
        <w:rPr>
          <w:rFonts w:ascii="Arial" w:hAnsi="Arial" w:cs="Arial"/>
          <w:spacing w:val="-3"/>
          <w:szCs w:val="26"/>
        </w:rPr>
        <w:t xml:space="preserve"> DE TRES ESQUINAS, CAQUETÁ</w:t>
      </w:r>
      <w:r>
        <w:rPr>
          <w:rFonts w:ascii="Arial" w:hAnsi="Arial" w:cs="Arial"/>
          <w:sz w:val="26"/>
          <w:szCs w:val="26"/>
          <w:lang w:val="es-ES" w:eastAsia="es-ES"/>
        </w:rPr>
        <w:t xml:space="preserve"> o</w:t>
      </w:r>
      <w:r w:rsidRPr="00B9133C">
        <w:rPr>
          <w:rFonts w:ascii="Arial" w:hAnsi="Arial" w:cs="Arial"/>
          <w:sz w:val="26"/>
          <w:szCs w:val="26"/>
          <w:lang w:val="es-ES" w:eastAsia="es-ES"/>
        </w:rPr>
        <w:t xml:space="preserve"> la </w:t>
      </w:r>
      <w:r>
        <w:rPr>
          <w:rFonts w:ascii="Arial" w:hAnsi="Arial" w:cs="Arial"/>
          <w:szCs w:val="26"/>
          <w:lang w:val="es-ES" w:eastAsia="es-ES"/>
        </w:rPr>
        <w:t>FUERZA AÉREA COLOMBIANA</w:t>
      </w:r>
      <w:r>
        <w:rPr>
          <w:rFonts w:ascii="Arial" w:hAnsi="Arial" w:cs="Arial"/>
        </w:rPr>
        <w:t>,</w:t>
      </w:r>
      <w:r w:rsidRPr="008E5381">
        <w:rPr>
          <w:rFonts w:ascii="Arial" w:hAnsi="Arial" w:cs="Arial"/>
          <w:spacing w:val="-3"/>
          <w:sz w:val="26"/>
          <w:szCs w:val="26"/>
        </w:rPr>
        <w:t xml:space="preserve"> ha</w:t>
      </w:r>
      <w:r>
        <w:rPr>
          <w:rFonts w:ascii="Arial" w:hAnsi="Arial" w:cs="Arial"/>
          <w:spacing w:val="-3"/>
          <w:sz w:val="26"/>
          <w:szCs w:val="26"/>
        </w:rPr>
        <w:t>n</w:t>
      </w:r>
      <w:r w:rsidRPr="008E5381">
        <w:rPr>
          <w:rFonts w:ascii="Arial" w:hAnsi="Arial" w:cs="Arial"/>
          <w:spacing w:val="-3"/>
          <w:sz w:val="26"/>
          <w:szCs w:val="26"/>
        </w:rPr>
        <w:t xml:space="preserve"> vulnerado l</w:t>
      </w:r>
      <w:r>
        <w:rPr>
          <w:rFonts w:ascii="Arial" w:hAnsi="Arial" w:cs="Arial"/>
          <w:spacing w:val="-3"/>
          <w:sz w:val="26"/>
          <w:szCs w:val="26"/>
        </w:rPr>
        <w:t xml:space="preserve">os </w:t>
      </w:r>
      <w:r w:rsidRPr="00B9133C">
        <w:rPr>
          <w:rFonts w:ascii="Arial" w:hAnsi="Arial" w:cs="Arial"/>
          <w:spacing w:val="-3"/>
          <w:sz w:val="26"/>
          <w:szCs w:val="26"/>
          <w:lang w:val="es-ES"/>
        </w:rPr>
        <w:t>derechos fundamentales</w:t>
      </w:r>
      <w:r>
        <w:rPr>
          <w:rFonts w:ascii="Arial" w:hAnsi="Arial" w:cs="Arial"/>
          <w:spacing w:val="-3"/>
          <w:sz w:val="26"/>
          <w:szCs w:val="26"/>
          <w:lang w:val="es-ES"/>
        </w:rPr>
        <w:t xml:space="preserve"> de la accionante y los de su compañero,</w:t>
      </w:r>
      <w:r w:rsidRPr="00B9133C">
        <w:rPr>
          <w:rFonts w:ascii="Arial" w:hAnsi="Arial" w:cs="Arial"/>
          <w:spacing w:val="-3"/>
          <w:sz w:val="26"/>
          <w:szCs w:val="26"/>
          <w:lang w:val="es-ES"/>
        </w:rPr>
        <w:t xml:space="preserve"> </w:t>
      </w:r>
      <w:r>
        <w:rPr>
          <w:rFonts w:ascii="Arial" w:hAnsi="Arial" w:cs="Arial"/>
          <w:spacing w:val="-3"/>
          <w:sz w:val="26"/>
          <w:szCs w:val="26"/>
          <w:lang w:val="es-ES"/>
        </w:rPr>
        <w:t xml:space="preserve">a </w:t>
      </w:r>
      <w:r w:rsidRPr="00B9133C">
        <w:rPr>
          <w:rFonts w:ascii="Arial" w:hAnsi="Arial" w:cs="Arial"/>
          <w:spacing w:val="-3"/>
          <w:sz w:val="26"/>
          <w:szCs w:val="26"/>
          <w:lang w:val="es-ES"/>
        </w:rPr>
        <w:t>l</w:t>
      </w:r>
      <w:r>
        <w:rPr>
          <w:rFonts w:ascii="Arial" w:hAnsi="Arial" w:cs="Arial"/>
          <w:spacing w:val="-3"/>
          <w:sz w:val="26"/>
          <w:szCs w:val="26"/>
          <w:lang w:val="es-ES"/>
        </w:rPr>
        <w:t xml:space="preserve">a unidad e integración familiar y vida digna, </w:t>
      </w:r>
      <w:r w:rsidRPr="007B6649">
        <w:rPr>
          <w:rFonts w:ascii="Arial" w:hAnsi="Arial" w:cs="Arial"/>
          <w:spacing w:val="-3"/>
          <w:sz w:val="26"/>
          <w:szCs w:val="26"/>
          <w:lang w:val="es-ES"/>
        </w:rPr>
        <w:t xml:space="preserve">así como los derechos de su hijo por nacer, al reclutar al señor </w:t>
      </w:r>
      <w:r w:rsidRPr="004A71CA">
        <w:rPr>
          <w:rFonts w:ascii="Arial" w:hAnsi="Arial" w:cs="Arial"/>
          <w:spacing w:val="-3"/>
          <w:szCs w:val="26"/>
        </w:rPr>
        <w:t>JHONATAN VALENCIA LÓPEZ</w:t>
      </w:r>
      <w:r w:rsidRPr="007B6649">
        <w:rPr>
          <w:rFonts w:ascii="Arial" w:hAnsi="Arial" w:cs="Arial"/>
          <w:spacing w:val="-3"/>
          <w:sz w:val="26"/>
          <w:szCs w:val="26"/>
          <w:lang w:val="es-ES"/>
        </w:rPr>
        <w:t>, con quien convive en unión permanente, para prestar el servicio militar obligatorio sin tener en cuenta que se encuentra exento de la obligación de prestar el mismo</w:t>
      </w:r>
      <w:r w:rsidR="000D2A0F" w:rsidRPr="00976D68">
        <w:rPr>
          <w:rFonts w:ascii="Arial" w:hAnsi="Arial" w:cs="Arial"/>
          <w:bCs/>
          <w:i/>
          <w:sz w:val="26"/>
          <w:szCs w:val="26"/>
          <w:lang w:val="es-ES_tradnl"/>
        </w:rPr>
        <w:t>.</w:t>
      </w:r>
      <w:r w:rsidR="000D2A0F" w:rsidRPr="00976D68">
        <w:rPr>
          <w:rFonts w:ascii="Arial" w:hAnsi="Arial" w:cs="Arial"/>
          <w:bCs/>
          <w:sz w:val="26"/>
          <w:szCs w:val="26"/>
          <w:lang w:val="es-ES_tradnl"/>
        </w:rPr>
        <w:t xml:space="preserve"> </w:t>
      </w:r>
    </w:p>
    <w:p w:rsidR="000D2A0F" w:rsidRPr="004C556D" w:rsidRDefault="000D2A0F" w:rsidP="00D91699">
      <w:pPr>
        <w:pStyle w:val="Sinespaciado1"/>
        <w:spacing w:line="360" w:lineRule="auto"/>
        <w:ind w:firstLine="2835"/>
        <w:jc w:val="both"/>
        <w:rPr>
          <w:rFonts w:ascii="Arial" w:hAnsi="Arial" w:cs="Arial"/>
          <w:bCs/>
          <w:sz w:val="16"/>
          <w:szCs w:val="26"/>
          <w:lang w:val="es-ES_tradnl"/>
        </w:rPr>
      </w:pPr>
    </w:p>
    <w:p w:rsidR="00C01E87" w:rsidRDefault="00C01E87" w:rsidP="00C01E87">
      <w:pPr>
        <w:pStyle w:val="Sinespaciado1"/>
        <w:spacing w:line="360" w:lineRule="auto"/>
        <w:ind w:firstLine="2835"/>
        <w:jc w:val="both"/>
        <w:rPr>
          <w:rFonts w:ascii="Arial" w:hAnsi="Arial" w:cs="Arial"/>
          <w:spacing w:val="-3"/>
          <w:sz w:val="16"/>
          <w:szCs w:val="26"/>
        </w:rPr>
      </w:pPr>
      <w:r>
        <w:rPr>
          <w:rFonts w:ascii="Arial" w:hAnsi="Arial" w:cs="Arial"/>
          <w:sz w:val="26"/>
          <w:szCs w:val="26"/>
        </w:rPr>
        <w:t>3</w:t>
      </w:r>
      <w:r w:rsidRPr="00B9133C">
        <w:rPr>
          <w:rFonts w:ascii="Arial" w:hAnsi="Arial" w:cs="Arial"/>
          <w:sz w:val="26"/>
          <w:szCs w:val="26"/>
        </w:rPr>
        <w:t>.</w:t>
      </w:r>
      <w:r w:rsidRPr="00B9133C">
        <w:rPr>
          <w:rFonts w:ascii="Arial" w:hAnsi="Arial" w:cs="Arial"/>
          <w:spacing w:val="-3"/>
          <w:sz w:val="26"/>
          <w:szCs w:val="26"/>
        </w:rPr>
        <w:t xml:space="preserve"> </w:t>
      </w:r>
      <w:r>
        <w:rPr>
          <w:rFonts w:ascii="Arial" w:hAnsi="Arial" w:cs="Arial"/>
          <w:spacing w:val="-3"/>
          <w:sz w:val="26"/>
          <w:szCs w:val="26"/>
        </w:rPr>
        <w:t>Conforme lo ha reiterado la jurisprudencia Constitucional</w:t>
      </w:r>
      <w:r>
        <w:rPr>
          <w:rStyle w:val="Appelnotedebasdep"/>
          <w:rFonts w:ascii="Arial" w:hAnsi="Arial" w:cs="Arial"/>
          <w:spacing w:val="-3"/>
          <w:sz w:val="26"/>
          <w:szCs w:val="26"/>
        </w:rPr>
        <w:footnoteReference w:id="1"/>
      </w:r>
      <w:r>
        <w:rPr>
          <w:rFonts w:ascii="Arial" w:hAnsi="Arial" w:cs="Arial"/>
          <w:spacing w:val="-3"/>
          <w:sz w:val="26"/>
          <w:szCs w:val="26"/>
        </w:rPr>
        <w:t xml:space="preserve">, </w:t>
      </w:r>
      <w:r w:rsidRPr="00B9133C">
        <w:rPr>
          <w:rFonts w:ascii="Arial" w:hAnsi="Arial" w:cs="Arial"/>
          <w:sz w:val="26"/>
          <w:szCs w:val="26"/>
          <w:lang w:val="es-ES" w:eastAsia="es-ES"/>
        </w:rPr>
        <w:t>la</w:t>
      </w:r>
      <w:r>
        <w:rPr>
          <w:rFonts w:ascii="Arial" w:hAnsi="Arial" w:cs="Arial"/>
          <w:sz w:val="26"/>
          <w:szCs w:val="26"/>
          <w:lang w:val="es-ES" w:eastAsia="es-ES"/>
        </w:rPr>
        <w:t xml:space="preserve"> señora</w:t>
      </w:r>
      <w:r w:rsidRPr="00B9133C">
        <w:rPr>
          <w:rFonts w:ascii="Arial" w:hAnsi="Arial" w:cs="Arial"/>
          <w:sz w:val="26"/>
          <w:szCs w:val="26"/>
          <w:lang w:val="es-ES" w:eastAsia="es-ES"/>
        </w:rPr>
        <w:t xml:space="preserve"> </w:t>
      </w:r>
      <w:r w:rsidRPr="004A71CA">
        <w:rPr>
          <w:rFonts w:ascii="Arial" w:hAnsi="Arial" w:cs="Arial"/>
          <w:spacing w:val="3"/>
          <w:szCs w:val="26"/>
        </w:rPr>
        <w:t>YURY DAYANA RUIZ HENAO</w:t>
      </w:r>
      <w:r>
        <w:rPr>
          <w:rFonts w:ascii="Arial" w:hAnsi="Arial" w:cs="Arial"/>
          <w:spacing w:val="-3"/>
          <w:sz w:val="26"/>
          <w:szCs w:val="26"/>
        </w:rPr>
        <w:t xml:space="preserve"> está legitimada para acudir en tutela, relacionada con la protección de los derechos de su compañero</w:t>
      </w:r>
      <w:r w:rsidRPr="00B9133C">
        <w:rPr>
          <w:rFonts w:ascii="Arial" w:hAnsi="Arial" w:cs="Arial"/>
          <w:spacing w:val="-3"/>
          <w:sz w:val="26"/>
          <w:szCs w:val="26"/>
        </w:rPr>
        <w:t xml:space="preserve"> que </w:t>
      </w:r>
      <w:r>
        <w:rPr>
          <w:rFonts w:ascii="Arial" w:hAnsi="Arial" w:cs="Arial"/>
          <w:spacing w:val="-3"/>
          <w:sz w:val="26"/>
          <w:szCs w:val="26"/>
        </w:rPr>
        <w:t>se encuentra</w:t>
      </w:r>
      <w:r w:rsidRPr="00B9133C">
        <w:rPr>
          <w:rFonts w:ascii="Arial" w:hAnsi="Arial" w:cs="Arial"/>
          <w:spacing w:val="-3"/>
          <w:sz w:val="26"/>
          <w:szCs w:val="26"/>
        </w:rPr>
        <w:t xml:space="preserve"> prestando el servicio militar, </w:t>
      </w:r>
      <w:r>
        <w:rPr>
          <w:rFonts w:ascii="Arial" w:hAnsi="Arial" w:cs="Arial"/>
          <w:spacing w:val="-3"/>
          <w:sz w:val="26"/>
          <w:szCs w:val="26"/>
        </w:rPr>
        <w:t>por lo cual ninguna objeción merece su actuación; además, por cuanto el agenciado ha manifestado su acuerdo con la misma</w:t>
      </w:r>
      <w:r>
        <w:rPr>
          <w:rFonts w:ascii="Arial" w:hAnsi="Arial" w:cs="Arial"/>
          <w:sz w:val="26"/>
          <w:szCs w:val="26"/>
          <w:lang w:val="es-ES"/>
        </w:rPr>
        <w:t xml:space="preserve"> </w:t>
      </w:r>
      <w:r w:rsidRPr="00B9133C">
        <w:rPr>
          <w:rFonts w:ascii="Arial" w:hAnsi="Arial" w:cs="Arial"/>
          <w:sz w:val="26"/>
          <w:szCs w:val="26"/>
          <w:lang w:val="es-ES"/>
        </w:rPr>
        <w:t>(</w:t>
      </w:r>
      <w:r w:rsidRPr="00B9133C">
        <w:rPr>
          <w:rFonts w:ascii="Arial" w:hAnsi="Arial" w:cs="Arial"/>
          <w:szCs w:val="26"/>
          <w:lang w:val="es-ES"/>
        </w:rPr>
        <w:t xml:space="preserve">fl. </w:t>
      </w:r>
      <w:r>
        <w:rPr>
          <w:rFonts w:ascii="Arial" w:hAnsi="Arial" w:cs="Arial"/>
          <w:szCs w:val="26"/>
          <w:lang w:val="es-ES"/>
        </w:rPr>
        <w:t>15 vto.</w:t>
      </w:r>
      <w:r w:rsidRPr="00B9133C">
        <w:rPr>
          <w:rFonts w:ascii="Arial" w:hAnsi="Arial" w:cs="Arial"/>
          <w:sz w:val="26"/>
          <w:szCs w:val="26"/>
          <w:lang w:val="es-ES"/>
        </w:rPr>
        <w:t>)</w:t>
      </w:r>
      <w:r>
        <w:rPr>
          <w:rFonts w:ascii="Arial" w:hAnsi="Arial" w:cs="Arial"/>
          <w:sz w:val="26"/>
          <w:szCs w:val="26"/>
          <w:lang w:val="es-ES"/>
        </w:rPr>
        <w:t>.</w:t>
      </w:r>
      <w:r w:rsidRPr="00E810A0">
        <w:rPr>
          <w:rFonts w:ascii="Arial" w:hAnsi="Arial" w:cs="Arial"/>
          <w:spacing w:val="-3"/>
          <w:sz w:val="16"/>
          <w:szCs w:val="26"/>
        </w:rPr>
        <w:t xml:space="preserve"> </w:t>
      </w:r>
    </w:p>
    <w:p w:rsidR="00C01E87" w:rsidRDefault="00C01E87" w:rsidP="00C01E87">
      <w:pPr>
        <w:pStyle w:val="Sinespaciado1"/>
        <w:spacing w:line="360" w:lineRule="auto"/>
        <w:ind w:firstLine="2835"/>
        <w:jc w:val="both"/>
        <w:rPr>
          <w:rFonts w:ascii="Arial" w:hAnsi="Arial" w:cs="Arial"/>
          <w:spacing w:val="-3"/>
          <w:sz w:val="16"/>
          <w:szCs w:val="26"/>
        </w:rPr>
      </w:pPr>
    </w:p>
    <w:p w:rsidR="000D2A0F" w:rsidRDefault="00C01E87" w:rsidP="00D91699">
      <w:pPr>
        <w:pStyle w:val="Sinespaciado1"/>
        <w:spacing w:line="360" w:lineRule="auto"/>
        <w:ind w:firstLine="2835"/>
        <w:jc w:val="both"/>
        <w:rPr>
          <w:rFonts w:ascii="Arial" w:hAnsi="Arial" w:cs="Arial"/>
          <w:bCs/>
          <w:sz w:val="26"/>
          <w:szCs w:val="26"/>
          <w:lang w:val="es-ES_tradnl"/>
        </w:rPr>
      </w:pPr>
      <w:r>
        <w:rPr>
          <w:rFonts w:ascii="Arial" w:hAnsi="Arial" w:cs="Arial"/>
          <w:sz w:val="26"/>
          <w:szCs w:val="26"/>
        </w:rPr>
        <w:t>4</w:t>
      </w:r>
      <w:r w:rsidR="000D2A0F" w:rsidRPr="00B9133C">
        <w:rPr>
          <w:rFonts w:ascii="Arial" w:hAnsi="Arial" w:cs="Arial"/>
          <w:sz w:val="26"/>
          <w:szCs w:val="26"/>
        </w:rPr>
        <w:t xml:space="preserve">. Sobre el particular, </w:t>
      </w:r>
      <w:r w:rsidR="00133A76" w:rsidRPr="00133A76">
        <w:rPr>
          <w:rFonts w:ascii="Arial" w:hAnsi="Arial" w:cs="Arial"/>
          <w:sz w:val="26"/>
          <w:szCs w:val="26"/>
        </w:rPr>
        <w:t>resulta válido citar dos pronunciamientos de la Sala Civil de la Corte Suprema de Justicia en los que se resolvieron casos similares al pr</w:t>
      </w:r>
      <w:r w:rsidR="00133A76">
        <w:rPr>
          <w:rFonts w:ascii="Arial" w:hAnsi="Arial" w:cs="Arial"/>
          <w:sz w:val="26"/>
          <w:szCs w:val="26"/>
        </w:rPr>
        <w:t>esente. En uno de ellos expresó</w:t>
      </w:r>
      <w:r w:rsidR="00FE787E" w:rsidRPr="00FE787E">
        <w:rPr>
          <w:rFonts w:ascii="Arial" w:hAnsi="Arial" w:cs="Arial"/>
          <w:bCs/>
          <w:sz w:val="26"/>
          <w:szCs w:val="26"/>
          <w:lang w:val="es-ES_tradnl"/>
        </w:rPr>
        <w:t>:</w:t>
      </w:r>
    </w:p>
    <w:p w:rsidR="00DC64E4" w:rsidRPr="00DC64E4" w:rsidRDefault="00DC64E4" w:rsidP="00D91699">
      <w:pPr>
        <w:pStyle w:val="Sinespaciado1"/>
        <w:spacing w:line="360" w:lineRule="auto"/>
        <w:ind w:firstLine="2835"/>
        <w:jc w:val="both"/>
        <w:rPr>
          <w:rFonts w:ascii="Arial" w:hAnsi="Arial" w:cs="Arial"/>
          <w:bCs/>
          <w:sz w:val="16"/>
          <w:szCs w:val="16"/>
          <w:lang w:val="es-ES_tradnl"/>
        </w:rPr>
      </w:pPr>
    </w:p>
    <w:p w:rsidR="00133A76" w:rsidRPr="00133A76"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r w:rsidRPr="00133A76">
        <w:rPr>
          <w:rFonts w:ascii="Arial" w:hAnsi="Arial" w:cs="Arial"/>
          <w:sz w:val="24"/>
        </w:rPr>
        <w:lastRenderedPageBreak/>
        <w:t>“La salvaguarda es improcedente si quien la interpone no ha acudido a las autoridades censuradas para poner de presente su reclamo, pues, como lo ha indicado la jurisprudencia, las controversias en torno a las determinaciones de la administración deben discutirse ante la institución que las emitió o en la jurisdicción correspondiente, antes de suplicar resguardo por esta vía.</w:t>
      </w:r>
    </w:p>
    <w:p w:rsidR="00133A76" w:rsidRPr="00133A76"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p>
    <w:p w:rsidR="00133A76" w:rsidRPr="00133A76"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r w:rsidRPr="00133A76">
        <w:rPr>
          <w:rFonts w:ascii="Arial" w:hAnsi="Arial" w:cs="Arial"/>
          <w:sz w:val="24"/>
        </w:rPr>
        <w:t>“Siguiendo ese lineamiento, si la promotora considera que algún acto concreto de la acusada le está transgrediendo las garantías esenciales a ella, su hijo o al soldado Sánchez Vélez, debe dirigirse al Batallón Pedro Nel Ospina para que dicha autoridad se pronuncie al respecto y, de ser pertinente, adopte una determinación sobre la situación expuesta, previamente a hacer uso de este mecanismo.</w:t>
      </w:r>
    </w:p>
    <w:p w:rsidR="00133A76" w:rsidRPr="00133A76"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p>
    <w:p w:rsidR="00133A76" w:rsidRPr="00133A76"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r w:rsidRPr="00133A76">
        <w:rPr>
          <w:rFonts w:ascii="Arial" w:hAnsi="Arial" w:cs="Arial"/>
          <w:sz w:val="24"/>
        </w:rPr>
        <w:t>“En ese orden de ideas, no puede anticiparse el juez constitucional a las decisiones de dicho organismo.”</w:t>
      </w:r>
      <w:r w:rsidRPr="00133A76">
        <w:rPr>
          <w:rStyle w:val="Appelnotedebasdep"/>
          <w:rFonts w:ascii="Arial" w:hAnsi="Arial" w:cs="Arial"/>
          <w:sz w:val="24"/>
        </w:rPr>
        <w:footnoteReference w:id="2"/>
      </w:r>
    </w:p>
    <w:p w:rsidR="00133A76"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720" w:right="792"/>
        <w:jc w:val="both"/>
        <w:rPr>
          <w:rFonts w:ascii="Verdana" w:hAnsi="Verdana"/>
          <w:b/>
        </w:rPr>
      </w:pPr>
    </w:p>
    <w:p w:rsidR="00133A76" w:rsidRPr="00133A76"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firstLine="2835"/>
        <w:jc w:val="both"/>
        <w:rPr>
          <w:rFonts w:ascii="Arial" w:hAnsi="Arial" w:cs="Arial"/>
          <w:b/>
          <w:sz w:val="26"/>
          <w:szCs w:val="26"/>
        </w:rPr>
      </w:pPr>
      <w:r>
        <w:rPr>
          <w:rFonts w:ascii="Arial" w:hAnsi="Arial" w:cs="Arial"/>
          <w:sz w:val="26"/>
          <w:szCs w:val="26"/>
        </w:rPr>
        <w:t>Y en otro, expuso</w:t>
      </w:r>
      <w:r w:rsidRPr="00133A76">
        <w:rPr>
          <w:rFonts w:ascii="Arial" w:hAnsi="Arial" w:cs="Arial"/>
          <w:sz w:val="26"/>
          <w:szCs w:val="26"/>
        </w:rPr>
        <w:t>:</w:t>
      </w:r>
    </w:p>
    <w:p w:rsidR="00133A76" w:rsidRPr="00E6752C"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720" w:right="792"/>
        <w:jc w:val="both"/>
        <w:rPr>
          <w:rFonts w:ascii="Verdana" w:hAnsi="Verdana"/>
          <w:b/>
        </w:rPr>
      </w:pPr>
    </w:p>
    <w:p w:rsidR="00133A76" w:rsidRPr="00133A76"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r w:rsidRPr="00133A76">
        <w:rPr>
          <w:rFonts w:ascii="Arial" w:hAnsi="Arial" w:cs="Arial"/>
          <w:sz w:val="24"/>
        </w:rPr>
        <w:t xml:space="preserve">“Lo anterior significa que la autoridad accionada, no ha tenido la oportunidad de aclarar y resolver los puntos de inconformidad del llamado a filas, a lo cual se suma que tampoco está demostrada la puesta en conocimiento de la situación familiar del convocado, ante las autoridades de reclutamiento, para que estas resuelvan sobre la existencia o no de la causal de exención relativa a la protección familiar establecida en el literal g del artículo 28 de </w:t>
      </w:r>
      <w:smartTag w:uri="urn:schemas-microsoft-com:office:smarttags" w:element="PersonName">
        <w:smartTagPr>
          <w:attr w:name="ProductID" w:val="la Ley"/>
        </w:smartTagPr>
        <w:r w:rsidRPr="00133A76">
          <w:rPr>
            <w:rFonts w:ascii="Arial" w:hAnsi="Arial" w:cs="Arial"/>
            <w:sz w:val="24"/>
          </w:rPr>
          <w:t>la Ley</w:t>
        </w:r>
      </w:smartTag>
      <w:r w:rsidRPr="00133A76">
        <w:rPr>
          <w:rFonts w:ascii="Arial" w:hAnsi="Arial" w:cs="Arial"/>
          <w:sz w:val="24"/>
        </w:rPr>
        <w:t xml:space="preserve"> 48 de 1993, de acuerdo con la aplicación que de tal norma se ha hecho según la jurisprudencia constitucional (sentencias T-326 de 1993 y T-132 de 1996) en aquellos eventos de origen de la familia en la convivencia marital de hecho.</w:t>
      </w:r>
    </w:p>
    <w:p w:rsidR="00133A76" w:rsidRPr="00133A76"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p>
    <w:p w:rsidR="000D2A0F" w:rsidRPr="00133A76"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Verdana" w:hAnsi="Verdana"/>
          <w:b/>
        </w:rPr>
      </w:pPr>
      <w:r w:rsidRPr="00133A76">
        <w:rPr>
          <w:rFonts w:ascii="Arial" w:hAnsi="Arial" w:cs="Arial"/>
          <w:sz w:val="24"/>
        </w:rPr>
        <w:t>“Así las cosas, es de advertir que, mientras no se haya planteado ante la autoridad militar, la situación descrita por el accionante, mal puede establecerse la vulneración de derechos fundamentales que refiere el reclamante”.</w:t>
      </w:r>
      <w:r w:rsidRPr="00133A76">
        <w:rPr>
          <w:rStyle w:val="Appelnotedebasdep"/>
          <w:rFonts w:ascii="Arial" w:hAnsi="Arial" w:cs="Arial"/>
          <w:sz w:val="24"/>
        </w:rPr>
        <w:footnoteReference w:id="3"/>
      </w:r>
    </w:p>
    <w:p w:rsidR="00606F3A" w:rsidRPr="00976D68" w:rsidRDefault="00606F3A" w:rsidP="00D91699">
      <w:pPr>
        <w:pStyle w:val="Sinespaciado1"/>
        <w:spacing w:line="360" w:lineRule="auto"/>
        <w:ind w:firstLine="2835"/>
        <w:jc w:val="both"/>
        <w:rPr>
          <w:rFonts w:ascii="Arial" w:hAnsi="Arial" w:cs="Arial"/>
          <w:sz w:val="24"/>
          <w:szCs w:val="26"/>
        </w:rPr>
      </w:pPr>
    </w:p>
    <w:p w:rsidR="00182B38" w:rsidRPr="00B9133C" w:rsidRDefault="001A5A5C" w:rsidP="00D91699">
      <w:pPr>
        <w:pStyle w:val="Sinespaciado1"/>
        <w:spacing w:line="360" w:lineRule="auto"/>
        <w:ind w:firstLine="2835"/>
        <w:jc w:val="both"/>
        <w:rPr>
          <w:rFonts w:ascii="Arial" w:hAnsi="Arial" w:cs="Arial"/>
          <w:b/>
          <w:spacing w:val="-3"/>
          <w:szCs w:val="26"/>
        </w:rPr>
      </w:pPr>
      <w:r w:rsidRPr="00B9133C">
        <w:rPr>
          <w:rFonts w:ascii="Arial" w:hAnsi="Arial" w:cs="Arial"/>
          <w:b/>
          <w:spacing w:val="-3"/>
          <w:szCs w:val="26"/>
        </w:rPr>
        <w:t>IV. E</w:t>
      </w:r>
      <w:r w:rsidR="00976D68">
        <w:rPr>
          <w:rFonts w:ascii="Arial" w:hAnsi="Arial" w:cs="Arial"/>
          <w:b/>
          <w:spacing w:val="-3"/>
          <w:szCs w:val="26"/>
        </w:rPr>
        <w:t>L CASO CONCRETO</w:t>
      </w:r>
    </w:p>
    <w:p w:rsidR="00182B38" w:rsidRPr="00976D68" w:rsidRDefault="00182B38" w:rsidP="00D91699">
      <w:pPr>
        <w:pStyle w:val="Sinespaciado1"/>
        <w:spacing w:line="360" w:lineRule="auto"/>
        <w:ind w:firstLine="2835"/>
        <w:jc w:val="both"/>
        <w:rPr>
          <w:rFonts w:ascii="Arial" w:hAnsi="Arial" w:cs="Arial"/>
          <w:spacing w:val="-3"/>
          <w:sz w:val="24"/>
          <w:szCs w:val="26"/>
        </w:rPr>
      </w:pPr>
    </w:p>
    <w:p w:rsidR="00AA7CF1" w:rsidRPr="00B9133C" w:rsidRDefault="001A5A5C" w:rsidP="00D91699">
      <w:pPr>
        <w:pStyle w:val="Sinespaciado1"/>
        <w:spacing w:line="360" w:lineRule="auto"/>
        <w:ind w:firstLine="2835"/>
        <w:jc w:val="both"/>
        <w:rPr>
          <w:rFonts w:ascii="Arial" w:hAnsi="Arial" w:cs="Arial"/>
          <w:sz w:val="26"/>
          <w:szCs w:val="26"/>
        </w:rPr>
      </w:pPr>
      <w:r w:rsidRPr="00B9133C">
        <w:rPr>
          <w:rFonts w:ascii="Arial" w:hAnsi="Arial" w:cs="Arial"/>
          <w:spacing w:val="-3"/>
          <w:sz w:val="26"/>
          <w:szCs w:val="26"/>
        </w:rPr>
        <w:t>1</w:t>
      </w:r>
      <w:r w:rsidR="000D2A0F" w:rsidRPr="00B9133C">
        <w:rPr>
          <w:rFonts w:ascii="Arial" w:hAnsi="Arial" w:cs="Arial"/>
          <w:spacing w:val="-3"/>
          <w:sz w:val="26"/>
          <w:szCs w:val="26"/>
        </w:rPr>
        <w:t>.</w:t>
      </w:r>
      <w:r w:rsidR="00995779" w:rsidRPr="00B9133C">
        <w:rPr>
          <w:rFonts w:ascii="Arial" w:hAnsi="Arial" w:cs="Arial"/>
          <w:spacing w:val="-3"/>
          <w:sz w:val="26"/>
          <w:szCs w:val="26"/>
        </w:rPr>
        <w:t xml:space="preserve"> </w:t>
      </w:r>
      <w:r w:rsidR="00CC4D39">
        <w:rPr>
          <w:rFonts w:ascii="Arial" w:hAnsi="Arial" w:cs="Arial"/>
          <w:spacing w:val="-3"/>
          <w:sz w:val="26"/>
          <w:szCs w:val="26"/>
        </w:rPr>
        <w:t xml:space="preserve">El amparo impetrado por </w:t>
      </w:r>
      <w:r w:rsidR="00597BE2" w:rsidRPr="00B9133C">
        <w:rPr>
          <w:rFonts w:ascii="Arial" w:hAnsi="Arial" w:cs="Arial"/>
          <w:spacing w:val="-3"/>
          <w:sz w:val="26"/>
          <w:szCs w:val="26"/>
        </w:rPr>
        <w:t xml:space="preserve">la </w:t>
      </w:r>
      <w:r w:rsidR="00387828">
        <w:rPr>
          <w:rFonts w:ascii="Arial" w:hAnsi="Arial" w:cs="Arial"/>
          <w:sz w:val="26"/>
          <w:szCs w:val="26"/>
          <w:lang w:val="es-ES" w:eastAsia="es-ES"/>
        </w:rPr>
        <w:t>señora</w:t>
      </w:r>
      <w:r w:rsidR="00387828" w:rsidRPr="00B9133C">
        <w:rPr>
          <w:rFonts w:ascii="Arial" w:hAnsi="Arial" w:cs="Arial"/>
          <w:sz w:val="26"/>
          <w:szCs w:val="26"/>
          <w:lang w:val="es-ES" w:eastAsia="es-ES"/>
        </w:rPr>
        <w:t xml:space="preserve"> </w:t>
      </w:r>
      <w:r w:rsidR="00387828" w:rsidRPr="004A71CA">
        <w:rPr>
          <w:rFonts w:ascii="Arial" w:hAnsi="Arial" w:cs="Arial"/>
          <w:spacing w:val="3"/>
          <w:szCs w:val="26"/>
        </w:rPr>
        <w:t>YURY DAYANA RUIZ HENAO</w:t>
      </w:r>
      <w:r w:rsidR="00387828" w:rsidRPr="004A71CA">
        <w:rPr>
          <w:rFonts w:ascii="Arial" w:hAnsi="Arial" w:cs="Arial"/>
          <w:spacing w:val="-3"/>
          <w:sz w:val="26"/>
          <w:szCs w:val="26"/>
        </w:rPr>
        <w:t xml:space="preserve">, en nombre propio y de su compañero </w:t>
      </w:r>
      <w:r w:rsidR="00387828" w:rsidRPr="004A71CA">
        <w:rPr>
          <w:rFonts w:ascii="Arial" w:hAnsi="Arial" w:cs="Arial"/>
          <w:spacing w:val="-3"/>
          <w:szCs w:val="26"/>
        </w:rPr>
        <w:t>JHONATAN VALENCIA LÓPEZ</w:t>
      </w:r>
      <w:r w:rsidR="00387828" w:rsidRPr="004A71CA">
        <w:rPr>
          <w:rFonts w:ascii="Arial" w:hAnsi="Arial" w:cs="Arial"/>
          <w:spacing w:val="-3"/>
          <w:sz w:val="26"/>
          <w:szCs w:val="26"/>
        </w:rPr>
        <w:t xml:space="preserve">, </w:t>
      </w:r>
      <w:r w:rsidR="00180EF6">
        <w:rPr>
          <w:rFonts w:ascii="Arial" w:hAnsi="Arial" w:cs="Arial"/>
          <w:spacing w:val="-3"/>
          <w:sz w:val="26"/>
          <w:szCs w:val="26"/>
        </w:rPr>
        <w:t>tiene su génesis</w:t>
      </w:r>
      <w:r w:rsidR="00597BE2" w:rsidRPr="00B9133C">
        <w:rPr>
          <w:rFonts w:ascii="Arial" w:hAnsi="Arial" w:cs="Arial"/>
          <w:spacing w:val="-3"/>
          <w:sz w:val="26"/>
          <w:szCs w:val="26"/>
        </w:rPr>
        <w:t xml:space="preserve"> en</w:t>
      </w:r>
      <w:r w:rsidR="00387828">
        <w:rPr>
          <w:rFonts w:ascii="Arial" w:hAnsi="Arial" w:cs="Arial"/>
          <w:spacing w:val="-3"/>
          <w:sz w:val="26"/>
          <w:szCs w:val="26"/>
        </w:rPr>
        <w:t xml:space="preserve"> el reclutamiento del </w:t>
      </w:r>
      <w:r w:rsidR="00180EF6">
        <w:rPr>
          <w:rFonts w:ascii="Arial" w:hAnsi="Arial" w:cs="Arial"/>
          <w:sz w:val="26"/>
          <w:szCs w:val="26"/>
        </w:rPr>
        <w:t xml:space="preserve">joven </w:t>
      </w:r>
      <w:r w:rsidR="00387828" w:rsidRPr="004A71CA">
        <w:rPr>
          <w:rFonts w:ascii="Arial" w:hAnsi="Arial" w:cs="Arial"/>
          <w:spacing w:val="-3"/>
          <w:szCs w:val="26"/>
        </w:rPr>
        <w:t>VALENCIA LÓPEZ</w:t>
      </w:r>
      <w:r w:rsidR="00387828" w:rsidRPr="00B9133C">
        <w:rPr>
          <w:rFonts w:ascii="Arial" w:hAnsi="Arial" w:cs="Arial"/>
          <w:sz w:val="26"/>
          <w:szCs w:val="26"/>
        </w:rPr>
        <w:t xml:space="preserve"> </w:t>
      </w:r>
      <w:r w:rsidR="00387828" w:rsidRPr="007B6649">
        <w:rPr>
          <w:rFonts w:ascii="Arial" w:hAnsi="Arial" w:cs="Arial"/>
          <w:spacing w:val="-3"/>
          <w:sz w:val="26"/>
          <w:szCs w:val="26"/>
          <w:lang w:val="es-ES"/>
        </w:rPr>
        <w:t>para prestar el servicio militar obligatorio sin tener en cuenta que se encuentra exento de la obligación de prestar el mismo</w:t>
      </w:r>
      <w:r w:rsidR="00387828">
        <w:rPr>
          <w:rFonts w:ascii="Arial" w:hAnsi="Arial" w:cs="Arial"/>
          <w:spacing w:val="-3"/>
          <w:sz w:val="26"/>
          <w:szCs w:val="26"/>
          <w:lang w:val="es-ES"/>
        </w:rPr>
        <w:t>, por ser su compañero permanente y padre de su hijo que esta por nacer</w:t>
      </w:r>
      <w:r w:rsidR="008F17D8" w:rsidRPr="00B9133C">
        <w:rPr>
          <w:rFonts w:ascii="Arial" w:hAnsi="Arial" w:cs="Arial"/>
          <w:sz w:val="26"/>
          <w:szCs w:val="26"/>
        </w:rPr>
        <w:t>.</w:t>
      </w:r>
    </w:p>
    <w:p w:rsidR="00D11DA5" w:rsidRPr="004C556D" w:rsidRDefault="00D11DA5" w:rsidP="00D91699">
      <w:pPr>
        <w:pStyle w:val="Sinespaciado1"/>
        <w:spacing w:line="360" w:lineRule="auto"/>
        <w:ind w:firstLine="2835"/>
        <w:jc w:val="both"/>
        <w:rPr>
          <w:rFonts w:ascii="Arial" w:hAnsi="Arial" w:cs="Arial"/>
          <w:spacing w:val="-3"/>
          <w:sz w:val="16"/>
          <w:szCs w:val="26"/>
        </w:rPr>
      </w:pPr>
    </w:p>
    <w:p w:rsidR="00201F69" w:rsidRPr="00EF3503" w:rsidRDefault="00EF3503" w:rsidP="00EF3503">
      <w:pPr>
        <w:spacing w:line="360" w:lineRule="auto"/>
        <w:ind w:firstLine="2835"/>
        <w:jc w:val="both"/>
        <w:rPr>
          <w:rFonts w:ascii="Arial" w:hAnsi="Arial" w:cs="Arial"/>
          <w:color w:val="000000"/>
          <w:sz w:val="26"/>
          <w:szCs w:val="26"/>
          <w:shd w:val="clear" w:color="auto" w:fill="FFFFFF"/>
        </w:rPr>
      </w:pPr>
      <w:r>
        <w:rPr>
          <w:rFonts w:ascii="Arial" w:hAnsi="Arial" w:cs="Arial"/>
          <w:sz w:val="26"/>
          <w:szCs w:val="26"/>
        </w:rPr>
        <w:lastRenderedPageBreak/>
        <w:t>2</w:t>
      </w:r>
      <w:r w:rsidR="005D07CE" w:rsidRPr="00EF3503">
        <w:rPr>
          <w:rFonts w:ascii="Arial" w:hAnsi="Arial" w:cs="Arial"/>
          <w:sz w:val="26"/>
          <w:szCs w:val="26"/>
        </w:rPr>
        <w:t xml:space="preserve">. </w:t>
      </w:r>
      <w:r>
        <w:rPr>
          <w:rFonts w:ascii="Arial" w:hAnsi="Arial" w:cs="Arial"/>
          <w:sz w:val="26"/>
          <w:szCs w:val="26"/>
        </w:rPr>
        <w:t>L</w:t>
      </w:r>
      <w:r w:rsidRPr="00EF3503">
        <w:rPr>
          <w:rFonts w:ascii="Arial" w:hAnsi="Arial" w:cs="Arial"/>
          <w:sz w:val="26"/>
          <w:szCs w:val="26"/>
        </w:rPr>
        <w:t xml:space="preserve">a causal </w:t>
      </w:r>
      <w:r>
        <w:rPr>
          <w:rFonts w:ascii="Arial" w:hAnsi="Arial" w:cs="Arial"/>
          <w:sz w:val="26"/>
          <w:szCs w:val="26"/>
        </w:rPr>
        <w:t xml:space="preserve">de exención </w:t>
      </w:r>
      <w:r w:rsidRPr="00EF3503">
        <w:rPr>
          <w:rFonts w:ascii="Arial" w:hAnsi="Arial" w:cs="Arial"/>
          <w:sz w:val="26"/>
          <w:szCs w:val="26"/>
        </w:rPr>
        <w:t xml:space="preserve">contenida en el literal g) del artículo 28 </w:t>
      </w:r>
      <w:r>
        <w:rPr>
          <w:rFonts w:ascii="Arial" w:hAnsi="Arial" w:cs="Arial"/>
          <w:sz w:val="26"/>
          <w:szCs w:val="26"/>
        </w:rPr>
        <w:t>de la ley 48 de 1993</w:t>
      </w:r>
      <w:r w:rsidRPr="00EF3503">
        <w:rPr>
          <w:rFonts w:ascii="Arial" w:hAnsi="Arial" w:cs="Arial"/>
          <w:sz w:val="26"/>
          <w:szCs w:val="26"/>
        </w:rPr>
        <w:t xml:space="preserve">, referente a los </w:t>
      </w:r>
      <w:r>
        <w:rPr>
          <w:rFonts w:ascii="Arial" w:hAnsi="Arial" w:cs="Arial"/>
          <w:sz w:val="26"/>
          <w:szCs w:val="26"/>
        </w:rPr>
        <w:t>“</w:t>
      </w:r>
      <w:r w:rsidRPr="00EF3503">
        <w:rPr>
          <w:rFonts w:ascii="Arial" w:hAnsi="Arial" w:cs="Arial"/>
          <w:i/>
          <w:sz w:val="26"/>
          <w:szCs w:val="26"/>
        </w:rPr>
        <w:t>casados que hagan vida conyugal</w:t>
      </w:r>
      <w:r>
        <w:rPr>
          <w:rFonts w:ascii="Arial" w:hAnsi="Arial" w:cs="Arial"/>
          <w:i/>
          <w:sz w:val="26"/>
          <w:szCs w:val="26"/>
        </w:rPr>
        <w:t>”</w:t>
      </w:r>
      <w:r w:rsidRPr="00EF3503">
        <w:rPr>
          <w:rFonts w:ascii="Arial" w:hAnsi="Arial" w:cs="Arial"/>
          <w:sz w:val="26"/>
          <w:szCs w:val="26"/>
        </w:rPr>
        <w:t xml:space="preserve">, fue declarada exequible de manera condicionada en </w:t>
      </w:r>
      <w:r>
        <w:rPr>
          <w:rFonts w:ascii="Arial" w:hAnsi="Arial" w:cs="Arial"/>
          <w:sz w:val="26"/>
          <w:szCs w:val="26"/>
        </w:rPr>
        <w:t>la s</w:t>
      </w:r>
      <w:r w:rsidRPr="00EF3503">
        <w:rPr>
          <w:rFonts w:ascii="Arial" w:hAnsi="Arial" w:cs="Arial"/>
          <w:sz w:val="26"/>
          <w:szCs w:val="26"/>
        </w:rPr>
        <w:t>entencia C-755 de 2008, </w:t>
      </w:r>
      <w:r w:rsidRPr="00EF3503">
        <w:rPr>
          <w:rFonts w:ascii="Arial" w:hAnsi="Arial" w:cs="Arial"/>
          <w:i/>
          <w:sz w:val="26"/>
          <w:szCs w:val="26"/>
        </w:rPr>
        <w:t>“en el entendido de que la exención allí establecida se extiende a quienes convivan en unión permanente, de acuerdo con la ley”</w:t>
      </w:r>
      <w:r w:rsidRPr="00EF3503">
        <w:rPr>
          <w:rFonts w:ascii="Arial" w:hAnsi="Arial" w:cs="Arial"/>
          <w:sz w:val="26"/>
          <w:szCs w:val="26"/>
        </w:rPr>
        <w:t>.</w:t>
      </w:r>
      <w:r w:rsidRPr="00EF3503">
        <w:rPr>
          <w:rFonts w:ascii="Arial" w:hAnsi="Arial" w:cs="Arial"/>
          <w:color w:val="000000"/>
          <w:sz w:val="26"/>
          <w:szCs w:val="26"/>
          <w:shd w:val="clear" w:color="auto" w:fill="FFFFFF"/>
        </w:rPr>
        <w:t xml:space="preserve"> De esta manera, la causal cobija a quienes hacen vida marital sin haber contraído matrimonio, de conformidad con el artículo 42 de la Carta Política, más aún si de esa unión existen hijos menores de edad</w:t>
      </w:r>
      <w:r w:rsidRPr="00EF3503">
        <w:rPr>
          <w:rFonts w:ascii="Arial" w:hAnsi="Arial" w:cs="Arial"/>
          <w:color w:val="000000"/>
          <w:sz w:val="26"/>
          <w:szCs w:val="26"/>
          <w:shd w:val="clear" w:color="auto" w:fill="FFFFFF"/>
          <w:vertAlign w:val="superscript"/>
        </w:rPr>
        <w:footnoteReference w:id="4"/>
      </w:r>
      <w:r w:rsidRPr="00EF3503">
        <w:rPr>
          <w:rFonts w:ascii="Arial" w:hAnsi="Arial" w:cs="Arial"/>
          <w:color w:val="000000"/>
          <w:sz w:val="26"/>
          <w:szCs w:val="26"/>
          <w:shd w:val="clear" w:color="auto" w:fill="FFFFFF"/>
        </w:rPr>
        <w:t>.</w:t>
      </w:r>
    </w:p>
    <w:p w:rsidR="005B5A2D" w:rsidRPr="007733D2" w:rsidRDefault="005B5A2D" w:rsidP="00D04EB1">
      <w:pPr>
        <w:pStyle w:val="Sinespaciado1"/>
        <w:spacing w:line="360" w:lineRule="auto"/>
        <w:ind w:firstLine="2835"/>
        <w:jc w:val="both"/>
        <w:rPr>
          <w:rFonts w:ascii="Arial" w:hAnsi="Arial" w:cs="Arial"/>
          <w:sz w:val="16"/>
          <w:szCs w:val="26"/>
          <w:lang w:val="es-ES" w:eastAsia="es-ES"/>
        </w:rPr>
      </w:pPr>
    </w:p>
    <w:p w:rsidR="00A70128" w:rsidRDefault="00EF3503" w:rsidP="00EF3503">
      <w:pPr>
        <w:pStyle w:val="Sinespaciado1"/>
        <w:spacing w:line="360" w:lineRule="auto"/>
        <w:ind w:firstLine="2835"/>
        <w:jc w:val="both"/>
        <w:rPr>
          <w:rFonts w:ascii="Arial" w:hAnsi="Arial" w:cs="Arial"/>
          <w:sz w:val="26"/>
          <w:szCs w:val="26"/>
        </w:rPr>
      </w:pPr>
      <w:r>
        <w:rPr>
          <w:rFonts w:ascii="Arial" w:hAnsi="Arial" w:cs="Arial"/>
          <w:spacing w:val="-3"/>
          <w:sz w:val="26"/>
          <w:szCs w:val="26"/>
        </w:rPr>
        <w:t>3</w:t>
      </w:r>
      <w:r w:rsidRPr="00B9133C">
        <w:rPr>
          <w:rFonts w:ascii="Arial" w:hAnsi="Arial" w:cs="Arial"/>
          <w:spacing w:val="-3"/>
          <w:sz w:val="26"/>
          <w:szCs w:val="26"/>
        </w:rPr>
        <w:t>. D</w:t>
      </w:r>
      <w:r w:rsidRPr="00B9133C">
        <w:rPr>
          <w:rFonts w:ascii="Arial" w:hAnsi="Arial" w:cs="Arial"/>
          <w:sz w:val="26"/>
          <w:szCs w:val="26"/>
        </w:rPr>
        <w:t>e acuerdo con las pruebas que obran en el expediente</w:t>
      </w:r>
      <w:r w:rsidRPr="00C01E87">
        <w:rPr>
          <w:rFonts w:ascii="Arial" w:hAnsi="Arial" w:cs="Arial"/>
          <w:sz w:val="26"/>
          <w:szCs w:val="26"/>
        </w:rPr>
        <w:t xml:space="preserve">, se </w:t>
      </w:r>
      <w:r>
        <w:rPr>
          <w:rFonts w:ascii="Arial" w:hAnsi="Arial" w:cs="Arial"/>
          <w:sz w:val="26"/>
          <w:szCs w:val="26"/>
        </w:rPr>
        <w:t xml:space="preserve">tiene </w:t>
      </w:r>
      <w:r w:rsidRPr="00C01E87">
        <w:rPr>
          <w:rFonts w:ascii="Arial" w:hAnsi="Arial" w:cs="Arial"/>
          <w:sz w:val="26"/>
          <w:szCs w:val="26"/>
        </w:rPr>
        <w:t>que</w:t>
      </w:r>
      <w:r>
        <w:rPr>
          <w:rFonts w:ascii="Arial" w:hAnsi="Arial" w:cs="Arial"/>
          <w:sz w:val="26"/>
          <w:szCs w:val="26"/>
        </w:rPr>
        <w:t xml:space="preserve"> </w:t>
      </w:r>
      <w:r w:rsidRPr="004A71CA">
        <w:rPr>
          <w:rFonts w:ascii="Arial" w:hAnsi="Arial" w:cs="Arial"/>
          <w:spacing w:val="3"/>
          <w:szCs w:val="26"/>
        </w:rPr>
        <w:t>YURY DAYANA RUIZ HENAO</w:t>
      </w:r>
      <w:r>
        <w:rPr>
          <w:rFonts w:ascii="Arial" w:hAnsi="Arial" w:cs="Arial"/>
          <w:spacing w:val="3"/>
          <w:szCs w:val="26"/>
        </w:rPr>
        <w:t xml:space="preserve"> </w:t>
      </w:r>
      <w:r>
        <w:rPr>
          <w:rFonts w:ascii="Arial" w:hAnsi="Arial" w:cs="Arial"/>
          <w:sz w:val="26"/>
          <w:szCs w:val="26"/>
        </w:rPr>
        <w:t>desde hace dos años</w:t>
      </w:r>
      <w:r w:rsidRPr="00C01E87">
        <w:rPr>
          <w:rFonts w:ascii="Arial" w:hAnsi="Arial" w:cs="Arial"/>
          <w:sz w:val="26"/>
          <w:szCs w:val="26"/>
        </w:rPr>
        <w:t xml:space="preserve"> conviv</w:t>
      </w:r>
      <w:r>
        <w:rPr>
          <w:rFonts w:ascii="Arial" w:hAnsi="Arial" w:cs="Arial"/>
          <w:sz w:val="26"/>
          <w:szCs w:val="26"/>
        </w:rPr>
        <w:t>e</w:t>
      </w:r>
      <w:r w:rsidRPr="00C01E87">
        <w:rPr>
          <w:rFonts w:ascii="Arial" w:hAnsi="Arial" w:cs="Arial"/>
          <w:sz w:val="26"/>
          <w:szCs w:val="26"/>
        </w:rPr>
        <w:t xml:space="preserve"> con el señor </w:t>
      </w:r>
      <w:r w:rsidRPr="004A71CA">
        <w:rPr>
          <w:rFonts w:ascii="Arial" w:hAnsi="Arial" w:cs="Arial"/>
          <w:spacing w:val="-3"/>
          <w:szCs w:val="26"/>
        </w:rPr>
        <w:t>JHONATAN VALENCIA LÓPEZ</w:t>
      </w:r>
      <w:r w:rsidRPr="00C01E87">
        <w:rPr>
          <w:rFonts w:ascii="Arial" w:hAnsi="Arial" w:cs="Arial"/>
          <w:sz w:val="26"/>
          <w:szCs w:val="26"/>
        </w:rPr>
        <w:t xml:space="preserve">, lo cual, constituye una unión permanente; al momento de </w:t>
      </w:r>
      <w:r w:rsidR="002A33B0">
        <w:rPr>
          <w:rFonts w:ascii="Arial" w:hAnsi="Arial" w:cs="Arial"/>
          <w:sz w:val="26"/>
          <w:szCs w:val="26"/>
        </w:rPr>
        <w:t>instaurar</w:t>
      </w:r>
      <w:r w:rsidRPr="00C01E87">
        <w:rPr>
          <w:rFonts w:ascii="Arial" w:hAnsi="Arial" w:cs="Arial"/>
          <w:sz w:val="26"/>
          <w:szCs w:val="26"/>
        </w:rPr>
        <w:t xml:space="preserve"> la demanda presentaba un embarazo de aproximadamente seis meses, fruto de esa unión; tanto ella como su hijo dependen </w:t>
      </w:r>
      <w:r>
        <w:rPr>
          <w:rFonts w:ascii="Arial" w:hAnsi="Arial" w:cs="Arial"/>
          <w:sz w:val="26"/>
          <w:szCs w:val="26"/>
        </w:rPr>
        <w:t xml:space="preserve">moral y </w:t>
      </w:r>
      <w:r w:rsidRPr="00C01E87">
        <w:rPr>
          <w:rFonts w:ascii="Arial" w:hAnsi="Arial" w:cs="Arial"/>
          <w:sz w:val="26"/>
          <w:szCs w:val="26"/>
        </w:rPr>
        <w:t xml:space="preserve">económica del señor </w:t>
      </w:r>
      <w:r w:rsidRPr="004A71CA">
        <w:rPr>
          <w:rFonts w:ascii="Arial" w:hAnsi="Arial" w:cs="Arial"/>
          <w:spacing w:val="-3"/>
          <w:szCs w:val="26"/>
        </w:rPr>
        <w:t>VALENCIA LÓPEZ</w:t>
      </w:r>
      <w:r w:rsidRPr="00C01E87">
        <w:rPr>
          <w:rFonts w:ascii="Arial" w:hAnsi="Arial" w:cs="Arial"/>
          <w:sz w:val="26"/>
          <w:szCs w:val="26"/>
        </w:rPr>
        <w:t xml:space="preserve">, pues ella </w:t>
      </w:r>
      <w:r>
        <w:rPr>
          <w:rFonts w:ascii="Arial" w:hAnsi="Arial" w:cs="Arial"/>
          <w:sz w:val="26"/>
          <w:szCs w:val="26"/>
        </w:rPr>
        <w:t xml:space="preserve">no labora, por </w:t>
      </w:r>
      <w:r w:rsidRPr="00C01E87">
        <w:rPr>
          <w:rFonts w:ascii="Arial" w:hAnsi="Arial" w:cs="Arial"/>
          <w:sz w:val="26"/>
          <w:szCs w:val="26"/>
        </w:rPr>
        <w:t xml:space="preserve">su </w:t>
      </w:r>
      <w:r>
        <w:rPr>
          <w:rFonts w:ascii="Arial" w:hAnsi="Arial" w:cs="Arial"/>
          <w:sz w:val="26"/>
          <w:szCs w:val="26"/>
        </w:rPr>
        <w:t xml:space="preserve">delicado estado de salud, por su </w:t>
      </w:r>
      <w:r w:rsidRPr="00B72B59">
        <w:rPr>
          <w:rFonts w:ascii="Arial" w:hAnsi="Arial" w:cs="Arial"/>
          <w:sz w:val="26"/>
          <w:szCs w:val="26"/>
        </w:rPr>
        <w:t>embarazo (fls. 4-6).</w:t>
      </w:r>
      <w:r w:rsidR="00036C28">
        <w:rPr>
          <w:rFonts w:ascii="Arial" w:hAnsi="Arial" w:cs="Arial"/>
          <w:sz w:val="26"/>
          <w:szCs w:val="26"/>
        </w:rPr>
        <w:t xml:space="preserve"> </w:t>
      </w:r>
    </w:p>
    <w:p w:rsidR="00A70128" w:rsidRPr="00A70128" w:rsidRDefault="00A70128" w:rsidP="00EF3503">
      <w:pPr>
        <w:pStyle w:val="Sinespaciado1"/>
        <w:spacing w:line="360" w:lineRule="auto"/>
        <w:ind w:firstLine="2835"/>
        <w:jc w:val="both"/>
        <w:rPr>
          <w:rFonts w:ascii="Arial" w:hAnsi="Arial" w:cs="Arial"/>
          <w:sz w:val="16"/>
          <w:szCs w:val="16"/>
        </w:rPr>
      </w:pPr>
    </w:p>
    <w:p w:rsidR="00EF3503" w:rsidRPr="00B9133C" w:rsidRDefault="00036C28" w:rsidP="00EF3503">
      <w:pPr>
        <w:pStyle w:val="Sinespaciado1"/>
        <w:spacing w:line="360" w:lineRule="auto"/>
        <w:ind w:firstLine="2835"/>
        <w:jc w:val="both"/>
        <w:rPr>
          <w:rFonts w:ascii="Arial" w:hAnsi="Arial" w:cs="Arial"/>
          <w:sz w:val="26"/>
          <w:szCs w:val="26"/>
        </w:rPr>
      </w:pPr>
      <w:r>
        <w:rPr>
          <w:rFonts w:ascii="Arial" w:hAnsi="Arial" w:cs="Arial"/>
          <w:sz w:val="26"/>
          <w:szCs w:val="26"/>
        </w:rPr>
        <w:t xml:space="preserve">Igualmente que, el 23 de febrero pasado, el </w:t>
      </w:r>
      <w:r w:rsidRPr="00C01E87">
        <w:rPr>
          <w:rFonts w:ascii="Arial" w:hAnsi="Arial" w:cs="Arial"/>
          <w:sz w:val="26"/>
          <w:szCs w:val="26"/>
        </w:rPr>
        <w:t xml:space="preserve">señor </w:t>
      </w:r>
      <w:r w:rsidRPr="004A71CA">
        <w:rPr>
          <w:rFonts w:ascii="Arial" w:hAnsi="Arial" w:cs="Arial"/>
          <w:spacing w:val="-3"/>
          <w:szCs w:val="26"/>
        </w:rPr>
        <w:t>VALENCIA LÓPEZ</w:t>
      </w:r>
      <w:r>
        <w:rPr>
          <w:rFonts w:ascii="Arial" w:hAnsi="Arial" w:cs="Arial"/>
          <w:sz w:val="26"/>
          <w:szCs w:val="26"/>
        </w:rPr>
        <w:t xml:space="preserve"> elevó derecho de petición dirigido al “</w:t>
      </w:r>
      <w:r w:rsidRPr="00036C28">
        <w:rPr>
          <w:rFonts w:ascii="Arial" w:hAnsi="Arial" w:cs="Arial"/>
          <w:szCs w:val="26"/>
        </w:rPr>
        <w:t>BATALLON SAN MATEO</w:t>
      </w:r>
      <w:r>
        <w:rPr>
          <w:rFonts w:ascii="Arial" w:hAnsi="Arial" w:cs="Arial"/>
          <w:sz w:val="26"/>
          <w:szCs w:val="26"/>
        </w:rPr>
        <w:t xml:space="preserve">” (sic.), solicitando se le informara lo relacionado con una multa que le </w:t>
      </w:r>
      <w:r w:rsidR="00801DD1">
        <w:rPr>
          <w:rFonts w:ascii="Arial" w:hAnsi="Arial" w:cs="Arial"/>
          <w:sz w:val="26"/>
          <w:szCs w:val="26"/>
        </w:rPr>
        <w:t>figura</w:t>
      </w:r>
      <w:r>
        <w:rPr>
          <w:rFonts w:ascii="Arial" w:hAnsi="Arial" w:cs="Arial"/>
          <w:sz w:val="26"/>
          <w:szCs w:val="26"/>
        </w:rPr>
        <w:t xml:space="preserve"> por falta inscripción, así como, los pasos que debía seguir para obtener su libreta militar, ya que “</w:t>
      </w:r>
      <w:r w:rsidRPr="00A70128">
        <w:rPr>
          <w:rFonts w:ascii="Arial" w:hAnsi="Arial" w:cs="Arial"/>
          <w:i/>
          <w:sz w:val="26"/>
          <w:szCs w:val="26"/>
        </w:rPr>
        <w:t xml:space="preserve">actualmente estudio en el sena soy hijo único Barón y mi madre sufre de </w:t>
      </w:r>
      <w:r w:rsidRPr="00A70128">
        <w:rPr>
          <w:rFonts w:ascii="Arial" w:hAnsi="Arial" w:cs="Arial"/>
          <w:i/>
          <w:szCs w:val="26"/>
        </w:rPr>
        <w:t>MIGRAÑA Y NO VE BIEN</w:t>
      </w:r>
      <w:r>
        <w:rPr>
          <w:rFonts w:ascii="Arial" w:hAnsi="Arial" w:cs="Arial"/>
          <w:sz w:val="26"/>
          <w:szCs w:val="26"/>
        </w:rPr>
        <w:t>” (sic.)</w:t>
      </w:r>
      <w:r w:rsidR="00A70128">
        <w:rPr>
          <w:rFonts w:ascii="Arial" w:hAnsi="Arial" w:cs="Arial"/>
          <w:sz w:val="26"/>
          <w:szCs w:val="26"/>
        </w:rPr>
        <w:t>, también indicó “</w:t>
      </w:r>
      <w:r w:rsidR="00A70128" w:rsidRPr="00A70128">
        <w:rPr>
          <w:rFonts w:ascii="Arial" w:hAnsi="Arial" w:cs="Arial"/>
          <w:i/>
          <w:sz w:val="26"/>
          <w:szCs w:val="26"/>
        </w:rPr>
        <w:t>debo laborar para la subsistencia de mi madre ya que no tenemos salario fijo</w:t>
      </w:r>
      <w:r w:rsidR="00A70128">
        <w:rPr>
          <w:rFonts w:ascii="Arial" w:hAnsi="Arial" w:cs="Arial"/>
          <w:sz w:val="26"/>
          <w:szCs w:val="26"/>
        </w:rPr>
        <w:t xml:space="preserve">” (fls. 7-8). </w:t>
      </w:r>
    </w:p>
    <w:p w:rsidR="00EF3503" w:rsidRPr="004C556D" w:rsidRDefault="00EF3503" w:rsidP="00EF3503">
      <w:pPr>
        <w:pStyle w:val="Sinespaciado1"/>
        <w:spacing w:line="360" w:lineRule="auto"/>
        <w:ind w:firstLine="2835"/>
        <w:jc w:val="both"/>
        <w:rPr>
          <w:rFonts w:ascii="Arial" w:hAnsi="Arial" w:cs="Arial"/>
          <w:sz w:val="16"/>
          <w:szCs w:val="26"/>
        </w:rPr>
      </w:pPr>
    </w:p>
    <w:p w:rsidR="00801DD1" w:rsidRPr="00063737" w:rsidRDefault="00801DD1" w:rsidP="00801DD1">
      <w:pPr>
        <w:pStyle w:val="Sinespaciado2"/>
        <w:spacing w:line="360" w:lineRule="auto"/>
        <w:ind w:firstLine="2835"/>
        <w:jc w:val="both"/>
        <w:rPr>
          <w:rFonts w:ascii="Arial" w:hAnsi="Arial" w:cs="Arial"/>
          <w:sz w:val="26"/>
          <w:szCs w:val="26"/>
        </w:rPr>
      </w:pPr>
      <w:r>
        <w:rPr>
          <w:rFonts w:ascii="Arial" w:hAnsi="Arial" w:cs="Arial"/>
          <w:sz w:val="26"/>
          <w:szCs w:val="26"/>
        </w:rPr>
        <w:t>Es pertinente aclarar que</w:t>
      </w:r>
      <w:r w:rsidRPr="00063737">
        <w:rPr>
          <w:rFonts w:ascii="Arial" w:hAnsi="Arial" w:cs="Arial"/>
          <w:sz w:val="26"/>
          <w:szCs w:val="26"/>
        </w:rPr>
        <w:t xml:space="preserve"> </w:t>
      </w:r>
      <w:r>
        <w:rPr>
          <w:rFonts w:ascii="Arial" w:hAnsi="Arial" w:cs="Arial"/>
          <w:sz w:val="26"/>
          <w:szCs w:val="26"/>
        </w:rPr>
        <w:t>dicho derecho de petición</w:t>
      </w:r>
      <w:r w:rsidRPr="00063737">
        <w:rPr>
          <w:rFonts w:ascii="Arial" w:hAnsi="Arial" w:cs="Arial"/>
          <w:sz w:val="26"/>
          <w:szCs w:val="26"/>
        </w:rPr>
        <w:t xml:space="preserve">, </w:t>
      </w:r>
      <w:r>
        <w:rPr>
          <w:rFonts w:ascii="Arial" w:hAnsi="Arial" w:cs="Arial"/>
          <w:sz w:val="26"/>
          <w:szCs w:val="26"/>
        </w:rPr>
        <w:t>nada tiene que ver con lo solicitado en el presente amparo y tampoco hace referencia alguna a su compañera permanente y su estado de embarazo</w:t>
      </w:r>
      <w:r w:rsidRPr="00063737">
        <w:rPr>
          <w:rFonts w:ascii="Arial" w:hAnsi="Arial" w:cs="Arial"/>
          <w:sz w:val="26"/>
          <w:szCs w:val="26"/>
        </w:rPr>
        <w:t>.</w:t>
      </w:r>
    </w:p>
    <w:p w:rsidR="00801DD1" w:rsidRPr="00063737" w:rsidRDefault="00801DD1" w:rsidP="00801DD1">
      <w:pPr>
        <w:pStyle w:val="Sinespaciado2"/>
        <w:spacing w:line="360" w:lineRule="auto"/>
        <w:ind w:firstLine="2835"/>
        <w:jc w:val="both"/>
        <w:rPr>
          <w:rFonts w:ascii="Arial" w:hAnsi="Arial" w:cs="Arial"/>
          <w:sz w:val="16"/>
          <w:szCs w:val="16"/>
        </w:rPr>
      </w:pPr>
    </w:p>
    <w:p w:rsidR="00A70128" w:rsidRPr="00063737" w:rsidRDefault="0036637F" w:rsidP="00A70128">
      <w:pPr>
        <w:pStyle w:val="Sinespaciado2"/>
        <w:spacing w:line="360" w:lineRule="auto"/>
        <w:ind w:firstLine="2835"/>
        <w:jc w:val="both"/>
        <w:rPr>
          <w:rFonts w:ascii="Arial" w:hAnsi="Arial" w:cs="Arial"/>
          <w:sz w:val="26"/>
          <w:szCs w:val="26"/>
        </w:rPr>
      </w:pPr>
      <w:r w:rsidRPr="00B866B0">
        <w:rPr>
          <w:rFonts w:ascii="Arial" w:hAnsi="Arial" w:cs="Arial"/>
          <w:sz w:val="26"/>
          <w:szCs w:val="26"/>
        </w:rPr>
        <w:t xml:space="preserve">4. </w:t>
      </w:r>
      <w:r w:rsidR="00A70128" w:rsidRPr="00063737">
        <w:rPr>
          <w:rFonts w:ascii="Arial" w:hAnsi="Arial" w:cs="Arial"/>
          <w:sz w:val="26"/>
          <w:szCs w:val="26"/>
        </w:rPr>
        <w:t>Vistas así las cosas, se infiere la inviabilidad del amparo, por cuanto se observa que, frente a</w:t>
      </w:r>
      <w:r w:rsidR="00A70128">
        <w:rPr>
          <w:rFonts w:ascii="Arial" w:hAnsi="Arial" w:cs="Arial"/>
          <w:sz w:val="26"/>
          <w:szCs w:val="26"/>
        </w:rPr>
        <w:t xml:space="preserve">l desacuartelamiento del señor </w:t>
      </w:r>
      <w:r w:rsidR="00A70128" w:rsidRPr="00A70128">
        <w:rPr>
          <w:rFonts w:ascii="Arial" w:hAnsi="Arial" w:cs="Arial"/>
          <w:spacing w:val="-3"/>
          <w:sz w:val="22"/>
          <w:szCs w:val="26"/>
        </w:rPr>
        <w:lastRenderedPageBreak/>
        <w:t>JHONATAN VALENCIA LÓPEZ</w:t>
      </w:r>
      <w:r w:rsidR="00A70128" w:rsidRPr="00063737">
        <w:rPr>
          <w:rFonts w:ascii="Arial" w:hAnsi="Arial" w:cs="Arial"/>
          <w:sz w:val="26"/>
          <w:szCs w:val="26"/>
        </w:rPr>
        <w:t xml:space="preserve">, </w:t>
      </w:r>
      <w:r w:rsidR="00910F07">
        <w:rPr>
          <w:rFonts w:ascii="Arial" w:hAnsi="Arial" w:cs="Arial"/>
          <w:sz w:val="26"/>
          <w:szCs w:val="26"/>
        </w:rPr>
        <w:t>en aplicación de la</w:t>
      </w:r>
      <w:r w:rsidR="00910F07" w:rsidRPr="00EF3503">
        <w:rPr>
          <w:rFonts w:ascii="Arial" w:hAnsi="Arial" w:cs="Arial"/>
          <w:sz w:val="26"/>
          <w:szCs w:val="26"/>
        </w:rPr>
        <w:t xml:space="preserve"> causal </w:t>
      </w:r>
      <w:r w:rsidR="00910F07">
        <w:rPr>
          <w:rFonts w:ascii="Arial" w:hAnsi="Arial" w:cs="Arial"/>
          <w:sz w:val="26"/>
          <w:szCs w:val="26"/>
        </w:rPr>
        <w:t xml:space="preserve">de exención </w:t>
      </w:r>
      <w:r w:rsidR="00910F07" w:rsidRPr="00EF3503">
        <w:rPr>
          <w:rFonts w:ascii="Arial" w:hAnsi="Arial" w:cs="Arial"/>
          <w:sz w:val="26"/>
          <w:szCs w:val="26"/>
        </w:rPr>
        <w:t xml:space="preserve">contenida en el literal g) del artículo 28 </w:t>
      </w:r>
      <w:r w:rsidR="00910F07">
        <w:rPr>
          <w:rFonts w:ascii="Arial" w:hAnsi="Arial" w:cs="Arial"/>
          <w:sz w:val="26"/>
          <w:szCs w:val="26"/>
        </w:rPr>
        <w:t>de la ley 48 de 1993</w:t>
      </w:r>
      <w:r w:rsidR="00910F07" w:rsidRPr="00EF3503">
        <w:rPr>
          <w:rFonts w:ascii="Arial" w:hAnsi="Arial" w:cs="Arial"/>
          <w:sz w:val="26"/>
          <w:szCs w:val="26"/>
        </w:rPr>
        <w:t xml:space="preserve">, </w:t>
      </w:r>
      <w:r w:rsidR="00A70128" w:rsidRPr="00063737">
        <w:rPr>
          <w:rFonts w:ascii="Arial" w:hAnsi="Arial" w:cs="Arial"/>
          <w:sz w:val="26"/>
          <w:szCs w:val="26"/>
        </w:rPr>
        <w:t>nada le ha pedido l</w:t>
      </w:r>
      <w:r w:rsidR="00A70128">
        <w:rPr>
          <w:rFonts w:ascii="Arial" w:hAnsi="Arial" w:cs="Arial"/>
          <w:sz w:val="26"/>
          <w:szCs w:val="26"/>
        </w:rPr>
        <w:t>a</w:t>
      </w:r>
      <w:r w:rsidR="00A70128" w:rsidRPr="00063737">
        <w:rPr>
          <w:rFonts w:ascii="Arial" w:hAnsi="Arial" w:cs="Arial"/>
          <w:sz w:val="26"/>
          <w:szCs w:val="26"/>
        </w:rPr>
        <w:t xml:space="preserve"> accionante</w:t>
      </w:r>
      <w:r w:rsidR="00910F07">
        <w:rPr>
          <w:rFonts w:ascii="Arial" w:hAnsi="Arial" w:cs="Arial"/>
          <w:sz w:val="26"/>
          <w:szCs w:val="26"/>
        </w:rPr>
        <w:t xml:space="preserve"> ni su agenciado</w:t>
      </w:r>
      <w:r w:rsidR="00A70128" w:rsidRPr="00063737">
        <w:rPr>
          <w:rFonts w:ascii="Arial" w:hAnsi="Arial" w:cs="Arial"/>
          <w:sz w:val="26"/>
          <w:szCs w:val="26"/>
        </w:rPr>
        <w:t xml:space="preserve"> expresamente a </w:t>
      </w:r>
      <w:r w:rsidR="00910F07">
        <w:rPr>
          <w:rFonts w:ascii="Arial" w:hAnsi="Arial" w:cs="Arial"/>
          <w:sz w:val="26"/>
          <w:szCs w:val="26"/>
        </w:rPr>
        <w:t>las</w:t>
      </w:r>
      <w:r w:rsidR="00A70128" w:rsidRPr="00063737">
        <w:rPr>
          <w:rFonts w:ascii="Arial" w:hAnsi="Arial" w:cs="Arial"/>
          <w:sz w:val="26"/>
          <w:szCs w:val="26"/>
        </w:rPr>
        <w:t xml:space="preserve"> autoridad</w:t>
      </w:r>
      <w:r w:rsidR="00910F07">
        <w:rPr>
          <w:rFonts w:ascii="Arial" w:hAnsi="Arial" w:cs="Arial"/>
          <w:sz w:val="26"/>
          <w:szCs w:val="26"/>
        </w:rPr>
        <w:t>es</w:t>
      </w:r>
      <w:r w:rsidR="00A70128" w:rsidRPr="00063737">
        <w:rPr>
          <w:rFonts w:ascii="Arial" w:hAnsi="Arial" w:cs="Arial"/>
          <w:sz w:val="26"/>
          <w:szCs w:val="26"/>
        </w:rPr>
        <w:t xml:space="preserve"> </w:t>
      </w:r>
      <w:r w:rsidR="00910F07">
        <w:rPr>
          <w:rFonts w:ascii="Arial" w:hAnsi="Arial" w:cs="Arial"/>
          <w:sz w:val="26"/>
          <w:szCs w:val="26"/>
        </w:rPr>
        <w:t>accionadas</w:t>
      </w:r>
      <w:r w:rsidR="00A70128" w:rsidRPr="00063737">
        <w:rPr>
          <w:rFonts w:ascii="Arial" w:hAnsi="Arial" w:cs="Arial"/>
          <w:sz w:val="26"/>
          <w:szCs w:val="26"/>
        </w:rPr>
        <w:t>, de manera que obligue un pronunciamiento explícito de</w:t>
      </w:r>
      <w:r w:rsidR="00A70128">
        <w:rPr>
          <w:rFonts w:ascii="Arial" w:hAnsi="Arial" w:cs="Arial"/>
          <w:sz w:val="26"/>
          <w:szCs w:val="26"/>
        </w:rPr>
        <w:t xml:space="preserve"> </w:t>
      </w:r>
      <w:r w:rsidR="00A70128" w:rsidRPr="00063737">
        <w:rPr>
          <w:rFonts w:ascii="Arial" w:hAnsi="Arial" w:cs="Arial"/>
          <w:sz w:val="26"/>
          <w:szCs w:val="26"/>
        </w:rPr>
        <w:t>l</w:t>
      </w:r>
      <w:r w:rsidR="00A70128">
        <w:rPr>
          <w:rFonts w:ascii="Arial" w:hAnsi="Arial" w:cs="Arial"/>
          <w:sz w:val="26"/>
          <w:szCs w:val="26"/>
        </w:rPr>
        <w:t>a</w:t>
      </w:r>
      <w:r w:rsidR="00910F07">
        <w:rPr>
          <w:rFonts w:ascii="Arial" w:hAnsi="Arial" w:cs="Arial"/>
          <w:sz w:val="26"/>
          <w:szCs w:val="26"/>
        </w:rPr>
        <w:t>s mismas</w:t>
      </w:r>
      <w:r w:rsidR="00A70128" w:rsidRPr="00063737">
        <w:rPr>
          <w:rFonts w:ascii="Arial" w:hAnsi="Arial" w:cs="Arial"/>
          <w:sz w:val="26"/>
          <w:szCs w:val="26"/>
        </w:rPr>
        <w:t xml:space="preserve"> sobre el particular. </w:t>
      </w:r>
    </w:p>
    <w:p w:rsidR="00A70128" w:rsidRPr="00063737" w:rsidRDefault="00A70128" w:rsidP="00A70128">
      <w:pPr>
        <w:pStyle w:val="Sinespaciado2"/>
        <w:spacing w:line="360" w:lineRule="auto"/>
        <w:ind w:firstLine="2835"/>
        <w:jc w:val="both"/>
        <w:rPr>
          <w:rFonts w:ascii="Arial" w:hAnsi="Arial" w:cs="Arial"/>
          <w:sz w:val="16"/>
          <w:szCs w:val="16"/>
        </w:rPr>
      </w:pPr>
    </w:p>
    <w:p w:rsidR="00A70128" w:rsidRPr="00063737" w:rsidRDefault="00A70128" w:rsidP="00A70128">
      <w:pPr>
        <w:pStyle w:val="Sinespaciado1"/>
        <w:spacing w:line="360" w:lineRule="auto"/>
        <w:ind w:firstLine="2832"/>
        <w:jc w:val="both"/>
        <w:rPr>
          <w:rFonts w:ascii="Arial" w:hAnsi="Arial" w:cs="Arial"/>
          <w:sz w:val="26"/>
          <w:szCs w:val="26"/>
        </w:rPr>
      </w:pPr>
      <w:r w:rsidRPr="00063737">
        <w:rPr>
          <w:rFonts w:ascii="Arial" w:hAnsi="Arial" w:cs="Arial"/>
          <w:sz w:val="26"/>
          <w:szCs w:val="26"/>
        </w:rPr>
        <w:t>Solo a partir de allí, podría empezar a analizarse si la aparente omisión de</w:t>
      </w:r>
      <w:r w:rsidR="00801DD1">
        <w:rPr>
          <w:rFonts w:ascii="Arial" w:hAnsi="Arial" w:cs="Arial"/>
          <w:sz w:val="26"/>
          <w:szCs w:val="26"/>
        </w:rPr>
        <w:t xml:space="preserve"> </w:t>
      </w:r>
      <w:r w:rsidRPr="00063737">
        <w:rPr>
          <w:rFonts w:ascii="Arial" w:hAnsi="Arial" w:cs="Arial"/>
          <w:sz w:val="26"/>
          <w:szCs w:val="26"/>
        </w:rPr>
        <w:t>l</w:t>
      </w:r>
      <w:r w:rsidR="00801DD1">
        <w:rPr>
          <w:rFonts w:ascii="Arial" w:hAnsi="Arial" w:cs="Arial"/>
          <w:sz w:val="26"/>
          <w:szCs w:val="26"/>
        </w:rPr>
        <w:t>as entidades demandadas</w:t>
      </w:r>
      <w:r w:rsidRPr="00063737">
        <w:rPr>
          <w:rFonts w:ascii="Arial" w:hAnsi="Arial" w:cs="Arial"/>
          <w:sz w:val="26"/>
          <w:szCs w:val="26"/>
        </w:rPr>
        <w:t xml:space="preserve"> resulta lesiva de los derechos fundamentales</w:t>
      </w:r>
      <w:r w:rsidR="00801DD1">
        <w:rPr>
          <w:rFonts w:ascii="Arial" w:hAnsi="Arial" w:cs="Arial"/>
          <w:sz w:val="26"/>
          <w:szCs w:val="26"/>
        </w:rPr>
        <w:t xml:space="preserve"> </w:t>
      </w:r>
      <w:r w:rsidR="00801DD1" w:rsidRPr="00B9133C">
        <w:rPr>
          <w:rFonts w:ascii="Arial" w:hAnsi="Arial" w:cs="Arial"/>
          <w:spacing w:val="-3"/>
          <w:sz w:val="26"/>
          <w:szCs w:val="26"/>
        </w:rPr>
        <w:t>de</w:t>
      </w:r>
      <w:r w:rsidR="00801DD1">
        <w:rPr>
          <w:rFonts w:ascii="Arial" w:hAnsi="Arial" w:cs="Arial"/>
          <w:spacing w:val="-3"/>
          <w:sz w:val="26"/>
          <w:szCs w:val="26"/>
        </w:rPr>
        <w:t xml:space="preserve"> </w:t>
      </w:r>
      <w:r w:rsidR="00801DD1" w:rsidRPr="00B9133C">
        <w:rPr>
          <w:rFonts w:ascii="Arial" w:hAnsi="Arial" w:cs="Arial"/>
          <w:sz w:val="26"/>
          <w:szCs w:val="26"/>
          <w:lang w:val="es-ES" w:eastAsia="es-ES"/>
        </w:rPr>
        <w:t>la</w:t>
      </w:r>
      <w:r w:rsidR="00801DD1">
        <w:rPr>
          <w:rFonts w:ascii="Arial" w:hAnsi="Arial" w:cs="Arial"/>
          <w:sz w:val="26"/>
          <w:szCs w:val="26"/>
          <w:lang w:val="es-ES" w:eastAsia="es-ES"/>
        </w:rPr>
        <w:t xml:space="preserve"> señora</w:t>
      </w:r>
      <w:r w:rsidR="00801DD1" w:rsidRPr="00B9133C">
        <w:rPr>
          <w:rFonts w:ascii="Arial" w:hAnsi="Arial" w:cs="Arial"/>
          <w:sz w:val="26"/>
          <w:szCs w:val="26"/>
          <w:lang w:val="es-ES" w:eastAsia="es-ES"/>
        </w:rPr>
        <w:t xml:space="preserve"> </w:t>
      </w:r>
      <w:r w:rsidR="00801DD1" w:rsidRPr="004A71CA">
        <w:rPr>
          <w:rFonts w:ascii="Arial" w:hAnsi="Arial" w:cs="Arial"/>
          <w:spacing w:val="3"/>
          <w:szCs w:val="26"/>
        </w:rPr>
        <w:t>YURY DAYANA RUIZ HENAO</w:t>
      </w:r>
      <w:r w:rsidR="00801DD1" w:rsidRPr="004A71CA">
        <w:rPr>
          <w:rFonts w:ascii="Arial" w:hAnsi="Arial" w:cs="Arial"/>
          <w:spacing w:val="-3"/>
          <w:sz w:val="26"/>
          <w:szCs w:val="26"/>
        </w:rPr>
        <w:t xml:space="preserve"> y de su compañero </w:t>
      </w:r>
      <w:r w:rsidR="00801DD1" w:rsidRPr="004A71CA">
        <w:rPr>
          <w:rFonts w:ascii="Arial" w:hAnsi="Arial" w:cs="Arial"/>
          <w:spacing w:val="-3"/>
          <w:szCs w:val="26"/>
        </w:rPr>
        <w:t>JHONATAN VALENCIA LÓPEZ</w:t>
      </w:r>
      <w:r w:rsidR="00801DD1" w:rsidRPr="004A71CA">
        <w:rPr>
          <w:rFonts w:ascii="Arial" w:hAnsi="Arial" w:cs="Arial"/>
          <w:spacing w:val="-3"/>
          <w:sz w:val="26"/>
          <w:szCs w:val="26"/>
        </w:rPr>
        <w:t>,</w:t>
      </w:r>
      <w:r w:rsidR="00801DD1" w:rsidRPr="00B9133C">
        <w:rPr>
          <w:rFonts w:ascii="Arial" w:hAnsi="Arial" w:cs="Arial"/>
          <w:spacing w:val="-3"/>
          <w:sz w:val="26"/>
          <w:szCs w:val="26"/>
        </w:rPr>
        <w:t xml:space="preserve"> </w:t>
      </w:r>
      <w:r w:rsidR="00801DD1" w:rsidRPr="007B6649">
        <w:rPr>
          <w:rFonts w:ascii="Arial" w:hAnsi="Arial" w:cs="Arial"/>
          <w:spacing w:val="-3"/>
          <w:sz w:val="26"/>
          <w:szCs w:val="26"/>
          <w:lang w:val="es-ES"/>
        </w:rPr>
        <w:t xml:space="preserve">así como los derechos de </w:t>
      </w:r>
      <w:r w:rsidR="00801DD1">
        <w:rPr>
          <w:rFonts w:ascii="Arial" w:hAnsi="Arial" w:cs="Arial"/>
          <w:spacing w:val="-3"/>
          <w:sz w:val="26"/>
          <w:szCs w:val="26"/>
          <w:lang w:val="es-ES"/>
        </w:rPr>
        <w:t>su hijo por nacer</w:t>
      </w:r>
      <w:r w:rsidR="00801DD1">
        <w:rPr>
          <w:rFonts w:ascii="Arial" w:hAnsi="Arial" w:cs="Arial"/>
          <w:sz w:val="26"/>
          <w:szCs w:val="26"/>
        </w:rPr>
        <w:t>.</w:t>
      </w:r>
    </w:p>
    <w:p w:rsidR="00A70128" w:rsidRPr="00063737" w:rsidRDefault="00A70128" w:rsidP="00A70128">
      <w:pPr>
        <w:pStyle w:val="Sinespaciado1"/>
        <w:spacing w:line="360" w:lineRule="auto"/>
        <w:ind w:firstLine="2832"/>
        <w:jc w:val="both"/>
        <w:rPr>
          <w:rFonts w:ascii="Arial" w:hAnsi="Arial" w:cs="Arial"/>
          <w:sz w:val="16"/>
          <w:szCs w:val="26"/>
        </w:rPr>
      </w:pPr>
    </w:p>
    <w:p w:rsidR="00A70128" w:rsidRPr="00063737" w:rsidRDefault="009759B8" w:rsidP="00A70128">
      <w:pPr>
        <w:pStyle w:val="Sinespaciado2"/>
        <w:spacing w:line="360" w:lineRule="auto"/>
        <w:ind w:firstLine="2835"/>
        <w:jc w:val="both"/>
        <w:rPr>
          <w:rFonts w:ascii="Arial" w:hAnsi="Arial" w:cs="Arial"/>
          <w:sz w:val="26"/>
          <w:szCs w:val="26"/>
        </w:rPr>
      </w:pPr>
      <w:r>
        <w:rPr>
          <w:rFonts w:ascii="Arial" w:hAnsi="Arial" w:cs="Arial"/>
          <w:sz w:val="26"/>
          <w:szCs w:val="26"/>
        </w:rPr>
        <w:t>5</w:t>
      </w:r>
      <w:r w:rsidR="00A70128" w:rsidRPr="00063737">
        <w:rPr>
          <w:rFonts w:ascii="Arial" w:hAnsi="Arial" w:cs="Arial"/>
          <w:sz w:val="26"/>
          <w:szCs w:val="26"/>
        </w:rPr>
        <w:t xml:space="preserve">. Así las cosas, el amparo se torna improcedente por cuanto es claro que la </w:t>
      </w:r>
      <w:r w:rsidR="00395D0F">
        <w:rPr>
          <w:rFonts w:ascii="Arial" w:hAnsi="Arial" w:cs="Arial"/>
          <w:sz w:val="26"/>
          <w:szCs w:val="26"/>
        </w:rPr>
        <w:t xml:space="preserve">acción de </w:t>
      </w:r>
      <w:r w:rsidR="00A70128" w:rsidRPr="00063737">
        <w:rPr>
          <w:rFonts w:ascii="Arial" w:hAnsi="Arial" w:cs="Arial"/>
          <w:sz w:val="26"/>
          <w:szCs w:val="26"/>
        </w:rPr>
        <w:t>tutela no está llamada a prosperar cuando se cuenta con otros medios de defensa como es acudir ante l</w:t>
      </w:r>
      <w:r w:rsidR="00395D0F">
        <w:rPr>
          <w:rFonts w:ascii="Arial" w:hAnsi="Arial" w:cs="Arial"/>
          <w:sz w:val="26"/>
          <w:szCs w:val="26"/>
        </w:rPr>
        <w:t>as propias</w:t>
      </w:r>
      <w:r w:rsidR="00A70128" w:rsidRPr="00063737">
        <w:rPr>
          <w:rFonts w:ascii="Arial" w:hAnsi="Arial" w:cs="Arial"/>
          <w:sz w:val="26"/>
          <w:szCs w:val="26"/>
        </w:rPr>
        <w:t xml:space="preserve"> </w:t>
      </w:r>
      <w:r w:rsidR="00395D0F">
        <w:rPr>
          <w:rFonts w:ascii="Arial" w:hAnsi="Arial" w:cs="Arial"/>
          <w:sz w:val="26"/>
          <w:szCs w:val="26"/>
        </w:rPr>
        <w:t>autoridades accionadas</w:t>
      </w:r>
      <w:r w:rsidR="00A70128" w:rsidRPr="00063737">
        <w:rPr>
          <w:rFonts w:ascii="Arial" w:hAnsi="Arial" w:cs="Arial"/>
          <w:sz w:val="26"/>
          <w:szCs w:val="26"/>
        </w:rPr>
        <w:t xml:space="preserve"> y formular la respectiva </w:t>
      </w:r>
      <w:r w:rsidR="00395D0F" w:rsidRPr="00063737">
        <w:rPr>
          <w:rFonts w:ascii="Arial" w:hAnsi="Arial" w:cs="Arial"/>
          <w:sz w:val="26"/>
          <w:szCs w:val="26"/>
        </w:rPr>
        <w:t>petición</w:t>
      </w:r>
      <w:r w:rsidR="00A70128" w:rsidRPr="00063737">
        <w:rPr>
          <w:rFonts w:ascii="Arial" w:hAnsi="Arial" w:cs="Arial"/>
          <w:sz w:val="26"/>
          <w:szCs w:val="26"/>
        </w:rPr>
        <w:t xml:space="preserve"> de </w:t>
      </w:r>
      <w:r w:rsidR="00395D0F">
        <w:rPr>
          <w:rFonts w:ascii="Arial" w:hAnsi="Arial" w:cs="Arial"/>
          <w:sz w:val="26"/>
          <w:szCs w:val="26"/>
        </w:rPr>
        <w:t>desacuartelamiento</w:t>
      </w:r>
      <w:r w:rsidR="00A70128" w:rsidRPr="00063737">
        <w:rPr>
          <w:rFonts w:ascii="Arial" w:hAnsi="Arial" w:cs="Arial"/>
          <w:sz w:val="26"/>
          <w:szCs w:val="26"/>
        </w:rPr>
        <w:t>.</w:t>
      </w:r>
    </w:p>
    <w:p w:rsidR="00A70128" w:rsidRPr="00063737" w:rsidRDefault="00A70128" w:rsidP="00A70128">
      <w:pPr>
        <w:pStyle w:val="Sinespaciado2"/>
        <w:spacing w:line="360" w:lineRule="auto"/>
        <w:ind w:firstLine="2835"/>
        <w:jc w:val="both"/>
        <w:rPr>
          <w:rFonts w:ascii="Arial" w:hAnsi="Arial" w:cs="Arial"/>
          <w:sz w:val="16"/>
          <w:szCs w:val="16"/>
        </w:rPr>
      </w:pPr>
    </w:p>
    <w:p w:rsidR="00C03235" w:rsidRPr="00B9133C" w:rsidRDefault="009759B8" w:rsidP="002A33B0">
      <w:pPr>
        <w:pStyle w:val="Sinespaciado2"/>
        <w:spacing w:line="360" w:lineRule="auto"/>
        <w:ind w:firstLine="2835"/>
        <w:jc w:val="both"/>
        <w:rPr>
          <w:rFonts w:ascii="Arial" w:hAnsi="Arial" w:cs="Arial"/>
          <w:sz w:val="26"/>
          <w:szCs w:val="26"/>
        </w:rPr>
      </w:pPr>
      <w:r>
        <w:rPr>
          <w:rFonts w:ascii="Arial" w:hAnsi="Arial" w:cs="Arial"/>
          <w:sz w:val="26"/>
          <w:szCs w:val="26"/>
        </w:rPr>
        <w:t>6</w:t>
      </w:r>
      <w:r w:rsidRPr="00063737">
        <w:rPr>
          <w:rFonts w:ascii="Arial" w:hAnsi="Arial" w:cs="Arial"/>
          <w:sz w:val="26"/>
          <w:szCs w:val="26"/>
        </w:rPr>
        <w:t xml:space="preserve">. </w:t>
      </w:r>
      <w:r w:rsidR="000D2A0F" w:rsidRPr="00B9133C">
        <w:rPr>
          <w:rFonts w:ascii="Arial" w:hAnsi="Arial" w:cs="Arial"/>
          <w:sz w:val="26"/>
          <w:szCs w:val="26"/>
        </w:rPr>
        <w:t>Se</w:t>
      </w:r>
      <w:r w:rsidR="002D24F4" w:rsidRPr="00B9133C">
        <w:rPr>
          <w:rFonts w:ascii="Arial" w:hAnsi="Arial" w:cs="Arial"/>
          <w:sz w:val="26"/>
          <w:szCs w:val="26"/>
        </w:rPr>
        <w:t xml:space="preserve"> desvinculará del</w:t>
      </w:r>
      <w:r w:rsidR="000D2A0F" w:rsidRPr="00B9133C">
        <w:rPr>
          <w:rFonts w:ascii="Arial" w:hAnsi="Arial" w:cs="Arial"/>
          <w:sz w:val="26"/>
          <w:szCs w:val="26"/>
        </w:rPr>
        <w:t xml:space="preserve"> presente </w:t>
      </w:r>
      <w:r w:rsidR="002D24F4" w:rsidRPr="00B9133C">
        <w:rPr>
          <w:rFonts w:ascii="Arial" w:hAnsi="Arial" w:cs="Arial"/>
          <w:sz w:val="26"/>
          <w:szCs w:val="26"/>
        </w:rPr>
        <w:t xml:space="preserve">trámite </w:t>
      </w:r>
      <w:r w:rsidR="000D2A0F" w:rsidRPr="00B9133C">
        <w:rPr>
          <w:rFonts w:ascii="Arial" w:hAnsi="Arial" w:cs="Arial"/>
          <w:sz w:val="26"/>
          <w:szCs w:val="26"/>
        </w:rPr>
        <w:t>a</w:t>
      </w:r>
      <w:r w:rsidR="0001708E">
        <w:rPr>
          <w:rFonts w:ascii="Arial" w:hAnsi="Arial" w:cs="Arial"/>
          <w:sz w:val="26"/>
          <w:szCs w:val="26"/>
        </w:rPr>
        <w:t>l Ejército</w:t>
      </w:r>
      <w:r w:rsidR="00C03235" w:rsidRPr="00B9133C">
        <w:rPr>
          <w:rFonts w:ascii="Arial" w:hAnsi="Arial" w:cs="Arial"/>
          <w:sz w:val="26"/>
          <w:szCs w:val="26"/>
        </w:rPr>
        <w:t xml:space="preserve"> Nacional</w:t>
      </w:r>
      <w:r w:rsidR="001F5EDC" w:rsidRPr="00B9133C">
        <w:rPr>
          <w:rFonts w:ascii="Arial" w:hAnsi="Arial" w:cs="Arial"/>
          <w:sz w:val="26"/>
          <w:szCs w:val="26"/>
        </w:rPr>
        <w:t xml:space="preserve">, </w:t>
      </w:r>
      <w:r w:rsidR="0001708E">
        <w:rPr>
          <w:rFonts w:ascii="Arial" w:hAnsi="Arial" w:cs="Arial"/>
          <w:sz w:val="26"/>
          <w:szCs w:val="26"/>
        </w:rPr>
        <w:t>dada su falta de legitimación en la causa por pasiva</w:t>
      </w:r>
      <w:r w:rsidR="000D2A0F" w:rsidRPr="00B9133C">
        <w:rPr>
          <w:rFonts w:ascii="Arial" w:hAnsi="Arial" w:cs="Arial"/>
          <w:sz w:val="26"/>
          <w:szCs w:val="26"/>
        </w:rPr>
        <w:t>.</w:t>
      </w:r>
    </w:p>
    <w:p w:rsidR="00C03235" w:rsidRDefault="00C03235" w:rsidP="00D91699">
      <w:pPr>
        <w:pStyle w:val="Sansinterligne"/>
        <w:spacing w:line="360" w:lineRule="auto"/>
        <w:ind w:firstLine="2835"/>
        <w:jc w:val="both"/>
        <w:rPr>
          <w:rFonts w:ascii="Arial" w:hAnsi="Arial" w:cs="Arial"/>
          <w:sz w:val="24"/>
          <w:szCs w:val="26"/>
        </w:rPr>
      </w:pPr>
    </w:p>
    <w:p w:rsidR="001F5EDC" w:rsidRPr="00B9133C" w:rsidRDefault="000D2A0F" w:rsidP="00D91699">
      <w:pPr>
        <w:pStyle w:val="Sansinterligne"/>
        <w:spacing w:line="360" w:lineRule="auto"/>
        <w:ind w:firstLine="2835"/>
        <w:jc w:val="both"/>
        <w:rPr>
          <w:rFonts w:ascii="Arial" w:hAnsi="Arial" w:cs="Arial"/>
          <w:b/>
          <w:bCs/>
          <w:sz w:val="22"/>
          <w:szCs w:val="26"/>
        </w:rPr>
      </w:pPr>
      <w:r w:rsidRPr="00B9133C">
        <w:rPr>
          <w:rFonts w:ascii="Arial" w:hAnsi="Arial" w:cs="Arial"/>
          <w:b/>
          <w:bCs/>
          <w:sz w:val="22"/>
          <w:szCs w:val="26"/>
        </w:rPr>
        <w:t>V. D</w:t>
      </w:r>
      <w:r w:rsidR="006B0B64">
        <w:rPr>
          <w:rFonts w:ascii="Arial" w:hAnsi="Arial" w:cs="Arial"/>
          <w:b/>
          <w:bCs/>
          <w:sz w:val="22"/>
          <w:szCs w:val="26"/>
        </w:rPr>
        <w:t>ECISIÓN</w:t>
      </w:r>
    </w:p>
    <w:p w:rsidR="001F5EDC" w:rsidRPr="006B0B64" w:rsidRDefault="001F5EDC" w:rsidP="00D91699">
      <w:pPr>
        <w:pStyle w:val="Sansinterligne"/>
        <w:spacing w:line="360" w:lineRule="auto"/>
        <w:ind w:firstLine="2835"/>
        <w:jc w:val="both"/>
        <w:rPr>
          <w:rFonts w:ascii="Arial" w:hAnsi="Arial" w:cs="Arial"/>
          <w:b/>
          <w:bCs/>
          <w:sz w:val="24"/>
          <w:szCs w:val="26"/>
        </w:rPr>
      </w:pPr>
    </w:p>
    <w:p w:rsidR="001F5EDC" w:rsidRDefault="000D2A0F" w:rsidP="00180EF6">
      <w:pPr>
        <w:pStyle w:val="Sansinterligne"/>
        <w:spacing w:line="360" w:lineRule="auto"/>
        <w:ind w:firstLine="2835"/>
        <w:jc w:val="both"/>
        <w:rPr>
          <w:rFonts w:ascii="Arial" w:hAnsi="Arial" w:cs="Arial"/>
          <w:sz w:val="26"/>
          <w:szCs w:val="26"/>
        </w:rPr>
      </w:pPr>
      <w:r w:rsidRPr="00B9133C">
        <w:rPr>
          <w:rFonts w:ascii="Arial" w:hAnsi="Arial" w:cs="Arial"/>
          <w:sz w:val="26"/>
          <w:szCs w:val="26"/>
        </w:rPr>
        <w:t>En mérito de lo expuesto, la Sala de Decisión Civil Familia del Tribunal Superior de Pereira, administrando justicia en nombre de la Repúb</w:t>
      </w:r>
      <w:r w:rsidR="001F5EDC" w:rsidRPr="00B9133C">
        <w:rPr>
          <w:rFonts w:ascii="Arial" w:hAnsi="Arial" w:cs="Arial"/>
          <w:sz w:val="26"/>
          <w:szCs w:val="26"/>
        </w:rPr>
        <w:t>lica y por autoridad de la ley,</w:t>
      </w:r>
    </w:p>
    <w:p w:rsidR="00F40B36" w:rsidRPr="007733D2" w:rsidRDefault="00F40B36" w:rsidP="00180EF6">
      <w:pPr>
        <w:pStyle w:val="Sansinterligne"/>
        <w:spacing w:line="360" w:lineRule="auto"/>
        <w:ind w:firstLine="2835"/>
        <w:jc w:val="both"/>
        <w:rPr>
          <w:rFonts w:ascii="Arial" w:hAnsi="Arial" w:cs="Arial"/>
          <w:sz w:val="24"/>
          <w:szCs w:val="26"/>
        </w:rPr>
      </w:pPr>
    </w:p>
    <w:p w:rsidR="000D2A0F" w:rsidRPr="006B0B64" w:rsidRDefault="000D2A0F" w:rsidP="00D91699">
      <w:pPr>
        <w:pStyle w:val="Sansinterligne"/>
        <w:spacing w:line="360" w:lineRule="auto"/>
        <w:ind w:firstLine="2835"/>
        <w:jc w:val="both"/>
        <w:rPr>
          <w:rFonts w:ascii="Arial" w:hAnsi="Arial" w:cs="Arial"/>
          <w:b/>
          <w:szCs w:val="26"/>
        </w:rPr>
      </w:pPr>
      <w:r w:rsidRPr="006B0B64">
        <w:rPr>
          <w:rFonts w:ascii="Arial" w:hAnsi="Arial" w:cs="Arial"/>
          <w:b/>
          <w:spacing w:val="-3"/>
          <w:sz w:val="24"/>
          <w:szCs w:val="26"/>
        </w:rPr>
        <w:t>RESUELVE:</w:t>
      </w:r>
    </w:p>
    <w:p w:rsidR="000D2A0F" w:rsidRPr="009759B8" w:rsidRDefault="000D2A0F" w:rsidP="009D1F6B">
      <w:pPr>
        <w:pStyle w:val="Sinespaciado2"/>
        <w:spacing w:line="360" w:lineRule="auto"/>
        <w:ind w:firstLine="2835"/>
        <w:jc w:val="both"/>
        <w:rPr>
          <w:rFonts w:ascii="Arial" w:hAnsi="Arial" w:cs="Arial"/>
          <w:spacing w:val="-3"/>
          <w:sz w:val="16"/>
          <w:szCs w:val="16"/>
        </w:rPr>
      </w:pPr>
    </w:p>
    <w:p w:rsidR="00D91011" w:rsidRPr="00B9133C" w:rsidRDefault="000D2A0F" w:rsidP="006B0B64">
      <w:pPr>
        <w:pStyle w:val="Sinespaciado1"/>
        <w:spacing w:line="360" w:lineRule="auto"/>
        <w:ind w:firstLine="2835"/>
        <w:jc w:val="both"/>
        <w:rPr>
          <w:rFonts w:ascii="Arial" w:hAnsi="Arial" w:cs="Arial"/>
          <w:sz w:val="26"/>
          <w:szCs w:val="26"/>
        </w:rPr>
      </w:pPr>
      <w:r w:rsidRPr="00847936">
        <w:rPr>
          <w:rFonts w:ascii="Arial" w:hAnsi="Arial" w:cs="Arial"/>
          <w:b/>
          <w:spacing w:val="-3"/>
          <w:sz w:val="26"/>
          <w:szCs w:val="26"/>
        </w:rPr>
        <w:t>Primero:</w:t>
      </w:r>
      <w:r w:rsidRPr="00B9133C">
        <w:rPr>
          <w:rFonts w:ascii="Arial" w:hAnsi="Arial" w:cs="Arial"/>
          <w:spacing w:val="-3"/>
          <w:sz w:val="26"/>
          <w:szCs w:val="26"/>
        </w:rPr>
        <w:t xml:space="preserve"> </w:t>
      </w:r>
      <w:r w:rsidR="00395D0F" w:rsidRPr="00063737">
        <w:rPr>
          <w:rFonts w:ascii="Arial" w:hAnsi="Arial" w:cs="Arial"/>
          <w:spacing w:val="-3"/>
        </w:rPr>
        <w:t xml:space="preserve">DECLARAR IMPROCEDENTE </w:t>
      </w:r>
      <w:r w:rsidR="00395D0F" w:rsidRPr="00063737">
        <w:rPr>
          <w:rFonts w:ascii="Arial" w:hAnsi="Arial" w:cs="Arial"/>
          <w:spacing w:val="-3"/>
          <w:sz w:val="26"/>
          <w:szCs w:val="26"/>
          <w:lang w:val="es-ES"/>
        </w:rPr>
        <w:t>el amparo constitucional invocado</w:t>
      </w:r>
      <w:r w:rsidR="00395D0F" w:rsidRPr="00B9133C">
        <w:rPr>
          <w:rFonts w:ascii="Arial" w:hAnsi="Arial" w:cs="Arial"/>
          <w:sz w:val="26"/>
          <w:szCs w:val="26"/>
          <w:lang w:val="es-ES" w:eastAsia="es-ES"/>
        </w:rPr>
        <w:t xml:space="preserve"> </w:t>
      </w:r>
      <w:r w:rsidR="00395D0F">
        <w:rPr>
          <w:rFonts w:ascii="Arial" w:hAnsi="Arial" w:cs="Arial"/>
          <w:sz w:val="26"/>
          <w:szCs w:val="26"/>
          <w:lang w:val="es-ES" w:eastAsia="es-ES"/>
        </w:rPr>
        <w:t xml:space="preserve">por </w:t>
      </w:r>
      <w:r w:rsidR="00A55783" w:rsidRPr="00B9133C">
        <w:rPr>
          <w:rFonts w:ascii="Arial" w:hAnsi="Arial" w:cs="Arial"/>
          <w:sz w:val="26"/>
          <w:szCs w:val="26"/>
          <w:lang w:val="es-ES" w:eastAsia="es-ES"/>
        </w:rPr>
        <w:t>la</w:t>
      </w:r>
      <w:r w:rsidR="00A55783">
        <w:rPr>
          <w:rFonts w:ascii="Arial" w:hAnsi="Arial" w:cs="Arial"/>
          <w:sz w:val="26"/>
          <w:szCs w:val="26"/>
          <w:lang w:val="es-ES" w:eastAsia="es-ES"/>
        </w:rPr>
        <w:t xml:space="preserve"> señora</w:t>
      </w:r>
      <w:r w:rsidR="00A55783" w:rsidRPr="00B9133C">
        <w:rPr>
          <w:rFonts w:ascii="Arial" w:hAnsi="Arial" w:cs="Arial"/>
          <w:sz w:val="26"/>
          <w:szCs w:val="26"/>
          <w:lang w:val="es-ES" w:eastAsia="es-ES"/>
        </w:rPr>
        <w:t xml:space="preserve"> </w:t>
      </w:r>
      <w:r w:rsidR="00A55783" w:rsidRPr="004A71CA">
        <w:rPr>
          <w:rFonts w:ascii="Arial" w:hAnsi="Arial" w:cs="Arial"/>
          <w:spacing w:val="3"/>
          <w:szCs w:val="26"/>
        </w:rPr>
        <w:t>YURY DAYANA RUIZ HENAO</w:t>
      </w:r>
      <w:r w:rsidR="00A55783" w:rsidRPr="004A71CA">
        <w:rPr>
          <w:rFonts w:ascii="Arial" w:hAnsi="Arial" w:cs="Arial"/>
          <w:spacing w:val="-3"/>
          <w:sz w:val="26"/>
          <w:szCs w:val="26"/>
        </w:rPr>
        <w:t xml:space="preserve"> </w:t>
      </w:r>
      <w:r w:rsidR="00395D0F" w:rsidRPr="004A71CA">
        <w:rPr>
          <w:rFonts w:ascii="Arial" w:hAnsi="Arial" w:cs="Arial"/>
          <w:spacing w:val="-3"/>
          <w:sz w:val="26"/>
          <w:szCs w:val="26"/>
        </w:rPr>
        <w:t xml:space="preserve">en nombre propio y de su compañero </w:t>
      </w:r>
      <w:r w:rsidR="00A55783" w:rsidRPr="004A71CA">
        <w:rPr>
          <w:rFonts w:ascii="Arial" w:hAnsi="Arial" w:cs="Arial"/>
          <w:spacing w:val="-3"/>
          <w:szCs w:val="26"/>
        </w:rPr>
        <w:t>JHONATAN VALENCIA LÓPEZ</w:t>
      </w:r>
      <w:r w:rsidR="00395D0F">
        <w:rPr>
          <w:rFonts w:ascii="Arial" w:hAnsi="Arial" w:cs="Arial"/>
          <w:spacing w:val="-3"/>
          <w:sz w:val="26"/>
          <w:szCs w:val="26"/>
        </w:rPr>
        <w:t xml:space="preserve">, en contra de </w:t>
      </w:r>
      <w:r w:rsidR="00774E01">
        <w:rPr>
          <w:rFonts w:ascii="Arial" w:hAnsi="Arial" w:cs="Arial"/>
          <w:spacing w:val="-3"/>
          <w:sz w:val="26"/>
          <w:szCs w:val="26"/>
        </w:rPr>
        <w:t xml:space="preserve">la </w:t>
      </w:r>
      <w:r w:rsidR="00A55783">
        <w:rPr>
          <w:rFonts w:ascii="Arial" w:hAnsi="Arial" w:cs="Arial"/>
          <w:spacing w:val="3"/>
        </w:rPr>
        <w:t>FUERZA AÉREA COLOMBIANA</w:t>
      </w:r>
      <w:r w:rsidR="00A55783">
        <w:rPr>
          <w:rFonts w:ascii="Arial" w:hAnsi="Arial" w:cs="Arial"/>
          <w:sz w:val="26"/>
          <w:szCs w:val="26"/>
          <w:lang w:val="es-ES_tradnl"/>
        </w:rPr>
        <w:t xml:space="preserve"> y </w:t>
      </w:r>
      <w:r w:rsidR="00395D0F">
        <w:rPr>
          <w:rFonts w:ascii="Arial" w:hAnsi="Arial" w:cs="Arial"/>
          <w:sz w:val="26"/>
          <w:szCs w:val="26"/>
        </w:rPr>
        <w:t>de</w:t>
      </w:r>
      <w:r w:rsidR="00A55783">
        <w:rPr>
          <w:rFonts w:ascii="Arial" w:hAnsi="Arial" w:cs="Arial"/>
          <w:sz w:val="26"/>
          <w:szCs w:val="26"/>
        </w:rPr>
        <w:t xml:space="preserve">l </w:t>
      </w:r>
      <w:r w:rsidR="00A55783" w:rsidRPr="00525BBD">
        <w:rPr>
          <w:rFonts w:ascii="Arial" w:hAnsi="Arial" w:cs="Arial"/>
          <w:szCs w:val="26"/>
        </w:rPr>
        <w:t>BATALLÓN</w:t>
      </w:r>
      <w:r w:rsidR="00A55783" w:rsidRPr="00525BBD">
        <w:rPr>
          <w:rFonts w:ascii="Arial" w:hAnsi="Arial" w:cs="Arial"/>
          <w:b/>
          <w:szCs w:val="26"/>
        </w:rPr>
        <w:t xml:space="preserve"> </w:t>
      </w:r>
      <w:r w:rsidR="00A55783" w:rsidRPr="00525BBD">
        <w:rPr>
          <w:rFonts w:ascii="Arial" w:hAnsi="Arial" w:cs="Arial"/>
          <w:szCs w:val="26"/>
        </w:rPr>
        <w:t>ERNESTO ESGUERRA CUBI</w:t>
      </w:r>
      <w:r w:rsidR="00A55783">
        <w:rPr>
          <w:rFonts w:ascii="Arial" w:hAnsi="Arial" w:cs="Arial"/>
          <w:szCs w:val="26"/>
        </w:rPr>
        <w:t>DES</w:t>
      </w:r>
      <w:r w:rsidR="00A55783" w:rsidRPr="00525BBD">
        <w:rPr>
          <w:rFonts w:ascii="Arial" w:hAnsi="Arial" w:cs="Arial"/>
          <w:szCs w:val="26"/>
        </w:rPr>
        <w:t xml:space="preserve"> DE TRES ESQUINAS, CAQUETÁ</w:t>
      </w:r>
      <w:r w:rsidRPr="00B9133C">
        <w:rPr>
          <w:rFonts w:ascii="Arial" w:hAnsi="Arial" w:cs="Arial"/>
          <w:sz w:val="26"/>
          <w:szCs w:val="26"/>
        </w:rPr>
        <w:t>.</w:t>
      </w:r>
    </w:p>
    <w:p w:rsidR="00D91011" w:rsidRPr="004C556D" w:rsidRDefault="00D91011" w:rsidP="00D91699">
      <w:pPr>
        <w:pStyle w:val="Sansinterligne"/>
        <w:spacing w:line="360" w:lineRule="auto"/>
        <w:ind w:firstLine="2835"/>
        <w:jc w:val="both"/>
        <w:rPr>
          <w:rFonts w:ascii="Arial" w:hAnsi="Arial" w:cs="Arial"/>
          <w:sz w:val="16"/>
          <w:szCs w:val="26"/>
        </w:rPr>
      </w:pPr>
    </w:p>
    <w:p w:rsidR="00A55783" w:rsidRDefault="00774E01" w:rsidP="00D91699">
      <w:pPr>
        <w:pStyle w:val="Sansinterligne"/>
        <w:spacing w:line="360" w:lineRule="auto"/>
        <w:ind w:firstLine="2835"/>
        <w:jc w:val="both"/>
        <w:rPr>
          <w:rFonts w:ascii="Arial" w:hAnsi="Arial" w:cs="Arial"/>
          <w:spacing w:val="-3"/>
          <w:sz w:val="26"/>
          <w:szCs w:val="26"/>
        </w:rPr>
      </w:pPr>
      <w:r w:rsidRPr="00847936">
        <w:rPr>
          <w:rFonts w:ascii="Arial" w:hAnsi="Arial" w:cs="Arial"/>
          <w:b/>
          <w:spacing w:val="-3"/>
          <w:sz w:val="26"/>
          <w:szCs w:val="26"/>
        </w:rPr>
        <w:lastRenderedPageBreak/>
        <w:t>Segundo</w:t>
      </w:r>
      <w:r w:rsidR="000D2A0F" w:rsidRPr="00847936">
        <w:rPr>
          <w:rFonts w:ascii="Arial" w:hAnsi="Arial" w:cs="Arial"/>
          <w:b/>
          <w:spacing w:val="-3"/>
          <w:sz w:val="26"/>
          <w:szCs w:val="26"/>
        </w:rPr>
        <w:t>:</w:t>
      </w:r>
      <w:r w:rsidR="000D2A0F" w:rsidRPr="00B9133C">
        <w:rPr>
          <w:rFonts w:ascii="Arial" w:hAnsi="Arial" w:cs="Arial"/>
          <w:spacing w:val="-3"/>
          <w:sz w:val="26"/>
          <w:szCs w:val="26"/>
        </w:rPr>
        <w:t xml:space="preserve"> </w:t>
      </w:r>
      <w:r w:rsidR="00395D0F" w:rsidRPr="00B9133C">
        <w:rPr>
          <w:rFonts w:ascii="Arial" w:hAnsi="Arial" w:cs="Arial"/>
          <w:spacing w:val="-3"/>
          <w:sz w:val="26"/>
          <w:szCs w:val="26"/>
        </w:rPr>
        <w:t xml:space="preserve">Se desvincula </w:t>
      </w:r>
      <w:r w:rsidR="00395D0F" w:rsidRPr="00B9133C">
        <w:rPr>
          <w:rFonts w:ascii="Arial" w:hAnsi="Arial" w:cs="Arial"/>
          <w:sz w:val="26"/>
          <w:szCs w:val="26"/>
        </w:rPr>
        <w:t>a</w:t>
      </w:r>
      <w:r w:rsidR="00395D0F">
        <w:rPr>
          <w:rFonts w:ascii="Arial" w:hAnsi="Arial" w:cs="Arial"/>
          <w:sz w:val="26"/>
          <w:szCs w:val="26"/>
        </w:rPr>
        <w:t>l Ejército</w:t>
      </w:r>
      <w:r w:rsidR="00395D0F" w:rsidRPr="00B9133C">
        <w:rPr>
          <w:rFonts w:ascii="Arial" w:hAnsi="Arial" w:cs="Arial"/>
          <w:sz w:val="26"/>
          <w:szCs w:val="26"/>
        </w:rPr>
        <w:t xml:space="preserve"> Nacional, </w:t>
      </w:r>
      <w:r w:rsidR="00395D0F">
        <w:rPr>
          <w:rFonts w:ascii="Arial" w:hAnsi="Arial" w:cs="Arial"/>
          <w:sz w:val="26"/>
          <w:szCs w:val="26"/>
        </w:rPr>
        <w:t>dada su falta de legitimación en la causa por pasiva</w:t>
      </w:r>
      <w:r w:rsidR="00395D0F" w:rsidRPr="00B9133C">
        <w:rPr>
          <w:rFonts w:ascii="Arial" w:hAnsi="Arial" w:cs="Arial"/>
          <w:sz w:val="26"/>
          <w:szCs w:val="26"/>
        </w:rPr>
        <w:t>.</w:t>
      </w:r>
    </w:p>
    <w:p w:rsidR="00A55783" w:rsidRPr="00F244FA" w:rsidRDefault="00A55783" w:rsidP="00D91699">
      <w:pPr>
        <w:pStyle w:val="Sansinterligne"/>
        <w:spacing w:line="360" w:lineRule="auto"/>
        <w:ind w:firstLine="2835"/>
        <w:jc w:val="both"/>
        <w:rPr>
          <w:rFonts w:ascii="Arial" w:hAnsi="Arial" w:cs="Arial"/>
          <w:spacing w:val="-3"/>
          <w:sz w:val="16"/>
          <w:szCs w:val="16"/>
        </w:rPr>
      </w:pPr>
    </w:p>
    <w:p w:rsidR="00D91011" w:rsidRPr="00B9133C" w:rsidRDefault="006A623E" w:rsidP="00D91699">
      <w:pPr>
        <w:pStyle w:val="Sansinterligne"/>
        <w:spacing w:line="360" w:lineRule="auto"/>
        <w:ind w:firstLine="2835"/>
        <w:jc w:val="both"/>
        <w:rPr>
          <w:rFonts w:ascii="Arial" w:hAnsi="Arial" w:cs="Arial"/>
          <w:spacing w:val="-3"/>
          <w:sz w:val="26"/>
          <w:szCs w:val="26"/>
        </w:rPr>
      </w:pPr>
      <w:r w:rsidRPr="00847936">
        <w:rPr>
          <w:rFonts w:ascii="Arial" w:hAnsi="Arial" w:cs="Arial"/>
          <w:b/>
          <w:spacing w:val="-3"/>
          <w:sz w:val="26"/>
          <w:szCs w:val="26"/>
          <w:lang w:val="es-CO" w:eastAsia="en-US"/>
        </w:rPr>
        <w:t>Tercero:</w:t>
      </w:r>
      <w:r>
        <w:rPr>
          <w:rFonts w:ascii="Arial" w:hAnsi="Arial" w:cs="Arial"/>
          <w:b/>
          <w:spacing w:val="-3"/>
          <w:sz w:val="26"/>
          <w:szCs w:val="26"/>
          <w:lang w:val="es-CO" w:eastAsia="en-US"/>
        </w:rPr>
        <w:t xml:space="preserve"> </w:t>
      </w:r>
      <w:r w:rsidR="00395D0F" w:rsidRPr="00B9133C">
        <w:rPr>
          <w:rFonts w:ascii="Arial" w:hAnsi="Arial" w:cs="Arial"/>
          <w:spacing w:val="-3"/>
          <w:sz w:val="26"/>
          <w:szCs w:val="26"/>
        </w:rPr>
        <w:t>Notifíquese esta decisión a las partes por el medio más expedito posible (</w:t>
      </w:r>
      <w:r w:rsidR="00395D0F" w:rsidRPr="00B9133C">
        <w:rPr>
          <w:rFonts w:ascii="Arial" w:hAnsi="Arial" w:cs="Arial"/>
          <w:spacing w:val="-3"/>
          <w:sz w:val="22"/>
          <w:szCs w:val="26"/>
        </w:rPr>
        <w:t>Art. 5o. Dto. 306 de 1992</w:t>
      </w:r>
      <w:r w:rsidR="00395D0F" w:rsidRPr="00B9133C">
        <w:rPr>
          <w:rFonts w:ascii="Arial" w:hAnsi="Arial" w:cs="Arial"/>
          <w:spacing w:val="-3"/>
          <w:sz w:val="26"/>
          <w:szCs w:val="26"/>
        </w:rPr>
        <w:t>).</w:t>
      </w:r>
    </w:p>
    <w:p w:rsidR="00D91011" w:rsidRPr="004C556D" w:rsidRDefault="00D91011" w:rsidP="00D91699">
      <w:pPr>
        <w:pStyle w:val="Sansinterligne"/>
        <w:spacing w:line="360" w:lineRule="auto"/>
        <w:ind w:firstLine="2835"/>
        <w:jc w:val="both"/>
        <w:rPr>
          <w:rFonts w:ascii="Arial" w:hAnsi="Arial" w:cs="Arial"/>
          <w:spacing w:val="-3"/>
          <w:sz w:val="16"/>
          <w:szCs w:val="26"/>
        </w:rPr>
      </w:pPr>
    </w:p>
    <w:p w:rsidR="00D91011" w:rsidRPr="00B9133C" w:rsidRDefault="006A623E" w:rsidP="00D91699">
      <w:pPr>
        <w:pStyle w:val="Sansinterligne"/>
        <w:spacing w:line="360" w:lineRule="auto"/>
        <w:ind w:firstLine="2835"/>
        <w:jc w:val="both"/>
        <w:rPr>
          <w:rFonts w:ascii="Arial" w:hAnsi="Arial" w:cs="Arial"/>
          <w:spacing w:val="-3"/>
          <w:sz w:val="26"/>
          <w:szCs w:val="26"/>
        </w:rPr>
      </w:pPr>
      <w:r>
        <w:rPr>
          <w:rFonts w:ascii="Arial" w:hAnsi="Arial" w:cs="Arial"/>
          <w:b/>
          <w:spacing w:val="-3"/>
          <w:sz w:val="24"/>
        </w:rPr>
        <w:t>Cuarto</w:t>
      </w:r>
      <w:r w:rsidRPr="00E45B7C">
        <w:rPr>
          <w:rFonts w:ascii="Arial" w:hAnsi="Arial" w:cs="Arial"/>
          <w:b/>
          <w:spacing w:val="-3"/>
          <w:sz w:val="24"/>
        </w:rPr>
        <w:t>:</w:t>
      </w:r>
      <w:r w:rsidRPr="00CC7DCF">
        <w:rPr>
          <w:rFonts w:ascii="Arial" w:hAnsi="Arial" w:cs="Arial"/>
          <w:spacing w:val="-3"/>
          <w:sz w:val="26"/>
          <w:szCs w:val="26"/>
        </w:rPr>
        <w:t xml:space="preserve"> </w:t>
      </w:r>
      <w:r w:rsidR="00395D0F">
        <w:rPr>
          <w:rFonts w:ascii="Arial" w:hAnsi="Arial" w:cs="Arial"/>
          <w:spacing w:val="-3"/>
          <w:sz w:val="26"/>
          <w:szCs w:val="26"/>
        </w:rPr>
        <w:t>De</w:t>
      </w:r>
      <w:r w:rsidR="00395D0F" w:rsidRPr="000905F6">
        <w:rPr>
          <w:rFonts w:ascii="Arial" w:hAnsi="Arial" w:cs="Arial"/>
          <w:spacing w:val="-3"/>
          <w:sz w:val="26"/>
          <w:szCs w:val="26"/>
        </w:rPr>
        <w:t xml:space="preserve"> no </w:t>
      </w:r>
      <w:r w:rsidR="00395D0F">
        <w:rPr>
          <w:rFonts w:ascii="Arial" w:hAnsi="Arial" w:cs="Arial"/>
          <w:spacing w:val="-3"/>
          <w:sz w:val="26"/>
          <w:szCs w:val="26"/>
        </w:rPr>
        <w:t>ser</w:t>
      </w:r>
      <w:r w:rsidR="00395D0F" w:rsidRPr="000905F6">
        <w:rPr>
          <w:rFonts w:ascii="Arial" w:hAnsi="Arial" w:cs="Arial"/>
          <w:spacing w:val="-3"/>
          <w:sz w:val="26"/>
          <w:szCs w:val="26"/>
        </w:rPr>
        <w:t xml:space="preserve"> impugnada esta decisión, remítase el expediente a la Honorable Corte Constitucional para su eventual revisión.</w:t>
      </w:r>
    </w:p>
    <w:p w:rsidR="00D91011" w:rsidRPr="004C556D" w:rsidRDefault="00D91011" w:rsidP="00D91699">
      <w:pPr>
        <w:pStyle w:val="Sansinterligne"/>
        <w:spacing w:line="360" w:lineRule="auto"/>
        <w:ind w:firstLine="2835"/>
        <w:jc w:val="both"/>
        <w:rPr>
          <w:rFonts w:ascii="Arial" w:hAnsi="Arial" w:cs="Arial"/>
          <w:spacing w:val="-3"/>
          <w:sz w:val="16"/>
          <w:szCs w:val="26"/>
        </w:rPr>
      </w:pPr>
    </w:p>
    <w:p w:rsidR="00D91011" w:rsidRPr="00B9133C" w:rsidRDefault="006A623E" w:rsidP="00395D0F">
      <w:pPr>
        <w:pStyle w:val="Sinespaciado1"/>
        <w:spacing w:line="360" w:lineRule="auto"/>
        <w:ind w:firstLine="2835"/>
        <w:jc w:val="both"/>
        <w:rPr>
          <w:rFonts w:ascii="Arial" w:hAnsi="Arial" w:cs="Arial"/>
          <w:spacing w:val="-3"/>
          <w:sz w:val="26"/>
          <w:szCs w:val="26"/>
        </w:rPr>
      </w:pPr>
      <w:r>
        <w:rPr>
          <w:rFonts w:ascii="Arial" w:hAnsi="Arial" w:cs="Arial"/>
          <w:b/>
          <w:spacing w:val="-3"/>
          <w:sz w:val="24"/>
        </w:rPr>
        <w:t>Quinto</w:t>
      </w:r>
      <w:r w:rsidRPr="00E45B7C">
        <w:rPr>
          <w:rFonts w:ascii="Arial" w:hAnsi="Arial" w:cs="Arial"/>
          <w:b/>
          <w:spacing w:val="-3"/>
          <w:sz w:val="24"/>
        </w:rPr>
        <w:t>:</w:t>
      </w:r>
      <w:r w:rsidRPr="00CC7DCF">
        <w:rPr>
          <w:rFonts w:ascii="Arial" w:hAnsi="Arial" w:cs="Arial"/>
          <w:spacing w:val="-3"/>
          <w:sz w:val="26"/>
          <w:szCs w:val="26"/>
        </w:rPr>
        <w:t xml:space="preserve"> </w:t>
      </w:r>
      <w:r w:rsidR="00EA5DBF">
        <w:rPr>
          <w:rFonts w:ascii="Arial" w:hAnsi="Arial" w:cs="Arial"/>
          <w:spacing w:val="-3"/>
          <w:sz w:val="26"/>
          <w:szCs w:val="26"/>
        </w:rPr>
        <w:t>Archivar el expediente, previa anotación</w:t>
      </w:r>
      <w:r w:rsidR="00EA5DBF" w:rsidRPr="000905F6">
        <w:rPr>
          <w:rFonts w:ascii="Arial" w:hAnsi="Arial" w:cs="Arial"/>
          <w:spacing w:val="-3"/>
          <w:sz w:val="26"/>
          <w:szCs w:val="26"/>
        </w:rPr>
        <w:t xml:space="preserve"> en los libros radicadores, una vez agotado el trámite ante la Corte Constitucional.</w:t>
      </w:r>
    </w:p>
    <w:p w:rsidR="00D91011" w:rsidRPr="00847936" w:rsidRDefault="00D91011" w:rsidP="00D91699">
      <w:pPr>
        <w:pStyle w:val="Sansinterligne"/>
        <w:spacing w:line="360" w:lineRule="auto"/>
        <w:ind w:firstLine="2835"/>
        <w:jc w:val="both"/>
        <w:rPr>
          <w:rFonts w:ascii="Arial" w:hAnsi="Arial" w:cs="Arial"/>
          <w:spacing w:val="-3"/>
          <w:sz w:val="16"/>
          <w:szCs w:val="16"/>
          <w:lang w:val="es-CO" w:eastAsia="en-US"/>
        </w:rPr>
      </w:pPr>
    </w:p>
    <w:p w:rsidR="00D91011" w:rsidRPr="009759B8" w:rsidRDefault="000D2A0F" w:rsidP="009759B8">
      <w:pPr>
        <w:pStyle w:val="Sansinterligne"/>
        <w:ind w:firstLine="2835"/>
        <w:jc w:val="both"/>
        <w:rPr>
          <w:rFonts w:ascii="Arial" w:hAnsi="Arial" w:cs="Arial"/>
          <w:spacing w:val="-3"/>
          <w:sz w:val="26"/>
          <w:szCs w:val="26"/>
        </w:rPr>
      </w:pPr>
      <w:r w:rsidRPr="009759B8">
        <w:rPr>
          <w:rFonts w:ascii="Arial" w:hAnsi="Arial" w:cs="Arial"/>
          <w:spacing w:val="-3"/>
          <w:sz w:val="26"/>
          <w:szCs w:val="26"/>
        </w:rPr>
        <w:t>Notifíquese y cúmplase.</w:t>
      </w:r>
    </w:p>
    <w:p w:rsidR="007733D2" w:rsidRPr="009759B8" w:rsidRDefault="007733D2" w:rsidP="009759B8">
      <w:pPr>
        <w:pStyle w:val="Sansinterligne"/>
        <w:ind w:firstLine="2835"/>
        <w:jc w:val="both"/>
        <w:rPr>
          <w:rFonts w:ascii="Arial" w:hAnsi="Arial" w:cs="Arial"/>
          <w:spacing w:val="-3"/>
          <w:sz w:val="24"/>
          <w:szCs w:val="26"/>
        </w:rPr>
      </w:pPr>
    </w:p>
    <w:p w:rsidR="00D813A9" w:rsidRPr="00847936" w:rsidRDefault="000D2A0F" w:rsidP="009759B8">
      <w:pPr>
        <w:pStyle w:val="Sansinterligne"/>
        <w:ind w:firstLine="2835"/>
        <w:jc w:val="both"/>
        <w:rPr>
          <w:rFonts w:ascii="Arial" w:hAnsi="Arial" w:cs="Arial"/>
          <w:b/>
          <w:spacing w:val="-3"/>
          <w:sz w:val="22"/>
          <w:szCs w:val="22"/>
        </w:rPr>
      </w:pPr>
      <w:r w:rsidRPr="009759B8">
        <w:rPr>
          <w:rFonts w:ascii="Arial" w:hAnsi="Arial" w:cs="Arial"/>
          <w:spacing w:val="-3"/>
          <w:sz w:val="26"/>
          <w:szCs w:val="26"/>
        </w:rPr>
        <w:t>Los Magistrados</w:t>
      </w:r>
      <w:r w:rsidRPr="00B9133C">
        <w:rPr>
          <w:rFonts w:ascii="Arial" w:hAnsi="Arial" w:cs="Arial"/>
          <w:spacing w:val="-3"/>
          <w:sz w:val="26"/>
          <w:szCs w:val="26"/>
        </w:rPr>
        <w:t>,</w:t>
      </w:r>
    </w:p>
    <w:p w:rsidR="00D813A9" w:rsidRPr="00847936" w:rsidRDefault="00D813A9" w:rsidP="009759B8">
      <w:pPr>
        <w:pStyle w:val="Sansinterligne"/>
        <w:ind w:firstLine="2835"/>
        <w:jc w:val="both"/>
        <w:rPr>
          <w:rFonts w:ascii="Arial" w:hAnsi="Arial" w:cs="Arial"/>
          <w:b/>
          <w:spacing w:val="-3"/>
          <w:sz w:val="22"/>
          <w:szCs w:val="22"/>
        </w:rPr>
      </w:pPr>
    </w:p>
    <w:p w:rsidR="00F40B36" w:rsidRPr="00847936" w:rsidRDefault="00F40B36" w:rsidP="009759B8">
      <w:pPr>
        <w:pStyle w:val="Sansinterligne"/>
        <w:ind w:firstLine="2835"/>
        <w:jc w:val="both"/>
        <w:rPr>
          <w:rFonts w:ascii="Arial" w:hAnsi="Arial" w:cs="Arial"/>
          <w:b/>
          <w:spacing w:val="-3"/>
          <w:sz w:val="22"/>
          <w:szCs w:val="22"/>
        </w:rPr>
      </w:pPr>
    </w:p>
    <w:p w:rsidR="00F40B36" w:rsidRPr="00847936" w:rsidRDefault="00F40B36" w:rsidP="009759B8">
      <w:pPr>
        <w:pStyle w:val="Sansinterligne"/>
        <w:ind w:firstLine="2835"/>
        <w:jc w:val="both"/>
        <w:rPr>
          <w:rFonts w:ascii="Arial" w:hAnsi="Arial" w:cs="Arial"/>
          <w:b/>
          <w:spacing w:val="-3"/>
          <w:sz w:val="22"/>
          <w:szCs w:val="22"/>
        </w:rPr>
      </w:pPr>
    </w:p>
    <w:p w:rsidR="00F40B36" w:rsidRPr="00847936" w:rsidRDefault="00F40B36" w:rsidP="009759B8">
      <w:pPr>
        <w:pStyle w:val="Sansinterligne"/>
        <w:ind w:firstLine="2835"/>
        <w:jc w:val="both"/>
        <w:rPr>
          <w:rFonts w:ascii="Arial" w:hAnsi="Arial" w:cs="Arial"/>
          <w:b/>
          <w:spacing w:val="-3"/>
          <w:sz w:val="22"/>
          <w:szCs w:val="22"/>
        </w:rPr>
      </w:pPr>
    </w:p>
    <w:p w:rsidR="00847936" w:rsidRDefault="00847936" w:rsidP="009759B8">
      <w:pPr>
        <w:pStyle w:val="Sansinterligne"/>
        <w:ind w:firstLine="2835"/>
        <w:jc w:val="both"/>
        <w:rPr>
          <w:rFonts w:ascii="Arial" w:hAnsi="Arial" w:cs="Arial"/>
          <w:b/>
          <w:spacing w:val="-3"/>
          <w:sz w:val="22"/>
          <w:szCs w:val="22"/>
        </w:rPr>
      </w:pPr>
    </w:p>
    <w:p w:rsidR="003D48C2" w:rsidRDefault="003D48C2" w:rsidP="009759B8">
      <w:pPr>
        <w:pStyle w:val="Sansinterligne"/>
        <w:ind w:firstLine="2835"/>
        <w:jc w:val="both"/>
        <w:rPr>
          <w:rFonts w:ascii="Arial" w:hAnsi="Arial" w:cs="Arial"/>
          <w:b/>
          <w:spacing w:val="-3"/>
          <w:sz w:val="22"/>
          <w:szCs w:val="22"/>
        </w:rPr>
      </w:pPr>
    </w:p>
    <w:p w:rsidR="00F40B36" w:rsidRPr="00847936" w:rsidRDefault="000D2A0F" w:rsidP="009759B8">
      <w:pPr>
        <w:pStyle w:val="Sansinterligne"/>
        <w:ind w:firstLine="2835"/>
        <w:jc w:val="both"/>
        <w:rPr>
          <w:rFonts w:ascii="Arial" w:hAnsi="Arial" w:cs="Arial"/>
          <w:b/>
          <w:spacing w:val="-3"/>
          <w:sz w:val="22"/>
          <w:szCs w:val="22"/>
        </w:rPr>
      </w:pPr>
      <w:r w:rsidRPr="00847936">
        <w:rPr>
          <w:rFonts w:ascii="Arial" w:hAnsi="Arial" w:cs="Arial"/>
          <w:b/>
          <w:spacing w:val="-3"/>
          <w:sz w:val="22"/>
          <w:szCs w:val="22"/>
        </w:rPr>
        <w:t>EDDER JIMMY SÁNCHEZ CALAMBÁS</w:t>
      </w:r>
    </w:p>
    <w:p w:rsidR="00F40B36" w:rsidRPr="00847936" w:rsidRDefault="00F40B36" w:rsidP="009759B8">
      <w:pPr>
        <w:pStyle w:val="Sansinterligne"/>
        <w:ind w:firstLine="2835"/>
        <w:jc w:val="both"/>
        <w:rPr>
          <w:rFonts w:ascii="Arial" w:hAnsi="Arial" w:cs="Arial"/>
          <w:b/>
          <w:spacing w:val="-3"/>
          <w:sz w:val="22"/>
          <w:szCs w:val="22"/>
        </w:rPr>
      </w:pPr>
    </w:p>
    <w:p w:rsidR="00F40B36" w:rsidRPr="00847936" w:rsidRDefault="00F40B36" w:rsidP="009759B8">
      <w:pPr>
        <w:pStyle w:val="Sansinterligne"/>
        <w:ind w:firstLine="2835"/>
        <w:jc w:val="both"/>
        <w:rPr>
          <w:rFonts w:ascii="Arial" w:hAnsi="Arial" w:cs="Arial"/>
          <w:b/>
          <w:spacing w:val="-3"/>
          <w:sz w:val="22"/>
          <w:szCs w:val="22"/>
        </w:rPr>
      </w:pPr>
    </w:p>
    <w:p w:rsidR="00F40B36" w:rsidRPr="00847936" w:rsidRDefault="00F40B36" w:rsidP="009759B8">
      <w:pPr>
        <w:pStyle w:val="Sansinterligne"/>
        <w:ind w:firstLine="2835"/>
        <w:jc w:val="both"/>
        <w:rPr>
          <w:rFonts w:ascii="Arial" w:hAnsi="Arial" w:cs="Arial"/>
          <w:b/>
          <w:spacing w:val="-3"/>
          <w:sz w:val="22"/>
          <w:szCs w:val="22"/>
        </w:rPr>
      </w:pPr>
    </w:p>
    <w:p w:rsidR="00F40B36" w:rsidRPr="00847936" w:rsidRDefault="00F40B36" w:rsidP="009759B8">
      <w:pPr>
        <w:pStyle w:val="Sansinterligne"/>
        <w:ind w:firstLine="2835"/>
        <w:jc w:val="both"/>
        <w:rPr>
          <w:rFonts w:ascii="Arial" w:hAnsi="Arial" w:cs="Arial"/>
          <w:b/>
          <w:spacing w:val="-3"/>
          <w:sz w:val="22"/>
          <w:szCs w:val="22"/>
        </w:rPr>
      </w:pPr>
    </w:p>
    <w:p w:rsidR="00847936" w:rsidRDefault="00847936" w:rsidP="009759B8">
      <w:pPr>
        <w:pStyle w:val="Sansinterligne"/>
        <w:ind w:firstLine="2835"/>
        <w:jc w:val="both"/>
        <w:rPr>
          <w:rFonts w:ascii="Arial" w:hAnsi="Arial" w:cs="Arial"/>
          <w:b/>
          <w:sz w:val="22"/>
          <w:szCs w:val="22"/>
        </w:rPr>
      </w:pPr>
    </w:p>
    <w:p w:rsidR="003D48C2" w:rsidRDefault="003D48C2" w:rsidP="009759B8">
      <w:pPr>
        <w:pStyle w:val="Sansinterligne"/>
        <w:ind w:firstLine="2835"/>
        <w:jc w:val="both"/>
        <w:rPr>
          <w:rFonts w:ascii="Arial" w:hAnsi="Arial" w:cs="Arial"/>
          <w:b/>
          <w:sz w:val="22"/>
          <w:szCs w:val="22"/>
        </w:rPr>
      </w:pPr>
    </w:p>
    <w:p w:rsidR="003D48C2" w:rsidRDefault="000D2A0F" w:rsidP="009759B8">
      <w:pPr>
        <w:pStyle w:val="Sansinterligne"/>
        <w:ind w:firstLine="2835"/>
        <w:jc w:val="both"/>
        <w:rPr>
          <w:rFonts w:ascii="Arial" w:hAnsi="Arial" w:cs="Arial"/>
          <w:b/>
          <w:sz w:val="22"/>
          <w:szCs w:val="22"/>
        </w:rPr>
      </w:pPr>
      <w:r w:rsidRPr="00847936">
        <w:rPr>
          <w:rFonts w:ascii="Arial" w:hAnsi="Arial" w:cs="Arial"/>
          <w:b/>
          <w:sz w:val="22"/>
          <w:szCs w:val="22"/>
        </w:rPr>
        <w:t>JAIME ALBERTO SARAZA</w:t>
      </w:r>
      <w:r w:rsidR="00D91011" w:rsidRPr="00847936">
        <w:rPr>
          <w:rFonts w:ascii="Arial" w:hAnsi="Arial" w:cs="Arial"/>
          <w:b/>
          <w:sz w:val="22"/>
          <w:szCs w:val="22"/>
        </w:rPr>
        <w:t xml:space="preserve"> NARANJO</w:t>
      </w:r>
      <w:r w:rsidR="00847936">
        <w:rPr>
          <w:rFonts w:ascii="Arial" w:hAnsi="Arial" w:cs="Arial"/>
          <w:b/>
          <w:sz w:val="22"/>
          <w:szCs w:val="22"/>
        </w:rPr>
        <w:tab/>
      </w:r>
      <w:r w:rsidR="00847936">
        <w:rPr>
          <w:rFonts w:ascii="Arial" w:hAnsi="Arial" w:cs="Arial"/>
          <w:b/>
          <w:sz w:val="22"/>
          <w:szCs w:val="22"/>
        </w:rPr>
        <w:tab/>
        <w:t xml:space="preserve">          </w:t>
      </w:r>
    </w:p>
    <w:p w:rsidR="003D48C2" w:rsidRDefault="003D48C2" w:rsidP="009759B8">
      <w:pPr>
        <w:pStyle w:val="Sansinterligne"/>
        <w:ind w:firstLine="2835"/>
        <w:jc w:val="both"/>
        <w:rPr>
          <w:rFonts w:ascii="Arial" w:hAnsi="Arial" w:cs="Arial"/>
          <w:b/>
          <w:sz w:val="22"/>
          <w:szCs w:val="22"/>
        </w:rPr>
      </w:pPr>
    </w:p>
    <w:p w:rsidR="003D48C2" w:rsidRDefault="003D48C2" w:rsidP="009759B8">
      <w:pPr>
        <w:pStyle w:val="Sansinterligne"/>
        <w:ind w:firstLine="2835"/>
        <w:jc w:val="both"/>
        <w:rPr>
          <w:rFonts w:ascii="Arial" w:hAnsi="Arial" w:cs="Arial"/>
          <w:b/>
          <w:sz w:val="22"/>
          <w:szCs w:val="22"/>
        </w:rPr>
      </w:pPr>
    </w:p>
    <w:p w:rsidR="003D48C2" w:rsidRDefault="003D48C2" w:rsidP="009759B8">
      <w:pPr>
        <w:pStyle w:val="Sansinterligne"/>
        <w:ind w:firstLine="2835"/>
        <w:jc w:val="both"/>
        <w:rPr>
          <w:rFonts w:ascii="Arial" w:hAnsi="Arial" w:cs="Arial"/>
          <w:b/>
          <w:sz w:val="22"/>
          <w:szCs w:val="22"/>
        </w:rPr>
      </w:pPr>
    </w:p>
    <w:p w:rsidR="003D48C2" w:rsidRDefault="003D48C2" w:rsidP="009759B8">
      <w:pPr>
        <w:pStyle w:val="Sansinterligne"/>
        <w:ind w:firstLine="2835"/>
        <w:jc w:val="both"/>
        <w:rPr>
          <w:rFonts w:ascii="Arial" w:hAnsi="Arial" w:cs="Arial"/>
          <w:b/>
          <w:sz w:val="22"/>
          <w:szCs w:val="22"/>
        </w:rPr>
      </w:pPr>
    </w:p>
    <w:p w:rsidR="003D48C2" w:rsidRDefault="003D48C2" w:rsidP="009759B8">
      <w:pPr>
        <w:pStyle w:val="Sansinterligne"/>
        <w:ind w:firstLine="2835"/>
        <w:jc w:val="both"/>
        <w:rPr>
          <w:rFonts w:ascii="Arial" w:hAnsi="Arial" w:cs="Arial"/>
          <w:b/>
          <w:sz w:val="22"/>
          <w:szCs w:val="22"/>
        </w:rPr>
      </w:pPr>
    </w:p>
    <w:p w:rsidR="003D48C2" w:rsidRDefault="003D48C2" w:rsidP="009759B8">
      <w:pPr>
        <w:pStyle w:val="Sansinterligne"/>
        <w:ind w:firstLine="2835"/>
        <w:jc w:val="both"/>
        <w:rPr>
          <w:rFonts w:ascii="Arial" w:hAnsi="Arial" w:cs="Arial"/>
          <w:b/>
          <w:sz w:val="22"/>
          <w:szCs w:val="22"/>
        </w:rPr>
      </w:pPr>
    </w:p>
    <w:p w:rsidR="003D48C2" w:rsidRPr="00847936" w:rsidRDefault="000D2A0F" w:rsidP="009759B8">
      <w:pPr>
        <w:pStyle w:val="Sansinterligne"/>
        <w:ind w:firstLine="2835"/>
        <w:jc w:val="both"/>
        <w:rPr>
          <w:rFonts w:ascii="Arial" w:hAnsi="Arial" w:cs="Arial"/>
          <w:b/>
          <w:sz w:val="22"/>
          <w:szCs w:val="22"/>
        </w:rPr>
      </w:pPr>
      <w:r w:rsidRPr="00847936">
        <w:rPr>
          <w:rFonts w:ascii="Arial" w:hAnsi="Arial" w:cs="Arial"/>
          <w:b/>
          <w:sz w:val="22"/>
          <w:szCs w:val="22"/>
        </w:rPr>
        <w:t>CLAUDIA MARÍA ARCILA RÍOS</w:t>
      </w:r>
    </w:p>
    <w:sectPr w:rsidR="003D48C2" w:rsidRPr="00847936" w:rsidSect="009101AC">
      <w:headerReference w:type="default" r:id="rId9"/>
      <w:footerReference w:type="default" r:id="rId10"/>
      <w:pgSz w:w="12240" w:h="18720" w:code="14"/>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5E" w:rsidRDefault="0083125E" w:rsidP="000D2A0F">
      <w:r>
        <w:separator/>
      </w:r>
    </w:p>
  </w:endnote>
  <w:endnote w:type="continuationSeparator" w:id="0">
    <w:p w:rsidR="0083125E" w:rsidRDefault="0083125E" w:rsidP="000D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D6" w:rsidRPr="00B97631" w:rsidRDefault="000E4ED6">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101AC">
      <w:rPr>
        <w:rFonts w:ascii="Arial" w:hAnsi="Arial" w:cs="Arial"/>
        <w:noProof/>
        <w:sz w:val="22"/>
        <w:szCs w:val="22"/>
      </w:rPr>
      <w:t>1</w:t>
    </w:r>
    <w:r w:rsidRPr="00B97631">
      <w:rPr>
        <w:rFonts w:ascii="Arial" w:hAnsi="Arial" w:cs="Arial"/>
        <w:sz w:val="22"/>
        <w:szCs w:val="22"/>
      </w:rPr>
      <w:fldChar w:fldCharType="end"/>
    </w:r>
  </w:p>
  <w:p w:rsidR="000E4ED6" w:rsidRDefault="000E4E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5E" w:rsidRDefault="0083125E" w:rsidP="000D2A0F">
      <w:r>
        <w:separator/>
      </w:r>
    </w:p>
  </w:footnote>
  <w:footnote w:type="continuationSeparator" w:id="0">
    <w:p w:rsidR="0083125E" w:rsidRDefault="0083125E" w:rsidP="000D2A0F">
      <w:r>
        <w:continuationSeparator/>
      </w:r>
    </w:p>
  </w:footnote>
  <w:footnote w:id="1">
    <w:p w:rsidR="00C01E87" w:rsidRPr="00FE787E" w:rsidRDefault="00C01E87" w:rsidP="00C01E87">
      <w:pPr>
        <w:pStyle w:val="Notedebasdepage"/>
        <w:jc w:val="both"/>
        <w:rPr>
          <w:rFonts w:ascii="Arial" w:hAnsi="Arial" w:cs="Arial"/>
          <w:lang w:val="es-CO"/>
        </w:rPr>
      </w:pPr>
      <w:r w:rsidRPr="00FE787E">
        <w:rPr>
          <w:rStyle w:val="Appelnotedebasdep"/>
          <w:rFonts w:ascii="Arial" w:hAnsi="Arial" w:cs="Arial"/>
        </w:rPr>
        <w:footnoteRef/>
      </w:r>
      <w:r w:rsidRPr="00FE787E">
        <w:rPr>
          <w:rFonts w:ascii="Arial" w:hAnsi="Arial" w:cs="Arial"/>
        </w:rPr>
        <w:t xml:space="preserve"> </w:t>
      </w:r>
      <w:r w:rsidRPr="00FE787E">
        <w:rPr>
          <w:rFonts w:ascii="Arial" w:hAnsi="Arial" w:cs="Arial"/>
          <w:lang w:val="es-CO"/>
        </w:rPr>
        <w:t xml:space="preserve">Ver entre otras, sentencias </w:t>
      </w:r>
      <w:r w:rsidRPr="00FE787E">
        <w:rPr>
          <w:rFonts w:ascii="Arial" w:hAnsi="Arial" w:cs="Arial"/>
          <w:iCs/>
        </w:rPr>
        <w:t xml:space="preserve">T-682 de 2013, T-039 de 2014, T-299 de 2014 y </w:t>
      </w:r>
      <w:r w:rsidRPr="00FE787E">
        <w:rPr>
          <w:rFonts w:ascii="Arial" w:hAnsi="Arial" w:cs="Arial"/>
          <w:lang w:val="es-CO"/>
        </w:rPr>
        <w:t>T-087 de 2015.</w:t>
      </w:r>
    </w:p>
  </w:footnote>
  <w:footnote w:id="2">
    <w:p w:rsidR="00133A76" w:rsidRPr="007306AC" w:rsidRDefault="00133A76" w:rsidP="00133A76">
      <w:pPr>
        <w:pStyle w:val="Notedebasdepage"/>
        <w:jc w:val="both"/>
        <w:rPr>
          <w:rFonts w:ascii="Verdana" w:hAnsi="Verdana"/>
          <w:sz w:val="18"/>
          <w:szCs w:val="18"/>
        </w:rPr>
      </w:pPr>
      <w:r w:rsidRPr="007306AC">
        <w:rPr>
          <w:rStyle w:val="Appelnotedebasdep"/>
          <w:rFonts w:ascii="Verdana" w:hAnsi="Verdana"/>
          <w:sz w:val="18"/>
          <w:szCs w:val="18"/>
        </w:rPr>
        <w:footnoteRef/>
      </w:r>
      <w:r w:rsidRPr="007306AC">
        <w:rPr>
          <w:rFonts w:ascii="Verdana" w:hAnsi="Verdana"/>
          <w:sz w:val="18"/>
          <w:szCs w:val="18"/>
        </w:rPr>
        <w:t xml:space="preserve"> Providencia de 27 de noviembre de 2013. MP: Fernando Giraldo Gutiérrez. </w:t>
      </w:r>
    </w:p>
  </w:footnote>
  <w:footnote w:id="3">
    <w:p w:rsidR="00133A76" w:rsidRPr="007306AC" w:rsidRDefault="00133A76" w:rsidP="00133A76">
      <w:pPr>
        <w:pStyle w:val="Notedebasdepage"/>
        <w:jc w:val="both"/>
        <w:rPr>
          <w:sz w:val="18"/>
          <w:szCs w:val="18"/>
        </w:rPr>
      </w:pPr>
      <w:r w:rsidRPr="007306AC">
        <w:rPr>
          <w:rStyle w:val="Appelnotedebasdep"/>
          <w:rFonts w:ascii="Verdana" w:hAnsi="Verdana"/>
          <w:sz w:val="18"/>
          <w:szCs w:val="18"/>
        </w:rPr>
        <w:footnoteRef/>
      </w:r>
      <w:r w:rsidRPr="007306AC">
        <w:rPr>
          <w:rFonts w:ascii="Verdana" w:hAnsi="Verdana"/>
          <w:sz w:val="18"/>
          <w:szCs w:val="18"/>
        </w:rPr>
        <w:t xml:space="preserve"> Providencia de 16 de abril de 2008. MP: Edgardo Villamil Portilla.</w:t>
      </w:r>
      <w:r w:rsidRPr="007306AC">
        <w:rPr>
          <w:sz w:val="18"/>
          <w:szCs w:val="18"/>
        </w:rPr>
        <w:t xml:space="preserve"> </w:t>
      </w:r>
    </w:p>
  </w:footnote>
  <w:footnote w:id="4">
    <w:p w:rsidR="00EF3503" w:rsidRPr="00437897" w:rsidRDefault="00EF3503" w:rsidP="00D30BD1">
      <w:pPr>
        <w:pStyle w:val="Notedebasdepage"/>
        <w:jc w:val="both"/>
        <w:rPr>
          <w:rFonts w:ascii="Verdana" w:hAnsi="Verdana"/>
          <w:sz w:val="18"/>
        </w:rPr>
      </w:pPr>
      <w:r w:rsidRPr="00437897">
        <w:rPr>
          <w:rFonts w:ascii="Verdana" w:hAnsi="Verdana"/>
          <w:sz w:val="18"/>
          <w:vertAlign w:val="superscript"/>
        </w:rPr>
        <w:footnoteRef/>
      </w:r>
      <w:r w:rsidRPr="00437897">
        <w:rPr>
          <w:rFonts w:ascii="Verdana" w:hAnsi="Verdana"/>
          <w:sz w:val="18"/>
        </w:rPr>
        <w:t xml:space="preserve"> </w:t>
      </w:r>
      <w:r w:rsidRPr="00437897">
        <w:rPr>
          <w:rFonts w:ascii="Verdana" w:hAnsi="Verdana"/>
          <w:color w:val="000000"/>
          <w:sz w:val="18"/>
          <w:shd w:val="clear" w:color="auto" w:fill="FFFFFF"/>
        </w:rPr>
        <w:t>Sentencia T-132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D6" w:rsidRPr="005643A9" w:rsidRDefault="000E4ED6" w:rsidP="00392333">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0E4ED6" w:rsidRPr="005643A9" w:rsidRDefault="000E4ED6" w:rsidP="00392333">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5994A3A9" wp14:editId="36576C0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ED6" w:rsidRPr="005643A9" w:rsidRDefault="000E4ED6" w:rsidP="00392333">
    <w:pPr>
      <w:pStyle w:val="Sinespaciado1"/>
      <w:rPr>
        <w:rFonts w:ascii="Arial" w:hAnsi="Arial" w:cs="Arial"/>
        <w:sz w:val="16"/>
        <w:szCs w:val="16"/>
      </w:rPr>
    </w:pPr>
  </w:p>
  <w:p w:rsidR="000E4ED6" w:rsidRPr="005643A9" w:rsidRDefault="000E4ED6" w:rsidP="00392333">
    <w:pPr>
      <w:pStyle w:val="Sansinterligne"/>
      <w:rPr>
        <w:rFonts w:ascii="Arial" w:hAnsi="Arial" w:cs="Arial"/>
        <w:sz w:val="16"/>
        <w:szCs w:val="16"/>
      </w:rPr>
    </w:pPr>
  </w:p>
  <w:p w:rsidR="000E4ED6" w:rsidRDefault="000E4ED6" w:rsidP="00392333">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E4ED6" w:rsidRPr="005643A9" w:rsidRDefault="000E4ED6" w:rsidP="00392333">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68088A">
      <w:rPr>
        <w:rFonts w:ascii="Arial" w:hAnsi="Arial" w:cs="Arial"/>
        <w:sz w:val="16"/>
        <w:szCs w:val="16"/>
      </w:rPr>
      <w:tab/>
    </w:r>
    <w:r>
      <w:rPr>
        <w:rFonts w:ascii="Arial" w:hAnsi="Arial" w:cs="Arial"/>
        <w:sz w:val="16"/>
        <w:szCs w:val="16"/>
      </w:rPr>
      <w:t>EXPEDIENTE T-1a. 66001-22-13-000-201</w:t>
    </w:r>
    <w:r w:rsidR="0068088A">
      <w:rPr>
        <w:rFonts w:ascii="Arial" w:hAnsi="Arial" w:cs="Arial"/>
        <w:sz w:val="16"/>
        <w:szCs w:val="16"/>
      </w:rPr>
      <w:t>7</w:t>
    </w:r>
    <w:r>
      <w:rPr>
        <w:rFonts w:ascii="Arial" w:hAnsi="Arial" w:cs="Arial"/>
        <w:sz w:val="16"/>
        <w:szCs w:val="16"/>
      </w:rPr>
      <w:t>-</w:t>
    </w:r>
    <w:r w:rsidR="0068088A">
      <w:rPr>
        <w:rFonts w:ascii="Arial" w:hAnsi="Arial" w:cs="Arial"/>
        <w:sz w:val="16"/>
        <w:szCs w:val="16"/>
      </w:rPr>
      <w:t>01</w:t>
    </w:r>
    <w:r>
      <w:rPr>
        <w:rFonts w:ascii="Arial" w:hAnsi="Arial" w:cs="Arial"/>
        <w:sz w:val="16"/>
        <w:szCs w:val="16"/>
      </w:rPr>
      <w:t>006-00</w:t>
    </w:r>
  </w:p>
  <w:p w:rsidR="000E4ED6" w:rsidRPr="005643A9" w:rsidRDefault="000E4ED6">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r w:rsidR="0068088A">
      <w:rPr>
        <w:rFonts w:ascii="Arial" w:hAnsi="Arial" w:cs="Arial"/>
        <w:sz w:val="16"/>
        <w:szCs w:val="16"/>
      </w:rPr>
      <w:t>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0F"/>
    <w:rsid w:val="0000505B"/>
    <w:rsid w:val="0001708E"/>
    <w:rsid w:val="00022CED"/>
    <w:rsid w:val="000349B5"/>
    <w:rsid w:val="00036715"/>
    <w:rsid w:val="00036C28"/>
    <w:rsid w:val="000510E6"/>
    <w:rsid w:val="00072FD5"/>
    <w:rsid w:val="000967BE"/>
    <w:rsid w:val="0009726F"/>
    <w:rsid w:val="000A5648"/>
    <w:rsid w:val="000A6F5C"/>
    <w:rsid w:val="000A78CF"/>
    <w:rsid w:val="000D2A0F"/>
    <w:rsid w:val="000D4E7E"/>
    <w:rsid w:val="000D50F2"/>
    <w:rsid w:val="000D51A2"/>
    <w:rsid w:val="000E4ED6"/>
    <w:rsid w:val="000E73FB"/>
    <w:rsid w:val="000F2F7F"/>
    <w:rsid w:val="000F3F1E"/>
    <w:rsid w:val="00104A29"/>
    <w:rsid w:val="00133A76"/>
    <w:rsid w:val="00172806"/>
    <w:rsid w:val="00174E39"/>
    <w:rsid w:val="00180EF6"/>
    <w:rsid w:val="00182B38"/>
    <w:rsid w:val="00186E06"/>
    <w:rsid w:val="001A461A"/>
    <w:rsid w:val="001A5A5C"/>
    <w:rsid w:val="001B3A71"/>
    <w:rsid w:val="001C6AF7"/>
    <w:rsid w:val="001D6A7F"/>
    <w:rsid w:val="001F3686"/>
    <w:rsid w:val="001F5EDC"/>
    <w:rsid w:val="00201F69"/>
    <w:rsid w:val="002024C2"/>
    <w:rsid w:val="00215643"/>
    <w:rsid w:val="0023287E"/>
    <w:rsid w:val="00240FD5"/>
    <w:rsid w:val="00244975"/>
    <w:rsid w:val="00253C0F"/>
    <w:rsid w:val="002550B3"/>
    <w:rsid w:val="002659C3"/>
    <w:rsid w:val="002726C4"/>
    <w:rsid w:val="002A198A"/>
    <w:rsid w:val="002A33B0"/>
    <w:rsid w:val="002D24F4"/>
    <w:rsid w:val="002D4675"/>
    <w:rsid w:val="002D49FA"/>
    <w:rsid w:val="0030013F"/>
    <w:rsid w:val="00313F5B"/>
    <w:rsid w:val="003164C5"/>
    <w:rsid w:val="003216F8"/>
    <w:rsid w:val="00322504"/>
    <w:rsid w:val="00334999"/>
    <w:rsid w:val="003377D1"/>
    <w:rsid w:val="003558F0"/>
    <w:rsid w:val="00363D1E"/>
    <w:rsid w:val="0036520F"/>
    <w:rsid w:val="0036637F"/>
    <w:rsid w:val="00366555"/>
    <w:rsid w:val="0037357D"/>
    <w:rsid w:val="00374BE1"/>
    <w:rsid w:val="00374CE5"/>
    <w:rsid w:val="00375F32"/>
    <w:rsid w:val="00384CA3"/>
    <w:rsid w:val="00387828"/>
    <w:rsid w:val="003916AF"/>
    <w:rsid w:val="00392333"/>
    <w:rsid w:val="00393E36"/>
    <w:rsid w:val="00395D0F"/>
    <w:rsid w:val="003A54C0"/>
    <w:rsid w:val="003C1039"/>
    <w:rsid w:val="003C5643"/>
    <w:rsid w:val="003C6FE1"/>
    <w:rsid w:val="003C7270"/>
    <w:rsid w:val="003D48C2"/>
    <w:rsid w:val="003E379E"/>
    <w:rsid w:val="003E7384"/>
    <w:rsid w:val="003E7D47"/>
    <w:rsid w:val="003F5C32"/>
    <w:rsid w:val="003F6ABB"/>
    <w:rsid w:val="00401C6C"/>
    <w:rsid w:val="004111CB"/>
    <w:rsid w:val="00436D19"/>
    <w:rsid w:val="00437897"/>
    <w:rsid w:val="00442DF2"/>
    <w:rsid w:val="004444B4"/>
    <w:rsid w:val="004567F3"/>
    <w:rsid w:val="00463EC8"/>
    <w:rsid w:val="00474B48"/>
    <w:rsid w:val="00474F83"/>
    <w:rsid w:val="00477A88"/>
    <w:rsid w:val="004818CA"/>
    <w:rsid w:val="00483129"/>
    <w:rsid w:val="0048669B"/>
    <w:rsid w:val="00486713"/>
    <w:rsid w:val="004926F1"/>
    <w:rsid w:val="0049437B"/>
    <w:rsid w:val="004A5620"/>
    <w:rsid w:val="004A71CA"/>
    <w:rsid w:val="004B3B43"/>
    <w:rsid w:val="004B4C44"/>
    <w:rsid w:val="004C527D"/>
    <w:rsid w:val="004C556D"/>
    <w:rsid w:val="004C5922"/>
    <w:rsid w:val="004C5958"/>
    <w:rsid w:val="004D0C99"/>
    <w:rsid w:val="004D1AC8"/>
    <w:rsid w:val="004D590F"/>
    <w:rsid w:val="004E2617"/>
    <w:rsid w:val="004F0155"/>
    <w:rsid w:val="004F2319"/>
    <w:rsid w:val="004F2FB7"/>
    <w:rsid w:val="00501E13"/>
    <w:rsid w:val="00502267"/>
    <w:rsid w:val="005028E7"/>
    <w:rsid w:val="0050432F"/>
    <w:rsid w:val="00507DD2"/>
    <w:rsid w:val="00511C6D"/>
    <w:rsid w:val="00524435"/>
    <w:rsid w:val="005360F5"/>
    <w:rsid w:val="0054042C"/>
    <w:rsid w:val="00553C0E"/>
    <w:rsid w:val="005715E0"/>
    <w:rsid w:val="00584B23"/>
    <w:rsid w:val="00590251"/>
    <w:rsid w:val="005933E4"/>
    <w:rsid w:val="00596EF2"/>
    <w:rsid w:val="00597BE2"/>
    <w:rsid w:val="005A40D2"/>
    <w:rsid w:val="005B3879"/>
    <w:rsid w:val="005B5A2D"/>
    <w:rsid w:val="005C2DB4"/>
    <w:rsid w:val="005D07CE"/>
    <w:rsid w:val="005E4851"/>
    <w:rsid w:val="005F4217"/>
    <w:rsid w:val="005F6EEB"/>
    <w:rsid w:val="00606F3A"/>
    <w:rsid w:val="0062659F"/>
    <w:rsid w:val="00637EDC"/>
    <w:rsid w:val="00667D72"/>
    <w:rsid w:val="0068088A"/>
    <w:rsid w:val="0068169B"/>
    <w:rsid w:val="00685C6B"/>
    <w:rsid w:val="00686A68"/>
    <w:rsid w:val="00690330"/>
    <w:rsid w:val="006A21DD"/>
    <w:rsid w:val="006A59C1"/>
    <w:rsid w:val="006A623E"/>
    <w:rsid w:val="006B0B64"/>
    <w:rsid w:val="006B6843"/>
    <w:rsid w:val="006C1327"/>
    <w:rsid w:val="006C4A9D"/>
    <w:rsid w:val="006D1D9A"/>
    <w:rsid w:val="006D2CE6"/>
    <w:rsid w:val="006D3E83"/>
    <w:rsid w:val="006E7B57"/>
    <w:rsid w:val="006F2159"/>
    <w:rsid w:val="006F2C5A"/>
    <w:rsid w:val="006F5C81"/>
    <w:rsid w:val="007015C1"/>
    <w:rsid w:val="007027BA"/>
    <w:rsid w:val="00730439"/>
    <w:rsid w:val="00733888"/>
    <w:rsid w:val="00743BB2"/>
    <w:rsid w:val="00746DD0"/>
    <w:rsid w:val="00763E1A"/>
    <w:rsid w:val="00767A05"/>
    <w:rsid w:val="007733D2"/>
    <w:rsid w:val="00774138"/>
    <w:rsid w:val="00774E01"/>
    <w:rsid w:val="0078158E"/>
    <w:rsid w:val="00784929"/>
    <w:rsid w:val="00785C99"/>
    <w:rsid w:val="007A2EA3"/>
    <w:rsid w:val="007A4141"/>
    <w:rsid w:val="007A575E"/>
    <w:rsid w:val="007B6649"/>
    <w:rsid w:val="007B66D9"/>
    <w:rsid w:val="007C2BA6"/>
    <w:rsid w:val="007E5644"/>
    <w:rsid w:val="007F1371"/>
    <w:rsid w:val="007F1D35"/>
    <w:rsid w:val="007F2FF9"/>
    <w:rsid w:val="00801DD1"/>
    <w:rsid w:val="00804710"/>
    <w:rsid w:val="008058C4"/>
    <w:rsid w:val="00805A08"/>
    <w:rsid w:val="00817D7D"/>
    <w:rsid w:val="00830802"/>
    <w:rsid w:val="0083125E"/>
    <w:rsid w:val="00840FC8"/>
    <w:rsid w:val="008423D6"/>
    <w:rsid w:val="00847936"/>
    <w:rsid w:val="00847AAA"/>
    <w:rsid w:val="008741BF"/>
    <w:rsid w:val="008B1DDE"/>
    <w:rsid w:val="008D3022"/>
    <w:rsid w:val="008D4BAE"/>
    <w:rsid w:val="008F0047"/>
    <w:rsid w:val="008F17D8"/>
    <w:rsid w:val="0090418B"/>
    <w:rsid w:val="00904BF3"/>
    <w:rsid w:val="009057E7"/>
    <w:rsid w:val="0090756D"/>
    <w:rsid w:val="009101AC"/>
    <w:rsid w:val="00910F07"/>
    <w:rsid w:val="00914C8E"/>
    <w:rsid w:val="00921F42"/>
    <w:rsid w:val="0092314F"/>
    <w:rsid w:val="00930EE5"/>
    <w:rsid w:val="00931BCA"/>
    <w:rsid w:val="00936097"/>
    <w:rsid w:val="00944A86"/>
    <w:rsid w:val="0095748F"/>
    <w:rsid w:val="00975790"/>
    <w:rsid w:val="009759B8"/>
    <w:rsid w:val="00976D68"/>
    <w:rsid w:val="009808DF"/>
    <w:rsid w:val="00995779"/>
    <w:rsid w:val="009B6F49"/>
    <w:rsid w:val="009C2722"/>
    <w:rsid w:val="009C6649"/>
    <w:rsid w:val="009D1F6B"/>
    <w:rsid w:val="009F2914"/>
    <w:rsid w:val="009F7720"/>
    <w:rsid w:val="00A044FD"/>
    <w:rsid w:val="00A217ED"/>
    <w:rsid w:val="00A25141"/>
    <w:rsid w:val="00A317EF"/>
    <w:rsid w:val="00A372B2"/>
    <w:rsid w:val="00A43C84"/>
    <w:rsid w:val="00A55783"/>
    <w:rsid w:val="00A70128"/>
    <w:rsid w:val="00A706CE"/>
    <w:rsid w:val="00A7388E"/>
    <w:rsid w:val="00A745F3"/>
    <w:rsid w:val="00A91844"/>
    <w:rsid w:val="00A96FCC"/>
    <w:rsid w:val="00AA04E0"/>
    <w:rsid w:val="00AA6686"/>
    <w:rsid w:val="00AA6867"/>
    <w:rsid w:val="00AA7CF1"/>
    <w:rsid w:val="00AB2D51"/>
    <w:rsid w:val="00AB7F0D"/>
    <w:rsid w:val="00AD5C89"/>
    <w:rsid w:val="00AD6EB8"/>
    <w:rsid w:val="00AF01E0"/>
    <w:rsid w:val="00B21274"/>
    <w:rsid w:val="00B25EED"/>
    <w:rsid w:val="00B34683"/>
    <w:rsid w:val="00B47FED"/>
    <w:rsid w:val="00B527E0"/>
    <w:rsid w:val="00B53405"/>
    <w:rsid w:val="00B72B59"/>
    <w:rsid w:val="00B8076E"/>
    <w:rsid w:val="00B866B0"/>
    <w:rsid w:val="00B9133C"/>
    <w:rsid w:val="00BA625B"/>
    <w:rsid w:val="00BB3EC1"/>
    <w:rsid w:val="00BD6DC5"/>
    <w:rsid w:val="00BE5D0A"/>
    <w:rsid w:val="00C01E87"/>
    <w:rsid w:val="00C03235"/>
    <w:rsid w:val="00C05D0D"/>
    <w:rsid w:val="00C138A3"/>
    <w:rsid w:val="00C351DD"/>
    <w:rsid w:val="00C35C78"/>
    <w:rsid w:val="00C450B6"/>
    <w:rsid w:val="00C56231"/>
    <w:rsid w:val="00C57063"/>
    <w:rsid w:val="00C6768D"/>
    <w:rsid w:val="00C67F6E"/>
    <w:rsid w:val="00C73408"/>
    <w:rsid w:val="00C80EE0"/>
    <w:rsid w:val="00C82291"/>
    <w:rsid w:val="00CA3476"/>
    <w:rsid w:val="00CA4049"/>
    <w:rsid w:val="00CB313C"/>
    <w:rsid w:val="00CC4D39"/>
    <w:rsid w:val="00CD134A"/>
    <w:rsid w:val="00CD5048"/>
    <w:rsid w:val="00CE1A67"/>
    <w:rsid w:val="00CE33C7"/>
    <w:rsid w:val="00CE49D4"/>
    <w:rsid w:val="00CF70D8"/>
    <w:rsid w:val="00D04EB1"/>
    <w:rsid w:val="00D06438"/>
    <w:rsid w:val="00D11DA5"/>
    <w:rsid w:val="00D141BA"/>
    <w:rsid w:val="00D3002C"/>
    <w:rsid w:val="00D30BD1"/>
    <w:rsid w:val="00D315BB"/>
    <w:rsid w:val="00D34C32"/>
    <w:rsid w:val="00D367B2"/>
    <w:rsid w:val="00D518E3"/>
    <w:rsid w:val="00D54661"/>
    <w:rsid w:val="00D813A9"/>
    <w:rsid w:val="00D85B37"/>
    <w:rsid w:val="00D87402"/>
    <w:rsid w:val="00D91011"/>
    <w:rsid w:val="00D91699"/>
    <w:rsid w:val="00D962B8"/>
    <w:rsid w:val="00DA74EE"/>
    <w:rsid w:val="00DC5A54"/>
    <w:rsid w:val="00DC64E4"/>
    <w:rsid w:val="00DE7F64"/>
    <w:rsid w:val="00DF1B07"/>
    <w:rsid w:val="00DF31FE"/>
    <w:rsid w:val="00E076F8"/>
    <w:rsid w:val="00E11173"/>
    <w:rsid w:val="00E13ECF"/>
    <w:rsid w:val="00E275D9"/>
    <w:rsid w:val="00E27E36"/>
    <w:rsid w:val="00E3243A"/>
    <w:rsid w:val="00E713AF"/>
    <w:rsid w:val="00E810A0"/>
    <w:rsid w:val="00E81DE3"/>
    <w:rsid w:val="00E87B0C"/>
    <w:rsid w:val="00E936D7"/>
    <w:rsid w:val="00E97FE8"/>
    <w:rsid w:val="00EA1C50"/>
    <w:rsid w:val="00EA55A1"/>
    <w:rsid w:val="00EA5DBF"/>
    <w:rsid w:val="00EB3AA9"/>
    <w:rsid w:val="00EC0BD3"/>
    <w:rsid w:val="00ED6827"/>
    <w:rsid w:val="00EE2CFE"/>
    <w:rsid w:val="00EE3155"/>
    <w:rsid w:val="00EE63F0"/>
    <w:rsid w:val="00EF3503"/>
    <w:rsid w:val="00F01AC7"/>
    <w:rsid w:val="00F1114A"/>
    <w:rsid w:val="00F13CE7"/>
    <w:rsid w:val="00F17D69"/>
    <w:rsid w:val="00F23598"/>
    <w:rsid w:val="00F244FA"/>
    <w:rsid w:val="00F31E39"/>
    <w:rsid w:val="00F40B36"/>
    <w:rsid w:val="00F40E06"/>
    <w:rsid w:val="00F50749"/>
    <w:rsid w:val="00F836B5"/>
    <w:rsid w:val="00F86090"/>
    <w:rsid w:val="00F938C7"/>
    <w:rsid w:val="00FA5809"/>
    <w:rsid w:val="00FB0708"/>
    <w:rsid w:val="00FB2692"/>
    <w:rsid w:val="00FB2A8C"/>
    <w:rsid w:val="00FC1103"/>
    <w:rsid w:val="00FC46DD"/>
    <w:rsid w:val="00FC53E6"/>
    <w:rsid w:val="00FC5CCF"/>
    <w:rsid w:val="00FD32E7"/>
    <w:rsid w:val="00FE1023"/>
    <w:rsid w:val="00FE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0F"/>
    <w:pPr>
      <w:spacing w:after="0" w:line="240" w:lineRule="auto"/>
    </w:pPr>
    <w:rPr>
      <w:rFonts w:ascii="Times New Roman" w:eastAsia="Times New Roman" w:hAnsi="Times New Roman" w:cs="Times New Roman"/>
      <w:sz w:val="20"/>
      <w:szCs w:val="20"/>
      <w:lang w:eastAsia="es-ES"/>
    </w:rPr>
  </w:style>
  <w:style w:type="paragraph" w:styleId="Titre2">
    <w:name w:val="heading 2"/>
    <w:basedOn w:val="Normal"/>
    <w:next w:val="Normal"/>
    <w:link w:val="Titre2Car"/>
    <w:qFormat/>
    <w:rsid w:val="000D2A0F"/>
    <w:pPr>
      <w:keepNext/>
      <w:keepLines/>
      <w:spacing w:before="200"/>
      <w:outlineLvl w:val="1"/>
    </w:pPr>
    <w:rPr>
      <w:rFonts w:ascii="Cambria"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D2A0F"/>
    <w:rPr>
      <w:rFonts w:ascii="Cambria" w:eastAsia="Times New Roman" w:hAnsi="Cambria" w:cs="Times New Roman"/>
      <w:b/>
      <w:bCs/>
      <w:color w:val="4F81BD"/>
      <w:sz w:val="26"/>
      <w:szCs w:val="26"/>
      <w:lang w:eastAsia="es-ES"/>
    </w:rPr>
  </w:style>
  <w:style w:type="paragraph" w:styleId="Retraitcorpsdetexte">
    <w:name w:val="Body Text Indent"/>
    <w:basedOn w:val="Normal"/>
    <w:link w:val="RetraitcorpsdetexteCar"/>
    <w:rsid w:val="000D2A0F"/>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0D2A0F"/>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texto de nota al pie,Footnote Text Char,Ref. de nota al pie1,Texto nota pie Car Car,Footnote referenc,Car"/>
    <w:basedOn w:val="Normal"/>
    <w:link w:val="NotedebasdepageCar"/>
    <w:qFormat/>
    <w:rsid w:val="000D2A0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Ref. de nota al pie1 Car,Car Car"/>
    <w:basedOn w:val="Policepardfaut"/>
    <w:link w:val="Notedebasdepage"/>
    <w:rsid w:val="000D2A0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0D2A0F"/>
    <w:rPr>
      <w:vertAlign w:val="superscript"/>
    </w:rPr>
  </w:style>
  <w:style w:type="paragraph" w:customStyle="1" w:styleId="Sinespaciado1">
    <w:name w:val="Sin espaciado1"/>
    <w:link w:val="NoSpacingChar"/>
    <w:qFormat/>
    <w:rsid w:val="000D2A0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0D2A0F"/>
    <w:pPr>
      <w:tabs>
        <w:tab w:val="center" w:pos="4419"/>
        <w:tab w:val="right" w:pos="8838"/>
      </w:tabs>
    </w:pPr>
  </w:style>
  <w:style w:type="character" w:customStyle="1" w:styleId="En-tteCar">
    <w:name w:val="En-tête Car"/>
    <w:basedOn w:val="Policepardfaut"/>
    <w:link w:val="En-tte"/>
    <w:uiPriority w:val="99"/>
    <w:rsid w:val="000D2A0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0D2A0F"/>
    <w:pPr>
      <w:tabs>
        <w:tab w:val="center" w:pos="4419"/>
        <w:tab w:val="right" w:pos="8838"/>
      </w:tabs>
    </w:pPr>
  </w:style>
  <w:style w:type="character" w:customStyle="1" w:styleId="PieddepageCar">
    <w:name w:val="Pied de page Car"/>
    <w:basedOn w:val="Policepardfaut"/>
    <w:link w:val="Pieddepage"/>
    <w:uiPriority w:val="99"/>
    <w:rsid w:val="000D2A0F"/>
    <w:rPr>
      <w:rFonts w:ascii="Times New Roman" w:eastAsia="Times New Roman" w:hAnsi="Times New Roman" w:cs="Times New Roman"/>
      <w:sz w:val="20"/>
      <w:szCs w:val="20"/>
      <w:lang w:eastAsia="es-ES"/>
    </w:rPr>
  </w:style>
  <w:style w:type="paragraph" w:styleId="Sansinterligne">
    <w:name w:val="No Spacing"/>
    <w:uiPriority w:val="99"/>
    <w:qFormat/>
    <w:rsid w:val="000D2A0F"/>
    <w:pPr>
      <w:spacing w:after="0" w:line="240" w:lineRule="auto"/>
    </w:pPr>
    <w:rPr>
      <w:rFonts w:ascii="Times New Roman" w:eastAsia="Times New Roman" w:hAnsi="Times New Roman" w:cs="Times New Roman"/>
      <w:sz w:val="20"/>
      <w:szCs w:val="20"/>
      <w:lang w:eastAsia="es-ES"/>
    </w:rPr>
  </w:style>
  <w:style w:type="character" w:styleId="Lienhypertexte">
    <w:name w:val="Hyperlink"/>
    <w:rsid w:val="000D2A0F"/>
    <w:rPr>
      <w:color w:val="0000FF"/>
      <w:u w:val="single"/>
    </w:rPr>
  </w:style>
  <w:style w:type="paragraph" w:styleId="Corpsdetexte">
    <w:name w:val="Body Text"/>
    <w:basedOn w:val="Normal"/>
    <w:link w:val="CorpsdetexteCar"/>
    <w:rsid w:val="000D2A0F"/>
    <w:pPr>
      <w:spacing w:after="120"/>
    </w:pPr>
  </w:style>
  <w:style w:type="character" w:customStyle="1" w:styleId="CorpsdetexteCar">
    <w:name w:val="Corps de texte Car"/>
    <w:basedOn w:val="Policepardfaut"/>
    <w:link w:val="Corpsdetexte"/>
    <w:rsid w:val="000D2A0F"/>
    <w:rPr>
      <w:rFonts w:ascii="Times New Roman" w:eastAsia="Times New Roman" w:hAnsi="Times New Roman" w:cs="Times New Roman"/>
      <w:sz w:val="20"/>
      <w:szCs w:val="20"/>
      <w:lang w:eastAsia="es-ES"/>
    </w:rPr>
  </w:style>
  <w:style w:type="character" w:customStyle="1" w:styleId="apple-converted-space">
    <w:name w:val="apple-converted-space"/>
    <w:rsid w:val="000D2A0F"/>
  </w:style>
  <w:style w:type="paragraph" w:customStyle="1" w:styleId="Sinespaciado3">
    <w:name w:val="Sin espaciado3"/>
    <w:uiPriority w:val="99"/>
    <w:rsid w:val="000D2A0F"/>
    <w:pPr>
      <w:spacing w:after="0" w:line="240" w:lineRule="auto"/>
    </w:pPr>
    <w:rPr>
      <w:rFonts w:ascii="Calibri" w:eastAsia="Times New Roman" w:hAnsi="Calibri" w:cs="Times New Roman"/>
      <w:lang w:val="es-CO"/>
    </w:rPr>
  </w:style>
  <w:style w:type="paragraph" w:customStyle="1" w:styleId="Sinespaciado2">
    <w:name w:val="Sin espaciado2"/>
    <w:uiPriority w:val="99"/>
    <w:rsid w:val="000D2A0F"/>
    <w:pPr>
      <w:spacing w:after="0" w:line="240" w:lineRule="auto"/>
    </w:pPr>
    <w:rPr>
      <w:rFonts w:ascii="Times New Roman" w:eastAsia="Calibri" w:hAnsi="Times New Roman" w:cs="Times New Roman"/>
      <w:sz w:val="20"/>
      <w:szCs w:val="20"/>
      <w:lang w:eastAsia="es-ES"/>
    </w:rPr>
  </w:style>
  <w:style w:type="paragraph" w:styleId="Paragraphedeliste">
    <w:name w:val="List Paragraph"/>
    <w:basedOn w:val="Normal"/>
    <w:uiPriority w:val="34"/>
    <w:qFormat/>
    <w:rsid w:val="000D2A0F"/>
    <w:pPr>
      <w:ind w:left="708"/>
    </w:pPr>
  </w:style>
  <w:style w:type="paragraph" w:styleId="NormalWeb">
    <w:name w:val="Normal (Web)"/>
    <w:basedOn w:val="Normal"/>
    <w:uiPriority w:val="99"/>
    <w:rsid w:val="000D2A0F"/>
    <w:pPr>
      <w:widowControl w:val="0"/>
      <w:autoSpaceDE w:val="0"/>
      <w:autoSpaceDN w:val="0"/>
      <w:adjustRightInd w:val="0"/>
      <w:spacing w:before="100" w:after="100"/>
    </w:pPr>
    <w:rPr>
      <w:rFonts w:eastAsia="SimSun"/>
      <w:color w:val="0000FF"/>
      <w:sz w:val="24"/>
      <w:szCs w:val="24"/>
      <w:lang w:val="es-ES_tradnl" w:eastAsia="zh-CN"/>
    </w:rPr>
  </w:style>
  <w:style w:type="paragraph" w:styleId="Titre">
    <w:name w:val="Title"/>
    <w:basedOn w:val="Normal"/>
    <w:link w:val="TitreCar"/>
    <w:uiPriority w:val="10"/>
    <w:qFormat/>
    <w:rsid w:val="000D2A0F"/>
    <w:pPr>
      <w:spacing w:before="100" w:beforeAutospacing="1" w:after="100" w:afterAutospacing="1"/>
    </w:pPr>
    <w:rPr>
      <w:sz w:val="24"/>
      <w:szCs w:val="24"/>
    </w:rPr>
  </w:style>
  <w:style w:type="character" w:customStyle="1" w:styleId="TitreCar">
    <w:name w:val="Titre Car"/>
    <w:basedOn w:val="Policepardfaut"/>
    <w:link w:val="Titre"/>
    <w:uiPriority w:val="10"/>
    <w:rsid w:val="000D2A0F"/>
    <w:rPr>
      <w:rFonts w:ascii="Times New Roman" w:eastAsia="Times New Roman" w:hAnsi="Times New Roman" w:cs="Times New Roman"/>
      <w:sz w:val="24"/>
      <w:szCs w:val="24"/>
      <w:lang w:eastAsia="es-ES"/>
    </w:rPr>
  </w:style>
  <w:style w:type="character" w:customStyle="1" w:styleId="NoSpacingChar">
    <w:name w:val="No Spacing Char"/>
    <w:link w:val="Sinespaciado1"/>
    <w:locked/>
    <w:rsid w:val="00A91844"/>
    <w:rPr>
      <w:rFonts w:ascii="Calibri" w:eastAsia="Times New Roman" w:hAnsi="Calibri" w:cs="Times New Roman"/>
      <w:lang w:val="es-CO"/>
    </w:rPr>
  </w:style>
  <w:style w:type="character" w:styleId="lev">
    <w:name w:val="Strong"/>
    <w:basedOn w:val="Policepardfaut"/>
    <w:uiPriority w:val="22"/>
    <w:qFormat/>
    <w:rsid w:val="000A5648"/>
    <w:rPr>
      <w:b/>
      <w:bCs/>
    </w:rPr>
  </w:style>
  <w:style w:type="paragraph" w:styleId="Textedebulles">
    <w:name w:val="Balloon Text"/>
    <w:basedOn w:val="Normal"/>
    <w:link w:val="TextedebullesCar"/>
    <w:uiPriority w:val="99"/>
    <w:semiHidden/>
    <w:unhideWhenUsed/>
    <w:rsid w:val="006B0B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0B64"/>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0F"/>
    <w:pPr>
      <w:spacing w:after="0" w:line="240" w:lineRule="auto"/>
    </w:pPr>
    <w:rPr>
      <w:rFonts w:ascii="Times New Roman" w:eastAsia="Times New Roman" w:hAnsi="Times New Roman" w:cs="Times New Roman"/>
      <w:sz w:val="20"/>
      <w:szCs w:val="20"/>
      <w:lang w:eastAsia="es-ES"/>
    </w:rPr>
  </w:style>
  <w:style w:type="paragraph" w:styleId="Titre2">
    <w:name w:val="heading 2"/>
    <w:basedOn w:val="Normal"/>
    <w:next w:val="Normal"/>
    <w:link w:val="Titre2Car"/>
    <w:qFormat/>
    <w:rsid w:val="000D2A0F"/>
    <w:pPr>
      <w:keepNext/>
      <w:keepLines/>
      <w:spacing w:before="200"/>
      <w:outlineLvl w:val="1"/>
    </w:pPr>
    <w:rPr>
      <w:rFonts w:ascii="Cambria"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D2A0F"/>
    <w:rPr>
      <w:rFonts w:ascii="Cambria" w:eastAsia="Times New Roman" w:hAnsi="Cambria" w:cs="Times New Roman"/>
      <w:b/>
      <w:bCs/>
      <w:color w:val="4F81BD"/>
      <w:sz w:val="26"/>
      <w:szCs w:val="26"/>
      <w:lang w:eastAsia="es-ES"/>
    </w:rPr>
  </w:style>
  <w:style w:type="paragraph" w:styleId="Retraitcorpsdetexte">
    <w:name w:val="Body Text Indent"/>
    <w:basedOn w:val="Normal"/>
    <w:link w:val="RetraitcorpsdetexteCar"/>
    <w:rsid w:val="000D2A0F"/>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0D2A0F"/>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texto de nota al pie,Footnote Text Char,Ref. de nota al pie1,Texto nota pie Car Car,Footnote referenc,Car"/>
    <w:basedOn w:val="Normal"/>
    <w:link w:val="NotedebasdepageCar"/>
    <w:qFormat/>
    <w:rsid w:val="000D2A0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Ref. de nota al pie1 Car,Car Car"/>
    <w:basedOn w:val="Policepardfaut"/>
    <w:link w:val="Notedebasdepage"/>
    <w:rsid w:val="000D2A0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0D2A0F"/>
    <w:rPr>
      <w:vertAlign w:val="superscript"/>
    </w:rPr>
  </w:style>
  <w:style w:type="paragraph" w:customStyle="1" w:styleId="Sinespaciado1">
    <w:name w:val="Sin espaciado1"/>
    <w:link w:val="NoSpacingChar"/>
    <w:qFormat/>
    <w:rsid w:val="000D2A0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0D2A0F"/>
    <w:pPr>
      <w:tabs>
        <w:tab w:val="center" w:pos="4419"/>
        <w:tab w:val="right" w:pos="8838"/>
      </w:tabs>
    </w:pPr>
  </w:style>
  <w:style w:type="character" w:customStyle="1" w:styleId="En-tteCar">
    <w:name w:val="En-tête Car"/>
    <w:basedOn w:val="Policepardfaut"/>
    <w:link w:val="En-tte"/>
    <w:uiPriority w:val="99"/>
    <w:rsid w:val="000D2A0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0D2A0F"/>
    <w:pPr>
      <w:tabs>
        <w:tab w:val="center" w:pos="4419"/>
        <w:tab w:val="right" w:pos="8838"/>
      </w:tabs>
    </w:pPr>
  </w:style>
  <w:style w:type="character" w:customStyle="1" w:styleId="PieddepageCar">
    <w:name w:val="Pied de page Car"/>
    <w:basedOn w:val="Policepardfaut"/>
    <w:link w:val="Pieddepage"/>
    <w:uiPriority w:val="99"/>
    <w:rsid w:val="000D2A0F"/>
    <w:rPr>
      <w:rFonts w:ascii="Times New Roman" w:eastAsia="Times New Roman" w:hAnsi="Times New Roman" w:cs="Times New Roman"/>
      <w:sz w:val="20"/>
      <w:szCs w:val="20"/>
      <w:lang w:eastAsia="es-ES"/>
    </w:rPr>
  </w:style>
  <w:style w:type="paragraph" w:styleId="Sansinterligne">
    <w:name w:val="No Spacing"/>
    <w:uiPriority w:val="99"/>
    <w:qFormat/>
    <w:rsid w:val="000D2A0F"/>
    <w:pPr>
      <w:spacing w:after="0" w:line="240" w:lineRule="auto"/>
    </w:pPr>
    <w:rPr>
      <w:rFonts w:ascii="Times New Roman" w:eastAsia="Times New Roman" w:hAnsi="Times New Roman" w:cs="Times New Roman"/>
      <w:sz w:val="20"/>
      <w:szCs w:val="20"/>
      <w:lang w:eastAsia="es-ES"/>
    </w:rPr>
  </w:style>
  <w:style w:type="character" w:styleId="Lienhypertexte">
    <w:name w:val="Hyperlink"/>
    <w:rsid w:val="000D2A0F"/>
    <w:rPr>
      <w:color w:val="0000FF"/>
      <w:u w:val="single"/>
    </w:rPr>
  </w:style>
  <w:style w:type="paragraph" w:styleId="Corpsdetexte">
    <w:name w:val="Body Text"/>
    <w:basedOn w:val="Normal"/>
    <w:link w:val="CorpsdetexteCar"/>
    <w:rsid w:val="000D2A0F"/>
    <w:pPr>
      <w:spacing w:after="120"/>
    </w:pPr>
  </w:style>
  <w:style w:type="character" w:customStyle="1" w:styleId="CorpsdetexteCar">
    <w:name w:val="Corps de texte Car"/>
    <w:basedOn w:val="Policepardfaut"/>
    <w:link w:val="Corpsdetexte"/>
    <w:rsid w:val="000D2A0F"/>
    <w:rPr>
      <w:rFonts w:ascii="Times New Roman" w:eastAsia="Times New Roman" w:hAnsi="Times New Roman" w:cs="Times New Roman"/>
      <w:sz w:val="20"/>
      <w:szCs w:val="20"/>
      <w:lang w:eastAsia="es-ES"/>
    </w:rPr>
  </w:style>
  <w:style w:type="character" w:customStyle="1" w:styleId="apple-converted-space">
    <w:name w:val="apple-converted-space"/>
    <w:rsid w:val="000D2A0F"/>
  </w:style>
  <w:style w:type="paragraph" w:customStyle="1" w:styleId="Sinespaciado3">
    <w:name w:val="Sin espaciado3"/>
    <w:uiPriority w:val="99"/>
    <w:rsid w:val="000D2A0F"/>
    <w:pPr>
      <w:spacing w:after="0" w:line="240" w:lineRule="auto"/>
    </w:pPr>
    <w:rPr>
      <w:rFonts w:ascii="Calibri" w:eastAsia="Times New Roman" w:hAnsi="Calibri" w:cs="Times New Roman"/>
      <w:lang w:val="es-CO"/>
    </w:rPr>
  </w:style>
  <w:style w:type="paragraph" w:customStyle="1" w:styleId="Sinespaciado2">
    <w:name w:val="Sin espaciado2"/>
    <w:uiPriority w:val="99"/>
    <w:rsid w:val="000D2A0F"/>
    <w:pPr>
      <w:spacing w:after="0" w:line="240" w:lineRule="auto"/>
    </w:pPr>
    <w:rPr>
      <w:rFonts w:ascii="Times New Roman" w:eastAsia="Calibri" w:hAnsi="Times New Roman" w:cs="Times New Roman"/>
      <w:sz w:val="20"/>
      <w:szCs w:val="20"/>
      <w:lang w:eastAsia="es-ES"/>
    </w:rPr>
  </w:style>
  <w:style w:type="paragraph" w:styleId="Paragraphedeliste">
    <w:name w:val="List Paragraph"/>
    <w:basedOn w:val="Normal"/>
    <w:uiPriority w:val="34"/>
    <w:qFormat/>
    <w:rsid w:val="000D2A0F"/>
    <w:pPr>
      <w:ind w:left="708"/>
    </w:pPr>
  </w:style>
  <w:style w:type="paragraph" w:styleId="NormalWeb">
    <w:name w:val="Normal (Web)"/>
    <w:basedOn w:val="Normal"/>
    <w:uiPriority w:val="99"/>
    <w:rsid w:val="000D2A0F"/>
    <w:pPr>
      <w:widowControl w:val="0"/>
      <w:autoSpaceDE w:val="0"/>
      <w:autoSpaceDN w:val="0"/>
      <w:adjustRightInd w:val="0"/>
      <w:spacing w:before="100" w:after="100"/>
    </w:pPr>
    <w:rPr>
      <w:rFonts w:eastAsia="SimSun"/>
      <w:color w:val="0000FF"/>
      <w:sz w:val="24"/>
      <w:szCs w:val="24"/>
      <w:lang w:val="es-ES_tradnl" w:eastAsia="zh-CN"/>
    </w:rPr>
  </w:style>
  <w:style w:type="paragraph" w:styleId="Titre">
    <w:name w:val="Title"/>
    <w:basedOn w:val="Normal"/>
    <w:link w:val="TitreCar"/>
    <w:uiPriority w:val="10"/>
    <w:qFormat/>
    <w:rsid w:val="000D2A0F"/>
    <w:pPr>
      <w:spacing w:before="100" w:beforeAutospacing="1" w:after="100" w:afterAutospacing="1"/>
    </w:pPr>
    <w:rPr>
      <w:sz w:val="24"/>
      <w:szCs w:val="24"/>
    </w:rPr>
  </w:style>
  <w:style w:type="character" w:customStyle="1" w:styleId="TitreCar">
    <w:name w:val="Titre Car"/>
    <w:basedOn w:val="Policepardfaut"/>
    <w:link w:val="Titre"/>
    <w:uiPriority w:val="10"/>
    <w:rsid w:val="000D2A0F"/>
    <w:rPr>
      <w:rFonts w:ascii="Times New Roman" w:eastAsia="Times New Roman" w:hAnsi="Times New Roman" w:cs="Times New Roman"/>
      <w:sz w:val="24"/>
      <w:szCs w:val="24"/>
      <w:lang w:eastAsia="es-ES"/>
    </w:rPr>
  </w:style>
  <w:style w:type="character" w:customStyle="1" w:styleId="NoSpacingChar">
    <w:name w:val="No Spacing Char"/>
    <w:link w:val="Sinespaciado1"/>
    <w:locked/>
    <w:rsid w:val="00A91844"/>
    <w:rPr>
      <w:rFonts w:ascii="Calibri" w:eastAsia="Times New Roman" w:hAnsi="Calibri" w:cs="Times New Roman"/>
      <w:lang w:val="es-CO"/>
    </w:rPr>
  </w:style>
  <w:style w:type="character" w:styleId="lev">
    <w:name w:val="Strong"/>
    <w:basedOn w:val="Policepardfaut"/>
    <w:uiPriority w:val="22"/>
    <w:qFormat/>
    <w:rsid w:val="000A5648"/>
    <w:rPr>
      <w:b/>
      <w:bCs/>
    </w:rPr>
  </w:style>
  <w:style w:type="paragraph" w:styleId="Textedebulles">
    <w:name w:val="Balloon Text"/>
    <w:basedOn w:val="Normal"/>
    <w:link w:val="TextedebullesCar"/>
    <w:uiPriority w:val="99"/>
    <w:semiHidden/>
    <w:unhideWhenUsed/>
    <w:rsid w:val="006B0B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0B6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ciales@fac.mil.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C30DC-AD50-4E3C-A7A1-EB6B00BC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1831</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26</cp:revision>
  <cp:lastPrinted>2017-09-12T22:12:00Z</cp:lastPrinted>
  <dcterms:created xsi:type="dcterms:W3CDTF">2017-09-11T15:09:00Z</dcterms:created>
  <dcterms:modified xsi:type="dcterms:W3CDTF">2017-11-01T19:37:00Z</dcterms:modified>
</cp:coreProperties>
</file>