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81" w:rsidRPr="00AF7EA4" w:rsidRDefault="00360281" w:rsidP="00360281">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360281" w:rsidRPr="00AF7EA4" w:rsidRDefault="00360281" w:rsidP="00360281">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68014101" r:id="rId9"/>
        </w:object>
      </w:r>
    </w:p>
    <w:p w:rsidR="00360281" w:rsidRPr="00AF7EA4" w:rsidRDefault="00360281" w:rsidP="00360281">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360281" w:rsidRPr="00AF7EA4" w:rsidRDefault="00360281" w:rsidP="00360281">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360281" w:rsidRDefault="00360281" w:rsidP="00360281">
      <w:pPr>
        <w:pStyle w:val="Encabezado"/>
        <w:ind w:right="-7"/>
        <w:rPr>
          <w:rFonts w:ascii="Tahoma" w:hAnsi="Tahoma" w:cs="Tahoma"/>
          <w:b/>
          <w:i/>
          <w:sz w:val="29"/>
          <w:szCs w:val="29"/>
          <w:highlight w:val="cyan"/>
        </w:rPr>
      </w:pPr>
    </w:p>
    <w:p w:rsidR="00360281" w:rsidRPr="001F590D" w:rsidRDefault="00360281" w:rsidP="00360281">
      <w:pPr>
        <w:pStyle w:val="Sinespaciado"/>
        <w:rPr>
          <w:highlight w:val="cyan"/>
        </w:rPr>
      </w:pPr>
    </w:p>
    <w:p w:rsidR="00360281" w:rsidRPr="002F2145" w:rsidRDefault="00360281" w:rsidP="00360281">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31</w:t>
      </w:r>
      <w:r w:rsidRPr="002F2145">
        <w:rPr>
          <w:rFonts w:ascii="Arial Narrow" w:hAnsi="Arial Narrow" w:cs="Tahoma"/>
          <w:bCs/>
          <w:sz w:val="18"/>
          <w:szCs w:val="18"/>
        </w:rPr>
        <w:t>-05-00</w:t>
      </w:r>
      <w:r>
        <w:rPr>
          <w:rFonts w:ascii="Arial Narrow" w:hAnsi="Arial Narrow" w:cs="Tahoma"/>
          <w:bCs/>
          <w:sz w:val="18"/>
          <w:szCs w:val="18"/>
        </w:rPr>
        <w:t>2-2017-00357-01</w:t>
      </w:r>
    </w:p>
    <w:p w:rsidR="00360281" w:rsidRPr="00AF7EA4" w:rsidRDefault="00360281" w:rsidP="00360281">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2ª Instancia</w:t>
      </w:r>
      <w:r w:rsidRPr="00AF7EA4">
        <w:rPr>
          <w:rFonts w:ascii="Arial Narrow" w:hAnsi="Arial Narrow" w:cs="Tahoma"/>
          <w:sz w:val="18"/>
          <w:szCs w:val="18"/>
        </w:rPr>
        <w:t xml:space="preserve"> </w:t>
      </w:r>
    </w:p>
    <w:p w:rsidR="00360281" w:rsidRPr="00805862" w:rsidRDefault="00360281" w:rsidP="00360281">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805862">
        <w:rPr>
          <w:rFonts w:ascii="Arial Narrow" w:hAnsi="Arial Narrow" w:cs="Tahoma"/>
          <w:sz w:val="18"/>
          <w:szCs w:val="18"/>
        </w:rPr>
        <w:tab/>
      </w:r>
      <w:r>
        <w:rPr>
          <w:rFonts w:ascii="Arial Narrow" w:hAnsi="Arial Narrow" w:cs="Tahoma"/>
          <w:sz w:val="18"/>
          <w:szCs w:val="18"/>
        </w:rPr>
        <w:t xml:space="preserve">Luis Carlos </w:t>
      </w:r>
      <w:proofErr w:type="spellStart"/>
      <w:r>
        <w:rPr>
          <w:rFonts w:ascii="Arial Narrow" w:hAnsi="Arial Narrow" w:cs="Tahoma"/>
          <w:sz w:val="18"/>
          <w:szCs w:val="18"/>
        </w:rPr>
        <w:t>Pulgarín</w:t>
      </w:r>
      <w:proofErr w:type="spellEnd"/>
      <w:r>
        <w:rPr>
          <w:rFonts w:ascii="Arial Narrow" w:hAnsi="Arial Narrow" w:cs="Tahoma"/>
          <w:sz w:val="18"/>
          <w:szCs w:val="18"/>
        </w:rPr>
        <w:t xml:space="preserve"> Restrepo </w:t>
      </w:r>
      <w:r>
        <w:rPr>
          <w:rFonts w:ascii="Arial Narrow" w:hAnsi="Arial Narrow" w:cs="Tahoma"/>
          <w:sz w:val="18"/>
          <w:szCs w:val="18"/>
        </w:rPr>
        <w:t xml:space="preserve"> </w:t>
      </w:r>
      <w:r w:rsidRPr="00805862">
        <w:rPr>
          <w:rFonts w:ascii="Arial Narrow" w:hAnsi="Arial Narrow" w:cs="Tahoma"/>
          <w:sz w:val="18"/>
          <w:szCs w:val="18"/>
        </w:rPr>
        <w:t xml:space="preserve">  </w:t>
      </w:r>
    </w:p>
    <w:p w:rsidR="00360281" w:rsidRPr="00805862" w:rsidRDefault="00360281" w:rsidP="00360281">
      <w:pPr>
        <w:ind w:left="2124" w:hanging="2124"/>
        <w:jc w:val="both"/>
        <w:rPr>
          <w:rFonts w:ascii="Arial Narrow" w:hAnsi="Arial Narrow" w:cs="Tahoma"/>
          <w:b/>
          <w:sz w:val="18"/>
          <w:szCs w:val="18"/>
        </w:rPr>
      </w:pPr>
      <w:r w:rsidRPr="00805862">
        <w:rPr>
          <w:rFonts w:ascii="Arial Narrow" w:hAnsi="Arial Narrow" w:cs="Tahoma"/>
          <w:sz w:val="18"/>
          <w:szCs w:val="18"/>
        </w:rPr>
        <w:t>Accionado:</w:t>
      </w:r>
      <w:r w:rsidRPr="00805862">
        <w:rPr>
          <w:rFonts w:ascii="Arial Narrow" w:hAnsi="Arial Narrow" w:cs="Tahoma"/>
          <w:sz w:val="18"/>
          <w:szCs w:val="18"/>
        </w:rPr>
        <w:tab/>
        <w:t>Administradora Colombiana de Pensiones -</w:t>
      </w:r>
      <w:proofErr w:type="spellStart"/>
      <w:r w:rsidRPr="00805862">
        <w:rPr>
          <w:rFonts w:ascii="Arial Narrow" w:hAnsi="Arial Narrow" w:cs="Tahoma"/>
          <w:sz w:val="18"/>
          <w:szCs w:val="18"/>
        </w:rPr>
        <w:t>Colpensiones</w:t>
      </w:r>
      <w:proofErr w:type="spellEnd"/>
    </w:p>
    <w:p w:rsidR="00360281" w:rsidRPr="00805862" w:rsidRDefault="00360281" w:rsidP="00360281">
      <w:pPr>
        <w:jc w:val="both"/>
        <w:rPr>
          <w:rFonts w:ascii="Arial Narrow" w:hAnsi="Arial Narrow" w:cs="Tahoma"/>
          <w:b/>
          <w:bCs/>
          <w:sz w:val="18"/>
          <w:szCs w:val="18"/>
        </w:rPr>
      </w:pPr>
      <w:r w:rsidRPr="00805862">
        <w:rPr>
          <w:rFonts w:ascii="Arial Narrow" w:hAnsi="Arial Narrow" w:cs="Tahoma"/>
          <w:sz w:val="18"/>
          <w:szCs w:val="18"/>
        </w:rPr>
        <w:t>Providencia</w:t>
      </w:r>
      <w:r w:rsidRPr="00805862">
        <w:rPr>
          <w:rFonts w:ascii="Arial Narrow" w:hAnsi="Arial Narrow" w:cs="Tahoma"/>
          <w:sz w:val="18"/>
          <w:szCs w:val="18"/>
        </w:rPr>
        <w:tab/>
      </w:r>
      <w:r w:rsidRPr="00805862">
        <w:rPr>
          <w:rFonts w:ascii="Arial Narrow" w:hAnsi="Arial Narrow" w:cs="Tahoma"/>
          <w:sz w:val="18"/>
          <w:szCs w:val="18"/>
        </w:rPr>
        <w:tab/>
      </w:r>
      <w:r w:rsidRPr="00805862">
        <w:rPr>
          <w:rFonts w:ascii="Arial Narrow" w:hAnsi="Arial Narrow" w:cs="Tahoma"/>
          <w:bCs/>
          <w:sz w:val="18"/>
          <w:szCs w:val="18"/>
        </w:rPr>
        <w:t xml:space="preserve">Segunda Instancia </w:t>
      </w:r>
    </w:p>
    <w:p w:rsidR="00360281" w:rsidRPr="00805862" w:rsidRDefault="00360281" w:rsidP="00360281">
      <w:pPr>
        <w:ind w:left="2127" w:hanging="2127"/>
        <w:jc w:val="both"/>
        <w:rPr>
          <w:rFonts w:ascii="Arial Narrow" w:hAnsi="Arial Narrow" w:cs="Tahoma"/>
          <w:bCs/>
          <w:i/>
          <w:sz w:val="18"/>
          <w:szCs w:val="18"/>
        </w:rPr>
      </w:pPr>
      <w:r w:rsidRPr="00805862">
        <w:rPr>
          <w:rFonts w:ascii="Arial Narrow" w:hAnsi="Arial Narrow" w:cs="Tahoma"/>
          <w:bCs/>
          <w:i/>
          <w:sz w:val="18"/>
          <w:szCs w:val="18"/>
        </w:rPr>
        <w:t>Tema:</w:t>
      </w:r>
      <w:r w:rsidRPr="00805862">
        <w:rPr>
          <w:rFonts w:ascii="Arial Narrow" w:hAnsi="Arial Narrow" w:cs="Tahoma"/>
          <w:bCs/>
          <w:i/>
          <w:sz w:val="18"/>
          <w:szCs w:val="18"/>
        </w:rPr>
        <w:tab/>
      </w:r>
      <w:r w:rsidRPr="00805862">
        <w:rPr>
          <w:rFonts w:ascii="Arial Narrow" w:hAnsi="Arial Narrow" w:cs="Tahoma"/>
          <w:b/>
          <w:bCs/>
          <w:i/>
          <w:sz w:val="18"/>
          <w:szCs w:val="18"/>
        </w:rPr>
        <w:t xml:space="preserve">Derecho de petición. Núcleo esencial. </w:t>
      </w:r>
      <w:r w:rsidRPr="00805862">
        <w:rPr>
          <w:rFonts w:ascii="Arial Narrow" w:hAnsi="Arial Narrow" w:cs="Tahoma"/>
          <w:bCs/>
          <w:i/>
          <w:sz w:val="18"/>
          <w:szCs w:val="18"/>
        </w:rPr>
        <w:t>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w:t>
      </w:r>
    </w:p>
    <w:p w:rsidR="00360281" w:rsidRPr="003D5439" w:rsidRDefault="00360281" w:rsidP="00360281">
      <w:pPr>
        <w:ind w:left="2127" w:hanging="2127"/>
        <w:jc w:val="both"/>
        <w:rPr>
          <w:rFonts w:ascii="Arial Narrow" w:hAnsi="Arial Narrow" w:cs="Tahoma"/>
          <w:bCs/>
          <w:i/>
          <w:sz w:val="18"/>
          <w:szCs w:val="18"/>
        </w:rPr>
      </w:pPr>
    </w:p>
    <w:p w:rsidR="00360281" w:rsidRPr="003D5439" w:rsidRDefault="00360281" w:rsidP="00360281">
      <w:pPr>
        <w:pStyle w:val="Sinespaciado"/>
        <w:rPr>
          <w:lang w:val="es-CO"/>
        </w:rPr>
      </w:pPr>
    </w:p>
    <w:p w:rsidR="00360281" w:rsidRPr="00840190" w:rsidRDefault="00360281" w:rsidP="00360281">
      <w:pPr>
        <w:spacing w:line="360" w:lineRule="auto"/>
        <w:rPr>
          <w:rFonts w:ascii="Arial Narrow" w:hAnsi="Arial Narrow" w:cs="Tahoma"/>
          <w:sz w:val="28"/>
          <w:szCs w:val="28"/>
        </w:rPr>
      </w:pPr>
      <w:r>
        <w:rPr>
          <w:rFonts w:ascii="Arial Narrow" w:hAnsi="Arial Narrow" w:cs="Tahoma"/>
          <w:sz w:val="28"/>
          <w:szCs w:val="28"/>
        </w:rPr>
        <w:t xml:space="preserve">Pereira, </w:t>
      </w:r>
      <w:r>
        <w:rPr>
          <w:rFonts w:ascii="Arial Narrow" w:hAnsi="Arial Narrow" w:cs="Tahoma"/>
          <w:sz w:val="28"/>
          <w:szCs w:val="28"/>
        </w:rPr>
        <w:t xml:space="preserve">veintisiete de septiembre </w:t>
      </w:r>
      <w:r>
        <w:rPr>
          <w:rFonts w:ascii="Arial Narrow" w:hAnsi="Arial Narrow" w:cs="Tahoma"/>
          <w:sz w:val="28"/>
          <w:szCs w:val="28"/>
        </w:rPr>
        <w:t>de dos mil diecisiete</w:t>
      </w:r>
    </w:p>
    <w:p w:rsidR="00360281" w:rsidRPr="00840190" w:rsidRDefault="00360281" w:rsidP="00360281">
      <w:pPr>
        <w:pStyle w:val="Ttulo3"/>
        <w:jc w:val="left"/>
        <w:rPr>
          <w:rFonts w:ascii="Arial Narrow" w:hAnsi="Arial Narrow" w:cs="Tahoma"/>
          <w:sz w:val="28"/>
          <w:szCs w:val="28"/>
        </w:rPr>
      </w:pPr>
      <w:r>
        <w:rPr>
          <w:rFonts w:ascii="Arial Narrow" w:hAnsi="Arial Narrow" w:cs="Tahoma"/>
          <w:sz w:val="28"/>
          <w:szCs w:val="28"/>
        </w:rPr>
        <w:t xml:space="preserve">Acta número ___ del </w:t>
      </w:r>
      <w:r>
        <w:rPr>
          <w:rFonts w:ascii="Arial Narrow" w:hAnsi="Arial Narrow" w:cs="Tahoma"/>
          <w:sz w:val="28"/>
          <w:szCs w:val="28"/>
        </w:rPr>
        <w:t xml:space="preserve">27 de septiembre de </w:t>
      </w:r>
      <w:r w:rsidRPr="00840190">
        <w:rPr>
          <w:rFonts w:ascii="Arial Narrow" w:hAnsi="Arial Narrow" w:cs="Tahoma"/>
          <w:sz w:val="28"/>
          <w:szCs w:val="28"/>
        </w:rPr>
        <w:t>2017.</w:t>
      </w:r>
    </w:p>
    <w:p w:rsidR="00360281" w:rsidRPr="00AF7EA4" w:rsidRDefault="00360281" w:rsidP="00360281">
      <w:pPr>
        <w:pStyle w:val="Sinespaciado"/>
        <w:spacing w:line="276" w:lineRule="auto"/>
      </w:pPr>
    </w:p>
    <w:p w:rsidR="00360281" w:rsidRPr="004C7DB7" w:rsidRDefault="00360281" w:rsidP="00360281">
      <w:pPr>
        <w:spacing w:line="360" w:lineRule="auto"/>
        <w:ind w:firstLine="708"/>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w:t>
      </w:r>
      <w:r>
        <w:rPr>
          <w:rFonts w:ascii="Arial Narrow" w:hAnsi="Arial Narrow" w:cs="Tahoma"/>
          <w:sz w:val="28"/>
          <w:szCs w:val="28"/>
        </w:rPr>
        <w:t xml:space="preserve">Segundo </w:t>
      </w:r>
      <w:r>
        <w:rPr>
          <w:rFonts w:ascii="Arial Narrow" w:hAnsi="Arial Narrow" w:cs="Tahoma"/>
          <w:sz w:val="28"/>
          <w:szCs w:val="28"/>
        </w:rPr>
        <w:t>Laboral del Circuito de Pereira (</w:t>
      </w:r>
      <w:r w:rsidRPr="000E6881">
        <w:rPr>
          <w:rFonts w:ascii="Arial Narrow" w:hAnsi="Arial Narrow" w:cs="Tahoma"/>
          <w:sz w:val="28"/>
          <w:szCs w:val="28"/>
        </w:rPr>
        <w:t xml:space="preserve">Risaralda), el </w:t>
      </w:r>
      <w:r w:rsidR="00BF2B22">
        <w:rPr>
          <w:rFonts w:ascii="Arial Narrow" w:hAnsi="Arial Narrow" w:cs="Tahoma"/>
          <w:sz w:val="28"/>
          <w:szCs w:val="28"/>
        </w:rPr>
        <w:t xml:space="preserve">16 de agosto </w:t>
      </w:r>
      <w:r>
        <w:rPr>
          <w:rFonts w:ascii="Arial Narrow" w:hAnsi="Arial Narrow" w:cs="Tahoma"/>
          <w:sz w:val="28"/>
          <w:szCs w:val="28"/>
        </w:rPr>
        <w:t>del año en curso,</w:t>
      </w:r>
      <w:r w:rsidRPr="000E6881">
        <w:rPr>
          <w:rFonts w:ascii="Arial Narrow" w:hAnsi="Arial Narrow" w:cs="Tahoma"/>
          <w:sz w:val="28"/>
          <w:szCs w:val="28"/>
        </w:rPr>
        <w:t xml:space="preserve"> dentro </w:t>
      </w:r>
      <w:r w:rsidRPr="004C7DB7">
        <w:rPr>
          <w:rFonts w:ascii="Arial Narrow" w:hAnsi="Arial Narrow" w:cs="Tahoma"/>
          <w:sz w:val="28"/>
          <w:szCs w:val="28"/>
        </w:rPr>
        <w:t xml:space="preserve">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BF2B22">
        <w:rPr>
          <w:rFonts w:ascii="Arial Narrow" w:hAnsi="Arial Narrow" w:cs="Tahoma"/>
          <w:sz w:val="28"/>
          <w:szCs w:val="28"/>
        </w:rPr>
        <w:t xml:space="preserve">Luis Carlos </w:t>
      </w:r>
      <w:proofErr w:type="spellStart"/>
      <w:r w:rsidR="00BF2B22">
        <w:rPr>
          <w:rFonts w:ascii="Arial Narrow" w:hAnsi="Arial Narrow" w:cs="Tahoma"/>
          <w:sz w:val="28"/>
          <w:szCs w:val="28"/>
        </w:rPr>
        <w:t>Pulgarín</w:t>
      </w:r>
      <w:proofErr w:type="spellEnd"/>
      <w:r w:rsidR="00BF2B22">
        <w:rPr>
          <w:rFonts w:ascii="Arial Narrow" w:hAnsi="Arial Narrow" w:cs="Tahoma"/>
          <w:sz w:val="28"/>
          <w:szCs w:val="28"/>
        </w:rPr>
        <w:t xml:space="preserve"> quien actúa a través de apoderado judicial, </w:t>
      </w:r>
      <w:r w:rsidRPr="004C7DB7">
        <w:rPr>
          <w:rFonts w:ascii="Arial Narrow" w:hAnsi="Arial Narrow" w:cs="Tahoma"/>
          <w:sz w:val="28"/>
          <w:szCs w:val="28"/>
        </w:rPr>
        <w:t>en contra de</w:t>
      </w:r>
      <w:r>
        <w:rPr>
          <w:rFonts w:ascii="Arial Narrow" w:hAnsi="Arial Narrow" w:cs="Tahoma"/>
          <w:sz w:val="28"/>
          <w:szCs w:val="28"/>
        </w:rPr>
        <w:t xml:space="preserve"> la </w:t>
      </w:r>
      <w:r w:rsidRPr="000F0AE1">
        <w:rPr>
          <w:rFonts w:ascii="Arial Narrow" w:hAnsi="Arial Narrow" w:cs="Tahoma"/>
          <w:i/>
          <w:sz w:val="28"/>
          <w:szCs w:val="28"/>
        </w:rPr>
        <w:t xml:space="preserve">Administradora Colombiana de Pensiones - </w:t>
      </w:r>
      <w:proofErr w:type="spellStart"/>
      <w:r w:rsidRPr="000F0AE1">
        <w:rPr>
          <w:rFonts w:ascii="Arial Narrow" w:hAnsi="Arial Narrow" w:cs="Tahoma"/>
          <w:i/>
          <w:sz w:val="28"/>
          <w:szCs w:val="28"/>
        </w:rPr>
        <w:t>Colpensiones</w:t>
      </w:r>
      <w:proofErr w:type="spellEnd"/>
      <w:r w:rsidRPr="000F0AE1">
        <w:rPr>
          <w:rFonts w:ascii="Arial Narrow" w:hAnsi="Arial Narrow" w:cs="Tahoma"/>
          <w:i/>
          <w:sz w:val="28"/>
          <w:szCs w:val="28"/>
        </w:rPr>
        <w:t>,</w:t>
      </w:r>
      <w:r w:rsidRPr="004C7DB7">
        <w:rPr>
          <w:rFonts w:ascii="Arial Narrow" w:hAnsi="Arial Narrow" w:cs="Tahoma"/>
          <w:sz w:val="28"/>
          <w:szCs w:val="28"/>
        </w:rPr>
        <w:t xml:space="preserve"> por la presunta violación de su derecho constitucional</w:t>
      </w:r>
      <w:r>
        <w:rPr>
          <w:rFonts w:ascii="Arial Narrow" w:hAnsi="Arial Narrow" w:cs="Tahoma"/>
          <w:sz w:val="28"/>
          <w:szCs w:val="28"/>
        </w:rPr>
        <w:t xml:space="preserve"> fundamental de petición.</w:t>
      </w:r>
    </w:p>
    <w:p w:rsidR="00360281" w:rsidRPr="004C7DB7" w:rsidRDefault="00360281" w:rsidP="00360281">
      <w:pPr>
        <w:pStyle w:val="Sinespaciado"/>
      </w:pPr>
    </w:p>
    <w:p w:rsidR="00360281" w:rsidRDefault="00360281" w:rsidP="00360281">
      <w:pPr>
        <w:spacing w:line="360" w:lineRule="auto"/>
        <w:ind w:firstLine="708"/>
        <w:jc w:val="both"/>
        <w:rPr>
          <w:rFonts w:ascii="Arial Narrow" w:hAnsi="Arial Narrow" w:cs="Tahoma"/>
          <w:sz w:val="28"/>
          <w:szCs w:val="28"/>
        </w:rPr>
      </w:pPr>
      <w:r w:rsidRPr="004C7DB7">
        <w:rPr>
          <w:rFonts w:ascii="Arial Narrow" w:hAnsi="Arial Narrow" w:cs="Tahoma"/>
          <w:sz w:val="28"/>
          <w:szCs w:val="28"/>
        </w:rPr>
        <w:t xml:space="preserve">El proyecto presentado por el ponente, fue aprobado y corresponde a la siguiente, </w:t>
      </w:r>
    </w:p>
    <w:p w:rsidR="00360281" w:rsidRPr="000F0AE1" w:rsidRDefault="00360281" w:rsidP="00360281">
      <w:pPr>
        <w:pStyle w:val="Sinespaciado"/>
      </w:pPr>
    </w:p>
    <w:p w:rsidR="00360281" w:rsidRPr="000F0AE1" w:rsidRDefault="00360281" w:rsidP="00360281">
      <w:pPr>
        <w:spacing w:line="360" w:lineRule="auto"/>
        <w:ind w:firstLine="708"/>
        <w:rPr>
          <w:rFonts w:ascii="Arial Narrow" w:hAnsi="Arial Narrow" w:cs="Tahoma"/>
          <w:i/>
          <w:sz w:val="28"/>
          <w:szCs w:val="28"/>
        </w:rPr>
      </w:pPr>
      <w:r w:rsidRPr="000F0AE1">
        <w:rPr>
          <w:rFonts w:ascii="Arial Narrow" w:hAnsi="Arial Narrow" w:cs="Tahoma"/>
          <w:sz w:val="28"/>
          <w:szCs w:val="28"/>
        </w:rPr>
        <w:t>I.</w:t>
      </w:r>
      <w:r w:rsidRPr="000F0AE1">
        <w:rPr>
          <w:rFonts w:ascii="Arial Narrow" w:hAnsi="Arial Narrow" w:cs="Tahoma"/>
          <w:i/>
          <w:sz w:val="28"/>
          <w:szCs w:val="28"/>
        </w:rPr>
        <w:t xml:space="preserve"> HECHOS JURIDICAMENTE RELEVANTES</w:t>
      </w:r>
    </w:p>
    <w:p w:rsidR="00360281" w:rsidRPr="00AF7EA4" w:rsidRDefault="00360281" w:rsidP="00360281">
      <w:pPr>
        <w:pStyle w:val="Sinespaciado"/>
        <w:spacing w:line="276" w:lineRule="auto"/>
      </w:pPr>
    </w:p>
    <w:p w:rsidR="00BF2B22" w:rsidRDefault="00360281" w:rsidP="00360281">
      <w:pPr>
        <w:pStyle w:val="Textoindependiente21"/>
        <w:ind w:firstLine="851"/>
        <w:rPr>
          <w:rFonts w:ascii="Arial Narrow" w:hAnsi="Arial Narrow" w:cs="Tahoma"/>
          <w:b w:val="0"/>
          <w:szCs w:val="28"/>
        </w:rPr>
      </w:pPr>
      <w:r>
        <w:rPr>
          <w:rFonts w:ascii="Arial Narrow" w:hAnsi="Arial Narrow" w:cs="Tahoma"/>
          <w:b w:val="0"/>
          <w:szCs w:val="28"/>
        </w:rPr>
        <w:t>Relata el accionante a través de su portavoz judicial, que</w:t>
      </w:r>
      <w:r w:rsidR="00BF2B22">
        <w:rPr>
          <w:rFonts w:ascii="Arial Narrow" w:hAnsi="Arial Narrow" w:cs="Tahoma"/>
          <w:b w:val="0"/>
          <w:szCs w:val="28"/>
        </w:rPr>
        <w:t xml:space="preserve"> el 8 de junio del año en curso presentó ante la entidad accionada derecho de petición, para solicitar el pago de la condena en costas impuesta por el Juzgado Segundo Municipal de Pequeñas Causas, </w:t>
      </w:r>
      <w:r w:rsidR="00324CFD">
        <w:rPr>
          <w:rFonts w:ascii="Arial Narrow" w:hAnsi="Arial Narrow" w:cs="Tahoma"/>
          <w:b w:val="0"/>
          <w:szCs w:val="28"/>
        </w:rPr>
        <w:t>sin embargo, a la fecha su solicitud no ha sido resuelta.</w:t>
      </w:r>
    </w:p>
    <w:p w:rsidR="00360281" w:rsidRPr="00990CAF" w:rsidRDefault="00360281" w:rsidP="00360281">
      <w:pPr>
        <w:pStyle w:val="Sinespaciado"/>
      </w:pPr>
    </w:p>
    <w:p w:rsidR="00360281" w:rsidRDefault="00360281" w:rsidP="00360281">
      <w:pPr>
        <w:pStyle w:val="Textoindependiente21"/>
        <w:ind w:firstLine="708"/>
        <w:rPr>
          <w:rFonts w:ascii="Arial Narrow" w:hAnsi="Arial Narrow" w:cs="Tahoma"/>
          <w:b w:val="0"/>
          <w:szCs w:val="28"/>
        </w:rPr>
      </w:pPr>
      <w:r>
        <w:rPr>
          <w:rFonts w:ascii="Arial Narrow" w:hAnsi="Arial Narrow" w:cs="Tahoma"/>
          <w:b w:val="0"/>
          <w:szCs w:val="28"/>
        </w:rPr>
        <w:t>Por lo anterior solicita que se tutel</w:t>
      </w:r>
      <w:r w:rsidR="00324CFD">
        <w:rPr>
          <w:rFonts w:ascii="Arial Narrow" w:hAnsi="Arial Narrow" w:cs="Tahoma"/>
          <w:b w:val="0"/>
          <w:szCs w:val="28"/>
        </w:rPr>
        <w:t>e</w:t>
      </w:r>
      <w:r>
        <w:rPr>
          <w:rFonts w:ascii="Arial Narrow" w:hAnsi="Arial Narrow" w:cs="Tahoma"/>
          <w:b w:val="0"/>
          <w:szCs w:val="28"/>
        </w:rPr>
        <w:t xml:space="preserve"> el derecho fundamental de petición, y se ordene a </w:t>
      </w:r>
      <w:proofErr w:type="spellStart"/>
      <w:r>
        <w:rPr>
          <w:rFonts w:ascii="Arial Narrow" w:hAnsi="Arial Narrow" w:cs="Tahoma"/>
          <w:b w:val="0"/>
          <w:szCs w:val="28"/>
        </w:rPr>
        <w:t>Colpensiones</w:t>
      </w:r>
      <w:proofErr w:type="spellEnd"/>
      <w:r>
        <w:rPr>
          <w:rFonts w:ascii="Arial Narrow" w:hAnsi="Arial Narrow" w:cs="Tahoma"/>
          <w:b w:val="0"/>
          <w:szCs w:val="28"/>
        </w:rPr>
        <w:t xml:space="preserve"> </w:t>
      </w:r>
      <w:r w:rsidR="00324CFD">
        <w:rPr>
          <w:rFonts w:ascii="Arial Narrow" w:hAnsi="Arial Narrow" w:cs="Tahoma"/>
          <w:b w:val="0"/>
          <w:szCs w:val="28"/>
        </w:rPr>
        <w:t xml:space="preserve">pronunciarse de fondo frente a la petición en mención. </w:t>
      </w:r>
    </w:p>
    <w:p w:rsidR="00360281" w:rsidRDefault="00360281" w:rsidP="00360281">
      <w:pPr>
        <w:pStyle w:val="Textoindependiente21"/>
        <w:ind w:firstLine="708"/>
        <w:rPr>
          <w:rFonts w:ascii="Arial Narrow" w:hAnsi="Arial Narrow" w:cs="Tahoma"/>
          <w:b w:val="0"/>
          <w:szCs w:val="28"/>
        </w:rPr>
      </w:pPr>
      <w:r>
        <w:rPr>
          <w:rFonts w:ascii="Arial Narrow" w:hAnsi="Arial Narrow" w:cs="Tahoma"/>
          <w:b w:val="0"/>
          <w:szCs w:val="28"/>
        </w:rPr>
        <w:lastRenderedPageBreak/>
        <w:t>La entidad accionada guardó silencio dentro del término otorgado para descorrer el traslado.</w:t>
      </w:r>
    </w:p>
    <w:p w:rsidR="00360281" w:rsidRDefault="00360281" w:rsidP="00360281">
      <w:pPr>
        <w:pStyle w:val="Textoindependiente21"/>
        <w:spacing w:line="276" w:lineRule="auto"/>
        <w:ind w:firstLine="708"/>
        <w:rPr>
          <w:rFonts w:ascii="Arial Narrow" w:hAnsi="Arial Narrow" w:cs="Tahoma"/>
          <w:b w:val="0"/>
          <w:szCs w:val="28"/>
        </w:rPr>
      </w:pPr>
    </w:p>
    <w:p w:rsidR="00360281" w:rsidRPr="000F0AE1" w:rsidRDefault="00360281" w:rsidP="00360281">
      <w:pPr>
        <w:pStyle w:val="Textoindependiente21"/>
        <w:ind w:firstLine="851"/>
        <w:rPr>
          <w:rFonts w:ascii="Arial Narrow" w:hAnsi="Arial Narrow" w:cs="Tahoma"/>
          <w:b w:val="0"/>
          <w:szCs w:val="28"/>
        </w:rPr>
      </w:pPr>
      <w:r w:rsidRPr="000F0AE1">
        <w:rPr>
          <w:rFonts w:ascii="Arial Narrow" w:hAnsi="Arial Narrow" w:cs="Tahoma"/>
          <w:b w:val="0"/>
          <w:szCs w:val="28"/>
        </w:rPr>
        <w:t>II. SENTENCIA DE PRIMERA INSTANCIA.</w:t>
      </w:r>
    </w:p>
    <w:p w:rsidR="00360281" w:rsidRDefault="00360281" w:rsidP="00360281">
      <w:pPr>
        <w:pStyle w:val="Sinespaciado"/>
      </w:pPr>
    </w:p>
    <w:p w:rsidR="00360281" w:rsidRDefault="00360281" w:rsidP="00360281">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a-quo </w:t>
      </w:r>
      <w:r>
        <w:rPr>
          <w:rFonts w:ascii="Arial Narrow" w:hAnsi="Arial Narrow" w:cs="Tahoma"/>
          <w:b w:val="0"/>
          <w:szCs w:val="28"/>
        </w:rPr>
        <w:t xml:space="preserve">mediante fallo del </w:t>
      </w:r>
      <w:r w:rsidR="00FD085E">
        <w:rPr>
          <w:rFonts w:ascii="Arial Narrow" w:hAnsi="Arial Narrow" w:cs="Tahoma"/>
          <w:b w:val="0"/>
          <w:szCs w:val="28"/>
        </w:rPr>
        <w:t>16 de agosto del a</w:t>
      </w:r>
      <w:r>
        <w:rPr>
          <w:rFonts w:ascii="Arial Narrow" w:hAnsi="Arial Narrow" w:cs="Tahoma"/>
          <w:b w:val="0"/>
          <w:szCs w:val="28"/>
        </w:rPr>
        <w:t xml:space="preserve">ño en curso, tuteló el derecho fundamental de petición del </w:t>
      </w:r>
      <w:r w:rsidR="00FD085E">
        <w:rPr>
          <w:rFonts w:ascii="Arial Narrow" w:hAnsi="Arial Narrow" w:cs="Tahoma"/>
          <w:b w:val="0"/>
          <w:szCs w:val="28"/>
        </w:rPr>
        <w:t>accionante</w:t>
      </w:r>
      <w:r>
        <w:rPr>
          <w:rFonts w:ascii="Arial Narrow" w:hAnsi="Arial Narrow" w:cs="Tahoma"/>
          <w:b w:val="0"/>
          <w:szCs w:val="28"/>
        </w:rPr>
        <w:t xml:space="preserve">, por considerar que la entidad de seguridad social excedió el término legal con el que contaba para resolver la </w:t>
      </w:r>
      <w:r w:rsidR="00FD085E">
        <w:rPr>
          <w:rFonts w:ascii="Arial Narrow" w:hAnsi="Arial Narrow" w:cs="Tahoma"/>
          <w:b w:val="0"/>
          <w:szCs w:val="28"/>
        </w:rPr>
        <w:t xml:space="preserve">petición. </w:t>
      </w:r>
      <w:r>
        <w:rPr>
          <w:rFonts w:ascii="Arial Narrow" w:hAnsi="Arial Narrow" w:cs="Tahoma"/>
          <w:b w:val="0"/>
          <w:szCs w:val="28"/>
        </w:rPr>
        <w:t xml:space="preserve">En consecuencia, ordenó a </w:t>
      </w:r>
      <w:proofErr w:type="spellStart"/>
      <w:r>
        <w:rPr>
          <w:rFonts w:ascii="Arial Narrow" w:hAnsi="Arial Narrow" w:cs="Tahoma"/>
          <w:b w:val="0"/>
          <w:szCs w:val="28"/>
        </w:rPr>
        <w:t>Colpensiones</w:t>
      </w:r>
      <w:proofErr w:type="spellEnd"/>
      <w:r>
        <w:rPr>
          <w:rFonts w:ascii="Arial Narrow" w:hAnsi="Arial Narrow" w:cs="Tahoma"/>
          <w:b w:val="0"/>
          <w:szCs w:val="28"/>
        </w:rPr>
        <w:t xml:space="preserve">, a través del Gerente Nacional de Reconocimiento, Dr. Luis Fernando de Jesús </w:t>
      </w:r>
      <w:proofErr w:type="spellStart"/>
      <w:r>
        <w:rPr>
          <w:rFonts w:ascii="Arial Narrow" w:hAnsi="Arial Narrow" w:cs="Tahoma"/>
          <w:b w:val="0"/>
          <w:szCs w:val="28"/>
        </w:rPr>
        <w:t>Ucross</w:t>
      </w:r>
      <w:proofErr w:type="spellEnd"/>
      <w:r>
        <w:rPr>
          <w:rFonts w:ascii="Arial Narrow" w:hAnsi="Arial Narrow" w:cs="Tahoma"/>
          <w:b w:val="0"/>
          <w:szCs w:val="28"/>
        </w:rPr>
        <w:t xml:space="preserve">, que en el término de cuarenta y ocho (48) horas siguientes a la notificación de la providencia, se apersonara de su obligación de resolver de fondo la solicitud </w:t>
      </w:r>
      <w:r w:rsidR="00FD085E">
        <w:rPr>
          <w:rFonts w:ascii="Arial Narrow" w:hAnsi="Arial Narrow" w:cs="Tahoma"/>
          <w:b w:val="0"/>
          <w:szCs w:val="28"/>
        </w:rPr>
        <w:t>presentada el 8 de junio de 2017 por el</w:t>
      </w:r>
      <w:r>
        <w:rPr>
          <w:rFonts w:ascii="Arial Narrow" w:hAnsi="Arial Narrow" w:cs="Tahoma"/>
          <w:b w:val="0"/>
          <w:szCs w:val="28"/>
        </w:rPr>
        <w:t xml:space="preserve"> señor </w:t>
      </w:r>
      <w:proofErr w:type="spellStart"/>
      <w:r w:rsidR="00FD085E">
        <w:rPr>
          <w:rFonts w:ascii="Arial Narrow" w:hAnsi="Arial Narrow" w:cs="Tahoma"/>
          <w:b w:val="0"/>
          <w:szCs w:val="28"/>
        </w:rPr>
        <w:t>Pulgarín</w:t>
      </w:r>
      <w:proofErr w:type="spellEnd"/>
      <w:r w:rsidR="00FD085E">
        <w:rPr>
          <w:rFonts w:ascii="Arial Narrow" w:hAnsi="Arial Narrow" w:cs="Tahoma"/>
          <w:b w:val="0"/>
          <w:szCs w:val="28"/>
        </w:rPr>
        <w:t xml:space="preserve"> Restrepo. </w:t>
      </w:r>
    </w:p>
    <w:p w:rsidR="00360281" w:rsidRDefault="00360281" w:rsidP="00360281">
      <w:pPr>
        <w:pStyle w:val="Sinespaciado"/>
        <w:spacing w:line="360" w:lineRule="auto"/>
      </w:pPr>
    </w:p>
    <w:p w:rsidR="00360281" w:rsidRPr="004C6D4C" w:rsidRDefault="00360281" w:rsidP="00360281">
      <w:pPr>
        <w:pStyle w:val="Textoindependiente21"/>
        <w:ind w:firstLine="851"/>
        <w:rPr>
          <w:rFonts w:ascii="Arial Narrow" w:hAnsi="Arial Narrow" w:cs="Tahoma"/>
          <w:b w:val="0"/>
          <w:color w:val="FF0000"/>
          <w:szCs w:val="28"/>
        </w:rPr>
      </w:pPr>
      <w:r w:rsidRPr="00FD2CB1">
        <w:rPr>
          <w:rFonts w:ascii="Arial Narrow" w:hAnsi="Arial Narrow" w:cs="Tahoma"/>
          <w:b w:val="0"/>
          <w:szCs w:val="28"/>
        </w:rPr>
        <w:t>III. IMPUGNACIÓN.</w:t>
      </w:r>
    </w:p>
    <w:p w:rsidR="00360281" w:rsidRPr="004C6D4C" w:rsidRDefault="00360281" w:rsidP="00360281">
      <w:pPr>
        <w:pStyle w:val="Sinespaciado"/>
        <w:rPr>
          <w:color w:val="FF0000"/>
        </w:rPr>
      </w:pPr>
    </w:p>
    <w:p w:rsidR="00360281" w:rsidRPr="00FD2CB1" w:rsidRDefault="00360281" w:rsidP="00360281">
      <w:pPr>
        <w:pStyle w:val="Textoindependiente21"/>
        <w:ind w:firstLine="851"/>
        <w:rPr>
          <w:rFonts w:ascii="Arial Narrow" w:hAnsi="Arial Narrow" w:cs="Tahoma"/>
          <w:b w:val="0"/>
          <w:szCs w:val="28"/>
        </w:rPr>
      </w:pPr>
      <w:r w:rsidRPr="00FD2CB1">
        <w:rPr>
          <w:rFonts w:ascii="Arial Narrow" w:hAnsi="Arial Narrow" w:cs="Tahoma"/>
          <w:b w:val="0"/>
          <w:szCs w:val="28"/>
        </w:rPr>
        <w:t xml:space="preserve">La sociedad </w:t>
      </w:r>
      <w:r>
        <w:rPr>
          <w:rFonts w:ascii="Arial Narrow" w:hAnsi="Arial Narrow" w:cs="Tahoma"/>
          <w:b w:val="0"/>
          <w:szCs w:val="28"/>
        </w:rPr>
        <w:t>accionada impugnó la decisión</w:t>
      </w:r>
      <w:r w:rsidRPr="00FD2CB1">
        <w:rPr>
          <w:rFonts w:ascii="Arial Narrow" w:hAnsi="Arial Narrow" w:cs="Tahoma"/>
          <w:b w:val="0"/>
          <w:szCs w:val="28"/>
        </w:rPr>
        <w:t>, indicando que</w:t>
      </w:r>
      <w:r>
        <w:rPr>
          <w:rFonts w:ascii="Arial Narrow" w:hAnsi="Arial Narrow" w:cs="Tahoma"/>
          <w:b w:val="0"/>
          <w:szCs w:val="28"/>
        </w:rPr>
        <w:t xml:space="preserve"> dio respuesta de fondo a la petición, mediante oficio del </w:t>
      </w:r>
      <w:r w:rsidR="006601F8">
        <w:rPr>
          <w:rFonts w:ascii="Arial Narrow" w:hAnsi="Arial Narrow" w:cs="Tahoma"/>
          <w:b w:val="0"/>
          <w:szCs w:val="28"/>
        </w:rPr>
        <w:t xml:space="preserve">14 de agosto </w:t>
      </w:r>
      <w:r>
        <w:rPr>
          <w:rFonts w:ascii="Arial Narrow" w:hAnsi="Arial Narrow" w:cs="Tahoma"/>
          <w:b w:val="0"/>
          <w:szCs w:val="28"/>
        </w:rPr>
        <w:t xml:space="preserve">de 2017, enviada al peticionario mediante guía No. GN </w:t>
      </w:r>
      <w:r w:rsidR="006601F8">
        <w:rPr>
          <w:rFonts w:ascii="Arial Narrow" w:hAnsi="Arial Narrow" w:cs="Tahoma"/>
          <w:b w:val="0"/>
          <w:szCs w:val="28"/>
        </w:rPr>
        <w:t>0367017508</w:t>
      </w:r>
      <w:r w:rsidR="00760D37">
        <w:rPr>
          <w:rFonts w:ascii="Arial Narrow" w:hAnsi="Arial Narrow" w:cs="Tahoma"/>
          <w:b w:val="0"/>
          <w:szCs w:val="28"/>
        </w:rPr>
        <w:t>242</w:t>
      </w:r>
      <w:r>
        <w:rPr>
          <w:rFonts w:ascii="Arial Narrow" w:hAnsi="Arial Narrow" w:cs="Tahoma"/>
          <w:b w:val="0"/>
          <w:szCs w:val="28"/>
        </w:rPr>
        <w:t xml:space="preserve">. Por ende, </w:t>
      </w:r>
      <w:r w:rsidRPr="00FD2CB1">
        <w:rPr>
          <w:rFonts w:ascii="Arial Narrow" w:hAnsi="Arial Narrow" w:cs="Tahoma"/>
          <w:b w:val="0"/>
          <w:szCs w:val="28"/>
        </w:rPr>
        <w:t xml:space="preserve">solicita que se declare la configuración de un hecho superado. </w:t>
      </w:r>
    </w:p>
    <w:p w:rsidR="00360281" w:rsidRDefault="00360281" w:rsidP="00360281">
      <w:pPr>
        <w:pStyle w:val="Textoindependiente21"/>
        <w:spacing w:line="276" w:lineRule="auto"/>
        <w:ind w:firstLine="851"/>
        <w:rPr>
          <w:rFonts w:ascii="Arial Narrow" w:hAnsi="Arial Narrow" w:cs="Tahoma"/>
          <w:b w:val="0"/>
          <w:szCs w:val="28"/>
        </w:rPr>
      </w:pPr>
    </w:p>
    <w:p w:rsidR="00360281" w:rsidRPr="000F0AE1" w:rsidRDefault="00360281" w:rsidP="00360281">
      <w:pPr>
        <w:pStyle w:val="Textoindependiente21"/>
        <w:ind w:firstLine="851"/>
        <w:rPr>
          <w:rFonts w:ascii="Arial Narrow" w:hAnsi="Arial Narrow" w:cs="Tahoma"/>
          <w:b w:val="0"/>
          <w:szCs w:val="28"/>
        </w:rPr>
      </w:pPr>
      <w:r w:rsidRPr="000F0AE1">
        <w:rPr>
          <w:rFonts w:ascii="Arial Narrow" w:hAnsi="Arial Narrow" w:cs="Tahoma"/>
          <w:b w:val="0"/>
          <w:szCs w:val="28"/>
        </w:rPr>
        <w:t>III.</w:t>
      </w:r>
      <w:r w:rsidRPr="000F0AE1">
        <w:rPr>
          <w:rFonts w:ascii="Arial Narrow" w:hAnsi="Arial Narrow" w:cs="Tahoma"/>
          <w:b w:val="0"/>
          <w:i/>
          <w:szCs w:val="28"/>
        </w:rPr>
        <w:t xml:space="preserve"> CONSIDERACIONES.</w:t>
      </w:r>
    </w:p>
    <w:p w:rsidR="00360281" w:rsidRPr="001B365E" w:rsidRDefault="00360281" w:rsidP="00360281">
      <w:pPr>
        <w:pStyle w:val="Sinespaciado"/>
      </w:pPr>
    </w:p>
    <w:p w:rsidR="00360281" w:rsidRPr="000F0AE1" w:rsidRDefault="00360281" w:rsidP="00360281">
      <w:pPr>
        <w:tabs>
          <w:tab w:val="left" w:pos="-720"/>
        </w:tabs>
        <w:suppressAutoHyphens/>
        <w:spacing w:line="360" w:lineRule="auto"/>
        <w:ind w:left="851" w:right="-7"/>
        <w:jc w:val="both"/>
        <w:rPr>
          <w:rFonts w:ascii="Arial Narrow" w:hAnsi="Arial Narrow" w:cs="Tahoma"/>
          <w:bCs/>
          <w:i/>
          <w:color w:val="000000"/>
          <w:spacing w:val="-2"/>
          <w:sz w:val="28"/>
          <w:szCs w:val="28"/>
        </w:rPr>
      </w:pPr>
      <w:r w:rsidRPr="000F0AE1">
        <w:rPr>
          <w:rFonts w:ascii="Arial Narrow" w:hAnsi="Arial Narrow" w:cs="Tahoma"/>
          <w:bCs/>
          <w:i/>
          <w:color w:val="000000"/>
          <w:spacing w:val="-2"/>
          <w:sz w:val="28"/>
          <w:szCs w:val="28"/>
        </w:rPr>
        <w:t>Problema jurídico a resolver.</w:t>
      </w:r>
    </w:p>
    <w:p w:rsidR="00360281" w:rsidRPr="001B365E" w:rsidRDefault="00360281" w:rsidP="00360281">
      <w:pPr>
        <w:pStyle w:val="Sinespaciado"/>
      </w:pPr>
    </w:p>
    <w:p w:rsidR="00360281" w:rsidRDefault="00360281" w:rsidP="00360281">
      <w:pPr>
        <w:spacing w:line="360" w:lineRule="auto"/>
        <w:jc w:val="both"/>
        <w:rPr>
          <w:rFonts w:ascii="Arial Narrow" w:hAnsi="Arial Narrow" w:cs="Arial"/>
          <w:i/>
          <w:color w:val="000000"/>
          <w:spacing w:val="-2"/>
          <w:sz w:val="28"/>
          <w:szCs w:val="28"/>
        </w:rPr>
      </w:pPr>
      <w:r w:rsidRPr="00D41030">
        <w:rPr>
          <w:rFonts w:ascii="Arial Narrow" w:hAnsi="Arial Narrow" w:cs="Tahoma"/>
          <w:bCs/>
          <w:i/>
          <w:color w:val="000000"/>
          <w:spacing w:val="-2"/>
          <w:sz w:val="28"/>
          <w:szCs w:val="28"/>
        </w:rPr>
        <w:tab/>
      </w:r>
      <w:r w:rsidRPr="00D41030">
        <w:rPr>
          <w:rFonts w:ascii="Arial Narrow" w:hAnsi="Arial Narrow" w:cs="Arial"/>
          <w:i/>
          <w:color w:val="000000"/>
          <w:spacing w:val="-2"/>
          <w:sz w:val="28"/>
          <w:szCs w:val="28"/>
        </w:rPr>
        <w:t xml:space="preserve">¿Cumplió la entidad </w:t>
      </w:r>
      <w:r>
        <w:rPr>
          <w:rFonts w:ascii="Arial Narrow" w:hAnsi="Arial Narrow" w:cs="Arial"/>
          <w:i/>
          <w:color w:val="000000"/>
          <w:spacing w:val="-2"/>
          <w:sz w:val="28"/>
          <w:szCs w:val="28"/>
        </w:rPr>
        <w:t>accionada s</w:t>
      </w:r>
      <w:r w:rsidRPr="00D41030">
        <w:rPr>
          <w:rFonts w:ascii="Arial Narrow" w:hAnsi="Arial Narrow" w:cs="Arial"/>
          <w:i/>
          <w:color w:val="000000"/>
          <w:spacing w:val="-2"/>
          <w:sz w:val="28"/>
          <w:szCs w:val="28"/>
        </w:rPr>
        <w:t xml:space="preserve">u deber de dar respuesta de fondo a la petición </w:t>
      </w:r>
      <w:r>
        <w:rPr>
          <w:rFonts w:ascii="Arial Narrow" w:hAnsi="Arial Narrow" w:cs="Arial"/>
          <w:i/>
          <w:color w:val="000000"/>
          <w:spacing w:val="-2"/>
          <w:sz w:val="28"/>
          <w:szCs w:val="28"/>
        </w:rPr>
        <w:t xml:space="preserve">pensional </w:t>
      </w:r>
      <w:r w:rsidRPr="00D41030">
        <w:rPr>
          <w:rFonts w:ascii="Arial Narrow" w:hAnsi="Arial Narrow" w:cs="Arial"/>
          <w:i/>
          <w:color w:val="000000"/>
          <w:spacing w:val="-2"/>
          <w:sz w:val="28"/>
          <w:szCs w:val="28"/>
        </w:rPr>
        <w:t xml:space="preserve">elevada por </w:t>
      </w:r>
      <w:r>
        <w:rPr>
          <w:rFonts w:ascii="Arial Narrow" w:hAnsi="Arial Narrow" w:cs="Arial"/>
          <w:i/>
          <w:color w:val="000000"/>
          <w:spacing w:val="-2"/>
          <w:sz w:val="28"/>
          <w:szCs w:val="28"/>
        </w:rPr>
        <w:t xml:space="preserve">el </w:t>
      </w:r>
      <w:r w:rsidRPr="00D41030">
        <w:rPr>
          <w:rFonts w:ascii="Arial Narrow" w:hAnsi="Arial Narrow" w:cs="Arial"/>
          <w:i/>
          <w:color w:val="000000"/>
          <w:spacing w:val="-2"/>
          <w:sz w:val="28"/>
          <w:szCs w:val="28"/>
        </w:rPr>
        <w:t>accionante?</w:t>
      </w:r>
    </w:p>
    <w:p w:rsidR="00760D37" w:rsidRPr="00D41030" w:rsidRDefault="00760D37" w:rsidP="00760D37">
      <w:pPr>
        <w:pStyle w:val="Sinespaciado"/>
      </w:pPr>
    </w:p>
    <w:p w:rsidR="00360281" w:rsidRDefault="00360281" w:rsidP="00360281">
      <w:pPr>
        <w:spacing w:line="360" w:lineRule="auto"/>
        <w:ind w:firstLine="900"/>
        <w:jc w:val="both"/>
        <w:rPr>
          <w:rFonts w:ascii="Arial Narrow" w:hAnsi="Arial Narrow" w:cs="Arial"/>
          <w:i/>
          <w:sz w:val="28"/>
          <w:szCs w:val="28"/>
        </w:rPr>
      </w:pPr>
      <w:r w:rsidRPr="00D41030">
        <w:rPr>
          <w:rFonts w:ascii="Arial Narrow" w:hAnsi="Arial Narrow" w:cs="Arial"/>
          <w:i/>
          <w:sz w:val="28"/>
          <w:szCs w:val="28"/>
        </w:rPr>
        <w:t>Desarrollo de la problemática planteada</w:t>
      </w:r>
    </w:p>
    <w:p w:rsidR="00360281" w:rsidRDefault="00360281" w:rsidP="00360281">
      <w:pPr>
        <w:pStyle w:val="Sinespaciado"/>
      </w:pPr>
    </w:p>
    <w:p w:rsidR="00360281" w:rsidRPr="00D41030" w:rsidRDefault="00360281" w:rsidP="00360281">
      <w:pPr>
        <w:spacing w:line="360" w:lineRule="auto"/>
        <w:ind w:firstLine="900"/>
        <w:jc w:val="both"/>
        <w:rPr>
          <w:rFonts w:ascii="Arial Narrow" w:hAnsi="Arial Narrow" w:cs="Arial"/>
          <w:i/>
          <w:sz w:val="28"/>
          <w:szCs w:val="28"/>
        </w:rPr>
      </w:pPr>
      <w:r>
        <w:rPr>
          <w:rFonts w:ascii="Arial Narrow" w:hAnsi="Arial Narrow" w:cs="Arial"/>
          <w:i/>
          <w:sz w:val="28"/>
          <w:szCs w:val="28"/>
        </w:rPr>
        <w:t xml:space="preserve">Del derecho fundamental de petición </w:t>
      </w:r>
    </w:p>
    <w:p w:rsidR="00360281" w:rsidRPr="00F84CF0" w:rsidRDefault="00360281" w:rsidP="00360281">
      <w:pPr>
        <w:pStyle w:val="Sinespaciado"/>
      </w:pPr>
    </w:p>
    <w:p w:rsidR="00360281" w:rsidRDefault="00360281" w:rsidP="00360281">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360281" w:rsidRDefault="00360281" w:rsidP="00360281">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El derecho de petición, es uno de los derechos fundamentales de las personas y, por tanto, es susceptible de ser amparado por vía de tutela, cuando quiera que resulte desconocido por una autoridad pública o por los particulares, en los casos contemplados en la Ley 1755 de 2015. </w:t>
      </w:r>
    </w:p>
    <w:p w:rsidR="00360281" w:rsidRDefault="00360281" w:rsidP="00360281">
      <w:pPr>
        <w:pStyle w:val="Sinespaciado"/>
        <w:spacing w:line="276" w:lineRule="auto"/>
      </w:pPr>
    </w:p>
    <w:p w:rsidR="00360281" w:rsidRDefault="00360281" w:rsidP="00360281">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 </w:t>
      </w:r>
    </w:p>
    <w:p w:rsidR="00360281" w:rsidRPr="002A4341" w:rsidRDefault="00360281" w:rsidP="00360281">
      <w:pPr>
        <w:pStyle w:val="Sinespaciado"/>
      </w:pPr>
    </w:p>
    <w:p w:rsidR="00360281" w:rsidRDefault="00360281" w:rsidP="00360281">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término con que cuentan las entidades para resolver las peticiones que se les formulen, el mismo se encuentra contenido en el artículo 14 del CPACA, norma que fue sustituida por la Ley Estatutaria 1755 de 2015. Allí se establece lo siguiente:</w:t>
      </w:r>
    </w:p>
    <w:p w:rsidR="00360281" w:rsidRPr="002A4341" w:rsidRDefault="00360281" w:rsidP="00360281">
      <w:pPr>
        <w:pStyle w:val="Sinespaciado"/>
      </w:pPr>
    </w:p>
    <w:p w:rsidR="00360281" w:rsidRPr="002A4341" w:rsidRDefault="00360281" w:rsidP="00360281">
      <w:pPr>
        <w:ind w:firstLine="993"/>
        <w:jc w:val="both"/>
        <w:rPr>
          <w:rFonts w:ascii="Arial Narrow" w:hAnsi="Arial Narrow" w:cs="Arial"/>
          <w:i/>
          <w:iCs/>
          <w:sz w:val="26"/>
          <w:szCs w:val="26"/>
        </w:rPr>
      </w:pPr>
      <w:r w:rsidRPr="002A4341">
        <w:rPr>
          <w:rFonts w:ascii="Arial Narrow" w:hAnsi="Arial Narrow" w:cs="Arial"/>
          <w:i/>
          <w:iCs/>
          <w:sz w:val="26"/>
          <w:szCs w:val="26"/>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360281" w:rsidRPr="002A4341" w:rsidRDefault="00360281" w:rsidP="00360281">
      <w:pPr>
        <w:pStyle w:val="Sinespaciado"/>
        <w:rPr>
          <w:sz w:val="26"/>
          <w:szCs w:val="26"/>
        </w:rPr>
      </w:pPr>
      <w:r w:rsidRPr="002A4341">
        <w:rPr>
          <w:sz w:val="26"/>
          <w:szCs w:val="26"/>
        </w:rPr>
        <w:t xml:space="preserve"> </w:t>
      </w:r>
    </w:p>
    <w:p w:rsidR="00360281" w:rsidRPr="00760D37" w:rsidRDefault="00360281" w:rsidP="00760D37">
      <w:pPr>
        <w:pStyle w:val="Prrafodelista"/>
        <w:numPr>
          <w:ilvl w:val="0"/>
          <w:numId w:val="1"/>
        </w:numPr>
        <w:ind w:left="0" w:firstLine="851"/>
        <w:jc w:val="both"/>
        <w:rPr>
          <w:rFonts w:ascii="Arial Narrow" w:hAnsi="Arial Narrow" w:cs="Arial"/>
          <w:i/>
          <w:iCs/>
          <w:sz w:val="26"/>
          <w:szCs w:val="26"/>
        </w:rPr>
      </w:pPr>
      <w:r w:rsidRPr="00760D37">
        <w:rPr>
          <w:rFonts w:ascii="Arial Narrow" w:hAnsi="Arial Narrow" w:cs="Arial"/>
          <w:i/>
          <w:iCs/>
          <w:sz w:val="26"/>
          <w:szCs w:val="26"/>
        </w:rPr>
        <w:t>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760D37" w:rsidRPr="00760D37" w:rsidRDefault="00760D37" w:rsidP="00760D37">
      <w:pPr>
        <w:pStyle w:val="Prrafodelista"/>
        <w:ind w:left="1353"/>
        <w:jc w:val="both"/>
        <w:rPr>
          <w:rFonts w:ascii="Arial Narrow" w:hAnsi="Arial Narrow" w:cs="Arial"/>
          <w:i/>
          <w:iCs/>
          <w:sz w:val="26"/>
          <w:szCs w:val="26"/>
        </w:rPr>
      </w:pPr>
    </w:p>
    <w:p w:rsidR="00360281" w:rsidRPr="002A4341" w:rsidRDefault="00360281" w:rsidP="00360281">
      <w:pPr>
        <w:pStyle w:val="Sinespaciado"/>
        <w:rPr>
          <w:rFonts w:ascii="Arial Narrow" w:hAnsi="Arial Narrow" w:cs="Arial"/>
          <w:i/>
          <w:iCs/>
          <w:sz w:val="26"/>
          <w:szCs w:val="26"/>
        </w:rPr>
      </w:pPr>
      <w:r w:rsidRPr="002A4341">
        <w:rPr>
          <w:sz w:val="26"/>
          <w:szCs w:val="26"/>
        </w:rPr>
        <w:t xml:space="preserve"> </w:t>
      </w:r>
      <w:r w:rsidRPr="002A4341">
        <w:rPr>
          <w:sz w:val="26"/>
          <w:szCs w:val="26"/>
        </w:rPr>
        <w:tab/>
      </w:r>
      <w:r w:rsidRPr="002A4341">
        <w:rPr>
          <w:rFonts w:ascii="Arial Narrow" w:hAnsi="Arial Narrow" w:cs="Arial"/>
          <w:i/>
          <w:iCs/>
          <w:sz w:val="26"/>
          <w:szCs w:val="26"/>
        </w:rPr>
        <w:t>2. Las peticiones mediante las cuales se eleva una consulta a las autoridades en relación con las materias a su cargo deberán resolverse dentro de los treinta (30) días siguientes a su recepción.</w:t>
      </w:r>
    </w:p>
    <w:p w:rsidR="00360281" w:rsidRPr="002A4341" w:rsidRDefault="00360281" w:rsidP="00360281">
      <w:pPr>
        <w:pStyle w:val="Sinespaciado"/>
        <w:rPr>
          <w:sz w:val="26"/>
          <w:szCs w:val="26"/>
        </w:rPr>
      </w:pPr>
      <w:r w:rsidRPr="002A4341">
        <w:rPr>
          <w:sz w:val="26"/>
          <w:szCs w:val="26"/>
        </w:rPr>
        <w:t xml:space="preserve"> </w:t>
      </w:r>
    </w:p>
    <w:p w:rsidR="00360281" w:rsidRPr="002A4341" w:rsidRDefault="00360281" w:rsidP="00360281">
      <w:pPr>
        <w:ind w:firstLine="993"/>
        <w:jc w:val="both"/>
        <w:rPr>
          <w:rFonts w:ascii="Arial Narrow" w:hAnsi="Arial Narrow" w:cs="Arial"/>
          <w:i/>
          <w:iCs/>
          <w:sz w:val="26"/>
          <w:szCs w:val="26"/>
        </w:rPr>
      </w:pPr>
      <w:r w:rsidRPr="002A4341">
        <w:rPr>
          <w:rFonts w:ascii="Arial Narrow" w:hAnsi="Arial Narrow" w:cs="Arial"/>
          <w:i/>
          <w:iCs/>
          <w:sz w:val="26"/>
          <w:szCs w:val="26"/>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360281" w:rsidRDefault="00360281" w:rsidP="00360281">
      <w:pPr>
        <w:pStyle w:val="Sinespaciado"/>
      </w:pPr>
    </w:p>
    <w:p w:rsidR="00360281" w:rsidRPr="00F84CF0" w:rsidRDefault="00360281" w:rsidP="00360281">
      <w:pPr>
        <w:pStyle w:val="Sinespaciado"/>
      </w:pPr>
    </w:p>
    <w:p w:rsidR="00360281" w:rsidRDefault="00360281" w:rsidP="00360281">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Como se observa de la norma, el término general para contestar los derechos de petición, es de 15 días, salvo que exista una regla especial, como en el caso de las pensiones, que se contempla el plazo de 4 meses para dar una respuesta sobre la existencia o no del derecho (art. 33 L. 100/1993) o frente a las pensiones de sobrevivientes, que se cuenta con un lapso de dos meses (Ley 717 de 2001).</w:t>
      </w:r>
    </w:p>
    <w:p w:rsidR="00360281" w:rsidRPr="00F84CF0" w:rsidRDefault="00360281" w:rsidP="00360281">
      <w:pPr>
        <w:pStyle w:val="Sinespaciado"/>
        <w:spacing w:line="480" w:lineRule="auto"/>
        <w:rPr>
          <w:color w:val="FF0000"/>
        </w:rPr>
      </w:pPr>
    </w:p>
    <w:p w:rsidR="00360281" w:rsidRPr="00F84CF0" w:rsidRDefault="00360281" w:rsidP="00360281">
      <w:pPr>
        <w:ind w:firstLine="993"/>
        <w:jc w:val="both"/>
        <w:rPr>
          <w:rFonts w:ascii="Arial Narrow" w:hAnsi="Arial Narrow" w:cs="Arial"/>
          <w:i/>
          <w:iCs/>
          <w:sz w:val="28"/>
          <w:szCs w:val="28"/>
        </w:rPr>
      </w:pPr>
      <w:r w:rsidRPr="00F84CF0">
        <w:rPr>
          <w:rFonts w:ascii="Arial Narrow" w:hAnsi="Arial Narrow" w:cs="Arial"/>
          <w:i/>
          <w:iCs/>
          <w:sz w:val="28"/>
          <w:szCs w:val="28"/>
        </w:rPr>
        <w:t>Del hecho superado</w:t>
      </w:r>
    </w:p>
    <w:p w:rsidR="00360281" w:rsidRPr="00F84CF0" w:rsidRDefault="00360281" w:rsidP="00360281">
      <w:pPr>
        <w:pStyle w:val="Sinespaciado"/>
        <w:spacing w:line="360" w:lineRule="auto"/>
      </w:pPr>
    </w:p>
    <w:p w:rsidR="00360281" w:rsidRDefault="00360281" w:rsidP="00360281">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Cuando el acto o la omisión que amenaza o pone en peligro el derecho fundamental de una persona </w:t>
      </w:r>
      <w:proofErr w:type="gramStart"/>
      <w:r>
        <w:rPr>
          <w:rFonts w:ascii="Arial Narrow" w:hAnsi="Arial Narrow" w:cs="Arial"/>
          <w:iCs/>
          <w:sz w:val="28"/>
          <w:szCs w:val="28"/>
        </w:rPr>
        <w:t>cesa</w:t>
      </w:r>
      <w:proofErr w:type="gramEnd"/>
      <w:r>
        <w:rPr>
          <w:rFonts w:ascii="Arial Narrow" w:hAnsi="Arial Narrow" w:cs="Arial"/>
          <w:iCs/>
          <w:sz w:val="28"/>
          <w:szCs w:val="28"/>
        </w:rPr>
        <w:t>, la acción de tutela pierde su objeto de protección, debiendo declararse improcedente. La Corte Constitucional se ha pronunciado profusamente frente al tema, siendo pertinente para una mejor ilustración, citar uno de tales pronunciamientos:</w:t>
      </w:r>
    </w:p>
    <w:p w:rsidR="00360281" w:rsidRDefault="00360281" w:rsidP="00360281">
      <w:pPr>
        <w:pStyle w:val="Sinespaciado"/>
      </w:pPr>
      <w:bookmarkStart w:id="0" w:name="_GoBack"/>
      <w:bookmarkEnd w:id="0"/>
    </w:p>
    <w:p w:rsidR="00360281" w:rsidRPr="00EA7C01" w:rsidRDefault="00360281" w:rsidP="00360281">
      <w:pPr>
        <w:pStyle w:val="Sinespaciado"/>
        <w:jc w:val="both"/>
        <w:rPr>
          <w:rFonts w:ascii="Arial Narrow" w:hAnsi="Arial Narrow" w:cs="Arial"/>
          <w:i/>
          <w:iCs/>
          <w:sz w:val="26"/>
          <w:szCs w:val="26"/>
        </w:rPr>
      </w:pPr>
      <w:r w:rsidRPr="00EA7C01">
        <w:rPr>
          <w:sz w:val="26"/>
          <w:szCs w:val="26"/>
        </w:rPr>
        <w:tab/>
      </w:r>
      <w:r w:rsidRPr="00EA7C01">
        <w:rPr>
          <w:rFonts w:ascii="Arial Narrow" w:hAnsi="Arial Narrow" w:cs="Arial"/>
          <w:i/>
          <w:iCs/>
          <w:sz w:val="26"/>
          <w:szCs w:val="26"/>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sidRPr="00EA7C01">
        <w:rPr>
          <w:rStyle w:val="Refdenotaalpie"/>
          <w:rFonts w:ascii="Arial Narrow" w:eastAsia="Calibri" w:hAnsi="Arial Narrow" w:cs="Arial"/>
          <w:i/>
          <w:iCs/>
          <w:sz w:val="26"/>
          <w:szCs w:val="26"/>
        </w:rPr>
        <w:footnoteReference w:id="1"/>
      </w:r>
      <w:r w:rsidRPr="00EA7C01">
        <w:rPr>
          <w:rFonts w:ascii="Arial Narrow" w:hAnsi="Arial Narrow" w:cs="Arial"/>
          <w:i/>
          <w:iCs/>
          <w:sz w:val="26"/>
          <w:szCs w:val="26"/>
        </w:rPr>
        <w:t xml:space="preserve">   </w:t>
      </w:r>
    </w:p>
    <w:p w:rsidR="00360281" w:rsidRPr="00065B74" w:rsidRDefault="00360281" w:rsidP="00360281">
      <w:pPr>
        <w:pStyle w:val="Sinespaciado"/>
        <w:spacing w:line="360" w:lineRule="auto"/>
      </w:pPr>
    </w:p>
    <w:p w:rsidR="00360281" w:rsidRDefault="00360281" w:rsidP="00360281">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sidRPr="00073F95">
        <w:rPr>
          <w:rFonts w:ascii="Arial Narrow" w:hAnsi="Arial Narrow"/>
          <w:iCs/>
          <w:sz w:val="28"/>
          <w:szCs w:val="28"/>
          <w:bdr w:val="none" w:sz="0" w:space="0" w:color="auto" w:frame="1"/>
          <w:shd w:val="clear" w:color="auto" w:fill="FFFFFF"/>
          <w:lang w:val="es-CO"/>
        </w:rPr>
        <w:t>En esos términos, el hecho superado significa la observancia de las pretensiones del accionante a partir de una conducta desplegada por el agente transgresor.</w:t>
      </w:r>
    </w:p>
    <w:p w:rsidR="00360281" w:rsidRDefault="00360281" w:rsidP="00360281">
      <w:pPr>
        <w:pStyle w:val="Sinespaciado"/>
        <w:spacing w:line="276" w:lineRule="auto"/>
      </w:pPr>
    </w:p>
    <w:p w:rsidR="00360281" w:rsidRDefault="00360281" w:rsidP="00360281">
      <w:pPr>
        <w:spacing w:line="360" w:lineRule="auto"/>
        <w:ind w:firstLine="993"/>
        <w:jc w:val="both"/>
        <w:rPr>
          <w:rFonts w:ascii="Arial Narrow" w:hAnsi="Arial Narrow" w:cs="Arial"/>
          <w:iCs/>
          <w:sz w:val="28"/>
          <w:szCs w:val="28"/>
        </w:rPr>
      </w:pPr>
      <w:r>
        <w:rPr>
          <w:rFonts w:ascii="Arial Narrow" w:hAnsi="Arial Narrow" w:cs="Arial"/>
          <w:iCs/>
          <w:sz w:val="28"/>
          <w:szCs w:val="28"/>
        </w:rPr>
        <w:t>Caso concreto</w:t>
      </w:r>
    </w:p>
    <w:p w:rsidR="00360281" w:rsidRPr="002A4341" w:rsidRDefault="00360281" w:rsidP="00360281">
      <w:pPr>
        <w:pStyle w:val="Sinespaciado"/>
      </w:pPr>
    </w:p>
    <w:p w:rsidR="00E12A1A" w:rsidRDefault="00360281" w:rsidP="00360281">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Pues bien, en el caso bajo estudio </w:t>
      </w:r>
      <w:r w:rsidR="000E386B">
        <w:rPr>
          <w:rFonts w:ascii="Arial Narrow" w:hAnsi="Arial Narrow" w:cs="Arial"/>
          <w:iCs/>
          <w:sz w:val="28"/>
          <w:szCs w:val="28"/>
        </w:rPr>
        <w:t xml:space="preserve">el accionante a través de petición radicada el 8 de junio de 2017, </w:t>
      </w:r>
      <w:r w:rsidR="00E12A1A">
        <w:rPr>
          <w:rFonts w:ascii="Arial Narrow" w:hAnsi="Arial Narrow" w:cs="Arial"/>
          <w:iCs/>
          <w:sz w:val="28"/>
          <w:szCs w:val="28"/>
        </w:rPr>
        <w:t xml:space="preserve">pretendía obtener información acerca de la fecha exacta en que se haría efectivo el pago de las costas procesales a las que fue condenada la entidad </w:t>
      </w:r>
      <w:r w:rsidR="00A62AC8">
        <w:rPr>
          <w:rFonts w:ascii="Arial Narrow" w:hAnsi="Arial Narrow" w:cs="Arial"/>
          <w:iCs/>
          <w:sz w:val="28"/>
          <w:szCs w:val="28"/>
        </w:rPr>
        <w:t xml:space="preserve">accionada </w:t>
      </w:r>
      <w:r w:rsidR="00E12A1A">
        <w:rPr>
          <w:rFonts w:ascii="Arial Narrow" w:hAnsi="Arial Narrow" w:cs="Arial"/>
          <w:iCs/>
          <w:sz w:val="28"/>
          <w:szCs w:val="28"/>
        </w:rPr>
        <w:t xml:space="preserve">mediante fallo dictado el 11 de septiembre de </w:t>
      </w:r>
      <w:r w:rsidR="00A62AC8">
        <w:rPr>
          <w:rFonts w:ascii="Arial Narrow" w:hAnsi="Arial Narrow" w:cs="Arial"/>
          <w:iCs/>
          <w:sz w:val="28"/>
          <w:szCs w:val="28"/>
        </w:rPr>
        <w:t>2016 por el Juzgado Segundo de Pequeñas Causas y Competencia múltiple</w:t>
      </w:r>
      <w:r w:rsidR="00511570">
        <w:rPr>
          <w:rFonts w:ascii="Arial Narrow" w:hAnsi="Arial Narrow" w:cs="Arial"/>
          <w:iCs/>
          <w:sz w:val="28"/>
          <w:szCs w:val="28"/>
        </w:rPr>
        <w:t xml:space="preserve">. Además, se hace la salvedad en la petición que se tiene conocimiento de que la entidad se encuentra adelantando un proceso para el pago de las costas, sin embargo, requiere que se le indica la fecha </w:t>
      </w:r>
      <w:r w:rsidR="00477C0B">
        <w:rPr>
          <w:rFonts w:ascii="Arial Narrow" w:hAnsi="Arial Narrow" w:cs="Arial"/>
          <w:iCs/>
          <w:sz w:val="28"/>
          <w:szCs w:val="28"/>
        </w:rPr>
        <w:t>exacta</w:t>
      </w:r>
      <w:r w:rsidR="00511570">
        <w:rPr>
          <w:rFonts w:ascii="Arial Narrow" w:hAnsi="Arial Narrow" w:cs="Arial"/>
          <w:iCs/>
          <w:sz w:val="28"/>
          <w:szCs w:val="28"/>
        </w:rPr>
        <w:t xml:space="preserve"> del pago. </w:t>
      </w:r>
    </w:p>
    <w:p w:rsidR="00360281" w:rsidRDefault="00360281" w:rsidP="00360281">
      <w:pPr>
        <w:pStyle w:val="Sinespaciado"/>
      </w:pPr>
    </w:p>
    <w:p w:rsidR="00C2254F" w:rsidRDefault="00C2254F" w:rsidP="00C2254F">
      <w:pPr>
        <w:spacing w:line="360" w:lineRule="auto"/>
        <w:ind w:firstLine="708"/>
        <w:jc w:val="both"/>
        <w:rPr>
          <w:rFonts w:ascii="Arial Narrow" w:hAnsi="Arial Narrow" w:cs="Arial"/>
          <w:iCs/>
          <w:sz w:val="28"/>
          <w:szCs w:val="28"/>
        </w:rPr>
      </w:pPr>
      <w:r>
        <w:rPr>
          <w:rFonts w:ascii="Arial Narrow" w:hAnsi="Arial Narrow" w:cs="Arial"/>
          <w:iCs/>
          <w:sz w:val="28"/>
          <w:szCs w:val="28"/>
        </w:rPr>
        <w:lastRenderedPageBreak/>
        <w:t xml:space="preserve">La entidad </w:t>
      </w:r>
      <w:r>
        <w:rPr>
          <w:rFonts w:ascii="Arial Narrow" w:hAnsi="Arial Narrow" w:cs="Arial"/>
          <w:iCs/>
          <w:sz w:val="28"/>
          <w:szCs w:val="28"/>
        </w:rPr>
        <w:t xml:space="preserve">accionada indica que dio respuesta de fondo a la petición pensional elevada por el accionante, a través del oficio del 14 de agosto de 2017, el cual fue remitido al peticionario por correo certificado con número de guía </w:t>
      </w:r>
      <w:r w:rsidRPr="00760D37">
        <w:rPr>
          <w:rFonts w:ascii="Arial Narrow" w:hAnsi="Arial Narrow" w:cs="Arial"/>
          <w:iCs/>
          <w:sz w:val="28"/>
          <w:szCs w:val="28"/>
        </w:rPr>
        <w:t xml:space="preserve">GN </w:t>
      </w:r>
      <w:r w:rsidRPr="00760D37">
        <w:rPr>
          <w:rFonts w:ascii="Arial Narrow" w:hAnsi="Arial Narrow" w:cs="Tahoma"/>
          <w:sz w:val="28"/>
          <w:szCs w:val="28"/>
        </w:rPr>
        <w:t>0367017508242</w:t>
      </w:r>
      <w:r w:rsidRPr="00760D37">
        <w:rPr>
          <w:rFonts w:ascii="Arial Narrow" w:hAnsi="Arial Narrow" w:cs="Arial"/>
          <w:iCs/>
          <w:sz w:val="28"/>
          <w:szCs w:val="28"/>
        </w:rPr>
        <w:t>.</w:t>
      </w:r>
      <w:r>
        <w:rPr>
          <w:rFonts w:ascii="Arial Narrow" w:hAnsi="Arial Narrow" w:cs="Arial"/>
          <w:iCs/>
          <w:sz w:val="28"/>
          <w:szCs w:val="28"/>
        </w:rPr>
        <w:t xml:space="preserve"> </w:t>
      </w:r>
      <w:r w:rsidR="00360281">
        <w:rPr>
          <w:rFonts w:ascii="Arial Narrow" w:hAnsi="Arial Narrow" w:cs="Arial"/>
          <w:iCs/>
          <w:sz w:val="28"/>
          <w:szCs w:val="28"/>
        </w:rPr>
        <w:t>En el mentado oficio, se le informa al peticionario que</w:t>
      </w:r>
      <w:r>
        <w:rPr>
          <w:rFonts w:ascii="Arial Narrow" w:hAnsi="Arial Narrow" w:cs="Arial"/>
          <w:iCs/>
          <w:sz w:val="28"/>
          <w:szCs w:val="28"/>
        </w:rPr>
        <w:t xml:space="preserve"> las costas y agencias en derecho se encuentran en proceso de pago por parte del área de tesorería. </w:t>
      </w:r>
    </w:p>
    <w:p w:rsidR="00360281" w:rsidRPr="00631FDE" w:rsidRDefault="00360281" w:rsidP="00631FDE">
      <w:pPr>
        <w:pStyle w:val="Sinespaciado"/>
      </w:pPr>
    </w:p>
    <w:p w:rsidR="00360281" w:rsidRDefault="00360281" w:rsidP="00360281">
      <w:pPr>
        <w:spacing w:line="360" w:lineRule="auto"/>
        <w:ind w:firstLine="708"/>
        <w:jc w:val="both"/>
        <w:rPr>
          <w:rFonts w:ascii="Arial Narrow" w:hAnsi="Arial Narrow" w:cs="Arial"/>
          <w:iCs/>
          <w:sz w:val="28"/>
          <w:szCs w:val="28"/>
        </w:rPr>
      </w:pPr>
      <w:r>
        <w:rPr>
          <w:rFonts w:ascii="Arial Narrow" w:hAnsi="Arial Narrow" w:cs="Arial"/>
          <w:iCs/>
          <w:sz w:val="28"/>
          <w:szCs w:val="28"/>
        </w:rPr>
        <w:t>De lo anterior, surge claro que la entidad de seguridad social no ha dado respuesta de fondo a la petición elevada por el afiliado, pues la información que le brindó a través de dicha misiva,</w:t>
      </w:r>
      <w:r w:rsidR="00C2254F">
        <w:rPr>
          <w:rFonts w:ascii="Arial Narrow" w:hAnsi="Arial Narrow" w:cs="Arial"/>
          <w:iCs/>
          <w:sz w:val="28"/>
          <w:szCs w:val="28"/>
        </w:rPr>
        <w:t xml:space="preserve"> constituye </w:t>
      </w:r>
      <w:r w:rsidR="00847A97">
        <w:rPr>
          <w:rFonts w:ascii="Arial Narrow" w:hAnsi="Arial Narrow" w:cs="Arial"/>
          <w:iCs/>
          <w:sz w:val="28"/>
          <w:szCs w:val="28"/>
        </w:rPr>
        <w:t>apenas el estado del proceso de pago de las costas procesales, sin que determine c</w:t>
      </w:r>
      <w:r w:rsidR="00C2254F">
        <w:rPr>
          <w:rFonts w:ascii="Arial Narrow" w:hAnsi="Arial Narrow" w:cs="Arial"/>
          <w:iCs/>
          <w:sz w:val="28"/>
          <w:szCs w:val="28"/>
        </w:rPr>
        <w:t xml:space="preserve">on exactitud la fecha en que </w:t>
      </w:r>
      <w:r w:rsidR="00847A97">
        <w:rPr>
          <w:rFonts w:ascii="Arial Narrow" w:hAnsi="Arial Narrow" w:cs="Arial"/>
          <w:iCs/>
          <w:sz w:val="28"/>
          <w:szCs w:val="28"/>
        </w:rPr>
        <w:t>las mismas serán canceladas de forma efectiva, tal cual lo solicitó el peticionario.</w:t>
      </w:r>
    </w:p>
    <w:p w:rsidR="00360281" w:rsidRDefault="00360281" w:rsidP="00360281">
      <w:pPr>
        <w:pStyle w:val="Sinespaciado"/>
      </w:pPr>
    </w:p>
    <w:p w:rsidR="00360281" w:rsidRDefault="00360281" w:rsidP="00631FDE">
      <w:pPr>
        <w:spacing w:line="360" w:lineRule="auto"/>
        <w:ind w:firstLine="708"/>
        <w:jc w:val="both"/>
        <w:rPr>
          <w:rFonts w:ascii="Arial Narrow" w:hAnsi="Arial Narrow" w:cs="Arial"/>
          <w:iCs/>
          <w:sz w:val="28"/>
          <w:szCs w:val="28"/>
        </w:rPr>
      </w:pPr>
      <w:r>
        <w:rPr>
          <w:rFonts w:ascii="Arial Narrow" w:hAnsi="Arial Narrow" w:cs="Arial"/>
          <w:iCs/>
          <w:sz w:val="28"/>
          <w:szCs w:val="28"/>
        </w:rPr>
        <w:t>Por consiguiente, se avista que la decisión de primer grado es acertada y debe confirmarse integralmente.</w:t>
      </w:r>
    </w:p>
    <w:p w:rsidR="00360281" w:rsidRDefault="00360281" w:rsidP="00360281">
      <w:pPr>
        <w:pStyle w:val="Sinespaciado"/>
      </w:pPr>
    </w:p>
    <w:p w:rsidR="00360281" w:rsidRDefault="00360281" w:rsidP="00360281">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xml:space="preserve">, </w:t>
      </w:r>
      <w:r w:rsidRPr="00CA0771">
        <w:rPr>
          <w:rFonts w:ascii="Arial Narrow" w:hAnsi="Arial Narrow"/>
          <w:i/>
          <w:sz w:val="28"/>
          <w:szCs w:val="28"/>
        </w:rPr>
        <w:t>el Tribunal Superior del Distrito Judicial de Pereira - Risaralda, Sala Laboral,</w:t>
      </w:r>
      <w:r w:rsidRPr="00CA0771">
        <w:rPr>
          <w:rFonts w:ascii="Arial Narrow" w:hAnsi="Arial Narrow"/>
          <w:sz w:val="28"/>
          <w:szCs w:val="28"/>
        </w:rPr>
        <w:t xml:space="preserve"> administrando justicia en nombre del pueblo y por mandato de la Constitución,</w:t>
      </w:r>
      <w:r w:rsidRPr="00CA0771">
        <w:rPr>
          <w:rFonts w:ascii="Arial Narrow" w:hAnsi="Arial Narrow"/>
          <w:sz w:val="28"/>
          <w:szCs w:val="28"/>
        </w:rPr>
        <w:tab/>
      </w:r>
    </w:p>
    <w:p w:rsidR="00360281" w:rsidRPr="004D2D4C" w:rsidRDefault="00360281" w:rsidP="00360281">
      <w:pPr>
        <w:pStyle w:val="Sinespaciado"/>
      </w:pPr>
    </w:p>
    <w:p w:rsidR="00360281" w:rsidRPr="00CA0771" w:rsidRDefault="00360281" w:rsidP="00360281">
      <w:pPr>
        <w:spacing w:line="360" w:lineRule="auto"/>
        <w:jc w:val="center"/>
        <w:rPr>
          <w:rFonts w:ascii="Arial Narrow" w:hAnsi="Arial Narrow" w:cs="Arial"/>
          <w:i/>
          <w:sz w:val="28"/>
          <w:szCs w:val="28"/>
        </w:rPr>
      </w:pPr>
      <w:r w:rsidRPr="00CA0771">
        <w:rPr>
          <w:rFonts w:ascii="Arial Narrow" w:hAnsi="Arial Narrow" w:cs="Arial"/>
          <w:i/>
          <w:sz w:val="28"/>
          <w:szCs w:val="28"/>
        </w:rPr>
        <w:t>RESUELVE</w:t>
      </w:r>
    </w:p>
    <w:p w:rsidR="00360281" w:rsidRPr="00CA0771" w:rsidRDefault="00360281" w:rsidP="00360281">
      <w:pPr>
        <w:pStyle w:val="Sinespaciado"/>
      </w:pPr>
    </w:p>
    <w:p w:rsidR="00360281" w:rsidRDefault="00360281" w:rsidP="00360281">
      <w:pPr>
        <w:spacing w:line="360" w:lineRule="auto"/>
        <w:ind w:firstLine="900"/>
        <w:jc w:val="both"/>
        <w:rPr>
          <w:rFonts w:ascii="Arial Narrow" w:hAnsi="Arial Narrow" w:cs="Tahoma"/>
          <w:sz w:val="28"/>
          <w:szCs w:val="28"/>
        </w:rPr>
      </w:pPr>
      <w:r w:rsidRPr="00CA0771">
        <w:rPr>
          <w:rFonts w:ascii="Arial Narrow" w:hAnsi="Arial Narrow" w:cs="Arial"/>
          <w:i/>
          <w:sz w:val="28"/>
          <w:szCs w:val="28"/>
        </w:rPr>
        <w:t xml:space="preserve">1º. </w:t>
      </w:r>
      <w:r>
        <w:rPr>
          <w:rFonts w:ascii="Arial Narrow" w:hAnsi="Arial Narrow" w:cs="Arial"/>
          <w:i/>
          <w:sz w:val="28"/>
          <w:szCs w:val="28"/>
        </w:rPr>
        <w:t xml:space="preserve">Confirma </w:t>
      </w:r>
      <w:r w:rsidRPr="00461ED3">
        <w:rPr>
          <w:rFonts w:ascii="Arial Narrow" w:hAnsi="Arial Narrow" w:cs="Arial"/>
          <w:color w:val="000000"/>
          <w:spacing w:val="-2"/>
          <w:sz w:val="28"/>
          <w:szCs w:val="28"/>
        </w:rPr>
        <w:t>el</w:t>
      </w:r>
      <w:r>
        <w:rPr>
          <w:rFonts w:ascii="Arial Narrow" w:hAnsi="Arial Narrow" w:cs="Arial"/>
          <w:color w:val="000000"/>
          <w:spacing w:val="-2"/>
          <w:sz w:val="28"/>
          <w:szCs w:val="28"/>
        </w:rPr>
        <w:t xml:space="preserve"> fallo impugnado, proferido el</w:t>
      </w:r>
      <w:r w:rsidR="00607925">
        <w:rPr>
          <w:rFonts w:ascii="Arial Narrow" w:hAnsi="Arial Narrow" w:cs="Arial"/>
          <w:color w:val="000000"/>
          <w:spacing w:val="-2"/>
          <w:sz w:val="28"/>
          <w:szCs w:val="28"/>
        </w:rPr>
        <w:t xml:space="preserve"> 16 de agosto de 2017 </w:t>
      </w:r>
      <w:r>
        <w:rPr>
          <w:rFonts w:ascii="Arial Narrow" w:hAnsi="Arial Narrow" w:cs="Arial"/>
          <w:color w:val="000000"/>
          <w:spacing w:val="-2"/>
          <w:sz w:val="28"/>
          <w:szCs w:val="28"/>
        </w:rPr>
        <w:t>p</w:t>
      </w:r>
      <w:r w:rsidRPr="00461ED3">
        <w:rPr>
          <w:rFonts w:ascii="Arial Narrow" w:hAnsi="Arial Narrow" w:cs="Arial"/>
          <w:color w:val="000000"/>
          <w:spacing w:val="-2"/>
          <w:sz w:val="28"/>
          <w:szCs w:val="28"/>
        </w:rPr>
        <w:t>or el Juzgado</w:t>
      </w:r>
      <w:r>
        <w:rPr>
          <w:rFonts w:ascii="Arial Narrow" w:hAnsi="Arial Narrow" w:cs="Arial"/>
          <w:color w:val="000000"/>
          <w:spacing w:val="-2"/>
          <w:sz w:val="28"/>
          <w:szCs w:val="28"/>
        </w:rPr>
        <w:t xml:space="preserve"> </w:t>
      </w:r>
      <w:r w:rsidR="00607925">
        <w:rPr>
          <w:rFonts w:ascii="Arial Narrow" w:hAnsi="Arial Narrow" w:cs="Arial"/>
          <w:color w:val="000000"/>
          <w:spacing w:val="-2"/>
          <w:sz w:val="28"/>
          <w:szCs w:val="28"/>
        </w:rPr>
        <w:t xml:space="preserve">Segundo </w:t>
      </w:r>
      <w:r w:rsidRPr="00461ED3">
        <w:rPr>
          <w:rFonts w:ascii="Arial Narrow" w:hAnsi="Arial Narrow" w:cs="Arial"/>
          <w:color w:val="000000"/>
          <w:spacing w:val="-2"/>
          <w:sz w:val="28"/>
          <w:szCs w:val="28"/>
        </w:rPr>
        <w:t xml:space="preserve">Laboral del Circuito de Pereira, </w:t>
      </w:r>
      <w:r w:rsidRPr="00461ED3">
        <w:rPr>
          <w:rFonts w:ascii="Arial Narrow" w:hAnsi="Arial Narrow" w:cs="Tahoma"/>
          <w:sz w:val="28"/>
          <w:szCs w:val="28"/>
        </w:rPr>
        <w:t>dentro de la ac</w:t>
      </w:r>
      <w:r>
        <w:rPr>
          <w:rFonts w:ascii="Arial Narrow" w:hAnsi="Arial Narrow" w:cs="Tahoma"/>
          <w:sz w:val="28"/>
          <w:szCs w:val="28"/>
        </w:rPr>
        <w:t xml:space="preserve">ción de tutela de la referencia. </w:t>
      </w:r>
    </w:p>
    <w:p w:rsidR="00607925" w:rsidRDefault="00607925" w:rsidP="00607925">
      <w:pPr>
        <w:pStyle w:val="Sinespaciado"/>
      </w:pPr>
    </w:p>
    <w:p w:rsidR="00360281" w:rsidRDefault="00360281" w:rsidP="00360281">
      <w:pPr>
        <w:spacing w:line="360" w:lineRule="auto"/>
        <w:ind w:firstLine="851"/>
        <w:jc w:val="both"/>
        <w:rPr>
          <w:rFonts w:ascii="Arial Narrow" w:hAnsi="Arial Narrow" w:cs="Arial"/>
          <w:sz w:val="28"/>
          <w:szCs w:val="28"/>
        </w:rPr>
      </w:pPr>
      <w:r w:rsidRPr="00CA0771">
        <w:rPr>
          <w:rFonts w:ascii="Arial Narrow" w:hAnsi="Arial Narrow" w:cs="Arial"/>
          <w:i/>
          <w:color w:val="000000"/>
          <w:spacing w:val="-2"/>
          <w:sz w:val="28"/>
          <w:szCs w:val="28"/>
        </w:rPr>
        <w:t>2.</w:t>
      </w:r>
      <w:r w:rsidRPr="00CA0771">
        <w:rPr>
          <w:rFonts w:ascii="Arial Narrow" w:hAnsi="Arial Narrow" w:cs="Arial"/>
          <w:i/>
          <w:sz w:val="28"/>
          <w:szCs w:val="28"/>
        </w:rPr>
        <w:t xml:space="preserve"> Notificar </w:t>
      </w:r>
      <w:r w:rsidRPr="00B13CFA">
        <w:rPr>
          <w:rFonts w:ascii="Arial Narrow" w:hAnsi="Arial Narrow" w:cs="Arial"/>
          <w:sz w:val="28"/>
          <w:szCs w:val="28"/>
        </w:rPr>
        <w:t>la decisión por el medio más eficaz.</w:t>
      </w:r>
    </w:p>
    <w:p w:rsidR="00360281" w:rsidRDefault="00360281" w:rsidP="00631FDE">
      <w:pPr>
        <w:pStyle w:val="Sinespaciado"/>
        <w:spacing w:line="276" w:lineRule="auto"/>
      </w:pPr>
    </w:p>
    <w:p w:rsidR="00360281" w:rsidRPr="00B13CFA" w:rsidRDefault="00360281" w:rsidP="00360281">
      <w:pPr>
        <w:suppressAutoHyphens/>
        <w:spacing w:line="360" w:lineRule="auto"/>
        <w:ind w:firstLine="851"/>
        <w:jc w:val="both"/>
        <w:rPr>
          <w:rFonts w:ascii="Arial Narrow" w:hAnsi="Arial Narrow" w:cs="Arial"/>
          <w:spacing w:val="-2"/>
          <w:sz w:val="28"/>
          <w:szCs w:val="28"/>
        </w:rPr>
      </w:pPr>
      <w:r w:rsidRPr="00CA0771">
        <w:rPr>
          <w:rFonts w:ascii="Arial Narrow" w:hAnsi="Arial Narrow" w:cs="Arial"/>
          <w:i/>
          <w:spacing w:val="-2"/>
          <w:sz w:val="28"/>
          <w:szCs w:val="28"/>
        </w:rPr>
        <w:t xml:space="preserve">3. Remitir </w:t>
      </w:r>
      <w:r w:rsidRPr="00B13CFA">
        <w:rPr>
          <w:rFonts w:ascii="Arial Narrow" w:hAnsi="Arial Narrow" w:cs="Arial"/>
          <w:spacing w:val="-2"/>
          <w:sz w:val="28"/>
          <w:szCs w:val="28"/>
        </w:rPr>
        <w:t>el expediente a la Corte Constitucional para su eventual revisión, conforme al artículo 31 del Decreto 2591 de 1991.</w:t>
      </w:r>
    </w:p>
    <w:p w:rsidR="00631FDE" w:rsidRDefault="00631FDE" w:rsidP="00360281">
      <w:pPr>
        <w:pStyle w:val="Prrafodelista1"/>
        <w:spacing w:line="360" w:lineRule="auto"/>
        <w:ind w:left="0" w:firstLine="851"/>
        <w:jc w:val="both"/>
        <w:rPr>
          <w:rFonts w:ascii="Arial Narrow" w:hAnsi="Arial Narrow" w:cs="Tahoma"/>
          <w:sz w:val="28"/>
          <w:szCs w:val="28"/>
        </w:rPr>
      </w:pPr>
    </w:p>
    <w:p w:rsidR="00360281" w:rsidRPr="00CA0771" w:rsidRDefault="00360281" w:rsidP="00360281">
      <w:pPr>
        <w:pStyle w:val="Prrafodelista1"/>
        <w:spacing w:line="360" w:lineRule="auto"/>
        <w:ind w:left="0" w:firstLine="851"/>
        <w:jc w:val="both"/>
        <w:rPr>
          <w:rFonts w:ascii="Arial Narrow" w:hAnsi="Arial Narrow" w:cs="Tahoma"/>
          <w:sz w:val="28"/>
          <w:szCs w:val="28"/>
        </w:rPr>
      </w:pPr>
      <w:r w:rsidRPr="00CA0771">
        <w:rPr>
          <w:rFonts w:ascii="Arial Narrow" w:hAnsi="Arial Narrow" w:cs="Tahoma"/>
          <w:sz w:val="28"/>
          <w:szCs w:val="28"/>
        </w:rPr>
        <w:t>CÓPIESE, NOTIFÍQUESE Y CÚMPLASE.</w:t>
      </w:r>
    </w:p>
    <w:p w:rsidR="00360281" w:rsidRPr="00CA0771" w:rsidRDefault="00360281" w:rsidP="00360281">
      <w:pPr>
        <w:spacing w:line="360" w:lineRule="auto"/>
        <w:ind w:firstLine="900"/>
        <w:jc w:val="both"/>
        <w:rPr>
          <w:rFonts w:ascii="Arial Narrow" w:hAnsi="Arial Narrow" w:cs="Tahoma"/>
          <w:bCs/>
          <w:iCs/>
          <w:sz w:val="28"/>
          <w:szCs w:val="28"/>
        </w:rPr>
      </w:pPr>
      <w:r w:rsidRPr="00CA0771">
        <w:rPr>
          <w:rFonts w:ascii="Arial Narrow" w:hAnsi="Arial Narrow" w:cs="Tahoma"/>
          <w:sz w:val="28"/>
          <w:szCs w:val="28"/>
        </w:rPr>
        <w:tab/>
      </w:r>
      <w:r w:rsidRPr="00CA0771">
        <w:rPr>
          <w:rFonts w:ascii="Arial Narrow" w:hAnsi="Arial Narrow" w:cs="Tahoma"/>
          <w:sz w:val="28"/>
          <w:szCs w:val="28"/>
        </w:rPr>
        <w:tab/>
      </w:r>
    </w:p>
    <w:p w:rsidR="00360281" w:rsidRPr="00CA0771" w:rsidRDefault="00360281" w:rsidP="00360281">
      <w:pPr>
        <w:jc w:val="center"/>
        <w:rPr>
          <w:rFonts w:ascii="Arial Narrow" w:hAnsi="Arial Narrow" w:cs="Tahoma"/>
          <w:bCs/>
          <w:iCs/>
          <w:sz w:val="28"/>
          <w:szCs w:val="28"/>
        </w:rPr>
      </w:pPr>
    </w:p>
    <w:p w:rsidR="00360281" w:rsidRPr="00CA0771" w:rsidRDefault="00360281" w:rsidP="00360281">
      <w:pPr>
        <w:jc w:val="center"/>
        <w:rPr>
          <w:rFonts w:ascii="Arial Narrow" w:hAnsi="Arial Narrow" w:cs="Tahoma"/>
          <w:bCs/>
          <w:iCs/>
          <w:sz w:val="28"/>
          <w:szCs w:val="28"/>
        </w:rPr>
      </w:pPr>
    </w:p>
    <w:p w:rsidR="00360281" w:rsidRPr="00CA0771" w:rsidRDefault="00360281" w:rsidP="00360281">
      <w:pPr>
        <w:jc w:val="center"/>
        <w:rPr>
          <w:rFonts w:ascii="Arial Narrow" w:hAnsi="Arial Narrow" w:cs="Tahoma"/>
          <w:bCs/>
          <w:iCs/>
          <w:sz w:val="28"/>
          <w:szCs w:val="28"/>
        </w:rPr>
      </w:pPr>
      <w:r w:rsidRPr="00CA0771">
        <w:rPr>
          <w:rFonts w:ascii="Arial Narrow" w:hAnsi="Arial Narrow" w:cs="Tahoma"/>
          <w:bCs/>
          <w:iCs/>
          <w:sz w:val="28"/>
          <w:szCs w:val="28"/>
        </w:rPr>
        <w:t>FRANCISCO JAVIER TAMAYO TABARES</w:t>
      </w:r>
    </w:p>
    <w:p w:rsidR="00360281" w:rsidRPr="00CA0771" w:rsidRDefault="00360281" w:rsidP="00360281">
      <w:pPr>
        <w:jc w:val="center"/>
        <w:rPr>
          <w:rFonts w:ascii="Arial Narrow" w:hAnsi="Arial Narrow" w:cs="Tahoma"/>
          <w:sz w:val="28"/>
          <w:szCs w:val="28"/>
        </w:rPr>
      </w:pPr>
      <w:r w:rsidRPr="00CA0771">
        <w:rPr>
          <w:rFonts w:ascii="Arial Narrow" w:hAnsi="Arial Narrow" w:cs="Tahoma"/>
          <w:sz w:val="28"/>
          <w:szCs w:val="28"/>
        </w:rPr>
        <w:t>Magistrado Ponente</w:t>
      </w:r>
    </w:p>
    <w:p w:rsidR="00360281" w:rsidRPr="00CA0771" w:rsidRDefault="00360281" w:rsidP="00360281">
      <w:pPr>
        <w:jc w:val="both"/>
        <w:rPr>
          <w:rFonts w:ascii="Arial Narrow" w:hAnsi="Arial Narrow" w:cs="Tahoma"/>
          <w:sz w:val="28"/>
          <w:szCs w:val="28"/>
        </w:rPr>
      </w:pPr>
    </w:p>
    <w:p w:rsidR="00360281" w:rsidRPr="00CA0771" w:rsidRDefault="00360281" w:rsidP="00360281">
      <w:pPr>
        <w:jc w:val="both"/>
        <w:rPr>
          <w:rFonts w:ascii="Arial Narrow" w:hAnsi="Arial Narrow" w:cs="Tahoma"/>
          <w:sz w:val="28"/>
          <w:szCs w:val="28"/>
        </w:rPr>
      </w:pPr>
    </w:p>
    <w:p w:rsidR="00360281" w:rsidRPr="00CA0771" w:rsidRDefault="00360281" w:rsidP="00360281">
      <w:pPr>
        <w:jc w:val="both"/>
        <w:rPr>
          <w:rFonts w:ascii="Arial Narrow" w:hAnsi="Arial Narrow" w:cs="Tahoma"/>
          <w:sz w:val="28"/>
          <w:szCs w:val="28"/>
        </w:rPr>
      </w:pPr>
    </w:p>
    <w:p w:rsidR="00360281" w:rsidRPr="00CA0771" w:rsidRDefault="00360281" w:rsidP="00360281">
      <w:pPr>
        <w:jc w:val="both"/>
        <w:rPr>
          <w:rFonts w:ascii="Arial Narrow" w:hAnsi="Arial Narrow" w:cs="Tahoma"/>
          <w:sz w:val="28"/>
          <w:szCs w:val="28"/>
        </w:rPr>
      </w:pPr>
    </w:p>
    <w:p w:rsidR="00360281" w:rsidRPr="00CA0771" w:rsidRDefault="00360281" w:rsidP="00360281">
      <w:pPr>
        <w:tabs>
          <w:tab w:val="left" w:pos="8647"/>
        </w:tabs>
        <w:jc w:val="both"/>
        <w:rPr>
          <w:rFonts w:ascii="Arial Narrow" w:hAnsi="Arial Narrow" w:cs="Tahoma"/>
          <w:bCs/>
          <w:iCs/>
          <w:sz w:val="28"/>
          <w:szCs w:val="28"/>
        </w:rPr>
      </w:pPr>
      <w:r w:rsidRPr="00CA0771">
        <w:rPr>
          <w:rFonts w:ascii="Arial Narrow" w:hAnsi="Arial Narrow" w:cs="Tahoma"/>
          <w:bCs/>
          <w:iCs/>
          <w:sz w:val="28"/>
          <w:szCs w:val="28"/>
        </w:rPr>
        <w:t>OLGA LUCIA HOYOS SEPÚLVEDA                       ANA LUCIA CAICEDO CALDERON</w:t>
      </w:r>
    </w:p>
    <w:p w:rsidR="00360281" w:rsidRPr="00CA0771" w:rsidRDefault="00360281" w:rsidP="00360281">
      <w:pPr>
        <w:jc w:val="both"/>
        <w:rPr>
          <w:rFonts w:ascii="Arial Narrow" w:hAnsi="Arial Narrow" w:cs="Tahoma"/>
          <w:sz w:val="28"/>
          <w:szCs w:val="28"/>
        </w:rPr>
      </w:pPr>
      <w:r w:rsidRPr="00CA0771">
        <w:rPr>
          <w:rFonts w:ascii="Arial Narrow" w:hAnsi="Arial Narrow" w:cs="Tahoma"/>
          <w:sz w:val="28"/>
          <w:szCs w:val="28"/>
        </w:rPr>
        <w:t xml:space="preserve">                   Magistrada                                                                      </w:t>
      </w:r>
      <w:proofErr w:type="spellStart"/>
      <w:r w:rsidRPr="00CA0771">
        <w:rPr>
          <w:rFonts w:ascii="Arial Narrow" w:hAnsi="Arial Narrow" w:cs="Tahoma"/>
          <w:sz w:val="28"/>
          <w:szCs w:val="28"/>
        </w:rPr>
        <w:t>Magistrada</w:t>
      </w:r>
      <w:proofErr w:type="spellEnd"/>
    </w:p>
    <w:p w:rsidR="00360281" w:rsidRPr="00CA0771" w:rsidRDefault="00360281" w:rsidP="00360281">
      <w:pPr>
        <w:jc w:val="center"/>
        <w:rPr>
          <w:rFonts w:ascii="Arial Narrow" w:hAnsi="Arial Narrow" w:cs="Tahoma"/>
          <w:bCs/>
          <w:iCs/>
          <w:sz w:val="28"/>
          <w:szCs w:val="28"/>
        </w:rPr>
      </w:pPr>
    </w:p>
    <w:p w:rsidR="00360281" w:rsidRPr="00CA0771" w:rsidRDefault="00360281" w:rsidP="00360281">
      <w:pPr>
        <w:jc w:val="center"/>
        <w:rPr>
          <w:rFonts w:ascii="Arial Narrow" w:hAnsi="Arial Narrow" w:cs="Tahoma"/>
          <w:bCs/>
          <w:iCs/>
          <w:sz w:val="28"/>
          <w:szCs w:val="28"/>
        </w:rPr>
      </w:pPr>
    </w:p>
    <w:p w:rsidR="00360281" w:rsidRPr="00CA0771" w:rsidRDefault="00360281" w:rsidP="00360281">
      <w:pPr>
        <w:jc w:val="center"/>
        <w:rPr>
          <w:rFonts w:ascii="Arial Narrow" w:hAnsi="Arial Narrow" w:cs="Tahoma"/>
          <w:bCs/>
          <w:iCs/>
          <w:sz w:val="28"/>
          <w:szCs w:val="28"/>
        </w:rPr>
      </w:pPr>
    </w:p>
    <w:p w:rsidR="00360281" w:rsidRPr="00CA0771" w:rsidRDefault="00360281" w:rsidP="00360281">
      <w:pPr>
        <w:tabs>
          <w:tab w:val="center" w:pos="4419"/>
          <w:tab w:val="left" w:pos="6210"/>
        </w:tabs>
        <w:rPr>
          <w:rFonts w:ascii="Arial Narrow" w:hAnsi="Arial Narrow" w:cs="Tahoma"/>
          <w:bCs/>
          <w:iCs/>
          <w:sz w:val="28"/>
          <w:szCs w:val="28"/>
        </w:rPr>
      </w:pPr>
      <w:r>
        <w:rPr>
          <w:rFonts w:ascii="Arial Narrow" w:hAnsi="Arial Narrow" w:cs="Tahoma"/>
          <w:bCs/>
          <w:iCs/>
          <w:sz w:val="28"/>
          <w:szCs w:val="28"/>
        </w:rPr>
        <w:tab/>
      </w:r>
      <w:r w:rsidRPr="00CA0771">
        <w:rPr>
          <w:rFonts w:ascii="Arial Narrow" w:hAnsi="Arial Narrow" w:cs="Tahoma"/>
          <w:bCs/>
          <w:iCs/>
          <w:sz w:val="28"/>
          <w:szCs w:val="28"/>
        </w:rPr>
        <w:t>Alonso Gaviria Ocampo</w:t>
      </w:r>
      <w:r>
        <w:rPr>
          <w:rFonts w:ascii="Arial Narrow" w:hAnsi="Arial Narrow" w:cs="Tahoma"/>
          <w:bCs/>
          <w:iCs/>
          <w:sz w:val="28"/>
          <w:szCs w:val="28"/>
        </w:rPr>
        <w:tab/>
      </w:r>
    </w:p>
    <w:p w:rsidR="00360281" w:rsidRPr="00CA0771" w:rsidRDefault="00360281" w:rsidP="00360281">
      <w:pPr>
        <w:jc w:val="center"/>
      </w:pPr>
      <w:r w:rsidRPr="00CA0771">
        <w:rPr>
          <w:rFonts w:ascii="Arial Narrow" w:hAnsi="Arial Narrow" w:cs="Tahoma"/>
          <w:iCs/>
          <w:sz w:val="28"/>
          <w:szCs w:val="28"/>
        </w:rPr>
        <w:t>Secretaria</w:t>
      </w:r>
    </w:p>
    <w:p w:rsidR="00360281" w:rsidRDefault="00360281" w:rsidP="00360281"/>
    <w:p w:rsidR="00360281" w:rsidRDefault="00360281" w:rsidP="00360281"/>
    <w:p w:rsidR="00C35CA1" w:rsidRDefault="00C35CA1"/>
    <w:sectPr w:rsidR="00C35CA1" w:rsidSect="00263ED1">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410" w:rsidRDefault="00BF0410" w:rsidP="00360281">
      <w:r>
        <w:separator/>
      </w:r>
    </w:p>
  </w:endnote>
  <w:endnote w:type="continuationSeparator" w:id="0">
    <w:p w:rsidR="00BF0410" w:rsidRDefault="00BF0410" w:rsidP="0036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Default="00BF0410" w:rsidP="00A23D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27AC" w:rsidRDefault="00BF0410" w:rsidP="00A23D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682325"/>
      <w:docPartObj>
        <w:docPartGallery w:val="Page Numbers (Bottom of Page)"/>
        <w:docPartUnique/>
      </w:docPartObj>
    </w:sdtPr>
    <w:sdtEndPr/>
    <w:sdtContent>
      <w:p w:rsidR="00F727AC" w:rsidRDefault="00BF0410">
        <w:pPr>
          <w:pStyle w:val="Piedepgina"/>
          <w:jc w:val="right"/>
        </w:pPr>
        <w:r>
          <w:fldChar w:fldCharType="begin"/>
        </w:r>
        <w:r>
          <w:instrText>PAGE   \* MERGEFORMAT</w:instrText>
        </w:r>
        <w:r>
          <w:fldChar w:fldCharType="separate"/>
        </w:r>
        <w:r w:rsidR="00EF67FE">
          <w:rPr>
            <w:noProof/>
          </w:rPr>
          <w:t>5</w:t>
        </w:r>
        <w:r>
          <w:fldChar w:fldCharType="end"/>
        </w:r>
      </w:p>
    </w:sdtContent>
  </w:sdt>
  <w:p w:rsidR="00F727AC" w:rsidRDefault="00BF0410" w:rsidP="00A23DF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Default="00BF0410">
    <w:pPr>
      <w:pStyle w:val="Piedepgina"/>
      <w:jc w:val="right"/>
    </w:pPr>
    <w:r>
      <w:fldChar w:fldCharType="begin"/>
    </w:r>
    <w:r>
      <w:instrText>PAGE   \* MERGEFORMAT</w:instrText>
    </w:r>
    <w:r>
      <w:fldChar w:fldCharType="separate"/>
    </w:r>
    <w:r>
      <w:rPr>
        <w:noProof/>
      </w:rPr>
      <w:t>1</w:t>
    </w:r>
    <w:r>
      <w:fldChar w:fldCharType="end"/>
    </w:r>
  </w:p>
  <w:p w:rsidR="00F727AC" w:rsidRDefault="00BF04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410" w:rsidRDefault="00BF0410" w:rsidP="00360281">
      <w:r>
        <w:separator/>
      </w:r>
    </w:p>
  </w:footnote>
  <w:footnote w:type="continuationSeparator" w:id="0">
    <w:p w:rsidR="00BF0410" w:rsidRDefault="00BF0410" w:rsidP="00360281">
      <w:r>
        <w:continuationSeparator/>
      </w:r>
    </w:p>
  </w:footnote>
  <w:footnote w:id="1">
    <w:p w:rsidR="00360281" w:rsidRDefault="00360281" w:rsidP="00360281">
      <w:pPr>
        <w:pStyle w:val="Textonotapie"/>
      </w:pPr>
      <w:r>
        <w:rPr>
          <w:rStyle w:val="Refdenotaalpie"/>
          <w:rFonts w:eastAsia="Calibri"/>
        </w:rPr>
        <w:footnoteRef/>
      </w:r>
      <w:r>
        <w:t xml:space="preserve"> </w:t>
      </w:r>
      <w:r w:rsidRPr="009E6528">
        <w:rPr>
          <w:rFonts w:ascii="Arial Narrow" w:hAnsi="Arial Narrow"/>
          <w:color w:val="2D2D2D"/>
          <w:sz w:val="16"/>
          <w:szCs w:val="16"/>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Default="00BF04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727AC" w:rsidRDefault="00BF041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Pr="002F2145" w:rsidRDefault="00BF0410" w:rsidP="00A147B1">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360281">
      <w:rPr>
        <w:rFonts w:ascii="Arial Narrow" w:hAnsi="Arial Narrow" w:cs="Arial"/>
        <w:bCs/>
        <w:iCs/>
        <w:lang w:eastAsia="es-MX"/>
      </w:rPr>
      <w:t>2-2017-00357-</w:t>
    </w:r>
    <w:r>
      <w:rPr>
        <w:rFonts w:ascii="Arial Narrow" w:hAnsi="Arial Narrow" w:cs="Arial"/>
        <w:bCs/>
        <w:iCs/>
        <w:lang w:eastAsia="es-MX"/>
      </w:rPr>
      <w:t>01</w:t>
    </w:r>
  </w:p>
  <w:p w:rsidR="00F727AC" w:rsidRPr="002F2145" w:rsidRDefault="00360281" w:rsidP="00A147B1">
    <w:pPr>
      <w:rPr>
        <w:rFonts w:ascii="Arial Narrow" w:hAnsi="Arial Narrow"/>
      </w:rPr>
    </w:pPr>
    <w:r>
      <w:rPr>
        <w:rFonts w:ascii="Arial Narrow" w:hAnsi="Arial Narrow"/>
      </w:rPr>
      <w:t xml:space="preserve">Luis Carlos </w:t>
    </w:r>
    <w:proofErr w:type="spellStart"/>
    <w:r>
      <w:rPr>
        <w:rFonts w:ascii="Arial Narrow" w:hAnsi="Arial Narrow"/>
      </w:rPr>
      <w:t>Pulgarín</w:t>
    </w:r>
    <w:proofErr w:type="spellEnd"/>
    <w:r>
      <w:rPr>
        <w:rFonts w:ascii="Arial Narrow" w:hAnsi="Arial Narrow"/>
      </w:rPr>
      <w:t xml:space="preserve"> Restrepo </w:t>
    </w:r>
    <w:r w:rsidR="00BF0410">
      <w:rPr>
        <w:rFonts w:ascii="Arial Narrow" w:hAnsi="Arial Narrow"/>
      </w:rPr>
      <w:t xml:space="preserve">vs </w:t>
    </w:r>
    <w:proofErr w:type="spellStart"/>
    <w:r w:rsidR="00BF0410">
      <w:rPr>
        <w:rFonts w:ascii="Arial Narrow" w:hAnsi="Arial Narrow"/>
      </w:rPr>
      <w:t>Colpensiones</w:t>
    </w:r>
    <w:proofErr w:type="spellEnd"/>
    <w:r w:rsidR="00BF0410">
      <w:rPr>
        <w:rFonts w:ascii="Arial Narrow" w:hAnsi="Arial Narrow"/>
      </w:rPr>
      <w:t>.</w:t>
    </w:r>
  </w:p>
  <w:p w:rsidR="00F727AC" w:rsidRPr="002F2145" w:rsidRDefault="00BF0410" w:rsidP="003A4EC4">
    <w:pPr>
      <w:rPr>
        <w:rFonts w:ascii="Arial Narrow" w:hAnsi="Arial Narrow"/>
      </w:rPr>
    </w:pPr>
    <w:r>
      <w:rPr>
        <w:rFonts w:ascii="Arial Narrow" w:hAnsi="Arial Narrow"/>
      </w:rPr>
      <w:t xml:space="preserve">    </w:t>
    </w:r>
  </w:p>
  <w:p w:rsidR="00F727AC" w:rsidRPr="003A4EC4" w:rsidRDefault="00BF0410" w:rsidP="003A4E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Pr="002F2145" w:rsidRDefault="00BF0410" w:rsidP="00A23DF6">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F727AC" w:rsidRPr="002F2145" w:rsidRDefault="00BF0410" w:rsidP="00A23DF6">
    <w:pPr>
      <w:rPr>
        <w:rFonts w:ascii="Arial Narrow" w:hAnsi="Arial Narrow"/>
      </w:rPr>
    </w:pPr>
    <w:r>
      <w:rPr>
        <w:rFonts w:ascii="Arial Narrow" w:hAnsi="Arial Narrow"/>
      </w:rPr>
      <w:t xml:space="preserve">María </w:t>
    </w:r>
    <w:proofErr w:type="spellStart"/>
    <w:r>
      <w:rPr>
        <w:rFonts w:ascii="Arial Narrow" w:hAnsi="Arial Narrow"/>
      </w:rPr>
      <w:t>Fenney</w:t>
    </w:r>
    <w:proofErr w:type="spellEnd"/>
    <w:r>
      <w:rPr>
        <w:rFonts w:ascii="Arial Narrow" w:hAnsi="Arial Narrow"/>
      </w:rPr>
      <w:t xml:space="preserve"> Giraldo </w:t>
    </w:r>
    <w:proofErr w:type="spellStart"/>
    <w:r>
      <w:rPr>
        <w:rFonts w:ascii="Arial Narrow" w:hAnsi="Arial Narrow"/>
      </w:rPr>
      <w:t>MontoyMaría</w:t>
    </w:r>
    <w:proofErr w:type="spellEnd"/>
    <w:r>
      <w:rPr>
        <w:rFonts w:ascii="Arial Narrow" w:hAnsi="Arial Narrow"/>
      </w:rPr>
      <w:t xml:space="preserve"> Amparo Betancur Franco vs </w:t>
    </w:r>
    <w:proofErr w:type="spellStart"/>
    <w:r>
      <w:rPr>
        <w:rFonts w:ascii="Arial Narrow" w:hAnsi="Arial Narrow"/>
      </w:rPr>
      <w:t>Colpensiones</w:t>
    </w:r>
    <w:proofErr w:type="spellEnd"/>
    <w:r>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165AD"/>
    <w:multiLevelType w:val="hybridMultilevel"/>
    <w:tmpl w:val="8DC8CF14"/>
    <w:lvl w:ilvl="0" w:tplc="77E60CFC">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81"/>
    <w:rsid w:val="000E386B"/>
    <w:rsid w:val="001417FE"/>
    <w:rsid w:val="00324CFD"/>
    <w:rsid w:val="00355933"/>
    <w:rsid w:val="00360281"/>
    <w:rsid w:val="00477C0B"/>
    <w:rsid w:val="00511570"/>
    <w:rsid w:val="00607925"/>
    <w:rsid w:val="00631FDE"/>
    <w:rsid w:val="006601F8"/>
    <w:rsid w:val="00760D37"/>
    <w:rsid w:val="00847A97"/>
    <w:rsid w:val="00A62AC8"/>
    <w:rsid w:val="00BE7032"/>
    <w:rsid w:val="00BF0410"/>
    <w:rsid w:val="00BF2B22"/>
    <w:rsid w:val="00C2254F"/>
    <w:rsid w:val="00C35CA1"/>
    <w:rsid w:val="00E12A1A"/>
    <w:rsid w:val="00EF67FE"/>
    <w:rsid w:val="00FD08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95003-4AAA-42DC-B81A-D8B399BD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281"/>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360281"/>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0281"/>
    <w:rPr>
      <w:rFonts w:ascii="Arial" w:eastAsia="Times New Roman" w:hAnsi="Arial" w:cs="Times New Roman"/>
      <w:sz w:val="24"/>
      <w:szCs w:val="20"/>
      <w:lang w:eastAsia="es-ES"/>
    </w:rPr>
  </w:style>
  <w:style w:type="paragraph" w:styleId="Encabezado">
    <w:name w:val="header"/>
    <w:basedOn w:val="Normal"/>
    <w:link w:val="EncabezadoCar"/>
    <w:uiPriority w:val="99"/>
    <w:rsid w:val="00360281"/>
    <w:pPr>
      <w:tabs>
        <w:tab w:val="center" w:pos="4252"/>
        <w:tab w:val="right" w:pos="8504"/>
      </w:tabs>
    </w:pPr>
  </w:style>
  <w:style w:type="character" w:customStyle="1" w:styleId="EncabezadoCar">
    <w:name w:val="Encabezado Car"/>
    <w:basedOn w:val="Fuentedeprrafopredeter"/>
    <w:link w:val="Encabezado"/>
    <w:uiPriority w:val="99"/>
    <w:rsid w:val="00360281"/>
    <w:rPr>
      <w:rFonts w:ascii="Times New Roman" w:eastAsia="Times New Roman" w:hAnsi="Times New Roman" w:cs="Times New Roman"/>
      <w:sz w:val="20"/>
      <w:szCs w:val="20"/>
      <w:lang w:eastAsia="es-ES"/>
    </w:rPr>
  </w:style>
  <w:style w:type="character" w:styleId="Nmerodepgina">
    <w:name w:val="page number"/>
    <w:basedOn w:val="Fuentedeprrafopredeter"/>
    <w:rsid w:val="00360281"/>
  </w:style>
  <w:style w:type="paragraph" w:styleId="Piedepgina">
    <w:name w:val="footer"/>
    <w:basedOn w:val="Normal"/>
    <w:link w:val="PiedepginaCar"/>
    <w:uiPriority w:val="99"/>
    <w:rsid w:val="00360281"/>
    <w:pPr>
      <w:tabs>
        <w:tab w:val="center" w:pos="4252"/>
        <w:tab w:val="right" w:pos="8504"/>
      </w:tabs>
    </w:pPr>
  </w:style>
  <w:style w:type="character" w:customStyle="1" w:styleId="PiedepginaCar">
    <w:name w:val="Pie de página Car"/>
    <w:basedOn w:val="Fuentedeprrafopredeter"/>
    <w:link w:val="Piedepgina"/>
    <w:uiPriority w:val="99"/>
    <w:rsid w:val="00360281"/>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360281"/>
    <w:pPr>
      <w:spacing w:line="360" w:lineRule="auto"/>
      <w:jc w:val="both"/>
    </w:pPr>
    <w:rPr>
      <w:rFonts w:ascii="Arial" w:hAnsi="Arial"/>
      <w:b/>
      <w:sz w:val="28"/>
      <w:lang w:val="es-ES_tradnl"/>
    </w:rPr>
  </w:style>
  <w:style w:type="paragraph" w:customStyle="1" w:styleId="Prrafodelista1">
    <w:name w:val="Párrafo de lista1"/>
    <w:basedOn w:val="Normal"/>
    <w:rsid w:val="00360281"/>
    <w:pPr>
      <w:ind w:left="720"/>
      <w:contextualSpacing/>
    </w:pPr>
  </w:style>
  <w:style w:type="paragraph" w:styleId="Sinespaciado">
    <w:name w:val="No Spacing"/>
    <w:uiPriority w:val="1"/>
    <w:qFormat/>
    <w:rsid w:val="00360281"/>
    <w:pPr>
      <w:spacing w:after="0" w:line="240" w:lineRule="auto"/>
    </w:pPr>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360281"/>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f,ft"/>
    <w:basedOn w:val="Normal"/>
    <w:link w:val="TextonotapieCar"/>
    <w:uiPriority w:val="99"/>
    <w:rsid w:val="00360281"/>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360281"/>
    <w:rPr>
      <w:rFonts w:ascii="Comic Sans MS" w:eastAsia="Times New Roman" w:hAnsi="Comic Sans MS" w:cs="Times New Roman"/>
      <w:sz w:val="20"/>
      <w:szCs w:val="20"/>
      <w:lang w:val="es-ES_tradnl" w:eastAsia="es-ES"/>
    </w:rPr>
  </w:style>
  <w:style w:type="paragraph" w:styleId="Prrafodelista">
    <w:name w:val="List Paragraph"/>
    <w:basedOn w:val="Normal"/>
    <w:uiPriority w:val="34"/>
    <w:qFormat/>
    <w:rsid w:val="00760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50408-ED36-48F7-917A-9BCB5D99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1527</Words>
  <Characters>8402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8</cp:revision>
  <dcterms:created xsi:type="dcterms:W3CDTF">2017-09-27T14:49:00Z</dcterms:created>
  <dcterms:modified xsi:type="dcterms:W3CDTF">2017-09-27T15:42:00Z</dcterms:modified>
</cp:coreProperties>
</file>