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4C89627" w14:textId="77777777" w:rsidR="00A962B7" w:rsidRPr="00A817A6" w:rsidRDefault="00A962B7" w:rsidP="00A962B7">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cstheme="minorHAnsi"/>
          <w:color w:val="FF0000"/>
          <w:sz w:val="16"/>
          <w:szCs w:val="16"/>
          <w:lang w:val="es-CO" w:eastAsia="fr-FR"/>
        </w:rPr>
        <w:t xml:space="preserve">en el audio que reposa </w:t>
      </w:r>
      <w:r w:rsidRPr="00A817A6">
        <w:rPr>
          <w:rFonts w:cstheme="minorHAnsi"/>
          <w:color w:val="FF0000"/>
          <w:sz w:val="16"/>
          <w:szCs w:val="16"/>
          <w:lang w:val="es-CO" w:eastAsia="fr-FR"/>
        </w:rPr>
        <w:t>en la Secretaría de esta Sala.</w:t>
      </w:r>
      <w:r w:rsidRPr="00A817A6">
        <w:rPr>
          <w:rFonts w:cstheme="minorHAnsi"/>
          <w:color w:val="222222"/>
          <w:sz w:val="16"/>
          <w:szCs w:val="16"/>
          <w:lang w:val="es-CO" w:eastAsia="fr-FR"/>
        </w:rPr>
        <w:t> </w:t>
      </w:r>
    </w:p>
    <w:p w14:paraId="6E350033" w14:textId="77777777" w:rsidR="00A962B7" w:rsidRPr="00C456D7" w:rsidRDefault="00A962B7" w:rsidP="00A962B7">
      <w:pPr>
        <w:pStyle w:val="Titre"/>
        <w:spacing w:line="240" w:lineRule="auto"/>
        <w:jc w:val="both"/>
        <w:rPr>
          <w:rFonts w:ascii="Tahoma" w:hAnsi="Tahoma" w:cs="Tahoma"/>
          <w:sz w:val="18"/>
          <w:szCs w:val="18"/>
          <w:lang w:val="es-CO"/>
        </w:rPr>
      </w:pPr>
    </w:p>
    <w:p w14:paraId="44E734EE" w14:textId="7FEA02FC" w:rsidR="00C476C4" w:rsidRPr="00573876" w:rsidRDefault="00B41E78" w:rsidP="00673F57">
      <w:pPr>
        <w:spacing w:line="240" w:lineRule="auto"/>
        <w:jc w:val="both"/>
        <w:rPr>
          <w:rFonts w:ascii="Tahoma" w:hAnsi="Tahoma" w:cs="Tahoma"/>
          <w:sz w:val="18"/>
          <w:szCs w:val="18"/>
        </w:rPr>
      </w:pPr>
      <w:r w:rsidRPr="00573876">
        <w:rPr>
          <w:rFonts w:ascii="Tahoma" w:hAnsi="Tahoma" w:cs="Tahoma"/>
          <w:b/>
          <w:sz w:val="18"/>
          <w:szCs w:val="18"/>
        </w:rPr>
        <w:t>Providencia:</w:t>
      </w:r>
      <w:r w:rsidRPr="00573876">
        <w:rPr>
          <w:rFonts w:ascii="Tahoma" w:hAnsi="Tahoma" w:cs="Tahoma"/>
          <w:sz w:val="18"/>
          <w:szCs w:val="18"/>
        </w:rPr>
        <w:tab/>
      </w:r>
      <w:r w:rsidRPr="00573876">
        <w:rPr>
          <w:rFonts w:ascii="Tahoma" w:hAnsi="Tahoma" w:cs="Tahoma"/>
          <w:sz w:val="18"/>
          <w:szCs w:val="18"/>
        </w:rPr>
        <w:tab/>
        <w:t xml:space="preserve">Sentencia </w:t>
      </w:r>
      <w:r w:rsidR="00A962B7">
        <w:rPr>
          <w:rFonts w:ascii="Tahoma" w:hAnsi="Tahoma" w:cs="Tahoma"/>
          <w:sz w:val="18"/>
          <w:szCs w:val="18"/>
        </w:rPr>
        <w:t>-</w:t>
      </w:r>
      <w:bookmarkStart w:id="0" w:name="_GoBack"/>
      <w:bookmarkEnd w:id="0"/>
      <w:r w:rsidR="00A962B7">
        <w:rPr>
          <w:rFonts w:ascii="Tahoma" w:hAnsi="Tahoma" w:cs="Tahoma"/>
          <w:sz w:val="18"/>
          <w:szCs w:val="18"/>
        </w:rPr>
        <w:t xml:space="preserve"> 2ª instancia - </w:t>
      </w:r>
      <w:r w:rsidR="003946B4" w:rsidRPr="00573876">
        <w:rPr>
          <w:rFonts w:ascii="Tahoma" w:hAnsi="Tahoma" w:cs="Tahoma"/>
          <w:sz w:val="18"/>
          <w:szCs w:val="18"/>
        </w:rPr>
        <w:t>27</w:t>
      </w:r>
      <w:r w:rsidR="00155C65" w:rsidRPr="00573876">
        <w:rPr>
          <w:rFonts w:ascii="Tahoma" w:hAnsi="Tahoma" w:cs="Tahoma"/>
          <w:sz w:val="18"/>
          <w:szCs w:val="18"/>
        </w:rPr>
        <w:t xml:space="preserve"> de </w:t>
      </w:r>
      <w:r w:rsidR="00673F57" w:rsidRPr="00573876">
        <w:rPr>
          <w:rFonts w:ascii="Tahoma" w:hAnsi="Tahoma" w:cs="Tahoma"/>
          <w:sz w:val="18"/>
          <w:szCs w:val="18"/>
        </w:rPr>
        <w:t>enero de 2017</w:t>
      </w:r>
    </w:p>
    <w:p w14:paraId="74E6733D" w14:textId="41DBC206" w:rsidR="00C476C4" w:rsidRPr="00573876" w:rsidRDefault="00C476C4" w:rsidP="00673F57">
      <w:pPr>
        <w:spacing w:line="240" w:lineRule="auto"/>
        <w:jc w:val="both"/>
        <w:rPr>
          <w:rFonts w:ascii="Tahoma" w:hAnsi="Tahoma" w:cs="Tahoma"/>
          <w:sz w:val="18"/>
          <w:szCs w:val="18"/>
        </w:rPr>
      </w:pPr>
      <w:r w:rsidRPr="00573876">
        <w:rPr>
          <w:rFonts w:ascii="Tahoma" w:hAnsi="Tahoma" w:cs="Tahoma"/>
          <w:b/>
          <w:sz w:val="18"/>
          <w:szCs w:val="18"/>
        </w:rPr>
        <w:t>Radic</w:t>
      </w:r>
      <w:r w:rsidR="00B41E78" w:rsidRPr="00573876">
        <w:rPr>
          <w:rFonts w:ascii="Tahoma" w:hAnsi="Tahoma" w:cs="Tahoma"/>
          <w:b/>
          <w:sz w:val="18"/>
          <w:szCs w:val="18"/>
        </w:rPr>
        <w:t>ación No.:</w:t>
      </w:r>
      <w:r w:rsidR="00B41E78" w:rsidRPr="00573876">
        <w:rPr>
          <w:rFonts w:ascii="Tahoma" w:hAnsi="Tahoma" w:cs="Tahoma"/>
          <w:sz w:val="18"/>
          <w:szCs w:val="18"/>
        </w:rPr>
        <w:tab/>
      </w:r>
      <w:r w:rsidR="00B41E78" w:rsidRPr="00573876">
        <w:rPr>
          <w:rFonts w:ascii="Tahoma" w:hAnsi="Tahoma" w:cs="Tahoma"/>
          <w:sz w:val="18"/>
          <w:szCs w:val="18"/>
        </w:rPr>
        <w:tab/>
        <w:t>66001-31-05-00</w:t>
      </w:r>
      <w:r w:rsidR="006D08B6" w:rsidRPr="00573876">
        <w:rPr>
          <w:rFonts w:ascii="Tahoma" w:hAnsi="Tahoma" w:cs="Tahoma"/>
          <w:sz w:val="18"/>
          <w:szCs w:val="18"/>
        </w:rPr>
        <w:t>1</w:t>
      </w:r>
      <w:r w:rsidR="00B41E78" w:rsidRPr="00573876">
        <w:rPr>
          <w:rFonts w:ascii="Tahoma" w:hAnsi="Tahoma" w:cs="Tahoma"/>
          <w:sz w:val="18"/>
          <w:szCs w:val="18"/>
        </w:rPr>
        <w:t>-2014-00</w:t>
      </w:r>
      <w:r w:rsidR="003946B4" w:rsidRPr="00573876">
        <w:rPr>
          <w:rFonts w:ascii="Tahoma" w:hAnsi="Tahoma" w:cs="Tahoma"/>
          <w:sz w:val="18"/>
          <w:szCs w:val="18"/>
        </w:rPr>
        <w:t>588</w:t>
      </w:r>
      <w:r w:rsidRPr="00573876">
        <w:rPr>
          <w:rFonts w:ascii="Tahoma" w:hAnsi="Tahoma" w:cs="Tahoma"/>
          <w:sz w:val="18"/>
          <w:szCs w:val="18"/>
        </w:rPr>
        <w:t>-01</w:t>
      </w:r>
    </w:p>
    <w:p w14:paraId="47DFD0C3" w14:textId="2FCA7255" w:rsidR="00C476C4" w:rsidRPr="00573876" w:rsidRDefault="00C476C4" w:rsidP="00673F57">
      <w:pPr>
        <w:spacing w:line="240" w:lineRule="auto"/>
        <w:jc w:val="both"/>
        <w:rPr>
          <w:rFonts w:ascii="Tahoma" w:hAnsi="Tahoma" w:cs="Tahoma"/>
          <w:sz w:val="18"/>
          <w:szCs w:val="18"/>
        </w:rPr>
      </w:pPr>
      <w:r w:rsidRPr="00573876">
        <w:rPr>
          <w:rFonts w:ascii="Tahoma" w:hAnsi="Tahoma" w:cs="Tahoma"/>
          <w:b/>
          <w:sz w:val="18"/>
          <w:szCs w:val="18"/>
        </w:rPr>
        <w:t>Proceso:</w:t>
      </w:r>
      <w:r w:rsidRPr="00573876">
        <w:rPr>
          <w:rFonts w:ascii="Tahoma" w:hAnsi="Tahoma" w:cs="Tahoma"/>
          <w:b/>
          <w:sz w:val="18"/>
          <w:szCs w:val="18"/>
        </w:rPr>
        <w:tab/>
      </w:r>
      <w:r w:rsidRPr="00573876">
        <w:rPr>
          <w:rFonts w:ascii="Tahoma" w:hAnsi="Tahoma" w:cs="Tahoma"/>
          <w:sz w:val="18"/>
          <w:szCs w:val="18"/>
        </w:rPr>
        <w:tab/>
        <w:t xml:space="preserve">Ordinario laboral </w:t>
      </w:r>
      <w:r w:rsidR="00A962B7">
        <w:rPr>
          <w:rFonts w:ascii="Tahoma" w:hAnsi="Tahoma" w:cs="Tahoma"/>
          <w:sz w:val="18"/>
          <w:szCs w:val="18"/>
        </w:rPr>
        <w:t>– Confirma decisión del a quo que negó las pretensiones</w:t>
      </w:r>
    </w:p>
    <w:p w14:paraId="7058AE5D" w14:textId="450DD4A3" w:rsidR="00C476C4" w:rsidRPr="00573876" w:rsidRDefault="00C476C4" w:rsidP="00673F57">
      <w:pPr>
        <w:spacing w:line="240" w:lineRule="auto"/>
        <w:jc w:val="both"/>
        <w:rPr>
          <w:rFonts w:ascii="Tahoma" w:hAnsi="Tahoma" w:cs="Tahoma"/>
          <w:sz w:val="18"/>
          <w:szCs w:val="18"/>
        </w:rPr>
      </w:pPr>
      <w:r w:rsidRPr="00573876">
        <w:rPr>
          <w:rFonts w:ascii="Tahoma" w:hAnsi="Tahoma" w:cs="Tahoma"/>
          <w:b/>
          <w:sz w:val="18"/>
          <w:szCs w:val="18"/>
        </w:rPr>
        <w:t>Demand</w:t>
      </w:r>
      <w:r w:rsidR="00B7558B" w:rsidRPr="00573876">
        <w:rPr>
          <w:rFonts w:ascii="Tahoma" w:hAnsi="Tahoma" w:cs="Tahoma"/>
          <w:b/>
          <w:sz w:val="18"/>
          <w:szCs w:val="18"/>
        </w:rPr>
        <w:t>ante</w:t>
      </w:r>
      <w:r w:rsidR="00B41E78" w:rsidRPr="00573876">
        <w:rPr>
          <w:rFonts w:ascii="Tahoma" w:hAnsi="Tahoma" w:cs="Tahoma"/>
          <w:b/>
          <w:sz w:val="18"/>
          <w:szCs w:val="18"/>
        </w:rPr>
        <w:t>s:</w:t>
      </w:r>
      <w:r w:rsidR="00B41E78" w:rsidRPr="00573876">
        <w:rPr>
          <w:rFonts w:ascii="Tahoma" w:hAnsi="Tahoma" w:cs="Tahoma"/>
          <w:sz w:val="18"/>
          <w:szCs w:val="18"/>
        </w:rPr>
        <w:tab/>
      </w:r>
      <w:r w:rsidR="00B41E78" w:rsidRPr="00573876">
        <w:rPr>
          <w:rFonts w:ascii="Tahoma" w:hAnsi="Tahoma" w:cs="Tahoma"/>
          <w:sz w:val="18"/>
          <w:szCs w:val="18"/>
        </w:rPr>
        <w:tab/>
      </w:r>
      <w:proofErr w:type="spellStart"/>
      <w:r w:rsidR="003946B4" w:rsidRPr="00573876">
        <w:rPr>
          <w:rFonts w:ascii="Tahoma" w:hAnsi="Tahoma" w:cs="Tahoma"/>
          <w:sz w:val="18"/>
          <w:szCs w:val="18"/>
        </w:rPr>
        <w:t>Arcesio</w:t>
      </w:r>
      <w:proofErr w:type="spellEnd"/>
      <w:r w:rsidR="003946B4" w:rsidRPr="00573876">
        <w:rPr>
          <w:rFonts w:ascii="Tahoma" w:hAnsi="Tahoma" w:cs="Tahoma"/>
          <w:sz w:val="18"/>
          <w:szCs w:val="18"/>
        </w:rPr>
        <w:t xml:space="preserve"> Gutiérrez Hernández </w:t>
      </w:r>
    </w:p>
    <w:p w14:paraId="15262AB6" w14:textId="77777777" w:rsidR="00C476C4" w:rsidRPr="00573876" w:rsidRDefault="00C476C4" w:rsidP="00673F57">
      <w:pPr>
        <w:spacing w:line="240" w:lineRule="auto"/>
        <w:jc w:val="both"/>
        <w:rPr>
          <w:rFonts w:ascii="Tahoma" w:hAnsi="Tahoma" w:cs="Tahoma"/>
          <w:sz w:val="18"/>
          <w:szCs w:val="18"/>
        </w:rPr>
      </w:pPr>
      <w:r w:rsidRPr="00573876">
        <w:rPr>
          <w:rFonts w:ascii="Tahoma" w:hAnsi="Tahoma" w:cs="Tahoma"/>
          <w:b/>
          <w:sz w:val="18"/>
          <w:szCs w:val="18"/>
        </w:rPr>
        <w:t>Demandado:</w:t>
      </w:r>
      <w:r w:rsidRPr="00573876">
        <w:rPr>
          <w:rFonts w:ascii="Tahoma" w:hAnsi="Tahoma" w:cs="Tahoma"/>
          <w:sz w:val="18"/>
          <w:szCs w:val="18"/>
        </w:rPr>
        <w:tab/>
      </w:r>
      <w:r w:rsidRPr="00573876">
        <w:rPr>
          <w:rFonts w:ascii="Tahoma" w:hAnsi="Tahoma" w:cs="Tahoma"/>
          <w:sz w:val="18"/>
          <w:szCs w:val="18"/>
        </w:rPr>
        <w:tab/>
        <w:t>Colpensiones</w:t>
      </w:r>
    </w:p>
    <w:p w14:paraId="74414495" w14:textId="17294DE5" w:rsidR="00C476C4" w:rsidRPr="00573876" w:rsidRDefault="00B7558B" w:rsidP="00673F57">
      <w:pPr>
        <w:spacing w:line="240" w:lineRule="auto"/>
        <w:jc w:val="both"/>
        <w:rPr>
          <w:rFonts w:ascii="Tahoma" w:hAnsi="Tahoma" w:cs="Tahoma"/>
          <w:sz w:val="18"/>
          <w:szCs w:val="18"/>
        </w:rPr>
      </w:pPr>
      <w:r w:rsidRPr="00573876">
        <w:rPr>
          <w:rFonts w:ascii="Tahoma" w:hAnsi="Tahoma" w:cs="Tahoma"/>
          <w:b/>
          <w:sz w:val="18"/>
          <w:szCs w:val="18"/>
        </w:rPr>
        <w:t>Juzgado de origen:</w:t>
      </w:r>
      <w:r w:rsidRPr="00573876">
        <w:rPr>
          <w:rFonts w:ascii="Tahoma" w:hAnsi="Tahoma" w:cs="Tahoma"/>
          <w:sz w:val="18"/>
          <w:szCs w:val="18"/>
        </w:rPr>
        <w:tab/>
      </w:r>
      <w:r w:rsidR="003946B4" w:rsidRPr="00573876">
        <w:rPr>
          <w:rFonts w:ascii="Tahoma" w:hAnsi="Tahoma" w:cs="Tahoma"/>
          <w:sz w:val="18"/>
          <w:szCs w:val="18"/>
        </w:rPr>
        <w:t>Tercer</w:t>
      </w:r>
      <w:r w:rsidR="00695A72" w:rsidRPr="00573876">
        <w:rPr>
          <w:rFonts w:ascii="Tahoma" w:hAnsi="Tahoma" w:cs="Tahoma"/>
          <w:sz w:val="18"/>
          <w:szCs w:val="18"/>
        </w:rPr>
        <w:t>o</w:t>
      </w:r>
      <w:r w:rsidR="006D08B6" w:rsidRPr="00573876">
        <w:rPr>
          <w:rFonts w:ascii="Tahoma" w:hAnsi="Tahoma" w:cs="Tahoma"/>
          <w:sz w:val="18"/>
          <w:szCs w:val="18"/>
        </w:rPr>
        <w:t xml:space="preserve"> </w:t>
      </w:r>
      <w:r w:rsidRPr="00573876">
        <w:rPr>
          <w:rFonts w:ascii="Tahoma" w:hAnsi="Tahoma" w:cs="Tahoma"/>
          <w:sz w:val="18"/>
          <w:szCs w:val="18"/>
        </w:rPr>
        <w:t>Laboral del Circuito de Pereira</w:t>
      </w:r>
    </w:p>
    <w:p w14:paraId="06F0F860" w14:textId="77777777" w:rsidR="00C476C4" w:rsidRPr="00573876" w:rsidRDefault="00C476C4" w:rsidP="00673F57">
      <w:pPr>
        <w:spacing w:line="240" w:lineRule="auto"/>
        <w:jc w:val="both"/>
        <w:rPr>
          <w:rFonts w:ascii="Tahoma" w:hAnsi="Tahoma" w:cs="Tahoma"/>
          <w:sz w:val="18"/>
          <w:szCs w:val="18"/>
        </w:rPr>
      </w:pPr>
      <w:r w:rsidRPr="00573876">
        <w:rPr>
          <w:rFonts w:ascii="Tahoma" w:hAnsi="Tahoma" w:cs="Tahoma"/>
          <w:b/>
          <w:sz w:val="18"/>
          <w:szCs w:val="18"/>
        </w:rPr>
        <w:t>Magistrada ponente:</w:t>
      </w:r>
      <w:r w:rsidRPr="00573876">
        <w:rPr>
          <w:rFonts w:ascii="Tahoma" w:hAnsi="Tahoma" w:cs="Tahoma"/>
          <w:sz w:val="18"/>
          <w:szCs w:val="18"/>
        </w:rPr>
        <w:tab/>
        <w:t>Dra. Ana Lucía Caicedo Calderón</w:t>
      </w:r>
    </w:p>
    <w:p w14:paraId="6A0CFA09" w14:textId="77777777" w:rsidR="00C573EB" w:rsidRPr="00573876" w:rsidRDefault="00C476C4" w:rsidP="00673F57">
      <w:pPr>
        <w:spacing w:line="240" w:lineRule="auto"/>
        <w:ind w:left="2127" w:hanging="2127"/>
        <w:jc w:val="both"/>
        <w:rPr>
          <w:rFonts w:ascii="Tahoma" w:hAnsi="Tahoma" w:cs="Tahoma"/>
          <w:b/>
          <w:sz w:val="18"/>
          <w:szCs w:val="18"/>
        </w:rPr>
      </w:pPr>
      <w:r w:rsidRPr="00573876">
        <w:rPr>
          <w:rFonts w:ascii="Tahoma" w:hAnsi="Tahoma" w:cs="Tahoma"/>
          <w:b/>
          <w:sz w:val="18"/>
          <w:szCs w:val="18"/>
        </w:rPr>
        <w:t>Tema:</w:t>
      </w:r>
      <w:r w:rsidRPr="00573876">
        <w:rPr>
          <w:rFonts w:ascii="Tahoma" w:hAnsi="Tahoma" w:cs="Tahoma"/>
          <w:b/>
          <w:sz w:val="18"/>
          <w:szCs w:val="18"/>
        </w:rPr>
        <w:tab/>
      </w:r>
    </w:p>
    <w:p w14:paraId="0C72B31B" w14:textId="73A229F9" w:rsidR="00ED7170" w:rsidRPr="00573876" w:rsidRDefault="009F4D90" w:rsidP="00ED7170">
      <w:pPr>
        <w:spacing w:line="240" w:lineRule="auto"/>
        <w:ind w:left="2127"/>
        <w:jc w:val="both"/>
        <w:rPr>
          <w:rFonts w:ascii="Tahoma" w:hAnsi="Tahoma" w:cs="Tahoma"/>
          <w:sz w:val="18"/>
          <w:szCs w:val="18"/>
        </w:rPr>
      </w:pPr>
      <w:r w:rsidRPr="00573876">
        <w:rPr>
          <w:rFonts w:ascii="Tahoma" w:hAnsi="Tahoma" w:cs="Tahoma"/>
          <w:b/>
          <w:sz w:val="18"/>
          <w:szCs w:val="18"/>
          <w:u w:val="single"/>
        </w:rPr>
        <w:t xml:space="preserve">Pensión de </w:t>
      </w:r>
      <w:r w:rsidR="00ED7170" w:rsidRPr="00573876">
        <w:rPr>
          <w:rFonts w:ascii="Tahoma" w:hAnsi="Tahoma" w:cs="Tahoma"/>
          <w:b/>
          <w:sz w:val="18"/>
          <w:szCs w:val="18"/>
          <w:u w:val="single"/>
        </w:rPr>
        <w:t>vejez – Acuerdo 049 de 1990:</w:t>
      </w:r>
      <w:r w:rsidR="004A3F51" w:rsidRPr="00573876">
        <w:rPr>
          <w:rFonts w:ascii="Tahoma" w:hAnsi="Tahoma" w:cs="Tahoma"/>
          <w:sz w:val="18"/>
          <w:szCs w:val="18"/>
        </w:rPr>
        <w:t xml:space="preserve"> </w:t>
      </w:r>
      <w:r w:rsidR="00ED7170" w:rsidRPr="00573876">
        <w:rPr>
          <w:rFonts w:ascii="Tahoma" w:hAnsi="Tahoma" w:cs="Tahoma"/>
          <w:sz w:val="18"/>
          <w:szCs w:val="18"/>
        </w:rPr>
        <w:t>los argumentos expuestos por el censor carecen de contundencia suficiente para desvirtuar el análisis probatorio desplegado por la A-quo, pues en ninguno de ellos indica de manera siquiera tangencial de dónde se pueden extraer la semanas que según él faltan en la historia laboral de su cliente y que supuestamente dejaron de ser observadas por la falladora de instancia, quien, valga decirlo, procuró de manera acuciosa e insistente develar la verdad acerca de las ausencias aludidas en el libelo genitor.</w:t>
      </w:r>
    </w:p>
    <w:p w14:paraId="42C23440" w14:textId="67DFB6BF" w:rsidR="00673F57" w:rsidRPr="00573876" w:rsidRDefault="00673F57" w:rsidP="00ED7170">
      <w:pPr>
        <w:spacing w:line="240" w:lineRule="auto"/>
        <w:ind w:left="2127" w:hanging="3"/>
        <w:jc w:val="both"/>
        <w:rPr>
          <w:rFonts w:ascii="Tahoma" w:hAnsi="Tahoma" w:cs="Tahoma"/>
          <w:sz w:val="24"/>
          <w:szCs w:val="24"/>
        </w:rPr>
      </w:pPr>
    </w:p>
    <w:p w14:paraId="492E410A" w14:textId="77777777" w:rsidR="006A1626" w:rsidRPr="00573876" w:rsidRDefault="006A1626" w:rsidP="00673F57">
      <w:pPr>
        <w:spacing w:line="240" w:lineRule="auto"/>
        <w:ind w:left="2127" w:hanging="2127"/>
        <w:jc w:val="both"/>
        <w:rPr>
          <w:rFonts w:ascii="Tahoma" w:hAnsi="Tahoma" w:cs="Tahoma"/>
          <w:sz w:val="24"/>
          <w:szCs w:val="24"/>
          <w:lang w:val="es-ES_tradnl"/>
        </w:rPr>
      </w:pPr>
    </w:p>
    <w:p w14:paraId="755BBDE6" w14:textId="77777777" w:rsidR="00C476C4" w:rsidRPr="00573876" w:rsidRDefault="00C476C4" w:rsidP="00673F57">
      <w:pPr>
        <w:spacing w:line="240" w:lineRule="auto"/>
        <w:jc w:val="center"/>
        <w:rPr>
          <w:rFonts w:ascii="Tahoma" w:hAnsi="Tahoma" w:cs="Tahoma"/>
          <w:b/>
          <w:sz w:val="24"/>
          <w:szCs w:val="24"/>
        </w:rPr>
      </w:pPr>
      <w:r w:rsidRPr="00573876">
        <w:rPr>
          <w:rFonts w:ascii="Tahoma" w:hAnsi="Tahoma" w:cs="Tahoma"/>
          <w:b/>
          <w:sz w:val="24"/>
          <w:szCs w:val="24"/>
        </w:rPr>
        <w:t>TRIBUNAL SUPERIOR DEL DISTRITO JUDICIAL DE PEREIRA</w:t>
      </w:r>
    </w:p>
    <w:p w14:paraId="5B911B5C" w14:textId="1B5486BA" w:rsidR="00C476C4" w:rsidRPr="00573876" w:rsidRDefault="00C476C4" w:rsidP="005327C9">
      <w:pPr>
        <w:spacing w:line="240" w:lineRule="auto"/>
        <w:jc w:val="center"/>
        <w:rPr>
          <w:rFonts w:ascii="Tahoma" w:hAnsi="Tahoma" w:cs="Tahoma"/>
          <w:b/>
          <w:sz w:val="24"/>
          <w:szCs w:val="24"/>
        </w:rPr>
      </w:pPr>
      <w:r w:rsidRPr="00573876">
        <w:rPr>
          <w:rFonts w:ascii="Tahoma" w:hAnsi="Tahoma" w:cs="Tahoma"/>
          <w:b/>
          <w:sz w:val="24"/>
          <w:szCs w:val="24"/>
        </w:rPr>
        <w:t>SALA</w:t>
      </w:r>
      <w:r w:rsidR="00C573EB" w:rsidRPr="00573876">
        <w:rPr>
          <w:rFonts w:ascii="Tahoma" w:hAnsi="Tahoma" w:cs="Tahoma"/>
          <w:b/>
          <w:sz w:val="24"/>
          <w:szCs w:val="24"/>
        </w:rPr>
        <w:t xml:space="preserve"> DE DECISIÓN</w:t>
      </w:r>
      <w:r w:rsidRPr="00573876">
        <w:rPr>
          <w:rFonts w:ascii="Tahoma" w:hAnsi="Tahoma" w:cs="Tahoma"/>
          <w:b/>
          <w:sz w:val="24"/>
          <w:szCs w:val="24"/>
        </w:rPr>
        <w:t xml:space="preserve"> LABORAL</w:t>
      </w:r>
      <w:r w:rsidR="00C573EB" w:rsidRPr="00573876">
        <w:rPr>
          <w:rFonts w:ascii="Tahoma" w:hAnsi="Tahoma" w:cs="Tahoma"/>
          <w:b/>
          <w:sz w:val="24"/>
          <w:szCs w:val="24"/>
        </w:rPr>
        <w:t xml:space="preserve"> No. 1</w:t>
      </w:r>
    </w:p>
    <w:p w14:paraId="68D38D88" w14:textId="77777777" w:rsidR="00C476C4" w:rsidRPr="00573876" w:rsidRDefault="00C476C4" w:rsidP="005327C9">
      <w:pPr>
        <w:spacing w:line="240" w:lineRule="auto"/>
        <w:jc w:val="center"/>
        <w:rPr>
          <w:rFonts w:ascii="Tahoma" w:hAnsi="Tahoma" w:cs="Tahoma"/>
          <w:b/>
          <w:sz w:val="24"/>
          <w:szCs w:val="24"/>
        </w:rPr>
      </w:pPr>
    </w:p>
    <w:p w14:paraId="16E996F1" w14:textId="77777777" w:rsidR="00C476C4" w:rsidRPr="00573876" w:rsidRDefault="00C476C4" w:rsidP="005327C9">
      <w:pPr>
        <w:spacing w:line="240" w:lineRule="auto"/>
        <w:jc w:val="center"/>
        <w:rPr>
          <w:rFonts w:ascii="Tahoma" w:hAnsi="Tahoma" w:cs="Tahoma"/>
          <w:b/>
        </w:rPr>
      </w:pPr>
      <w:r w:rsidRPr="00573876">
        <w:rPr>
          <w:rFonts w:ascii="Tahoma" w:hAnsi="Tahoma" w:cs="Tahoma"/>
          <w:b/>
        </w:rPr>
        <w:t>Magistrada Ponente: Ana Lucía Caicedo Calderón</w:t>
      </w:r>
    </w:p>
    <w:p w14:paraId="09EF77E5" w14:textId="77777777" w:rsidR="00C573EB" w:rsidRPr="00573876" w:rsidRDefault="00C573EB" w:rsidP="005327C9">
      <w:pPr>
        <w:spacing w:line="240" w:lineRule="auto"/>
        <w:jc w:val="center"/>
        <w:rPr>
          <w:rFonts w:ascii="Tahoma" w:hAnsi="Tahoma" w:cs="Tahoma"/>
          <w:b/>
        </w:rPr>
      </w:pPr>
    </w:p>
    <w:p w14:paraId="1A504AAF" w14:textId="77777777" w:rsidR="00C476C4" w:rsidRPr="00573876" w:rsidRDefault="00C476C4" w:rsidP="005327C9">
      <w:pPr>
        <w:spacing w:line="240" w:lineRule="auto"/>
        <w:jc w:val="center"/>
        <w:rPr>
          <w:rFonts w:ascii="Tahoma" w:hAnsi="Tahoma" w:cs="Tahoma"/>
        </w:rPr>
      </w:pPr>
      <w:r w:rsidRPr="00573876">
        <w:rPr>
          <w:rFonts w:ascii="Tahoma" w:hAnsi="Tahoma" w:cs="Tahoma"/>
        </w:rPr>
        <w:t>Acta No. ____</w:t>
      </w:r>
    </w:p>
    <w:p w14:paraId="154DD8B8" w14:textId="312BA928" w:rsidR="00C476C4" w:rsidRPr="00573876" w:rsidRDefault="005E7E44" w:rsidP="005327C9">
      <w:pPr>
        <w:spacing w:line="240" w:lineRule="auto"/>
        <w:jc w:val="center"/>
        <w:rPr>
          <w:rFonts w:ascii="Tahoma" w:hAnsi="Tahoma" w:cs="Tahoma"/>
        </w:rPr>
      </w:pPr>
      <w:r w:rsidRPr="00573876">
        <w:rPr>
          <w:rFonts w:ascii="Tahoma" w:hAnsi="Tahoma" w:cs="Tahoma"/>
        </w:rPr>
        <w:t>(</w:t>
      </w:r>
      <w:r w:rsidR="003946B4" w:rsidRPr="00573876">
        <w:rPr>
          <w:rFonts w:ascii="Tahoma" w:hAnsi="Tahoma" w:cs="Tahoma"/>
        </w:rPr>
        <w:t>27</w:t>
      </w:r>
      <w:r w:rsidR="00673F57" w:rsidRPr="00573876">
        <w:rPr>
          <w:rFonts w:ascii="Tahoma" w:hAnsi="Tahoma" w:cs="Tahoma"/>
        </w:rPr>
        <w:t xml:space="preserve"> de enero de 2017</w:t>
      </w:r>
      <w:r w:rsidR="00C476C4" w:rsidRPr="00573876">
        <w:rPr>
          <w:rFonts w:ascii="Tahoma" w:hAnsi="Tahoma" w:cs="Tahoma"/>
        </w:rPr>
        <w:t>)</w:t>
      </w:r>
    </w:p>
    <w:p w14:paraId="667FC6B6" w14:textId="77777777" w:rsidR="00C476C4" w:rsidRPr="00573876" w:rsidRDefault="00C476C4" w:rsidP="005327C9">
      <w:pPr>
        <w:spacing w:line="240" w:lineRule="auto"/>
        <w:jc w:val="center"/>
        <w:rPr>
          <w:rFonts w:ascii="Tahoma" w:hAnsi="Tahoma" w:cs="Tahoma"/>
        </w:rPr>
      </w:pPr>
    </w:p>
    <w:p w14:paraId="4EF712FA" w14:textId="77777777" w:rsidR="00C476C4" w:rsidRPr="00573876" w:rsidRDefault="00C476C4" w:rsidP="005327C9">
      <w:pPr>
        <w:spacing w:line="240" w:lineRule="auto"/>
        <w:jc w:val="center"/>
        <w:rPr>
          <w:rFonts w:ascii="Tahoma" w:hAnsi="Tahoma" w:cs="Tahoma"/>
        </w:rPr>
      </w:pPr>
      <w:r w:rsidRPr="00573876">
        <w:rPr>
          <w:rFonts w:ascii="Tahoma" w:hAnsi="Tahoma" w:cs="Tahoma"/>
        </w:rPr>
        <w:t>Sistema oral - Audiencia de juzgamiento</w:t>
      </w:r>
    </w:p>
    <w:p w14:paraId="779FD902" w14:textId="77777777" w:rsidR="00C476C4" w:rsidRPr="00573876" w:rsidRDefault="00C476C4" w:rsidP="00673F57">
      <w:pPr>
        <w:jc w:val="center"/>
        <w:rPr>
          <w:rFonts w:ascii="Tahoma" w:hAnsi="Tahoma" w:cs="Tahoma"/>
          <w:b/>
        </w:rPr>
      </w:pPr>
      <w:r w:rsidRPr="00573876">
        <w:rPr>
          <w:rFonts w:ascii="Tahoma" w:hAnsi="Tahoma" w:cs="Tahoma"/>
          <w:b/>
        </w:rPr>
        <w:tab/>
      </w:r>
    </w:p>
    <w:p w14:paraId="2844D88E" w14:textId="1A4228D0" w:rsidR="005575DC" w:rsidRPr="00573876" w:rsidRDefault="00934554" w:rsidP="00673F57">
      <w:pPr>
        <w:jc w:val="both"/>
        <w:rPr>
          <w:rFonts w:ascii="Tahoma" w:hAnsi="Tahoma" w:cs="Tahoma"/>
        </w:rPr>
      </w:pPr>
      <w:r w:rsidRPr="00573876">
        <w:rPr>
          <w:rFonts w:ascii="Tahoma" w:hAnsi="Tahoma" w:cs="Tahoma"/>
        </w:rPr>
        <w:tab/>
        <w:t xml:space="preserve">Siendo las </w:t>
      </w:r>
      <w:r w:rsidR="003946B4" w:rsidRPr="00573876">
        <w:rPr>
          <w:rFonts w:ascii="Tahoma" w:hAnsi="Tahoma" w:cs="Tahoma"/>
        </w:rPr>
        <w:t>9</w:t>
      </w:r>
      <w:r w:rsidR="00C573EB" w:rsidRPr="00573876">
        <w:rPr>
          <w:rFonts w:ascii="Tahoma" w:hAnsi="Tahoma" w:cs="Tahoma"/>
        </w:rPr>
        <w:t>:</w:t>
      </w:r>
      <w:r w:rsidR="003946B4" w:rsidRPr="00573876">
        <w:rPr>
          <w:rFonts w:ascii="Tahoma" w:hAnsi="Tahoma" w:cs="Tahoma"/>
        </w:rPr>
        <w:t>4</w:t>
      </w:r>
      <w:r w:rsidR="00C573EB" w:rsidRPr="00573876">
        <w:rPr>
          <w:rFonts w:ascii="Tahoma" w:hAnsi="Tahoma" w:cs="Tahoma"/>
        </w:rPr>
        <w:t>0 a.m.</w:t>
      </w:r>
      <w:r w:rsidRPr="00573876">
        <w:rPr>
          <w:rFonts w:ascii="Tahoma" w:hAnsi="Tahoma" w:cs="Tahoma"/>
        </w:rPr>
        <w:t xml:space="preserve"> de hoy, </w:t>
      </w:r>
      <w:r w:rsidR="003946B4" w:rsidRPr="00573876">
        <w:rPr>
          <w:rFonts w:ascii="Tahoma" w:hAnsi="Tahoma" w:cs="Tahoma"/>
        </w:rPr>
        <w:t>27</w:t>
      </w:r>
      <w:r w:rsidR="00673F57" w:rsidRPr="00573876">
        <w:rPr>
          <w:rFonts w:ascii="Tahoma" w:hAnsi="Tahoma" w:cs="Tahoma"/>
        </w:rPr>
        <w:t xml:space="preserve"> de enero  de 2017</w:t>
      </w:r>
      <w:r w:rsidR="00C476C4" w:rsidRPr="00573876">
        <w:rPr>
          <w:rFonts w:ascii="Tahoma" w:hAnsi="Tahoma" w:cs="Tahoma"/>
        </w:rPr>
        <w:t>, la Sala de Decisión Laboral</w:t>
      </w:r>
      <w:r w:rsidR="00673F57" w:rsidRPr="00573876">
        <w:rPr>
          <w:rFonts w:ascii="Tahoma" w:hAnsi="Tahoma" w:cs="Tahoma"/>
        </w:rPr>
        <w:t xml:space="preserve"> No. 1</w:t>
      </w:r>
      <w:r w:rsidR="00C476C4" w:rsidRPr="00573876">
        <w:rPr>
          <w:rFonts w:ascii="Tahoma" w:hAnsi="Tahoma" w:cs="Tahoma"/>
        </w:rPr>
        <w:t xml:space="preserve"> del Tribunal Superior de Pereira se constituye en audiencia pública de juzgamiento en el proceso ordinario laboral instaurado por </w:t>
      </w:r>
      <w:proofErr w:type="spellStart"/>
      <w:r w:rsidR="003946B4" w:rsidRPr="00573876">
        <w:rPr>
          <w:rFonts w:ascii="Tahoma" w:hAnsi="Tahoma" w:cs="Tahoma"/>
          <w:b/>
        </w:rPr>
        <w:t>Arcesio</w:t>
      </w:r>
      <w:proofErr w:type="spellEnd"/>
      <w:r w:rsidR="003946B4" w:rsidRPr="00573876">
        <w:rPr>
          <w:rFonts w:ascii="Tahoma" w:hAnsi="Tahoma" w:cs="Tahoma"/>
          <w:b/>
        </w:rPr>
        <w:t xml:space="preserve"> </w:t>
      </w:r>
      <w:r w:rsidR="00B87F79" w:rsidRPr="00573876">
        <w:rPr>
          <w:rFonts w:ascii="Tahoma" w:hAnsi="Tahoma" w:cs="Tahoma"/>
          <w:b/>
        </w:rPr>
        <w:t>Gutiérrez Hernández</w:t>
      </w:r>
      <w:r w:rsidR="00695A72" w:rsidRPr="00573876">
        <w:rPr>
          <w:rFonts w:ascii="Tahoma" w:hAnsi="Tahoma" w:cs="Tahoma"/>
          <w:b/>
        </w:rPr>
        <w:t xml:space="preserve"> </w:t>
      </w:r>
      <w:r w:rsidR="00C476C4" w:rsidRPr="00573876">
        <w:rPr>
          <w:rFonts w:ascii="Tahoma" w:hAnsi="Tahoma" w:cs="Tahoma"/>
        </w:rPr>
        <w:t xml:space="preserve">en contra de </w:t>
      </w:r>
      <w:r w:rsidR="00C573EB" w:rsidRPr="00573876">
        <w:rPr>
          <w:rFonts w:ascii="Tahoma" w:hAnsi="Tahoma" w:cs="Tahoma"/>
          <w:b/>
        </w:rPr>
        <w:t>Colpensiones</w:t>
      </w:r>
      <w:r w:rsidR="006352CD" w:rsidRPr="00573876">
        <w:rPr>
          <w:rFonts w:ascii="Tahoma" w:hAnsi="Tahoma" w:cs="Tahoma"/>
        </w:rPr>
        <w:t>.</w:t>
      </w:r>
    </w:p>
    <w:p w14:paraId="42EB7225" w14:textId="77777777" w:rsidR="00C573EB" w:rsidRPr="00573876" w:rsidRDefault="00C573EB" w:rsidP="00673F57">
      <w:pPr>
        <w:jc w:val="both"/>
        <w:rPr>
          <w:rFonts w:ascii="Tahoma" w:hAnsi="Tahoma" w:cs="Tahoma"/>
        </w:rPr>
      </w:pPr>
    </w:p>
    <w:p w14:paraId="4A5519E9" w14:textId="5D86C5D7" w:rsidR="00C476C4" w:rsidRPr="00573876" w:rsidRDefault="00C476C4" w:rsidP="00673F57">
      <w:pPr>
        <w:ind w:firstLine="708"/>
        <w:jc w:val="both"/>
        <w:rPr>
          <w:rFonts w:ascii="Tahoma" w:hAnsi="Tahoma" w:cs="Tahoma"/>
        </w:rPr>
      </w:pPr>
      <w:r w:rsidRPr="00573876">
        <w:rPr>
          <w:rFonts w:ascii="Tahoma" w:hAnsi="Tahoma" w:cs="Tahoma"/>
        </w:rPr>
        <w:t>Para el efecto, se verifica la asistencia de las partes a la presente diligencia: Por la parte demandante… Por la demandada…</w:t>
      </w:r>
    </w:p>
    <w:p w14:paraId="0E8204DD" w14:textId="77777777" w:rsidR="006A1626" w:rsidRPr="00573876" w:rsidRDefault="006A1626" w:rsidP="00673F57">
      <w:pPr>
        <w:ind w:firstLine="708"/>
        <w:jc w:val="both"/>
        <w:rPr>
          <w:rFonts w:ascii="Tahoma" w:hAnsi="Tahoma" w:cs="Tahoma"/>
        </w:rPr>
      </w:pPr>
    </w:p>
    <w:p w14:paraId="6BDCA470" w14:textId="1949A31B" w:rsidR="00C476C4" w:rsidRPr="00573876" w:rsidRDefault="009F2C17" w:rsidP="00673F57">
      <w:pPr>
        <w:jc w:val="center"/>
        <w:rPr>
          <w:rFonts w:ascii="Tahoma" w:hAnsi="Tahoma" w:cs="Tahoma"/>
          <w:b/>
        </w:rPr>
      </w:pPr>
      <w:r w:rsidRPr="00573876">
        <w:rPr>
          <w:rFonts w:ascii="Tahoma" w:hAnsi="Tahoma" w:cs="Tahoma"/>
          <w:b/>
        </w:rPr>
        <w:t>Alegatos de conclusión</w:t>
      </w:r>
    </w:p>
    <w:p w14:paraId="0A9D4F8E" w14:textId="77777777" w:rsidR="00C476C4" w:rsidRPr="00573876" w:rsidRDefault="00C476C4" w:rsidP="006F2B0B">
      <w:pPr>
        <w:spacing w:line="240" w:lineRule="auto"/>
        <w:jc w:val="center"/>
        <w:rPr>
          <w:rFonts w:ascii="Tahoma" w:hAnsi="Tahoma" w:cs="Tahoma"/>
          <w:b/>
        </w:rPr>
      </w:pPr>
    </w:p>
    <w:p w14:paraId="5001BF98" w14:textId="77777777" w:rsidR="00C476C4" w:rsidRPr="00573876" w:rsidRDefault="00C476C4" w:rsidP="00673F57">
      <w:pPr>
        <w:jc w:val="both"/>
        <w:rPr>
          <w:rFonts w:ascii="Tahoma" w:hAnsi="Tahoma" w:cs="Tahoma"/>
        </w:rPr>
      </w:pPr>
      <w:r w:rsidRPr="00573876">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573876" w:rsidRDefault="00C476C4" w:rsidP="006F2B0B">
      <w:pPr>
        <w:spacing w:line="240" w:lineRule="auto"/>
        <w:jc w:val="both"/>
        <w:rPr>
          <w:rFonts w:ascii="Tahoma" w:hAnsi="Tahoma" w:cs="Tahoma"/>
        </w:rPr>
      </w:pPr>
    </w:p>
    <w:p w14:paraId="5EF4D1DA" w14:textId="500BA4DE" w:rsidR="00C476C4" w:rsidRPr="00573876" w:rsidRDefault="009F2C17" w:rsidP="00673F57">
      <w:pPr>
        <w:jc w:val="center"/>
        <w:rPr>
          <w:rFonts w:ascii="Tahoma" w:hAnsi="Tahoma" w:cs="Tahoma"/>
          <w:b/>
        </w:rPr>
      </w:pPr>
      <w:r w:rsidRPr="00573876">
        <w:rPr>
          <w:rFonts w:ascii="Tahoma" w:hAnsi="Tahoma" w:cs="Tahoma"/>
          <w:b/>
        </w:rPr>
        <w:t>Sentencia</w:t>
      </w:r>
    </w:p>
    <w:p w14:paraId="7123716F" w14:textId="77777777" w:rsidR="00C476C4" w:rsidRPr="00573876" w:rsidRDefault="00C476C4" w:rsidP="006F2B0B">
      <w:pPr>
        <w:spacing w:line="240" w:lineRule="auto"/>
        <w:jc w:val="center"/>
        <w:rPr>
          <w:rFonts w:ascii="Tahoma" w:hAnsi="Tahoma" w:cs="Tahoma"/>
          <w:b/>
        </w:rPr>
      </w:pPr>
    </w:p>
    <w:p w14:paraId="77C395F9" w14:textId="09DF2803" w:rsidR="00C476C4" w:rsidRPr="00573876" w:rsidRDefault="00BA26C0" w:rsidP="00673F57">
      <w:pPr>
        <w:widowControl w:val="0"/>
        <w:autoSpaceDE w:val="0"/>
        <w:autoSpaceDN w:val="0"/>
        <w:adjustRightInd w:val="0"/>
        <w:ind w:firstLine="708"/>
        <w:jc w:val="both"/>
        <w:rPr>
          <w:rFonts w:ascii="Tahoma" w:hAnsi="Tahoma" w:cs="Tahoma"/>
        </w:rPr>
      </w:pPr>
      <w:r w:rsidRPr="00573876">
        <w:rPr>
          <w:rFonts w:ascii="Tahoma" w:hAnsi="Tahoma" w:cs="Tahoma"/>
        </w:rPr>
        <w:t>Como quiera que los argumentos expuestos en las alegaciones fueron tenidos en cuenta en la discusión del proyecto, procede la Sala a</w:t>
      </w:r>
      <w:r w:rsidR="00C476C4" w:rsidRPr="00573876">
        <w:rPr>
          <w:rFonts w:ascii="Tahoma" w:hAnsi="Tahoma" w:cs="Tahoma"/>
        </w:rPr>
        <w:t xml:space="preserve"> re</w:t>
      </w:r>
      <w:r w:rsidR="006D08B6" w:rsidRPr="00573876">
        <w:rPr>
          <w:rFonts w:ascii="Tahoma" w:hAnsi="Tahoma" w:cs="Tahoma"/>
        </w:rPr>
        <w:t xml:space="preserve">solver la apelación propuesta por la parte demandante en contra de la </w:t>
      </w:r>
      <w:r w:rsidR="00C476C4" w:rsidRPr="00573876">
        <w:rPr>
          <w:rFonts w:ascii="Tahoma" w:hAnsi="Tahoma" w:cs="Tahoma"/>
        </w:rPr>
        <w:t>sentenci</w:t>
      </w:r>
      <w:r w:rsidR="007871E6" w:rsidRPr="00573876">
        <w:rPr>
          <w:rFonts w:ascii="Tahoma" w:hAnsi="Tahoma" w:cs="Tahoma"/>
        </w:rPr>
        <w:t>a emitida</w:t>
      </w:r>
      <w:r w:rsidR="00F20D10" w:rsidRPr="00573876">
        <w:rPr>
          <w:rFonts w:ascii="Tahoma" w:hAnsi="Tahoma" w:cs="Tahoma"/>
        </w:rPr>
        <w:t xml:space="preserve"> por el </w:t>
      </w:r>
      <w:r w:rsidR="009F2C17" w:rsidRPr="00573876">
        <w:rPr>
          <w:rFonts w:ascii="Tahoma" w:hAnsi="Tahoma" w:cs="Tahoma"/>
        </w:rPr>
        <w:t xml:space="preserve">Juzgado </w:t>
      </w:r>
      <w:r w:rsidR="00B87F79" w:rsidRPr="00573876">
        <w:rPr>
          <w:rFonts w:ascii="Tahoma" w:hAnsi="Tahoma" w:cs="Tahoma"/>
        </w:rPr>
        <w:t xml:space="preserve">Tercero </w:t>
      </w:r>
      <w:r w:rsidR="009F2C17" w:rsidRPr="00573876">
        <w:rPr>
          <w:rFonts w:ascii="Tahoma" w:hAnsi="Tahoma" w:cs="Tahoma"/>
        </w:rPr>
        <w:t>Laboral del Circuito de</w:t>
      </w:r>
      <w:r w:rsidR="00F20D10" w:rsidRPr="00573876">
        <w:rPr>
          <w:rFonts w:ascii="Tahoma" w:hAnsi="Tahoma" w:cs="Tahoma"/>
        </w:rPr>
        <w:t xml:space="preserve"> </w:t>
      </w:r>
      <w:r w:rsidR="009F2C17" w:rsidRPr="00573876">
        <w:rPr>
          <w:rFonts w:ascii="Tahoma" w:hAnsi="Tahoma" w:cs="Tahoma"/>
        </w:rPr>
        <w:t xml:space="preserve">Pereira </w:t>
      </w:r>
      <w:r w:rsidR="00C476C4" w:rsidRPr="00573876">
        <w:rPr>
          <w:rFonts w:ascii="Tahoma" w:hAnsi="Tahoma" w:cs="Tahoma"/>
        </w:rPr>
        <w:t xml:space="preserve">el </w:t>
      </w:r>
      <w:r w:rsidR="00B87F79" w:rsidRPr="00573876">
        <w:rPr>
          <w:rFonts w:ascii="Tahoma" w:hAnsi="Tahoma" w:cs="Tahoma"/>
        </w:rPr>
        <w:t>17</w:t>
      </w:r>
      <w:r w:rsidR="006D08B6" w:rsidRPr="00573876">
        <w:rPr>
          <w:rFonts w:ascii="Tahoma" w:hAnsi="Tahoma" w:cs="Tahoma"/>
        </w:rPr>
        <w:t xml:space="preserve"> de ju</w:t>
      </w:r>
      <w:r w:rsidR="00695A72" w:rsidRPr="00573876">
        <w:rPr>
          <w:rFonts w:ascii="Tahoma" w:hAnsi="Tahoma" w:cs="Tahoma"/>
        </w:rPr>
        <w:t>n</w:t>
      </w:r>
      <w:r w:rsidR="006D08B6" w:rsidRPr="00573876">
        <w:rPr>
          <w:rFonts w:ascii="Tahoma" w:hAnsi="Tahoma" w:cs="Tahoma"/>
        </w:rPr>
        <w:t xml:space="preserve">io </w:t>
      </w:r>
      <w:r w:rsidR="00C476C4" w:rsidRPr="00573876">
        <w:rPr>
          <w:rFonts w:ascii="Tahoma" w:hAnsi="Tahoma" w:cs="Tahoma"/>
        </w:rPr>
        <w:t>de 2015</w:t>
      </w:r>
      <w:r w:rsidR="007871E6" w:rsidRPr="00573876">
        <w:rPr>
          <w:rFonts w:ascii="Tahoma" w:hAnsi="Tahoma" w:cs="Tahoma"/>
        </w:rPr>
        <w:t>.</w:t>
      </w:r>
    </w:p>
    <w:p w14:paraId="0C03BBF9" w14:textId="06B73AD3" w:rsidR="00C476C4" w:rsidRPr="00573876" w:rsidRDefault="009F2C17" w:rsidP="00673F57">
      <w:pPr>
        <w:jc w:val="center"/>
        <w:rPr>
          <w:rFonts w:ascii="Tahoma" w:hAnsi="Tahoma" w:cs="Tahoma"/>
          <w:b/>
        </w:rPr>
      </w:pPr>
      <w:r w:rsidRPr="00573876">
        <w:rPr>
          <w:rFonts w:ascii="Tahoma" w:hAnsi="Tahoma" w:cs="Tahoma"/>
          <w:b/>
        </w:rPr>
        <w:t>Problema jurídico</w:t>
      </w:r>
    </w:p>
    <w:p w14:paraId="064EFFC0" w14:textId="77777777" w:rsidR="00C476C4" w:rsidRPr="00573876" w:rsidRDefault="00C476C4" w:rsidP="006F2B0B">
      <w:pPr>
        <w:spacing w:line="240" w:lineRule="auto"/>
        <w:jc w:val="center"/>
        <w:rPr>
          <w:rFonts w:ascii="Tahoma" w:hAnsi="Tahoma" w:cs="Tahoma"/>
          <w:b/>
        </w:rPr>
      </w:pPr>
    </w:p>
    <w:p w14:paraId="7D850246" w14:textId="38F41B3A" w:rsidR="00DE009F" w:rsidRPr="00573876" w:rsidRDefault="00C476C4" w:rsidP="00673F57">
      <w:pPr>
        <w:jc w:val="both"/>
        <w:rPr>
          <w:rFonts w:ascii="Tahoma" w:hAnsi="Tahoma" w:cs="Tahoma"/>
        </w:rPr>
      </w:pPr>
      <w:r w:rsidRPr="00573876">
        <w:rPr>
          <w:rFonts w:ascii="Tahoma" w:hAnsi="Tahoma" w:cs="Tahoma"/>
        </w:rPr>
        <w:tab/>
      </w:r>
      <w:r w:rsidR="009F2C17" w:rsidRPr="00573876">
        <w:rPr>
          <w:rFonts w:ascii="Tahoma" w:hAnsi="Tahoma" w:cs="Tahoma"/>
        </w:rPr>
        <w:t>De acuerdo a lo expuesto en la</w:t>
      </w:r>
      <w:r w:rsidR="007412C7" w:rsidRPr="00573876">
        <w:rPr>
          <w:rFonts w:ascii="Tahoma" w:hAnsi="Tahoma" w:cs="Tahoma"/>
        </w:rPr>
        <w:t xml:space="preserve"> sentencia de primera instancia</w:t>
      </w:r>
      <w:r w:rsidR="009F2C17" w:rsidRPr="00573876">
        <w:rPr>
          <w:rFonts w:ascii="Tahoma" w:hAnsi="Tahoma" w:cs="Tahoma"/>
        </w:rPr>
        <w:t xml:space="preserve">, le corresponde a la Sala determinar </w:t>
      </w:r>
      <w:r w:rsidR="00C409F8" w:rsidRPr="00573876">
        <w:rPr>
          <w:rFonts w:ascii="Tahoma" w:hAnsi="Tahoma" w:cs="Tahoma"/>
        </w:rPr>
        <w:t xml:space="preserve">si está demostrado que Colpensiones ha dejado de contabilizar semanas al señor </w:t>
      </w:r>
      <w:proofErr w:type="spellStart"/>
      <w:r w:rsidR="00C409F8" w:rsidRPr="00573876">
        <w:rPr>
          <w:rFonts w:ascii="Tahoma" w:hAnsi="Tahoma" w:cs="Tahoma"/>
        </w:rPr>
        <w:t>Arcesio</w:t>
      </w:r>
      <w:proofErr w:type="spellEnd"/>
      <w:r w:rsidR="00C409F8" w:rsidRPr="00573876">
        <w:rPr>
          <w:rFonts w:ascii="Tahoma" w:hAnsi="Tahoma" w:cs="Tahoma"/>
        </w:rPr>
        <w:t xml:space="preserve"> Gutiérrez Hernández</w:t>
      </w:r>
      <w:r w:rsidR="00DE009F" w:rsidRPr="00573876">
        <w:rPr>
          <w:rFonts w:ascii="Tahoma" w:hAnsi="Tahoma" w:cs="Tahoma"/>
        </w:rPr>
        <w:t>, necesarias para acceder a la pensión de vejez reclamada.</w:t>
      </w:r>
      <w:r w:rsidR="00C409F8" w:rsidRPr="00573876">
        <w:rPr>
          <w:rFonts w:ascii="Tahoma" w:hAnsi="Tahoma" w:cs="Tahoma"/>
        </w:rPr>
        <w:t xml:space="preserve"> </w:t>
      </w:r>
    </w:p>
    <w:p w14:paraId="204C76D1" w14:textId="77777777" w:rsidR="00B87F79" w:rsidRPr="00573876" w:rsidRDefault="00B87F79" w:rsidP="00673F57">
      <w:pPr>
        <w:spacing w:line="240" w:lineRule="auto"/>
        <w:jc w:val="center"/>
        <w:rPr>
          <w:rFonts w:ascii="Tahoma" w:hAnsi="Tahoma" w:cs="Tahoma"/>
          <w:b/>
        </w:rPr>
      </w:pPr>
    </w:p>
    <w:p w14:paraId="589B1144" w14:textId="52004792" w:rsidR="00A961A8" w:rsidRPr="00573876" w:rsidRDefault="009F2C17" w:rsidP="000814FF">
      <w:pPr>
        <w:pStyle w:val="Paragraphedeliste"/>
        <w:numPr>
          <w:ilvl w:val="0"/>
          <w:numId w:val="1"/>
        </w:numPr>
        <w:tabs>
          <w:tab w:val="left" w:pos="284"/>
        </w:tabs>
        <w:ind w:left="0" w:firstLine="0"/>
        <w:jc w:val="center"/>
        <w:rPr>
          <w:rFonts w:ascii="Tahoma" w:hAnsi="Tahoma" w:cs="Tahoma"/>
          <w:b/>
          <w:lang w:val="es-CO"/>
        </w:rPr>
      </w:pPr>
      <w:r w:rsidRPr="00573876">
        <w:rPr>
          <w:rFonts w:ascii="Tahoma" w:hAnsi="Tahoma" w:cs="Tahoma"/>
          <w:b/>
          <w:lang w:val="es-CO"/>
        </w:rPr>
        <w:t>Antecedentes</w:t>
      </w:r>
    </w:p>
    <w:p w14:paraId="27EAC454" w14:textId="77777777" w:rsidR="006F2B0B" w:rsidRPr="00573876" w:rsidRDefault="006F2B0B" w:rsidP="000814FF">
      <w:pPr>
        <w:jc w:val="both"/>
        <w:rPr>
          <w:rFonts w:ascii="Tahoma" w:hAnsi="Tahoma" w:cs="Tahoma"/>
          <w:lang w:val="es-CO"/>
        </w:rPr>
      </w:pPr>
    </w:p>
    <w:p w14:paraId="3076F503" w14:textId="62AEE838" w:rsidR="00B87F79" w:rsidRPr="00573876" w:rsidRDefault="00F86B4D" w:rsidP="000814FF">
      <w:pPr>
        <w:jc w:val="both"/>
        <w:rPr>
          <w:rFonts w:ascii="Tahoma" w:hAnsi="Tahoma" w:cs="Tahoma"/>
          <w:lang w:val="es-CO"/>
        </w:rPr>
      </w:pPr>
      <w:r w:rsidRPr="00573876">
        <w:rPr>
          <w:rFonts w:ascii="Tahoma" w:hAnsi="Tahoma" w:cs="Tahoma"/>
          <w:lang w:val="es-CO"/>
        </w:rPr>
        <w:tab/>
      </w:r>
      <w:r w:rsidR="00673F57" w:rsidRPr="00573876">
        <w:rPr>
          <w:rFonts w:ascii="Tahoma" w:hAnsi="Tahoma" w:cs="Tahoma"/>
          <w:lang w:val="es-CO"/>
        </w:rPr>
        <w:t>El</w:t>
      </w:r>
      <w:r w:rsidR="00E81A1E" w:rsidRPr="00573876">
        <w:rPr>
          <w:rFonts w:ascii="Tahoma" w:hAnsi="Tahoma" w:cs="Tahoma"/>
          <w:lang w:val="es-CO"/>
        </w:rPr>
        <w:t xml:space="preserve"> </w:t>
      </w:r>
      <w:r w:rsidR="00573CE2" w:rsidRPr="00573876">
        <w:rPr>
          <w:rFonts w:ascii="Tahoma" w:hAnsi="Tahoma" w:cs="Tahoma"/>
          <w:lang w:val="es-CO"/>
        </w:rPr>
        <w:t>citad</w:t>
      </w:r>
      <w:r w:rsidR="00673F57" w:rsidRPr="00573876">
        <w:rPr>
          <w:rFonts w:ascii="Tahoma" w:hAnsi="Tahoma" w:cs="Tahoma"/>
          <w:lang w:val="es-CO"/>
        </w:rPr>
        <w:t>o</w:t>
      </w:r>
      <w:r w:rsidR="00573CE2" w:rsidRPr="00573876">
        <w:rPr>
          <w:rFonts w:ascii="Tahoma" w:hAnsi="Tahoma" w:cs="Tahoma"/>
          <w:lang w:val="es-CO"/>
        </w:rPr>
        <w:t xml:space="preserve"> demandante solicita que</w:t>
      </w:r>
      <w:r w:rsidR="00B87F79" w:rsidRPr="00573876">
        <w:rPr>
          <w:rFonts w:ascii="Tahoma" w:hAnsi="Tahoma" w:cs="Tahoma"/>
          <w:lang w:val="es-CO"/>
        </w:rPr>
        <w:t xml:space="preserve"> se declare que tiene derecho a la pensión de vejez</w:t>
      </w:r>
      <w:r w:rsidR="00C608A0" w:rsidRPr="00573876">
        <w:rPr>
          <w:rFonts w:ascii="Tahoma" w:hAnsi="Tahoma" w:cs="Tahoma"/>
          <w:lang w:val="es-CO"/>
        </w:rPr>
        <w:t xml:space="preserve"> consagrada en el Acuerdo 049 de 1990 a</w:t>
      </w:r>
      <w:r w:rsidR="00B87F79" w:rsidRPr="00573876">
        <w:rPr>
          <w:rFonts w:ascii="Tahoma" w:hAnsi="Tahoma" w:cs="Tahoma"/>
          <w:lang w:val="es-CO"/>
        </w:rPr>
        <w:t xml:space="preserve"> partir del 5 de marzo de 2008, la</w:t>
      </w:r>
      <w:r w:rsidR="00DE009F" w:rsidRPr="00573876">
        <w:rPr>
          <w:rFonts w:ascii="Tahoma" w:hAnsi="Tahoma" w:cs="Tahoma"/>
          <w:lang w:val="es-CO"/>
        </w:rPr>
        <w:t xml:space="preserve"> cual</w:t>
      </w:r>
      <w:r w:rsidR="00B87F79" w:rsidRPr="00573876">
        <w:rPr>
          <w:rFonts w:ascii="Tahoma" w:hAnsi="Tahoma" w:cs="Tahoma"/>
          <w:lang w:val="es-CO"/>
        </w:rPr>
        <w:t xml:space="preserve"> debe incluirse en la nómin</w:t>
      </w:r>
      <w:r w:rsidR="00C608A0" w:rsidRPr="00573876">
        <w:rPr>
          <w:rFonts w:ascii="Tahoma" w:hAnsi="Tahoma" w:cs="Tahoma"/>
          <w:lang w:val="es-CO"/>
        </w:rPr>
        <w:t xml:space="preserve">a del respectivo mes en que se </w:t>
      </w:r>
      <w:r w:rsidR="00B87F79" w:rsidRPr="00573876">
        <w:rPr>
          <w:rFonts w:ascii="Tahoma" w:hAnsi="Tahoma" w:cs="Tahoma"/>
          <w:lang w:val="es-CO"/>
        </w:rPr>
        <w:t xml:space="preserve">reconozca </w:t>
      </w:r>
      <w:r w:rsidR="00C608A0" w:rsidRPr="00573876">
        <w:rPr>
          <w:rFonts w:ascii="Tahoma" w:hAnsi="Tahoma" w:cs="Tahoma"/>
          <w:lang w:val="es-CO"/>
        </w:rPr>
        <w:t>la prestación</w:t>
      </w:r>
    </w:p>
    <w:p w14:paraId="57ABF959" w14:textId="77777777" w:rsidR="00ED7170" w:rsidRPr="00573876" w:rsidRDefault="00ED7170" w:rsidP="000814FF">
      <w:pPr>
        <w:jc w:val="both"/>
        <w:rPr>
          <w:rFonts w:ascii="Tahoma" w:hAnsi="Tahoma" w:cs="Tahoma"/>
          <w:lang w:val="es-CO"/>
        </w:rPr>
      </w:pPr>
    </w:p>
    <w:p w14:paraId="007B5A6C" w14:textId="068E4E17" w:rsidR="00D40F0C" w:rsidRPr="00573876" w:rsidRDefault="00C3756E" w:rsidP="000814FF">
      <w:pPr>
        <w:jc w:val="both"/>
        <w:rPr>
          <w:rFonts w:ascii="Tahoma" w:hAnsi="Tahoma" w:cs="Tahoma"/>
          <w:lang w:val="es-CO"/>
        </w:rPr>
      </w:pPr>
      <w:r w:rsidRPr="00573876">
        <w:rPr>
          <w:rFonts w:ascii="Tahoma" w:hAnsi="Tahoma" w:cs="Tahoma"/>
          <w:lang w:val="es-CO"/>
        </w:rPr>
        <w:lastRenderedPageBreak/>
        <w:tab/>
      </w:r>
      <w:r w:rsidR="00D9222A" w:rsidRPr="00573876">
        <w:rPr>
          <w:rFonts w:ascii="Tahoma" w:hAnsi="Tahoma" w:cs="Tahoma"/>
          <w:lang w:val="es-CO"/>
        </w:rPr>
        <w:t>P</w:t>
      </w:r>
      <w:r w:rsidR="00A21977" w:rsidRPr="00573876">
        <w:rPr>
          <w:rFonts w:ascii="Tahoma" w:hAnsi="Tahoma" w:cs="Tahoma"/>
          <w:lang w:val="es-CO"/>
        </w:rPr>
        <w:t xml:space="preserve">ara </w:t>
      </w:r>
      <w:r w:rsidR="00437A51" w:rsidRPr="00573876">
        <w:rPr>
          <w:rFonts w:ascii="Tahoma" w:hAnsi="Tahoma" w:cs="Tahoma"/>
          <w:lang w:val="es-CO"/>
        </w:rPr>
        <w:t xml:space="preserve">fundar dichas pretensiones </w:t>
      </w:r>
      <w:r w:rsidR="00A21977" w:rsidRPr="00573876">
        <w:rPr>
          <w:rFonts w:ascii="Tahoma" w:hAnsi="Tahoma" w:cs="Tahoma"/>
          <w:lang w:val="es-CO"/>
        </w:rPr>
        <w:t>manifiesta</w:t>
      </w:r>
      <w:r w:rsidR="00D9222A" w:rsidRPr="00573876">
        <w:rPr>
          <w:rFonts w:ascii="Tahoma" w:hAnsi="Tahoma" w:cs="Tahoma"/>
          <w:lang w:val="es-CO"/>
        </w:rPr>
        <w:t xml:space="preserve"> </w:t>
      </w:r>
      <w:r w:rsidR="009D4CFA" w:rsidRPr="00573876">
        <w:rPr>
          <w:rFonts w:ascii="Tahoma" w:hAnsi="Tahoma" w:cs="Tahoma"/>
          <w:lang w:val="es-CO"/>
        </w:rPr>
        <w:t>que</w:t>
      </w:r>
      <w:r w:rsidR="00B87F79" w:rsidRPr="00573876">
        <w:rPr>
          <w:rFonts w:ascii="Tahoma" w:hAnsi="Tahoma" w:cs="Tahoma"/>
          <w:lang w:val="es-CO"/>
        </w:rPr>
        <w:t xml:space="preserve"> el 15 de marzo de 2013 solicitó</w:t>
      </w:r>
      <w:r w:rsidR="0081574A" w:rsidRPr="00573876">
        <w:rPr>
          <w:rFonts w:ascii="Tahoma" w:hAnsi="Tahoma" w:cs="Tahoma"/>
          <w:lang w:val="es-CO"/>
        </w:rPr>
        <w:t xml:space="preserve"> ante Colpensiones la corrección de su historia laboral</w:t>
      </w:r>
      <w:r w:rsidR="006A41F0" w:rsidRPr="00573876">
        <w:rPr>
          <w:rFonts w:ascii="Tahoma" w:hAnsi="Tahoma" w:cs="Tahoma"/>
          <w:lang w:val="es-CO"/>
        </w:rPr>
        <w:t xml:space="preserve"> </w:t>
      </w:r>
      <w:r w:rsidR="005A16A5" w:rsidRPr="00573876">
        <w:rPr>
          <w:rFonts w:ascii="Tahoma" w:hAnsi="Tahoma" w:cs="Tahoma"/>
          <w:lang w:val="es-CO"/>
        </w:rPr>
        <w:t xml:space="preserve">por cuanto </w:t>
      </w:r>
      <w:r w:rsidR="006A41F0" w:rsidRPr="00573876">
        <w:rPr>
          <w:rFonts w:ascii="Tahoma" w:hAnsi="Tahoma" w:cs="Tahoma"/>
          <w:lang w:val="es-CO"/>
        </w:rPr>
        <w:t>sólo aparecían registradas 183,86 semanas</w:t>
      </w:r>
      <w:r w:rsidR="0081574A" w:rsidRPr="00573876">
        <w:rPr>
          <w:rFonts w:ascii="Tahoma" w:hAnsi="Tahoma" w:cs="Tahoma"/>
          <w:lang w:val="es-CO"/>
        </w:rPr>
        <w:t xml:space="preserve">, </w:t>
      </w:r>
      <w:r w:rsidR="005A16A5" w:rsidRPr="00573876">
        <w:rPr>
          <w:rFonts w:ascii="Tahoma" w:hAnsi="Tahoma" w:cs="Tahoma"/>
          <w:lang w:val="es-CO"/>
        </w:rPr>
        <w:t>requerimiento al que a</w:t>
      </w:r>
      <w:r w:rsidR="006A41F0" w:rsidRPr="00573876">
        <w:rPr>
          <w:rFonts w:ascii="Tahoma" w:hAnsi="Tahoma" w:cs="Tahoma"/>
          <w:lang w:val="es-CO"/>
        </w:rPr>
        <w:t xml:space="preserve">ccedió </w:t>
      </w:r>
      <w:r w:rsidR="0081574A" w:rsidRPr="00573876">
        <w:rPr>
          <w:rFonts w:ascii="Tahoma" w:hAnsi="Tahoma" w:cs="Tahoma"/>
          <w:lang w:val="es-CO"/>
        </w:rPr>
        <w:t>parcialmente esa entidad</w:t>
      </w:r>
      <w:r w:rsidR="006A41F0" w:rsidRPr="00573876">
        <w:rPr>
          <w:rFonts w:ascii="Tahoma" w:hAnsi="Tahoma" w:cs="Tahoma"/>
          <w:lang w:val="es-CO"/>
        </w:rPr>
        <w:t xml:space="preserve">; por ello, el 2 de diciembre </w:t>
      </w:r>
      <w:r w:rsidR="00C608A0" w:rsidRPr="00573876">
        <w:rPr>
          <w:rFonts w:ascii="Tahoma" w:hAnsi="Tahoma" w:cs="Tahoma"/>
          <w:lang w:val="es-CO"/>
        </w:rPr>
        <w:t xml:space="preserve">del mismo año </w:t>
      </w:r>
      <w:r w:rsidR="006A41F0" w:rsidRPr="00573876">
        <w:rPr>
          <w:rFonts w:ascii="Tahoma" w:hAnsi="Tahoma" w:cs="Tahoma"/>
          <w:lang w:val="es-CO"/>
        </w:rPr>
        <w:t xml:space="preserve"> solicitó nuevamente la corrección del aludido documento.</w:t>
      </w:r>
      <w:r w:rsidR="007E03DF" w:rsidRPr="00573876">
        <w:rPr>
          <w:rFonts w:ascii="Tahoma" w:hAnsi="Tahoma" w:cs="Tahoma"/>
          <w:lang w:val="es-CO"/>
        </w:rPr>
        <w:t xml:space="preserve"> </w:t>
      </w:r>
      <w:r w:rsidR="006A41F0" w:rsidRPr="00573876">
        <w:rPr>
          <w:rFonts w:ascii="Tahoma" w:hAnsi="Tahoma" w:cs="Tahoma"/>
          <w:lang w:val="es-CO"/>
        </w:rPr>
        <w:tab/>
        <w:t xml:space="preserve">Agrega que </w:t>
      </w:r>
      <w:r w:rsidR="007E03DF" w:rsidRPr="00573876">
        <w:rPr>
          <w:rFonts w:ascii="Tahoma" w:hAnsi="Tahoma" w:cs="Tahoma"/>
          <w:lang w:val="es-CO"/>
        </w:rPr>
        <w:t>Colpensiones</w:t>
      </w:r>
      <w:r w:rsidR="00B3586C" w:rsidRPr="00573876">
        <w:rPr>
          <w:rFonts w:ascii="Tahoma" w:hAnsi="Tahoma" w:cs="Tahoma"/>
          <w:lang w:val="es-CO"/>
        </w:rPr>
        <w:t xml:space="preserve">, </w:t>
      </w:r>
      <w:r w:rsidR="00DD739E" w:rsidRPr="00573876">
        <w:rPr>
          <w:rFonts w:ascii="Tahoma" w:hAnsi="Tahoma" w:cs="Tahoma"/>
          <w:lang w:val="es-CO"/>
        </w:rPr>
        <w:t xml:space="preserve">a través de la </w:t>
      </w:r>
      <w:r w:rsidR="006A41F0" w:rsidRPr="00573876">
        <w:rPr>
          <w:rFonts w:ascii="Tahoma" w:hAnsi="Tahoma" w:cs="Tahoma"/>
          <w:lang w:val="es-CO"/>
        </w:rPr>
        <w:t>Resolución GNR 52241 del 21</w:t>
      </w:r>
      <w:r w:rsidR="00AA7D7B" w:rsidRPr="00573876">
        <w:rPr>
          <w:rFonts w:ascii="Tahoma" w:hAnsi="Tahoma" w:cs="Tahoma"/>
          <w:lang w:val="es-CO"/>
        </w:rPr>
        <w:t xml:space="preserve"> de febrero </w:t>
      </w:r>
      <w:r w:rsidR="006A41F0" w:rsidRPr="00573876">
        <w:rPr>
          <w:rFonts w:ascii="Tahoma" w:hAnsi="Tahoma" w:cs="Tahoma"/>
          <w:lang w:val="es-CO"/>
        </w:rPr>
        <w:t xml:space="preserve">de </w:t>
      </w:r>
      <w:r w:rsidR="00B3586C" w:rsidRPr="00573876">
        <w:rPr>
          <w:rFonts w:ascii="Tahoma" w:hAnsi="Tahoma" w:cs="Tahoma"/>
          <w:lang w:val="es-CO"/>
        </w:rPr>
        <w:t xml:space="preserve">2014, le reconoció </w:t>
      </w:r>
      <w:r w:rsidR="006A41F0" w:rsidRPr="00573876">
        <w:rPr>
          <w:rFonts w:ascii="Tahoma" w:hAnsi="Tahoma" w:cs="Tahoma"/>
          <w:lang w:val="es-CO"/>
        </w:rPr>
        <w:t>901 semanas cotizadas antes de la Ley 100 de 1993</w:t>
      </w:r>
      <w:r w:rsidR="007E03DF" w:rsidRPr="00573876">
        <w:rPr>
          <w:rFonts w:ascii="Tahoma" w:hAnsi="Tahoma" w:cs="Tahoma"/>
          <w:lang w:val="es-CO"/>
        </w:rPr>
        <w:t xml:space="preserve">, </w:t>
      </w:r>
      <w:r w:rsidR="00B3586C" w:rsidRPr="00573876">
        <w:rPr>
          <w:rFonts w:ascii="Tahoma" w:hAnsi="Tahoma" w:cs="Tahoma"/>
          <w:lang w:val="es-CO"/>
        </w:rPr>
        <w:t xml:space="preserve">no obstante, al </w:t>
      </w:r>
      <w:r w:rsidR="007E03DF" w:rsidRPr="00573876">
        <w:rPr>
          <w:rFonts w:ascii="Tahoma" w:hAnsi="Tahoma" w:cs="Tahoma"/>
          <w:lang w:val="es-CO"/>
        </w:rPr>
        <w:t xml:space="preserve">faltar </w:t>
      </w:r>
      <w:r w:rsidR="00B3586C" w:rsidRPr="00573876">
        <w:rPr>
          <w:rFonts w:ascii="Tahoma" w:hAnsi="Tahoma" w:cs="Tahoma"/>
          <w:lang w:val="es-CO"/>
        </w:rPr>
        <w:t xml:space="preserve">todavía </w:t>
      </w:r>
      <w:r w:rsidR="00F67E1B" w:rsidRPr="00573876">
        <w:rPr>
          <w:rFonts w:ascii="Tahoma" w:hAnsi="Tahoma" w:cs="Tahoma"/>
          <w:lang w:val="es-CO"/>
        </w:rPr>
        <w:t>algunos aportes, el 12 de marzo</w:t>
      </w:r>
      <w:r w:rsidR="0073114F" w:rsidRPr="00573876">
        <w:rPr>
          <w:rFonts w:ascii="Tahoma" w:hAnsi="Tahoma" w:cs="Tahoma"/>
          <w:lang w:val="es-CO"/>
        </w:rPr>
        <w:t xml:space="preserve"> de 2014</w:t>
      </w:r>
      <w:r w:rsidR="00F67E1B" w:rsidRPr="00573876">
        <w:rPr>
          <w:rFonts w:ascii="Tahoma" w:hAnsi="Tahoma" w:cs="Tahoma"/>
          <w:lang w:val="es-CO"/>
        </w:rPr>
        <w:t xml:space="preserve"> interpuso dos derechos de petici</w:t>
      </w:r>
      <w:r w:rsidR="0073114F" w:rsidRPr="00573876">
        <w:rPr>
          <w:rFonts w:ascii="Tahoma" w:hAnsi="Tahoma" w:cs="Tahoma"/>
          <w:lang w:val="es-CO"/>
        </w:rPr>
        <w:t>ón, solicitando en uno la corrección de la historia laboral y en otro la pensión de vejez.</w:t>
      </w:r>
    </w:p>
    <w:p w14:paraId="56611D15" w14:textId="77777777" w:rsidR="00D40F0C" w:rsidRPr="00573876" w:rsidRDefault="00D40F0C" w:rsidP="000814FF">
      <w:pPr>
        <w:jc w:val="both"/>
        <w:rPr>
          <w:rFonts w:ascii="Tahoma" w:hAnsi="Tahoma" w:cs="Tahoma"/>
          <w:lang w:val="es-CO"/>
        </w:rPr>
      </w:pPr>
    </w:p>
    <w:p w14:paraId="5E408FEB" w14:textId="0ECB887D" w:rsidR="006A41F0" w:rsidRPr="00573876" w:rsidRDefault="00D40F0C" w:rsidP="000814FF">
      <w:pPr>
        <w:jc w:val="both"/>
        <w:rPr>
          <w:rFonts w:ascii="Tahoma" w:hAnsi="Tahoma" w:cs="Tahoma"/>
          <w:lang w:val="es-CO"/>
        </w:rPr>
      </w:pPr>
      <w:r w:rsidRPr="00573876">
        <w:rPr>
          <w:rFonts w:ascii="Tahoma" w:hAnsi="Tahoma" w:cs="Tahoma"/>
          <w:lang w:val="es-CO"/>
        </w:rPr>
        <w:tab/>
      </w:r>
      <w:r w:rsidR="009E4B06" w:rsidRPr="00573876">
        <w:rPr>
          <w:rFonts w:ascii="Tahoma" w:hAnsi="Tahoma" w:cs="Tahoma"/>
          <w:lang w:val="es-CO"/>
        </w:rPr>
        <w:t>Por último i</w:t>
      </w:r>
      <w:r w:rsidRPr="00573876">
        <w:rPr>
          <w:rFonts w:ascii="Tahoma" w:hAnsi="Tahoma" w:cs="Tahoma"/>
          <w:lang w:val="es-CO"/>
        </w:rPr>
        <w:t xml:space="preserve">ndica que </w:t>
      </w:r>
      <w:r w:rsidR="00FA547B" w:rsidRPr="00573876">
        <w:rPr>
          <w:rFonts w:ascii="Tahoma" w:hAnsi="Tahoma" w:cs="Tahoma"/>
          <w:lang w:val="es-CO"/>
        </w:rPr>
        <w:t xml:space="preserve">el señor Manuel Pérez Martínez, dueño de la empresa Industrias Metálicas </w:t>
      </w:r>
      <w:proofErr w:type="spellStart"/>
      <w:r w:rsidR="00FA547B" w:rsidRPr="00573876">
        <w:rPr>
          <w:rFonts w:ascii="Tahoma" w:hAnsi="Tahoma" w:cs="Tahoma"/>
          <w:lang w:val="es-CO"/>
        </w:rPr>
        <w:t>Vapesa</w:t>
      </w:r>
      <w:proofErr w:type="spellEnd"/>
      <w:r w:rsidR="00D401BF" w:rsidRPr="00573876">
        <w:rPr>
          <w:rFonts w:ascii="Tahoma" w:hAnsi="Tahoma" w:cs="Tahoma"/>
          <w:lang w:val="es-CO"/>
        </w:rPr>
        <w:t>, expidió una carta en la que manifiesta que él fue su empleador durante no menos de 10 años entre 1965 y 1985</w:t>
      </w:r>
      <w:r w:rsidR="00832B9C" w:rsidRPr="00573876">
        <w:rPr>
          <w:rFonts w:ascii="Tahoma" w:hAnsi="Tahoma" w:cs="Tahoma"/>
          <w:lang w:val="es-CO"/>
        </w:rPr>
        <w:t>, y que el 25 de agosto de 2014 l</w:t>
      </w:r>
      <w:r w:rsidR="00433713" w:rsidRPr="00573876">
        <w:rPr>
          <w:rFonts w:ascii="Tahoma" w:hAnsi="Tahoma" w:cs="Tahoma"/>
          <w:lang w:val="es-CO"/>
        </w:rPr>
        <w:t xml:space="preserve">a demandada le informó </w:t>
      </w:r>
      <w:r w:rsidR="00832B9C" w:rsidRPr="00573876">
        <w:rPr>
          <w:rFonts w:ascii="Tahoma" w:hAnsi="Tahoma" w:cs="Tahoma"/>
          <w:lang w:val="es-CO"/>
        </w:rPr>
        <w:t xml:space="preserve">que su empleador </w:t>
      </w:r>
      <w:r w:rsidR="00C941EE" w:rsidRPr="00573876">
        <w:rPr>
          <w:rFonts w:ascii="Tahoma" w:hAnsi="Tahoma" w:cs="Tahoma"/>
          <w:lang w:val="es-CO"/>
        </w:rPr>
        <w:t xml:space="preserve">Industria Nacional de Repuestos </w:t>
      </w:r>
      <w:r w:rsidR="00832B9C" w:rsidRPr="00573876">
        <w:rPr>
          <w:rFonts w:ascii="Tahoma" w:hAnsi="Tahoma" w:cs="Tahoma"/>
          <w:lang w:val="es-CO"/>
        </w:rPr>
        <w:t>presenta deudas entre octubre de 1981 y septiembre de 1993</w:t>
      </w:r>
      <w:r w:rsidR="00A903A1" w:rsidRPr="00573876">
        <w:rPr>
          <w:rFonts w:ascii="Tahoma" w:hAnsi="Tahoma" w:cs="Tahoma"/>
          <w:lang w:val="es-CO"/>
        </w:rPr>
        <w:t>, lo cual no es cierto porque con ese empleador tiene más de 10 años cotizados, siendo el señor Manuel Pérez Martínez quien realmente no efectuó las cotizaciones.</w:t>
      </w:r>
    </w:p>
    <w:p w14:paraId="4A588F57" w14:textId="77777777" w:rsidR="00B87F79" w:rsidRPr="00573876" w:rsidRDefault="00B87F79" w:rsidP="000814FF">
      <w:pPr>
        <w:jc w:val="both"/>
        <w:rPr>
          <w:rFonts w:ascii="Tahoma" w:hAnsi="Tahoma" w:cs="Tahoma"/>
          <w:lang w:val="es-CO"/>
        </w:rPr>
      </w:pPr>
    </w:p>
    <w:p w14:paraId="5BEA30E4" w14:textId="1C6C35F6" w:rsidR="00D119D4" w:rsidRPr="00573876" w:rsidRDefault="00850A43" w:rsidP="000814FF">
      <w:pPr>
        <w:jc w:val="both"/>
        <w:rPr>
          <w:rFonts w:ascii="Tahoma" w:hAnsi="Tahoma" w:cs="Tahoma"/>
          <w:lang w:val="es-CO"/>
        </w:rPr>
      </w:pPr>
      <w:r w:rsidRPr="00573876">
        <w:rPr>
          <w:rFonts w:ascii="Tahoma" w:hAnsi="Tahoma" w:cs="Tahoma"/>
          <w:lang w:val="es-CO"/>
        </w:rPr>
        <w:tab/>
      </w:r>
      <w:r w:rsidR="00B11E4B" w:rsidRPr="00573876">
        <w:rPr>
          <w:rFonts w:ascii="Tahoma" w:hAnsi="Tahoma" w:cs="Tahoma"/>
          <w:lang w:val="es-CO"/>
        </w:rPr>
        <w:t xml:space="preserve">Colpensiones </w:t>
      </w:r>
      <w:r w:rsidR="00D119D4" w:rsidRPr="00573876">
        <w:rPr>
          <w:rFonts w:ascii="Tahoma" w:hAnsi="Tahoma" w:cs="Tahoma"/>
          <w:lang w:val="es-CO"/>
        </w:rPr>
        <w:t>presentó contestación a la demanda de manera extemporánea</w:t>
      </w:r>
      <w:r w:rsidR="002026CF" w:rsidRPr="00573876">
        <w:rPr>
          <w:rFonts w:ascii="Tahoma" w:hAnsi="Tahoma" w:cs="Tahoma"/>
          <w:lang w:val="es-CO"/>
        </w:rPr>
        <w:t>, hecho que se tuvo como indicio grave en su contra por parte de la operadora jurídica de instancia.</w:t>
      </w:r>
    </w:p>
    <w:p w14:paraId="0F58F13E" w14:textId="77777777" w:rsidR="000814FF" w:rsidRPr="00573876" w:rsidRDefault="000814FF" w:rsidP="00A02302">
      <w:pPr>
        <w:spacing w:line="240" w:lineRule="auto"/>
        <w:jc w:val="both"/>
        <w:rPr>
          <w:rFonts w:ascii="Tahoma" w:hAnsi="Tahoma" w:cs="Tahoma"/>
          <w:lang w:val="es-CO"/>
        </w:rPr>
      </w:pPr>
    </w:p>
    <w:p w14:paraId="2592E961" w14:textId="2FC44800" w:rsidR="00FB3D5E" w:rsidRPr="00573876" w:rsidRDefault="00EF6CC4" w:rsidP="000814FF">
      <w:pPr>
        <w:pStyle w:val="Paragraphedeliste"/>
        <w:numPr>
          <w:ilvl w:val="0"/>
          <w:numId w:val="1"/>
        </w:numPr>
        <w:tabs>
          <w:tab w:val="left" w:pos="426"/>
        </w:tabs>
        <w:ind w:left="0" w:firstLine="0"/>
        <w:jc w:val="center"/>
        <w:rPr>
          <w:rFonts w:ascii="Tahoma" w:hAnsi="Tahoma" w:cs="Tahoma"/>
          <w:b/>
          <w:lang w:val="es-CO"/>
        </w:rPr>
      </w:pPr>
      <w:r w:rsidRPr="00573876">
        <w:rPr>
          <w:rFonts w:ascii="Tahoma" w:hAnsi="Tahoma" w:cs="Tahoma"/>
          <w:b/>
          <w:lang w:val="es-CO"/>
        </w:rPr>
        <w:t>Sentencia de primera instancia</w:t>
      </w:r>
    </w:p>
    <w:p w14:paraId="100FFC18" w14:textId="77777777" w:rsidR="00FB3D5E" w:rsidRPr="00573876" w:rsidRDefault="00FB3D5E" w:rsidP="000814FF">
      <w:pPr>
        <w:jc w:val="both"/>
        <w:rPr>
          <w:rFonts w:ascii="Tahoma" w:hAnsi="Tahoma" w:cs="Tahoma"/>
          <w:lang w:val="es-CO"/>
        </w:rPr>
      </w:pPr>
    </w:p>
    <w:p w14:paraId="4F9BEE2F" w14:textId="0045D5A9" w:rsidR="001318D8" w:rsidRPr="00573876" w:rsidRDefault="00A961A8" w:rsidP="000814FF">
      <w:pPr>
        <w:jc w:val="both"/>
        <w:rPr>
          <w:rFonts w:ascii="Tahoma" w:hAnsi="Tahoma" w:cs="Tahoma"/>
          <w:lang w:val="es-CO"/>
        </w:rPr>
      </w:pPr>
      <w:r w:rsidRPr="00573876">
        <w:rPr>
          <w:rFonts w:ascii="Tahoma" w:hAnsi="Tahoma" w:cs="Tahoma"/>
          <w:b/>
          <w:lang w:val="es-CO"/>
        </w:rPr>
        <w:t xml:space="preserve"> </w:t>
      </w:r>
      <w:r w:rsidR="002C7C4E" w:rsidRPr="00573876">
        <w:rPr>
          <w:rFonts w:ascii="Tahoma" w:hAnsi="Tahoma" w:cs="Tahoma"/>
          <w:b/>
          <w:lang w:val="es-CO"/>
        </w:rPr>
        <w:tab/>
      </w:r>
      <w:r w:rsidR="00EE3EEC" w:rsidRPr="00573876">
        <w:rPr>
          <w:rFonts w:ascii="Tahoma" w:hAnsi="Tahoma" w:cs="Tahoma"/>
          <w:lang w:val="es-CO"/>
        </w:rPr>
        <w:t>La</w:t>
      </w:r>
      <w:r w:rsidR="00054223" w:rsidRPr="00573876">
        <w:rPr>
          <w:rFonts w:ascii="Tahoma" w:hAnsi="Tahoma" w:cs="Tahoma"/>
          <w:lang w:val="es-CO"/>
        </w:rPr>
        <w:t xml:space="preserve"> Juez</w:t>
      </w:r>
      <w:r w:rsidR="00EE3EEC" w:rsidRPr="00573876">
        <w:rPr>
          <w:rFonts w:ascii="Tahoma" w:hAnsi="Tahoma" w:cs="Tahoma"/>
          <w:lang w:val="es-CO"/>
        </w:rPr>
        <w:t>a</w:t>
      </w:r>
      <w:r w:rsidR="002C7C4E" w:rsidRPr="00573876">
        <w:rPr>
          <w:rFonts w:ascii="Tahoma" w:hAnsi="Tahoma" w:cs="Tahoma"/>
          <w:lang w:val="es-CO"/>
        </w:rPr>
        <w:t xml:space="preserve"> de primer grado </w:t>
      </w:r>
      <w:r w:rsidR="001318D8" w:rsidRPr="00573876">
        <w:rPr>
          <w:rFonts w:ascii="Tahoma" w:hAnsi="Tahoma" w:cs="Tahoma"/>
          <w:lang w:val="es-CO"/>
        </w:rPr>
        <w:t xml:space="preserve">declaró que el señor </w:t>
      </w:r>
      <w:proofErr w:type="spellStart"/>
      <w:r w:rsidR="001318D8" w:rsidRPr="00573876">
        <w:rPr>
          <w:rFonts w:ascii="Tahoma" w:hAnsi="Tahoma" w:cs="Tahoma"/>
          <w:lang w:val="es-CO"/>
        </w:rPr>
        <w:t>Arcesio</w:t>
      </w:r>
      <w:proofErr w:type="spellEnd"/>
      <w:r w:rsidR="001318D8" w:rsidRPr="00573876">
        <w:rPr>
          <w:rFonts w:ascii="Tahoma" w:hAnsi="Tahoma" w:cs="Tahoma"/>
          <w:lang w:val="es-CO"/>
        </w:rPr>
        <w:t xml:space="preserve"> Gutiérrez Hernández es beneficiario del régimen de transición establecido en el artículo 36 de la Ley 100 de 1993, que no se ve afectado por la expedición del Acto Legislativo 01 de 2005 y le es aplicable el Acuerdo 049 de 1990. Por otra parte, negó el reconocimiento de la pensión de vejez solicitada y condenó en costas procesales al demandante.</w:t>
      </w:r>
    </w:p>
    <w:p w14:paraId="18C724C6" w14:textId="77777777" w:rsidR="001318D8" w:rsidRPr="00573876" w:rsidRDefault="001318D8" w:rsidP="000814FF">
      <w:pPr>
        <w:jc w:val="both"/>
        <w:rPr>
          <w:rFonts w:ascii="Tahoma" w:hAnsi="Tahoma" w:cs="Tahoma"/>
          <w:lang w:val="es-CO"/>
        </w:rPr>
      </w:pPr>
    </w:p>
    <w:p w14:paraId="496B5A3C" w14:textId="18B69397" w:rsidR="00992205" w:rsidRPr="00573876" w:rsidRDefault="000B370B" w:rsidP="000814FF">
      <w:pPr>
        <w:jc w:val="both"/>
        <w:rPr>
          <w:rFonts w:ascii="Tahoma" w:hAnsi="Tahoma" w:cs="Tahoma"/>
          <w:lang w:val="es-CO"/>
        </w:rPr>
      </w:pPr>
      <w:r w:rsidRPr="00573876">
        <w:rPr>
          <w:rFonts w:ascii="Tahoma" w:hAnsi="Tahoma" w:cs="Tahoma"/>
          <w:lang w:val="es-CO"/>
        </w:rPr>
        <w:tab/>
        <w:t xml:space="preserve">Para llegar a tal determinación </w:t>
      </w:r>
      <w:r w:rsidR="00F87301" w:rsidRPr="00573876">
        <w:rPr>
          <w:rFonts w:ascii="Tahoma" w:hAnsi="Tahoma" w:cs="Tahoma"/>
          <w:lang w:val="es-CO"/>
        </w:rPr>
        <w:t xml:space="preserve">la Jueza </w:t>
      </w:r>
      <w:r w:rsidR="005E27EC" w:rsidRPr="00573876">
        <w:rPr>
          <w:rFonts w:ascii="Tahoma" w:hAnsi="Tahoma" w:cs="Tahoma"/>
          <w:lang w:val="es-CO"/>
        </w:rPr>
        <w:t>de instancia consideró, en síntesis, que</w:t>
      </w:r>
      <w:r w:rsidR="00AB7EA3" w:rsidRPr="00573876">
        <w:rPr>
          <w:rFonts w:ascii="Tahoma" w:hAnsi="Tahoma" w:cs="Tahoma"/>
          <w:lang w:val="es-CO"/>
        </w:rPr>
        <w:t xml:space="preserve"> </w:t>
      </w:r>
      <w:r w:rsidR="00594A52" w:rsidRPr="00573876">
        <w:rPr>
          <w:rFonts w:ascii="Tahoma" w:hAnsi="Tahoma" w:cs="Tahoma"/>
          <w:lang w:val="es-CO"/>
        </w:rPr>
        <w:t>de las pruebas recaudadas en el trámite procesal</w:t>
      </w:r>
      <w:r w:rsidR="000F4FBD" w:rsidRPr="00573876">
        <w:rPr>
          <w:rFonts w:ascii="Tahoma" w:hAnsi="Tahoma" w:cs="Tahoma"/>
          <w:lang w:val="es-CO"/>
        </w:rPr>
        <w:t xml:space="preserve">, como las historias labores del demandante, los certificados de existencia y representación de la empresa Industrias </w:t>
      </w:r>
      <w:proofErr w:type="spellStart"/>
      <w:r w:rsidR="000F4FBD" w:rsidRPr="00573876">
        <w:rPr>
          <w:rFonts w:ascii="Tahoma" w:hAnsi="Tahoma" w:cs="Tahoma"/>
          <w:lang w:val="es-CO"/>
        </w:rPr>
        <w:t>Metalicas</w:t>
      </w:r>
      <w:proofErr w:type="spellEnd"/>
      <w:r w:rsidR="000F4FBD" w:rsidRPr="00573876">
        <w:rPr>
          <w:rFonts w:ascii="Tahoma" w:hAnsi="Tahoma" w:cs="Tahoma"/>
          <w:lang w:val="es-CO"/>
        </w:rPr>
        <w:t xml:space="preserve"> </w:t>
      </w:r>
      <w:proofErr w:type="spellStart"/>
      <w:r w:rsidR="000F4FBD" w:rsidRPr="00573876">
        <w:rPr>
          <w:rFonts w:ascii="Tahoma" w:hAnsi="Tahoma" w:cs="Tahoma"/>
          <w:lang w:val="es-CO"/>
        </w:rPr>
        <w:t>Vapesa</w:t>
      </w:r>
      <w:proofErr w:type="spellEnd"/>
      <w:r w:rsidR="000F4FBD" w:rsidRPr="00573876">
        <w:rPr>
          <w:rFonts w:ascii="Tahoma" w:hAnsi="Tahoma" w:cs="Tahoma"/>
          <w:lang w:val="es-CO"/>
        </w:rPr>
        <w:t xml:space="preserve"> Ltda.</w:t>
      </w:r>
      <w:r w:rsidR="00087623" w:rsidRPr="00573876">
        <w:rPr>
          <w:rFonts w:ascii="Tahoma" w:hAnsi="Tahoma" w:cs="Tahoma"/>
          <w:lang w:val="es-CO"/>
        </w:rPr>
        <w:t xml:space="preserve"> </w:t>
      </w:r>
      <w:proofErr w:type="gramStart"/>
      <w:r w:rsidR="00087623" w:rsidRPr="00573876">
        <w:rPr>
          <w:rFonts w:ascii="Tahoma" w:hAnsi="Tahoma" w:cs="Tahoma"/>
          <w:lang w:val="es-CO"/>
        </w:rPr>
        <w:t>o</w:t>
      </w:r>
      <w:proofErr w:type="gramEnd"/>
      <w:r w:rsidR="00087623" w:rsidRPr="00573876">
        <w:rPr>
          <w:rFonts w:ascii="Tahoma" w:hAnsi="Tahoma" w:cs="Tahoma"/>
          <w:lang w:val="es-CO"/>
        </w:rPr>
        <w:t xml:space="preserve"> los expedidos por el liquidador de esa sociedad,</w:t>
      </w:r>
      <w:r w:rsidR="00594A52" w:rsidRPr="00573876">
        <w:rPr>
          <w:rFonts w:ascii="Tahoma" w:hAnsi="Tahoma" w:cs="Tahoma"/>
          <w:lang w:val="es-CO"/>
        </w:rPr>
        <w:t xml:space="preserve"> se podía concluir que </w:t>
      </w:r>
      <w:r w:rsidR="004A2E1B" w:rsidRPr="00573876">
        <w:rPr>
          <w:rFonts w:ascii="Tahoma" w:hAnsi="Tahoma" w:cs="Tahoma"/>
          <w:lang w:val="es-CO"/>
        </w:rPr>
        <w:t xml:space="preserve">la entidad demandada no ha omitido las semanas que echa de menos el actor, pues de ninguna de ellas se </w:t>
      </w:r>
      <w:r w:rsidR="00087623" w:rsidRPr="00573876">
        <w:rPr>
          <w:rFonts w:ascii="Tahoma" w:hAnsi="Tahoma" w:cs="Tahoma"/>
          <w:lang w:val="es-CO"/>
        </w:rPr>
        <w:t>colige q</w:t>
      </w:r>
      <w:r w:rsidR="004A2E1B" w:rsidRPr="00573876">
        <w:rPr>
          <w:rFonts w:ascii="Tahoma" w:hAnsi="Tahoma" w:cs="Tahoma"/>
          <w:lang w:val="es-CO"/>
        </w:rPr>
        <w:t xml:space="preserve">ue </w:t>
      </w:r>
      <w:r w:rsidR="008C5689" w:rsidRPr="00573876">
        <w:rPr>
          <w:rFonts w:ascii="Tahoma" w:hAnsi="Tahoma" w:cs="Tahoma"/>
          <w:lang w:val="es-CO"/>
        </w:rPr>
        <w:t xml:space="preserve">esa sociedad </w:t>
      </w:r>
      <w:r w:rsidR="004A2E1B" w:rsidRPr="00573876">
        <w:rPr>
          <w:rFonts w:ascii="Tahoma" w:hAnsi="Tahoma" w:cs="Tahoma"/>
          <w:lang w:val="es-CO"/>
        </w:rPr>
        <w:t xml:space="preserve">haya </w:t>
      </w:r>
      <w:r w:rsidR="008C5689" w:rsidRPr="00573876">
        <w:rPr>
          <w:rFonts w:ascii="Tahoma" w:hAnsi="Tahoma" w:cs="Tahoma"/>
          <w:lang w:val="es-CO"/>
        </w:rPr>
        <w:t xml:space="preserve">dejado de pagar los periodos que le correspondían o que la demandada haya dejado de tener en cuenta infundadamente </w:t>
      </w:r>
      <w:r w:rsidR="00992205" w:rsidRPr="00573876">
        <w:rPr>
          <w:rFonts w:ascii="Tahoma" w:hAnsi="Tahoma" w:cs="Tahoma"/>
          <w:lang w:val="es-CO"/>
        </w:rPr>
        <w:t>semanas distintas a las 901,</w:t>
      </w:r>
      <w:r w:rsidR="00992205" w:rsidRPr="00573876">
        <w:rPr>
          <w:rFonts w:ascii="Tahoma" w:hAnsi="Tahoma" w:cs="Tahoma"/>
          <w:sz w:val="18"/>
          <w:szCs w:val="18"/>
          <w:lang w:val="es-CO"/>
        </w:rPr>
        <w:t>5714</w:t>
      </w:r>
      <w:r w:rsidR="00992205" w:rsidRPr="00573876">
        <w:rPr>
          <w:rFonts w:ascii="Tahoma" w:hAnsi="Tahoma" w:cs="Tahoma"/>
          <w:lang w:val="es-CO"/>
        </w:rPr>
        <w:t xml:space="preserve"> plasmadas en la historia laboral.</w:t>
      </w:r>
      <w:r w:rsidR="00A32E33" w:rsidRPr="00573876">
        <w:rPr>
          <w:rFonts w:ascii="Tahoma" w:hAnsi="Tahoma" w:cs="Tahoma"/>
          <w:lang w:val="es-CO"/>
        </w:rPr>
        <w:t xml:space="preserve"> </w:t>
      </w:r>
    </w:p>
    <w:p w14:paraId="63A3BCCF" w14:textId="77777777" w:rsidR="00AB7EA3" w:rsidRPr="00573876" w:rsidRDefault="00AB7EA3" w:rsidP="00A02302">
      <w:pPr>
        <w:spacing w:line="240" w:lineRule="auto"/>
        <w:jc w:val="both"/>
        <w:rPr>
          <w:rFonts w:ascii="Tahoma" w:hAnsi="Tahoma" w:cs="Tahoma"/>
          <w:lang w:val="es-CO"/>
        </w:rPr>
      </w:pPr>
    </w:p>
    <w:p w14:paraId="71F8AF17" w14:textId="5D7F5139" w:rsidR="00A961A8" w:rsidRPr="00573876" w:rsidRDefault="007E0789" w:rsidP="000814FF">
      <w:pPr>
        <w:pStyle w:val="Paragraphedeliste"/>
        <w:numPr>
          <w:ilvl w:val="0"/>
          <w:numId w:val="1"/>
        </w:numPr>
        <w:jc w:val="center"/>
        <w:rPr>
          <w:rFonts w:ascii="Tahoma" w:hAnsi="Tahoma" w:cs="Tahoma"/>
          <w:b/>
          <w:lang w:val="es-CO"/>
        </w:rPr>
      </w:pPr>
      <w:r w:rsidRPr="00573876">
        <w:rPr>
          <w:rFonts w:ascii="Tahoma" w:hAnsi="Tahoma" w:cs="Tahoma"/>
          <w:b/>
          <w:lang w:val="es-CO"/>
        </w:rPr>
        <w:t>Recurso de apelación</w:t>
      </w:r>
    </w:p>
    <w:p w14:paraId="321BA115" w14:textId="77777777" w:rsidR="00934554" w:rsidRPr="00573876" w:rsidRDefault="00934554" w:rsidP="000814FF">
      <w:pPr>
        <w:pStyle w:val="Paragraphedeliste"/>
        <w:ind w:left="1080"/>
        <w:rPr>
          <w:rFonts w:ascii="Tahoma" w:hAnsi="Tahoma" w:cs="Tahoma"/>
          <w:b/>
          <w:lang w:val="es-CO"/>
        </w:rPr>
      </w:pPr>
    </w:p>
    <w:p w14:paraId="2A68B23A" w14:textId="76B1AEAD" w:rsidR="00C321D2" w:rsidRPr="00573876" w:rsidRDefault="00934554" w:rsidP="000814FF">
      <w:pPr>
        <w:pStyle w:val="Paragraphedeliste"/>
        <w:ind w:left="0"/>
        <w:jc w:val="both"/>
        <w:rPr>
          <w:rFonts w:ascii="Tahoma" w:hAnsi="Tahoma" w:cs="Tahoma"/>
          <w:lang w:val="es-CO"/>
        </w:rPr>
      </w:pPr>
      <w:r w:rsidRPr="00573876">
        <w:rPr>
          <w:rFonts w:ascii="Tahoma" w:hAnsi="Tahoma" w:cs="Tahoma"/>
          <w:lang w:val="es-CO"/>
        </w:rPr>
        <w:t xml:space="preserve">           </w:t>
      </w:r>
      <w:r w:rsidR="007E0789" w:rsidRPr="00573876">
        <w:rPr>
          <w:rFonts w:ascii="Tahoma" w:hAnsi="Tahoma" w:cs="Tahoma"/>
          <w:lang w:val="es-CO"/>
        </w:rPr>
        <w:t>El</w:t>
      </w:r>
      <w:r w:rsidR="00D444FB" w:rsidRPr="00573876">
        <w:rPr>
          <w:rFonts w:ascii="Tahoma" w:hAnsi="Tahoma" w:cs="Tahoma"/>
          <w:lang w:val="es-CO"/>
        </w:rPr>
        <w:t xml:space="preserve"> apoderado judicial del actor apeló la anterior decisión </w:t>
      </w:r>
      <w:r w:rsidR="005923F2" w:rsidRPr="00573876">
        <w:rPr>
          <w:rFonts w:ascii="Tahoma" w:hAnsi="Tahoma" w:cs="Tahoma"/>
          <w:lang w:val="es-CO"/>
        </w:rPr>
        <w:t>arguyendo</w:t>
      </w:r>
      <w:r w:rsidR="00C321D2" w:rsidRPr="00573876">
        <w:rPr>
          <w:rFonts w:ascii="Tahoma" w:hAnsi="Tahoma" w:cs="Tahoma"/>
          <w:lang w:val="es-CO"/>
        </w:rPr>
        <w:t xml:space="preserve">, en términos poco inteligibles, </w:t>
      </w:r>
      <w:r w:rsidR="005923F2" w:rsidRPr="00573876">
        <w:rPr>
          <w:rFonts w:ascii="Tahoma" w:hAnsi="Tahoma" w:cs="Tahoma"/>
          <w:lang w:val="es-CO"/>
        </w:rPr>
        <w:t xml:space="preserve"> </w:t>
      </w:r>
      <w:r w:rsidR="0013243A" w:rsidRPr="00573876">
        <w:rPr>
          <w:rFonts w:ascii="Tahoma" w:hAnsi="Tahoma" w:cs="Tahoma"/>
          <w:lang w:val="es-CO"/>
        </w:rPr>
        <w:t xml:space="preserve">que en la presente </w:t>
      </w:r>
      <w:proofErr w:type="spellStart"/>
      <w:r w:rsidR="0013243A" w:rsidRPr="00573876">
        <w:rPr>
          <w:rFonts w:ascii="Tahoma" w:hAnsi="Tahoma" w:cs="Tahoma"/>
          <w:lang w:val="es-CO"/>
        </w:rPr>
        <w:t>litis</w:t>
      </w:r>
      <w:proofErr w:type="spellEnd"/>
      <w:r w:rsidR="0013243A" w:rsidRPr="00573876">
        <w:rPr>
          <w:rFonts w:ascii="Tahoma" w:hAnsi="Tahoma" w:cs="Tahoma"/>
          <w:lang w:val="es-CO"/>
        </w:rPr>
        <w:t xml:space="preserve"> no se han </w:t>
      </w:r>
      <w:r w:rsidR="00FB2C2C" w:rsidRPr="00573876">
        <w:rPr>
          <w:rFonts w:ascii="Tahoma" w:hAnsi="Tahoma" w:cs="Tahoma"/>
          <w:lang w:val="es-CO"/>
        </w:rPr>
        <w:t xml:space="preserve">otorgado </w:t>
      </w:r>
      <w:r w:rsidR="0013243A" w:rsidRPr="00573876">
        <w:rPr>
          <w:rFonts w:ascii="Tahoma" w:hAnsi="Tahoma" w:cs="Tahoma"/>
          <w:lang w:val="es-CO"/>
        </w:rPr>
        <w:t>los derechos que corresponden a su cliente</w:t>
      </w:r>
      <w:r w:rsidR="00FB2C2C" w:rsidRPr="00573876">
        <w:rPr>
          <w:rFonts w:ascii="Tahoma" w:hAnsi="Tahoma" w:cs="Tahoma"/>
          <w:lang w:val="es-CO"/>
        </w:rPr>
        <w:t>,</w:t>
      </w:r>
      <w:r w:rsidR="001C0389" w:rsidRPr="00573876">
        <w:rPr>
          <w:rFonts w:ascii="Tahoma" w:hAnsi="Tahoma" w:cs="Tahoma"/>
          <w:lang w:val="es-CO"/>
        </w:rPr>
        <w:t xml:space="preserve"> y</w:t>
      </w:r>
      <w:r w:rsidR="00D125B4" w:rsidRPr="00573876">
        <w:rPr>
          <w:rFonts w:ascii="Tahoma" w:hAnsi="Tahoma" w:cs="Tahoma"/>
          <w:lang w:val="es-CO"/>
        </w:rPr>
        <w:t xml:space="preserve"> que </w:t>
      </w:r>
      <w:r w:rsidR="001C0389" w:rsidRPr="00573876">
        <w:rPr>
          <w:rFonts w:ascii="Tahoma" w:hAnsi="Tahoma" w:cs="Tahoma"/>
          <w:lang w:val="es-CO"/>
        </w:rPr>
        <w:t xml:space="preserve">no son reales las </w:t>
      </w:r>
      <w:r w:rsidR="00D125B4" w:rsidRPr="00573876">
        <w:rPr>
          <w:rFonts w:ascii="Tahoma" w:hAnsi="Tahoma" w:cs="Tahoma"/>
          <w:lang w:val="es-CO"/>
        </w:rPr>
        <w:t xml:space="preserve">dudas que existen respecto a la desaparición de archivos y de constancias del tiempo que </w:t>
      </w:r>
      <w:r w:rsidR="001C0389" w:rsidRPr="00573876">
        <w:rPr>
          <w:rFonts w:ascii="Tahoma" w:hAnsi="Tahoma" w:cs="Tahoma"/>
          <w:lang w:val="es-CO"/>
        </w:rPr>
        <w:t>laborado</w:t>
      </w:r>
      <w:r w:rsidR="00A32E33" w:rsidRPr="00573876">
        <w:rPr>
          <w:rFonts w:ascii="Tahoma" w:hAnsi="Tahoma" w:cs="Tahoma"/>
          <w:lang w:val="es-CO"/>
        </w:rPr>
        <w:t>, toda vez que él sí trabajó en esa empresa durante muchos años y solamente se le están acreditando menos de 3 años</w:t>
      </w:r>
    </w:p>
    <w:p w14:paraId="1E97BF42" w14:textId="77777777" w:rsidR="007F5A83" w:rsidRPr="00573876" w:rsidRDefault="007F5A83" w:rsidP="000814FF">
      <w:pPr>
        <w:pStyle w:val="Paragraphedeliste"/>
        <w:ind w:left="0"/>
        <w:jc w:val="both"/>
        <w:rPr>
          <w:rFonts w:ascii="Tahoma" w:hAnsi="Tahoma" w:cs="Tahoma"/>
          <w:lang w:val="es-CO"/>
        </w:rPr>
      </w:pPr>
    </w:p>
    <w:p w14:paraId="12FFD776" w14:textId="05A09405" w:rsidR="00AE16EB" w:rsidRPr="00573876" w:rsidRDefault="00991AA8" w:rsidP="000814FF">
      <w:pPr>
        <w:pStyle w:val="Paragraphedeliste"/>
        <w:numPr>
          <w:ilvl w:val="0"/>
          <w:numId w:val="1"/>
        </w:numPr>
        <w:tabs>
          <w:tab w:val="left" w:pos="426"/>
        </w:tabs>
        <w:ind w:left="0" w:firstLine="0"/>
        <w:jc w:val="center"/>
        <w:rPr>
          <w:rFonts w:ascii="Tahoma" w:hAnsi="Tahoma" w:cs="Tahoma"/>
          <w:b/>
          <w:lang w:val="es-CO"/>
        </w:rPr>
      </w:pPr>
      <w:r w:rsidRPr="00573876">
        <w:rPr>
          <w:rFonts w:ascii="Tahoma" w:hAnsi="Tahoma" w:cs="Tahoma"/>
          <w:b/>
          <w:lang w:val="es-CO"/>
        </w:rPr>
        <w:t>Consideraciones</w:t>
      </w:r>
    </w:p>
    <w:p w14:paraId="1C5C2814" w14:textId="77777777" w:rsidR="004342D5" w:rsidRPr="00573876" w:rsidRDefault="004342D5" w:rsidP="00673F57">
      <w:pPr>
        <w:pStyle w:val="Paragraphedeliste"/>
        <w:ind w:left="142"/>
        <w:jc w:val="center"/>
        <w:rPr>
          <w:rFonts w:ascii="Tahoma" w:hAnsi="Tahoma" w:cs="Tahoma"/>
          <w:b/>
        </w:rPr>
      </w:pPr>
    </w:p>
    <w:p w14:paraId="59DE3456" w14:textId="341F512F" w:rsidR="00B179A8" w:rsidRPr="00573876" w:rsidRDefault="00B179A8" w:rsidP="00673F57">
      <w:pPr>
        <w:pStyle w:val="Paragraphedeliste"/>
        <w:numPr>
          <w:ilvl w:val="1"/>
          <w:numId w:val="8"/>
        </w:numPr>
        <w:tabs>
          <w:tab w:val="left" w:pos="1134"/>
        </w:tabs>
        <w:ind w:left="709" w:hanging="10"/>
        <w:rPr>
          <w:rFonts w:ascii="Tahoma" w:hAnsi="Tahoma" w:cs="Tahoma"/>
          <w:b/>
        </w:rPr>
      </w:pPr>
      <w:r w:rsidRPr="00573876">
        <w:rPr>
          <w:rFonts w:ascii="Tahoma" w:hAnsi="Tahoma" w:cs="Tahoma"/>
          <w:b/>
        </w:rPr>
        <w:t>Caso concreto</w:t>
      </w:r>
    </w:p>
    <w:p w14:paraId="1AFE184D" w14:textId="77777777" w:rsidR="00740449" w:rsidRPr="00573876" w:rsidRDefault="00740449" w:rsidP="00740449">
      <w:pPr>
        <w:pStyle w:val="Paragraphedeliste"/>
        <w:tabs>
          <w:tab w:val="left" w:pos="748"/>
        </w:tabs>
        <w:ind w:left="375"/>
        <w:jc w:val="both"/>
        <w:rPr>
          <w:rFonts w:ascii="Tahoma" w:hAnsi="Tahoma" w:cs="Tahoma"/>
        </w:rPr>
      </w:pPr>
    </w:p>
    <w:p w14:paraId="60780BDD" w14:textId="1D490CD0" w:rsidR="00492B97" w:rsidRPr="00573876" w:rsidRDefault="005B3827" w:rsidP="00A32E33">
      <w:pPr>
        <w:ind w:firstLine="709"/>
        <w:jc w:val="both"/>
        <w:rPr>
          <w:rFonts w:ascii="Tahoma" w:hAnsi="Tahoma" w:cs="Tahoma"/>
        </w:rPr>
      </w:pPr>
      <w:r w:rsidRPr="00573876">
        <w:rPr>
          <w:rFonts w:ascii="Tahoma" w:hAnsi="Tahoma" w:cs="Tahoma"/>
        </w:rPr>
        <w:t xml:space="preserve">No son necesarias mayores elucubraciones para establecer que </w:t>
      </w:r>
      <w:r w:rsidR="00A32E33" w:rsidRPr="00573876">
        <w:rPr>
          <w:rFonts w:ascii="Tahoma" w:hAnsi="Tahoma" w:cs="Tahoma"/>
        </w:rPr>
        <w:t>los argumentos expuestos por el censor carecen de contundencia suficiente</w:t>
      </w:r>
      <w:r w:rsidR="002F429C" w:rsidRPr="00573876">
        <w:rPr>
          <w:rFonts w:ascii="Tahoma" w:hAnsi="Tahoma" w:cs="Tahoma"/>
        </w:rPr>
        <w:t xml:space="preserve"> para desvirtuar el análisis probatorio desplegado por la A-quo, </w:t>
      </w:r>
      <w:r w:rsidR="00FB2C2C" w:rsidRPr="00573876">
        <w:rPr>
          <w:rFonts w:ascii="Tahoma" w:hAnsi="Tahoma" w:cs="Tahoma"/>
        </w:rPr>
        <w:t xml:space="preserve">pues en ninguno de ellos </w:t>
      </w:r>
      <w:r w:rsidR="00224CA9" w:rsidRPr="00573876">
        <w:rPr>
          <w:rFonts w:ascii="Tahoma" w:hAnsi="Tahoma" w:cs="Tahoma"/>
        </w:rPr>
        <w:t>indica</w:t>
      </w:r>
      <w:r w:rsidR="00FB2C2C" w:rsidRPr="00573876">
        <w:rPr>
          <w:rFonts w:ascii="Tahoma" w:hAnsi="Tahoma" w:cs="Tahoma"/>
        </w:rPr>
        <w:t xml:space="preserve"> de manera siquiera tangencial de dónde se pueden extraer la semanas que </w:t>
      </w:r>
      <w:r w:rsidR="00072800" w:rsidRPr="00573876">
        <w:rPr>
          <w:rFonts w:ascii="Tahoma" w:hAnsi="Tahoma" w:cs="Tahoma"/>
        </w:rPr>
        <w:t xml:space="preserve">según él </w:t>
      </w:r>
      <w:r w:rsidR="00FB2C2C" w:rsidRPr="00573876">
        <w:rPr>
          <w:rFonts w:ascii="Tahoma" w:hAnsi="Tahoma" w:cs="Tahoma"/>
        </w:rPr>
        <w:t xml:space="preserve">faltan en la historia laboral de su cliente y que supuestamente dejaron de ser </w:t>
      </w:r>
      <w:r w:rsidR="00FB2C2C" w:rsidRPr="00573876">
        <w:rPr>
          <w:rFonts w:ascii="Tahoma" w:hAnsi="Tahoma" w:cs="Tahoma"/>
        </w:rPr>
        <w:lastRenderedPageBreak/>
        <w:t xml:space="preserve">observadas por la falladora de instancia, </w:t>
      </w:r>
      <w:r w:rsidR="002F429C" w:rsidRPr="00573876">
        <w:rPr>
          <w:rFonts w:ascii="Tahoma" w:hAnsi="Tahoma" w:cs="Tahoma"/>
        </w:rPr>
        <w:t>quien</w:t>
      </w:r>
      <w:r w:rsidR="00224CA9" w:rsidRPr="00573876">
        <w:rPr>
          <w:rFonts w:ascii="Tahoma" w:hAnsi="Tahoma" w:cs="Tahoma"/>
        </w:rPr>
        <w:t>,</w:t>
      </w:r>
      <w:r w:rsidR="002E3F09" w:rsidRPr="00573876">
        <w:rPr>
          <w:rFonts w:ascii="Tahoma" w:hAnsi="Tahoma" w:cs="Tahoma"/>
        </w:rPr>
        <w:t xml:space="preserve"> </w:t>
      </w:r>
      <w:r w:rsidR="00FB2C2C" w:rsidRPr="00573876">
        <w:rPr>
          <w:rFonts w:ascii="Tahoma" w:hAnsi="Tahoma" w:cs="Tahoma"/>
        </w:rPr>
        <w:t xml:space="preserve">valga decirlo, </w:t>
      </w:r>
      <w:r w:rsidR="002E3F09" w:rsidRPr="00573876">
        <w:rPr>
          <w:rFonts w:ascii="Tahoma" w:hAnsi="Tahoma" w:cs="Tahoma"/>
        </w:rPr>
        <w:t xml:space="preserve">procuró de manera </w:t>
      </w:r>
      <w:r w:rsidR="006827F1" w:rsidRPr="00573876">
        <w:rPr>
          <w:rFonts w:ascii="Tahoma" w:hAnsi="Tahoma" w:cs="Tahoma"/>
        </w:rPr>
        <w:t xml:space="preserve">acuciosa </w:t>
      </w:r>
      <w:r w:rsidR="008C5689" w:rsidRPr="00573876">
        <w:rPr>
          <w:rFonts w:ascii="Tahoma" w:hAnsi="Tahoma" w:cs="Tahoma"/>
        </w:rPr>
        <w:t xml:space="preserve">e insistente </w:t>
      </w:r>
      <w:r w:rsidR="00133F63" w:rsidRPr="00573876">
        <w:rPr>
          <w:rFonts w:ascii="Tahoma" w:hAnsi="Tahoma" w:cs="Tahoma"/>
        </w:rPr>
        <w:t xml:space="preserve">develar la verdad acerca de las ausencias </w:t>
      </w:r>
      <w:r w:rsidR="00072800" w:rsidRPr="00573876">
        <w:rPr>
          <w:rFonts w:ascii="Tahoma" w:hAnsi="Tahoma" w:cs="Tahoma"/>
        </w:rPr>
        <w:t>aludidas en el libelo genitor.</w:t>
      </w:r>
    </w:p>
    <w:p w14:paraId="57AC30BC" w14:textId="77777777" w:rsidR="00492B97" w:rsidRPr="00573876" w:rsidRDefault="00492B97" w:rsidP="00A32E33">
      <w:pPr>
        <w:ind w:firstLine="709"/>
        <w:jc w:val="both"/>
        <w:rPr>
          <w:rFonts w:ascii="Tahoma" w:hAnsi="Tahoma" w:cs="Tahoma"/>
        </w:rPr>
      </w:pPr>
    </w:p>
    <w:p w14:paraId="6DBA2379" w14:textId="77777777" w:rsidR="00D05F96" w:rsidRPr="00573876" w:rsidRDefault="00D05F96" w:rsidP="00D05F96">
      <w:pPr>
        <w:ind w:firstLine="709"/>
        <w:jc w:val="both"/>
        <w:rPr>
          <w:rFonts w:ascii="Tahoma" w:hAnsi="Tahoma" w:cs="Tahoma"/>
        </w:rPr>
      </w:pPr>
    </w:p>
    <w:p w14:paraId="5D6F55B9" w14:textId="1A7FEC4A" w:rsidR="00072800" w:rsidRPr="00573876" w:rsidRDefault="00492B97" w:rsidP="00D05F96">
      <w:pPr>
        <w:ind w:firstLine="709"/>
        <w:jc w:val="both"/>
        <w:rPr>
          <w:rFonts w:ascii="Tahoma" w:hAnsi="Tahoma" w:cs="Tahoma"/>
        </w:rPr>
      </w:pPr>
      <w:r w:rsidRPr="00573876">
        <w:rPr>
          <w:rFonts w:ascii="Tahoma" w:hAnsi="Tahoma" w:cs="Tahoma"/>
        </w:rPr>
        <w:t>Por el contrario, a consideración de la Sala</w:t>
      </w:r>
      <w:r w:rsidR="00E93B3D" w:rsidRPr="00573876">
        <w:rPr>
          <w:rFonts w:ascii="Tahoma" w:hAnsi="Tahoma" w:cs="Tahoma"/>
        </w:rPr>
        <w:t>,</w:t>
      </w:r>
      <w:r w:rsidRPr="00573876">
        <w:rPr>
          <w:rFonts w:ascii="Tahoma" w:hAnsi="Tahoma" w:cs="Tahoma"/>
        </w:rPr>
        <w:t xml:space="preserve"> de ninguno de los documentos que militan en el plenario se puede concluir algo distinto a lo </w:t>
      </w:r>
      <w:r w:rsidR="005770D6" w:rsidRPr="00573876">
        <w:rPr>
          <w:rFonts w:ascii="Tahoma" w:hAnsi="Tahoma" w:cs="Tahoma"/>
        </w:rPr>
        <w:t xml:space="preserve">determinado </w:t>
      </w:r>
      <w:r w:rsidR="00FB2C2C" w:rsidRPr="00573876">
        <w:rPr>
          <w:rFonts w:ascii="Tahoma" w:hAnsi="Tahoma" w:cs="Tahoma"/>
        </w:rPr>
        <w:t xml:space="preserve">en la sentencia objeto de apelación; primero que todo, porque </w:t>
      </w:r>
      <w:r w:rsidR="00E93B3D" w:rsidRPr="00573876">
        <w:rPr>
          <w:rFonts w:ascii="Tahoma" w:hAnsi="Tahoma" w:cs="Tahoma"/>
        </w:rPr>
        <w:t xml:space="preserve">en las distintas historias laborales </w:t>
      </w:r>
      <w:r w:rsidR="002C3A35" w:rsidRPr="00573876">
        <w:rPr>
          <w:rFonts w:ascii="Tahoma" w:hAnsi="Tahoma" w:cs="Tahoma"/>
        </w:rPr>
        <w:t>(</w:t>
      </w:r>
      <w:proofErr w:type="spellStart"/>
      <w:r w:rsidR="002C3A35" w:rsidRPr="00573876">
        <w:rPr>
          <w:rFonts w:ascii="Tahoma" w:hAnsi="Tahoma" w:cs="Tahoma"/>
        </w:rPr>
        <w:t>fl</w:t>
      </w:r>
      <w:proofErr w:type="spellEnd"/>
      <w:r w:rsidR="002C3A35" w:rsidRPr="00573876">
        <w:rPr>
          <w:rFonts w:ascii="Tahoma" w:hAnsi="Tahoma" w:cs="Tahoma"/>
        </w:rPr>
        <w:t xml:space="preserve">. 70 y s.s. o </w:t>
      </w:r>
      <w:proofErr w:type="spellStart"/>
      <w:r w:rsidR="002C3A35" w:rsidRPr="00573876">
        <w:rPr>
          <w:rFonts w:ascii="Tahoma" w:hAnsi="Tahoma" w:cs="Tahoma"/>
        </w:rPr>
        <w:t>fl</w:t>
      </w:r>
      <w:proofErr w:type="spellEnd"/>
      <w:r w:rsidR="002C3A35" w:rsidRPr="00573876">
        <w:rPr>
          <w:rFonts w:ascii="Tahoma" w:hAnsi="Tahoma" w:cs="Tahoma"/>
        </w:rPr>
        <w:t xml:space="preserve">. 104 y s.s.) </w:t>
      </w:r>
      <w:r w:rsidR="005770D6" w:rsidRPr="00573876">
        <w:rPr>
          <w:rFonts w:ascii="Tahoma" w:hAnsi="Tahoma" w:cs="Tahoma"/>
        </w:rPr>
        <w:t>no existe un periodo registrado en mora patronal del que se desprend</w:t>
      </w:r>
      <w:r w:rsidR="00072800" w:rsidRPr="00573876">
        <w:rPr>
          <w:rFonts w:ascii="Tahoma" w:hAnsi="Tahoma" w:cs="Tahoma"/>
        </w:rPr>
        <w:t>a</w:t>
      </w:r>
      <w:r w:rsidR="005770D6" w:rsidRPr="00573876">
        <w:rPr>
          <w:rFonts w:ascii="Tahoma" w:hAnsi="Tahoma" w:cs="Tahoma"/>
        </w:rPr>
        <w:t xml:space="preserve"> la </w:t>
      </w:r>
      <w:r w:rsidR="00CF3EE9" w:rsidRPr="00573876">
        <w:rPr>
          <w:rFonts w:ascii="Tahoma" w:hAnsi="Tahoma" w:cs="Tahoma"/>
        </w:rPr>
        <w:t>obligación de</w:t>
      </w:r>
      <w:r w:rsidR="005770D6" w:rsidRPr="00573876">
        <w:rPr>
          <w:rFonts w:ascii="Tahoma" w:hAnsi="Tahoma" w:cs="Tahoma"/>
        </w:rPr>
        <w:t xml:space="preserve"> </w:t>
      </w:r>
      <w:r w:rsidR="00CF3EE9" w:rsidRPr="00573876">
        <w:rPr>
          <w:rFonts w:ascii="Tahoma" w:hAnsi="Tahoma" w:cs="Tahoma"/>
        </w:rPr>
        <w:t>la administradora de pensiones de realizar un requerimiento coactivo</w:t>
      </w:r>
      <w:r w:rsidR="005770D6" w:rsidRPr="00573876">
        <w:rPr>
          <w:rFonts w:ascii="Tahoma" w:hAnsi="Tahoma" w:cs="Tahoma"/>
        </w:rPr>
        <w:t xml:space="preserve">, pues en cada una de las vinculaciones existentes con distintos empleadores </w:t>
      </w:r>
      <w:r w:rsidR="008C5689" w:rsidRPr="00573876">
        <w:rPr>
          <w:rFonts w:ascii="Tahoma" w:hAnsi="Tahoma" w:cs="Tahoma"/>
        </w:rPr>
        <w:t xml:space="preserve">aparece </w:t>
      </w:r>
      <w:r w:rsidR="00545984" w:rsidRPr="00573876">
        <w:rPr>
          <w:rFonts w:ascii="Tahoma" w:hAnsi="Tahoma" w:cs="Tahoma"/>
        </w:rPr>
        <w:t>la respectiva novedad de retiro</w:t>
      </w:r>
      <w:r w:rsidR="00CF3EE9" w:rsidRPr="00573876">
        <w:rPr>
          <w:rFonts w:ascii="Tahoma" w:hAnsi="Tahoma" w:cs="Tahoma"/>
        </w:rPr>
        <w:t xml:space="preserve">. Por </w:t>
      </w:r>
      <w:r w:rsidR="005B3827" w:rsidRPr="00573876">
        <w:rPr>
          <w:rFonts w:ascii="Tahoma" w:hAnsi="Tahoma" w:cs="Tahoma"/>
        </w:rPr>
        <w:t>otra parte, porque</w:t>
      </w:r>
      <w:r w:rsidR="00E93B3D" w:rsidRPr="00573876">
        <w:rPr>
          <w:rFonts w:ascii="Tahoma" w:hAnsi="Tahoma" w:cs="Tahoma"/>
        </w:rPr>
        <w:t xml:space="preserve"> </w:t>
      </w:r>
      <w:r w:rsidR="005B3827" w:rsidRPr="00573876">
        <w:rPr>
          <w:rFonts w:ascii="Tahoma" w:hAnsi="Tahoma" w:cs="Tahoma"/>
        </w:rPr>
        <w:t xml:space="preserve">lo expuesto por el gerente liquidador de Industrias </w:t>
      </w:r>
      <w:proofErr w:type="spellStart"/>
      <w:r w:rsidR="005B3827" w:rsidRPr="00573876">
        <w:rPr>
          <w:rFonts w:ascii="Tahoma" w:hAnsi="Tahoma" w:cs="Tahoma"/>
        </w:rPr>
        <w:t>Metalicas</w:t>
      </w:r>
      <w:proofErr w:type="spellEnd"/>
      <w:r w:rsidR="005B3827" w:rsidRPr="00573876">
        <w:rPr>
          <w:rFonts w:ascii="Tahoma" w:hAnsi="Tahoma" w:cs="Tahoma"/>
        </w:rPr>
        <w:t xml:space="preserve"> </w:t>
      </w:r>
      <w:proofErr w:type="spellStart"/>
      <w:r w:rsidR="005B3827" w:rsidRPr="00573876">
        <w:rPr>
          <w:rFonts w:ascii="Tahoma" w:hAnsi="Tahoma" w:cs="Tahoma"/>
        </w:rPr>
        <w:t>Vapesa</w:t>
      </w:r>
      <w:proofErr w:type="spellEnd"/>
      <w:r w:rsidR="005B3827" w:rsidRPr="00573876">
        <w:rPr>
          <w:rFonts w:ascii="Tahoma" w:hAnsi="Tahoma" w:cs="Tahoma"/>
        </w:rPr>
        <w:t xml:space="preserve"> Ltda</w:t>
      </w:r>
      <w:r w:rsidR="002C3A35" w:rsidRPr="00573876">
        <w:rPr>
          <w:rFonts w:ascii="Tahoma" w:hAnsi="Tahoma" w:cs="Tahoma"/>
        </w:rPr>
        <w:t xml:space="preserve">. </w:t>
      </w:r>
      <w:r w:rsidR="005B3827" w:rsidRPr="00573876">
        <w:rPr>
          <w:rFonts w:ascii="Tahoma" w:hAnsi="Tahoma" w:cs="Tahoma"/>
        </w:rPr>
        <w:t>en las certificaciones expedidas el 5 de marzo de 2014 (</w:t>
      </w:r>
      <w:proofErr w:type="spellStart"/>
      <w:r w:rsidR="005B3827" w:rsidRPr="00573876">
        <w:rPr>
          <w:rFonts w:ascii="Tahoma" w:hAnsi="Tahoma" w:cs="Tahoma"/>
        </w:rPr>
        <w:t>fl</w:t>
      </w:r>
      <w:proofErr w:type="spellEnd"/>
      <w:r w:rsidR="005B3827" w:rsidRPr="00573876">
        <w:rPr>
          <w:rFonts w:ascii="Tahoma" w:hAnsi="Tahoma" w:cs="Tahoma"/>
        </w:rPr>
        <w:t>. 24), y 14 de mayo de 2015 (</w:t>
      </w:r>
      <w:proofErr w:type="spellStart"/>
      <w:r w:rsidR="005B3827" w:rsidRPr="00573876">
        <w:rPr>
          <w:rFonts w:ascii="Tahoma" w:hAnsi="Tahoma" w:cs="Tahoma"/>
        </w:rPr>
        <w:t>fl</w:t>
      </w:r>
      <w:proofErr w:type="spellEnd"/>
      <w:r w:rsidR="005B3827" w:rsidRPr="00573876">
        <w:rPr>
          <w:rFonts w:ascii="Tahoma" w:hAnsi="Tahoma" w:cs="Tahoma"/>
        </w:rPr>
        <w:t>. 87),</w:t>
      </w:r>
      <w:r w:rsidR="002C3A35" w:rsidRPr="00573876">
        <w:rPr>
          <w:rFonts w:ascii="Tahoma" w:hAnsi="Tahoma" w:cs="Tahoma"/>
        </w:rPr>
        <w:t xml:space="preserve"> en las que afirma que el actor laboró para esa empresa entre </w:t>
      </w:r>
      <w:r w:rsidR="005B3827" w:rsidRPr="00573876">
        <w:rPr>
          <w:rFonts w:ascii="Tahoma" w:hAnsi="Tahoma" w:cs="Tahoma"/>
        </w:rPr>
        <w:t xml:space="preserve">1965 y 1985 </w:t>
      </w:r>
      <w:r w:rsidR="002C3A35" w:rsidRPr="00573876">
        <w:rPr>
          <w:rFonts w:ascii="Tahoma" w:hAnsi="Tahoma" w:cs="Tahoma"/>
        </w:rPr>
        <w:t>(</w:t>
      </w:r>
      <w:r w:rsidR="005B3827" w:rsidRPr="00573876">
        <w:rPr>
          <w:rFonts w:ascii="Tahoma" w:hAnsi="Tahoma" w:cs="Tahoma"/>
        </w:rPr>
        <w:t>según la primera</w:t>
      </w:r>
      <w:r w:rsidR="002C3A35" w:rsidRPr="00573876">
        <w:rPr>
          <w:rFonts w:ascii="Tahoma" w:hAnsi="Tahoma" w:cs="Tahoma"/>
        </w:rPr>
        <w:t>)</w:t>
      </w:r>
      <w:r w:rsidR="005B3827" w:rsidRPr="00573876">
        <w:rPr>
          <w:rFonts w:ascii="Tahoma" w:hAnsi="Tahoma" w:cs="Tahoma"/>
        </w:rPr>
        <w:t>, y entre 1966 y 1988</w:t>
      </w:r>
      <w:r w:rsidR="002C3A35" w:rsidRPr="00573876">
        <w:rPr>
          <w:rFonts w:ascii="Tahoma" w:hAnsi="Tahoma" w:cs="Tahoma"/>
        </w:rPr>
        <w:t xml:space="preserve"> (según lo plasmado en la segunda), </w:t>
      </w:r>
      <w:r w:rsidR="00072800" w:rsidRPr="00573876">
        <w:rPr>
          <w:rFonts w:ascii="Tahoma" w:hAnsi="Tahoma" w:cs="Tahoma"/>
        </w:rPr>
        <w:t>no guarda concordancia con el reporte de semanas cotizadas a los que se ha hecho alusión, en los que se observan cotizaciones realizadas por otros empleadores en esos</w:t>
      </w:r>
      <w:r w:rsidR="005B3DF8" w:rsidRPr="00573876">
        <w:rPr>
          <w:rFonts w:ascii="Tahoma" w:hAnsi="Tahoma" w:cs="Tahoma"/>
        </w:rPr>
        <w:t xml:space="preserve"> mismos</w:t>
      </w:r>
      <w:r w:rsidR="00072800" w:rsidRPr="00573876">
        <w:rPr>
          <w:rFonts w:ascii="Tahoma" w:hAnsi="Tahoma" w:cs="Tahoma"/>
        </w:rPr>
        <w:t xml:space="preserve"> periodos, como Industria Nacional de Repuestos o Industrias Garma Ltda.</w:t>
      </w:r>
    </w:p>
    <w:p w14:paraId="3F2BDC79" w14:textId="77777777" w:rsidR="005B3DF8" w:rsidRPr="00573876" w:rsidRDefault="005B3DF8" w:rsidP="00D05F96">
      <w:pPr>
        <w:ind w:firstLine="709"/>
        <w:jc w:val="both"/>
        <w:rPr>
          <w:rFonts w:ascii="Tahoma" w:hAnsi="Tahoma" w:cs="Tahoma"/>
        </w:rPr>
      </w:pPr>
    </w:p>
    <w:p w14:paraId="0064DEC4" w14:textId="4FF11760" w:rsidR="00087623" w:rsidRPr="00573876" w:rsidRDefault="005B3DF8" w:rsidP="00D05F96">
      <w:pPr>
        <w:ind w:firstLine="709"/>
        <w:jc w:val="both"/>
        <w:rPr>
          <w:rFonts w:ascii="Tahoma" w:hAnsi="Tahoma" w:cs="Tahoma"/>
        </w:rPr>
      </w:pPr>
      <w:r w:rsidRPr="00573876">
        <w:rPr>
          <w:rFonts w:ascii="Tahoma" w:hAnsi="Tahoma" w:cs="Tahoma"/>
        </w:rPr>
        <w:t>Ahora, si bien en el lapso comprendido entre 1981 y 1985 se observa una ausencia total de semanas</w:t>
      </w:r>
      <w:r w:rsidR="000F4708" w:rsidRPr="00573876">
        <w:rPr>
          <w:rFonts w:ascii="Tahoma" w:hAnsi="Tahoma" w:cs="Tahoma"/>
        </w:rPr>
        <w:t xml:space="preserve"> cotizadas, </w:t>
      </w:r>
      <w:r w:rsidRPr="00573876">
        <w:rPr>
          <w:rFonts w:ascii="Tahoma" w:hAnsi="Tahoma" w:cs="Tahoma"/>
        </w:rPr>
        <w:t xml:space="preserve">no se puede obligar a la entidad demandada que </w:t>
      </w:r>
      <w:r w:rsidR="000F4708" w:rsidRPr="00573876">
        <w:rPr>
          <w:rFonts w:ascii="Tahoma" w:hAnsi="Tahoma" w:cs="Tahoma"/>
        </w:rPr>
        <w:t xml:space="preserve">las tenga en cuenta si en ellas </w:t>
      </w:r>
      <w:r w:rsidRPr="00573876">
        <w:rPr>
          <w:rFonts w:ascii="Tahoma" w:hAnsi="Tahoma" w:cs="Tahoma"/>
        </w:rPr>
        <w:t xml:space="preserve">no </w:t>
      </w:r>
      <w:r w:rsidR="000F4708" w:rsidRPr="00573876">
        <w:rPr>
          <w:rFonts w:ascii="Tahoma" w:hAnsi="Tahoma" w:cs="Tahoma"/>
        </w:rPr>
        <w:t xml:space="preserve">hubo </w:t>
      </w:r>
      <w:r w:rsidRPr="00573876">
        <w:rPr>
          <w:rFonts w:ascii="Tahoma" w:hAnsi="Tahoma" w:cs="Tahoma"/>
        </w:rPr>
        <w:t xml:space="preserve">afiliación por parte de </w:t>
      </w:r>
      <w:r w:rsidR="000F4708" w:rsidRPr="00573876">
        <w:rPr>
          <w:rFonts w:ascii="Tahoma" w:hAnsi="Tahoma" w:cs="Tahoma"/>
        </w:rPr>
        <w:t xml:space="preserve">Industrias </w:t>
      </w:r>
      <w:proofErr w:type="spellStart"/>
      <w:r w:rsidR="000F4708" w:rsidRPr="00573876">
        <w:rPr>
          <w:rFonts w:ascii="Tahoma" w:hAnsi="Tahoma" w:cs="Tahoma"/>
        </w:rPr>
        <w:t>Metalicas</w:t>
      </w:r>
      <w:proofErr w:type="spellEnd"/>
      <w:r w:rsidR="000F4708" w:rsidRPr="00573876">
        <w:rPr>
          <w:rFonts w:ascii="Tahoma" w:hAnsi="Tahoma" w:cs="Tahoma"/>
        </w:rPr>
        <w:t xml:space="preserve"> </w:t>
      </w:r>
      <w:proofErr w:type="spellStart"/>
      <w:r w:rsidR="000F4708" w:rsidRPr="00573876">
        <w:rPr>
          <w:rFonts w:ascii="Tahoma" w:hAnsi="Tahoma" w:cs="Tahoma"/>
        </w:rPr>
        <w:t>Vapesa</w:t>
      </w:r>
      <w:proofErr w:type="spellEnd"/>
      <w:r w:rsidR="000F4708" w:rsidRPr="00573876">
        <w:rPr>
          <w:rFonts w:ascii="Tahoma" w:hAnsi="Tahoma" w:cs="Tahoma"/>
        </w:rPr>
        <w:t xml:space="preserve"> Ltda., sociedad que cuando fue requerida por el despacho para que allegara los certificados de pago</w:t>
      </w:r>
      <w:r w:rsidR="00087623" w:rsidRPr="00573876">
        <w:rPr>
          <w:rFonts w:ascii="Tahoma" w:hAnsi="Tahoma" w:cs="Tahoma"/>
        </w:rPr>
        <w:t xml:space="preserve"> a seguridad social</w:t>
      </w:r>
      <w:r w:rsidR="000F4708" w:rsidRPr="00573876">
        <w:rPr>
          <w:rFonts w:ascii="Tahoma" w:hAnsi="Tahoma" w:cs="Tahoma"/>
        </w:rPr>
        <w:t xml:space="preserve"> en el tiempo en que existió el vínculo laboral </w:t>
      </w:r>
      <w:r w:rsidR="00087623" w:rsidRPr="00573876">
        <w:rPr>
          <w:rFonts w:ascii="Tahoma" w:hAnsi="Tahoma" w:cs="Tahoma"/>
          <w:i/>
        </w:rPr>
        <w:t>según lo había afirmado en los certificados en mención-</w:t>
      </w:r>
      <w:r w:rsidR="00087623" w:rsidRPr="00573876">
        <w:rPr>
          <w:rFonts w:ascii="Tahoma" w:hAnsi="Tahoma" w:cs="Tahoma"/>
        </w:rPr>
        <w:t xml:space="preserve">  a través del mismo gerente y mediante escrito del 18 de junio  de 20</w:t>
      </w:r>
      <w:r w:rsidR="008C5689" w:rsidRPr="00573876">
        <w:rPr>
          <w:rFonts w:ascii="Tahoma" w:hAnsi="Tahoma" w:cs="Tahoma"/>
        </w:rPr>
        <w:t>1</w:t>
      </w:r>
      <w:r w:rsidR="00087623" w:rsidRPr="00573876">
        <w:rPr>
          <w:rFonts w:ascii="Tahoma" w:hAnsi="Tahoma" w:cs="Tahoma"/>
        </w:rPr>
        <w:t xml:space="preserve">5 </w:t>
      </w:r>
      <w:r w:rsidR="000F4708" w:rsidRPr="00573876">
        <w:rPr>
          <w:rFonts w:ascii="Tahoma" w:hAnsi="Tahoma" w:cs="Tahoma"/>
        </w:rPr>
        <w:t>se limitó a indicar que esa empresa dejó de funcionar en el año 2000 y</w:t>
      </w:r>
      <w:r w:rsidR="00087623" w:rsidRPr="00573876">
        <w:rPr>
          <w:rFonts w:ascii="Tahoma" w:hAnsi="Tahoma" w:cs="Tahoma"/>
        </w:rPr>
        <w:t>,</w:t>
      </w:r>
      <w:r w:rsidR="000F4708" w:rsidRPr="00573876">
        <w:rPr>
          <w:rFonts w:ascii="Tahoma" w:hAnsi="Tahoma" w:cs="Tahoma"/>
        </w:rPr>
        <w:t xml:space="preserve"> por ende</w:t>
      </w:r>
      <w:r w:rsidR="00087623" w:rsidRPr="00573876">
        <w:rPr>
          <w:rFonts w:ascii="Tahoma" w:hAnsi="Tahoma" w:cs="Tahoma"/>
        </w:rPr>
        <w:t>,</w:t>
      </w:r>
      <w:r w:rsidR="000F4708" w:rsidRPr="00573876">
        <w:rPr>
          <w:rFonts w:ascii="Tahoma" w:hAnsi="Tahoma" w:cs="Tahoma"/>
        </w:rPr>
        <w:t xml:space="preserve"> ya no existe archivo de esa empresa. </w:t>
      </w:r>
    </w:p>
    <w:p w14:paraId="228F8D3D" w14:textId="77777777" w:rsidR="00087623" w:rsidRPr="00573876" w:rsidRDefault="00087623" w:rsidP="00D05F96">
      <w:pPr>
        <w:ind w:firstLine="709"/>
        <w:jc w:val="both"/>
        <w:rPr>
          <w:rFonts w:ascii="Tahoma" w:hAnsi="Tahoma" w:cs="Tahoma"/>
        </w:rPr>
      </w:pPr>
    </w:p>
    <w:p w14:paraId="56A060EE" w14:textId="490A5B23" w:rsidR="00ED2938" w:rsidRPr="00573876" w:rsidRDefault="000F4708" w:rsidP="00D05F96">
      <w:pPr>
        <w:ind w:firstLine="709"/>
        <w:jc w:val="both"/>
        <w:rPr>
          <w:rFonts w:ascii="Tahoma" w:hAnsi="Tahoma" w:cs="Tahoma"/>
        </w:rPr>
      </w:pPr>
      <w:r w:rsidRPr="00573876">
        <w:rPr>
          <w:rFonts w:ascii="Tahoma" w:hAnsi="Tahoma" w:cs="Tahoma"/>
        </w:rPr>
        <w:t xml:space="preserve">Por lo tanto, ante el evidente imposibilidad de </w:t>
      </w:r>
      <w:r w:rsidR="00087623" w:rsidRPr="00573876">
        <w:rPr>
          <w:rFonts w:ascii="Tahoma" w:hAnsi="Tahoma" w:cs="Tahoma"/>
        </w:rPr>
        <w:t>contabilizar aportes distintos a los plasmados en la historia laboral del actor, debe confirmarse la decisión de primer grado</w:t>
      </w:r>
      <w:r w:rsidR="008C5689" w:rsidRPr="00573876">
        <w:rPr>
          <w:rFonts w:ascii="Tahoma" w:hAnsi="Tahoma" w:cs="Tahoma"/>
        </w:rPr>
        <w:t>, lo cual no es óbice para que el demandante</w:t>
      </w:r>
      <w:r w:rsidR="00ED2938" w:rsidRPr="00573876">
        <w:rPr>
          <w:rFonts w:ascii="Tahoma" w:hAnsi="Tahoma" w:cs="Tahoma"/>
        </w:rPr>
        <w:t xml:space="preserve"> -</w:t>
      </w:r>
      <w:r w:rsidR="00ED2938" w:rsidRPr="00573876">
        <w:rPr>
          <w:rFonts w:ascii="Tahoma" w:hAnsi="Tahoma" w:cs="Tahoma"/>
          <w:i/>
        </w:rPr>
        <w:t xml:space="preserve">sujetándose a lo dispuesto en el literal d, del parágrafo 1º del artículo 9º de la Ley 797 de 2003, modificatorio del 33 de la Ley 100 de 1993- </w:t>
      </w:r>
      <w:r w:rsidR="00ED2938" w:rsidRPr="00573876">
        <w:rPr>
          <w:rFonts w:ascii="Tahoma" w:hAnsi="Tahoma" w:cs="Tahoma"/>
          <w:b/>
        </w:rPr>
        <w:t xml:space="preserve">promueva ante el aludido empleador </w:t>
      </w:r>
      <w:r w:rsidR="00D05F96" w:rsidRPr="00573876">
        <w:rPr>
          <w:rFonts w:ascii="Tahoma" w:hAnsi="Tahoma" w:cs="Tahoma"/>
          <w:b/>
        </w:rPr>
        <w:t xml:space="preserve">la suma de las 99 semanas con las que alcanzaría las 1000 en toda su vida laboral, con el respectivo </w:t>
      </w:r>
      <w:r w:rsidR="00ED2938" w:rsidRPr="00573876">
        <w:rPr>
          <w:rFonts w:ascii="Tahoma" w:hAnsi="Tahoma" w:cs="Tahoma"/>
          <w:b/>
        </w:rPr>
        <w:t>cálculo actuarial</w:t>
      </w:r>
      <w:r w:rsidR="00D05F96" w:rsidRPr="00573876">
        <w:rPr>
          <w:rFonts w:ascii="Tahoma" w:hAnsi="Tahoma" w:cs="Tahoma"/>
        </w:rPr>
        <w:t>;</w:t>
      </w:r>
      <w:r w:rsidR="00ED2938" w:rsidRPr="00573876">
        <w:rPr>
          <w:rFonts w:ascii="Tahoma" w:hAnsi="Tahoma" w:cs="Tahoma"/>
        </w:rPr>
        <w:t xml:space="preserve"> mismas con las que p</w:t>
      </w:r>
      <w:r w:rsidR="00D05F96" w:rsidRPr="00573876">
        <w:rPr>
          <w:rFonts w:ascii="Tahoma" w:hAnsi="Tahoma" w:cs="Tahoma"/>
        </w:rPr>
        <w:t xml:space="preserve">odría </w:t>
      </w:r>
      <w:r w:rsidR="00ED2938" w:rsidRPr="00573876">
        <w:rPr>
          <w:rFonts w:ascii="Tahoma" w:hAnsi="Tahoma" w:cs="Tahoma"/>
        </w:rPr>
        <w:t>pensionar</w:t>
      </w:r>
      <w:r w:rsidR="00D05F96" w:rsidRPr="00573876">
        <w:rPr>
          <w:rFonts w:ascii="Tahoma" w:hAnsi="Tahoma" w:cs="Tahoma"/>
        </w:rPr>
        <w:t xml:space="preserve">se </w:t>
      </w:r>
      <w:r w:rsidR="00ED2938" w:rsidRPr="00573876">
        <w:rPr>
          <w:rFonts w:ascii="Tahoma" w:hAnsi="Tahoma" w:cs="Tahoma"/>
        </w:rPr>
        <w:t>por ser beneficiario del régimen de transición y por haber alcanzado los 60 años de edad antes del 31 de julio de 2010.</w:t>
      </w:r>
    </w:p>
    <w:p w14:paraId="3AD9671C" w14:textId="77777777" w:rsidR="00ED2938" w:rsidRPr="00573876" w:rsidRDefault="00ED2938" w:rsidP="00D05F96">
      <w:pPr>
        <w:ind w:firstLine="709"/>
        <w:jc w:val="both"/>
        <w:rPr>
          <w:rFonts w:ascii="Tahoma" w:hAnsi="Tahoma" w:cs="Tahoma"/>
        </w:rPr>
      </w:pPr>
    </w:p>
    <w:p w14:paraId="3F6DE1B0" w14:textId="5D644534" w:rsidR="008C5689" w:rsidRPr="00573876" w:rsidRDefault="008C5689" w:rsidP="00D05F96">
      <w:pPr>
        <w:widowControl w:val="0"/>
        <w:autoSpaceDE w:val="0"/>
        <w:autoSpaceDN w:val="0"/>
        <w:adjustRightInd w:val="0"/>
        <w:jc w:val="both"/>
        <w:rPr>
          <w:rFonts w:ascii="Tahoma" w:hAnsi="Tahoma" w:cs="Tahoma"/>
        </w:rPr>
      </w:pPr>
      <w:r w:rsidRPr="00573876">
        <w:rPr>
          <w:rFonts w:ascii="Tahoma" w:hAnsi="Tahoma" w:cs="Tahoma"/>
        </w:rPr>
        <w:tab/>
        <w:t>Las costas en esta instancia, que se liquidarán por la secretaría del juzgado de origen, correrán a cargo del apelante y a favor de Colpensiones en un 100%.</w:t>
      </w:r>
    </w:p>
    <w:p w14:paraId="0D4F8A00" w14:textId="77777777" w:rsidR="008C5689" w:rsidRPr="00573876" w:rsidRDefault="008C5689" w:rsidP="00D05F96">
      <w:pPr>
        <w:widowControl w:val="0"/>
        <w:autoSpaceDE w:val="0"/>
        <w:autoSpaceDN w:val="0"/>
        <w:adjustRightInd w:val="0"/>
        <w:jc w:val="both"/>
        <w:rPr>
          <w:rFonts w:ascii="Tahoma" w:hAnsi="Tahoma" w:cs="Tahoma"/>
        </w:rPr>
      </w:pPr>
    </w:p>
    <w:p w14:paraId="3C7B849E" w14:textId="77777777" w:rsidR="0011058A" w:rsidRPr="00573876" w:rsidRDefault="0011058A" w:rsidP="00D05F96">
      <w:pPr>
        <w:pStyle w:val="Retraitcorpsdetexte"/>
        <w:spacing w:after="0"/>
        <w:ind w:left="0" w:firstLine="708"/>
        <w:jc w:val="both"/>
        <w:rPr>
          <w:rFonts w:ascii="Tahoma" w:hAnsi="Tahoma" w:cs="Tahoma"/>
        </w:rPr>
      </w:pPr>
      <w:r w:rsidRPr="00573876">
        <w:rPr>
          <w:rFonts w:ascii="Tahoma" w:hAnsi="Tahoma" w:cs="Tahoma"/>
        </w:rPr>
        <w:t xml:space="preserve">En mérito de  lo expuesto, la </w:t>
      </w:r>
      <w:r w:rsidRPr="00573876">
        <w:rPr>
          <w:rFonts w:ascii="Tahoma" w:hAnsi="Tahoma" w:cs="Tahoma"/>
          <w:b/>
        </w:rPr>
        <w:t>Sala No. 1 de Decisión Laboral del Tribunal Superior de Pereira</w:t>
      </w:r>
      <w:r w:rsidRPr="00573876">
        <w:rPr>
          <w:rFonts w:ascii="Tahoma" w:hAnsi="Tahoma" w:cs="Tahoma"/>
        </w:rPr>
        <w:t>, administrando justicia en nombre de la República  y por autoridad de la Ley,</w:t>
      </w:r>
    </w:p>
    <w:p w14:paraId="699B6F06" w14:textId="77777777" w:rsidR="0011058A" w:rsidRPr="00573876" w:rsidRDefault="0011058A" w:rsidP="00D05F96">
      <w:pPr>
        <w:widowControl w:val="0"/>
        <w:autoSpaceDE w:val="0"/>
        <w:autoSpaceDN w:val="0"/>
        <w:adjustRightInd w:val="0"/>
        <w:jc w:val="center"/>
        <w:rPr>
          <w:rFonts w:ascii="Tahoma" w:hAnsi="Tahoma" w:cs="Tahoma"/>
          <w:b/>
        </w:rPr>
      </w:pPr>
    </w:p>
    <w:p w14:paraId="0AFF19EA" w14:textId="77777777" w:rsidR="0011058A" w:rsidRPr="00573876" w:rsidRDefault="0011058A" w:rsidP="00D05F96">
      <w:pPr>
        <w:widowControl w:val="0"/>
        <w:autoSpaceDE w:val="0"/>
        <w:autoSpaceDN w:val="0"/>
        <w:adjustRightInd w:val="0"/>
        <w:jc w:val="center"/>
        <w:rPr>
          <w:rFonts w:ascii="Tahoma" w:hAnsi="Tahoma" w:cs="Tahoma"/>
          <w:b/>
        </w:rPr>
      </w:pPr>
      <w:r w:rsidRPr="00573876">
        <w:rPr>
          <w:rFonts w:ascii="Tahoma" w:hAnsi="Tahoma" w:cs="Tahoma"/>
          <w:b/>
        </w:rPr>
        <w:t>R E S U E L V E:</w:t>
      </w:r>
    </w:p>
    <w:p w14:paraId="7791EC96" w14:textId="77777777" w:rsidR="0011058A" w:rsidRPr="00573876" w:rsidRDefault="0011058A" w:rsidP="00D05F96">
      <w:pPr>
        <w:widowControl w:val="0"/>
        <w:autoSpaceDE w:val="0"/>
        <w:autoSpaceDN w:val="0"/>
        <w:adjustRightInd w:val="0"/>
        <w:jc w:val="both"/>
        <w:rPr>
          <w:rFonts w:ascii="Tahoma" w:hAnsi="Tahoma" w:cs="Tahoma"/>
        </w:rPr>
      </w:pPr>
    </w:p>
    <w:p w14:paraId="342E3ABE" w14:textId="6E6AF7A5" w:rsidR="0011058A" w:rsidRPr="00573876" w:rsidRDefault="0011058A" w:rsidP="00D05F96">
      <w:pPr>
        <w:widowControl w:val="0"/>
        <w:autoSpaceDE w:val="0"/>
        <w:autoSpaceDN w:val="0"/>
        <w:adjustRightInd w:val="0"/>
        <w:ind w:firstLine="708"/>
        <w:jc w:val="both"/>
        <w:rPr>
          <w:rFonts w:ascii="Tahoma" w:hAnsi="Tahoma" w:cs="Tahoma"/>
        </w:rPr>
      </w:pPr>
      <w:r w:rsidRPr="00573876">
        <w:rPr>
          <w:rFonts w:ascii="Tahoma" w:hAnsi="Tahoma" w:cs="Tahoma"/>
          <w:b/>
          <w:u w:val="single"/>
        </w:rPr>
        <w:t>Primero</w:t>
      </w:r>
      <w:r w:rsidRPr="00573876">
        <w:rPr>
          <w:rFonts w:ascii="Tahoma" w:hAnsi="Tahoma" w:cs="Tahoma"/>
        </w:rPr>
        <w:t xml:space="preserve">.- </w:t>
      </w:r>
      <w:r w:rsidR="008C5689" w:rsidRPr="00573876">
        <w:rPr>
          <w:rFonts w:ascii="Tahoma" w:hAnsi="Tahoma" w:cs="Tahoma"/>
          <w:b/>
        </w:rPr>
        <w:t>Confirmar</w:t>
      </w:r>
      <w:r w:rsidR="008C5689" w:rsidRPr="00573876">
        <w:rPr>
          <w:rFonts w:ascii="Tahoma" w:hAnsi="Tahoma" w:cs="Tahoma"/>
        </w:rPr>
        <w:t xml:space="preserve"> </w:t>
      </w:r>
      <w:r w:rsidRPr="00573876">
        <w:rPr>
          <w:rFonts w:ascii="Tahoma" w:hAnsi="Tahoma" w:cs="Tahoma"/>
        </w:rPr>
        <w:t>la sentencia</w:t>
      </w:r>
      <w:r w:rsidRPr="00573876">
        <w:rPr>
          <w:rFonts w:ascii="Tahoma" w:hAnsi="Tahoma" w:cs="Tahoma"/>
          <w:b/>
        </w:rPr>
        <w:t xml:space="preserve"> </w:t>
      </w:r>
      <w:r w:rsidRPr="00573876">
        <w:rPr>
          <w:rFonts w:ascii="Tahoma" w:hAnsi="Tahoma" w:cs="Tahoma"/>
        </w:rPr>
        <w:t xml:space="preserve">emitida por el Juzgado </w:t>
      </w:r>
      <w:r w:rsidR="008C5689" w:rsidRPr="00573876">
        <w:rPr>
          <w:rFonts w:ascii="Tahoma" w:hAnsi="Tahoma" w:cs="Tahoma"/>
        </w:rPr>
        <w:t>Tercero</w:t>
      </w:r>
      <w:r w:rsidRPr="00573876">
        <w:rPr>
          <w:rFonts w:ascii="Tahoma" w:hAnsi="Tahoma" w:cs="Tahoma"/>
        </w:rPr>
        <w:t xml:space="preserve"> Laboral del Circuito de Pereira el </w:t>
      </w:r>
      <w:r w:rsidR="008C5689" w:rsidRPr="00573876">
        <w:rPr>
          <w:rFonts w:ascii="Tahoma" w:hAnsi="Tahoma" w:cs="Tahoma"/>
        </w:rPr>
        <w:t>17</w:t>
      </w:r>
      <w:r w:rsidRPr="00573876">
        <w:rPr>
          <w:rFonts w:ascii="Tahoma" w:hAnsi="Tahoma" w:cs="Tahoma"/>
        </w:rPr>
        <w:t xml:space="preserve"> de ju</w:t>
      </w:r>
      <w:r w:rsidR="008C5689" w:rsidRPr="00573876">
        <w:rPr>
          <w:rFonts w:ascii="Tahoma" w:hAnsi="Tahoma" w:cs="Tahoma"/>
        </w:rPr>
        <w:t>l</w:t>
      </w:r>
      <w:r w:rsidRPr="00573876">
        <w:rPr>
          <w:rFonts w:ascii="Tahoma" w:hAnsi="Tahoma" w:cs="Tahoma"/>
        </w:rPr>
        <w:t xml:space="preserve">io de 2015, dentro del proceso ordinario laboral instaurado por </w:t>
      </w:r>
      <w:proofErr w:type="spellStart"/>
      <w:r w:rsidR="008C5689" w:rsidRPr="00573876">
        <w:rPr>
          <w:rFonts w:ascii="Tahoma" w:hAnsi="Tahoma" w:cs="Tahoma"/>
          <w:b/>
        </w:rPr>
        <w:t>Arcesio</w:t>
      </w:r>
      <w:proofErr w:type="spellEnd"/>
      <w:r w:rsidR="008C5689" w:rsidRPr="00573876">
        <w:rPr>
          <w:rFonts w:ascii="Tahoma" w:hAnsi="Tahoma" w:cs="Tahoma"/>
          <w:b/>
        </w:rPr>
        <w:t xml:space="preserve"> Gutiérrez Hernández </w:t>
      </w:r>
      <w:r w:rsidRPr="00573876">
        <w:rPr>
          <w:rFonts w:ascii="Tahoma" w:hAnsi="Tahoma" w:cs="Tahoma"/>
        </w:rPr>
        <w:t xml:space="preserve">en contra de </w:t>
      </w:r>
      <w:r w:rsidRPr="00573876">
        <w:rPr>
          <w:rFonts w:ascii="Tahoma" w:hAnsi="Tahoma" w:cs="Tahoma"/>
          <w:b/>
        </w:rPr>
        <w:t xml:space="preserve">Colpensiones </w:t>
      </w:r>
      <w:r w:rsidRPr="00573876">
        <w:rPr>
          <w:rFonts w:ascii="Tahoma" w:hAnsi="Tahoma" w:cs="Tahoma"/>
        </w:rPr>
        <w:t>y, en consecuencia,</w:t>
      </w:r>
    </w:p>
    <w:p w14:paraId="6C90556D" w14:textId="77777777" w:rsidR="0011058A" w:rsidRPr="00573876" w:rsidRDefault="0011058A" w:rsidP="00D05F96">
      <w:pPr>
        <w:ind w:firstLine="709"/>
        <w:jc w:val="both"/>
        <w:rPr>
          <w:rFonts w:ascii="Tahoma" w:hAnsi="Tahoma" w:cs="Tahoma"/>
        </w:rPr>
      </w:pPr>
    </w:p>
    <w:p w14:paraId="20EC5F1E" w14:textId="5FB3C82A" w:rsidR="00ED7170" w:rsidRPr="00573876" w:rsidRDefault="0011058A" w:rsidP="00D05F96">
      <w:pPr>
        <w:ind w:firstLine="709"/>
        <w:jc w:val="both"/>
        <w:rPr>
          <w:rFonts w:ascii="Tahoma" w:hAnsi="Tahoma" w:cs="Tahoma"/>
          <w:b/>
        </w:rPr>
      </w:pPr>
      <w:r w:rsidRPr="00573876">
        <w:rPr>
          <w:rFonts w:ascii="Tahoma" w:hAnsi="Tahoma" w:cs="Tahoma"/>
          <w:b/>
          <w:u w:val="single"/>
        </w:rPr>
        <w:t>Segundo</w:t>
      </w:r>
      <w:r w:rsidRPr="00573876">
        <w:rPr>
          <w:rFonts w:ascii="Tahoma" w:hAnsi="Tahoma" w:cs="Tahoma"/>
        </w:rPr>
        <w:t xml:space="preserve">.- </w:t>
      </w:r>
      <w:r w:rsidR="008C5689" w:rsidRPr="00573876">
        <w:rPr>
          <w:rFonts w:ascii="Tahoma" w:hAnsi="Tahoma" w:cs="Tahoma"/>
        </w:rPr>
        <w:t xml:space="preserve">costas de segunda instancia a cargo del señor </w:t>
      </w:r>
      <w:proofErr w:type="spellStart"/>
      <w:r w:rsidR="008C5689" w:rsidRPr="00573876">
        <w:rPr>
          <w:rFonts w:ascii="Tahoma" w:hAnsi="Tahoma" w:cs="Tahoma"/>
        </w:rPr>
        <w:t>Arcesio</w:t>
      </w:r>
      <w:proofErr w:type="spellEnd"/>
      <w:r w:rsidR="008C5689" w:rsidRPr="00573876">
        <w:rPr>
          <w:rFonts w:ascii="Tahoma" w:hAnsi="Tahoma" w:cs="Tahoma"/>
        </w:rPr>
        <w:t xml:space="preserve"> Gutiérrez Hernández</w:t>
      </w:r>
      <w:r w:rsidR="00ED7170" w:rsidRPr="00573876">
        <w:rPr>
          <w:rFonts w:ascii="Tahoma" w:hAnsi="Tahoma" w:cs="Tahoma"/>
        </w:rPr>
        <w:t xml:space="preserve"> y a favor de Colpensiones en un 100%. Liquídense por la secretaría del juzgado de origen.</w:t>
      </w:r>
    </w:p>
    <w:p w14:paraId="4448FCBA" w14:textId="77777777" w:rsidR="00E71F46" w:rsidRPr="00573876" w:rsidRDefault="00E71F46" w:rsidP="00D05F96">
      <w:pPr>
        <w:ind w:firstLine="709"/>
        <w:jc w:val="both"/>
        <w:rPr>
          <w:rFonts w:ascii="Tahoma" w:hAnsi="Tahoma" w:cs="Tahoma"/>
        </w:rPr>
      </w:pPr>
    </w:p>
    <w:p w14:paraId="2FDA4917" w14:textId="77777777" w:rsidR="0011058A" w:rsidRPr="00573876" w:rsidRDefault="0011058A" w:rsidP="00D05F96">
      <w:pPr>
        <w:widowControl w:val="0"/>
        <w:autoSpaceDE w:val="0"/>
        <w:autoSpaceDN w:val="0"/>
        <w:adjustRightInd w:val="0"/>
        <w:ind w:firstLine="708"/>
        <w:jc w:val="both"/>
        <w:rPr>
          <w:rFonts w:ascii="Tahoma" w:hAnsi="Tahoma" w:cs="Tahoma"/>
          <w:b/>
          <w:bCs/>
        </w:rPr>
      </w:pPr>
      <w:r w:rsidRPr="00573876">
        <w:rPr>
          <w:rFonts w:ascii="Tahoma" w:hAnsi="Tahoma" w:cs="Tahoma"/>
          <w:b/>
          <w:bCs/>
        </w:rPr>
        <w:t>Notificación surtida en estrados.</w:t>
      </w:r>
    </w:p>
    <w:p w14:paraId="6432D17E" w14:textId="77777777" w:rsidR="0011058A" w:rsidRPr="00573876" w:rsidRDefault="0011058A" w:rsidP="00D05F96">
      <w:pPr>
        <w:widowControl w:val="0"/>
        <w:autoSpaceDE w:val="0"/>
        <w:autoSpaceDN w:val="0"/>
        <w:adjustRightInd w:val="0"/>
        <w:jc w:val="both"/>
        <w:rPr>
          <w:rFonts w:ascii="Tahoma" w:hAnsi="Tahoma" w:cs="Tahoma"/>
          <w:b/>
          <w:bCs/>
        </w:rPr>
      </w:pPr>
    </w:p>
    <w:p w14:paraId="0C9BBC52" w14:textId="77777777" w:rsidR="0011058A" w:rsidRPr="00573876" w:rsidRDefault="0011058A" w:rsidP="00D05F96">
      <w:pPr>
        <w:widowControl w:val="0"/>
        <w:autoSpaceDE w:val="0"/>
        <w:autoSpaceDN w:val="0"/>
        <w:adjustRightInd w:val="0"/>
        <w:ind w:firstLine="708"/>
        <w:jc w:val="both"/>
        <w:rPr>
          <w:rFonts w:ascii="Tahoma" w:hAnsi="Tahoma" w:cs="Tahoma"/>
        </w:rPr>
      </w:pPr>
      <w:r w:rsidRPr="00573876">
        <w:rPr>
          <w:rFonts w:ascii="Tahoma" w:hAnsi="Tahoma" w:cs="Tahoma"/>
          <w:b/>
        </w:rPr>
        <w:t>Cúmplase</w:t>
      </w:r>
      <w:r w:rsidRPr="00573876">
        <w:rPr>
          <w:rFonts w:ascii="Tahoma" w:hAnsi="Tahoma" w:cs="Tahoma"/>
        </w:rPr>
        <w:t xml:space="preserve"> y </w:t>
      </w:r>
      <w:r w:rsidRPr="00573876">
        <w:rPr>
          <w:rFonts w:ascii="Tahoma" w:hAnsi="Tahoma" w:cs="Tahoma"/>
          <w:b/>
        </w:rPr>
        <w:t>devuélvase</w:t>
      </w:r>
      <w:r w:rsidRPr="00573876">
        <w:rPr>
          <w:rFonts w:ascii="Tahoma" w:hAnsi="Tahoma" w:cs="Tahoma"/>
        </w:rPr>
        <w:t xml:space="preserve"> el expediente al Juzgado de origen.</w:t>
      </w:r>
    </w:p>
    <w:p w14:paraId="69BF93FE" w14:textId="77777777" w:rsidR="0011058A" w:rsidRPr="00573876" w:rsidRDefault="0011058A" w:rsidP="0011058A">
      <w:pPr>
        <w:widowControl w:val="0"/>
        <w:autoSpaceDE w:val="0"/>
        <w:autoSpaceDN w:val="0"/>
        <w:adjustRightInd w:val="0"/>
        <w:ind w:firstLine="708"/>
        <w:jc w:val="both"/>
        <w:rPr>
          <w:rFonts w:ascii="Tahoma" w:hAnsi="Tahoma" w:cs="Tahoma"/>
        </w:rPr>
      </w:pPr>
    </w:p>
    <w:p w14:paraId="2D571DF7" w14:textId="77777777" w:rsidR="00D05F96" w:rsidRPr="00573876" w:rsidRDefault="00D05F96" w:rsidP="0011058A">
      <w:pPr>
        <w:widowControl w:val="0"/>
        <w:autoSpaceDE w:val="0"/>
        <w:autoSpaceDN w:val="0"/>
        <w:adjustRightInd w:val="0"/>
        <w:ind w:firstLine="708"/>
        <w:jc w:val="both"/>
        <w:rPr>
          <w:rFonts w:ascii="Tahoma" w:hAnsi="Tahoma" w:cs="Tahoma"/>
        </w:rPr>
      </w:pPr>
    </w:p>
    <w:p w14:paraId="022554D1" w14:textId="77777777" w:rsidR="00D05F96" w:rsidRPr="00573876" w:rsidRDefault="00D05F96" w:rsidP="0011058A">
      <w:pPr>
        <w:widowControl w:val="0"/>
        <w:autoSpaceDE w:val="0"/>
        <w:autoSpaceDN w:val="0"/>
        <w:adjustRightInd w:val="0"/>
        <w:ind w:firstLine="708"/>
        <w:jc w:val="both"/>
        <w:rPr>
          <w:rFonts w:ascii="Tahoma" w:hAnsi="Tahoma" w:cs="Tahoma"/>
        </w:rPr>
      </w:pPr>
    </w:p>
    <w:p w14:paraId="6D337F5C" w14:textId="77777777" w:rsidR="00D05F96" w:rsidRPr="00573876" w:rsidRDefault="00D05F96" w:rsidP="0011058A">
      <w:pPr>
        <w:widowControl w:val="0"/>
        <w:autoSpaceDE w:val="0"/>
        <w:autoSpaceDN w:val="0"/>
        <w:adjustRightInd w:val="0"/>
        <w:ind w:firstLine="708"/>
        <w:jc w:val="both"/>
        <w:rPr>
          <w:rFonts w:ascii="Tahoma" w:hAnsi="Tahoma" w:cs="Tahoma"/>
        </w:rPr>
      </w:pPr>
    </w:p>
    <w:p w14:paraId="759D63EB" w14:textId="77777777" w:rsidR="0011058A" w:rsidRPr="00573876" w:rsidRDefault="0011058A" w:rsidP="00E71F46">
      <w:pPr>
        <w:spacing w:line="240" w:lineRule="auto"/>
        <w:ind w:firstLine="708"/>
        <w:jc w:val="both"/>
        <w:rPr>
          <w:rFonts w:ascii="Tahoma" w:hAnsi="Tahoma" w:cs="Tahoma"/>
        </w:rPr>
      </w:pPr>
      <w:r w:rsidRPr="00573876">
        <w:rPr>
          <w:rFonts w:ascii="Tahoma" w:hAnsi="Tahoma" w:cs="Tahoma"/>
        </w:rPr>
        <w:t>La Magistrada ponente,</w:t>
      </w:r>
    </w:p>
    <w:p w14:paraId="497FC5E2" w14:textId="77777777" w:rsidR="0011058A" w:rsidRPr="00573876" w:rsidRDefault="0011058A" w:rsidP="00E71F46">
      <w:pPr>
        <w:spacing w:line="240" w:lineRule="auto"/>
        <w:rPr>
          <w:rFonts w:ascii="Tahoma" w:hAnsi="Tahoma" w:cs="Tahoma"/>
        </w:rPr>
      </w:pPr>
    </w:p>
    <w:p w14:paraId="45D742A6" w14:textId="77777777" w:rsidR="0011058A" w:rsidRPr="00573876" w:rsidRDefault="0011058A" w:rsidP="00E71F46">
      <w:pPr>
        <w:spacing w:line="240" w:lineRule="auto"/>
        <w:rPr>
          <w:rFonts w:ascii="Tahoma" w:hAnsi="Tahoma" w:cs="Tahoma"/>
        </w:rPr>
      </w:pPr>
    </w:p>
    <w:p w14:paraId="43D25EEA" w14:textId="77777777" w:rsidR="00D05F96" w:rsidRPr="00573876" w:rsidRDefault="00D05F96" w:rsidP="00E71F46">
      <w:pPr>
        <w:spacing w:line="240" w:lineRule="auto"/>
        <w:rPr>
          <w:rFonts w:ascii="Tahoma" w:hAnsi="Tahoma" w:cs="Tahoma"/>
        </w:rPr>
      </w:pPr>
    </w:p>
    <w:p w14:paraId="0F12CC47" w14:textId="77777777" w:rsidR="00ED7170" w:rsidRPr="00573876" w:rsidRDefault="00ED7170" w:rsidP="00E71F46">
      <w:pPr>
        <w:spacing w:line="240" w:lineRule="auto"/>
        <w:rPr>
          <w:rFonts w:ascii="Tahoma" w:hAnsi="Tahoma" w:cs="Tahoma"/>
        </w:rPr>
      </w:pPr>
    </w:p>
    <w:p w14:paraId="6E24A215" w14:textId="77777777" w:rsidR="0011058A" w:rsidRPr="00573876" w:rsidRDefault="0011058A" w:rsidP="00E71F46">
      <w:pPr>
        <w:pStyle w:val="Titre3"/>
        <w:spacing w:before="0" w:after="0"/>
        <w:jc w:val="center"/>
        <w:rPr>
          <w:rFonts w:ascii="Tahoma" w:hAnsi="Tahoma" w:cs="Tahoma"/>
          <w:b w:val="0"/>
          <w:bCs w:val="0"/>
          <w:sz w:val="22"/>
          <w:szCs w:val="22"/>
        </w:rPr>
      </w:pPr>
      <w:r w:rsidRPr="00573876">
        <w:rPr>
          <w:rFonts w:ascii="Tahoma" w:hAnsi="Tahoma" w:cs="Tahoma"/>
          <w:sz w:val="22"/>
          <w:szCs w:val="22"/>
        </w:rPr>
        <w:t>ANA LUCÍA CAICEDO CALDERÓN</w:t>
      </w:r>
    </w:p>
    <w:p w14:paraId="454C0754" w14:textId="77777777" w:rsidR="0011058A" w:rsidRPr="00573876" w:rsidRDefault="0011058A" w:rsidP="00E71F46">
      <w:pPr>
        <w:spacing w:line="240" w:lineRule="auto"/>
        <w:jc w:val="both"/>
        <w:rPr>
          <w:rFonts w:ascii="Tahoma" w:hAnsi="Tahoma" w:cs="Tahoma"/>
          <w:b/>
        </w:rPr>
      </w:pPr>
    </w:p>
    <w:p w14:paraId="10C1EDDF" w14:textId="77777777" w:rsidR="0011058A" w:rsidRPr="00573876" w:rsidRDefault="0011058A" w:rsidP="00E71F46">
      <w:pPr>
        <w:spacing w:line="240" w:lineRule="auto"/>
        <w:ind w:firstLine="708"/>
        <w:jc w:val="both"/>
        <w:rPr>
          <w:rFonts w:ascii="Tahoma" w:hAnsi="Tahoma" w:cs="Tahoma"/>
        </w:rPr>
      </w:pPr>
      <w:r w:rsidRPr="00573876">
        <w:rPr>
          <w:rFonts w:ascii="Tahoma" w:hAnsi="Tahoma" w:cs="Tahoma"/>
        </w:rPr>
        <w:t xml:space="preserve">Los Magistrados, </w:t>
      </w:r>
    </w:p>
    <w:p w14:paraId="54AED7F4" w14:textId="77777777" w:rsidR="0011058A" w:rsidRPr="00573876" w:rsidRDefault="0011058A" w:rsidP="00E71F46">
      <w:pPr>
        <w:spacing w:line="240" w:lineRule="auto"/>
        <w:jc w:val="both"/>
        <w:rPr>
          <w:rFonts w:ascii="Tahoma" w:hAnsi="Tahoma" w:cs="Tahoma"/>
          <w:b/>
        </w:rPr>
      </w:pPr>
    </w:p>
    <w:p w14:paraId="529F9284" w14:textId="77777777" w:rsidR="0011058A" w:rsidRPr="00573876" w:rsidRDefault="0011058A" w:rsidP="00E71F46">
      <w:pPr>
        <w:spacing w:line="240" w:lineRule="auto"/>
        <w:jc w:val="both"/>
        <w:rPr>
          <w:rFonts w:ascii="Tahoma" w:hAnsi="Tahoma" w:cs="Tahoma"/>
          <w:b/>
        </w:rPr>
      </w:pPr>
    </w:p>
    <w:p w14:paraId="7B89C23D" w14:textId="77777777" w:rsidR="00ED7170" w:rsidRPr="00573876" w:rsidRDefault="00ED7170" w:rsidP="00E71F46">
      <w:pPr>
        <w:spacing w:line="240" w:lineRule="auto"/>
        <w:jc w:val="both"/>
        <w:rPr>
          <w:rFonts w:ascii="Tahoma" w:hAnsi="Tahoma" w:cs="Tahoma"/>
          <w:b/>
        </w:rPr>
      </w:pPr>
    </w:p>
    <w:p w14:paraId="6EEDA87A" w14:textId="77777777" w:rsidR="00ED7170" w:rsidRPr="00573876" w:rsidRDefault="00ED7170" w:rsidP="00E71F46">
      <w:pPr>
        <w:spacing w:line="240" w:lineRule="auto"/>
        <w:jc w:val="both"/>
        <w:rPr>
          <w:rFonts w:ascii="Tahoma" w:hAnsi="Tahoma" w:cs="Tahoma"/>
          <w:b/>
        </w:rPr>
      </w:pPr>
    </w:p>
    <w:p w14:paraId="4EC4BADA" w14:textId="77777777" w:rsidR="0011058A" w:rsidRPr="00573876" w:rsidRDefault="0011058A" w:rsidP="00E71F46">
      <w:pPr>
        <w:spacing w:line="240" w:lineRule="auto"/>
        <w:jc w:val="both"/>
        <w:rPr>
          <w:rFonts w:ascii="Tahoma" w:hAnsi="Tahoma" w:cs="Tahoma"/>
          <w:b/>
        </w:rPr>
      </w:pPr>
    </w:p>
    <w:p w14:paraId="6C41226C" w14:textId="77777777" w:rsidR="0011058A" w:rsidRPr="00573876" w:rsidRDefault="0011058A" w:rsidP="00E71F46">
      <w:pPr>
        <w:spacing w:line="240" w:lineRule="auto"/>
        <w:jc w:val="center"/>
        <w:rPr>
          <w:rFonts w:ascii="Tahoma" w:hAnsi="Tahoma" w:cs="Tahoma"/>
          <w:b/>
        </w:rPr>
      </w:pPr>
      <w:r w:rsidRPr="00573876">
        <w:rPr>
          <w:rFonts w:ascii="Tahoma" w:hAnsi="Tahoma" w:cs="Tahoma"/>
          <w:b/>
        </w:rPr>
        <w:t xml:space="preserve">JULIO CÉSAR SALAZAR MUÑOZ   </w:t>
      </w:r>
      <w:r w:rsidRPr="00573876">
        <w:rPr>
          <w:rFonts w:ascii="Tahoma" w:hAnsi="Tahoma" w:cs="Tahoma"/>
          <w:b/>
        </w:rPr>
        <w:tab/>
        <w:t xml:space="preserve">                 FRANCISCO JAVIER TAMAYO TABARES</w:t>
      </w:r>
    </w:p>
    <w:p w14:paraId="67EE1065" w14:textId="77777777" w:rsidR="0011058A" w:rsidRPr="00573876" w:rsidRDefault="0011058A" w:rsidP="00E71F46">
      <w:pPr>
        <w:tabs>
          <w:tab w:val="left" w:pos="709"/>
        </w:tabs>
        <w:spacing w:line="240" w:lineRule="auto"/>
        <w:jc w:val="both"/>
        <w:rPr>
          <w:rFonts w:ascii="Tahoma" w:hAnsi="Tahoma" w:cs="Tahoma"/>
        </w:rPr>
      </w:pPr>
    </w:p>
    <w:p w14:paraId="09AA1507" w14:textId="77777777" w:rsidR="00A02302" w:rsidRPr="00573876" w:rsidRDefault="00A02302" w:rsidP="00E71F46">
      <w:pPr>
        <w:tabs>
          <w:tab w:val="left" w:pos="709"/>
        </w:tabs>
        <w:spacing w:line="240" w:lineRule="auto"/>
        <w:jc w:val="both"/>
        <w:rPr>
          <w:rFonts w:ascii="Tahoma" w:hAnsi="Tahoma" w:cs="Tahoma"/>
        </w:rPr>
      </w:pPr>
    </w:p>
    <w:p w14:paraId="38EA9BFA" w14:textId="77777777" w:rsidR="00A02302" w:rsidRPr="00573876" w:rsidRDefault="00A02302" w:rsidP="00E71F46">
      <w:pPr>
        <w:tabs>
          <w:tab w:val="left" w:pos="709"/>
        </w:tabs>
        <w:spacing w:line="240" w:lineRule="auto"/>
        <w:jc w:val="both"/>
        <w:rPr>
          <w:rFonts w:ascii="Tahoma" w:hAnsi="Tahoma" w:cs="Tahoma"/>
        </w:rPr>
      </w:pPr>
    </w:p>
    <w:p w14:paraId="5CF5716D" w14:textId="77777777" w:rsidR="00A02302" w:rsidRPr="00573876" w:rsidRDefault="00A02302" w:rsidP="00E71F46">
      <w:pPr>
        <w:tabs>
          <w:tab w:val="left" w:pos="709"/>
        </w:tabs>
        <w:spacing w:line="240" w:lineRule="auto"/>
        <w:jc w:val="both"/>
        <w:rPr>
          <w:rFonts w:ascii="Tahoma" w:hAnsi="Tahoma" w:cs="Tahoma"/>
        </w:rPr>
      </w:pPr>
    </w:p>
    <w:p w14:paraId="2E653626" w14:textId="77777777" w:rsidR="00ED7170" w:rsidRPr="00573876" w:rsidRDefault="00ED7170" w:rsidP="00E71F46">
      <w:pPr>
        <w:tabs>
          <w:tab w:val="left" w:pos="709"/>
        </w:tabs>
        <w:spacing w:line="240" w:lineRule="auto"/>
        <w:jc w:val="both"/>
        <w:rPr>
          <w:rFonts w:ascii="Tahoma" w:hAnsi="Tahoma" w:cs="Tahoma"/>
        </w:rPr>
      </w:pPr>
    </w:p>
    <w:p w14:paraId="7BDB23F2" w14:textId="77777777" w:rsidR="00ED7170" w:rsidRPr="00573876" w:rsidRDefault="00ED7170" w:rsidP="00E71F46">
      <w:pPr>
        <w:tabs>
          <w:tab w:val="left" w:pos="709"/>
        </w:tabs>
        <w:spacing w:line="240" w:lineRule="auto"/>
        <w:jc w:val="both"/>
        <w:rPr>
          <w:rFonts w:ascii="Tahoma" w:hAnsi="Tahoma" w:cs="Tahoma"/>
        </w:rPr>
      </w:pPr>
    </w:p>
    <w:p w14:paraId="4F0D522A" w14:textId="602BA51A" w:rsidR="00A02302" w:rsidRPr="00573876" w:rsidRDefault="00A02302" w:rsidP="00A02302">
      <w:pPr>
        <w:tabs>
          <w:tab w:val="left" w:pos="709"/>
        </w:tabs>
        <w:spacing w:line="240" w:lineRule="auto"/>
        <w:jc w:val="center"/>
        <w:rPr>
          <w:rFonts w:ascii="Tahoma" w:hAnsi="Tahoma" w:cs="Tahoma"/>
        </w:rPr>
      </w:pPr>
      <w:r w:rsidRPr="00573876">
        <w:rPr>
          <w:rFonts w:ascii="Tahoma" w:hAnsi="Tahoma" w:cs="Tahoma"/>
        </w:rPr>
        <w:t>_____________________________</w:t>
      </w:r>
    </w:p>
    <w:p w14:paraId="4D1600DB" w14:textId="4CF6F38F" w:rsidR="00A02302" w:rsidRPr="00573876" w:rsidRDefault="00A02302" w:rsidP="00A02302">
      <w:pPr>
        <w:tabs>
          <w:tab w:val="left" w:pos="709"/>
        </w:tabs>
        <w:spacing w:line="240" w:lineRule="auto"/>
        <w:jc w:val="center"/>
        <w:rPr>
          <w:rFonts w:ascii="Tahoma" w:hAnsi="Tahoma" w:cs="Tahoma"/>
        </w:rPr>
      </w:pPr>
      <w:r w:rsidRPr="00573876">
        <w:rPr>
          <w:rFonts w:ascii="Tahoma" w:hAnsi="Tahoma" w:cs="Tahoma"/>
        </w:rPr>
        <w:t>Secretario Ad-Hoc</w:t>
      </w:r>
    </w:p>
    <w:p w14:paraId="286DAD41" w14:textId="77777777" w:rsidR="00E71F46" w:rsidRPr="00573876" w:rsidRDefault="00E71F46" w:rsidP="00E71F46">
      <w:pPr>
        <w:tabs>
          <w:tab w:val="left" w:pos="709"/>
        </w:tabs>
        <w:spacing w:line="240" w:lineRule="auto"/>
        <w:jc w:val="both"/>
        <w:rPr>
          <w:rFonts w:ascii="Tahoma" w:hAnsi="Tahoma" w:cs="Tahoma"/>
        </w:rPr>
      </w:pPr>
    </w:p>
    <w:p w14:paraId="129C575B" w14:textId="77777777" w:rsidR="00E71F46" w:rsidRPr="00573876" w:rsidRDefault="00E71F46" w:rsidP="00E71F46">
      <w:pPr>
        <w:tabs>
          <w:tab w:val="left" w:pos="709"/>
        </w:tabs>
        <w:spacing w:line="240" w:lineRule="auto"/>
        <w:jc w:val="both"/>
        <w:rPr>
          <w:rFonts w:ascii="Tahoma" w:hAnsi="Tahoma" w:cs="Tahoma"/>
        </w:rPr>
      </w:pPr>
    </w:p>
    <w:sectPr w:rsidR="00E71F46" w:rsidRPr="00573876" w:rsidSect="009F4D90">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A3F3" w14:textId="77777777" w:rsidR="00975702" w:rsidRDefault="00975702" w:rsidP="006A2F0E">
      <w:pPr>
        <w:spacing w:line="240" w:lineRule="auto"/>
      </w:pPr>
      <w:r>
        <w:separator/>
      </w:r>
    </w:p>
  </w:endnote>
  <w:endnote w:type="continuationSeparator" w:id="0">
    <w:p w14:paraId="34E05572" w14:textId="77777777" w:rsidR="00975702" w:rsidRDefault="00975702"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61005"/>
      <w:docPartObj>
        <w:docPartGallery w:val="Page Numbers (Bottom of Page)"/>
        <w:docPartUnique/>
      </w:docPartObj>
    </w:sdtPr>
    <w:sdtEndPr/>
    <w:sdtContent>
      <w:p w14:paraId="612631DC" w14:textId="77777777" w:rsidR="001318D8" w:rsidRPr="006A1626" w:rsidRDefault="001318D8">
        <w:pPr>
          <w:pStyle w:val="Pieddepage"/>
          <w:jc w:val="right"/>
        </w:pPr>
        <w:r w:rsidRPr="006A1626">
          <w:fldChar w:fldCharType="begin"/>
        </w:r>
        <w:r w:rsidRPr="006A1626">
          <w:instrText>PAGE   \* MERGEFORMAT</w:instrText>
        </w:r>
        <w:r w:rsidRPr="006A1626">
          <w:fldChar w:fldCharType="separate"/>
        </w:r>
        <w:r w:rsidR="00A962B7">
          <w:rPr>
            <w:noProof/>
          </w:rPr>
          <w:t>2</w:t>
        </w:r>
        <w:r w:rsidRPr="006A1626">
          <w:fldChar w:fldCharType="end"/>
        </w:r>
      </w:p>
    </w:sdtContent>
  </w:sdt>
  <w:p w14:paraId="1153B94A" w14:textId="77777777" w:rsidR="001318D8" w:rsidRDefault="001318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F6CA" w14:textId="77777777" w:rsidR="00975702" w:rsidRDefault="00975702" w:rsidP="006A2F0E">
      <w:pPr>
        <w:spacing w:line="240" w:lineRule="auto"/>
      </w:pPr>
      <w:r>
        <w:separator/>
      </w:r>
    </w:p>
  </w:footnote>
  <w:footnote w:type="continuationSeparator" w:id="0">
    <w:p w14:paraId="215927E5" w14:textId="77777777" w:rsidR="00975702" w:rsidRDefault="00975702"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4C42" w14:textId="1487BBDF" w:rsidR="001318D8" w:rsidRPr="006A1626" w:rsidRDefault="001318D8" w:rsidP="00C97E86">
    <w:pPr>
      <w:spacing w:line="240" w:lineRule="auto"/>
      <w:jc w:val="both"/>
      <w:rPr>
        <w:rFonts w:ascii="Times New Roman" w:hAnsi="Times New Roman" w:cs="Times New Roman"/>
        <w:sz w:val="16"/>
        <w:szCs w:val="16"/>
      </w:rPr>
    </w:pPr>
    <w:r w:rsidRPr="006A1626">
      <w:rPr>
        <w:rFonts w:ascii="Times New Roman" w:hAnsi="Times New Roman" w:cs="Times New Roman"/>
        <w:sz w:val="16"/>
        <w:szCs w:val="16"/>
      </w:rPr>
      <w:t>Radicación No.: 66001-31-05-00</w:t>
    </w:r>
    <w:r>
      <w:rPr>
        <w:rFonts w:ascii="Times New Roman" w:hAnsi="Times New Roman" w:cs="Times New Roman"/>
        <w:sz w:val="16"/>
        <w:szCs w:val="16"/>
      </w:rPr>
      <w:t>3</w:t>
    </w:r>
    <w:r w:rsidRPr="006A1626">
      <w:rPr>
        <w:rFonts w:ascii="Times New Roman" w:hAnsi="Times New Roman" w:cs="Times New Roman"/>
        <w:sz w:val="16"/>
        <w:szCs w:val="16"/>
      </w:rPr>
      <w:t>-2014-00</w:t>
    </w:r>
    <w:r>
      <w:rPr>
        <w:rFonts w:ascii="Times New Roman" w:hAnsi="Times New Roman" w:cs="Times New Roman"/>
        <w:sz w:val="16"/>
        <w:szCs w:val="16"/>
      </w:rPr>
      <w:t>588-01</w:t>
    </w:r>
  </w:p>
  <w:p w14:paraId="0856228F" w14:textId="69AE4C32" w:rsidR="001318D8" w:rsidRPr="006A1626" w:rsidRDefault="001318D8" w:rsidP="00C97E86">
    <w:pPr>
      <w:spacing w:line="240" w:lineRule="auto"/>
      <w:jc w:val="both"/>
      <w:rPr>
        <w:rFonts w:ascii="Times New Roman" w:hAnsi="Times New Roman" w:cs="Times New Roman"/>
        <w:sz w:val="16"/>
        <w:szCs w:val="16"/>
      </w:rPr>
    </w:pPr>
    <w:r w:rsidRPr="006A1626">
      <w:rPr>
        <w:rFonts w:ascii="Times New Roman" w:hAnsi="Times New Roman" w:cs="Times New Roman"/>
        <w:sz w:val="16"/>
        <w:szCs w:val="16"/>
      </w:rPr>
      <w:t xml:space="preserve">Demandantes: </w:t>
    </w:r>
    <w:proofErr w:type="spellStart"/>
    <w:r>
      <w:rPr>
        <w:rFonts w:ascii="Times New Roman" w:hAnsi="Times New Roman" w:cs="Times New Roman"/>
        <w:sz w:val="16"/>
        <w:szCs w:val="16"/>
      </w:rPr>
      <w:t>Arcesio</w:t>
    </w:r>
    <w:proofErr w:type="spellEnd"/>
    <w:r>
      <w:rPr>
        <w:rFonts w:ascii="Times New Roman" w:hAnsi="Times New Roman" w:cs="Times New Roman"/>
        <w:sz w:val="16"/>
        <w:szCs w:val="16"/>
      </w:rPr>
      <w:t xml:space="preserve"> Gutiérrez Hernández </w:t>
    </w:r>
  </w:p>
  <w:p w14:paraId="6B788563" w14:textId="528D1915" w:rsidR="001318D8" w:rsidRPr="006A1626" w:rsidRDefault="001318D8" w:rsidP="00C97E86">
    <w:pPr>
      <w:spacing w:line="240" w:lineRule="auto"/>
      <w:jc w:val="both"/>
      <w:rPr>
        <w:rFonts w:ascii="Times New Roman" w:hAnsi="Times New Roman" w:cs="Times New Roman"/>
        <w:sz w:val="16"/>
        <w:szCs w:val="16"/>
      </w:rPr>
    </w:pPr>
    <w:r w:rsidRPr="006A1626">
      <w:rPr>
        <w:rFonts w:ascii="Times New Roman" w:hAnsi="Times New Roman" w:cs="Times New Roman"/>
        <w:sz w:val="16"/>
        <w:szCs w:val="16"/>
      </w:rPr>
      <w:t>Demandado: Colpensiones</w:t>
    </w:r>
  </w:p>
  <w:p w14:paraId="15885D55" w14:textId="77777777" w:rsidR="001318D8" w:rsidRPr="006A1626" w:rsidRDefault="001318D8" w:rsidP="007D3F79">
    <w:pPr>
      <w:pStyle w:val="En-tte"/>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nsid w:val="39C33FB9"/>
    <w:multiLevelType w:val="hybridMultilevel"/>
    <w:tmpl w:val="D1040692"/>
    <w:lvl w:ilvl="0" w:tplc="8D602A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2"/>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A8"/>
    <w:rsid w:val="00004D58"/>
    <w:rsid w:val="00006230"/>
    <w:rsid w:val="0000708C"/>
    <w:rsid w:val="00015383"/>
    <w:rsid w:val="00020DEB"/>
    <w:rsid w:val="000216FC"/>
    <w:rsid w:val="00023322"/>
    <w:rsid w:val="000312ED"/>
    <w:rsid w:val="000314EC"/>
    <w:rsid w:val="00032E9B"/>
    <w:rsid w:val="00032ED1"/>
    <w:rsid w:val="0004220D"/>
    <w:rsid w:val="000509EA"/>
    <w:rsid w:val="00054223"/>
    <w:rsid w:val="00061386"/>
    <w:rsid w:val="00072800"/>
    <w:rsid w:val="00073F3D"/>
    <w:rsid w:val="00074563"/>
    <w:rsid w:val="00080014"/>
    <w:rsid w:val="00080DAB"/>
    <w:rsid w:val="000814FF"/>
    <w:rsid w:val="00081520"/>
    <w:rsid w:val="00087623"/>
    <w:rsid w:val="00087B8B"/>
    <w:rsid w:val="000A77CC"/>
    <w:rsid w:val="000B370B"/>
    <w:rsid w:val="000C24A6"/>
    <w:rsid w:val="000C63D5"/>
    <w:rsid w:val="000C6FEB"/>
    <w:rsid w:val="000D1D37"/>
    <w:rsid w:val="000E0C59"/>
    <w:rsid w:val="000E22B1"/>
    <w:rsid w:val="000E296A"/>
    <w:rsid w:val="000E3B07"/>
    <w:rsid w:val="000F1228"/>
    <w:rsid w:val="000F43F4"/>
    <w:rsid w:val="000F4708"/>
    <w:rsid w:val="000F4934"/>
    <w:rsid w:val="000F4FBD"/>
    <w:rsid w:val="000F5992"/>
    <w:rsid w:val="000F6EE0"/>
    <w:rsid w:val="000F7118"/>
    <w:rsid w:val="00103F00"/>
    <w:rsid w:val="0010431E"/>
    <w:rsid w:val="001050EC"/>
    <w:rsid w:val="0011058A"/>
    <w:rsid w:val="00120399"/>
    <w:rsid w:val="00123CDB"/>
    <w:rsid w:val="0013080B"/>
    <w:rsid w:val="001318D8"/>
    <w:rsid w:val="0013243A"/>
    <w:rsid w:val="00133230"/>
    <w:rsid w:val="00133F63"/>
    <w:rsid w:val="0014003F"/>
    <w:rsid w:val="00154F91"/>
    <w:rsid w:val="00155C65"/>
    <w:rsid w:val="00157C3E"/>
    <w:rsid w:val="00164ADB"/>
    <w:rsid w:val="00164B43"/>
    <w:rsid w:val="00175ACF"/>
    <w:rsid w:val="00177DEC"/>
    <w:rsid w:val="0019030F"/>
    <w:rsid w:val="00191137"/>
    <w:rsid w:val="001A094B"/>
    <w:rsid w:val="001A3019"/>
    <w:rsid w:val="001A742C"/>
    <w:rsid w:val="001B7D64"/>
    <w:rsid w:val="001C0389"/>
    <w:rsid w:val="001C4E5A"/>
    <w:rsid w:val="001D0C6B"/>
    <w:rsid w:val="001D4DE6"/>
    <w:rsid w:val="001E7278"/>
    <w:rsid w:val="001F5923"/>
    <w:rsid w:val="001F5E6A"/>
    <w:rsid w:val="002026CF"/>
    <w:rsid w:val="00204875"/>
    <w:rsid w:val="002060C7"/>
    <w:rsid w:val="00206B4F"/>
    <w:rsid w:val="00216EDC"/>
    <w:rsid w:val="00223B0A"/>
    <w:rsid w:val="00224CA9"/>
    <w:rsid w:val="00232D62"/>
    <w:rsid w:val="0023494B"/>
    <w:rsid w:val="00247FC3"/>
    <w:rsid w:val="002604E9"/>
    <w:rsid w:val="002905E6"/>
    <w:rsid w:val="00292925"/>
    <w:rsid w:val="002929C4"/>
    <w:rsid w:val="00293F83"/>
    <w:rsid w:val="002A24BC"/>
    <w:rsid w:val="002C3A35"/>
    <w:rsid w:val="002C6132"/>
    <w:rsid w:val="002C7C4E"/>
    <w:rsid w:val="002E3F09"/>
    <w:rsid w:val="002E59F3"/>
    <w:rsid w:val="002F429C"/>
    <w:rsid w:val="00303267"/>
    <w:rsid w:val="00303F02"/>
    <w:rsid w:val="00313A02"/>
    <w:rsid w:val="00313B68"/>
    <w:rsid w:val="00313EC7"/>
    <w:rsid w:val="00317080"/>
    <w:rsid w:val="00317CEE"/>
    <w:rsid w:val="00343481"/>
    <w:rsid w:val="003449DC"/>
    <w:rsid w:val="0034711F"/>
    <w:rsid w:val="003571F9"/>
    <w:rsid w:val="00360DBA"/>
    <w:rsid w:val="003617CB"/>
    <w:rsid w:val="003653A3"/>
    <w:rsid w:val="003715E8"/>
    <w:rsid w:val="003747FE"/>
    <w:rsid w:val="00386A04"/>
    <w:rsid w:val="003924DF"/>
    <w:rsid w:val="003946B4"/>
    <w:rsid w:val="003A37D8"/>
    <w:rsid w:val="003A7220"/>
    <w:rsid w:val="003C3D77"/>
    <w:rsid w:val="003C4B06"/>
    <w:rsid w:val="003D2D7F"/>
    <w:rsid w:val="003D4F5F"/>
    <w:rsid w:val="003D6235"/>
    <w:rsid w:val="003D76B4"/>
    <w:rsid w:val="003E312A"/>
    <w:rsid w:val="003E546D"/>
    <w:rsid w:val="003E7AD9"/>
    <w:rsid w:val="00401DFC"/>
    <w:rsid w:val="00403D3E"/>
    <w:rsid w:val="00416E9C"/>
    <w:rsid w:val="004200FF"/>
    <w:rsid w:val="0042628B"/>
    <w:rsid w:val="00430E28"/>
    <w:rsid w:val="00432CA6"/>
    <w:rsid w:val="00433713"/>
    <w:rsid w:val="004342D5"/>
    <w:rsid w:val="00437A51"/>
    <w:rsid w:val="004447B1"/>
    <w:rsid w:val="004522D3"/>
    <w:rsid w:val="00452F2E"/>
    <w:rsid w:val="004605EB"/>
    <w:rsid w:val="004619ED"/>
    <w:rsid w:val="00467C38"/>
    <w:rsid w:val="0047046D"/>
    <w:rsid w:val="00476A08"/>
    <w:rsid w:val="00491B0E"/>
    <w:rsid w:val="00492B97"/>
    <w:rsid w:val="004A0258"/>
    <w:rsid w:val="004A2E1B"/>
    <w:rsid w:val="004A3F51"/>
    <w:rsid w:val="004B05C5"/>
    <w:rsid w:val="004B5830"/>
    <w:rsid w:val="004B64F5"/>
    <w:rsid w:val="004C2946"/>
    <w:rsid w:val="004D0929"/>
    <w:rsid w:val="004D337D"/>
    <w:rsid w:val="004D37EF"/>
    <w:rsid w:val="004E42A9"/>
    <w:rsid w:val="004E605A"/>
    <w:rsid w:val="00500559"/>
    <w:rsid w:val="00506256"/>
    <w:rsid w:val="00507A29"/>
    <w:rsid w:val="00515335"/>
    <w:rsid w:val="00520368"/>
    <w:rsid w:val="00523491"/>
    <w:rsid w:val="005241C2"/>
    <w:rsid w:val="005259D3"/>
    <w:rsid w:val="00531909"/>
    <w:rsid w:val="005327C9"/>
    <w:rsid w:val="00533A7C"/>
    <w:rsid w:val="00537B9D"/>
    <w:rsid w:val="005437EE"/>
    <w:rsid w:val="00544103"/>
    <w:rsid w:val="00545984"/>
    <w:rsid w:val="0055178A"/>
    <w:rsid w:val="00552338"/>
    <w:rsid w:val="00553F74"/>
    <w:rsid w:val="005575DC"/>
    <w:rsid w:val="00560B3E"/>
    <w:rsid w:val="00564F26"/>
    <w:rsid w:val="00565819"/>
    <w:rsid w:val="005727F5"/>
    <w:rsid w:val="00573876"/>
    <w:rsid w:val="00573CE2"/>
    <w:rsid w:val="005753BC"/>
    <w:rsid w:val="005756F3"/>
    <w:rsid w:val="00576F21"/>
    <w:rsid w:val="005770D6"/>
    <w:rsid w:val="005901DB"/>
    <w:rsid w:val="005923F2"/>
    <w:rsid w:val="00594A52"/>
    <w:rsid w:val="005954FD"/>
    <w:rsid w:val="00596B71"/>
    <w:rsid w:val="005A16A5"/>
    <w:rsid w:val="005B3827"/>
    <w:rsid w:val="005B3DF8"/>
    <w:rsid w:val="005C4B8C"/>
    <w:rsid w:val="005D2B1E"/>
    <w:rsid w:val="005D3DAA"/>
    <w:rsid w:val="005E27EC"/>
    <w:rsid w:val="005E7E44"/>
    <w:rsid w:val="005F18D2"/>
    <w:rsid w:val="00612E1E"/>
    <w:rsid w:val="00617A99"/>
    <w:rsid w:val="00623C10"/>
    <w:rsid w:val="00632554"/>
    <w:rsid w:val="00632DD1"/>
    <w:rsid w:val="006352CD"/>
    <w:rsid w:val="00635D3C"/>
    <w:rsid w:val="00635EC5"/>
    <w:rsid w:val="00643207"/>
    <w:rsid w:val="00646F75"/>
    <w:rsid w:val="00647066"/>
    <w:rsid w:val="006471B8"/>
    <w:rsid w:val="006473BB"/>
    <w:rsid w:val="00651397"/>
    <w:rsid w:val="00652AAF"/>
    <w:rsid w:val="006532AA"/>
    <w:rsid w:val="0065530C"/>
    <w:rsid w:val="00666CFE"/>
    <w:rsid w:val="00667AFE"/>
    <w:rsid w:val="00673F57"/>
    <w:rsid w:val="00677E0B"/>
    <w:rsid w:val="00680886"/>
    <w:rsid w:val="006827F1"/>
    <w:rsid w:val="00692195"/>
    <w:rsid w:val="00695A72"/>
    <w:rsid w:val="006978AA"/>
    <w:rsid w:val="006A1626"/>
    <w:rsid w:val="006A2F0E"/>
    <w:rsid w:val="006A41F0"/>
    <w:rsid w:val="006B1461"/>
    <w:rsid w:val="006B2D35"/>
    <w:rsid w:val="006B3BDE"/>
    <w:rsid w:val="006B3F16"/>
    <w:rsid w:val="006C5408"/>
    <w:rsid w:val="006C7472"/>
    <w:rsid w:val="006C7494"/>
    <w:rsid w:val="006D01C8"/>
    <w:rsid w:val="006D08B6"/>
    <w:rsid w:val="006D2EF5"/>
    <w:rsid w:val="006D6FC5"/>
    <w:rsid w:val="006D74E4"/>
    <w:rsid w:val="006F2B0B"/>
    <w:rsid w:val="006F3641"/>
    <w:rsid w:val="007026FE"/>
    <w:rsid w:val="0070545D"/>
    <w:rsid w:val="00716871"/>
    <w:rsid w:val="0071728B"/>
    <w:rsid w:val="00722055"/>
    <w:rsid w:val="00723C7E"/>
    <w:rsid w:val="00724DC5"/>
    <w:rsid w:val="00725185"/>
    <w:rsid w:val="00727107"/>
    <w:rsid w:val="00727571"/>
    <w:rsid w:val="0073114F"/>
    <w:rsid w:val="007324CC"/>
    <w:rsid w:val="007361DC"/>
    <w:rsid w:val="00740449"/>
    <w:rsid w:val="007412C7"/>
    <w:rsid w:val="00746A73"/>
    <w:rsid w:val="00755814"/>
    <w:rsid w:val="0075779A"/>
    <w:rsid w:val="00760BF2"/>
    <w:rsid w:val="00770070"/>
    <w:rsid w:val="0077641C"/>
    <w:rsid w:val="007871E6"/>
    <w:rsid w:val="007934D3"/>
    <w:rsid w:val="00795AF1"/>
    <w:rsid w:val="007A43D9"/>
    <w:rsid w:val="007A5D00"/>
    <w:rsid w:val="007B5154"/>
    <w:rsid w:val="007C1638"/>
    <w:rsid w:val="007C2FC2"/>
    <w:rsid w:val="007C6F1D"/>
    <w:rsid w:val="007C759D"/>
    <w:rsid w:val="007C7635"/>
    <w:rsid w:val="007D3F79"/>
    <w:rsid w:val="007D6FBC"/>
    <w:rsid w:val="007E03DF"/>
    <w:rsid w:val="007E0789"/>
    <w:rsid w:val="007E1647"/>
    <w:rsid w:val="007E355E"/>
    <w:rsid w:val="007E7D0D"/>
    <w:rsid w:val="007F3475"/>
    <w:rsid w:val="007F5750"/>
    <w:rsid w:val="007F5A83"/>
    <w:rsid w:val="007F5B60"/>
    <w:rsid w:val="007F5B74"/>
    <w:rsid w:val="00802042"/>
    <w:rsid w:val="008067F2"/>
    <w:rsid w:val="00807F7C"/>
    <w:rsid w:val="0081574A"/>
    <w:rsid w:val="00815B12"/>
    <w:rsid w:val="008162EF"/>
    <w:rsid w:val="00820B8D"/>
    <w:rsid w:val="0083054F"/>
    <w:rsid w:val="00832B9C"/>
    <w:rsid w:val="008509B9"/>
    <w:rsid w:val="00850A43"/>
    <w:rsid w:val="00850CBD"/>
    <w:rsid w:val="00856735"/>
    <w:rsid w:val="00860572"/>
    <w:rsid w:val="00861221"/>
    <w:rsid w:val="00867224"/>
    <w:rsid w:val="00870D2A"/>
    <w:rsid w:val="00871E81"/>
    <w:rsid w:val="00881674"/>
    <w:rsid w:val="008840B8"/>
    <w:rsid w:val="00886593"/>
    <w:rsid w:val="00886E20"/>
    <w:rsid w:val="00891A10"/>
    <w:rsid w:val="00894190"/>
    <w:rsid w:val="008A193B"/>
    <w:rsid w:val="008A28C3"/>
    <w:rsid w:val="008A37BA"/>
    <w:rsid w:val="008B0576"/>
    <w:rsid w:val="008B769F"/>
    <w:rsid w:val="008C5689"/>
    <w:rsid w:val="008D074A"/>
    <w:rsid w:val="008D2AD3"/>
    <w:rsid w:val="008D5069"/>
    <w:rsid w:val="008D5547"/>
    <w:rsid w:val="008E06D4"/>
    <w:rsid w:val="008E797A"/>
    <w:rsid w:val="009028DF"/>
    <w:rsid w:val="00902F84"/>
    <w:rsid w:val="0090636D"/>
    <w:rsid w:val="00910BE6"/>
    <w:rsid w:val="00910C02"/>
    <w:rsid w:val="00915A82"/>
    <w:rsid w:val="00915B6A"/>
    <w:rsid w:val="009212EC"/>
    <w:rsid w:val="00923E7D"/>
    <w:rsid w:val="00925435"/>
    <w:rsid w:val="00925BDE"/>
    <w:rsid w:val="0093275C"/>
    <w:rsid w:val="00934554"/>
    <w:rsid w:val="00936306"/>
    <w:rsid w:val="00943C7B"/>
    <w:rsid w:val="009454FE"/>
    <w:rsid w:val="009474C1"/>
    <w:rsid w:val="0095233C"/>
    <w:rsid w:val="0096037E"/>
    <w:rsid w:val="00964628"/>
    <w:rsid w:val="00970323"/>
    <w:rsid w:val="00975702"/>
    <w:rsid w:val="00980701"/>
    <w:rsid w:val="00985A9C"/>
    <w:rsid w:val="009873CC"/>
    <w:rsid w:val="00991AA8"/>
    <w:rsid w:val="00992205"/>
    <w:rsid w:val="009B7AD9"/>
    <w:rsid w:val="009C0F6F"/>
    <w:rsid w:val="009C734D"/>
    <w:rsid w:val="009C7475"/>
    <w:rsid w:val="009D066F"/>
    <w:rsid w:val="009D1556"/>
    <w:rsid w:val="009D2BB0"/>
    <w:rsid w:val="009D4367"/>
    <w:rsid w:val="009D4CFA"/>
    <w:rsid w:val="009D5D4F"/>
    <w:rsid w:val="009D650D"/>
    <w:rsid w:val="009D6ADA"/>
    <w:rsid w:val="009E4B06"/>
    <w:rsid w:val="009F2C17"/>
    <w:rsid w:val="009F4D90"/>
    <w:rsid w:val="00A02302"/>
    <w:rsid w:val="00A21795"/>
    <w:rsid w:val="00A21977"/>
    <w:rsid w:val="00A27A37"/>
    <w:rsid w:val="00A27D8C"/>
    <w:rsid w:val="00A32E33"/>
    <w:rsid w:val="00A337C2"/>
    <w:rsid w:val="00A353A4"/>
    <w:rsid w:val="00A369D1"/>
    <w:rsid w:val="00A36CE5"/>
    <w:rsid w:val="00A37CF8"/>
    <w:rsid w:val="00A40C7D"/>
    <w:rsid w:val="00A41C37"/>
    <w:rsid w:val="00A47676"/>
    <w:rsid w:val="00A52461"/>
    <w:rsid w:val="00A55D4E"/>
    <w:rsid w:val="00A7157A"/>
    <w:rsid w:val="00A737B1"/>
    <w:rsid w:val="00A76EC8"/>
    <w:rsid w:val="00A81B05"/>
    <w:rsid w:val="00A81C4E"/>
    <w:rsid w:val="00A847B3"/>
    <w:rsid w:val="00A903A1"/>
    <w:rsid w:val="00A961A8"/>
    <w:rsid w:val="00A962B7"/>
    <w:rsid w:val="00AA1A0F"/>
    <w:rsid w:val="00AA2117"/>
    <w:rsid w:val="00AA2A91"/>
    <w:rsid w:val="00AA565C"/>
    <w:rsid w:val="00AA7D7B"/>
    <w:rsid w:val="00AB1166"/>
    <w:rsid w:val="00AB7EA3"/>
    <w:rsid w:val="00AD6639"/>
    <w:rsid w:val="00AD6A4B"/>
    <w:rsid w:val="00AE16EB"/>
    <w:rsid w:val="00B02F4A"/>
    <w:rsid w:val="00B0462C"/>
    <w:rsid w:val="00B11E4B"/>
    <w:rsid w:val="00B142EE"/>
    <w:rsid w:val="00B179A8"/>
    <w:rsid w:val="00B22237"/>
    <w:rsid w:val="00B2366F"/>
    <w:rsid w:val="00B3586C"/>
    <w:rsid w:val="00B3682E"/>
    <w:rsid w:val="00B4069B"/>
    <w:rsid w:val="00B41E78"/>
    <w:rsid w:val="00B41FCB"/>
    <w:rsid w:val="00B431B7"/>
    <w:rsid w:val="00B45C96"/>
    <w:rsid w:val="00B47EC2"/>
    <w:rsid w:val="00B66D4F"/>
    <w:rsid w:val="00B748FC"/>
    <w:rsid w:val="00B74E7E"/>
    <w:rsid w:val="00B7558B"/>
    <w:rsid w:val="00B85724"/>
    <w:rsid w:val="00B87066"/>
    <w:rsid w:val="00B87F79"/>
    <w:rsid w:val="00B97BDA"/>
    <w:rsid w:val="00BA26C0"/>
    <w:rsid w:val="00BA30D6"/>
    <w:rsid w:val="00BA427F"/>
    <w:rsid w:val="00BA5979"/>
    <w:rsid w:val="00BA7D1A"/>
    <w:rsid w:val="00BB51BD"/>
    <w:rsid w:val="00BB5A2E"/>
    <w:rsid w:val="00BB6176"/>
    <w:rsid w:val="00BC1BC1"/>
    <w:rsid w:val="00BC6739"/>
    <w:rsid w:val="00BE1CB6"/>
    <w:rsid w:val="00BE75C4"/>
    <w:rsid w:val="00BF7F16"/>
    <w:rsid w:val="00C00A48"/>
    <w:rsid w:val="00C05EAF"/>
    <w:rsid w:val="00C0643C"/>
    <w:rsid w:val="00C07C9C"/>
    <w:rsid w:val="00C102CA"/>
    <w:rsid w:val="00C10C67"/>
    <w:rsid w:val="00C1336F"/>
    <w:rsid w:val="00C138D2"/>
    <w:rsid w:val="00C2202C"/>
    <w:rsid w:val="00C30992"/>
    <w:rsid w:val="00C321D2"/>
    <w:rsid w:val="00C34B53"/>
    <w:rsid w:val="00C3756E"/>
    <w:rsid w:val="00C409F8"/>
    <w:rsid w:val="00C476C4"/>
    <w:rsid w:val="00C5682F"/>
    <w:rsid w:val="00C56A98"/>
    <w:rsid w:val="00C573EB"/>
    <w:rsid w:val="00C608A0"/>
    <w:rsid w:val="00C614F2"/>
    <w:rsid w:val="00C71215"/>
    <w:rsid w:val="00C71378"/>
    <w:rsid w:val="00C728D3"/>
    <w:rsid w:val="00C749EB"/>
    <w:rsid w:val="00C84EE8"/>
    <w:rsid w:val="00C87412"/>
    <w:rsid w:val="00C90EA1"/>
    <w:rsid w:val="00C941EE"/>
    <w:rsid w:val="00C97E86"/>
    <w:rsid w:val="00CA11BD"/>
    <w:rsid w:val="00CB4C76"/>
    <w:rsid w:val="00CB6056"/>
    <w:rsid w:val="00CC6630"/>
    <w:rsid w:val="00CD2A9E"/>
    <w:rsid w:val="00CD44B1"/>
    <w:rsid w:val="00CD5B49"/>
    <w:rsid w:val="00CD5DF6"/>
    <w:rsid w:val="00CE031F"/>
    <w:rsid w:val="00CE03CE"/>
    <w:rsid w:val="00CF20F6"/>
    <w:rsid w:val="00CF388C"/>
    <w:rsid w:val="00CF3EE9"/>
    <w:rsid w:val="00CF79C2"/>
    <w:rsid w:val="00D0050A"/>
    <w:rsid w:val="00D037D0"/>
    <w:rsid w:val="00D0488D"/>
    <w:rsid w:val="00D05F96"/>
    <w:rsid w:val="00D06C70"/>
    <w:rsid w:val="00D119D4"/>
    <w:rsid w:val="00D125B4"/>
    <w:rsid w:val="00D2248D"/>
    <w:rsid w:val="00D228A0"/>
    <w:rsid w:val="00D245E7"/>
    <w:rsid w:val="00D25EFA"/>
    <w:rsid w:val="00D2690F"/>
    <w:rsid w:val="00D3181C"/>
    <w:rsid w:val="00D401BF"/>
    <w:rsid w:val="00D403C7"/>
    <w:rsid w:val="00D40F0C"/>
    <w:rsid w:val="00D444FB"/>
    <w:rsid w:val="00D56A70"/>
    <w:rsid w:val="00D56F35"/>
    <w:rsid w:val="00D61327"/>
    <w:rsid w:val="00D61563"/>
    <w:rsid w:val="00D62F37"/>
    <w:rsid w:val="00D676A6"/>
    <w:rsid w:val="00D820B5"/>
    <w:rsid w:val="00D83A55"/>
    <w:rsid w:val="00D83EC6"/>
    <w:rsid w:val="00D92216"/>
    <w:rsid w:val="00D9222A"/>
    <w:rsid w:val="00DA178C"/>
    <w:rsid w:val="00DA541D"/>
    <w:rsid w:val="00DB04CD"/>
    <w:rsid w:val="00DB4F76"/>
    <w:rsid w:val="00DC01E8"/>
    <w:rsid w:val="00DC54EF"/>
    <w:rsid w:val="00DC587A"/>
    <w:rsid w:val="00DD739E"/>
    <w:rsid w:val="00DE009F"/>
    <w:rsid w:val="00DE1481"/>
    <w:rsid w:val="00DE2F38"/>
    <w:rsid w:val="00DF6ADF"/>
    <w:rsid w:val="00E06017"/>
    <w:rsid w:val="00E07D2E"/>
    <w:rsid w:val="00E11186"/>
    <w:rsid w:val="00E15826"/>
    <w:rsid w:val="00E167EE"/>
    <w:rsid w:val="00E22270"/>
    <w:rsid w:val="00E22FA1"/>
    <w:rsid w:val="00E3736A"/>
    <w:rsid w:val="00E4413C"/>
    <w:rsid w:val="00E52C2F"/>
    <w:rsid w:val="00E52C56"/>
    <w:rsid w:val="00E63624"/>
    <w:rsid w:val="00E71F46"/>
    <w:rsid w:val="00E74475"/>
    <w:rsid w:val="00E81A1E"/>
    <w:rsid w:val="00E83065"/>
    <w:rsid w:val="00E84F36"/>
    <w:rsid w:val="00E85383"/>
    <w:rsid w:val="00E87927"/>
    <w:rsid w:val="00E91E76"/>
    <w:rsid w:val="00E93B3D"/>
    <w:rsid w:val="00EA0DA8"/>
    <w:rsid w:val="00EA7247"/>
    <w:rsid w:val="00EB2559"/>
    <w:rsid w:val="00EB536E"/>
    <w:rsid w:val="00ED1A53"/>
    <w:rsid w:val="00ED2938"/>
    <w:rsid w:val="00ED7170"/>
    <w:rsid w:val="00EE1BBB"/>
    <w:rsid w:val="00EE3EEC"/>
    <w:rsid w:val="00EF36AE"/>
    <w:rsid w:val="00EF6CC4"/>
    <w:rsid w:val="00F05BAA"/>
    <w:rsid w:val="00F07820"/>
    <w:rsid w:val="00F1331E"/>
    <w:rsid w:val="00F20D10"/>
    <w:rsid w:val="00F24F39"/>
    <w:rsid w:val="00F27799"/>
    <w:rsid w:val="00F420B5"/>
    <w:rsid w:val="00F42B4B"/>
    <w:rsid w:val="00F43346"/>
    <w:rsid w:val="00F449CA"/>
    <w:rsid w:val="00F47229"/>
    <w:rsid w:val="00F476EF"/>
    <w:rsid w:val="00F562BE"/>
    <w:rsid w:val="00F6268D"/>
    <w:rsid w:val="00F6430D"/>
    <w:rsid w:val="00F67E1B"/>
    <w:rsid w:val="00F73254"/>
    <w:rsid w:val="00F752C2"/>
    <w:rsid w:val="00F86965"/>
    <w:rsid w:val="00F86B4D"/>
    <w:rsid w:val="00F87301"/>
    <w:rsid w:val="00F940C0"/>
    <w:rsid w:val="00FA4A14"/>
    <w:rsid w:val="00FA547B"/>
    <w:rsid w:val="00FB2C2C"/>
    <w:rsid w:val="00FB3D5E"/>
    <w:rsid w:val="00FB6BF6"/>
    <w:rsid w:val="00FC1E8A"/>
    <w:rsid w:val="00FC7D00"/>
    <w:rsid w:val="00FD2646"/>
    <w:rsid w:val="00FD3B64"/>
    <w:rsid w:val="00FE318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 w:type="paragraph" w:customStyle="1" w:styleId="xmsonormal">
    <w:name w:val="x_msonormal"/>
    <w:basedOn w:val="Normal"/>
    <w:rsid w:val="004342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 w:type="paragraph" w:customStyle="1" w:styleId="xmsonormal">
    <w:name w:val="x_msonormal"/>
    <w:basedOn w:val="Normal"/>
    <w:rsid w:val="004342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429011863">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1985307157">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54D4-59FE-40FA-89FC-EE3AC02D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41</cp:revision>
  <cp:lastPrinted>2017-01-27T20:30:00Z</cp:lastPrinted>
  <dcterms:created xsi:type="dcterms:W3CDTF">2017-01-15T22:14:00Z</dcterms:created>
  <dcterms:modified xsi:type="dcterms:W3CDTF">2017-05-01T00:56:00Z</dcterms:modified>
</cp:coreProperties>
</file>