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00938" w:rsidRPr="0094372D" w:rsidRDefault="00E00938" w:rsidP="00E0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libri" w:hAnsi="Calibri" w:cs="Calibri"/>
          <w:color w:val="222222"/>
          <w:sz w:val="16"/>
          <w:szCs w:val="16"/>
          <w:lang w:val="es-CO" w:eastAsia="fr-FR"/>
        </w:rPr>
      </w:pPr>
      <w:r w:rsidRPr="0094372D">
        <w:rPr>
          <w:rFonts w:ascii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el audio que reposa en la Secretaría de esta Sala.</w:t>
      </w:r>
      <w:r w:rsidRPr="0094372D">
        <w:rPr>
          <w:rFonts w:ascii="Calibri" w:hAnsi="Calibri" w:cs="Calibri"/>
          <w:color w:val="222222"/>
          <w:sz w:val="16"/>
          <w:szCs w:val="16"/>
          <w:lang w:val="es-CO" w:eastAsia="fr-FR"/>
        </w:rPr>
        <w:t> </w:t>
      </w:r>
    </w:p>
    <w:p w:rsidR="008B7665" w:rsidRPr="00E00938" w:rsidRDefault="008B7665" w:rsidP="008B7665">
      <w:pPr>
        <w:pStyle w:val="Titre"/>
        <w:spacing w:line="240" w:lineRule="auto"/>
        <w:jc w:val="both"/>
        <w:rPr>
          <w:rFonts w:ascii="Tahoma" w:hAnsi="Tahoma" w:cs="Tahoma"/>
          <w:sz w:val="18"/>
          <w:szCs w:val="18"/>
          <w:lang w:val="es-CO"/>
        </w:rPr>
      </w:pPr>
    </w:p>
    <w:p w:rsidR="008B7665" w:rsidRPr="00B47B7B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Providencia: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Pr="00BF4F59">
        <w:rPr>
          <w:rFonts w:ascii="Tahoma" w:hAnsi="Tahoma" w:cs="Tahoma"/>
          <w:b w:val="0"/>
          <w:bCs/>
          <w:sz w:val="18"/>
          <w:szCs w:val="18"/>
        </w:rPr>
        <w:t>Se</w:t>
      </w:r>
      <w:r w:rsidRPr="00B47B7B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ntencia </w:t>
      </w:r>
      <w:r w:rsidR="00E00938">
        <w:rPr>
          <w:rFonts w:ascii="Tahoma" w:hAnsi="Tahoma" w:cs="Tahoma"/>
          <w:b w:val="0"/>
          <w:bCs/>
          <w:sz w:val="18"/>
          <w:szCs w:val="18"/>
        </w:rPr>
        <w:t xml:space="preserve">– Grado jurisdiccional de consulta - </w:t>
      </w:r>
      <w:r w:rsidR="001B55BA" w:rsidRPr="001B55BA">
        <w:rPr>
          <w:rFonts w:ascii="Tahoma" w:hAnsi="Tahoma" w:cs="Tahoma"/>
          <w:b w:val="0"/>
          <w:bCs/>
          <w:sz w:val="18"/>
          <w:szCs w:val="18"/>
        </w:rPr>
        <w:t>3</w:t>
      </w:r>
      <w:r w:rsidR="00A46230" w:rsidRPr="001B55BA">
        <w:rPr>
          <w:rFonts w:ascii="Tahoma" w:hAnsi="Tahoma" w:cs="Tahoma"/>
          <w:b w:val="0"/>
          <w:bCs/>
          <w:sz w:val="18"/>
          <w:szCs w:val="18"/>
        </w:rPr>
        <w:t xml:space="preserve"> de </w:t>
      </w:r>
      <w:r w:rsidR="00A05EA6" w:rsidRPr="001B55BA">
        <w:rPr>
          <w:rFonts w:ascii="Tahoma" w:hAnsi="Tahoma" w:cs="Tahoma"/>
          <w:b w:val="0"/>
          <w:bCs/>
          <w:sz w:val="18"/>
          <w:szCs w:val="18"/>
        </w:rPr>
        <w:t>febrero</w:t>
      </w:r>
      <w:r w:rsidR="00A05EA6" w:rsidRPr="00B47B7B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 xml:space="preserve"> </w:t>
      </w:r>
      <w:r w:rsidR="004E4E43" w:rsidRPr="00B47B7B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de 201</w:t>
      </w:r>
      <w:r w:rsidR="001B55BA">
        <w:rPr>
          <w:rFonts w:ascii="Tahoma" w:hAnsi="Tahoma" w:cs="Tahoma"/>
          <w:b w:val="0"/>
          <w:bCs/>
          <w:color w:val="000000" w:themeColor="text1"/>
          <w:sz w:val="18"/>
          <w:szCs w:val="18"/>
        </w:rPr>
        <w:t>7</w:t>
      </w:r>
    </w:p>
    <w:p w:rsidR="008B7665" w:rsidRPr="00B47B7B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47B7B">
        <w:rPr>
          <w:rFonts w:ascii="Tahoma" w:hAnsi="Tahoma" w:cs="Tahoma"/>
          <w:color w:val="000000" w:themeColor="text1"/>
          <w:sz w:val="18"/>
          <w:szCs w:val="18"/>
        </w:rPr>
        <w:t>Radicación No.:</w:t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  <w:t>66001-31-05-00</w:t>
      </w:r>
      <w:r w:rsidR="00835E0C"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3</w:t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-201</w:t>
      </w:r>
      <w:r w:rsidR="00835E0C"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5</w:t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-00</w:t>
      </w:r>
      <w:r w:rsidR="00835E0C"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0</w:t>
      </w:r>
      <w:r w:rsidR="004E4E43"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9</w:t>
      </w:r>
      <w:r w:rsidR="00835E0C"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6</w:t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-0</w:t>
      </w:r>
      <w:r w:rsidR="00A05EA6">
        <w:rPr>
          <w:rFonts w:ascii="Tahoma" w:hAnsi="Tahoma" w:cs="Tahoma"/>
          <w:b w:val="0"/>
          <w:color w:val="000000" w:themeColor="text1"/>
          <w:sz w:val="18"/>
          <w:szCs w:val="18"/>
        </w:rPr>
        <w:t>1</w:t>
      </w:r>
    </w:p>
    <w:p w:rsidR="008B7665" w:rsidRPr="00B47B7B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47B7B">
        <w:rPr>
          <w:rFonts w:ascii="Tahoma" w:hAnsi="Tahoma" w:cs="Tahoma"/>
          <w:color w:val="000000" w:themeColor="text1"/>
          <w:sz w:val="18"/>
          <w:szCs w:val="18"/>
        </w:rPr>
        <w:t>Proceso:</w:t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  <w:t xml:space="preserve">Ordinario laboral </w:t>
      </w:r>
      <w:r w:rsidR="00E00938">
        <w:rPr>
          <w:rFonts w:ascii="Tahoma" w:hAnsi="Tahoma" w:cs="Tahoma"/>
          <w:b w:val="0"/>
          <w:color w:val="000000" w:themeColor="text1"/>
          <w:sz w:val="18"/>
          <w:szCs w:val="18"/>
        </w:rPr>
        <w:t>– Confirma sentencia que negó las pretensiones</w:t>
      </w:r>
    </w:p>
    <w:p w:rsidR="008B7665" w:rsidRPr="00B47B7B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47B7B">
        <w:rPr>
          <w:rFonts w:ascii="Tahoma" w:hAnsi="Tahoma" w:cs="Tahoma"/>
          <w:color w:val="000000" w:themeColor="text1"/>
          <w:sz w:val="18"/>
          <w:szCs w:val="18"/>
        </w:rPr>
        <w:t>Demandantes:</w:t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="00B47B7B"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Gustavo Guzmán López </w:t>
      </w:r>
    </w:p>
    <w:p w:rsidR="008B7665" w:rsidRPr="00B47B7B" w:rsidRDefault="008B7665" w:rsidP="008B7665">
      <w:pPr>
        <w:pStyle w:val="Titre"/>
        <w:spacing w:line="240" w:lineRule="auto"/>
        <w:ind w:left="708" w:hanging="708"/>
        <w:jc w:val="both"/>
        <w:rPr>
          <w:rFonts w:ascii="Tahoma" w:hAnsi="Tahoma" w:cs="Tahoma"/>
          <w:b w:val="0"/>
          <w:color w:val="000000" w:themeColor="text1"/>
          <w:sz w:val="18"/>
          <w:szCs w:val="18"/>
        </w:rPr>
      </w:pPr>
      <w:r w:rsidRPr="00B47B7B">
        <w:rPr>
          <w:rFonts w:ascii="Tahoma" w:hAnsi="Tahoma" w:cs="Tahoma"/>
          <w:color w:val="000000" w:themeColor="text1"/>
          <w:sz w:val="18"/>
          <w:szCs w:val="18"/>
        </w:rPr>
        <w:t>Demandado:</w:t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ab/>
      </w:r>
      <w:proofErr w:type="spellStart"/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>Colpensiones</w:t>
      </w:r>
      <w:proofErr w:type="spellEnd"/>
      <w:r w:rsidRPr="00B47B7B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 </w:t>
      </w:r>
    </w:p>
    <w:p w:rsidR="008B7665" w:rsidRPr="00BF4F59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Juzgado de origen:</w:t>
      </w:r>
      <w:r w:rsidRPr="00BF4F59">
        <w:rPr>
          <w:rFonts w:ascii="Tahoma" w:hAnsi="Tahoma" w:cs="Tahoma"/>
          <w:b w:val="0"/>
          <w:sz w:val="18"/>
          <w:szCs w:val="18"/>
        </w:rPr>
        <w:tab/>
      </w:r>
      <w:r w:rsidR="00DD31FC">
        <w:rPr>
          <w:rFonts w:ascii="Tahoma" w:hAnsi="Tahoma" w:cs="Tahoma"/>
          <w:b w:val="0"/>
          <w:color w:val="000000" w:themeColor="text1"/>
          <w:sz w:val="18"/>
          <w:szCs w:val="18"/>
        </w:rPr>
        <w:t>Tercero</w:t>
      </w:r>
      <w:r w:rsidR="008D6A53">
        <w:rPr>
          <w:rFonts w:ascii="Tahoma" w:hAnsi="Tahoma" w:cs="Tahoma"/>
          <w:b w:val="0"/>
          <w:color w:val="000000" w:themeColor="text1"/>
          <w:sz w:val="18"/>
          <w:szCs w:val="18"/>
        </w:rPr>
        <w:t xml:space="preserve"> </w:t>
      </w:r>
      <w:r w:rsidRPr="00BF4F59">
        <w:rPr>
          <w:rFonts w:ascii="Tahoma" w:hAnsi="Tahoma" w:cs="Tahoma"/>
          <w:b w:val="0"/>
          <w:sz w:val="18"/>
          <w:szCs w:val="18"/>
        </w:rPr>
        <w:t>Laboral del Circuito de Pereira</w:t>
      </w:r>
    </w:p>
    <w:p w:rsidR="008B7665" w:rsidRPr="00BF4F59" w:rsidRDefault="008B7665" w:rsidP="008B7665">
      <w:pPr>
        <w:pStyle w:val="Titre"/>
        <w:spacing w:line="240" w:lineRule="auto"/>
        <w:jc w:val="both"/>
        <w:rPr>
          <w:rFonts w:ascii="Tahoma" w:hAnsi="Tahoma" w:cs="Tahoma"/>
          <w:b w:val="0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Magistrada ponente:</w:t>
      </w:r>
      <w:r w:rsidRPr="00BF4F59">
        <w:rPr>
          <w:rFonts w:ascii="Tahoma" w:hAnsi="Tahoma" w:cs="Tahoma"/>
          <w:b w:val="0"/>
          <w:sz w:val="18"/>
          <w:szCs w:val="18"/>
        </w:rPr>
        <w:tab/>
        <w:t>Dra. Ana Lucía Caicedo Calderón</w:t>
      </w:r>
    </w:p>
    <w:p w:rsidR="00080145" w:rsidRPr="00BF4F59" w:rsidRDefault="008B7665" w:rsidP="008B7665">
      <w:pPr>
        <w:pStyle w:val="Titre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</w:rPr>
      </w:pPr>
      <w:r w:rsidRPr="00BF4F59">
        <w:rPr>
          <w:rFonts w:ascii="Tahoma" w:hAnsi="Tahoma" w:cs="Tahoma"/>
          <w:sz w:val="18"/>
          <w:szCs w:val="18"/>
        </w:rPr>
        <w:t>Tema:</w:t>
      </w:r>
      <w:r w:rsidRPr="00BF4F59">
        <w:rPr>
          <w:rFonts w:ascii="Tahoma" w:hAnsi="Tahoma" w:cs="Tahoma"/>
          <w:sz w:val="18"/>
          <w:szCs w:val="18"/>
        </w:rPr>
        <w:tab/>
      </w:r>
    </w:p>
    <w:p w:rsidR="00BF4F59" w:rsidRPr="009A33C7" w:rsidRDefault="00662932" w:rsidP="00BF4F59">
      <w:pPr>
        <w:ind w:left="2127" w:right="51"/>
        <w:jc w:val="both"/>
        <w:rPr>
          <w:rFonts w:ascii="Tahoma" w:hAnsi="Tahoma" w:cs="Tahoma"/>
          <w:sz w:val="18"/>
          <w:szCs w:val="18"/>
        </w:rPr>
      </w:pPr>
      <w:bookmarkStart w:id="0" w:name="_GoBack"/>
      <w:r w:rsidRPr="00662932">
        <w:rPr>
          <w:rFonts w:ascii="Tahoma" w:hAnsi="Tahoma" w:cs="Tahoma"/>
          <w:b/>
          <w:sz w:val="18"/>
          <w:szCs w:val="18"/>
        </w:rPr>
        <w:t>FECHA DE INVALIDEZ:</w:t>
      </w:r>
      <w:bookmarkEnd w:id="0"/>
      <w:r w:rsidR="00BF4F59" w:rsidRPr="00BF4F59">
        <w:rPr>
          <w:rFonts w:ascii="Tahoma" w:hAnsi="Tahoma" w:cs="Tahoma"/>
          <w:sz w:val="18"/>
          <w:szCs w:val="18"/>
        </w:rPr>
        <w:t xml:space="preserve"> </w:t>
      </w:r>
      <w:r w:rsidR="00AC4B0C" w:rsidRPr="00AC4B0C">
        <w:rPr>
          <w:rFonts w:ascii="Tahoma" w:hAnsi="Tahoma" w:cs="Tahoma"/>
          <w:sz w:val="18"/>
          <w:szCs w:val="18"/>
        </w:rPr>
        <w:t xml:space="preserve">Esta Sala no encuentra mérito para revocar la decisión objeto de consulta, pues se itera, la pensión de invalidez de origen profesional pasó a ser una de origen común por cuanto el actor así lo dispuso según la constancia de la petición que hiciera en el </w:t>
      </w:r>
      <w:proofErr w:type="spellStart"/>
      <w:r w:rsidR="00AC4B0C" w:rsidRPr="00AC4B0C">
        <w:rPr>
          <w:rFonts w:ascii="Tahoma" w:hAnsi="Tahoma" w:cs="Tahoma"/>
          <w:sz w:val="18"/>
          <w:szCs w:val="18"/>
        </w:rPr>
        <w:t>I.S.S</w:t>
      </w:r>
      <w:proofErr w:type="spellEnd"/>
      <w:r w:rsidR="00AC4B0C" w:rsidRPr="00AC4B0C">
        <w:rPr>
          <w:rFonts w:ascii="Tahoma" w:hAnsi="Tahoma" w:cs="Tahoma"/>
          <w:sz w:val="18"/>
          <w:szCs w:val="18"/>
        </w:rPr>
        <w:t>. Seccional Caldas el 5 de julio de 1991, en el que indicó que renunciaba a la pensión que se le venía pagando para su beneficio personal y el de sus hijos.</w:t>
      </w:r>
    </w:p>
    <w:p w:rsidR="008B7665" w:rsidRPr="00094ED8" w:rsidRDefault="008B7665" w:rsidP="008B7665">
      <w:pPr>
        <w:pStyle w:val="Titre"/>
        <w:spacing w:line="240" w:lineRule="auto"/>
        <w:ind w:left="2127" w:hanging="2127"/>
        <w:jc w:val="both"/>
        <w:rPr>
          <w:rFonts w:ascii="Tahoma" w:hAnsi="Tahoma" w:cs="Tahoma"/>
          <w:sz w:val="18"/>
          <w:szCs w:val="18"/>
          <w:u w:val="single"/>
        </w:rPr>
      </w:pPr>
    </w:p>
    <w:p w:rsidR="003E491B" w:rsidRDefault="003E491B" w:rsidP="008B7665">
      <w:pPr>
        <w:pStyle w:val="Titre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</w:p>
    <w:p w:rsidR="008B7665" w:rsidRPr="004B5DE4" w:rsidRDefault="008B7665" w:rsidP="008B7665">
      <w:pPr>
        <w:pStyle w:val="Titre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>TRIBUNAL SUPERIOR DEL DISTRITO JUDICIAL DE PEREIRA</w:t>
      </w:r>
    </w:p>
    <w:p w:rsidR="008B7665" w:rsidRPr="004B5DE4" w:rsidRDefault="008B7665" w:rsidP="008B7665">
      <w:pPr>
        <w:pStyle w:val="Titre4"/>
        <w:widowControl w:val="0"/>
        <w:tabs>
          <w:tab w:val="clear" w:pos="0"/>
        </w:tabs>
        <w:spacing w:line="276" w:lineRule="auto"/>
        <w:rPr>
          <w:rFonts w:ascii="Tahoma" w:hAnsi="Tahoma" w:cs="Tahoma"/>
          <w:bCs/>
          <w:szCs w:val="24"/>
          <w:lang w:eastAsia="es-MX"/>
        </w:rPr>
      </w:pPr>
      <w:r w:rsidRPr="004B5DE4">
        <w:rPr>
          <w:rFonts w:ascii="Tahoma" w:hAnsi="Tahoma" w:cs="Tahoma"/>
          <w:bCs/>
          <w:szCs w:val="24"/>
          <w:lang w:eastAsia="es-MX"/>
        </w:rPr>
        <w:t xml:space="preserve">SALA </w:t>
      </w:r>
      <w:r>
        <w:rPr>
          <w:rFonts w:ascii="Tahoma" w:hAnsi="Tahoma" w:cs="Tahoma"/>
          <w:bCs/>
          <w:szCs w:val="24"/>
          <w:lang w:eastAsia="es-MX"/>
        </w:rPr>
        <w:t xml:space="preserve">DE </w:t>
      </w:r>
      <w:proofErr w:type="spellStart"/>
      <w:r>
        <w:rPr>
          <w:rFonts w:ascii="Tahoma" w:hAnsi="Tahoma" w:cs="Tahoma"/>
          <w:bCs/>
          <w:szCs w:val="24"/>
          <w:lang w:eastAsia="es-MX"/>
        </w:rPr>
        <w:t>DECISION</w:t>
      </w:r>
      <w:proofErr w:type="spellEnd"/>
      <w:r>
        <w:rPr>
          <w:rFonts w:ascii="Tahoma" w:hAnsi="Tahoma" w:cs="Tahoma"/>
          <w:bCs/>
          <w:szCs w:val="24"/>
          <w:lang w:eastAsia="es-MX"/>
        </w:rPr>
        <w:t xml:space="preserve"> </w:t>
      </w:r>
      <w:r w:rsidRPr="004B5DE4">
        <w:rPr>
          <w:rFonts w:ascii="Tahoma" w:hAnsi="Tahoma" w:cs="Tahoma"/>
          <w:bCs/>
          <w:szCs w:val="24"/>
          <w:lang w:eastAsia="es-MX"/>
        </w:rPr>
        <w:t>LABORAL</w:t>
      </w:r>
      <w:r>
        <w:rPr>
          <w:rFonts w:ascii="Tahoma" w:hAnsi="Tahoma" w:cs="Tahoma"/>
          <w:bCs/>
          <w:szCs w:val="24"/>
          <w:lang w:eastAsia="es-MX"/>
        </w:rPr>
        <w:t xml:space="preserve"> No. 1</w:t>
      </w:r>
    </w:p>
    <w:p w:rsidR="008B7665" w:rsidRPr="007834F9" w:rsidRDefault="008B7665" w:rsidP="008B7665">
      <w:pPr>
        <w:jc w:val="center"/>
        <w:rPr>
          <w:rFonts w:ascii="Tahoma" w:hAnsi="Tahoma" w:cs="Tahoma"/>
          <w:bCs/>
          <w:sz w:val="22"/>
          <w:szCs w:val="22"/>
        </w:rPr>
      </w:pPr>
    </w:p>
    <w:p w:rsidR="008B7665" w:rsidRDefault="008B7665" w:rsidP="004E4E43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7834F9">
        <w:rPr>
          <w:rFonts w:ascii="Tahoma" w:hAnsi="Tahoma" w:cs="Tahoma"/>
          <w:bCs/>
          <w:sz w:val="22"/>
          <w:szCs w:val="22"/>
        </w:rPr>
        <w:t>Magistrada Ponente:</w:t>
      </w:r>
      <w:r w:rsidRPr="007834F9">
        <w:rPr>
          <w:rFonts w:ascii="Tahoma" w:hAnsi="Tahoma" w:cs="Tahoma"/>
          <w:b/>
          <w:bCs/>
          <w:sz w:val="22"/>
          <w:szCs w:val="22"/>
        </w:rPr>
        <w:t xml:space="preserve"> Ana Lucía Caicedo Calderón</w:t>
      </w:r>
    </w:p>
    <w:p w:rsidR="008B7665" w:rsidRPr="004B5DE4" w:rsidRDefault="008B7665" w:rsidP="004E4E43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B7665" w:rsidRPr="004B5DE4" w:rsidRDefault="008B7665" w:rsidP="004E4E43">
      <w:pPr>
        <w:jc w:val="center"/>
        <w:rPr>
          <w:rFonts w:ascii="Tahoma" w:hAnsi="Tahoma" w:cs="Tahoma"/>
          <w:b/>
          <w:sz w:val="20"/>
          <w:szCs w:val="20"/>
        </w:rPr>
      </w:pPr>
      <w:r w:rsidRPr="004B5DE4">
        <w:rPr>
          <w:rFonts w:ascii="Tahoma" w:hAnsi="Tahoma" w:cs="Tahoma"/>
          <w:b/>
          <w:sz w:val="20"/>
          <w:szCs w:val="20"/>
        </w:rPr>
        <w:t>Acta No. ____</w:t>
      </w:r>
    </w:p>
    <w:p w:rsidR="008B7665" w:rsidRPr="00573738" w:rsidRDefault="00441186" w:rsidP="004E4E43">
      <w:pPr>
        <w:jc w:val="center"/>
        <w:rPr>
          <w:rFonts w:ascii="Tahoma" w:hAnsi="Tahoma" w:cs="Tahoma"/>
          <w:b/>
          <w:color w:val="000000" w:themeColor="text1"/>
          <w:sz w:val="22"/>
          <w:szCs w:val="22"/>
        </w:rPr>
      </w:pPr>
      <w:r>
        <w:rPr>
          <w:rFonts w:ascii="Tahoma" w:hAnsi="Tahoma" w:cs="Tahoma"/>
          <w:b/>
          <w:color w:val="000000" w:themeColor="text1"/>
          <w:sz w:val="22"/>
          <w:szCs w:val="22"/>
        </w:rPr>
        <w:t>(Febrero 3</w:t>
      </w:r>
      <w:r w:rsidR="00573738" w:rsidRPr="00573738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="004E4E43" w:rsidRPr="00573738">
        <w:rPr>
          <w:rFonts w:ascii="Tahoma" w:hAnsi="Tahoma" w:cs="Tahoma"/>
          <w:b/>
          <w:color w:val="000000" w:themeColor="text1"/>
          <w:sz w:val="22"/>
          <w:szCs w:val="22"/>
        </w:rPr>
        <w:t>de 201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7</w:t>
      </w:r>
      <w:r w:rsidR="008B7665" w:rsidRPr="00573738">
        <w:rPr>
          <w:rFonts w:ascii="Tahoma" w:hAnsi="Tahoma" w:cs="Tahoma"/>
          <w:b/>
          <w:color w:val="000000" w:themeColor="text1"/>
          <w:sz w:val="22"/>
          <w:szCs w:val="22"/>
        </w:rPr>
        <w:t>)</w:t>
      </w:r>
    </w:p>
    <w:p w:rsidR="008B7665" w:rsidRPr="00573738" w:rsidRDefault="008B7665" w:rsidP="004E4E43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4B5DE4" w:rsidRDefault="008B7665" w:rsidP="004E4E43">
      <w:pPr>
        <w:pStyle w:val="Titre5"/>
        <w:spacing w:line="240" w:lineRule="auto"/>
        <w:ind w:firstLine="0"/>
        <w:jc w:val="center"/>
        <w:rPr>
          <w:rFonts w:ascii="Tahoma" w:hAnsi="Tahoma" w:cs="Tahoma"/>
          <w:sz w:val="20"/>
          <w:szCs w:val="20"/>
        </w:rPr>
      </w:pPr>
      <w:r w:rsidRPr="004B5DE4">
        <w:rPr>
          <w:rFonts w:ascii="Tahoma" w:hAnsi="Tahoma" w:cs="Tahoma"/>
          <w:sz w:val="20"/>
          <w:szCs w:val="20"/>
        </w:rPr>
        <w:t>Sistema oral - Audiencia de juzgamiento</w:t>
      </w:r>
    </w:p>
    <w:p w:rsidR="008B7665" w:rsidRPr="007834F9" w:rsidRDefault="008B7665" w:rsidP="008B7665">
      <w:pPr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b/>
          <w:sz w:val="22"/>
          <w:szCs w:val="22"/>
        </w:rPr>
        <w:tab/>
      </w:r>
    </w:p>
    <w:p w:rsidR="008B7665" w:rsidRPr="0098272B" w:rsidRDefault="008B7665" w:rsidP="008B7665">
      <w:pPr>
        <w:spacing w:line="276" w:lineRule="auto"/>
        <w:ind w:firstLine="708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_tradnl"/>
        </w:rPr>
        <w:t>S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iendo las </w:t>
      </w:r>
      <w:r w:rsidR="001B55BA" w:rsidRPr="001B55BA">
        <w:rPr>
          <w:rFonts w:ascii="Tahoma" w:hAnsi="Tahoma" w:cs="Tahoma"/>
          <w:sz w:val="22"/>
          <w:szCs w:val="22"/>
          <w:lang w:val="es-ES_tradnl"/>
        </w:rPr>
        <w:t>8</w:t>
      </w:r>
      <w:r w:rsidR="00B56BEF" w:rsidRPr="001B55BA">
        <w:rPr>
          <w:rFonts w:ascii="Tahoma" w:hAnsi="Tahoma" w:cs="Tahoma"/>
          <w:sz w:val="22"/>
          <w:szCs w:val="22"/>
          <w:lang w:val="es-ES_tradnl"/>
        </w:rPr>
        <w:t>:</w:t>
      </w:r>
      <w:r w:rsidR="001B55BA" w:rsidRPr="001B55BA">
        <w:rPr>
          <w:rFonts w:ascii="Tahoma" w:hAnsi="Tahoma" w:cs="Tahoma"/>
          <w:sz w:val="22"/>
          <w:szCs w:val="22"/>
          <w:lang w:val="es-ES_tradnl"/>
        </w:rPr>
        <w:t>15</w:t>
      </w:r>
      <w:r w:rsidR="00342E1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4E4E43" w:rsidRPr="001B55BA">
        <w:rPr>
          <w:rFonts w:ascii="Tahoma" w:hAnsi="Tahoma" w:cs="Tahoma"/>
          <w:sz w:val="22"/>
          <w:szCs w:val="22"/>
          <w:lang w:val="es-ES_tradnl"/>
        </w:rPr>
        <w:t>a</w:t>
      </w:r>
      <w:r w:rsidR="0072543C" w:rsidRPr="001B55BA">
        <w:rPr>
          <w:rFonts w:ascii="Tahoma" w:hAnsi="Tahoma" w:cs="Tahoma"/>
          <w:sz w:val="22"/>
          <w:szCs w:val="22"/>
          <w:lang w:val="es-ES_tradnl"/>
        </w:rPr>
        <w:t xml:space="preserve">.m. </w:t>
      </w:r>
      <w:r w:rsidRPr="001B55BA">
        <w:rPr>
          <w:rFonts w:ascii="Tahoma" w:hAnsi="Tahoma" w:cs="Tahoma"/>
          <w:sz w:val="22"/>
          <w:szCs w:val="22"/>
          <w:lang w:val="es-ES_tradnl"/>
        </w:rPr>
        <w:t xml:space="preserve">de hoy, </w:t>
      </w:r>
      <w:r w:rsidR="001B55BA" w:rsidRPr="001B55BA">
        <w:rPr>
          <w:rFonts w:ascii="Tahoma" w:hAnsi="Tahoma" w:cs="Tahoma"/>
          <w:sz w:val="22"/>
          <w:szCs w:val="22"/>
          <w:lang w:val="es-ES_tradnl"/>
        </w:rPr>
        <w:t xml:space="preserve">3 de </w:t>
      </w:r>
      <w:r w:rsidR="008D6A53" w:rsidRPr="001B55BA">
        <w:rPr>
          <w:rFonts w:ascii="Tahoma" w:hAnsi="Tahoma" w:cs="Tahoma"/>
          <w:sz w:val="22"/>
          <w:szCs w:val="22"/>
          <w:lang w:val="es-ES_tradnl"/>
        </w:rPr>
        <w:t xml:space="preserve">febrero </w:t>
      </w:r>
      <w:r w:rsidR="004E4E43" w:rsidRPr="001B55BA">
        <w:rPr>
          <w:rFonts w:ascii="Tahoma" w:hAnsi="Tahoma" w:cs="Tahoma"/>
          <w:sz w:val="22"/>
          <w:szCs w:val="22"/>
          <w:lang w:val="es-ES_tradnl"/>
        </w:rPr>
        <w:t>de 2017</w:t>
      </w:r>
      <w:r w:rsidRPr="001B55BA">
        <w:rPr>
          <w:rFonts w:ascii="Tahoma" w:hAnsi="Tahoma" w:cs="Tahoma"/>
          <w:sz w:val="22"/>
          <w:szCs w:val="22"/>
          <w:lang w:val="es-ES_tradnl"/>
        </w:rPr>
        <w:t>,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 la Sala de Decisión Laboral </w:t>
      </w:r>
      <w:r>
        <w:rPr>
          <w:rFonts w:ascii="Tahoma" w:hAnsi="Tahoma" w:cs="Tahoma"/>
          <w:sz w:val="22"/>
          <w:szCs w:val="22"/>
          <w:lang w:val="es-ES_tradnl"/>
        </w:rPr>
        <w:t xml:space="preserve">No. 1 </w:t>
      </w:r>
      <w:r w:rsidRPr="007834F9">
        <w:rPr>
          <w:rFonts w:ascii="Tahoma" w:hAnsi="Tahoma" w:cs="Tahoma"/>
          <w:sz w:val="22"/>
          <w:szCs w:val="22"/>
          <w:lang w:val="es-ES_tradnl"/>
        </w:rPr>
        <w:t xml:space="preserve">del Tribunal Superior de Pereira se constituye en audiencia pública de juzgamiento en el proceso ordinario laboral instaurado </w:t>
      </w:r>
      <w:r w:rsidRPr="001A1EF6">
        <w:rPr>
          <w:rFonts w:ascii="Tahoma" w:hAnsi="Tahoma" w:cs="Tahoma"/>
          <w:sz w:val="22"/>
          <w:szCs w:val="22"/>
          <w:lang w:val="es-ES_tradnl"/>
        </w:rPr>
        <w:t>por</w:t>
      </w:r>
      <w:r w:rsidR="00342E1D">
        <w:rPr>
          <w:rFonts w:ascii="Tahoma" w:hAnsi="Tahoma" w:cs="Tahoma"/>
          <w:sz w:val="22"/>
          <w:szCs w:val="22"/>
          <w:lang w:val="es-ES_tradnl"/>
        </w:rPr>
        <w:t xml:space="preserve"> </w:t>
      </w:r>
      <w:r w:rsidR="00C40E66" w:rsidRPr="001A1EF6">
        <w:rPr>
          <w:rFonts w:ascii="Tahoma" w:hAnsi="Tahoma" w:cs="Tahoma"/>
          <w:b/>
          <w:color w:val="000000" w:themeColor="text1"/>
          <w:sz w:val="22"/>
          <w:szCs w:val="22"/>
        </w:rPr>
        <w:t>Gustavo Guzmán López</w:t>
      </w:r>
      <w:r w:rsidR="008D6A53">
        <w:rPr>
          <w:rFonts w:ascii="Tahoma" w:hAnsi="Tahoma" w:cs="Tahoma"/>
          <w:b/>
          <w:color w:val="000000" w:themeColor="text1"/>
          <w:sz w:val="22"/>
          <w:szCs w:val="22"/>
        </w:rPr>
        <w:t xml:space="preserve"> </w:t>
      </w:r>
      <w:r w:rsidRPr="001A1EF6">
        <w:rPr>
          <w:rFonts w:ascii="Tahoma" w:hAnsi="Tahoma" w:cs="Tahoma"/>
          <w:color w:val="000000" w:themeColor="text1"/>
          <w:sz w:val="22"/>
          <w:szCs w:val="22"/>
          <w:lang w:val="es-ES_tradnl"/>
        </w:rPr>
        <w:t>en</w:t>
      </w:r>
      <w:r w:rsidRPr="00C40E66">
        <w:rPr>
          <w:rFonts w:ascii="Tahoma" w:hAnsi="Tahoma" w:cs="Tahoma"/>
          <w:color w:val="000000" w:themeColor="text1"/>
          <w:sz w:val="22"/>
          <w:szCs w:val="22"/>
          <w:lang w:val="es-ES_tradnl"/>
        </w:rPr>
        <w:t xml:space="preserve"> contra de la </w:t>
      </w:r>
      <w:r w:rsidRPr="00C40E66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Administradora Colombiana de Pensiones –</w:t>
      </w:r>
      <w:r w:rsidR="008D6A53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 xml:space="preserve"> </w:t>
      </w:r>
      <w:proofErr w:type="spellStart"/>
      <w:r w:rsidR="00B56BEF" w:rsidRPr="00C40E66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Colpensiones</w:t>
      </w:r>
      <w:proofErr w:type="spellEnd"/>
      <w:r w:rsidR="00F21123" w:rsidRPr="00C40E66">
        <w:rPr>
          <w:rFonts w:ascii="Tahoma" w:hAnsi="Tahoma" w:cs="Tahoma"/>
          <w:b/>
          <w:color w:val="000000" w:themeColor="text1"/>
          <w:sz w:val="22"/>
          <w:szCs w:val="22"/>
          <w:lang w:val="es-ES_tradnl"/>
        </w:rPr>
        <w:t>.</w:t>
      </w:r>
    </w:p>
    <w:p w:rsidR="008B7665" w:rsidRPr="00480896" w:rsidRDefault="008B7665" w:rsidP="008B7665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8B7665" w:rsidRPr="007834F9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>Para el efecto, se verifica la asistencia de las partes a la presente diligencia: Por la parte demandante… Por la demandada…</w:t>
      </w:r>
    </w:p>
    <w:p w:rsidR="008B7665" w:rsidRPr="00C75CBF" w:rsidRDefault="008B7665" w:rsidP="008B7665">
      <w:pPr>
        <w:ind w:firstLine="1122"/>
        <w:jc w:val="both"/>
        <w:rPr>
          <w:rFonts w:ascii="Tahoma" w:hAnsi="Tahoma" w:cs="Tahoma"/>
          <w:caps/>
          <w:sz w:val="22"/>
          <w:szCs w:val="22"/>
          <w:lang w:val="es-ES_tradnl"/>
        </w:rPr>
      </w:pPr>
    </w:p>
    <w:p w:rsidR="008B7665" w:rsidRPr="00C75CBF" w:rsidRDefault="00581FD6" w:rsidP="008B76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>Alegatos de conclusión</w:t>
      </w:r>
    </w:p>
    <w:p w:rsidR="008B7665" w:rsidRPr="007834F9" w:rsidRDefault="008B7665" w:rsidP="008B766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B7665" w:rsidRPr="007834F9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  <w:r w:rsidRPr="007834F9">
        <w:rPr>
          <w:rFonts w:ascii="Tahoma" w:hAnsi="Tahoma" w:cs="Tahoma"/>
          <w:sz w:val="22"/>
          <w:szCs w:val="22"/>
          <w:lang w:val="es-ES_tradnl"/>
        </w:rPr>
        <w:t xml:space="preserve">De conformidad con el artículo 82 del </w:t>
      </w:r>
      <w:proofErr w:type="spellStart"/>
      <w:r w:rsidRPr="007834F9">
        <w:rPr>
          <w:rFonts w:ascii="Tahoma" w:hAnsi="Tahoma" w:cs="Tahoma"/>
          <w:sz w:val="22"/>
          <w:szCs w:val="22"/>
          <w:lang w:val="es-ES_tradnl"/>
        </w:rPr>
        <w:t>C.P.T</w:t>
      </w:r>
      <w:proofErr w:type="spellEnd"/>
      <w:r w:rsidRPr="007834F9">
        <w:rPr>
          <w:rFonts w:ascii="Tahoma" w:hAnsi="Tahoma" w:cs="Tahoma"/>
          <w:sz w:val="22"/>
          <w:szCs w:val="22"/>
          <w:lang w:val="es-ES_tradnl"/>
        </w:rPr>
        <w:t xml:space="preserve"> y de la s.s., modificado por el artículo 13 de la Ley 1149 de 2007, se concede el uso de la palabra a las partes para que presenten sus alegatos de conclusión. Por la parte demandante… Por la parte demandada…</w:t>
      </w:r>
    </w:p>
    <w:p w:rsidR="008B7665" w:rsidRPr="007834F9" w:rsidRDefault="008B7665" w:rsidP="008B7665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8B7665" w:rsidRPr="007834F9" w:rsidRDefault="008B7665" w:rsidP="008B76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SENTENCIA</w:t>
      </w:r>
    </w:p>
    <w:p w:rsidR="008B7665" w:rsidRPr="007834F9" w:rsidRDefault="008B7665" w:rsidP="008B7665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B56BEF" w:rsidRDefault="008B7665" w:rsidP="00306E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Como quiera que los argumentos expuestos en las alegaciones fueron tenidos en cuenta en la discu</w:t>
      </w:r>
      <w:r w:rsidRPr="00B56BEF">
        <w:rPr>
          <w:rFonts w:ascii="Tahoma" w:hAnsi="Tahoma" w:cs="Tahoma"/>
          <w:sz w:val="22"/>
          <w:szCs w:val="22"/>
        </w:rPr>
        <w:t xml:space="preserve">sión del proyecto, procede la Sala a resolver </w:t>
      </w:r>
      <w:r w:rsidRPr="001A1EF6">
        <w:rPr>
          <w:rFonts w:ascii="Tahoma" w:hAnsi="Tahoma" w:cs="Tahoma"/>
          <w:color w:val="000000" w:themeColor="text1"/>
          <w:sz w:val="22"/>
          <w:szCs w:val="22"/>
        </w:rPr>
        <w:t>el grado jurisdiccional de consulta</w:t>
      </w:r>
      <w:r w:rsidR="00B56BEF" w:rsidRPr="001A1EF6">
        <w:rPr>
          <w:rFonts w:ascii="Tahoma" w:hAnsi="Tahoma" w:cs="Tahoma"/>
          <w:color w:val="000000" w:themeColor="text1"/>
          <w:sz w:val="22"/>
          <w:szCs w:val="22"/>
        </w:rPr>
        <w:t xml:space="preserve"> de la </w:t>
      </w:r>
      <w:r w:rsidRPr="001A1EF6">
        <w:rPr>
          <w:rFonts w:ascii="Tahoma" w:hAnsi="Tahoma" w:cs="Tahoma"/>
          <w:color w:val="000000" w:themeColor="text1"/>
          <w:sz w:val="22"/>
          <w:szCs w:val="22"/>
        </w:rPr>
        <w:t xml:space="preserve">sentencia emitida por el Juzgado </w:t>
      </w:r>
      <w:r w:rsidR="00DD31FC" w:rsidRPr="001A1EF6">
        <w:rPr>
          <w:rFonts w:ascii="Tahoma" w:hAnsi="Tahoma" w:cs="Tahoma"/>
          <w:color w:val="000000" w:themeColor="text1"/>
          <w:sz w:val="22"/>
          <w:szCs w:val="22"/>
        </w:rPr>
        <w:t>Tercero</w:t>
      </w:r>
      <w:r w:rsidRPr="001A1EF6">
        <w:rPr>
          <w:rFonts w:ascii="Tahoma" w:hAnsi="Tahoma" w:cs="Tahoma"/>
          <w:color w:val="000000" w:themeColor="text1"/>
          <w:sz w:val="22"/>
          <w:szCs w:val="22"/>
        </w:rPr>
        <w:t xml:space="preserve"> Laboral del Circuito de Pereira el</w:t>
      </w:r>
      <w:r w:rsidRPr="001B55BA">
        <w:rPr>
          <w:rFonts w:ascii="Tahoma" w:hAnsi="Tahoma" w:cs="Tahoma"/>
          <w:sz w:val="22"/>
          <w:szCs w:val="22"/>
        </w:rPr>
        <w:t xml:space="preserve"> </w:t>
      </w:r>
      <w:r w:rsidR="001A1EF6" w:rsidRPr="001B55BA">
        <w:rPr>
          <w:rFonts w:ascii="Tahoma" w:hAnsi="Tahoma" w:cs="Tahoma"/>
          <w:sz w:val="22"/>
          <w:szCs w:val="22"/>
        </w:rPr>
        <w:t xml:space="preserve">4 </w:t>
      </w:r>
      <w:r w:rsidRPr="001B55BA">
        <w:rPr>
          <w:rFonts w:ascii="Tahoma" w:hAnsi="Tahoma" w:cs="Tahoma"/>
          <w:sz w:val="22"/>
          <w:szCs w:val="22"/>
        </w:rPr>
        <w:t xml:space="preserve">de </w:t>
      </w:r>
      <w:r w:rsidR="008D6A53" w:rsidRPr="001B55BA">
        <w:rPr>
          <w:rFonts w:ascii="Tahoma" w:hAnsi="Tahoma" w:cs="Tahoma"/>
          <w:sz w:val="22"/>
          <w:szCs w:val="22"/>
        </w:rPr>
        <w:t xml:space="preserve">agosto </w:t>
      </w:r>
      <w:r w:rsidR="004E4E43" w:rsidRPr="001B55BA">
        <w:rPr>
          <w:rFonts w:ascii="Tahoma" w:hAnsi="Tahoma" w:cs="Tahoma"/>
          <w:sz w:val="22"/>
          <w:szCs w:val="22"/>
        </w:rPr>
        <w:t>de 20</w:t>
      </w:r>
      <w:r w:rsidR="00B56BEF" w:rsidRPr="001B55BA">
        <w:rPr>
          <w:rFonts w:ascii="Tahoma" w:hAnsi="Tahoma" w:cs="Tahoma"/>
          <w:sz w:val="22"/>
          <w:szCs w:val="22"/>
        </w:rPr>
        <w:t>15</w:t>
      </w:r>
      <w:r w:rsidRPr="007834F9">
        <w:rPr>
          <w:rFonts w:ascii="Tahoma" w:hAnsi="Tahoma" w:cs="Tahoma"/>
          <w:sz w:val="22"/>
          <w:szCs w:val="22"/>
        </w:rPr>
        <w:t xml:space="preserve">, que resultara </w:t>
      </w:r>
      <w:r w:rsidRPr="001D0CDB">
        <w:rPr>
          <w:rFonts w:ascii="Tahoma" w:hAnsi="Tahoma" w:cs="Tahoma"/>
          <w:color w:val="000000" w:themeColor="text1"/>
          <w:sz w:val="22"/>
          <w:szCs w:val="22"/>
        </w:rPr>
        <w:t>desfavorable a</w:t>
      </w:r>
      <w:r w:rsidR="001D0CDB" w:rsidRPr="001D0CDB">
        <w:rPr>
          <w:rFonts w:ascii="Tahoma" w:hAnsi="Tahoma" w:cs="Tahoma"/>
          <w:color w:val="000000" w:themeColor="text1"/>
          <w:sz w:val="22"/>
          <w:szCs w:val="22"/>
        </w:rPr>
        <w:t>l demandante</w:t>
      </w:r>
      <w:r w:rsidRPr="001D0CDB">
        <w:rPr>
          <w:rFonts w:ascii="Tahoma" w:hAnsi="Tahoma" w:cs="Tahoma"/>
          <w:color w:val="000000" w:themeColor="text1"/>
          <w:sz w:val="22"/>
          <w:szCs w:val="22"/>
        </w:rPr>
        <w:t>,</w:t>
      </w:r>
      <w:r w:rsidRPr="007834F9">
        <w:rPr>
          <w:rFonts w:ascii="Tahoma" w:hAnsi="Tahoma" w:cs="Tahoma"/>
          <w:sz w:val="22"/>
          <w:szCs w:val="22"/>
        </w:rPr>
        <w:t xml:space="preserve"> dentro del proceso ordinario laboral reseñado con anterioridad. </w:t>
      </w:r>
    </w:p>
    <w:p w:rsidR="003E491B" w:rsidRPr="00C75CBF" w:rsidRDefault="003E491B" w:rsidP="00306E2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aps/>
          <w:sz w:val="22"/>
          <w:szCs w:val="22"/>
        </w:rPr>
      </w:pPr>
    </w:p>
    <w:p w:rsidR="008B7665" w:rsidRPr="00C75CBF" w:rsidRDefault="00581FD6" w:rsidP="008B76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C75CBF">
        <w:rPr>
          <w:rFonts w:ascii="Tahoma" w:hAnsi="Tahoma" w:cs="Tahoma"/>
          <w:b/>
          <w:bCs/>
          <w:sz w:val="22"/>
          <w:szCs w:val="22"/>
        </w:rPr>
        <w:t>Problema jurídico por resolver</w:t>
      </w:r>
    </w:p>
    <w:p w:rsidR="008B7665" w:rsidRPr="007834F9" w:rsidRDefault="008B7665" w:rsidP="008B7665">
      <w:pPr>
        <w:widowControl w:val="0"/>
        <w:tabs>
          <w:tab w:val="left" w:pos="748"/>
        </w:tabs>
        <w:autoSpaceDE w:val="0"/>
        <w:autoSpaceDN w:val="0"/>
        <w:adjustRightInd w:val="0"/>
        <w:ind w:left="748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09344D" w:rsidRDefault="008B7665" w:rsidP="008B7665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</w:r>
      <w:r w:rsidRPr="007834F9">
        <w:rPr>
          <w:rFonts w:ascii="Tahoma" w:hAnsi="Tahoma" w:cs="Tahoma"/>
          <w:sz w:val="22"/>
          <w:szCs w:val="22"/>
        </w:rPr>
        <w:tab/>
        <w:t>De acuerdo a lo expuesto en la</w:t>
      </w:r>
      <w:r w:rsidR="00F21123">
        <w:rPr>
          <w:rFonts w:ascii="Tahoma" w:hAnsi="Tahoma" w:cs="Tahoma"/>
          <w:sz w:val="22"/>
          <w:szCs w:val="22"/>
        </w:rPr>
        <w:t xml:space="preserve"> sentencia de primera instancia</w:t>
      </w:r>
      <w:r w:rsidRPr="007834F9">
        <w:rPr>
          <w:rFonts w:ascii="Tahoma" w:hAnsi="Tahoma" w:cs="Tahoma"/>
          <w:sz w:val="22"/>
          <w:szCs w:val="22"/>
        </w:rPr>
        <w:t xml:space="preserve">, le </w:t>
      </w:r>
      <w:r w:rsidRPr="00581FD6">
        <w:rPr>
          <w:rFonts w:ascii="Tahoma" w:hAnsi="Tahoma" w:cs="Tahoma"/>
          <w:sz w:val="22"/>
          <w:szCs w:val="22"/>
        </w:rPr>
        <w:t>corresponde a la Sala determinar</w:t>
      </w:r>
      <w:r w:rsidR="004A6CA2">
        <w:rPr>
          <w:rFonts w:ascii="Tahoma" w:hAnsi="Tahoma" w:cs="Tahoma"/>
          <w:sz w:val="22"/>
          <w:szCs w:val="22"/>
        </w:rPr>
        <w:t xml:space="preserve"> si </w:t>
      </w:r>
      <w:r w:rsidR="0009344D">
        <w:rPr>
          <w:rFonts w:ascii="Tahoma" w:hAnsi="Tahoma" w:cs="Tahoma"/>
          <w:sz w:val="22"/>
          <w:szCs w:val="22"/>
        </w:rPr>
        <w:t>posible reconocer al demandante la pensión de invalidez de origen profesional, a pesar de que renunció a la misma para que se le cancelara la de invalidez por origen común, que era más favorable a sus intereses.</w:t>
      </w:r>
    </w:p>
    <w:p w:rsidR="00075FAF" w:rsidRDefault="00075FAF" w:rsidP="008B7665">
      <w:pPr>
        <w:tabs>
          <w:tab w:val="left" w:pos="567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7665" w:rsidRDefault="00581FD6" w:rsidP="008B7665">
      <w:pPr>
        <w:widowControl w:val="0"/>
        <w:numPr>
          <w:ilvl w:val="0"/>
          <w:numId w:val="1"/>
        </w:numPr>
        <w:tabs>
          <w:tab w:val="clear" w:pos="1080"/>
          <w:tab w:val="num" w:pos="374"/>
          <w:tab w:val="left" w:pos="561"/>
          <w:tab w:val="left" w:pos="935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C75CBF">
        <w:rPr>
          <w:rFonts w:ascii="Tahoma" w:hAnsi="Tahoma" w:cs="Tahoma"/>
          <w:b/>
          <w:sz w:val="22"/>
          <w:szCs w:val="22"/>
        </w:rPr>
        <w:t>La demanda y su contestación</w:t>
      </w:r>
    </w:p>
    <w:p w:rsidR="008B7665" w:rsidRPr="004B5DE4" w:rsidRDefault="008B7665" w:rsidP="008B7665">
      <w:pPr>
        <w:widowControl w:val="0"/>
        <w:tabs>
          <w:tab w:val="left" w:pos="561"/>
          <w:tab w:val="left" w:pos="935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22"/>
          <w:szCs w:val="22"/>
        </w:rPr>
      </w:pPr>
    </w:p>
    <w:p w:rsidR="006C51AA" w:rsidRPr="0098272B" w:rsidRDefault="004E4E43" w:rsidP="006C51A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</w:t>
      </w:r>
      <w:r w:rsidR="00306E24">
        <w:rPr>
          <w:rFonts w:ascii="Tahoma" w:hAnsi="Tahoma" w:cs="Tahoma"/>
          <w:sz w:val="22"/>
          <w:szCs w:val="22"/>
        </w:rPr>
        <w:t xml:space="preserve"> citad</w:t>
      </w:r>
      <w:r>
        <w:rPr>
          <w:rFonts w:ascii="Tahoma" w:hAnsi="Tahoma" w:cs="Tahoma"/>
          <w:sz w:val="22"/>
          <w:szCs w:val="22"/>
        </w:rPr>
        <w:t>o</w:t>
      </w:r>
      <w:r w:rsidR="00306E24">
        <w:rPr>
          <w:rFonts w:ascii="Tahoma" w:hAnsi="Tahoma" w:cs="Tahoma"/>
          <w:sz w:val="22"/>
          <w:szCs w:val="22"/>
        </w:rPr>
        <w:t xml:space="preserve"> demandante solicita que se</w:t>
      </w:r>
      <w:r w:rsidR="0009344D">
        <w:rPr>
          <w:rFonts w:ascii="Tahoma" w:hAnsi="Tahoma" w:cs="Tahoma"/>
          <w:sz w:val="22"/>
          <w:szCs w:val="22"/>
        </w:rPr>
        <w:t xml:space="preserve"> </w:t>
      </w:r>
      <w:r w:rsidR="0098272B" w:rsidRPr="002378A7">
        <w:rPr>
          <w:rFonts w:ascii="Tahoma" w:hAnsi="Tahoma" w:cs="Tahoma"/>
          <w:color w:val="000000" w:themeColor="text1"/>
          <w:sz w:val="22"/>
          <w:szCs w:val="22"/>
        </w:rPr>
        <w:t>declare</w:t>
      </w:r>
      <w:r w:rsidR="0009344D">
        <w:rPr>
          <w:rFonts w:ascii="Tahoma" w:hAnsi="Tahoma" w:cs="Tahoma"/>
          <w:color w:val="000000" w:themeColor="text1"/>
          <w:sz w:val="22"/>
          <w:szCs w:val="22"/>
        </w:rPr>
        <w:t xml:space="preserve"> que tiene derecho a</w:t>
      </w:r>
      <w:r w:rsidR="0098272B" w:rsidRPr="002378A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F59D8" w:rsidRPr="002378A7">
        <w:rPr>
          <w:rFonts w:ascii="Tahoma" w:hAnsi="Tahoma" w:cs="Tahoma"/>
          <w:color w:val="000000" w:themeColor="text1"/>
          <w:sz w:val="22"/>
          <w:szCs w:val="22"/>
        </w:rPr>
        <w:t xml:space="preserve">la reanudación del pago de la </w:t>
      </w:r>
      <w:r w:rsidR="006C51AA" w:rsidRPr="002378A7">
        <w:rPr>
          <w:rFonts w:ascii="Tahoma" w:hAnsi="Tahoma" w:cs="Tahoma"/>
          <w:color w:val="000000" w:themeColor="text1"/>
          <w:sz w:val="22"/>
          <w:szCs w:val="22"/>
        </w:rPr>
        <w:t>pensión</w:t>
      </w:r>
      <w:r w:rsidR="008F59D8" w:rsidRPr="002378A7">
        <w:rPr>
          <w:rFonts w:ascii="Tahoma" w:hAnsi="Tahoma" w:cs="Tahoma"/>
          <w:color w:val="000000" w:themeColor="text1"/>
          <w:sz w:val="22"/>
          <w:szCs w:val="22"/>
        </w:rPr>
        <w:t xml:space="preserve"> por invalidez de origen profesional </w:t>
      </w:r>
      <w:r w:rsidR="006C51AA">
        <w:rPr>
          <w:rFonts w:ascii="Tahoma" w:hAnsi="Tahoma" w:cs="Tahoma"/>
          <w:color w:val="000000" w:themeColor="text1"/>
          <w:sz w:val="22"/>
          <w:szCs w:val="22"/>
        </w:rPr>
        <w:t xml:space="preserve">y que </w:t>
      </w:r>
      <w:proofErr w:type="spellStart"/>
      <w:r w:rsidR="0009344D">
        <w:rPr>
          <w:rFonts w:ascii="Tahoma" w:hAnsi="Tahoma" w:cs="Tahoma"/>
          <w:color w:val="000000" w:themeColor="text1"/>
          <w:sz w:val="22"/>
          <w:szCs w:val="22"/>
        </w:rPr>
        <w:t>Colpensiones</w:t>
      </w:r>
      <w:proofErr w:type="spellEnd"/>
      <w:r w:rsidR="0009344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A2056">
        <w:rPr>
          <w:rFonts w:ascii="Tahoma" w:hAnsi="Tahoma" w:cs="Tahoma"/>
          <w:color w:val="000000" w:themeColor="text1"/>
          <w:sz w:val="22"/>
          <w:szCs w:val="22"/>
        </w:rPr>
        <w:t>es responsable del</w:t>
      </w:r>
      <w:r w:rsidR="0009344D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A2056">
        <w:rPr>
          <w:rFonts w:ascii="Tahoma" w:hAnsi="Tahoma" w:cs="Tahoma"/>
          <w:color w:val="000000" w:themeColor="text1"/>
          <w:sz w:val="22"/>
          <w:szCs w:val="22"/>
        </w:rPr>
        <w:t xml:space="preserve">reconocimiento de </w:t>
      </w:r>
      <w:r w:rsidR="008A2056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la </w:t>
      </w:r>
      <w:r w:rsidR="00901227">
        <w:rPr>
          <w:rFonts w:ascii="Tahoma" w:hAnsi="Tahoma" w:cs="Tahoma"/>
          <w:color w:val="000000" w:themeColor="text1"/>
          <w:sz w:val="22"/>
          <w:szCs w:val="22"/>
        </w:rPr>
        <w:t>pensión</w:t>
      </w:r>
      <w:r w:rsidR="008A2056">
        <w:rPr>
          <w:rFonts w:ascii="Tahoma" w:hAnsi="Tahoma" w:cs="Tahoma"/>
          <w:color w:val="000000" w:themeColor="text1"/>
          <w:sz w:val="22"/>
          <w:szCs w:val="22"/>
        </w:rPr>
        <w:t xml:space="preserve"> de vejez </w:t>
      </w:r>
      <w:r w:rsidR="0009344D">
        <w:rPr>
          <w:rFonts w:ascii="Tahoma" w:hAnsi="Tahoma" w:cs="Tahoma"/>
          <w:color w:val="000000" w:themeColor="text1"/>
          <w:sz w:val="22"/>
          <w:szCs w:val="22"/>
        </w:rPr>
        <w:t>consagrada en el Acuerdo 049 de 1990</w:t>
      </w:r>
      <w:r w:rsidR="00B45133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01227">
        <w:rPr>
          <w:rFonts w:ascii="Tahoma" w:hAnsi="Tahoma" w:cs="Tahoma"/>
          <w:color w:val="000000" w:themeColor="text1"/>
          <w:sz w:val="22"/>
          <w:szCs w:val="22"/>
        </w:rPr>
        <w:t>desde el 2 de julio de 1999.</w:t>
      </w:r>
      <w:r w:rsidR="0084690C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9F682C" w:rsidRPr="00FB4772">
        <w:rPr>
          <w:rFonts w:ascii="Tahoma" w:hAnsi="Tahoma" w:cs="Tahoma"/>
          <w:color w:val="000000" w:themeColor="text1"/>
          <w:sz w:val="22"/>
          <w:szCs w:val="22"/>
        </w:rPr>
        <w:t>Como</w:t>
      </w:r>
      <w:r w:rsidR="002378A7" w:rsidRPr="00FB4772">
        <w:rPr>
          <w:rFonts w:ascii="Tahoma" w:hAnsi="Tahoma" w:cs="Tahoma"/>
          <w:color w:val="000000" w:themeColor="text1"/>
          <w:sz w:val="22"/>
          <w:szCs w:val="22"/>
        </w:rPr>
        <w:t xml:space="preserve"> consecuencia de lo </w:t>
      </w:r>
      <w:r w:rsidR="00FB4772" w:rsidRPr="00FB4772">
        <w:rPr>
          <w:rFonts w:ascii="Tahoma" w:hAnsi="Tahoma" w:cs="Tahoma"/>
          <w:color w:val="000000" w:themeColor="text1"/>
          <w:sz w:val="22"/>
          <w:szCs w:val="22"/>
        </w:rPr>
        <w:t>anterior, procura</w:t>
      </w:r>
      <w:r w:rsidR="00107565" w:rsidRPr="00FB4772">
        <w:rPr>
          <w:rFonts w:ascii="Tahoma" w:hAnsi="Tahoma" w:cs="Tahoma"/>
          <w:color w:val="000000" w:themeColor="text1"/>
          <w:sz w:val="22"/>
          <w:szCs w:val="22"/>
        </w:rPr>
        <w:t xml:space="preserve"> que se condene a </w:t>
      </w:r>
      <w:r w:rsidR="006C51AA">
        <w:rPr>
          <w:rFonts w:ascii="Tahoma" w:hAnsi="Tahoma" w:cs="Tahoma"/>
          <w:color w:val="000000" w:themeColor="text1"/>
          <w:sz w:val="22"/>
          <w:szCs w:val="22"/>
        </w:rPr>
        <w:t xml:space="preserve">dicha entidad </w:t>
      </w:r>
      <w:r w:rsidR="00107565" w:rsidRPr="00FB4772">
        <w:rPr>
          <w:rFonts w:ascii="Tahoma" w:hAnsi="Tahoma" w:cs="Tahoma"/>
          <w:color w:val="000000" w:themeColor="text1"/>
          <w:sz w:val="22"/>
          <w:szCs w:val="22"/>
        </w:rPr>
        <w:t xml:space="preserve">al pago de la </w:t>
      </w:r>
      <w:r w:rsidR="00FB4772" w:rsidRPr="00FB4772">
        <w:rPr>
          <w:rFonts w:ascii="Tahoma" w:hAnsi="Tahoma" w:cs="Tahoma"/>
          <w:color w:val="000000" w:themeColor="text1"/>
          <w:sz w:val="22"/>
          <w:szCs w:val="22"/>
        </w:rPr>
        <w:t>pensión</w:t>
      </w:r>
      <w:r w:rsidR="00107565" w:rsidRPr="00FB4772">
        <w:rPr>
          <w:rFonts w:ascii="Tahoma" w:hAnsi="Tahoma" w:cs="Tahoma"/>
          <w:color w:val="000000" w:themeColor="text1"/>
          <w:sz w:val="22"/>
          <w:szCs w:val="22"/>
        </w:rPr>
        <w:t xml:space="preserve"> de vejez </w:t>
      </w:r>
      <w:r w:rsidR="00185B1F" w:rsidRPr="00FB4772">
        <w:rPr>
          <w:rFonts w:ascii="Tahoma" w:hAnsi="Tahoma" w:cs="Tahoma"/>
          <w:color w:val="000000" w:themeColor="text1"/>
          <w:sz w:val="22"/>
          <w:szCs w:val="22"/>
        </w:rPr>
        <w:t>desde el 2 de julio 1999</w:t>
      </w:r>
      <w:r w:rsidR="0084690C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84690C" w:rsidRPr="00FB4772">
        <w:rPr>
          <w:rFonts w:ascii="Tahoma" w:hAnsi="Tahoma" w:cs="Tahoma"/>
          <w:color w:val="000000" w:themeColor="text1"/>
          <w:sz w:val="22"/>
          <w:szCs w:val="22"/>
        </w:rPr>
        <w:t>más</w:t>
      </w:r>
      <w:r w:rsidR="00407140" w:rsidRPr="00FB4772">
        <w:rPr>
          <w:rFonts w:ascii="Tahoma" w:hAnsi="Tahoma" w:cs="Tahoma"/>
          <w:color w:val="000000" w:themeColor="text1"/>
          <w:sz w:val="22"/>
          <w:szCs w:val="22"/>
        </w:rPr>
        <w:t xml:space="preserve"> los intereses moratorios, las costas procesales</w:t>
      </w:r>
      <w:r w:rsidR="0084690C">
        <w:rPr>
          <w:rFonts w:ascii="Tahoma" w:hAnsi="Tahoma" w:cs="Tahoma"/>
          <w:color w:val="000000" w:themeColor="text1"/>
          <w:sz w:val="22"/>
          <w:szCs w:val="22"/>
        </w:rPr>
        <w:t>,</w:t>
      </w:r>
      <w:r w:rsidR="00395542" w:rsidRPr="00FB4772">
        <w:rPr>
          <w:rFonts w:ascii="Tahoma" w:hAnsi="Tahoma" w:cs="Tahoma"/>
          <w:color w:val="000000" w:themeColor="text1"/>
          <w:sz w:val="22"/>
          <w:szCs w:val="22"/>
        </w:rPr>
        <w:t xml:space="preserve"> la indexación de las condenas</w:t>
      </w:r>
      <w:r w:rsidR="0084690C">
        <w:rPr>
          <w:rFonts w:ascii="Tahoma" w:hAnsi="Tahoma" w:cs="Tahoma"/>
          <w:color w:val="000000" w:themeColor="text1"/>
          <w:sz w:val="22"/>
          <w:szCs w:val="22"/>
        </w:rPr>
        <w:t xml:space="preserve"> y lo ultra y extra </w:t>
      </w:r>
      <w:proofErr w:type="spellStart"/>
      <w:r w:rsidR="0084690C">
        <w:rPr>
          <w:rFonts w:ascii="Tahoma" w:hAnsi="Tahoma" w:cs="Tahoma"/>
          <w:color w:val="000000" w:themeColor="text1"/>
          <w:sz w:val="22"/>
          <w:szCs w:val="22"/>
        </w:rPr>
        <w:t>petita</w:t>
      </w:r>
      <w:proofErr w:type="spellEnd"/>
      <w:r w:rsidR="0084690C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017838" w:rsidRDefault="00017838" w:rsidP="002F7E2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sz w:val="22"/>
          <w:szCs w:val="22"/>
        </w:rPr>
      </w:pPr>
    </w:p>
    <w:p w:rsidR="00A83CB4" w:rsidRDefault="008B7665" w:rsidP="00A83CB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91751E">
        <w:rPr>
          <w:rFonts w:ascii="Tahoma" w:hAnsi="Tahoma" w:cs="Tahoma"/>
          <w:color w:val="000000" w:themeColor="text1"/>
          <w:sz w:val="22"/>
          <w:szCs w:val="22"/>
        </w:rPr>
        <w:t>Para fundar dichas pretensiones manifiesta que</w:t>
      </w:r>
      <w:r w:rsidR="00B94802" w:rsidRPr="0091751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A6C7E" w:rsidRPr="0091751E">
        <w:rPr>
          <w:rFonts w:ascii="Tahoma" w:hAnsi="Tahoma" w:cs="Tahoma"/>
          <w:color w:val="000000" w:themeColor="text1"/>
          <w:sz w:val="22"/>
          <w:szCs w:val="22"/>
        </w:rPr>
        <w:t>es beneficiario del régimen de transición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 y</w:t>
      </w:r>
      <w:r w:rsidR="002A6C7E">
        <w:rPr>
          <w:rFonts w:ascii="Tahoma" w:hAnsi="Tahoma" w:cs="Tahoma"/>
          <w:color w:val="000000" w:themeColor="text1"/>
          <w:sz w:val="22"/>
          <w:szCs w:val="22"/>
        </w:rPr>
        <w:t xml:space="preserve"> que c</w:t>
      </w:r>
      <w:r w:rsidR="00AC310C">
        <w:rPr>
          <w:rFonts w:ascii="Tahoma" w:hAnsi="Tahoma" w:cs="Tahoma"/>
          <w:color w:val="000000" w:themeColor="text1"/>
          <w:sz w:val="22"/>
          <w:szCs w:val="22"/>
        </w:rPr>
        <w:t>umplió los 60 años de edad el 2 de julio de 1999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. Agrega que 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 xml:space="preserve">mediante la Resolución No. 2326 del 9 de octubre de 1987 el </w:t>
      </w:r>
      <w:proofErr w:type="spellStart"/>
      <w:r w:rsidR="00A83CB4">
        <w:rPr>
          <w:rFonts w:ascii="Tahoma" w:hAnsi="Tahoma" w:cs="Tahoma"/>
          <w:color w:val="000000" w:themeColor="text1"/>
          <w:sz w:val="22"/>
          <w:szCs w:val="22"/>
        </w:rPr>
        <w:t>I.S.S</w:t>
      </w:r>
      <w:proofErr w:type="spellEnd"/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>le reconoció la pensión de invalidez de origen profesional, acto administrativo que fue revocado por la Resolución No.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393C04">
        <w:rPr>
          <w:rFonts w:ascii="Tahoma" w:hAnsi="Tahoma" w:cs="Tahoma"/>
          <w:color w:val="000000" w:themeColor="text1"/>
          <w:sz w:val="22"/>
          <w:szCs w:val="22"/>
        </w:rPr>
        <w:t>30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>76 del 1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º 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>de noviembre de 1991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,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 xml:space="preserve"> por medio de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>l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a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 xml:space="preserve"> cual se le reco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noció p</w:t>
      </w:r>
      <w:r w:rsidR="00A83CB4" w:rsidRPr="0091751E">
        <w:rPr>
          <w:rFonts w:ascii="Tahoma" w:hAnsi="Tahoma" w:cs="Tahoma"/>
          <w:color w:val="000000" w:themeColor="text1"/>
          <w:sz w:val="22"/>
          <w:szCs w:val="22"/>
        </w:rPr>
        <w:t>ensión de invalidez de origen común</w:t>
      </w:r>
      <w:r w:rsidR="00393C04">
        <w:rPr>
          <w:rFonts w:ascii="Tahoma" w:hAnsi="Tahoma" w:cs="Tahoma"/>
          <w:color w:val="000000" w:themeColor="text1"/>
          <w:sz w:val="22"/>
          <w:szCs w:val="22"/>
        </w:rPr>
        <w:t>;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E7FA8">
        <w:rPr>
          <w:rFonts w:ascii="Tahoma" w:hAnsi="Tahoma" w:cs="Tahoma"/>
          <w:color w:val="000000" w:themeColor="text1"/>
          <w:sz w:val="22"/>
          <w:szCs w:val="22"/>
        </w:rPr>
        <w:t xml:space="preserve">prestación 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que posteriormente, </w:t>
      </w:r>
      <w:r w:rsidR="00FE7FA8">
        <w:rPr>
          <w:rFonts w:ascii="Tahoma" w:hAnsi="Tahoma" w:cs="Tahoma"/>
          <w:color w:val="000000" w:themeColor="text1"/>
          <w:sz w:val="22"/>
          <w:szCs w:val="22"/>
        </w:rPr>
        <w:t xml:space="preserve">mediante 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la Resolución No. 341</w:t>
      </w:r>
      <w:r w:rsidR="004A394B">
        <w:rPr>
          <w:rFonts w:ascii="Tahoma" w:hAnsi="Tahoma" w:cs="Tahoma"/>
          <w:color w:val="000000" w:themeColor="text1"/>
          <w:sz w:val="22"/>
          <w:szCs w:val="22"/>
        </w:rPr>
        <w:t>.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677 de</w:t>
      </w:r>
      <w:r w:rsidR="00C00E7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E7FA8">
        <w:rPr>
          <w:rFonts w:ascii="Tahoma" w:hAnsi="Tahoma" w:cs="Tahoma"/>
          <w:color w:val="000000" w:themeColor="text1"/>
          <w:sz w:val="22"/>
          <w:szCs w:val="22"/>
        </w:rPr>
        <w:t>2013,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 se convirtió en una pensión de vejez.</w:t>
      </w:r>
    </w:p>
    <w:p w:rsidR="00A83CB4" w:rsidRDefault="00A83CB4" w:rsidP="002F7E25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A83CB4" w:rsidRDefault="00C00E70" w:rsidP="00A83CB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Manifiesta que contra </w:t>
      </w:r>
      <w:r w:rsidR="00393C04">
        <w:rPr>
          <w:rFonts w:ascii="Tahoma" w:hAnsi="Tahoma" w:cs="Tahoma"/>
          <w:color w:val="000000" w:themeColor="text1"/>
          <w:sz w:val="22"/>
          <w:szCs w:val="22"/>
        </w:rPr>
        <w:t xml:space="preserve">el último </w:t>
      </w:r>
      <w:r>
        <w:rPr>
          <w:rFonts w:ascii="Tahoma" w:hAnsi="Tahoma" w:cs="Tahoma"/>
          <w:color w:val="000000" w:themeColor="text1"/>
          <w:sz w:val="22"/>
          <w:szCs w:val="22"/>
        </w:rPr>
        <w:t>a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cto interpuso recurso de reposición a efectos de que le fuera concedida la pensión de vejez desde la fecha en que cumplió con los requisitos de ley, siendo </w:t>
      </w:r>
      <w:r w:rsidR="004A394B">
        <w:rPr>
          <w:rFonts w:ascii="Tahoma" w:hAnsi="Tahoma" w:cs="Tahoma"/>
          <w:color w:val="000000" w:themeColor="text1"/>
          <w:sz w:val="22"/>
          <w:szCs w:val="22"/>
        </w:rPr>
        <w:t xml:space="preserve"> resuelto desfavorablemente a través de la R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esolución No. 414906 del 1</w:t>
      </w:r>
      <w:r w:rsidR="00644AAC">
        <w:rPr>
          <w:rFonts w:ascii="Tahoma" w:hAnsi="Tahoma" w:cs="Tahoma"/>
          <w:color w:val="000000" w:themeColor="text1"/>
          <w:sz w:val="22"/>
          <w:szCs w:val="22"/>
        </w:rPr>
        <w:t xml:space="preserve">º 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de diciembre de</w:t>
      </w:r>
      <w:r w:rsidR="00CA1B7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2014</w:t>
      </w:r>
      <w:r w:rsidR="002F7E25">
        <w:rPr>
          <w:rFonts w:ascii="Tahoma" w:hAnsi="Tahoma" w:cs="Tahoma"/>
          <w:color w:val="000000" w:themeColor="text1"/>
          <w:sz w:val="22"/>
          <w:szCs w:val="22"/>
        </w:rPr>
        <w:t>,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 bajo el argumento </w:t>
      </w:r>
      <w:r w:rsidR="002F7E25">
        <w:rPr>
          <w:rFonts w:ascii="Tahoma" w:hAnsi="Tahoma" w:cs="Tahoma"/>
          <w:color w:val="000000" w:themeColor="text1"/>
          <w:sz w:val="22"/>
          <w:szCs w:val="22"/>
        </w:rPr>
        <w:t xml:space="preserve">de 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que</w:t>
      </w:r>
      <w:r w:rsidR="002F7E25">
        <w:rPr>
          <w:rFonts w:ascii="Tahoma" w:hAnsi="Tahoma" w:cs="Tahoma"/>
          <w:color w:val="000000" w:themeColor="text1"/>
          <w:sz w:val="22"/>
          <w:szCs w:val="22"/>
        </w:rPr>
        <w:t>, según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CA1B70">
        <w:rPr>
          <w:rFonts w:ascii="Tahoma" w:hAnsi="Tahoma" w:cs="Tahoma"/>
          <w:color w:val="000000" w:themeColor="text1"/>
          <w:sz w:val="22"/>
          <w:szCs w:val="22"/>
        </w:rPr>
        <w:t>en el aplicativo de nómina de pensionados</w:t>
      </w:r>
      <w:r w:rsidR="002F7E25">
        <w:rPr>
          <w:rFonts w:ascii="Tahoma" w:hAnsi="Tahoma" w:cs="Tahoma"/>
          <w:color w:val="000000" w:themeColor="text1"/>
          <w:sz w:val="22"/>
          <w:szCs w:val="22"/>
        </w:rPr>
        <w:t>,</w:t>
      </w:r>
      <w:r w:rsidR="00CA1B70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2F7E25">
        <w:rPr>
          <w:rFonts w:ascii="Tahoma" w:hAnsi="Tahoma" w:cs="Tahoma"/>
          <w:color w:val="000000" w:themeColor="text1"/>
          <w:sz w:val="22"/>
          <w:szCs w:val="22"/>
        </w:rPr>
        <w:t xml:space="preserve">en ese entonces 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>present</w:t>
      </w:r>
      <w:r w:rsidR="00CA1B70">
        <w:rPr>
          <w:rFonts w:ascii="Tahoma" w:hAnsi="Tahoma" w:cs="Tahoma"/>
          <w:color w:val="000000" w:themeColor="text1"/>
          <w:sz w:val="22"/>
          <w:szCs w:val="22"/>
        </w:rPr>
        <w:t>ab</w:t>
      </w:r>
      <w:r w:rsidR="00A83CB4">
        <w:rPr>
          <w:rFonts w:ascii="Tahoma" w:hAnsi="Tahoma" w:cs="Tahoma"/>
          <w:color w:val="000000" w:themeColor="text1"/>
          <w:sz w:val="22"/>
          <w:szCs w:val="22"/>
        </w:rPr>
        <w:t xml:space="preserve">a pensión de invalidez por riesgo común reconocida por el </w:t>
      </w:r>
      <w:proofErr w:type="spellStart"/>
      <w:r w:rsidR="00CA1B70">
        <w:rPr>
          <w:rFonts w:ascii="Tahoma" w:hAnsi="Tahoma" w:cs="Tahoma"/>
          <w:color w:val="000000" w:themeColor="text1"/>
          <w:sz w:val="22"/>
          <w:szCs w:val="22"/>
        </w:rPr>
        <w:t>I.S.S</w:t>
      </w:r>
      <w:proofErr w:type="spellEnd"/>
      <w:r w:rsidR="00CA1B70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A83CB4" w:rsidRDefault="00A83CB4" w:rsidP="00A83CB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A83CB4" w:rsidRDefault="00A83CB4" w:rsidP="00A83CB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Concluye que si bien es cierto </w:t>
      </w:r>
      <w:r w:rsidR="0028143A">
        <w:rPr>
          <w:rFonts w:ascii="Tahoma" w:hAnsi="Tahoma" w:cs="Tahoma"/>
          <w:color w:val="000000" w:themeColor="text1"/>
          <w:sz w:val="22"/>
          <w:szCs w:val="22"/>
        </w:rPr>
        <w:t xml:space="preserve">que </w:t>
      </w:r>
      <w:r>
        <w:rPr>
          <w:rFonts w:ascii="Tahoma" w:hAnsi="Tahoma" w:cs="Tahoma"/>
          <w:color w:val="000000" w:themeColor="text1"/>
          <w:sz w:val="22"/>
          <w:szCs w:val="22"/>
        </w:rPr>
        <w:t>es titular de una pensión de invalidez de origen común</w:t>
      </w:r>
      <w:r w:rsidR="00996DA7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>
        <w:rPr>
          <w:rFonts w:ascii="Tahoma" w:hAnsi="Tahoma" w:cs="Tahoma"/>
          <w:color w:val="000000" w:themeColor="text1"/>
          <w:sz w:val="22"/>
          <w:szCs w:val="22"/>
        </w:rPr>
        <w:t>su calidad inicial de pensionado fue otorgada a consecuencia de un riesgo profesional</w:t>
      </w:r>
      <w:r w:rsidR="00996DA7">
        <w:rPr>
          <w:rFonts w:ascii="Tahoma" w:hAnsi="Tahoma" w:cs="Tahoma"/>
          <w:color w:val="000000" w:themeColor="text1"/>
          <w:sz w:val="22"/>
          <w:szCs w:val="22"/>
        </w:rPr>
        <w:t>.</w:t>
      </w:r>
      <w:r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A83CB4" w:rsidRDefault="00A83CB4" w:rsidP="00A83CB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A83CB4" w:rsidRPr="006C51AA" w:rsidRDefault="00A83CB4" w:rsidP="003F1A3E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105D90">
        <w:rPr>
          <w:rFonts w:ascii="Tahoma" w:hAnsi="Tahoma" w:cs="Tahoma"/>
          <w:color w:val="000000" w:themeColor="text1"/>
          <w:sz w:val="22"/>
          <w:szCs w:val="22"/>
        </w:rPr>
        <w:t>Colpensiones</w:t>
      </w:r>
      <w:proofErr w:type="spellEnd"/>
      <w:r w:rsidR="00F63A1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813F23">
        <w:rPr>
          <w:rFonts w:ascii="Tahoma" w:hAnsi="Tahoma" w:cs="Tahoma"/>
          <w:color w:val="000000" w:themeColor="text1"/>
          <w:sz w:val="22"/>
          <w:szCs w:val="22"/>
        </w:rPr>
        <w:t>aceptó los hechos de la demanda, salvo aquel que refiere que e</w:t>
      </w:r>
      <w:r w:rsidR="005E1A1E">
        <w:rPr>
          <w:rFonts w:ascii="Tahoma" w:hAnsi="Tahoma" w:cs="Tahoma"/>
          <w:color w:val="000000" w:themeColor="text1"/>
          <w:sz w:val="22"/>
          <w:szCs w:val="22"/>
        </w:rPr>
        <w:t>l actor cumpli</w:t>
      </w:r>
      <w:r w:rsidR="00813F23">
        <w:rPr>
          <w:rFonts w:ascii="Tahoma" w:hAnsi="Tahoma" w:cs="Tahoma"/>
          <w:color w:val="000000" w:themeColor="text1"/>
          <w:sz w:val="22"/>
          <w:szCs w:val="22"/>
        </w:rPr>
        <w:t>ó</w:t>
      </w:r>
      <w:r w:rsidR="005E1A1E">
        <w:rPr>
          <w:rFonts w:ascii="Tahoma" w:hAnsi="Tahoma" w:cs="Tahoma"/>
          <w:color w:val="000000" w:themeColor="text1"/>
          <w:sz w:val="22"/>
          <w:szCs w:val="22"/>
        </w:rPr>
        <w:t xml:space="preserve"> los requisitos para pensionarse por vejez el 2 de julio de 1999</w:t>
      </w:r>
      <w:r w:rsidR="00813F23">
        <w:rPr>
          <w:rFonts w:ascii="Tahoma" w:hAnsi="Tahoma" w:cs="Tahoma"/>
          <w:color w:val="000000" w:themeColor="text1"/>
          <w:sz w:val="22"/>
          <w:szCs w:val="22"/>
        </w:rPr>
        <w:t>,</w:t>
      </w:r>
      <w:r w:rsidR="005E1A1E">
        <w:rPr>
          <w:rFonts w:ascii="Tahoma" w:hAnsi="Tahoma" w:cs="Tahoma"/>
          <w:color w:val="000000" w:themeColor="text1"/>
          <w:sz w:val="22"/>
          <w:szCs w:val="22"/>
        </w:rPr>
        <w:t xml:space="preserve"> aduciendo que a esa fecha ya contaba con una p</w:t>
      </w:r>
      <w:r w:rsidR="00F95D87">
        <w:rPr>
          <w:rFonts w:ascii="Tahoma" w:hAnsi="Tahoma" w:cs="Tahoma"/>
          <w:color w:val="000000" w:themeColor="text1"/>
          <w:sz w:val="22"/>
          <w:szCs w:val="22"/>
        </w:rPr>
        <w:t xml:space="preserve">ensión </w:t>
      </w:r>
      <w:r w:rsidR="00813F23">
        <w:rPr>
          <w:rFonts w:ascii="Tahoma" w:hAnsi="Tahoma" w:cs="Tahoma"/>
          <w:color w:val="000000" w:themeColor="text1"/>
          <w:sz w:val="22"/>
          <w:szCs w:val="22"/>
        </w:rPr>
        <w:t>de invalidez</w:t>
      </w:r>
      <w:r w:rsidR="005E1A1E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F95D87">
        <w:rPr>
          <w:rFonts w:ascii="Tahoma" w:hAnsi="Tahoma" w:cs="Tahoma"/>
          <w:color w:val="000000" w:themeColor="text1"/>
          <w:sz w:val="22"/>
          <w:szCs w:val="22"/>
        </w:rPr>
        <w:t xml:space="preserve">de origen común </w:t>
      </w:r>
      <w:r w:rsidR="005E1A1E">
        <w:rPr>
          <w:rFonts w:ascii="Tahoma" w:hAnsi="Tahoma" w:cs="Tahoma"/>
          <w:color w:val="000000" w:themeColor="text1"/>
          <w:sz w:val="22"/>
          <w:szCs w:val="22"/>
        </w:rPr>
        <w:t>a cargo del régimen de prima media</w:t>
      </w:r>
      <w:r w:rsidR="00F95D87">
        <w:rPr>
          <w:rFonts w:ascii="Tahoma" w:hAnsi="Tahoma" w:cs="Tahoma"/>
          <w:color w:val="000000" w:themeColor="text1"/>
          <w:sz w:val="22"/>
          <w:szCs w:val="22"/>
        </w:rPr>
        <w:t>.</w:t>
      </w:r>
      <w:r w:rsidR="003D10D5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C51AA">
        <w:rPr>
          <w:rFonts w:ascii="Tahoma" w:hAnsi="Tahoma" w:cs="Tahoma"/>
          <w:sz w:val="22"/>
          <w:szCs w:val="22"/>
        </w:rPr>
        <w:t xml:space="preserve">Seguidamente se opuso a la totalidad de las pretensiones y propuso como excepciones de mérito las que denominó </w:t>
      </w:r>
      <w:r w:rsidRPr="006C51AA">
        <w:rPr>
          <w:rFonts w:ascii="Tahoma" w:hAnsi="Tahoma" w:cs="Tahoma"/>
          <w:color w:val="000000" w:themeColor="text1"/>
          <w:sz w:val="22"/>
          <w:szCs w:val="22"/>
        </w:rPr>
        <w:t>“</w:t>
      </w:r>
      <w:r w:rsidR="00F95D87" w:rsidRPr="006C51AA">
        <w:rPr>
          <w:rFonts w:ascii="Tahoma" w:hAnsi="Tahoma" w:cs="Tahoma"/>
          <w:color w:val="000000" w:themeColor="text1"/>
          <w:sz w:val="22"/>
          <w:szCs w:val="22"/>
        </w:rPr>
        <w:t xml:space="preserve">Incompatibilidad </w:t>
      </w:r>
      <w:r w:rsidRPr="006C51AA">
        <w:rPr>
          <w:rFonts w:ascii="Tahoma" w:hAnsi="Tahoma" w:cs="Tahoma"/>
          <w:color w:val="000000" w:themeColor="text1"/>
          <w:sz w:val="22"/>
          <w:szCs w:val="22"/>
        </w:rPr>
        <w:t>entre la pensión de invalidez y la de vejez”; “Improcedencia de los intereses de mora derecho sin definir”</w:t>
      </w:r>
      <w:r w:rsidR="00F95D87">
        <w:rPr>
          <w:rFonts w:ascii="Tahoma" w:hAnsi="Tahoma" w:cs="Tahoma"/>
          <w:color w:val="000000" w:themeColor="text1"/>
          <w:sz w:val="22"/>
          <w:szCs w:val="22"/>
        </w:rPr>
        <w:t>;</w:t>
      </w:r>
      <w:r w:rsidRPr="006C51AA">
        <w:rPr>
          <w:rFonts w:ascii="Tahoma" w:hAnsi="Tahoma" w:cs="Tahoma"/>
          <w:color w:val="000000" w:themeColor="text1"/>
          <w:sz w:val="22"/>
          <w:szCs w:val="22"/>
        </w:rPr>
        <w:t xml:space="preserve"> “</w:t>
      </w:r>
      <w:r w:rsidR="00D72069" w:rsidRPr="006C51AA">
        <w:rPr>
          <w:rFonts w:ascii="Tahoma" w:hAnsi="Tahoma" w:cs="Tahoma"/>
          <w:color w:val="000000" w:themeColor="text1"/>
          <w:sz w:val="22"/>
          <w:szCs w:val="22"/>
        </w:rPr>
        <w:t xml:space="preserve">Exoneración </w:t>
      </w:r>
      <w:r w:rsidRPr="006C51AA">
        <w:rPr>
          <w:rFonts w:ascii="Tahoma" w:hAnsi="Tahoma" w:cs="Tahoma"/>
          <w:color w:val="000000" w:themeColor="text1"/>
          <w:sz w:val="22"/>
          <w:szCs w:val="22"/>
        </w:rPr>
        <w:t>de condena por buena fe”</w:t>
      </w:r>
      <w:r w:rsidR="00335CDE">
        <w:rPr>
          <w:rFonts w:ascii="Tahoma" w:hAnsi="Tahoma" w:cs="Tahoma"/>
          <w:color w:val="000000" w:themeColor="text1"/>
          <w:sz w:val="22"/>
          <w:szCs w:val="22"/>
        </w:rPr>
        <w:t xml:space="preserve"> y</w:t>
      </w:r>
      <w:r w:rsidR="00996DA7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C51AA">
        <w:rPr>
          <w:rFonts w:ascii="Tahoma" w:hAnsi="Tahoma" w:cs="Tahoma"/>
          <w:color w:val="000000" w:themeColor="text1"/>
          <w:sz w:val="22"/>
          <w:szCs w:val="22"/>
        </w:rPr>
        <w:t>“Prescripción”.</w:t>
      </w:r>
    </w:p>
    <w:p w:rsidR="00AC310C" w:rsidRDefault="00AC310C" w:rsidP="003F1A3E">
      <w:pPr>
        <w:widowControl w:val="0"/>
        <w:autoSpaceDE w:val="0"/>
        <w:autoSpaceDN w:val="0"/>
        <w:adjustRightInd w:val="0"/>
        <w:ind w:firstLine="708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B7665" w:rsidRPr="006C51AA" w:rsidRDefault="00581FD6" w:rsidP="003F1A3E">
      <w:pPr>
        <w:widowControl w:val="0"/>
        <w:numPr>
          <w:ilvl w:val="0"/>
          <w:numId w:val="1"/>
        </w:numPr>
        <w:tabs>
          <w:tab w:val="clear" w:pos="1080"/>
          <w:tab w:val="num" w:pos="561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6C51AA">
        <w:rPr>
          <w:rFonts w:ascii="Tahoma" w:hAnsi="Tahoma" w:cs="Tahoma"/>
          <w:b/>
          <w:sz w:val="22"/>
          <w:szCs w:val="22"/>
        </w:rPr>
        <w:t>La sentencia de primera instancia</w:t>
      </w:r>
    </w:p>
    <w:p w:rsidR="008B7665" w:rsidRPr="006C51AA" w:rsidRDefault="008B7665" w:rsidP="003F1A3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</w:rPr>
      </w:pPr>
    </w:p>
    <w:p w:rsidR="005A0861" w:rsidRPr="006C51AA" w:rsidRDefault="008B7665" w:rsidP="003F1A3E">
      <w:pPr>
        <w:spacing w:line="276" w:lineRule="auto"/>
        <w:jc w:val="both"/>
        <w:rPr>
          <w:rFonts w:ascii="Tahoma" w:hAnsi="Tahoma" w:cs="Tahoma"/>
          <w:color w:val="FF0000"/>
          <w:sz w:val="22"/>
          <w:szCs w:val="22"/>
          <w:lang w:val="es-CO"/>
        </w:rPr>
      </w:pPr>
      <w:r w:rsidRPr="006C51AA">
        <w:rPr>
          <w:rFonts w:ascii="Tahoma" w:hAnsi="Tahoma" w:cs="Tahoma"/>
          <w:sz w:val="22"/>
          <w:szCs w:val="22"/>
        </w:rPr>
        <w:tab/>
      </w:r>
      <w:r w:rsidR="005A0861" w:rsidRPr="006C51AA">
        <w:rPr>
          <w:rFonts w:ascii="Tahoma" w:hAnsi="Tahoma" w:cs="Tahoma"/>
          <w:sz w:val="22"/>
          <w:szCs w:val="22"/>
          <w:lang w:val="es-CO"/>
        </w:rPr>
        <w:t xml:space="preserve">La Jueza de primer grado </w:t>
      </w:r>
      <w:r w:rsidR="00F95D87" w:rsidRPr="006C51AA">
        <w:rPr>
          <w:rFonts w:ascii="Tahoma" w:hAnsi="Tahoma" w:cs="Tahoma"/>
          <w:sz w:val="22"/>
          <w:szCs w:val="22"/>
          <w:lang w:val="es-CO"/>
        </w:rPr>
        <w:t>declaró probada la excepción</w:t>
      </w:r>
      <w:r w:rsidR="00F95D87">
        <w:rPr>
          <w:rFonts w:ascii="Tahoma" w:hAnsi="Tahoma" w:cs="Tahoma"/>
          <w:sz w:val="22"/>
          <w:szCs w:val="22"/>
          <w:lang w:val="es-CO"/>
        </w:rPr>
        <w:t xml:space="preserve"> de “</w:t>
      </w:r>
      <w:r w:rsidR="00D72069" w:rsidRPr="006C51AA">
        <w:rPr>
          <w:rFonts w:ascii="Tahoma" w:hAnsi="Tahoma" w:cs="Tahoma"/>
          <w:sz w:val="22"/>
          <w:szCs w:val="22"/>
          <w:lang w:val="es-CO"/>
        </w:rPr>
        <w:t xml:space="preserve">Incompatibilidad </w:t>
      </w:r>
      <w:r w:rsidR="00F95D87" w:rsidRPr="006C51AA">
        <w:rPr>
          <w:rFonts w:ascii="Tahoma" w:hAnsi="Tahoma" w:cs="Tahoma"/>
          <w:sz w:val="22"/>
          <w:szCs w:val="22"/>
          <w:lang w:val="es-CO"/>
        </w:rPr>
        <w:t>entre la pensión de invalidez y de vejez</w:t>
      </w:r>
      <w:r w:rsidR="00F95D87">
        <w:rPr>
          <w:rFonts w:ascii="Tahoma" w:hAnsi="Tahoma" w:cs="Tahoma"/>
          <w:sz w:val="22"/>
          <w:szCs w:val="22"/>
          <w:lang w:val="es-CO"/>
        </w:rPr>
        <w:t xml:space="preserve">” y, en consecuencia, </w:t>
      </w:r>
      <w:r w:rsidR="005A0861" w:rsidRPr="006C51AA">
        <w:rPr>
          <w:rFonts w:ascii="Tahoma" w:hAnsi="Tahoma" w:cs="Tahoma"/>
          <w:sz w:val="22"/>
          <w:szCs w:val="22"/>
          <w:lang w:val="es-CO"/>
        </w:rPr>
        <w:t xml:space="preserve">negó la totalidad de las pretensiones </w:t>
      </w:r>
      <w:r w:rsidR="00560757">
        <w:rPr>
          <w:rFonts w:ascii="Tahoma" w:hAnsi="Tahoma" w:cs="Tahoma"/>
          <w:sz w:val="22"/>
          <w:szCs w:val="22"/>
          <w:lang w:val="es-CO"/>
        </w:rPr>
        <w:t>d</w:t>
      </w:r>
      <w:r w:rsidR="005A0861" w:rsidRPr="006C51AA">
        <w:rPr>
          <w:rFonts w:ascii="Tahoma" w:hAnsi="Tahoma" w:cs="Tahoma"/>
          <w:sz w:val="22"/>
          <w:szCs w:val="22"/>
          <w:lang w:val="es-CO"/>
        </w:rPr>
        <w:t xml:space="preserve">el señor </w:t>
      </w:r>
      <w:r w:rsidR="006C51AA" w:rsidRPr="006C51AA">
        <w:rPr>
          <w:rFonts w:ascii="Tahoma" w:hAnsi="Tahoma" w:cs="Tahoma"/>
          <w:sz w:val="22"/>
          <w:szCs w:val="22"/>
          <w:lang w:val="es-CO"/>
        </w:rPr>
        <w:t xml:space="preserve">Gustavo Guzmán </w:t>
      </w:r>
      <w:r w:rsidR="006C51AA" w:rsidRPr="00560757">
        <w:rPr>
          <w:rFonts w:ascii="Tahoma" w:hAnsi="Tahoma" w:cs="Tahoma"/>
          <w:sz w:val="22"/>
          <w:szCs w:val="22"/>
          <w:lang w:val="es-CO"/>
        </w:rPr>
        <w:t>López</w:t>
      </w:r>
      <w:r w:rsidR="007A05AC" w:rsidRPr="00560757">
        <w:rPr>
          <w:rFonts w:ascii="Tahoma" w:hAnsi="Tahoma" w:cs="Tahoma"/>
          <w:sz w:val="22"/>
          <w:szCs w:val="22"/>
          <w:lang w:val="es-CO"/>
        </w:rPr>
        <w:t>,</w:t>
      </w:r>
      <w:r w:rsidR="005A0861" w:rsidRPr="00560757">
        <w:rPr>
          <w:rFonts w:ascii="Tahoma" w:hAnsi="Tahoma" w:cs="Tahoma"/>
          <w:sz w:val="22"/>
          <w:szCs w:val="22"/>
          <w:lang w:val="es-CO"/>
        </w:rPr>
        <w:t xml:space="preserve"> </w:t>
      </w:r>
      <w:r w:rsidR="00F95D87" w:rsidRPr="00560757">
        <w:rPr>
          <w:rFonts w:ascii="Tahoma" w:hAnsi="Tahoma" w:cs="Tahoma"/>
          <w:sz w:val="22"/>
          <w:szCs w:val="22"/>
          <w:lang w:val="es-CO"/>
        </w:rPr>
        <w:t>a</w:t>
      </w:r>
      <w:r w:rsidR="00F95D87">
        <w:rPr>
          <w:rFonts w:ascii="Tahoma" w:hAnsi="Tahoma" w:cs="Tahoma"/>
          <w:sz w:val="22"/>
          <w:szCs w:val="22"/>
          <w:lang w:val="es-CO"/>
        </w:rPr>
        <w:t xml:space="preserve"> quien condenó al pago de las costas procesales.</w:t>
      </w:r>
      <w:r w:rsidR="005A0861" w:rsidRPr="006C51AA">
        <w:rPr>
          <w:rFonts w:ascii="Tahoma" w:hAnsi="Tahoma" w:cs="Tahoma"/>
          <w:sz w:val="22"/>
          <w:szCs w:val="22"/>
          <w:lang w:val="es-CO"/>
        </w:rPr>
        <w:t xml:space="preserve"> </w:t>
      </w:r>
    </w:p>
    <w:p w:rsidR="00D64432" w:rsidRPr="005A0861" w:rsidRDefault="00D64432" w:rsidP="008B7665">
      <w:pPr>
        <w:tabs>
          <w:tab w:val="left" w:pos="748"/>
        </w:tabs>
        <w:spacing w:line="276" w:lineRule="auto"/>
        <w:jc w:val="both"/>
        <w:rPr>
          <w:rFonts w:ascii="Tahoma" w:hAnsi="Tahoma" w:cs="Tahoma"/>
          <w:sz w:val="22"/>
          <w:szCs w:val="22"/>
          <w:lang w:val="es-CO"/>
        </w:rPr>
      </w:pPr>
    </w:p>
    <w:p w:rsidR="004E073E" w:rsidRDefault="008B7665" w:rsidP="00733B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ab/>
        <w:t>Para llegar a tal determinación</w:t>
      </w:r>
      <w:r w:rsidR="001F4FC5">
        <w:rPr>
          <w:rFonts w:ascii="Tahoma" w:hAnsi="Tahoma" w:cs="Tahoma"/>
          <w:sz w:val="22"/>
          <w:szCs w:val="22"/>
        </w:rPr>
        <w:t xml:space="preserve"> la A-quo </w:t>
      </w:r>
      <w:r w:rsidR="001F4FC5" w:rsidRPr="00F95D87">
        <w:rPr>
          <w:rFonts w:ascii="Tahoma" w:hAnsi="Tahoma" w:cs="Tahoma"/>
          <w:sz w:val="22"/>
          <w:szCs w:val="22"/>
        </w:rPr>
        <w:t>consideró</w:t>
      </w:r>
      <w:r w:rsidR="00560757">
        <w:rPr>
          <w:rFonts w:ascii="Tahoma" w:hAnsi="Tahoma" w:cs="Tahoma"/>
          <w:sz w:val="22"/>
          <w:szCs w:val="22"/>
        </w:rPr>
        <w:t>,</w:t>
      </w:r>
      <w:r w:rsidR="001F4FC5" w:rsidRPr="00F95D87">
        <w:rPr>
          <w:rFonts w:ascii="Tahoma" w:hAnsi="Tahoma" w:cs="Tahoma"/>
          <w:sz w:val="22"/>
          <w:szCs w:val="22"/>
        </w:rPr>
        <w:t xml:space="preserve"> </w:t>
      </w:r>
      <w:r w:rsidR="00EA7E49">
        <w:rPr>
          <w:rFonts w:ascii="Tahoma" w:hAnsi="Tahoma" w:cs="Tahoma"/>
          <w:sz w:val="22"/>
          <w:szCs w:val="22"/>
        </w:rPr>
        <w:t>después de un estudio acucioso</w:t>
      </w:r>
      <w:r w:rsidR="00560757">
        <w:rPr>
          <w:rFonts w:ascii="Tahoma" w:hAnsi="Tahoma" w:cs="Tahoma"/>
          <w:sz w:val="22"/>
          <w:szCs w:val="22"/>
        </w:rPr>
        <w:t xml:space="preserve"> de la prueba documental allegada al proceso</w:t>
      </w:r>
      <w:r w:rsidR="001F4FC5" w:rsidRPr="00F95D87">
        <w:rPr>
          <w:rFonts w:ascii="Tahoma" w:hAnsi="Tahoma" w:cs="Tahoma"/>
          <w:sz w:val="22"/>
          <w:szCs w:val="22"/>
        </w:rPr>
        <w:t>,</w:t>
      </w:r>
      <w:r w:rsidR="001F4FC5">
        <w:rPr>
          <w:rFonts w:ascii="Tahoma" w:hAnsi="Tahoma" w:cs="Tahoma"/>
          <w:sz w:val="22"/>
          <w:szCs w:val="22"/>
        </w:rPr>
        <w:t xml:space="preserve"> </w:t>
      </w:r>
      <w:r w:rsidR="00F80480">
        <w:rPr>
          <w:rFonts w:ascii="Tahoma" w:hAnsi="Tahoma" w:cs="Tahoma"/>
          <w:sz w:val="22"/>
          <w:szCs w:val="22"/>
        </w:rPr>
        <w:t>que no era posible acceder a</w:t>
      </w:r>
      <w:r w:rsidR="00EA7E49">
        <w:rPr>
          <w:rFonts w:ascii="Tahoma" w:hAnsi="Tahoma" w:cs="Tahoma"/>
          <w:sz w:val="22"/>
          <w:szCs w:val="22"/>
        </w:rPr>
        <w:t xml:space="preserve"> </w:t>
      </w:r>
      <w:r w:rsidR="00F80480">
        <w:rPr>
          <w:rFonts w:ascii="Tahoma" w:hAnsi="Tahoma" w:cs="Tahoma"/>
          <w:sz w:val="22"/>
          <w:szCs w:val="22"/>
        </w:rPr>
        <w:t>l</w:t>
      </w:r>
      <w:r w:rsidR="00EA7E49">
        <w:rPr>
          <w:rFonts w:ascii="Tahoma" w:hAnsi="Tahoma" w:cs="Tahoma"/>
          <w:sz w:val="22"/>
          <w:szCs w:val="22"/>
        </w:rPr>
        <w:t>a</w:t>
      </w:r>
      <w:r w:rsidR="00F80480">
        <w:rPr>
          <w:rFonts w:ascii="Tahoma" w:hAnsi="Tahoma" w:cs="Tahoma"/>
          <w:sz w:val="22"/>
          <w:szCs w:val="22"/>
        </w:rPr>
        <w:t xml:space="preserve"> </w:t>
      </w:r>
      <w:r w:rsidR="00EA7E49">
        <w:rPr>
          <w:rFonts w:ascii="Tahoma" w:hAnsi="Tahoma" w:cs="Tahoma"/>
          <w:sz w:val="22"/>
          <w:szCs w:val="22"/>
        </w:rPr>
        <w:t xml:space="preserve">reanudación del </w:t>
      </w:r>
      <w:r w:rsidR="00F80480">
        <w:rPr>
          <w:rFonts w:ascii="Tahoma" w:hAnsi="Tahoma" w:cs="Tahoma"/>
          <w:sz w:val="22"/>
          <w:szCs w:val="22"/>
        </w:rPr>
        <w:t xml:space="preserve">pago de la pensión de invalidez de origen profesional solicitada en razón a que </w:t>
      </w:r>
      <w:r w:rsidR="004E073E">
        <w:rPr>
          <w:rFonts w:ascii="Tahoma" w:hAnsi="Tahoma" w:cs="Tahoma"/>
          <w:sz w:val="22"/>
          <w:szCs w:val="22"/>
        </w:rPr>
        <w:t xml:space="preserve">el actor </w:t>
      </w:r>
      <w:r w:rsidR="00F80480">
        <w:rPr>
          <w:rFonts w:ascii="Tahoma" w:hAnsi="Tahoma" w:cs="Tahoma"/>
          <w:sz w:val="22"/>
          <w:szCs w:val="22"/>
        </w:rPr>
        <w:t xml:space="preserve">renunció expresamente a ella a efectos de que le fuera reconocida la de origen común, </w:t>
      </w:r>
      <w:r w:rsidR="004E073E">
        <w:rPr>
          <w:rFonts w:ascii="Tahoma" w:hAnsi="Tahoma" w:cs="Tahoma"/>
          <w:sz w:val="22"/>
          <w:szCs w:val="22"/>
        </w:rPr>
        <w:t xml:space="preserve">por la que percibiría </w:t>
      </w:r>
      <w:r w:rsidR="003F1A3E">
        <w:rPr>
          <w:rFonts w:ascii="Tahoma" w:hAnsi="Tahoma" w:cs="Tahoma"/>
          <w:sz w:val="22"/>
          <w:szCs w:val="22"/>
        </w:rPr>
        <w:t xml:space="preserve">un valor </w:t>
      </w:r>
      <w:r w:rsidR="00F80480">
        <w:rPr>
          <w:rFonts w:ascii="Tahoma" w:hAnsi="Tahoma" w:cs="Tahoma"/>
          <w:sz w:val="22"/>
          <w:szCs w:val="22"/>
        </w:rPr>
        <w:t xml:space="preserve">más favorable a sus intereses, </w:t>
      </w:r>
      <w:r w:rsidR="00EA7E49">
        <w:rPr>
          <w:rFonts w:ascii="Tahoma" w:hAnsi="Tahoma" w:cs="Tahoma"/>
          <w:sz w:val="22"/>
          <w:szCs w:val="22"/>
        </w:rPr>
        <w:t xml:space="preserve">toda vez que </w:t>
      </w:r>
      <w:r w:rsidR="004E073E">
        <w:rPr>
          <w:rFonts w:ascii="Tahoma" w:hAnsi="Tahoma" w:cs="Tahoma"/>
          <w:sz w:val="22"/>
          <w:szCs w:val="22"/>
        </w:rPr>
        <w:t xml:space="preserve">sólo tenía un 40% de discapacidad por el accidente laboral,  mientras que con la de origen común se superaba ampliamente ese umbral; por lo tanto, no podía hablarse de compatibilidad de pensiones cuando la de origen profesional </w:t>
      </w:r>
      <w:r w:rsidR="004E073E" w:rsidRPr="004E073E">
        <w:rPr>
          <w:rFonts w:ascii="Tahoma" w:hAnsi="Tahoma" w:cs="Tahoma"/>
          <w:i/>
          <w:sz w:val="22"/>
          <w:szCs w:val="22"/>
        </w:rPr>
        <w:t>–que era permanente parcial-</w:t>
      </w:r>
      <w:r w:rsidR="004E073E">
        <w:rPr>
          <w:rFonts w:ascii="Tahoma" w:hAnsi="Tahoma" w:cs="Tahoma"/>
          <w:sz w:val="22"/>
          <w:szCs w:val="22"/>
        </w:rPr>
        <w:t xml:space="preserve"> mutó por disposición del actor, y con fundamento en la normatividad vigente, a una de origen común, que sí era excluyente con la pensión de vejez.</w:t>
      </w:r>
    </w:p>
    <w:p w:rsidR="004E073E" w:rsidRDefault="004E073E" w:rsidP="00733B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E073E" w:rsidRDefault="004E073E" w:rsidP="00733B4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Por lo anterior concluyó que, a pesar de que el actor cumplió los requisitos para acceder a la pensión de vejez consagrada en el Acuerdo 049 de 1990 cuando alcanzó los 60 años de edad, en nada se vieron afectados sus intereses económicos a pesar de que </w:t>
      </w:r>
      <w:r w:rsidR="0044209D">
        <w:rPr>
          <w:rFonts w:ascii="Tahoma" w:hAnsi="Tahoma" w:cs="Tahoma"/>
          <w:sz w:val="22"/>
          <w:szCs w:val="22"/>
        </w:rPr>
        <w:t xml:space="preserve">percibía la de </w:t>
      </w:r>
      <w:r>
        <w:rPr>
          <w:rFonts w:ascii="Tahoma" w:hAnsi="Tahoma" w:cs="Tahoma"/>
          <w:sz w:val="22"/>
          <w:szCs w:val="22"/>
        </w:rPr>
        <w:t xml:space="preserve">invalidez, </w:t>
      </w:r>
      <w:r w:rsidR="0044209D">
        <w:rPr>
          <w:rFonts w:ascii="Tahoma" w:hAnsi="Tahoma" w:cs="Tahoma"/>
          <w:sz w:val="22"/>
          <w:szCs w:val="22"/>
        </w:rPr>
        <w:t xml:space="preserve">denominación que cambió a una de vejez a través de la Resolución </w:t>
      </w:r>
      <w:proofErr w:type="spellStart"/>
      <w:r w:rsidR="0044209D">
        <w:rPr>
          <w:rFonts w:ascii="Tahoma" w:hAnsi="Tahoma" w:cs="Tahoma"/>
          <w:sz w:val="22"/>
          <w:szCs w:val="22"/>
        </w:rPr>
        <w:t>GNR</w:t>
      </w:r>
      <w:proofErr w:type="spellEnd"/>
      <w:r w:rsidR="0044209D">
        <w:rPr>
          <w:rFonts w:ascii="Tahoma" w:hAnsi="Tahoma" w:cs="Tahoma"/>
          <w:sz w:val="22"/>
          <w:szCs w:val="22"/>
        </w:rPr>
        <w:t xml:space="preserve"> 341677 de 2013.</w:t>
      </w:r>
    </w:p>
    <w:p w:rsidR="003F1A3E" w:rsidRDefault="003F1A3E" w:rsidP="005865B7">
      <w:pPr>
        <w:jc w:val="both"/>
        <w:rPr>
          <w:rFonts w:ascii="Tahoma" w:hAnsi="Tahoma" w:cs="Tahoma"/>
          <w:sz w:val="22"/>
          <w:szCs w:val="22"/>
        </w:rPr>
      </w:pPr>
    </w:p>
    <w:p w:rsidR="00BF4F59" w:rsidRPr="00BF4F59" w:rsidRDefault="00BF4F59" w:rsidP="00BF4F59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>Procedencia de la consulta</w:t>
      </w:r>
    </w:p>
    <w:p w:rsidR="00BF4F59" w:rsidRPr="00BF4F59" w:rsidRDefault="00BF4F59" w:rsidP="00BF4F59">
      <w:pPr>
        <w:pStyle w:val="Sansinterligne"/>
        <w:rPr>
          <w:sz w:val="22"/>
          <w:szCs w:val="22"/>
        </w:rPr>
      </w:pPr>
    </w:p>
    <w:p w:rsidR="00BF4F59" w:rsidRPr="00BF4F59" w:rsidRDefault="00BF4F59" w:rsidP="00BF4F59">
      <w:pPr>
        <w:pStyle w:val="Retraitcorpsdetexte"/>
        <w:spacing w:line="276" w:lineRule="auto"/>
        <w:ind w:firstLine="561"/>
        <w:rPr>
          <w:sz w:val="22"/>
          <w:szCs w:val="22"/>
        </w:rPr>
      </w:pPr>
      <w:r w:rsidRPr="00BF4F59">
        <w:rPr>
          <w:sz w:val="22"/>
          <w:szCs w:val="22"/>
        </w:rPr>
        <w:t xml:space="preserve">Como quiera que la </w:t>
      </w:r>
      <w:proofErr w:type="gramStart"/>
      <w:r w:rsidR="008B6403">
        <w:rPr>
          <w:sz w:val="22"/>
          <w:szCs w:val="22"/>
        </w:rPr>
        <w:t>sentencia</w:t>
      </w:r>
      <w:proofErr w:type="gramEnd"/>
      <w:r w:rsidR="00E31C7F">
        <w:rPr>
          <w:sz w:val="22"/>
          <w:szCs w:val="22"/>
        </w:rPr>
        <w:t xml:space="preserve"> fu</w:t>
      </w:r>
      <w:r w:rsidR="008B6403" w:rsidRPr="00BF4F59">
        <w:rPr>
          <w:sz w:val="22"/>
          <w:szCs w:val="22"/>
        </w:rPr>
        <w:t>era</w:t>
      </w:r>
      <w:r w:rsidRPr="00BF4F59">
        <w:rPr>
          <w:sz w:val="22"/>
          <w:szCs w:val="22"/>
        </w:rPr>
        <w:t xml:space="preserve"> totalmente desfavorable para </w:t>
      </w:r>
      <w:r w:rsidR="007A05AC" w:rsidRPr="007A05AC">
        <w:rPr>
          <w:sz w:val="22"/>
          <w:szCs w:val="22"/>
        </w:rPr>
        <w:t xml:space="preserve">el demandante </w:t>
      </w:r>
      <w:r w:rsidRPr="00BF4F59">
        <w:rPr>
          <w:sz w:val="22"/>
          <w:szCs w:val="22"/>
        </w:rPr>
        <w:t>y no fue apelada, se dispuso el grado jurisdiccional de consulta.</w:t>
      </w:r>
    </w:p>
    <w:p w:rsidR="00B6315C" w:rsidRPr="00BF4F59" w:rsidRDefault="00B6315C" w:rsidP="005865B7">
      <w:pPr>
        <w:jc w:val="both"/>
        <w:rPr>
          <w:rFonts w:ascii="Tahoma" w:hAnsi="Tahoma" w:cs="Tahoma"/>
          <w:sz w:val="22"/>
          <w:szCs w:val="22"/>
        </w:rPr>
      </w:pPr>
    </w:p>
    <w:p w:rsidR="008B7665" w:rsidRPr="00BF4F59" w:rsidRDefault="00BF4F59" w:rsidP="008B7665">
      <w:pPr>
        <w:widowControl w:val="0"/>
        <w:numPr>
          <w:ilvl w:val="0"/>
          <w:numId w:val="1"/>
        </w:numPr>
        <w:tabs>
          <w:tab w:val="clear" w:pos="1080"/>
          <w:tab w:val="num" w:pos="374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b/>
          <w:caps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>Consideraciones</w:t>
      </w:r>
      <w:r w:rsidR="008B7665" w:rsidRPr="00BF4F59">
        <w:rPr>
          <w:rFonts w:ascii="Tahoma" w:hAnsi="Tahoma" w:cs="Tahoma"/>
          <w:caps/>
          <w:sz w:val="22"/>
          <w:szCs w:val="22"/>
        </w:rPr>
        <w:tab/>
      </w:r>
    </w:p>
    <w:p w:rsidR="008B7665" w:rsidRPr="00BF4F59" w:rsidRDefault="008B7665" w:rsidP="005865B7">
      <w:pPr>
        <w:pStyle w:val="Textoindependiente21"/>
        <w:spacing w:line="240" w:lineRule="auto"/>
        <w:ind w:firstLine="708"/>
        <w:rPr>
          <w:rFonts w:ascii="Tahoma" w:hAnsi="Tahoma" w:cs="Tahoma"/>
          <w:sz w:val="22"/>
          <w:szCs w:val="22"/>
        </w:rPr>
      </w:pPr>
    </w:p>
    <w:p w:rsidR="008B7665" w:rsidRPr="00BF4F59" w:rsidRDefault="00BF4F59" w:rsidP="00577F06">
      <w:pPr>
        <w:pStyle w:val="Paragraphedeliste"/>
        <w:numPr>
          <w:ilvl w:val="1"/>
          <w:numId w:val="2"/>
        </w:numPr>
        <w:tabs>
          <w:tab w:val="left" w:pos="748"/>
        </w:tabs>
        <w:spacing w:line="276" w:lineRule="auto"/>
        <w:ind w:left="1276" w:hanging="524"/>
        <w:jc w:val="both"/>
        <w:rPr>
          <w:rFonts w:ascii="Tahoma" w:hAnsi="Tahoma" w:cs="Tahoma"/>
          <w:b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 xml:space="preserve">Caso concreto </w:t>
      </w:r>
    </w:p>
    <w:p w:rsidR="007B3B93" w:rsidRPr="00BF4F59" w:rsidRDefault="007B3B93" w:rsidP="007B3B93">
      <w:pPr>
        <w:pStyle w:val="Paragraphedeliste"/>
        <w:tabs>
          <w:tab w:val="left" w:pos="0"/>
        </w:tabs>
        <w:spacing w:line="276" w:lineRule="auto"/>
        <w:ind w:left="450"/>
        <w:jc w:val="both"/>
        <w:rPr>
          <w:rFonts w:ascii="Tahoma" w:hAnsi="Tahoma" w:cs="Tahoma"/>
          <w:color w:val="FF0000"/>
          <w:sz w:val="22"/>
          <w:szCs w:val="22"/>
        </w:rPr>
      </w:pPr>
    </w:p>
    <w:p w:rsidR="00F06FFE" w:rsidRDefault="006955BB" w:rsidP="006955B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Sea lo primero resaltar el estudio pormenorizado que hizo la Jueza de primer grado de la documental </w:t>
      </w:r>
      <w:r w:rsidR="00743FF9">
        <w:rPr>
          <w:rFonts w:ascii="Tahoma" w:hAnsi="Tahoma" w:cs="Tahoma"/>
          <w:sz w:val="22"/>
          <w:szCs w:val="22"/>
        </w:rPr>
        <w:t xml:space="preserve">traída al </w:t>
      </w:r>
      <w:r>
        <w:rPr>
          <w:rFonts w:ascii="Tahoma" w:hAnsi="Tahoma" w:cs="Tahoma"/>
          <w:sz w:val="22"/>
          <w:szCs w:val="22"/>
        </w:rPr>
        <w:t xml:space="preserve">infolio </w:t>
      </w:r>
      <w:r w:rsidR="00743FF9">
        <w:rPr>
          <w:rFonts w:ascii="Tahoma" w:hAnsi="Tahoma" w:cs="Tahoma"/>
          <w:sz w:val="22"/>
          <w:szCs w:val="22"/>
        </w:rPr>
        <w:t xml:space="preserve">por las partes en contienda a </w:t>
      </w:r>
      <w:r>
        <w:rPr>
          <w:rFonts w:ascii="Tahoma" w:hAnsi="Tahoma" w:cs="Tahoma"/>
          <w:sz w:val="22"/>
          <w:szCs w:val="22"/>
        </w:rPr>
        <w:t xml:space="preserve">efectos de desatar </w:t>
      </w:r>
      <w:r w:rsidR="00743FF9">
        <w:rPr>
          <w:rFonts w:ascii="Tahoma" w:hAnsi="Tahoma" w:cs="Tahoma"/>
          <w:sz w:val="22"/>
          <w:szCs w:val="22"/>
        </w:rPr>
        <w:t xml:space="preserve">la </w:t>
      </w:r>
      <w:proofErr w:type="spellStart"/>
      <w:r w:rsidR="00743FF9">
        <w:rPr>
          <w:rFonts w:ascii="Tahoma" w:hAnsi="Tahoma" w:cs="Tahoma"/>
          <w:sz w:val="22"/>
          <w:szCs w:val="22"/>
        </w:rPr>
        <w:t>litis</w:t>
      </w:r>
      <w:proofErr w:type="spellEnd"/>
      <w:r w:rsidR="00743FF9">
        <w:rPr>
          <w:rFonts w:ascii="Tahoma" w:hAnsi="Tahoma" w:cs="Tahoma"/>
          <w:sz w:val="22"/>
          <w:szCs w:val="22"/>
        </w:rPr>
        <w:t xml:space="preserve"> planteada por el promotor del litigio, </w:t>
      </w:r>
      <w:r w:rsidR="002E04D7">
        <w:rPr>
          <w:rFonts w:ascii="Tahoma" w:hAnsi="Tahoma" w:cs="Tahoma"/>
          <w:sz w:val="22"/>
          <w:szCs w:val="22"/>
        </w:rPr>
        <w:t xml:space="preserve">pues los argumentos esbozados en el libelo genitor </w:t>
      </w:r>
      <w:r w:rsidR="00DB7BA1">
        <w:rPr>
          <w:rFonts w:ascii="Tahoma" w:hAnsi="Tahoma" w:cs="Tahoma"/>
          <w:sz w:val="22"/>
          <w:szCs w:val="22"/>
        </w:rPr>
        <w:t>en principio parecía</w:t>
      </w:r>
      <w:r w:rsidR="00A56A3E">
        <w:rPr>
          <w:rFonts w:ascii="Tahoma" w:hAnsi="Tahoma" w:cs="Tahoma"/>
          <w:sz w:val="22"/>
          <w:szCs w:val="22"/>
        </w:rPr>
        <w:t>n</w:t>
      </w:r>
      <w:r w:rsidR="00DB7BA1">
        <w:rPr>
          <w:rFonts w:ascii="Tahoma" w:hAnsi="Tahoma" w:cs="Tahoma"/>
          <w:sz w:val="22"/>
          <w:szCs w:val="22"/>
        </w:rPr>
        <w:t xml:space="preserve"> otorga</w:t>
      </w:r>
      <w:r w:rsidR="00E16C73">
        <w:rPr>
          <w:rFonts w:ascii="Tahoma" w:hAnsi="Tahoma" w:cs="Tahoma"/>
          <w:sz w:val="22"/>
          <w:szCs w:val="22"/>
        </w:rPr>
        <w:t>r</w:t>
      </w:r>
      <w:r w:rsidR="00DB7BA1">
        <w:rPr>
          <w:rFonts w:ascii="Tahoma" w:hAnsi="Tahoma" w:cs="Tahoma"/>
          <w:sz w:val="22"/>
          <w:szCs w:val="22"/>
        </w:rPr>
        <w:t>le la razón</w:t>
      </w:r>
      <w:r w:rsidR="00FE3C98">
        <w:rPr>
          <w:rFonts w:ascii="Tahoma" w:hAnsi="Tahoma" w:cs="Tahoma"/>
          <w:sz w:val="22"/>
          <w:szCs w:val="22"/>
        </w:rPr>
        <w:t xml:space="preserve"> atendiendo el criterio jurisprudencial que de vieja data ha indicado que son compatibles la pensión de invalidez de origen profesional y la pensión de vejez</w:t>
      </w:r>
      <w:r w:rsidR="00FA2993">
        <w:rPr>
          <w:rFonts w:ascii="Tahoma" w:hAnsi="Tahoma" w:cs="Tahoma"/>
          <w:sz w:val="22"/>
          <w:szCs w:val="22"/>
        </w:rPr>
        <w:t>, por haberse financiado de rubros independientes; no obstante, las particularidades del caso concreto hacen que dicha premisa no encaje en los supuestos fácticos que dieron origen a la presente disputa</w:t>
      </w:r>
      <w:r w:rsidR="00F06FFE">
        <w:rPr>
          <w:rFonts w:ascii="Tahoma" w:hAnsi="Tahoma" w:cs="Tahoma"/>
          <w:sz w:val="22"/>
          <w:szCs w:val="22"/>
        </w:rPr>
        <w:t>.</w:t>
      </w:r>
    </w:p>
    <w:p w:rsidR="00F06FFE" w:rsidRDefault="00F06FFE" w:rsidP="006955B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D736C1" w:rsidRDefault="00F06FFE" w:rsidP="006955B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efecto, </w:t>
      </w:r>
      <w:r w:rsidR="00D736C1">
        <w:rPr>
          <w:rFonts w:ascii="Tahoma" w:hAnsi="Tahoma" w:cs="Tahoma"/>
          <w:sz w:val="22"/>
          <w:szCs w:val="22"/>
        </w:rPr>
        <w:t xml:space="preserve">del expediente administrativo que fuera allegado en un </w:t>
      </w:r>
      <w:proofErr w:type="spellStart"/>
      <w:r w:rsidR="00D736C1">
        <w:rPr>
          <w:rFonts w:ascii="Tahoma" w:hAnsi="Tahoma" w:cs="Tahoma"/>
          <w:sz w:val="22"/>
          <w:szCs w:val="22"/>
        </w:rPr>
        <w:t>CD-rom</w:t>
      </w:r>
      <w:proofErr w:type="spellEnd"/>
      <w:r w:rsidR="00D736C1">
        <w:rPr>
          <w:rFonts w:ascii="Tahoma" w:hAnsi="Tahoma" w:cs="Tahoma"/>
          <w:sz w:val="22"/>
          <w:szCs w:val="22"/>
        </w:rPr>
        <w:t xml:space="preserve"> por la entidad demandada se puede percibir que </w:t>
      </w:r>
      <w:r w:rsidR="00E81447">
        <w:rPr>
          <w:rFonts w:ascii="Tahoma" w:hAnsi="Tahoma" w:cs="Tahoma"/>
          <w:sz w:val="22"/>
          <w:szCs w:val="22"/>
        </w:rPr>
        <w:t xml:space="preserve">fue el señor </w:t>
      </w:r>
      <w:r w:rsidR="00E81447" w:rsidRPr="00830D24">
        <w:rPr>
          <w:rFonts w:ascii="Tahoma" w:hAnsi="Tahoma" w:cs="Tahoma"/>
          <w:sz w:val="22"/>
          <w:szCs w:val="22"/>
        </w:rPr>
        <w:t xml:space="preserve">Gustavo Guzmán </w:t>
      </w:r>
      <w:r w:rsidR="00E81447">
        <w:rPr>
          <w:rFonts w:ascii="Tahoma" w:hAnsi="Tahoma" w:cs="Tahoma"/>
          <w:sz w:val="22"/>
          <w:szCs w:val="22"/>
        </w:rPr>
        <w:t xml:space="preserve">quien </w:t>
      </w:r>
      <w:r w:rsidR="00900309" w:rsidRPr="00830D24">
        <w:rPr>
          <w:rFonts w:ascii="Tahoma" w:hAnsi="Tahoma" w:cs="Tahoma"/>
          <w:sz w:val="22"/>
          <w:szCs w:val="22"/>
        </w:rPr>
        <w:t>renunci</w:t>
      </w:r>
      <w:r w:rsidR="00AD36EF">
        <w:rPr>
          <w:rFonts w:ascii="Tahoma" w:hAnsi="Tahoma" w:cs="Tahoma"/>
          <w:sz w:val="22"/>
          <w:szCs w:val="22"/>
        </w:rPr>
        <w:t>ó</w:t>
      </w:r>
      <w:r w:rsidR="00900309" w:rsidRPr="00830D24">
        <w:rPr>
          <w:rFonts w:ascii="Tahoma" w:hAnsi="Tahoma" w:cs="Tahoma"/>
          <w:sz w:val="22"/>
          <w:szCs w:val="22"/>
        </w:rPr>
        <w:t xml:space="preserve"> expresamente </w:t>
      </w:r>
      <w:r w:rsidR="00900309">
        <w:rPr>
          <w:rFonts w:ascii="Tahoma" w:hAnsi="Tahoma" w:cs="Tahoma"/>
          <w:sz w:val="22"/>
          <w:szCs w:val="22"/>
        </w:rPr>
        <w:t xml:space="preserve">en el año 1991 </w:t>
      </w:r>
      <w:r w:rsidR="00AD36EF">
        <w:rPr>
          <w:rFonts w:ascii="Tahoma" w:hAnsi="Tahoma" w:cs="Tahoma"/>
          <w:sz w:val="22"/>
          <w:szCs w:val="22"/>
        </w:rPr>
        <w:t xml:space="preserve">al </w:t>
      </w:r>
      <w:r w:rsidR="00900309" w:rsidRPr="00830D24">
        <w:rPr>
          <w:rFonts w:ascii="Tahoma" w:hAnsi="Tahoma" w:cs="Tahoma"/>
          <w:sz w:val="22"/>
          <w:szCs w:val="22"/>
        </w:rPr>
        <w:t>disfrute de la pensión de invalidez de origen profesional</w:t>
      </w:r>
      <w:r w:rsidR="00AD36EF">
        <w:rPr>
          <w:rFonts w:ascii="Tahoma" w:hAnsi="Tahoma" w:cs="Tahoma"/>
          <w:sz w:val="22"/>
          <w:szCs w:val="22"/>
        </w:rPr>
        <w:t>,</w:t>
      </w:r>
      <w:r w:rsidR="00900309" w:rsidRPr="00830D24">
        <w:rPr>
          <w:rFonts w:ascii="Tahoma" w:hAnsi="Tahoma" w:cs="Tahoma"/>
          <w:sz w:val="22"/>
          <w:szCs w:val="22"/>
        </w:rPr>
        <w:t xml:space="preserve"> por la incapacidad permanente parcial del 40% que se le había otorgado</w:t>
      </w:r>
      <w:r w:rsidR="00AD36EF">
        <w:rPr>
          <w:rFonts w:ascii="Tahoma" w:hAnsi="Tahoma" w:cs="Tahoma"/>
          <w:sz w:val="22"/>
          <w:szCs w:val="22"/>
        </w:rPr>
        <w:t>,</w:t>
      </w:r>
      <w:r w:rsidR="00900309" w:rsidRPr="00830D24">
        <w:rPr>
          <w:rFonts w:ascii="Tahoma" w:hAnsi="Tahoma" w:cs="Tahoma"/>
          <w:sz w:val="22"/>
          <w:szCs w:val="22"/>
        </w:rPr>
        <w:t xml:space="preserve"> para que se le </w:t>
      </w:r>
      <w:r w:rsidR="00AD36EF">
        <w:rPr>
          <w:rFonts w:ascii="Tahoma" w:hAnsi="Tahoma" w:cs="Tahoma"/>
          <w:sz w:val="22"/>
          <w:szCs w:val="22"/>
        </w:rPr>
        <w:t xml:space="preserve">reconociera </w:t>
      </w:r>
      <w:r w:rsidR="00900309" w:rsidRPr="00830D24">
        <w:rPr>
          <w:rFonts w:ascii="Tahoma" w:hAnsi="Tahoma" w:cs="Tahoma"/>
          <w:sz w:val="22"/>
          <w:szCs w:val="22"/>
        </w:rPr>
        <w:t xml:space="preserve">la pensión de invalidez de origen común dictaminada </w:t>
      </w:r>
      <w:r w:rsidR="00534A9C">
        <w:rPr>
          <w:rFonts w:ascii="Tahoma" w:hAnsi="Tahoma" w:cs="Tahoma"/>
          <w:sz w:val="22"/>
          <w:szCs w:val="22"/>
        </w:rPr>
        <w:t xml:space="preserve">posteriormente, </w:t>
      </w:r>
      <w:r w:rsidR="00900309" w:rsidRPr="00830D24">
        <w:rPr>
          <w:rFonts w:ascii="Tahoma" w:hAnsi="Tahoma" w:cs="Tahoma"/>
          <w:sz w:val="22"/>
          <w:szCs w:val="22"/>
        </w:rPr>
        <w:t>el 10 de agosto de 1990</w:t>
      </w:r>
      <w:r w:rsidR="00534A9C">
        <w:rPr>
          <w:rFonts w:ascii="Tahoma" w:hAnsi="Tahoma" w:cs="Tahoma"/>
          <w:sz w:val="22"/>
          <w:szCs w:val="22"/>
        </w:rPr>
        <w:t>,</w:t>
      </w:r>
      <w:r w:rsidR="00900309" w:rsidRPr="00830D24">
        <w:rPr>
          <w:rFonts w:ascii="Tahoma" w:hAnsi="Tahoma" w:cs="Tahoma"/>
          <w:sz w:val="22"/>
          <w:szCs w:val="22"/>
        </w:rPr>
        <w:t xml:space="preserve"> por el médico laboral del </w:t>
      </w:r>
      <w:r w:rsidR="005865B7">
        <w:rPr>
          <w:rFonts w:ascii="Tahoma" w:hAnsi="Tahoma" w:cs="Tahoma"/>
          <w:sz w:val="22"/>
          <w:szCs w:val="22"/>
        </w:rPr>
        <w:t xml:space="preserve">entonces </w:t>
      </w:r>
      <w:proofErr w:type="spellStart"/>
      <w:r w:rsidR="005865B7">
        <w:rPr>
          <w:rFonts w:ascii="Tahoma" w:hAnsi="Tahoma" w:cs="Tahoma"/>
          <w:sz w:val="22"/>
          <w:szCs w:val="22"/>
        </w:rPr>
        <w:t>I.S.S</w:t>
      </w:r>
      <w:proofErr w:type="spellEnd"/>
      <w:r w:rsidR="005865B7">
        <w:rPr>
          <w:rFonts w:ascii="Tahoma" w:hAnsi="Tahoma" w:cs="Tahoma"/>
          <w:sz w:val="22"/>
          <w:szCs w:val="22"/>
        </w:rPr>
        <w:t>., lo cual hizo con pleno conocimiento de causa, en razón a que la última prestación representaba un ingreso mayor del que venía percibiendo</w:t>
      </w:r>
      <w:r w:rsidR="00534A9C">
        <w:rPr>
          <w:rFonts w:ascii="Tahoma" w:hAnsi="Tahoma" w:cs="Tahoma"/>
          <w:sz w:val="22"/>
          <w:szCs w:val="22"/>
        </w:rPr>
        <w:t xml:space="preserve">. En ese momento la primera de las prestaciones, reconocida por una pérdida parcial de la capacidad laboral, despareció </w:t>
      </w:r>
      <w:r w:rsidR="00D736C1">
        <w:rPr>
          <w:rFonts w:ascii="Tahoma" w:hAnsi="Tahoma" w:cs="Tahoma"/>
          <w:sz w:val="22"/>
          <w:szCs w:val="22"/>
        </w:rPr>
        <w:t xml:space="preserve">de la vida jurídica </w:t>
      </w:r>
      <w:r w:rsidR="00534A9C">
        <w:rPr>
          <w:rFonts w:ascii="Tahoma" w:hAnsi="Tahoma" w:cs="Tahoma"/>
          <w:sz w:val="22"/>
          <w:szCs w:val="22"/>
        </w:rPr>
        <w:t xml:space="preserve">para dar </w:t>
      </w:r>
      <w:r w:rsidR="00D72069">
        <w:rPr>
          <w:rFonts w:ascii="Tahoma" w:hAnsi="Tahoma" w:cs="Tahoma"/>
          <w:sz w:val="22"/>
          <w:szCs w:val="22"/>
        </w:rPr>
        <w:t>nacimiento a la d</w:t>
      </w:r>
      <w:r w:rsidR="00534A9C">
        <w:rPr>
          <w:rFonts w:ascii="Tahoma" w:hAnsi="Tahoma" w:cs="Tahoma"/>
          <w:sz w:val="22"/>
          <w:szCs w:val="22"/>
        </w:rPr>
        <w:t>e origen común, misma que a su vez</w:t>
      </w:r>
      <w:r w:rsidR="00AF001E">
        <w:rPr>
          <w:rFonts w:ascii="Tahoma" w:hAnsi="Tahoma" w:cs="Tahoma"/>
          <w:sz w:val="22"/>
          <w:szCs w:val="22"/>
        </w:rPr>
        <w:t>, por disposición del a</w:t>
      </w:r>
      <w:r w:rsidR="005865B7" w:rsidRPr="00830D24">
        <w:rPr>
          <w:rFonts w:ascii="Tahoma" w:hAnsi="Tahoma" w:cs="Tahoma"/>
          <w:sz w:val="22"/>
          <w:szCs w:val="22"/>
        </w:rPr>
        <w:t xml:space="preserve">rtículo 10 </w:t>
      </w:r>
      <w:r w:rsidR="00AF001E">
        <w:rPr>
          <w:rFonts w:ascii="Tahoma" w:hAnsi="Tahoma" w:cs="Tahoma"/>
          <w:sz w:val="22"/>
          <w:szCs w:val="22"/>
        </w:rPr>
        <w:t>del Acuerdo 049 de 1990 se convertiría en una de vejez una vez alcanzara la edad mínima</w:t>
      </w:r>
      <w:r w:rsidR="005865B7" w:rsidRPr="00830D24">
        <w:rPr>
          <w:rFonts w:ascii="Tahoma" w:hAnsi="Tahoma" w:cs="Tahoma"/>
          <w:sz w:val="22"/>
          <w:szCs w:val="22"/>
        </w:rPr>
        <w:t xml:space="preserve"> para adquirir el derecho pensional</w:t>
      </w:r>
      <w:r w:rsidR="00A938D9">
        <w:rPr>
          <w:rFonts w:ascii="Tahoma" w:hAnsi="Tahoma" w:cs="Tahoma"/>
          <w:sz w:val="22"/>
          <w:szCs w:val="22"/>
        </w:rPr>
        <w:t>, en este caso el 2 de julio de 1999</w:t>
      </w:r>
      <w:r w:rsidR="00AF001E">
        <w:rPr>
          <w:rFonts w:ascii="Tahoma" w:hAnsi="Tahoma" w:cs="Tahoma"/>
          <w:sz w:val="22"/>
          <w:szCs w:val="22"/>
        </w:rPr>
        <w:t>.</w:t>
      </w:r>
      <w:r w:rsidR="00D736C1">
        <w:rPr>
          <w:rFonts w:ascii="Tahoma" w:hAnsi="Tahoma" w:cs="Tahoma"/>
          <w:sz w:val="22"/>
          <w:szCs w:val="22"/>
        </w:rPr>
        <w:t xml:space="preserve"> Por lo tanto, puede entenderse que la compatibilidad que se pretende en el presente asunto es de una prestación con la misma prestación.</w:t>
      </w:r>
    </w:p>
    <w:p w:rsidR="00D736C1" w:rsidRDefault="00D736C1" w:rsidP="006955B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2F4B17" w:rsidRDefault="00D736C1" w:rsidP="006955B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Ahora bien, </w:t>
      </w:r>
      <w:r w:rsidR="00A938D9">
        <w:rPr>
          <w:rFonts w:ascii="Tahoma" w:hAnsi="Tahoma" w:cs="Tahoma"/>
          <w:sz w:val="22"/>
          <w:szCs w:val="22"/>
        </w:rPr>
        <w:t xml:space="preserve">tal como lo concluyera </w:t>
      </w:r>
      <w:r w:rsidR="00A938D9" w:rsidRPr="00830D24">
        <w:rPr>
          <w:rFonts w:ascii="Tahoma" w:hAnsi="Tahoma" w:cs="Tahoma"/>
          <w:sz w:val="22"/>
          <w:szCs w:val="22"/>
        </w:rPr>
        <w:t>l</w:t>
      </w:r>
      <w:r w:rsidR="00A938D9">
        <w:rPr>
          <w:rFonts w:ascii="Tahoma" w:hAnsi="Tahoma" w:cs="Tahoma"/>
          <w:sz w:val="22"/>
          <w:szCs w:val="22"/>
        </w:rPr>
        <w:t xml:space="preserve">a Jueza de instancia, </w:t>
      </w:r>
      <w:r w:rsidR="00A938D9" w:rsidRPr="00830D24">
        <w:rPr>
          <w:rFonts w:ascii="Tahoma" w:hAnsi="Tahoma" w:cs="Tahoma"/>
          <w:sz w:val="22"/>
          <w:szCs w:val="22"/>
        </w:rPr>
        <w:t xml:space="preserve">el demandante no se </w:t>
      </w:r>
      <w:r w:rsidR="00A938D9">
        <w:rPr>
          <w:rFonts w:ascii="Tahoma" w:hAnsi="Tahoma" w:cs="Tahoma"/>
          <w:sz w:val="22"/>
          <w:szCs w:val="22"/>
        </w:rPr>
        <w:t xml:space="preserve">vio </w:t>
      </w:r>
      <w:r w:rsidR="00A938D9" w:rsidRPr="00830D24">
        <w:rPr>
          <w:rFonts w:ascii="Tahoma" w:hAnsi="Tahoma" w:cs="Tahoma"/>
          <w:sz w:val="22"/>
          <w:szCs w:val="22"/>
        </w:rPr>
        <w:t>afect</w:t>
      </w:r>
      <w:r w:rsidR="00A938D9">
        <w:rPr>
          <w:rFonts w:ascii="Tahoma" w:hAnsi="Tahoma" w:cs="Tahoma"/>
          <w:sz w:val="22"/>
          <w:szCs w:val="22"/>
        </w:rPr>
        <w:t xml:space="preserve">ado </w:t>
      </w:r>
      <w:r w:rsidR="002F4B17">
        <w:rPr>
          <w:rFonts w:ascii="Tahoma" w:hAnsi="Tahoma" w:cs="Tahoma"/>
          <w:sz w:val="22"/>
          <w:szCs w:val="22"/>
        </w:rPr>
        <w:t>por el hecho de que la pensión de vejez no se hubiera reconocido en esa anualidad sino por medio de la Resolución 341.677 de 2013</w:t>
      </w:r>
      <w:r w:rsidR="00AC4B0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AC4B0C">
        <w:rPr>
          <w:rFonts w:ascii="Tahoma" w:hAnsi="Tahoma" w:cs="Tahoma"/>
          <w:sz w:val="22"/>
          <w:szCs w:val="22"/>
        </w:rPr>
        <w:t>fl</w:t>
      </w:r>
      <w:proofErr w:type="spellEnd"/>
      <w:r w:rsidR="00AC4B0C">
        <w:rPr>
          <w:rFonts w:ascii="Tahoma" w:hAnsi="Tahoma" w:cs="Tahoma"/>
          <w:sz w:val="22"/>
          <w:szCs w:val="22"/>
        </w:rPr>
        <w:t>. 14)</w:t>
      </w:r>
      <w:r w:rsidR="002F4B17">
        <w:rPr>
          <w:rFonts w:ascii="Tahoma" w:hAnsi="Tahoma" w:cs="Tahoma"/>
          <w:sz w:val="22"/>
          <w:szCs w:val="22"/>
        </w:rPr>
        <w:t>,</w:t>
      </w:r>
      <w:r w:rsidR="00A938D9" w:rsidRPr="00830D24">
        <w:rPr>
          <w:rFonts w:ascii="Tahoma" w:hAnsi="Tahoma" w:cs="Tahoma"/>
          <w:sz w:val="22"/>
          <w:szCs w:val="22"/>
        </w:rPr>
        <w:t xml:space="preserve"> p</w:t>
      </w:r>
      <w:r w:rsidR="002F4B17">
        <w:rPr>
          <w:rFonts w:ascii="Tahoma" w:hAnsi="Tahoma" w:cs="Tahoma"/>
          <w:sz w:val="22"/>
          <w:szCs w:val="22"/>
        </w:rPr>
        <w:t xml:space="preserve">ues el monto hubiera sido el mismo salario </w:t>
      </w:r>
      <w:r w:rsidR="00A938D9" w:rsidRPr="00830D24">
        <w:rPr>
          <w:rFonts w:ascii="Tahoma" w:hAnsi="Tahoma" w:cs="Tahoma"/>
          <w:sz w:val="22"/>
          <w:szCs w:val="22"/>
        </w:rPr>
        <w:t>mínimo legal mensual vigente</w:t>
      </w:r>
      <w:r w:rsidR="002F4B17">
        <w:rPr>
          <w:rFonts w:ascii="Tahoma" w:hAnsi="Tahoma" w:cs="Tahoma"/>
          <w:sz w:val="22"/>
          <w:szCs w:val="22"/>
        </w:rPr>
        <w:t xml:space="preserve"> que venía percibiendo</w:t>
      </w:r>
      <w:r>
        <w:rPr>
          <w:rFonts w:ascii="Tahoma" w:hAnsi="Tahoma" w:cs="Tahoma"/>
          <w:sz w:val="22"/>
          <w:szCs w:val="22"/>
        </w:rPr>
        <w:t>, según se puede establecer de la historias laboral que milita en el proceso</w:t>
      </w:r>
      <w:r w:rsidR="00AC4B0C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AC4B0C">
        <w:rPr>
          <w:rFonts w:ascii="Tahoma" w:hAnsi="Tahoma" w:cs="Tahoma"/>
          <w:sz w:val="22"/>
          <w:szCs w:val="22"/>
        </w:rPr>
        <w:t>fl</w:t>
      </w:r>
      <w:proofErr w:type="spellEnd"/>
      <w:r w:rsidR="00AC4B0C">
        <w:rPr>
          <w:rFonts w:ascii="Tahoma" w:hAnsi="Tahoma" w:cs="Tahoma"/>
          <w:sz w:val="22"/>
          <w:szCs w:val="22"/>
        </w:rPr>
        <w:t>. 18) y de las Resolución 3076 de 1991 (</w:t>
      </w:r>
      <w:proofErr w:type="spellStart"/>
      <w:r w:rsidR="00AC4B0C">
        <w:rPr>
          <w:rFonts w:ascii="Tahoma" w:hAnsi="Tahoma" w:cs="Tahoma"/>
          <w:sz w:val="22"/>
          <w:szCs w:val="22"/>
        </w:rPr>
        <w:t>fl</w:t>
      </w:r>
      <w:proofErr w:type="spellEnd"/>
      <w:r w:rsidR="00AC4B0C">
        <w:rPr>
          <w:rFonts w:ascii="Tahoma" w:hAnsi="Tahoma" w:cs="Tahoma"/>
          <w:sz w:val="22"/>
          <w:szCs w:val="22"/>
        </w:rPr>
        <w:t>. 54)</w:t>
      </w:r>
      <w:r w:rsidR="002F4B17">
        <w:rPr>
          <w:rFonts w:ascii="Tahoma" w:hAnsi="Tahoma" w:cs="Tahoma"/>
          <w:sz w:val="22"/>
          <w:szCs w:val="22"/>
        </w:rPr>
        <w:t>.</w:t>
      </w:r>
    </w:p>
    <w:p w:rsidR="002F4B17" w:rsidRDefault="002F4B17" w:rsidP="006955BB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110B12" w:rsidRDefault="00534A9C" w:rsidP="00E2620D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mérito de lo</w:t>
      </w:r>
      <w:r w:rsidR="00AC4B0C">
        <w:rPr>
          <w:rFonts w:ascii="Tahoma" w:hAnsi="Tahoma" w:cs="Tahoma"/>
          <w:sz w:val="22"/>
          <w:szCs w:val="22"/>
        </w:rPr>
        <w:t xml:space="preserve"> brevemente expuesto</w:t>
      </w:r>
      <w:r>
        <w:rPr>
          <w:rFonts w:ascii="Tahoma" w:hAnsi="Tahoma" w:cs="Tahoma"/>
          <w:sz w:val="22"/>
          <w:szCs w:val="22"/>
        </w:rPr>
        <w:t xml:space="preserve">, </w:t>
      </w:r>
      <w:r w:rsidR="00AC4B0C">
        <w:rPr>
          <w:rFonts w:ascii="Tahoma" w:hAnsi="Tahoma" w:cs="Tahoma"/>
          <w:sz w:val="22"/>
          <w:szCs w:val="22"/>
        </w:rPr>
        <w:t xml:space="preserve">esta Sala </w:t>
      </w:r>
      <w:r>
        <w:rPr>
          <w:rFonts w:ascii="Tahoma" w:hAnsi="Tahoma" w:cs="Tahoma"/>
          <w:sz w:val="22"/>
          <w:szCs w:val="22"/>
        </w:rPr>
        <w:t>no encuentra mérito para revocar la decisión objeto de consulta, pues se itera, la pensión de invalidez de origen profesional pasó a ser una de origen común por cuanto el actor así lo dispuso</w:t>
      </w:r>
      <w:r w:rsidR="00AC4B0C" w:rsidRPr="00AC4B0C">
        <w:rPr>
          <w:rFonts w:ascii="Tahoma" w:hAnsi="Tahoma" w:cs="Tahoma"/>
          <w:sz w:val="22"/>
          <w:szCs w:val="22"/>
        </w:rPr>
        <w:t xml:space="preserve"> </w:t>
      </w:r>
      <w:r w:rsidR="00AC4B0C">
        <w:rPr>
          <w:rFonts w:ascii="Tahoma" w:hAnsi="Tahoma" w:cs="Tahoma"/>
          <w:sz w:val="22"/>
          <w:szCs w:val="22"/>
        </w:rPr>
        <w:t xml:space="preserve">según la </w:t>
      </w:r>
      <w:r w:rsidR="00AC4B0C" w:rsidRPr="00830D24">
        <w:rPr>
          <w:rFonts w:ascii="Tahoma" w:hAnsi="Tahoma" w:cs="Tahoma"/>
          <w:sz w:val="22"/>
          <w:szCs w:val="22"/>
        </w:rPr>
        <w:t xml:space="preserve">constancia de </w:t>
      </w:r>
      <w:r w:rsidR="00AC4B0C">
        <w:rPr>
          <w:rFonts w:ascii="Tahoma" w:hAnsi="Tahoma" w:cs="Tahoma"/>
          <w:sz w:val="22"/>
          <w:szCs w:val="22"/>
        </w:rPr>
        <w:t xml:space="preserve">la petición que hiciera en el </w:t>
      </w:r>
      <w:proofErr w:type="spellStart"/>
      <w:r w:rsidR="00AC4B0C">
        <w:rPr>
          <w:rFonts w:ascii="Tahoma" w:hAnsi="Tahoma" w:cs="Tahoma"/>
          <w:sz w:val="22"/>
          <w:szCs w:val="22"/>
        </w:rPr>
        <w:t>I.S.S</w:t>
      </w:r>
      <w:proofErr w:type="spellEnd"/>
      <w:r w:rsidR="00AC4B0C">
        <w:rPr>
          <w:rFonts w:ascii="Tahoma" w:hAnsi="Tahoma" w:cs="Tahoma"/>
          <w:sz w:val="22"/>
          <w:szCs w:val="22"/>
        </w:rPr>
        <w:t xml:space="preserve">. Seccional Caldas </w:t>
      </w:r>
      <w:r w:rsidR="00AC4B0C" w:rsidRPr="00830D24">
        <w:rPr>
          <w:rFonts w:ascii="Tahoma" w:hAnsi="Tahoma" w:cs="Tahoma"/>
          <w:sz w:val="22"/>
          <w:szCs w:val="22"/>
        </w:rPr>
        <w:t>el 5 de julio de 1991</w:t>
      </w:r>
      <w:r>
        <w:rPr>
          <w:rFonts w:ascii="Tahoma" w:hAnsi="Tahoma" w:cs="Tahoma"/>
          <w:sz w:val="22"/>
          <w:szCs w:val="22"/>
        </w:rPr>
        <w:t xml:space="preserve">, </w:t>
      </w:r>
      <w:r w:rsidR="00AC4B0C">
        <w:rPr>
          <w:rFonts w:ascii="Tahoma" w:hAnsi="Tahoma" w:cs="Tahoma"/>
          <w:sz w:val="22"/>
          <w:szCs w:val="22"/>
        </w:rPr>
        <w:t xml:space="preserve">en el que indicó que renunciaba a la pensión que se le venía pagando </w:t>
      </w:r>
      <w:r w:rsidRPr="00830D24">
        <w:rPr>
          <w:rFonts w:ascii="Tahoma" w:hAnsi="Tahoma" w:cs="Tahoma"/>
          <w:sz w:val="22"/>
          <w:szCs w:val="22"/>
        </w:rPr>
        <w:t>para su beneficio personal y el de sus hijo</w:t>
      </w:r>
      <w:r w:rsidR="00AC4B0C">
        <w:rPr>
          <w:rFonts w:ascii="Tahoma" w:hAnsi="Tahoma" w:cs="Tahoma"/>
          <w:sz w:val="22"/>
          <w:szCs w:val="22"/>
        </w:rPr>
        <w:t>s.</w:t>
      </w:r>
    </w:p>
    <w:p w:rsidR="005A59B9" w:rsidRPr="00BF4F59" w:rsidRDefault="005A59B9" w:rsidP="00BF4F59">
      <w:pPr>
        <w:ind w:firstLine="709"/>
        <w:jc w:val="both"/>
        <w:rPr>
          <w:rFonts w:ascii="Tahoma" w:hAnsi="Tahoma" w:cs="Tahoma"/>
          <w:sz w:val="22"/>
          <w:szCs w:val="22"/>
        </w:rPr>
      </w:pPr>
    </w:p>
    <w:p w:rsidR="00BF4F59" w:rsidRPr="00BF4F59" w:rsidRDefault="00BF4F59" w:rsidP="00B5378D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BF4F59">
        <w:rPr>
          <w:rFonts w:ascii="Tahoma" w:hAnsi="Tahoma" w:cs="Tahoma"/>
          <w:sz w:val="22"/>
          <w:szCs w:val="22"/>
        </w:rPr>
        <w:tab/>
      </w:r>
      <w:r w:rsidR="004C72F3">
        <w:rPr>
          <w:rFonts w:ascii="Tahoma" w:hAnsi="Tahoma" w:cs="Tahoma"/>
          <w:bCs/>
          <w:sz w:val="22"/>
          <w:szCs w:val="22"/>
        </w:rPr>
        <w:t xml:space="preserve">Sin </w:t>
      </w:r>
      <w:r w:rsidR="0058462F">
        <w:rPr>
          <w:rFonts w:ascii="Tahoma" w:hAnsi="Tahoma" w:cs="Tahoma"/>
          <w:bCs/>
          <w:sz w:val="22"/>
          <w:szCs w:val="22"/>
        </w:rPr>
        <w:t>lugar a costas en este grado jurisdiccional</w:t>
      </w:r>
      <w:r w:rsidRPr="00BF4F59">
        <w:rPr>
          <w:rFonts w:ascii="Tahoma" w:hAnsi="Tahoma" w:cs="Tahoma"/>
          <w:bCs/>
          <w:sz w:val="22"/>
          <w:szCs w:val="22"/>
        </w:rPr>
        <w:t>.</w:t>
      </w:r>
    </w:p>
    <w:p w:rsidR="00BF4F59" w:rsidRPr="00BF4F59" w:rsidRDefault="00BF4F59" w:rsidP="004C72F3">
      <w:pPr>
        <w:pStyle w:val="Corpsdetexte"/>
        <w:spacing w:after="0" w:line="276" w:lineRule="auto"/>
        <w:ind w:right="51" w:firstLine="708"/>
        <w:jc w:val="both"/>
        <w:rPr>
          <w:rFonts w:ascii="Tahoma" w:hAnsi="Tahoma" w:cs="Tahoma"/>
          <w:sz w:val="22"/>
          <w:szCs w:val="22"/>
        </w:rPr>
      </w:pPr>
    </w:p>
    <w:p w:rsidR="00BF4F59" w:rsidRPr="00BF4F59" w:rsidRDefault="00BF4F59" w:rsidP="004C72F3">
      <w:pPr>
        <w:pStyle w:val="Retraitcorpsdetexte"/>
        <w:spacing w:line="276" w:lineRule="auto"/>
        <w:rPr>
          <w:sz w:val="22"/>
          <w:szCs w:val="22"/>
        </w:rPr>
      </w:pPr>
      <w:r w:rsidRPr="00BF4F59">
        <w:rPr>
          <w:sz w:val="22"/>
          <w:szCs w:val="22"/>
        </w:rPr>
        <w:t xml:space="preserve">En mérito de lo expuesto, el </w:t>
      </w:r>
      <w:r w:rsidRPr="00BF4F59">
        <w:rPr>
          <w:b/>
          <w:sz w:val="22"/>
          <w:szCs w:val="22"/>
        </w:rPr>
        <w:t>Tribunal Superior del Distrito Judicial de Pereira (Risaralda)</w:t>
      </w:r>
      <w:r w:rsidRPr="00BF4F59">
        <w:rPr>
          <w:sz w:val="22"/>
          <w:szCs w:val="22"/>
        </w:rPr>
        <w:t xml:space="preserve">, </w:t>
      </w:r>
      <w:r w:rsidRPr="00BF4F59">
        <w:rPr>
          <w:b/>
          <w:sz w:val="22"/>
          <w:szCs w:val="22"/>
        </w:rPr>
        <w:t>Sala</w:t>
      </w:r>
      <w:r w:rsidR="00A51E5C">
        <w:rPr>
          <w:b/>
          <w:sz w:val="22"/>
          <w:szCs w:val="22"/>
        </w:rPr>
        <w:t xml:space="preserve"> de Decisión </w:t>
      </w:r>
      <w:r w:rsidRPr="00BF4F59">
        <w:rPr>
          <w:b/>
          <w:sz w:val="22"/>
          <w:szCs w:val="22"/>
        </w:rPr>
        <w:t>Laboral</w:t>
      </w:r>
      <w:r w:rsidR="00A51E5C">
        <w:rPr>
          <w:b/>
          <w:sz w:val="22"/>
          <w:szCs w:val="22"/>
        </w:rPr>
        <w:t xml:space="preserve"> No. 1</w:t>
      </w:r>
      <w:r w:rsidRPr="00BF4F59">
        <w:rPr>
          <w:sz w:val="22"/>
          <w:szCs w:val="22"/>
        </w:rPr>
        <w:t>, administrando justicia en nombre de la República y por autoridad de la Ley,</w:t>
      </w:r>
    </w:p>
    <w:p w:rsidR="008B7665" w:rsidRPr="00BF4F59" w:rsidRDefault="008B7665" w:rsidP="004C72F3">
      <w:pPr>
        <w:tabs>
          <w:tab w:val="left" w:pos="748"/>
        </w:tabs>
        <w:spacing w:line="276" w:lineRule="auto"/>
        <w:jc w:val="both"/>
        <w:rPr>
          <w:sz w:val="22"/>
          <w:szCs w:val="22"/>
        </w:rPr>
      </w:pPr>
      <w:r w:rsidRPr="00BF4F59">
        <w:rPr>
          <w:rFonts w:ascii="Tahoma" w:hAnsi="Tahoma" w:cs="Tahoma"/>
          <w:sz w:val="22"/>
          <w:szCs w:val="22"/>
        </w:rPr>
        <w:tab/>
      </w:r>
    </w:p>
    <w:p w:rsidR="008B7665" w:rsidRPr="00BF4F59" w:rsidRDefault="008B7665" w:rsidP="004C72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>RESUELVE:</w:t>
      </w:r>
    </w:p>
    <w:p w:rsidR="008B7665" w:rsidRPr="00BF4F59" w:rsidRDefault="008B7665" w:rsidP="004C72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5378D" w:rsidRDefault="008B7665" w:rsidP="004C72F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  <w:u w:val="single"/>
        </w:rPr>
        <w:t>PRIMERO</w:t>
      </w:r>
      <w:r w:rsidRPr="00BF4F59">
        <w:rPr>
          <w:rFonts w:ascii="Tahoma" w:hAnsi="Tahoma" w:cs="Tahoma"/>
          <w:sz w:val="22"/>
          <w:szCs w:val="22"/>
        </w:rPr>
        <w:t xml:space="preserve">.- </w:t>
      </w:r>
      <w:r w:rsidR="003E16E4">
        <w:rPr>
          <w:rFonts w:ascii="Tahoma" w:hAnsi="Tahoma" w:cs="Tahoma"/>
          <w:b/>
          <w:sz w:val="22"/>
          <w:szCs w:val="22"/>
        </w:rPr>
        <w:t xml:space="preserve">CONFIRMAR </w:t>
      </w:r>
      <w:r w:rsidR="00B5378D">
        <w:rPr>
          <w:rFonts w:ascii="Tahoma" w:hAnsi="Tahoma" w:cs="Tahoma"/>
          <w:sz w:val="22"/>
          <w:szCs w:val="22"/>
        </w:rPr>
        <w:t xml:space="preserve">la sentencia proferida </w:t>
      </w:r>
      <w:r w:rsidR="00B5378D" w:rsidRPr="00BF4F59">
        <w:rPr>
          <w:rFonts w:ascii="Tahoma" w:hAnsi="Tahoma" w:cs="Tahoma"/>
          <w:sz w:val="22"/>
          <w:szCs w:val="22"/>
        </w:rPr>
        <w:t xml:space="preserve">el </w:t>
      </w:r>
      <w:r w:rsidR="001403BB">
        <w:rPr>
          <w:rFonts w:ascii="Tahoma" w:hAnsi="Tahoma" w:cs="Tahoma"/>
          <w:sz w:val="22"/>
          <w:szCs w:val="22"/>
        </w:rPr>
        <w:t>4 de agosto de 2015</w:t>
      </w:r>
      <w:r w:rsidR="00B5378D" w:rsidRPr="00BF4F59">
        <w:rPr>
          <w:rFonts w:ascii="Tahoma" w:hAnsi="Tahoma" w:cs="Tahoma"/>
          <w:sz w:val="22"/>
          <w:szCs w:val="22"/>
        </w:rPr>
        <w:t xml:space="preserve"> por el Juzgado </w:t>
      </w:r>
      <w:r w:rsidR="00E31C7F">
        <w:rPr>
          <w:rFonts w:ascii="Tahoma" w:hAnsi="Tahoma" w:cs="Tahoma"/>
          <w:sz w:val="22"/>
          <w:szCs w:val="22"/>
        </w:rPr>
        <w:t xml:space="preserve">Tercero </w:t>
      </w:r>
      <w:r w:rsidR="00B5378D" w:rsidRPr="00BF4F59">
        <w:rPr>
          <w:rFonts w:ascii="Tahoma" w:hAnsi="Tahoma" w:cs="Tahoma"/>
          <w:sz w:val="22"/>
          <w:szCs w:val="22"/>
        </w:rPr>
        <w:t>Laboral del Circuito de Pereira</w:t>
      </w:r>
      <w:r w:rsidR="00B5378D">
        <w:rPr>
          <w:rFonts w:ascii="Tahoma" w:hAnsi="Tahoma" w:cs="Tahoma"/>
          <w:sz w:val="22"/>
          <w:szCs w:val="22"/>
        </w:rPr>
        <w:t xml:space="preserve">, </w:t>
      </w:r>
      <w:r w:rsidR="00B5378D" w:rsidRPr="00BF4F59">
        <w:rPr>
          <w:rFonts w:ascii="Tahoma" w:hAnsi="Tahoma" w:cs="Tahoma"/>
          <w:sz w:val="22"/>
          <w:szCs w:val="22"/>
        </w:rPr>
        <w:t xml:space="preserve">dentro del proceso iniciado por </w:t>
      </w:r>
      <w:r w:rsidR="00E31C7F">
        <w:rPr>
          <w:rFonts w:ascii="Tahoma" w:hAnsi="Tahoma" w:cs="Tahoma"/>
          <w:b/>
          <w:sz w:val="22"/>
          <w:szCs w:val="22"/>
        </w:rPr>
        <w:t xml:space="preserve">Gustavo Guzmán López </w:t>
      </w:r>
      <w:r w:rsidR="00B5378D" w:rsidRPr="007834F9">
        <w:rPr>
          <w:rFonts w:ascii="Tahoma" w:hAnsi="Tahoma" w:cs="Tahoma"/>
          <w:sz w:val="22"/>
          <w:szCs w:val="22"/>
          <w:lang w:val="es-ES_tradnl"/>
        </w:rPr>
        <w:t xml:space="preserve">en contra de la </w:t>
      </w:r>
      <w:r w:rsidR="00B5378D" w:rsidRPr="007834F9">
        <w:rPr>
          <w:rFonts w:ascii="Tahoma" w:hAnsi="Tahoma" w:cs="Tahoma"/>
          <w:b/>
          <w:sz w:val="22"/>
          <w:szCs w:val="22"/>
          <w:lang w:val="es-ES_tradnl"/>
        </w:rPr>
        <w:t>Administradora Colombiana de Pensiones –</w:t>
      </w:r>
      <w:proofErr w:type="spellStart"/>
      <w:r w:rsidR="00B5378D" w:rsidRPr="007834F9">
        <w:rPr>
          <w:rFonts w:ascii="Tahoma" w:hAnsi="Tahoma" w:cs="Tahoma"/>
          <w:b/>
          <w:sz w:val="22"/>
          <w:szCs w:val="22"/>
          <w:lang w:val="es-ES_tradnl"/>
        </w:rPr>
        <w:t>Colpensiones</w:t>
      </w:r>
      <w:proofErr w:type="spellEnd"/>
      <w:r w:rsidR="00B5378D">
        <w:rPr>
          <w:rFonts w:ascii="Tahoma" w:hAnsi="Tahoma" w:cs="Tahoma"/>
          <w:sz w:val="22"/>
          <w:szCs w:val="22"/>
        </w:rPr>
        <w:t>.</w:t>
      </w:r>
    </w:p>
    <w:p w:rsidR="00B5378D" w:rsidRDefault="00B5378D" w:rsidP="004C72F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E31C7F" w:rsidRDefault="00B5378D" w:rsidP="004C72F3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5378D">
        <w:rPr>
          <w:rFonts w:ascii="Tahoma" w:hAnsi="Tahoma" w:cs="Tahoma"/>
          <w:b/>
          <w:sz w:val="22"/>
          <w:szCs w:val="22"/>
          <w:u w:val="single"/>
        </w:rPr>
        <w:t>SEGUNDO</w:t>
      </w:r>
      <w:r>
        <w:rPr>
          <w:rFonts w:ascii="Tahoma" w:hAnsi="Tahoma" w:cs="Tahoma"/>
          <w:b/>
          <w:sz w:val="22"/>
          <w:szCs w:val="22"/>
        </w:rPr>
        <w:t xml:space="preserve">.- </w:t>
      </w:r>
      <w:r w:rsidR="00E31C7F" w:rsidRPr="006D5A9B">
        <w:rPr>
          <w:rFonts w:ascii="Tahoma" w:hAnsi="Tahoma" w:cs="Tahoma"/>
          <w:sz w:val="22"/>
          <w:szCs w:val="22"/>
        </w:rPr>
        <w:t>Sin condena en costas en este grado jurisdiccional.</w:t>
      </w:r>
    </w:p>
    <w:p w:rsidR="008B7665" w:rsidRPr="00BF4F59" w:rsidRDefault="008B7665" w:rsidP="008B7665">
      <w:pPr>
        <w:ind w:firstLine="708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8B7665" w:rsidRPr="00BF4F59" w:rsidRDefault="008B7665" w:rsidP="008B76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BF4F59">
        <w:rPr>
          <w:rFonts w:ascii="Tahoma" w:hAnsi="Tahoma" w:cs="Tahoma"/>
          <w:sz w:val="22"/>
          <w:szCs w:val="22"/>
        </w:rPr>
        <w:tab/>
      </w:r>
      <w:r w:rsidRPr="00BF4F59">
        <w:rPr>
          <w:rFonts w:ascii="Tahoma" w:hAnsi="Tahoma" w:cs="Tahoma"/>
          <w:b/>
          <w:bCs/>
          <w:sz w:val="22"/>
          <w:szCs w:val="22"/>
        </w:rPr>
        <w:t>Notificación surtida en estrados.</w:t>
      </w:r>
    </w:p>
    <w:p w:rsidR="008B7665" w:rsidRPr="00BF4F59" w:rsidRDefault="008B7665" w:rsidP="008B766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B7665" w:rsidRDefault="008B7665" w:rsidP="008B76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BF4F59">
        <w:rPr>
          <w:rFonts w:ascii="Tahoma" w:hAnsi="Tahoma" w:cs="Tahoma"/>
          <w:b/>
          <w:sz w:val="22"/>
          <w:szCs w:val="22"/>
        </w:rPr>
        <w:t>Cúmplase</w:t>
      </w:r>
      <w:r w:rsidRPr="00BF4F59">
        <w:rPr>
          <w:rFonts w:ascii="Tahoma" w:hAnsi="Tahoma" w:cs="Tahoma"/>
          <w:sz w:val="22"/>
          <w:szCs w:val="22"/>
        </w:rPr>
        <w:t xml:space="preserve"> y </w:t>
      </w:r>
      <w:r w:rsidRPr="00BF4F59">
        <w:rPr>
          <w:rFonts w:ascii="Tahoma" w:hAnsi="Tahoma" w:cs="Tahoma"/>
          <w:b/>
          <w:sz w:val="22"/>
          <w:szCs w:val="22"/>
        </w:rPr>
        <w:t>devuélvase</w:t>
      </w:r>
      <w:r w:rsidRPr="00BF4F59">
        <w:rPr>
          <w:rFonts w:ascii="Tahoma" w:hAnsi="Tahoma" w:cs="Tahoma"/>
          <w:sz w:val="22"/>
          <w:szCs w:val="22"/>
        </w:rPr>
        <w:t xml:space="preserve"> el expediente al Juzgado de origen.</w:t>
      </w:r>
    </w:p>
    <w:p w:rsidR="00B97C62" w:rsidRPr="00BF4F59" w:rsidRDefault="00B97C62" w:rsidP="008B7665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665" w:rsidRPr="007834F9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La Magistrada,</w:t>
      </w:r>
    </w:p>
    <w:p w:rsidR="008B7665" w:rsidRPr="007834F9" w:rsidRDefault="008B7665" w:rsidP="008B7665">
      <w:pPr>
        <w:spacing w:line="276" w:lineRule="auto"/>
        <w:rPr>
          <w:rFonts w:ascii="Tahoma" w:hAnsi="Tahoma" w:cs="Tahoma"/>
          <w:sz w:val="22"/>
          <w:szCs w:val="22"/>
        </w:rPr>
      </w:pPr>
    </w:p>
    <w:p w:rsidR="003E491B" w:rsidRDefault="003E491B" w:rsidP="008B7665">
      <w:pPr>
        <w:spacing w:line="276" w:lineRule="auto"/>
        <w:rPr>
          <w:rFonts w:ascii="Tahoma" w:hAnsi="Tahoma" w:cs="Tahoma"/>
          <w:sz w:val="22"/>
          <w:szCs w:val="22"/>
        </w:rPr>
      </w:pPr>
    </w:p>
    <w:p w:rsidR="003E491B" w:rsidRPr="007834F9" w:rsidRDefault="003E491B" w:rsidP="008B7665">
      <w:pPr>
        <w:spacing w:line="276" w:lineRule="auto"/>
        <w:rPr>
          <w:rFonts w:ascii="Tahoma" w:hAnsi="Tahoma" w:cs="Tahoma"/>
          <w:sz w:val="22"/>
          <w:szCs w:val="22"/>
        </w:rPr>
      </w:pPr>
    </w:p>
    <w:p w:rsidR="008B7665" w:rsidRPr="007834F9" w:rsidRDefault="008B7665" w:rsidP="008B7665">
      <w:pPr>
        <w:pStyle w:val="Titre3"/>
        <w:spacing w:before="0" w:after="0" w:line="276" w:lineRule="auto"/>
        <w:jc w:val="center"/>
        <w:rPr>
          <w:rFonts w:ascii="Tahoma" w:hAnsi="Tahoma" w:cs="Tahoma"/>
          <w:bCs w:val="0"/>
          <w:sz w:val="22"/>
          <w:szCs w:val="22"/>
        </w:rPr>
      </w:pPr>
      <w:r w:rsidRPr="007834F9">
        <w:rPr>
          <w:rFonts w:ascii="Tahoma" w:hAnsi="Tahoma" w:cs="Tahoma"/>
          <w:bCs w:val="0"/>
          <w:sz w:val="22"/>
          <w:szCs w:val="22"/>
        </w:rPr>
        <w:t>ANA LUCÍA CAICEDO CALDERÓN</w:t>
      </w:r>
    </w:p>
    <w:p w:rsidR="008B7665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665" w:rsidRPr="007834F9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Los Magistrados,</w:t>
      </w:r>
    </w:p>
    <w:p w:rsidR="008B7665" w:rsidRPr="007834F9" w:rsidRDefault="008B7665" w:rsidP="008B7665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8B7665" w:rsidRDefault="008B7665" w:rsidP="008B766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A51E5C" w:rsidRPr="007834F9" w:rsidRDefault="00A51E5C" w:rsidP="008B766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B7665" w:rsidRPr="007834F9" w:rsidRDefault="008B7665" w:rsidP="008B7665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B7665" w:rsidRPr="007834F9" w:rsidRDefault="008B7665" w:rsidP="00A55EDA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834F9">
        <w:rPr>
          <w:rFonts w:ascii="Tahoma" w:hAnsi="Tahoma" w:cs="Tahoma"/>
          <w:b/>
          <w:sz w:val="22"/>
          <w:szCs w:val="22"/>
        </w:rPr>
        <w:t>JULIO CÉSAR SALAZAR MUÑOZ</w:t>
      </w:r>
      <w:r w:rsidR="00A55EDA">
        <w:rPr>
          <w:rFonts w:ascii="Tahoma" w:hAnsi="Tahoma" w:cs="Tahoma"/>
          <w:b/>
          <w:sz w:val="22"/>
          <w:szCs w:val="22"/>
        </w:rPr>
        <w:t xml:space="preserve">                                  FRANCISCO JAVIER TAMAYO TABARES</w:t>
      </w:r>
    </w:p>
    <w:p w:rsidR="008B7665" w:rsidRPr="007834F9" w:rsidRDefault="008B7665" w:rsidP="008B766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8B7665" w:rsidRPr="007834F9" w:rsidRDefault="008B7665" w:rsidP="008B7665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7834F9" w:rsidRDefault="008B7665" w:rsidP="008B7665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7834F9" w:rsidRDefault="008B7665" w:rsidP="008B7665">
      <w:pPr>
        <w:jc w:val="center"/>
        <w:rPr>
          <w:rFonts w:ascii="Tahoma" w:hAnsi="Tahoma" w:cs="Tahoma"/>
          <w:b/>
          <w:sz w:val="22"/>
          <w:szCs w:val="22"/>
        </w:rPr>
      </w:pPr>
    </w:p>
    <w:p w:rsidR="008B7665" w:rsidRPr="007834F9" w:rsidRDefault="00B5378D" w:rsidP="008B7665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________________________</w:t>
      </w:r>
    </w:p>
    <w:p w:rsidR="008B7665" w:rsidRPr="007834F9" w:rsidRDefault="008B7665" w:rsidP="008B7665">
      <w:pPr>
        <w:jc w:val="center"/>
        <w:rPr>
          <w:rFonts w:ascii="Tahoma" w:hAnsi="Tahoma" w:cs="Tahoma"/>
          <w:sz w:val="22"/>
          <w:szCs w:val="22"/>
        </w:rPr>
      </w:pPr>
      <w:r w:rsidRPr="007834F9">
        <w:rPr>
          <w:rFonts w:ascii="Tahoma" w:hAnsi="Tahoma" w:cs="Tahoma"/>
          <w:sz w:val="22"/>
          <w:szCs w:val="22"/>
        </w:rPr>
        <w:t>Secretari</w:t>
      </w:r>
      <w:r w:rsidR="003E491B">
        <w:rPr>
          <w:rFonts w:ascii="Tahoma" w:hAnsi="Tahoma" w:cs="Tahoma"/>
          <w:sz w:val="22"/>
          <w:szCs w:val="22"/>
        </w:rPr>
        <w:t>o</w:t>
      </w:r>
      <w:r w:rsidRPr="007834F9">
        <w:rPr>
          <w:rFonts w:ascii="Tahoma" w:hAnsi="Tahoma" w:cs="Tahoma"/>
          <w:sz w:val="22"/>
          <w:szCs w:val="22"/>
        </w:rPr>
        <w:t xml:space="preserve"> Ad-Hoc</w:t>
      </w:r>
    </w:p>
    <w:p w:rsidR="005318DD" w:rsidRDefault="005318DD"/>
    <w:p w:rsidR="003E491B" w:rsidRDefault="003E491B" w:rsidP="003E491B">
      <w:pPr>
        <w:jc w:val="center"/>
        <w:rPr>
          <w:b/>
        </w:rPr>
      </w:pPr>
    </w:p>
    <w:p w:rsidR="00A64CF4" w:rsidRDefault="00A64CF4" w:rsidP="003E491B">
      <w:pPr>
        <w:jc w:val="center"/>
        <w:rPr>
          <w:b/>
        </w:rPr>
      </w:pPr>
    </w:p>
    <w:p w:rsidR="00A64CF4" w:rsidRDefault="00A64CF4" w:rsidP="003E491B">
      <w:pPr>
        <w:jc w:val="center"/>
        <w:rPr>
          <w:b/>
        </w:rPr>
      </w:pPr>
    </w:p>
    <w:p w:rsidR="00A64CF4" w:rsidRDefault="00A64CF4" w:rsidP="003E491B">
      <w:pPr>
        <w:jc w:val="center"/>
        <w:rPr>
          <w:b/>
        </w:rPr>
      </w:pPr>
    </w:p>
    <w:p w:rsidR="00A64CF4" w:rsidRDefault="00A64CF4" w:rsidP="003E491B">
      <w:pPr>
        <w:jc w:val="center"/>
        <w:rPr>
          <w:b/>
        </w:rPr>
      </w:pPr>
    </w:p>
    <w:sectPr w:rsidR="00A64CF4" w:rsidSect="00480896">
      <w:headerReference w:type="default" r:id="rId8"/>
      <w:footerReference w:type="first" r:id="rId9"/>
      <w:pgSz w:w="12242" w:h="18722" w:code="12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C66" w:rsidRDefault="003C3C66" w:rsidP="00080145">
      <w:r>
        <w:separator/>
      </w:r>
    </w:p>
  </w:endnote>
  <w:endnote w:type="continuationSeparator" w:id="0">
    <w:p w:rsidR="003C3C66" w:rsidRDefault="003C3C66" w:rsidP="0008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370693"/>
      <w:docPartObj>
        <w:docPartGallery w:val="Page Numbers (Bottom of Page)"/>
        <w:docPartUnique/>
      </w:docPartObj>
    </w:sdtPr>
    <w:sdtEndPr/>
    <w:sdtContent>
      <w:p w:rsidR="0016363D" w:rsidRDefault="000E5E82">
        <w:pPr>
          <w:pStyle w:val="Pieddepage"/>
          <w:jc w:val="right"/>
        </w:pPr>
        <w:r>
          <w:fldChar w:fldCharType="begin"/>
        </w:r>
        <w:r w:rsidR="0016363D">
          <w:instrText>PAGE   \* MERGEFORMAT</w:instrText>
        </w:r>
        <w:r>
          <w:fldChar w:fldCharType="separate"/>
        </w:r>
        <w:r w:rsidR="00662932">
          <w:rPr>
            <w:noProof/>
          </w:rPr>
          <w:t>1</w:t>
        </w:r>
        <w:r>
          <w:fldChar w:fldCharType="end"/>
        </w:r>
      </w:p>
    </w:sdtContent>
  </w:sdt>
  <w:p w:rsidR="0016363D" w:rsidRDefault="0016363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C66" w:rsidRDefault="003C3C66" w:rsidP="00080145">
      <w:r>
        <w:separator/>
      </w:r>
    </w:p>
  </w:footnote>
  <w:footnote w:type="continuationSeparator" w:id="0">
    <w:p w:rsidR="003C3C66" w:rsidRDefault="003C3C66" w:rsidP="00080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A2" w:rsidRPr="006419A1" w:rsidRDefault="004A6CA2" w:rsidP="004A6CA2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6419A1">
      <w:rPr>
        <w:rFonts w:ascii="Times New Roman" w:hAnsi="Times New Roman" w:cs="Times New Roman"/>
        <w:b w:val="0"/>
        <w:sz w:val="16"/>
        <w:szCs w:val="16"/>
      </w:rPr>
      <w:t>Radi</w:t>
    </w:r>
    <w:r w:rsidR="006419A1" w:rsidRPr="006419A1">
      <w:rPr>
        <w:rFonts w:ascii="Times New Roman" w:hAnsi="Times New Roman" w:cs="Times New Roman"/>
        <w:b w:val="0"/>
        <w:sz w:val="16"/>
        <w:szCs w:val="16"/>
      </w:rPr>
      <w:t>cación No.: 66001-31-05-00</w:t>
    </w:r>
    <w:r w:rsidR="009D6756">
      <w:rPr>
        <w:rFonts w:ascii="Times New Roman" w:hAnsi="Times New Roman" w:cs="Times New Roman"/>
        <w:b w:val="0"/>
        <w:sz w:val="16"/>
        <w:szCs w:val="16"/>
      </w:rPr>
      <w:t>3</w:t>
    </w:r>
    <w:r w:rsidR="006419A1" w:rsidRPr="006419A1">
      <w:rPr>
        <w:rFonts w:ascii="Times New Roman" w:hAnsi="Times New Roman" w:cs="Times New Roman"/>
        <w:b w:val="0"/>
        <w:sz w:val="16"/>
        <w:szCs w:val="16"/>
      </w:rPr>
      <w:t>-2015-00096-0</w:t>
    </w:r>
    <w:r w:rsidR="0084690C">
      <w:rPr>
        <w:rFonts w:ascii="Times New Roman" w:hAnsi="Times New Roman" w:cs="Times New Roman"/>
        <w:b w:val="0"/>
        <w:sz w:val="16"/>
        <w:szCs w:val="16"/>
      </w:rPr>
      <w:t>1</w:t>
    </w:r>
  </w:p>
  <w:p w:rsidR="004A6CA2" w:rsidRPr="006419A1" w:rsidRDefault="004A6CA2" w:rsidP="004A6CA2">
    <w:pPr>
      <w:pStyle w:val="Titre"/>
      <w:spacing w:line="240" w:lineRule="auto"/>
      <w:jc w:val="both"/>
      <w:rPr>
        <w:rFonts w:ascii="Times New Roman" w:hAnsi="Times New Roman" w:cs="Times New Roman"/>
        <w:b w:val="0"/>
        <w:sz w:val="16"/>
        <w:szCs w:val="16"/>
      </w:rPr>
    </w:pPr>
    <w:r w:rsidRPr="006419A1">
      <w:rPr>
        <w:rFonts w:ascii="Times New Roman" w:hAnsi="Times New Roman" w:cs="Times New Roman"/>
        <w:b w:val="0"/>
        <w:sz w:val="16"/>
        <w:szCs w:val="16"/>
      </w:rPr>
      <w:t xml:space="preserve">Demandantes: </w:t>
    </w:r>
    <w:r w:rsidR="006419A1" w:rsidRPr="006419A1">
      <w:rPr>
        <w:rFonts w:ascii="Times New Roman" w:hAnsi="Times New Roman" w:cs="Times New Roman"/>
        <w:b w:val="0"/>
        <w:sz w:val="16"/>
        <w:szCs w:val="16"/>
      </w:rPr>
      <w:t xml:space="preserve">Gustavo Guzmán López </w:t>
    </w:r>
  </w:p>
  <w:p w:rsidR="004A6CA2" w:rsidRPr="006419A1" w:rsidRDefault="004A6CA2" w:rsidP="004A6CA2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  <w:r w:rsidRPr="006419A1">
      <w:rPr>
        <w:rFonts w:ascii="Times New Roman" w:hAnsi="Times New Roman" w:cs="Times New Roman"/>
        <w:b w:val="0"/>
        <w:sz w:val="16"/>
        <w:szCs w:val="16"/>
      </w:rPr>
      <w:t xml:space="preserve">Demandado: </w:t>
    </w:r>
    <w:proofErr w:type="spellStart"/>
    <w:r w:rsidRPr="006419A1">
      <w:rPr>
        <w:rFonts w:ascii="Times New Roman" w:hAnsi="Times New Roman" w:cs="Times New Roman"/>
        <w:b w:val="0"/>
        <w:sz w:val="16"/>
        <w:szCs w:val="16"/>
      </w:rPr>
      <w:t>Colpensiones</w:t>
    </w:r>
    <w:proofErr w:type="spellEnd"/>
    <w:r w:rsidRPr="006419A1">
      <w:rPr>
        <w:rFonts w:ascii="Times New Roman" w:hAnsi="Times New Roman" w:cs="Times New Roman"/>
        <w:b w:val="0"/>
        <w:sz w:val="16"/>
        <w:szCs w:val="16"/>
      </w:rPr>
      <w:t xml:space="preserve">  </w:t>
    </w:r>
  </w:p>
  <w:p w:rsidR="00480896" w:rsidRPr="00480896" w:rsidRDefault="00480896" w:rsidP="00480896">
    <w:pPr>
      <w:pStyle w:val="Titre"/>
      <w:spacing w:line="240" w:lineRule="auto"/>
      <w:ind w:left="708" w:hanging="708"/>
      <w:jc w:val="both"/>
      <w:rPr>
        <w:rFonts w:ascii="Times New Roman" w:hAnsi="Times New Roman" w:cs="Times New Roman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A59"/>
    <w:multiLevelType w:val="multilevel"/>
    <w:tmpl w:val="E5684C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">
    <w:nsid w:val="22420212"/>
    <w:multiLevelType w:val="multilevel"/>
    <w:tmpl w:val="1F904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65"/>
    <w:rsid w:val="00003960"/>
    <w:rsid w:val="00017838"/>
    <w:rsid w:val="00022AEA"/>
    <w:rsid w:val="00025E17"/>
    <w:rsid w:val="00034FE3"/>
    <w:rsid w:val="00040641"/>
    <w:rsid w:val="00057B0B"/>
    <w:rsid w:val="00060436"/>
    <w:rsid w:val="00074E8C"/>
    <w:rsid w:val="00075FAF"/>
    <w:rsid w:val="00080145"/>
    <w:rsid w:val="00091B5C"/>
    <w:rsid w:val="0009344D"/>
    <w:rsid w:val="00096B07"/>
    <w:rsid w:val="000B27B6"/>
    <w:rsid w:val="000E5E82"/>
    <w:rsid w:val="0010278F"/>
    <w:rsid w:val="00105493"/>
    <w:rsid w:val="00105D90"/>
    <w:rsid w:val="00106257"/>
    <w:rsid w:val="00107565"/>
    <w:rsid w:val="00110B12"/>
    <w:rsid w:val="001250D7"/>
    <w:rsid w:val="00127A91"/>
    <w:rsid w:val="001403BB"/>
    <w:rsid w:val="00141D03"/>
    <w:rsid w:val="00155398"/>
    <w:rsid w:val="0016363D"/>
    <w:rsid w:val="00185B1F"/>
    <w:rsid w:val="0018712D"/>
    <w:rsid w:val="00187464"/>
    <w:rsid w:val="001A0C84"/>
    <w:rsid w:val="001A1EF6"/>
    <w:rsid w:val="001B2F71"/>
    <w:rsid w:val="001B4E94"/>
    <w:rsid w:val="001B55BA"/>
    <w:rsid w:val="001D0CDB"/>
    <w:rsid w:val="001D7B29"/>
    <w:rsid w:val="001E0F58"/>
    <w:rsid w:val="001E71E0"/>
    <w:rsid w:val="001E79CD"/>
    <w:rsid w:val="001E7D67"/>
    <w:rsid w:val="001F4FC5"/>
    <w:rsid w:val="002110D4"/>
    <w:rsid w:val="00212051"/>
    <w:rsid w:val="00216D70"/>
    <w:rsid w:val="00227477"/>
    <w:rsid w:val="0023080A"/>
    <w:rsid w:val="002378A7"/>
    <w:rsid w:val="00260EF9"/>
    <w:rsid w:val="00263C30"/>
    <w:rsid w:val="00276B24"/>
    <w:rsid w:val="0028143A"/>
    <w:rsid w:val="00283356"/>
    <w:rsid w:val="00285AF3"/>
    <w:rsid w:val="00291B8D"/>
    <w:rsid w:val="002926BB"/>
    <w:rsid w:val="002A6C7E"/>
    <w:rsid w:val="002A7962"/>
    <w:rsid w:val="002D54F6"/>
    <w:rsid w:val="002D75C4"/>
    <w:rsid w:val="002E04D7"/>
    <w:rsid w:val="002E0EBC"/>
    <w:rsid w:val="002E15E9"/>
    <w:rsid w:val="002F2112"/>
    <w:rsid w:val="002F4B17"/>
    <w:rsid w:val="002F7E25"/>
    <w:rsid w:val="00306E24"/>
    <w:rsid w:val="003124A4"/>
    <w:rsid w:val="00335CDE"/>
    <w:rsid w:val="003421B6"/>
    <w:rsid w:val="00342E1D"/>
    <w:rsid w:val="00343E6F"/>
    <w:rsid w:val="00346040"/>
    <w:rsid w:val="003510A5"/>
    <w:rsid w:val="0035456B"/>
    <w:rsid w:val="00361575"/>
    <w:rsid w:val="00371FFB"/>
    <w:rsid w:val="003744DC"/>
    <w:rsid w:val="00381B9C"/>
    <w:rsid w:val="00386188"/>
    <w:rsid w:val="00393C04"/>
    <w:rsid w:val="00395542"/>
    <w:rsid w:val="003A2A36"/>
    <w:rsid w:val="003A3E8D"/>
    <w:rsid w:val="003B3D13"/>
    <w:rsid w:val="003B47EA"/>
    <w:rsid w:val="003C3C66"/>
    <w:rsid w:val="003C6DD1"/>
    <w:rsid w:val="003D10D5"/>
    <w:rsid w:val="003E16E4"/>
    <w:rsid w:val="003E491B"/>
    <w:rsid w:val="003E6B46"/>
    <w:rsid w:val="003E742A"/>
    <w:rsid w:val="003F1A3E"/>
    <w:rsid w:val="00403B7A"/>
    <w:rsid w:val="00407140"/>
    <w:rsid w:val="00412E5B"/>
    <w:rsid w:val="00414DE2"/>
    <w:rsid w:val="00415346"/>
    <w:rsid w:val="004255EA"/>
    <w:rsid w:val="00441186"/>
    <w:rsid w:val="0044209D"/>
    <w:rsid w:val="004447F5"/>
    <w:rsid w:val="0044643D"/>
    <w:rsid w:val="00456F8E"/>
    <w:rsid w:val="00464FBC"/>
    <w:rsid w:val="00480896"/>
    <w:rsid w:val="004A394B"/>
    <w:rsid w:val="004A6722"/>
    <w:rsid w:val="004A6747"/>
    <w:rsid w:val="004A6CA2"/>
    <w:rsid w:val="004B1676"/>
    <w:rsid w:val="004B25E5"/>
    <w:rsid w:val="004B4C01"/>
    <w:rsid w:val="004B73A9"/>
    <w:rsid w:val="004C72F3"/>
    <w:rsid w:val="004D0735"/>
    <w:rsid w:val="004E073E"/>
    <w:rsid w:val="004E4E43"/>
    <w:rsid w:val="004F4A7B"/>
    <w:rsid w:val="0051532D"/>
    <w:rsid w:val="00517916"/>
    <w:rsid w:val="005273C2"/>
    <w:rsid w:val="005318DD"/>
    <w:rsid w:val="00534A9C"/>
    <w:rsid w:val="00537E0E"/>
    <w:rsid w:val="00560757"/>
    <w:rsid w:val="0056285D"/>
    <w:rsid w:val="0056444E"/>
    <w:rsid w:val="0057194E"/>
    <w:rsid w:val="00573738"/>
    <w:rsid w:val="00577F06"/>
    <w:rsid w:val="00581FD6"/>
    <w:rsid w:val="0058462F"/>
    <w:rsid w:val="005865B7"/>
    <w:rsid w:val="0059063E"/>
    <w:rsid w:val="005942AE"/>
    <w:rsid w:val="00597BAC"/>
    <w:rsid w:val="005A0861"/>
    <w:rsid w:val="005A59B9"/>
    <w:rsid w:val="005D0964"/>
    <w:rsid w:val="005E1A1E"/>
    <w:rsid w:val="005E2D24"/>
    <w:rsid w:val="005E6D73"/>
    <w:rsid w:val="005F0E90"/>
    <w:rsid w:val="005F6A03"/>
    <w:rsid w:val="006028E5"/>
    <w:rsid w:val="006036A6"/>
    <w:rsid w:val="00620EBE"/>
    <w:rsid w:val="00623C3C"/>
    <w:rsid w:val="006262E0"/>
    <w:rsid w:val="006419A1"/>
    <w:rsid w:val="0064415D"/>
    <w:rsid w:val="00644AAC"/>
    <w:rsid w:val="00646979"/>
    <w:rsid w:val="00655FAC"/>
    <w:rsid w:val="00662932"/>
    <w:rsid w:val="00670045"/>
    <w:rsid w:val="006704E9"/>
    <w:rsid w:val="00683396"/>
    <w:rsid w:val="00694389"/>
    <w:rsid w:val="006955BB"/>
    <w:rsid w:val="00696303"/>
    <w:rsid w:val="006C3376"/>
    <w:rsid w:val="006C51AA"/>
    <w:rsid w:val="006D5A9B"/>
    <w:rsid w:val="006F3A9A"/>
    <w:rsid w:val="007062F1"/>
    <w:rsid w:val="0071542C"/>
    <w:rsid w:val="007162F8"/>
    <w:rsid w:val="00720E4D"/>
    <w:rsid w:val="0072543C"/>
    <w:rsid w:val="00727652"/>
    <w:rsid w:val="00733B4B"/>
    <w:rsid w:val="0073587C"/>
    <w:rsid w:val="007376D1"/>
    <w:rsid w:val="00740167"/>
    <w:rsid w:val="00743FF9"/>
    <w:rsid w:val="00747559"/>
    <w:rsid w:val="0075556D"/>
    <w:rsid w:val="00756A9C"/>
    <w:rsid w:val="00761288"/>
    <w:rsid w:val="00774121"/>
    <w:rsid w:val="007A05AC"/>
    <w:rsid w:val="007A25CC"/>
    <w:rsid w:val="007B3B93"/>
    <w:rsid w:val="007C729C"/>
    <w:rsid w:val="007D04C8"/>
    <w:rsid w:val="007D2E79"/>
    <w:rsid w:val="007E72ED"/>
    <w:rsid w:val="007F05A2"/>
    <w:rsid w:val="007F5A64"/>
    <w:rsid w:val="008050A8"/>
    <w:rsid w:val="00806BCA"/>
    <w:rsid w:val="00811FC8"/>
    <w:rsid w:val="00813F23"/>
    <w:rsid w:val="00830D24"/>
    <w:rsid w:val="00830F24"/>
    <w:rsid w:val="00832CF6"/>
    <w:rsid w:val="00835E0C"/>
    <w:rsid w:val="0084096A"/>
    <w:rsid w:val="0084690C"/>
    <w:rsid w:val="008519E1"/>
    <w:rsid w:val="00860414"/>
    <w:rsid w:val="008779AE"/>
    <w:rsid w:val="008A2056"/>
    <w:rsid w:val="008B6403"/>
    <w:rsid w:val="008B7665"/>
    <w:rsid w:val="008C7E33"/>
    <w:rsid w:val="008D1181"/>
    <w:rsid w:val="008D1AF7"/>
    <w:rsid w:val="008D6A53"/>
    <w:rsid w:val="008E1A25"/>
    <w:rsid w:val="008F59D8"/>
    <w:rsid w:val="008F5E43"/>
    <w:rsid w:val="00900309"/>
    <w:rsid w:val="00901227"/>
    <w:rsid w:val="0091751E"/>
    <w:rsid w:val="009241B2"/>
    <w:rsid w:val="00934D50"/>
    <w:rsid w:val="00935D7F"/>
    <w:rsid w:val="00935F41"/>
    <w:rsid w:val="009479A8"/>
    <w:rsid w:val="009514FD"/>
    <w:rsid w:val="009570F7"/>
    <w:rsid w:val="00967694"/>
    <w:rsid w:val="009725C6"/>
    <w:rsid w:val="00976160"/>
    <w:rsid w:val="0098272B"/>
    <w:rsid w:val="00991C48"/>
    <w:rsid w:val="00992126"/>
    <w:rsid w:val="00996300"/>
    <w:rsid w:val="00996DA7"/>
    <w:rsid w:val="00996E7B"/>
    <w:rsid w:val="009A0B27"/>
    <w:rsid w:val="009A1027"/>
    <w:rsid w:val="009B686A"/>
    <w:rsid w:val="009B6F38"/>
    <w:rsid w:val="009D6756"/>
    <w:rsid w:val="009E1A1B"/>
    <w:rsid w:val="009F3CEB"/>
    <w:rsid w:val="009F682C"/>
    <w:rsid w:val="009F7FFA"/>
    <w:rsid w:val="00A01256"/>
    <w:rsid w:val="00A05EA6"/>
    <w:rsid w:val="00A11E9C"/>
    <w:rsid w:val="00A14521"/>
    <w:rsid w:val="00A25950"/>
    <w:rsid w:val="00A260C2"/>
    <w:rsid w:val="00A27AF3"/>
    <w:rsid w:val="00A32E7E"/>
    <w:rsid w:val="00A36202"/>
    <w:rsid w:val="00A46230"/>
    <w:rsid w:val="00A51E5C"/>
    <w:rsid w:val="00A55EDA"/>
    <w:rsid w:val="00A56A3E"/>
    <w:rsid w:val="00A61730"/>
    <w:rsid w:val="00A62DD4"/>
    <w:rsid w:val="00A64CF4"/>
    <w:rsid w:val="00A80001"/>
    <w:rsid w:val="00A83CB4"/>
    <w:rsid w:val="00A938D9"/>
    <w:rsid w:val="00A97020"/>
    <w:rsid w:val="00AB0D9F"/>
    <w:rsid w:val="00AC310C"/>
    <w:rsid w:val="00AC4B0C"/>
    <w:rsid w:val="00AC645D"/>
    <w:rsid w:val="00AD15CD"/>
    <w:rsid w:val="00AD36EF"/>
    <w:rsid w:val="00AE307B"/>
    <w:rsid w:val="00AE67A8"/>
    <w:rsid w:val="00AF001E"/>
    <w:rsid w:val="00B113F9"/>
    <w:rsid w:val="00B42C3C"/>
    <w:rsid w:val="00B44B42"/>
    <w:rsid w:val="00B45133"/>
    <w:rsid w:val="00B47B7B"/>
    <w:rsid w:val="00B5378D"/>
    <w:rsid w:val="00B55A47"/>
    <w:rsid w:val="00B56BEF"/>
    <w:rsid w:val="00B6315C"/>
    <w:rsid w:val="00B64302"/>
    <w:rsid w:val="00B727F7"/>
    <w:rsid w:val="00B85D72"/>
    <w:rsid w:val="00B94802"/>
    <w:rsid w:val="00B9542F"/>
    <w:rsid w:val="00B97C62"/>
    <w:rsid w:val="00BA4774"/>
    <w:rsid w:val="00BA4E75"/>
    <w:rsid w:val="00BB1DB6"/>
    <w:rsid w:val="00BD7223"/>
    <w:rsid w:val="00BF4F59"/>
    <w:rsid w:val="00BF4F73"/>
    <w:rsid w:val="00C001B2"/>
    <w:rsid w:val="00C00C16"/>
    <w:rsid w:val="00C00E70"/>
    <w:rsid w:val="00C03AFD"/>
    <w:rsid w:val="00C06178"/>
    <w:rsid w:val="00C07CB3"/>
    <w:rsid w:val="00C12964"/>
    <w:rsid w:val="00C14D5A"/>
    <w:rsid w:val="00C32225"/>
    <w:rsid w:val="00C40E66"/>
    <w:rsid w:val="00C523B8"/>
    <w:rsid w:val="00C5659C"/>
    <w:rsid w:val="00C57505"/>
    <w:rsid w:val="00C62EF8"/>
    <w:rsid w:val="00C727C9"/>
    <w:rsid w:val="00C74F53"/>
    <w:rsid w:val="00CA1B70"/>
    <w:rsid w:val="00CB4379"/>
    <w:rsid w:val="00CC44B7"/>
    <w:rsid w:val="00CD1E86"/>
    <w:rsid w:val="00CF374E"/>
    <w:rsid w:val="00CF5190"/>
    <w:rsid w:val="00D164FA"/>
    <w:rsid w:val="00D417D3"/>
    <w:rsid w:val="00D469B9"/>
    <w:rsid w:val="00D64432"/>
    <w:rsid w:val="00D72069"/>
    <w:rsid w:val="00D736C1"/>
    <w:rsid w:val="00D8147F"/>
    <w:rsid w:val="00D9652A"/>
    <w:rsid w:val="00DA227A"/>
    <w:rsid w:val="00DB1C00"/>
    <w:rsid w:val="00DB7BA1"/>
    <w:rsid w:val="00DD1B96"/>
    <w:rsid w:val="00DD31FC"/>
    <w:rsid w:val="00E00938"/>
    <w:rsid w:val="00E0254E"/>
    <w:rsid w:val="00E16C73"/>
    <w:rsid w:val="00E204EA"/>
    <w:rsid w:val="00E2620D"/>
    <w:rsid w:val="00E31C7F"/>
    <w:rsid w:val="00E81447"/>
    <w:rsid w:val="00E923BA"/>
    <w:rsid w:val="00E93067"/>
    <w:rsid w:val="00EA328F"/>
    <w:rsid w:val="00EA50CD"/>
    <w:rsid w:val="00EA7E49"/>
    <w:rsid w:val="00EC3C2C"/>
    <w:rsid w:val="00ED316D"/>
    <w:rsid w:val="00ED6F5B"/>
    <w:rsid w:val="00EE135C"/>
    <w:rsid w:val="00F02CEE"/>
    <w:rsid w:val="00F06FFE"/>
    <w:rsid w:val="00F21123"/>
    <w:rsid w:val="00F22B35"/>
    <w:rsid w:val="00F42050"/>
    <w:rsid w:val="00F457A2"/>
    <w:rsid w:val="00F601A1"/>
    <w:rsid w:val="00F63A12"/>
    <w:rsid w:val="00F75E3A"/>
    <w:rsid w:val="00F80480"/>
    <w:rsid w:val="00F83DA1"/>
    <w:rsid w:val="00F91A22"/>
    <w:rsid w:val="00F93822"/>
    <w:rsid w:val="00F95D87"/>
    <w:rsid w:val="00FA2993"/>
    <w:rsid w:val="00FA3A67"/>
    <w:rsid w:val="00FA4FEA"/>
    <w:rsid w:val="00FB1EDA"/>
    <w:rsid w:val="00FB4772"/>
    <w:rsid w:val="00FB4ED2"/>
    <w:rsid w:val="00FD2724"/>
    <w:rsid w:val="00FD5BC2"/>
    <w:rsid w:val="00FE04B8"/>
    <w:rsid w:val="00FE3C98"/>
    <w:rsid w:val="00FE7690"/>
    <w:rsid w:val="00FE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re3">
    <w:name w:val="heading 3"/>
    <w:basedOn w:val="Normal"/>
    <w:next w:val="Normal"/>
    <w:link w:val="Titre3Car"/>
    <w:qFormat/>
    <w:rsid w:val="008B76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B7665"/>
    <w:pPr>
      <w:keepNext/>
      <w:tabs>
        <w:tab w:val="left" w:pos="0"/>
      </w:tabs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Titre5">
    <w:name w:val="heading 5"/>
    <w:basedOn w:val="Normal"/>
    <w:next w:val="Normal"/>
    <w:link w:val="Titre5Car"/>
    <w:qFormat/>
    <w:rsid w:val="008B7665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B7665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itre4Car">
    <w:name w:val="Titre 4 Car"/>
    <w:basedOn w:val="Policepardfaut"/>
    <w:link w:val="Titre4"/>
    <w:rsid w:val="008B7665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itre5Car">
    <w:name w:val="Titre 5 Car"/>
    <w:basedOn w:val="Policepardfaut"/>
    <w:link w:val="Titre5"/>
    <w:rsid w:val="008B766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itre">
    <w:name w:val="Title"/>
    <w:basedOn w:val="Normal"/>
    <w:link w:val="TitreCar"/>
    <w:qFormat/>
    <w:rsid w:val="008B7665"/>
    <w:pPr>
      <w:widowControl w:val="0"/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8B7665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Retraitcorpsdetexte">
    <w:name w:val="Body Text Indent"/>
    <w:basedOn w:val="Normal"/>
    <w:link w:val="RetraitcorpsdetexteCar"/>
    <w:rsid w:val="008B7665"/>
    <w:pPr>
      <w:widowControl w:val="0"/>
      <w:autoSpaceDE w:val="0"/>
      <w:autoSpaceDN w:val="0"/>
      <w:adjustRightInd w:val="0"/>
      <w:spacing w:line="360" w:lineRule="auto"/>
      <w:ind w:firstLine="708"/>
      <w:jc w:val="both"/>
    </w:pPr>
    <w:rPr>
      <w:rFonts w:ascii="Tahoma" w:hAnsi="Tahoma" w:cs="Tahoma"/>
    </w:rPr>
  </w:style>
  <w:style w:type="character" w:customStyle="1" w:styleId="RetraitcorpsdetexteCar">
    <w:name w:val="Retrait corps de texte Car"/>
    <w:basedOn w:val="Policepardfaut"/>
    <w:link w:val="Retraitcorpsdetexte"/>
    <w:rsid w:val="008B7665"/>
    <w:rPr>
      <w:rFonts w:ascii="Tahoma" w:eastAsia="Times New Roman" w:hAnsi="Tahoma" w:cs="Tahoma"/>
      <w:sz w:val="24"/>
      <w:szCs w:val="24"/>
      <w:lang w:val="es-ES" w:eastAsia="es-ES"/>
    </w:rPr>
  </w:style>
  <w:style w:type="paragraph" w:styleId="Paragraphedeliste">
    <w:name w:val="List Paragraph"/>
    <w:basedOn w:val="Normal"/>
    <w:uiPriority w:val="34"/>
    <w:qFormat/>
    <w:rsid w:val="008B7665"/>
    <w:pPr>
      <w:ind w:left="720"/>
      <w:contextualSpacing/>
    </w:pPr>
  </w:style>
  <w:style w:type="paragraph" w:customStyle="1" w:styleId="Textoindependiente21">
    <w:name w:val="Texto independiente 21"/>
    <w:basedOn w:val="Normal"/>
    <w:link w:val="BodyText2Car1"/>
    <w:uiPriority w:val="99"/>
    <w:rsid w:val="008B7665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Arial Narrow" w:hAnsi="Arial Narrow" w:cs="Arial Narrow"/>
      <w:sz w:val="30"/>
      <w:szCs w:val="30"/>
      <w:lang w:val="es-CO"/>
    </w:rPr>
  </w:style>
  <w:style w:type="character" w:customStyle="1" w:styleId="BodyText2Car1">
    <w:name w:val="Body Text 2 Car1"/>
    <w:link w:val="Textoindependiente21"/>
    <w:uiPriority w:val="99"/>
    <w:locked/>
    <w:rsid w:val="008B7665"/>
    <w:rPr>
      <w:rFonts w:ascii="Arial Narrow" w:eastAsia="Times New Roman" w:hAnsi="Arial Narrow" w:cs="Arial Narrow"/>
      <w:sz w:val="30"/>
      <w:szCs w:val="30"/>
      <w:lang w:eastAsia="es-ES"/>
    </w:rPr>
  </w:style>
  <w:style w:type="paragraph" w:styleId="En-tte">
    <w:name w:val="header"/>
    <w:basedOn w:val="Normal"/>
    <w:link w:val="En-tteCar"/>
    <w:uiPriority w:val="99"/>
    <w:unhideWhenUsed/>
    <w:rsid w:val="00080145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080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080145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0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sinterligne">
    <w:name w:val="No Spacing"/>
    <w:uiPriority w:val="1"/>
    <w:qFormat/>
    <w:rsid w:val="00BF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Appelnotedebasdep">
    <w:name w:val="footnote reference"/>
    <w:rsid w:val="00BF4F59"/>
    <w:rPr>
      <w:vertAlign w:val="superscript"/>
    </w:rPr>
  </w:style>
  <w:style w:type="paragraph" w:styleId="Notedebasdepage">
    <w:name w:val="footnote text"/>
    <w:basedOn w:val="Normal"/>
    <w:link w:val="NotedebasdepageCar"/>
    <w:rsid w:val="00BF4F5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F4F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rpsdetexte">
    <w:name w:val="Body Text"/>
    <w:basedOn w:val="Normal"/>
    <w:link w:val="CorpsdetexteCar"/>
    <w:rsid w:val="00BF4F5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F4F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Grilledutableau">
    <w:name w:val="Table Grid"/>
    <w:basedOn w:val="TableauNormal"/>
    <w:uiPriority w:val="39"/>
    <w:rsid w:val="003E4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491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91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4</Pages>
  <Words>1597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Alejo</dc:creator>
  <cp:lastModifiedBy>Malucimedina</cp:lastModifiedBy>
  <cp:revision>71</cp:revision>
  <cp:lastPrinted>2017-01-17T12:38:00Z</cp:lastPrinted>
  <dcterms:created xsi:type="dcterms:W3CDTF">2017-01-22T19:41:00Z</dcterms:created>
  <dcterms:modified xsi:type="dcterms:W3CDTF">2017-05-02T19:11:00Z</dcterms:modified>
</cp:coreProperties>
</file>