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4FFFCD93" w14:textId="77777777" w:rsidR="003A3BBB" w:rsidRPr="00EA3EFB" w:rsidRDefault="003A3BBB" w:rsidP="009073D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14:paraId="237E506E" w14:textId="77777777" w:rsidR="003A3BBB" w:rsidRPr="00EA3EFB" w:rsidRDefault="003A3BBB" w:rsidP="009073D9">
      <w:pPr>
        <w:pStyle w:val="Puesto"/>
        <w:spacing w:line="240" w:lineRule="auto"/>
        <w:jc w:val="both"/>
        <w:rPr>
          <w:rFonts w:ascii="Tahoma" w:hAnsi="Tahoma" w:cs="Tahoma"/>
          <w:sz w:val="18"/>
          <w:szCs w:val="18"/>
        </w:rPr>
      </w:pPr>
    </w:p>
    <w:p w14:paraId="3FE03F23" w14:textId="360894DA"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F46593">
        <w:rPr>
          <w:rFonts w:ascii="Tahoma" w:hAnsi="Tahoma" w:cs="Tahoma"/>
          <w:b w:val="0"/>
          <w:bCs/>
          <w:sz w:val="18"/>
          <w:szCs w:val="18"/>
        </w:rPr>
        <w:t>25</w:t>
      </w:r>
      <w:r w:rsidR="00A2490B">
        <w:rPr>
          <w:rFonts w:ascii="Tahoma" w:hAnsi="Tahoma" w:cs="Tahoma"/>
          <w:b w:val="0"/>
          <w:bCs/>
          <w:sz w:val="18"/>
          <w:szCs w:val="18"/>
        </w:rPr>
        <w:t xml:space="preserve"> de agosto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18E2FDE1" w14:textId="1D986D05"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F46593">
        <w:rPr>
          <w:rFonts w:ascii="Tahoma" w:hAnsi="Tahoma" w:cs="Tahoma"/>
          <w:b w:val="0"/>
          <w:sz w:val="18"/>
          <w:szCs w:val="18"/>
        </w:rPr>
        <w:t>4</w:t>
      </w:r>
      <w:r w:rsidRPr="00EA3EFB">
        <w:rPr>
          <w:rFonts w:ascii="Tahoma" w:hAnsi="Tahoma" w:cs="Tahoma"/>
          <w:b w:val="0"/>
          <w:sz w:val="18"/>
          <w:szCs w:val="18"/>
        </w:rPr>
        <w:t>-201</w:t>
      </w:r>
      <w:r w:rsidR="00F46593">
        <w:rPr>
          <w:rFonts w:ascii="Tahoma" w:hAnsi="Tahoma" w:cs="Tahoma"/>
          <w:b w:val="0"/>
          <w:sz w:val="18"/>
          <w:szCs w:val="18"/>
        </w:rPr>
        <w:t>6</w:t>
      </w:r>
      <w:r w:rsidRPr="00EA3EFB">
        <w:rPr>
          <w:rFonts w:ascii="Tahoma" w:hAnsi="Tahoma" w:cs="Tahoma"/>
          <w:b w:val="0"/>
          <w:sz w:val="18"/>
          <w:szCs w:val="18"/>
        </w:rPr>
        <w:t>-00</w:t>
      </w:r>
      <w:r w:rsidR="00F46593">
        <w:rPr>
          <w:rFonts w:ascii="Tahoma" w:hAnsi="Tahoma" w:cs="Tahoma"/>
          <w:b w:val="0"/>
          <w:sz w:val="18"/>
          <w:szCs w:val="18"/>
        </w:rPr>
        <w:t>096</w:t>
      </w:r>
      <w:r w:rsidRPr="00EA3EFB">
        <w:rPr>
          <w:rFonts w:ascii="Tahoma" w:hAnsi="Tahoma" w:cs="Tahoma"/>
          <w:b w:val="0"/>
          <w:sz w:val="18"/>
          <w:szCs w:val="18"/>
        </w:rPr>
        <w:t>-01</w:t>
      </w:r>
    </w:p>
    <w:p w14:paraId="5732643F" w14:textId="77777777"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433CB7FA" w14:textId="285A2309"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F46593">
        <w:rPr>
          <w:rFonts w:ascii="Tahoma" w:hAnsi="Tahoma" w:cs="Tahoma"/>
          <w:b w:val="0"/>
          <w:sz w:val="18"/>
          <w:szCs w:val="18"/>
        </w:rPr>
        <w:t>Enith del Carmen Matabajoy Lucero</w:t>
      </w:r>
    </w:p>
    <w:p w14:paraId="0B6ACBAA" w14:textId="7AD72637" w:rsidR="006B26B5" w:rsidRDefault="003A3BBB" w:rsidP="009073D9">
      <w:pPr>
        <w:pStyle w:val="Puesto"/>
        <w:spacing w:line="240" w:lineRule="auto"/>
        <w:ind w:left="2124" w:hanging="2124"/>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00F46593">
        <w:rPr>
          <w:rFonts w:ascii="Tahoma" w:hAnsi="Tahoma" w:cs="Tahoma"/>
          <w:b w:val="0"/>
          <w:sz w:val="18"/>
          <w:szCs w:val="18"/>
        </w:rPr>
        <w:t xml:space="preserve">Colpensiones </w:t>
      </w:r>
    </w:p>
    <w:p w14:paraId="65213990" w14:textId="4B547FE5"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F46593">
        <w:rPr>
          <w:rFonts w:ascii="Tahoma" w:hAnsi="Tahoma" w:cs="Tahoma"/>
          <w:b w:val="0"/>
          <w:sz w:val="18"/>
          <w:szCs w:val="18"/>
        </w:rPr>
        <w:t>Cuarto</w:t>
      </w:r>
      <w:r w:rsidR="00230891">
        <w:rPr>
          <w:rFonts w:ascii="Tahoma" w:hAnsi="Tahoma" w:cs="Tahoma"/>
          <w:b w:val="0"/>
          <w:sz w:val="18"/>
          <w:szCs w:val="18"/>
        </w:rPr>
        <w:t xml:space="preserve"> </w:t>
      </w:r>
      <w:r w:rsidRPr="00EA3EFB">
        <w:rPr>
          <w:rFonts w:ascii="Tahoma" w:hAnsi="Tahoma" w:cs="Tahoma"/>
          <w:b w:val="0"/>
          <w:sz w:val="18"/>
          <w:szCs w:val="18"/>
        </w:rPr>
        <w:t>Laboral del Circuito de Pereira</w:t>
      </w:r>
    </w:p>
    <w:p w14:paraId="46AA3DE7" w14:textId="77777777" w:rsidR="003A3BBB" w:rsidRPr="00EA3EFB" w:rsidRDefault="003A3BBB" w:rsidP="009073D9">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0C1592AD" w14:textId="77777777" w:rsidR="003A3BBB" w:rsidRPr="00EA3EFB" w:rsidRDefault="003A3BBB" w:rsidP="009073D9">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30697525" w14:textId="77777777" w:rsidR="00F46593" w:rsidRPr="00EC6BA0" w:rsidRDefault="00F46593" w:rsidP="00F46593">
      <w:pPr>
        <w:pStyle w:val="Textoindependiente"/>
        <w:spacing w:after="0"/>
        <w:ind w:left="2127" w:right="51"/>
        <w:jc w:val="both"/>
        <w:rPr>
          <w:rFonts w:ascii="Tahoma" w:hAnsi="Tahoma" w:cs="Tahoma"/>
          <w:bCs/>
          <w:sz w:val="18"/>
          <w:szCs w:val="18"/>
        </w:rPr>
      </w:pPr>
      <w:r w:rsidRPr="00EC6BA0">
        <w:rPr>
          <w:rFonts w:ascii="Tahoma" w:hAnsi="Tahoma" w:cs="Tahoma"/>
          <w:b/>
          <w:bCs/>
          <w:sz w:val="18"/>
          <w:szCs w:val="18"/>
          <w:u w:val="single"/>
        </w:rPr>
        <w:t>Acumulación de cotizaciones en distintos regímenes a efectos de reconocer una prestación en virtud del Acuerdo 049 de 1990</w:t>
      </w:r>
      <w:r>
        <w:rPr>
          <w:rFonts w:ascii="Tahoma" w:hAnsi="Tahoma" w:cs="Tahoma"/>
          <w:bCs/>
          <w:sz w:val="18"/>
          <w:szCs w:val="18"/>
          <w:u w:val="single"/>
        </w:rPr>
        <w:t>:</w:t>
      </w:r>
      <w:r w:rsidRPr="00EC6BA0">
        <w:rPr>
          <w:rFonts w:ascii="Tahoma" w:hAnsi="Tahoma" w:cs="Tahoma"/>
          <w:bCs/>
          <w:sz w:val="18"/>
          <w:szCs w:val="18"/>
          <w:u w:val="single"/>
        </w:rPr>
        <w:t xml:space="preserve"> </w:t>
      </w:r>
      <w:r w:rsidRPr="00EC6BA0">
        <w:rPr>
          <w:rFonts w:ascii="Tahoma" w:hAnsi="Tahoma" w:cs="Tahoma"/>
          <w:bCs/>
          <w:sz w:val="18"/>
          <w:szCs w:val="18"/>
        </w:rPr>
        <w:t xml:space="preserve">la Corte Constitucional en la Sentencia SU-769 de 2014, con ponencia del Magistrado Jorge Iván Palacio Palacio, precisó </w:t>
      </w:r>
      <w:r w:rsidRPr="00EC6BA0">
        <w:rPr>
          <w:rFonts w:ascii="Tahoma" w:hAnsi="Tahoma" w:cs="Tahoma"/>
          <w:bCs/>
          <w:i/>
          <w:sz w:val="18"/>
          <w:szCs w:val="18"/>
        </w:rPr>
        <w:t>–en un asunto donde se buscaba la aplicación del Acuerdo 049 de 1990 en virtud del régimen de transición-</w:t>
      </w:r>
      <w:r w:rsidRPr="00EC6BA0">
        <w:rPr>
          <w:rFonts w:ascii="Tahoma" w:hAnsi="Tahoma" w:cs="Tahoma"/>
          <w:bCs/>
          <w:sz w:val="18"/>
          <w:szCs w:val="18"/>
        </w:rPr>
        <w:t>, 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en sentencia del 30 de octubre de 2015, proferida dentro del proceso radicado con el número 2013-00483, con ponencia de quien aquí cumple igual encargo.</w:t>
      </w:r>
    </w:p>
    <w:p w14:paraId="09873BC1" w14:textId="77777777" w:rsidR="00AE7E51" w:rsidRDefault="00AE7E51" w:rsidP="009073D9">
      <w:pPr>
        <w:ind w:left="2127"/>
        <w:jc w:val="both"/>
        <w:rPr>
          <w:rFonts w:ascii="Tahoma" w:hAnsi="Tahoma" w:cs="Tahoma"/>
          <w:sz w:val="18"/>
          <w:szCs w:val="18"/>
        </w:rPr>
      </w:pPr>
    </w:p>
    <w:p w14:paraId="04D3C428" w14:textId="77777777" w:rsidR="009073D9" w:rsidRDefault="009073D9" w:rsidP="009073D9">
      <w:pPr>
        <w:ind w:left="2127"/>
        <w:jc w:val="both"/>
        <w:rPr>
          <w:rFonts w:ascii="Tahoma" w:hAnsi="Tahoma" w:cs="Tahoma"/>
          <w:sz w:val="18"/>
          <w:szCs w:val="18"/>
        </w:rPr>
      </w:pPr>
    </w:p>
    <w:p w14:paraId="4B18DC31" w14:textId="77777777" w:rsidR="009073D9" w:rsidRDefault="009073D9" w:rsidP="009073D9">
      <w:pPr>
        <w:ind w:left="2127"/>
        <w:jc w:val="both"/>
        <w:rPr>
          <w:rFonts w:ascii="Tahoma" w:hAnsi="Tahoma" w:cs="Tahoma"/>
          <w:sz w:val="18"/>
          <w:szCs w:val="18"/>
        </w:rPr>
      </w:pPr>
    </w:p>
    <w:p w14:paraId="13C41D58" w14:textId="77777777" w:rsidR="009073D9" w:rsidRPr="00197161" w:rsidRDefault="009073D9" w:rsidP="009073D9">
      <w:pPr>
        <w:ind w:left="2127"/>
        <w:jc w:val="both"/>
        <w:rPr>
          <w:rFonts w:ascii="Tahoma" w:hAnsi="Tahoma" w:cs="Tahoma"/>
          <w:sz w:val="18"/>
          <w:szCs w:val="18"/>
        </w:rPr>
      </w:pPr>
    </w:p>
    <w:p w14:paraId="240C0945" w14:textId="77777777" w:rsidR="00EA7593" w:rsidRDefault="00EA7593" w:rsidP="009073D9">
      <w:pPr>
        <w:pStyle w:val="Puesto"/>
        <w:tabs>
          <w:tab w:val="left" w:pos="9072"/>
        </w:tabs>
        <w:spacing w:line="240" w:lineRule="auto"/>
        <w:ind w:left="2127" w:right="51"/>
        <w:jc w:val="both"/>
        <w:rPr>
          <w:rFonts w:ascii="Tahoma" w:hAnsi="Tahoma" w:cs="Tahoma"/>
          <w:sz w:val="18"/>
          <w:szCs w:val="18"/>
        </w:rPr>
      </w:pPr>
    </w:p>
    <w:p w14:paraId="261A3E4E" w14:textId="77777777" w:rsidR="003A3BBB" w:rsidRPr="00EA3EFB" w:rsidRDefault="003A3BBB" w:rsidP="009073D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57D4FD84" w14:textId="77777777" w:rsidR="003A3BBB" w:rsidRPr="00EA3EFB" w:rsidRDefault="003A3BBB" w:rsidP="009073D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210EA039" w14:textId="77777777" w:rsidR="003A3BBB" w:rsidRPr="00EA3EFB" w:rsidRDefault="003A3BBB" w:rsidP="009073D9">
      <w:pPr>
        <w:jc w:val="center"/>
        <w:rPr>
          <w:rFonts w:ascii="Tahoma" w:hAnsi="Tahoma" w:cs="Tahoma"/>
          <w:bCs/>
        </w:rPr>
      </w:pPr>
    </w:p>
    <w:p w14:paraId="49257A6E" w14:textId="77777777" w:rsidR="003A3BBB" w:rsidRPr="00EA3EFB" w:rsidRDefault="003A3BBB" w:rsidP="009073D9">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3DD6B1FE" w14:textId="77777777" w:rsidR="003A3BBB" w:rsidRPr="00EA3EFB" w:rsidRDefault="003A3BBB" w:rsidP="009073D9">
      <w:pPr>
        <w:jc w:val="center"/>
        <w:rPr>
          <w:rFonts w:ascii="Tahoma" w:hAnsi="Tahoma" w:cs="Tahoma"/>
          <w:b/>
          <w:sz w:val="22"/>
          <w:szCs w:val="22"/>
        </w:rPr>
      </w:pPr>
    </w:p>
    <w:p w14:paraId="7077238E" w14:textId="77777777" w:rsidR="003A3BBB" w:rsidRPr="00EA3EFB" w:rsidRDefault="003A3BBB" w:rsidP="009073D9">
      <w:pPr>
        <w:jc w:val="center"/>
        <w:rPr>
          <w:rFonts w:ascii="Tahoma" w:hAnsi="Tahoma" w:cs="Tahoma"/>
          <w:b/>
          <w:sz w:val="22"/>
          <w:szCs w:val="22"/>
        </w:rPr>
      </w:pPr>
      <w:r w:rsidRPr="00EA3EFB">
        <w:rPr>
          <w:rFonts w:ascii="Tahoma" w:hAnsi="Tahoma" w:cs="Tahoma"/>
          <w:b/>
          <w:sz w:val="22"/>
          <w:szCs w:val="22"/>
        </w:rPr>
        <w:t>Acta No. ____</w:t>
      </w:r>
    </w:p>
    <w:p w14:paraId="259BE6F7" w14:textId="77777777" w:rsidR="003A3BBB" w:rsidRPr="00EA3EFB" w:rsidRDefault="003A3BBB" w:rsidP="009073D9">
      <w:pPr>
        <w:pStyle w:val="Sinespaciado"/>
        <w:jc w:val="center"/>
        <w:rPr>
          <w:sz w:val="22"/>
          <w:szCs w:val="22"/>
        </w:rPr>
      </w:pPr>
    </w:p>
    <w:p w14:paraId="68F84641" w14:textId="77777777" w:rsidR="003A3BBB" w:rsidRPr="00EA3EFB" w:rsidRDefault="003A3BBB" w:rsidP="009073D9">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17AC121E" w14:textId="77777777" w:rsidR="003A3BBB" w:rsidRPr="00EA3EFB" w:rsidRDefault="003A3BBB" w:rsidP="009073D9">
      <w:pPr>
        <w:pStyle w:val="Sinespaciado"/>
        <w:rPr>
          <w:sz w:val="22"/>
          <w:szCs w:val="22"/>
        </w:rPr>
      </w:pPr>
      <w:r w:rsidRPr="00EA3EFB">
        <w:rPr>
          <w:sz w:val="22"/>
          <w:szCs w:val="22"/>
        </w:rPr>
        <w:tab/>
      </w:r>
      <w:r w:rsidR="004052FE" w:rsidRPr="00EA3EFB">
        <w:rPr>
          <w:sz w:val="22"/>
          <w:szCs w:val="22"/>
        </w:rPr>
        <w:t xml:space="preserve"> </w:t>
      </w:r>
    </w:p>
    <w:p w14:paraId="3F3FCEF5" w14:textId="5C14F562" w:rsidR="003A3BBB" w:rsidRPr="00AE7E51" w:rsidRDefault="003A3BBB" w:rsidP="009073D9">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B61BEB">
        <w:rPr>
          <w:rFonts w:ascii="Tahoma" w:hAnsi="Tahoma" w:cs="Tahoma"/>
          <w:sz w:val="22"/>
          <w:szCs w:val="22"/>
          <w:lang w:val="es-ES_tradnl"/>
        </w:rPr>
        <w:t>8</w:t>
      </w:r>
      <w:r w:rsidR="004D5CA3" w:rsidRPr="00EA3EFB">
        <w:rPr>
          <w:rFonts w:ascii="Tahoma" w:hAnsi="Tahoma" w:cs="Tahoma"/>
          <w:sz w:val="22"/>
          <w:szCs w:val="22"/>
          <w:lang w:val="es-ES_tradnl"/>
        </w:rPr>
        <w:t>:</w:t>
      </w:r>
      <w:r w:rsidR="00B61BEB">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F46593">
        <w:rPr>
          <w:rFonts w:ascii="Tahoma" w:hAnsi="Tahoma" w:cs="Tahoma"/>
          <w:sz w:val="22"/>
          <w:szCs w:val="22"/>
          <w:lang w:val="es-ES_tradnl"/>
        </w:rPr>
        <w:t>25</w:t>
      </w:r>
      <w:r w:rsidR="00387129">
        <w:rPr>
          <w:rFonts w:ascii="Tahoma" w:hAnsi="Tahoma" w:cs="Tahoma"/>
          <w:sz w:val="22"/>
          <w:szCs w:val="22"/>
          <w:lang w:val="es-ES_tradnl"/>
        </w:rPr>
        <w:t xml:space="preserve"> de agosto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F46593">
        <w:rPr>
          <w:rFonts w:ascii="Tahoma" w:hAnsi="Tahoma" w:cs="Tahoma"/>
          <w:b/>
          <w:sz w:val="22"/>
          <w:szCs w:val="22"/>
          <w:lang w:val="es-ES_tradnl"/>
        </w:rPr>
        <w:t>Enith del Carmen Matabajoy Lucero</w:t>
      </w:r>
      <w:r w:rsidR="00B61BE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ntra de</w:t>
      </w:r>
      <w:r w:rsidR="00F46593">
        <w:rPr>
          <w:rFonts w:ascii="Tahoma" w:hAnsi="Tahoma" w:cs="Tahoma"/>
          <w:sz w:val="22"/>
          <w:szCs w:val="22"/>
          <w:lang w:val="es-ES_tradnl"/>
        </w:rPr>
        <w:t xml:space="preserve"> la </w:t>
      </w:r>
      <w:r w:rsidR="00F46593">
        <w:rPr>
          <w:rFonts w:ascii="Tahoma" w:hAnsi="Tahoma" w:cs="Tahoma"/>
          <w:b/>
          <w:sz w:val="22"/>
          <w:szCs w:val="22"/>
          <w:lang w:val="es-ES_tradnl"/>
        </w:rPr>
        <w:t>Administradora Colombiana de Pensiones – Colpensiones</w:t>
      </w:r>
      <w:r w:rsidR="006B26B5" w:rsidRPr="006B26B5">
        <w:rPr>
          <w:rFonts w:ascii="Tahoma" w:hAnsi="Tahoma" w:cs="Tahoma"/>
          <w:b/>
          <w:sz w:val="22"/>
          <w:szCs w:val="22"/>
          <w:lang w:val="es-ES_tradnl"/>
        </w:rPr>
        <w:t>.</w:t>
      </w:r>
    </w:p>
    <w:p w14:paraId="0DF3607A" w14:textId="77777777" w:rsidR="003A3BBB" w:rsidRPr="00AE7E51" w:rsidRDefault="003A3BBB" w:rsidP="009073D9">
      <w:pPr>
        <w:pStyle w:val="Sinespaciado"/>
        <w:spacing w:line="276" w:lineRule="auto"/>
        <w:rPr>
          <w:sz w:val="22"/>
          <w:szCs w:val="22"/>
          <w:lang w:val="es-ES_tradnl"/>
        </w:rPr>
      </w:pPr>
    </w:p>
    <w:p w14:paraId="4CC8E922" w14:textId="77777777" w:rsidR="003A3BBB" w:rsidRPr="00AE7E51" w:rsidRDefault="003A3BBB" w:rsidP="009073D9">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52A49BC3" w14:textId="77777777" w:rsidR="003A3BBB" w:rsidRPr="00AE7E51" w:rsidRDefault="003A3BBB" w:rsidP="009073D9">
      <w:pPr>
        <w:pStyle w:val="Sinespaciado"/>
        <w:rPr>
          <w:sz w:val="22"/>
          <w:szCs w:val="22"/>
          <w:lang w:val="es-ES_tradnl"/>
        </w:rPr>
      </w:pPr>
    </w:p>
    <w:p w14:paraId="0FF85C96" w14:textId="77777777" w:rsidR="003A3BBB" w:rsidRPr="00AE7E51" w:rsidRDefault="003A3BBB" w:rsidP="009073D9">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4604AAAD" w14:textId="77777777" w:rsidR="003A3BBB" w:rsidRPr="00AE7E51" w:rsidRDefault="003A3BBB" w:rsidP="009073D9">
      <w:pPr>
        <w:pStyle w:val="Sinespaciado"/>
        <w:spacing w:line="276" w:lineRule="auto"/>
        <w:rPr>
          <w:sz w:val="22"/>
          <w:szCs w:val="22"/>
        </w:rPr>
      </w:pPr>
    </w:p>
    <w:p w14:paraId="3C1493ED" w14:textId="77777777" w:rsidR="003A3BBB" w:rsidRPr="00AE7E51" w:rsidRDefault="003A3BBB" w:rsidP="009073D9">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7C7BC635" w14:textId="77777777" w:rsidR="003A3BBB" w:rsidRPr="00AE7E51" w:rsidRDefault="003A3BBB" w:rsidP="009073D9">
      <w:pPr>
        <w:pStyle w:val="Sinespaciado"/>
        <w:spacing w:line="276" w:lineRule="auto"/>
        <w:rPr>
          <w:sz w:val="22"/>
          <w:szCs w:val="22"/>
        </w:rPr>
      </w:pPr>
    </w:p>
    <w:p w14:paraId="336FDAA9" w14:textId="77777777" w:rsidR="003A3BBB" w:rsidRPr="00AE7E51" w:rsidRDefault="003A3BBB" w:rsidP="009073D9">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65246587" w14:textId="77777777" w:rsidR="003A3BBB" w:rsidRPr="00AE7E51" w:rsidRDefault="003A3BBB" w:rsidP="009073D9">
      <w:pPr>
        <w:pStyle w:val="Sinespaciado"/>
        <w:spacing w:line="276" w:lineRule="auto"/>
        <w:rPr>
          <w:sz w:val="22"/>
          <w:szCs w:val="22"/>
        </w:rPr>
      </w:pPr>
    </w:p>
    <w:p w14:paraId="4057C79B" w14:textId="42134084" w:rsidR="005A6E74" w:rsidRPr="00AE7E51" w:rsidRDefault="00F929A1" w:rsidP="009073D9">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a re</w:t>
      </w:r>
      <w:r w:rsidR="00185A35" w:rsidRPr="00AE7E51">
        <w:rPr>
          <w:rFonts w:ascii="Tahoma" w:hAnsi="Tahoma" w:cs="Tahoma"/>
          <w:sz w:val="22"/>
          <w:szCs w:val="22"/>
        </w:rPr>
        <w:t xml:space="preserve">solver el recurso de apelación propuesto </w:t>
      </w:r>
      <w:r w:rsidR="00C03F21">
        <w:rPr>
          <w:rFonts w:ascii="Tahoma" w:hAnsi="Tahoma" w:cs="Tahoma"/>
          <w:sz w:val="22"/>
          <w:szCs w:val="22"/>
        </w:rPr>
        <w:t>por la parte demandante e</w:t>
      </w:r>
      <w:r w:rsidR="00C03F21" w:rsidRPr="00AE7E51">
        <w:rPr>
          <w:rFonts w:ascii="Tahoma" w:hAnsi="Tahoma" w:cs="Tahoma"/>
          <w:sz w:val="22"/>
          <w:szCs w:val="22"/>
        </w:rPr>
        <w:t xml:space="preserve">n </w:t>
      </w:r>
      <w:r w:rsidR="00185A35" w:rsidRPr="00AE7E51">
        <w:rPr>
          <w:rFonts w:ascii="Tahoma" w:hAnsi="Tahoma" w:cs="Tahoma"/>
          <w:sz w:val="22"/>
          <w:szCs w:val="22"/>
        </w:rPr>
        <w:t xml:space="preserve">contra de la </w:t>
      </w:r>
      <w:r w:rsidR="00FE2152" w:rsidRPr="00AE7E51">
        <w:rPr>
          <w:rFonts w:ascii="Tahoma" w:hAnsi="Tahoma" w:cs="Tahoma"/>
          <w:sz w:val="22"/>
          <w:szCs w:val="22"/>
        </w:rPr>
        <w:t xml:space="preserve">sentencia emitida por el Juzgado </w:t>
      </w:r>
      <w:r w:rsidR="00AA0335">
        <w:rPr>
          <w:rFonts w:ascii="Tahoma" w:hAnsi="Tahoma" w:cs="Tahoma"/>
          <w:sz w:val="22"/>
          <w:szCs w:val="22"/>
        </w:rPr>
        <w:t>Cuarto</w:t>
      </w:r>
      <w:r w:rsidR="00956C83">
        <w:rPr>
          <w:rFonts w:ascii="Tahoma" w:hAnsi="Tahoma" w:cs="Tahoma"/>
          <w:sz w:val="22"/>
          <w:szCs w:val="22"/>
        </w:rPr>
        <w:t xml:space="preserve">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AA0335">
        <w:rPr>
          <w:rFonts w:ascii="Tahoma" w:hAnsi="Tahoma" w:cs="Tahoma"/>
          <w:sz w:val="22"/>
          <w:szCs w:val="22"/>
        </w:rPr>
        <w:t xml:space="preserve">9 de </w:t>
      </w:r>
      <w:r w:rsidR="00956C83">
        <w:rPr>
          <w:rFonts w:ascii="Tahoma" w:hAnsi="Tahoma" w:cs="Tahoma"/>
          <w:sz w:val="22"/>
          <w:szCs w:val="22"/>
        </w:rPr>
        <w:t xml:space="preserve">agosto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r w:rsidR="00AA0335">
        <w:rPr>
          <w:rFonts w:ascii="Tahoma" w:hAnsi="Tahoma" w:cs="Tahoma"/>
          <w:sz w:val="22"/>
          <w:szCs w:val="22"/>
        </w:rPr>
        <w:t>, y a revisar la misma providencia en sede de consulta por haber sido adversa a los intereses de Colpensiones.</w:t>
      </w:r>
    </w:p>
    <w:p w14:paraId="02915DCE" w14:textId="77777777" w:rsidR="00DB605B" w:rsidRPr="00AE7E51" w:rsidRDefault="00DB605B" w:rsidP="00D60C41">
      <w:pPr>
        <w:widowControl w:val="0"/>
        <w:autoSpaceDE w:val="0"/>
        <w:autoSpaceDN w:val="0"/>
        <w:adjustRightInd w:val="0"/>
        <w:ind w:firstLine="708"/>
        <w:jc w:val="both"/>
        <w:rPr>
          <w:rFonts w:ascii="Tahoma" w:hAnsi="Tahoma" w:cs="Tahoma"/>
          <w:sz w:val="22"/>
          <w:szCs w:val="22"/>
        </w:rPr>
      </w:pPr>
    </w:p>
    <w:p w14:paraId="1DC848CF" w14:textId="77777777" w:rsidR="003A3BBB" w:rsidRPr="00AE7E51" w:rsidRDefault="003A3BBB" w:rsidP="009073D9">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279DDDAF" w14:textId="77777777" w:rsidR="00CD195E" w:rsidRDefault="00CD195E" w:rsidP="00D60C41">
      <w:pPr>
        <w:ind w:firstLine="708"/>
        <w:jc w:val="both"/>
        <w:rPr>
          <w:rFonts w:ascii="Tahoma" w:hAnsi="Tahoma" w:cs="Tahoma"/>
          <w:sz w:val="22"/>
          <w:szCs w:val="22"/>
        </w:rPr>
      </w:pPr>
    </w:p>
    <w:p w14:paraId="6E4E3AB1" w14:textId="2106E33D" w:rsidR="00AE7E51" w:rsidRDefault="005422E0" w:rsidP="009073D9">
      <w:pPr>
        <w:spacing w:line="276" w:lineRule="auto"/>
        <w:ind w:firstLine="708"/>
        <w:jc w:val="both"/>
        <w:rPr>
          <w:rFonts w:ascii="Tahoma" w:hAnsi="Tahoma" w:cs="Tahoma"/>
          <w:sz w:val="22"/>
          <w:szCs w:val="22"/>
        </w:rPr>
      </w:pPr>
      <w:r w:rsidRPr="00AE7E51">
        <w:rPr>
          <w:rFonts w:ascii="Tahoma" w:hAnsi="Tahoma" w:cs="Tahoma"/>
          <w:sz w:val="22"/>
          <w:szCs w:val="22"/>
        </w:rPr>
        <w:t xml:space="preserve">De acuerdo a lo expuesto en la sentencia de primera instancia, le corresponde a la Sala determinar </w:t>
      </w:r>
      <w:r w:rsidR="00AE7E51" w:rsidRPr="00AE7E51">
        <w:rPr>
          <w:rFonts w:ascii="Tahoma" w:hAnsi="Tahoma" w:cs="Tahoma"/>
          <w:sz w:val="22"/>
          <w:szCs w:val="22"/>
        </w:rPr>
        <w:t xml:space="preserve">si </w:t>
      </w:r>
      <w:r w:rsidR="00DE2D09">
        <w:rPr>
          <w:rFonts w:ascii="Tahoma" w:hAnsi="Tahoma" w:cs="Tahoma"/>
          <w:sz w:val="22"/>
          <w:szCs w:val="22"/>
        </w:rPr>
        <w:t xml:space="preserve">es posible acumular las cotizaciones efectuadas por la demandante en los sectores público y privado, a efectos de ordenar el reconocimiento de su pensión de vejez con base en el </w:t>
      </w:r>
      <w:r w:rsidR="00DE2D09">
        <w:rPr>
          <w:rFonts w:ascii="Tahoma" w:hAnsi="Tahoma" w:cs="Tahoma"/>
          <w:sz w:val="22"/>
          <w:szCs w:val="22"/>
        </w:rPr>
        <w:lastRenderedPageBreak/>
        <w:t>Acuerdo 049 de 1990 y, en caso afirmativo, si es más favorable para ella</w:t>
      </w:r>
      <w:r w:rsidR="00D60C41">
        <w:rPr>
          <w:rFonts w:ascii="Tahoma" w:hAnsi="Tahoma" w:cs="Tahoma"/>
          <w:sz w:val="22"/>
          <w:szCs w:val="22"/>
        </w:rPr>
        <w:t xml:space="preserve"> que</w:t>
      </w:r>
      <w:r w:rsidR="00DE2D09">
        <w:rPr>
          <w:rFonts w:ascii="Tahoma" w:hAnsi="Tahoma" w:cs="Tahoma"/>
          <w:sz w:val="22"/>
          <w:szCs w:val="22"/>
        </w:rPr>
        <w:t xml:space="preserve"> </w:t>
      </w:r>
      <w:r w:rsidR="00D60C41">
        <w:rPr>
          <w:rFonts w:ascii="Tahoma" w:hAnsi="Tahoma" w:cs="Tahoma"/>
          <w:sz w:val="22"/>
          <w:szCs w:val="22"/>
        </w:rPr>
        <w:t>dicha</w:t>
      </w:r>
      <w:r w:rsidR="00DE2D09">
        <w:rPr>
          <w:rFonts w:ascii="Tahoma" w:hAnsi="Tahoma" w:cs="Tahoma"/>
          <w:sz w:val="22"/>
          <w:szCs w:val="22"/>
        </w:rPr>
        <w:t xml:space="preserve"> prestación se reconozca en virtud de la aludida norma o de la Ley 71 de 198</w:t>
      </w:r>
    </w:p>
    <w:p w14:paraId="4A2E9A60" w14:textId="77777777" w:rsidR="008158A5" w:rsidRPr="00AE7E51" w:rsidRDefault="008158A5" w:rsidP="009073D9">
      <w:pPr>
        <w:spacing w:line="276" w:lineRule="auto"/>
        <w:ind w:firstLine="708"/>
        <w:jc w:val="both"/>
        <w:rPr>
          <w:rFonts w:ascii="Tahoma" w:hAnsi="Tahoma" w:cs="Tahoma"/>
          <w:sz w:val="22"/>
          <w:szCs w:val="22"/>
        </w:rPr>
      </w:pPr>
    </w:p>
    <w:p w14:paraId="78E53B4C" w14:textId="77777777" w:rsidR="003A3BBB" w:rsidRPr="00AE7E51" w:rsidRDefault="003A3BBB" w:rsidP="009073D9">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0D20DE6E" w14:textId="77777777" w:rsidR="00414B84" w:rsidRPr="00AE7E51" w:rsidRDefault="00414B84" w:rsidP="009073D9">
      <w:pPr>
        <w:widowControl w:val="0"/>
        <w:tabs>
          <w:tab w:val="left" w:pos="374"/>
        </w:tabs>
        <w:autoSpaceDE w:val="0"/>
        <w:autoSpaceDN w:val="0"/>
        <w:adjustRightInd w:val="0"/>
        <w:spacing w:line="276" w:lineRule="auto"/>
        <w:jc w:val="center"/>
        <w:rPr>
          <w:rFonts w:ascii="Tahoma" w:hAnsi="Tahoma" w:cs="Tahoma"/>
          <w:b/>
          <w:sz w:val="22"/>
          <w:szCs w:val="22"/>
        </w:rPr>
      </w:pPr>
    </w:p>
    <w:p w14:paraId="0718C41B" w14:textId="6F190FED" w:rsidR="00D213FE" w:rsidRDefault="00D213FE" w:rsidP="009073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965E82">
        <w:rPr>
          <w:rFonts w:ascii="Tahoma" w:hAnsi="Tahoma" w:cs="Tahoma"/>
          <w:sz w:val="22"/>
          <w:szCs w:val="22"/>
        </w:rPr>
        <w:t xml:space="preserve"> </w:t>
      </w:r>
      <w:r w:rsidR="00AE7E51" w:rsidRPr="00AE7E51">
        <w:rPr>
          <w:rFonts w:ascii="Tahoma" w:hAnsi="Tahoma" w:cs="Tahoma"/>
          <w:sz w:val="22"/>
          <w:szCs w:val="22"/>
        </w:rPr>
        <w:t>citad</w:t>
      </w:r>
      <w:r>
        <w:rPr>
          <w:rFonts w:ascii="Tahoma" w:hAnsi="Tahoma" w:cs="Tahoma"/>
          <w:sz w:val="22"/>
          <w:szCs w:val="22"/>
        </w:rPr>
        <w:t>a</w:t>
      </w:r>
      <w:r w:rsidR="00AE7E51" w:rsidRPr="00AE7E51">
        <w:rPr>
          <w:rFonts w:ascii="Tahoma" w:hAnsi="Tahoma" w:cs="Tahoma"/>
          <w:sz w:val="22"/>
          <w:szCs w:val="22"/>
        </w:rPr>
        <w:t xml:space="preserve"> demandante solicita que </w:t>
      </w:r>
      <w:r>
        <w:rPr>
          <w:rFonts w:ascii="Tahoma" w:hAnsi="Tahoma" w:cs="Tahoma"/>
          <w:sz w:val="22"/>
          <w:szCs w:val="22"/>
        </w:rPr>
        <w:t>se condene a Colpensiones, previa declaración del derecho, a pagarle la pensión de vejez consagrada en el Acuerdo 049 de 1990, desde el 24 de marzo de 2014, en cuantía del salario mínimo mensual, más los intereses moratorios de que trata el artículo 141 de la Ley 100 de 1993 y a lo extra y ultra debatido en el proceso.</w:t>
      </w:r>
    </w:p>
    <w:p w14:paraId="2F84F5BA" w14:textId="77777777" w:rsidR="00D213FE" w:rsidRDefault="00D213FE" w:rsidP="009073D9">
      <w:pPr>
        <w:widowControl w:val="0"/>
        <w:autoSpaceDE w:val="0"/>
        <w:autoSpaceDN w:val="0"/>
        <w:adjustRightInd w:val="0"/>
        <w:spacing w:line="276" w:lineRule="auto"/>
        <w:ind w:firstLine="708"/>
        <w:jc w:val="both"/>
        <w:rPr>
          <w:rFonts w:ascii="Tahoma" w:hAnsi="Tahoma" w:cs="Tahoma"/>
          <w:sz w:val="22"/>
          <w:szCs w:val="22"/>
        </w:rPr>
      </w:pPr>
    </w:p>
    <w:p w14:paraId="1AD3B983" w14:textId="319ABBD0" w:rsidR="00D213FE" w:rsidRDefault="00D213FE" w:rsidP="009073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manera subsidiaria solicita que se condene a la demandada al pago de la pensión de jubilación por aportes establecida en la </w:t>
      </w:r>
      <w:r w:rsidRPr="00EB2C2B">
        <w:rPr>
          <w:rFonts w:ascii="Tahoma" w:hAnsi="Tahoma" w:cs="Tahoma"/>
          <w:b/>
          <w:sz w:val="22"/>
          <w:szCs w:val="22"/>
        </w:rPr>
        <w:t>Ley 71 de 1988</w:t>
      </w:r>
      <w:r w:rsidR="00332050" w:rsidRPr="00332050">
        <w:rPr>
          <w:rFonts w:ascii="Tahoma" w:hAnsi="Tahoma" w:cs="Tahoma"/>
          <w:sz w:val="22"/>
          <w:szCs w:val="22"/>
        </w:rPr>
        <w:t>,</w:t>
      </w:r>
      <w:r w:rsidR="0067101B" w:rsidRPr="0067101B">
        <w:rPr>
          <w:rFonts w:ascii="Tahoma" w:hAnsi="Tahoma" w:cs="Tahoma"/>
          <w:sz w:val="22"/>
          <w:szCs w:val="22"/>
        </w:rPr>
        <w:t xml:space="preserve"> </w:t>
      </w:r>
      <w:r w:rsidR="0067101B">
        <w:rPr>
          <w:rFonts w:ascii="Tahoma" w:hAnsi="Tahoma" w:cs="Tahoma"/>
          <w:sz w:val="22"/>
          <w:szCs w:val="22"/>
        </w:rPr>
        <w:t>desde el 24 de marzo de 2014, en cuantía del salario mínimo mensual, más los intereses moratorios de que trata el artículo 141 de la Ley 100 de 1993.</w:t>
      </w:r>
    </w:p>
    <w:p w14:paraId="0103C7D9" w14:textId="77777777" w:rsidR="00D213FE" w:rsidRDefault="00D213FE" w:rsidP="009073D9">
      <w:pPr>
        <w:widowControl w:val="0"/>
        <w:autoSpaceDE w:val="0"/>
        <w:autoSpaceDN w:val="0"/>
        <w:adjustRightInd w:val="0"/>
        <w:spacing w:line="276" w:lineRule="auto"/>
        <w:ind w:firstLine="708"/>
        <w:jc w:val="both"/>
        <w:rPr>
          <w:rFonts w:ascii="Tahoma" w:hAnsi="Tahoma" w:cs="Tahoma"/>
          <w:sz w:val="22"/>
          <w:szCs w:val="22"/>
        </w:rPr>
      </w:pPr>
    </w:p>
    <w:p w14:paraId="2256F07B" w14:textId="364B6A14" w:rsidR="00EB2C2B" w:rsidRDefault="00AE7E51" w:rsidP="009073D9">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Para fundar dichas peticiones manifiesta que </w:t>
      </w:r>
      <w:r w:rsidR="00EB2C2B">
        <w:rPr>
          <w:rFonts w:ascii="Tahoma" w:hAnsi="Tahoma" w:cs="Tahoma"/>
          <w:sz w:val="22"/>
          <w:szCs w:val="22"/>
        </w:rPr>
        <w:t xml:space="preserve">nació el 24 de marzo de 1959 y prestó sus servicios en los sectores público y privado; que </w:t>
      </w:r>
      <w:r w:rsidR="00DE2D09">
        <w:rPr>
          <w:rFonts w:ascii="Tahoma" w:hAnsi="Tahoma" w:cs="Tahoma"/>
          <w:sz w:val="22"/>
          <w:szCs w:val="22"/>
        </w:rPr>
        <w:t xml:space="preserve">el 19 de junio de 2014 solicitó el reconocimiento de la pensión de </w:t>
      </w:r>
      <w:r w:rsidR="0052632E">
        <w:rPr>
          <w:rFonts w:ascii="Tahoma" w:hAnsi="Tahoma" w:cs="Tahoma"/>
          <w:sz w:val="22"/>
          <w:szCs w:val="22"/>
        </w:rPr>
        <w:t>vejez, la cual fue negada mediante la Resolución GNR 26866 del 6 de febrero de 2015</w:t>
      </w:r>
      <w:r w:rsidR="00332050">
        <w:rPr>
          <w:rFonts w:ascii="Tahoma" w:hAnsi="Tahoma" w:cs="Tahoma"/>
          <w:sz w:val="22"/>
          <w:szCs w:val="22"/>
        </w:rPr>
        <w:t>,</w:t>
      </w:r>
      <w:r w:rsidR="00C307B2">
        <w:rPr>
          <w:rFonts w:ascii="Tahoma" w:hAnsi="Tahoma" w:cs="Tahoma"/>
          <w:sz w:val="22"/>
          <w:szCs w:val="22"/>
        </w:rPr>
        <w:t xml:space="preserve"> </w:t>
      </w:r>
      <w:r w:rsidR="00812675">
        <w:rPr>
          <w:rFonts w:ascii="Tahoma" w:hAnsi="Tahoma" w:cs="Tahoma"/>
          <w:sz w:val="22"/>
          <w:szCs w:val="22"/>
        </w:rPr>
        <w:t xml:space="preserve"> bajo el argumento de que no cumpl</w:t>
      </w:r>
      <w:r w:rsidR="00332050">
        <w:rPr>
          <w:rFonts w:ascii="Tahoma" w:hAnsi="Tahoma" w:cs="Tahoma"/>
          <w:sz w:val="22"/>
          <w:szCs w:val="22"/>
        </w:rPr>
        <w:t>ía</w:t>
      </w:r>
      <w:r w:rsidR="00812675">
        <w:rPr>
          <w:rFonts w:ascii="Tahoma" w:hAnsi="Tahoma" w:cs="Tahoma"/>
          <w:sz w:val="22"/>
          <w:szCs w:val="22"/>
        </w:rPr>
        <w:t xml:space="preserve"> la densidad de semanas exigida en las normas anteriores a la Ley 100 de 1993</w:t>
      </w:r>
      <w:r w:rsidR="00C307B2">
        <w:rPr>
          <w:rFonts w:ascii="Tahoma" w:hAnsi="Tahoma" w:cs="Tahoma"/>
          <w:sz w:val="22"/>
          <w:szCs w:val="22"/>
        </w:rPr>
        <w:t xml:space="preserve">, pues sólo </w:t>
      </w:r>
      <w:r w:rsidR="00332050">
        <w:rPr>
          <w:rFonts w:ascii="Tahoma" w:hAnsi="Tahoma" w:cs="Tahoma"/>
          <w:sz w:val="22"/>
          <w:szCs w:val="22"/>
        </w:rPr>
        <w:t>contaba con 1</w:t>
      </w:r>
      <w:r w:rsidR="00C307B2">
        <w:rPr>
          <w:rFonts w:ascii="Tahoma" w:hAnsi="Tahoma" w:cs="Tahoma"/>
          <w:sz w:val="22"/>
          <w:szCs w:val="22"/>
        </w:rPr>
        <w:t>023 semanas cotizadas en los sectores público y privado.</w:t>
      </w:r>
    </w:p>
    <w:p w14:paraId="2C07B4EE" w14:textId="77777777" w:rsidR="004D412A" w:rsidRDefault="004D412A" w:rsidP="009073D9">
      <w:pPr>
        <w:widowControl w:val="0"/>
        <w:autoSpaceDE w:val="0"/>
        <w:autoSpaceDN w:val="0"/>
        <w:adjustRightInd w:val="0"/>
        <w:spacing w:line="276" w:lineRule="auto"/>
        <w:ind w:firstLine="708"/>
        <w:jc w:val="both"/>
        <w:rPr>
          <w:rFonts w:ascii="Tahoma" w:hAnsi="Tahoma" w:cs="Tahoma"/>
          <w:sz w:val="22"/>
          <w:szCs w:val="22"/>
        </w:rPr>
      </w:pPr>
    </w:p>
    <w:p w14:paraId="499C0D2E" w14:textId="2B7E8F24" w:rsidR="00AE352A" w:rsidRDefault="004D412A" w:rsidP="009073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de las 1023 semanas laboradas en su vida laboral, 782,46 fueron sufragadas antes del 1º de abril de 1994 y 1016,57 </w:t>
      </w:r>
      <w:r w:rsidR="00AE352A">
        <w:rPr>
          <w:rFonts w:ascii="Tahoma" w:hAnsi="Tahoma" w:cs="Tahoma"/>
          <w:sz w:val="22"/>
          <w:szCs w:val="22"/>
        </w:rPr>
        <w:t xml:space="preserve">se aportaron </w:t>
      </w:r>
      <w:r>
        <w:rPr>
          <w:rFonts w:ascii="Tahoma" w:hAnsi="Tahoma" w:cs="Tahoma"/>
          <w:sz w:val="22"/>
          <w:szCs w:val="22"/>
        </w:rPr>
        <w:t>antes del 25 de julio de 2005</w:t>
      </w:r>
      <w:r w:rsidR="00AE352A">
        <w:rPr>
          <w:rFonts w:ascii="Tahoma" w:hAnsi="Tahoma" w:cs="Tahoma"/>
          <w:sz w:val="22"/>
          <w:szCs w:val="22"/>
        </w:rPr>
        <w:t xml:space="preserve"> y, por último</w:t>
      </w:r>
      <w:r w:rsidR="00332050">
        <w:rPr>
          <w:rFonts w:ascii="Tahoma" w:hAnsi="Tahoma" w:cs="Tahoma"/>
          <w:sz w:val="22"/>
          <w:szCs w:val="22"/>
        </w:rPr>
        <w:t>,</w:t>
      </w:r>
      <w:r w:rsidR="00AE352A">
        <w:rPr>
          <w:rFonts w:ascii="Tahoma" w:hAnsi="Tahoma" w:cs="Tahoma"/>
          <w:sz w:val="22"/>
          <w:szCs w:val="22"/>
        </w:rPr>
        <w:t xml:space="preserve"> refiere que con la aludida resolución se encuentra agotada la reclamación administrativa.</w:t>
      </w:r>
    </w:p>
    <w:p w14:paraId="4A1FFDB9" w14:textId="77777777" w:rsidR="00EB2C2B" w:rsidRDefault="00EB2C2B" w:rsidP="009073D9">
      <w:pPr>
        <w:widowControl w:val="0"/>
        <w:autoSpaceDE w:val="0"/>
        <w:autoSpaceDN w:val="0"/>
        <w:adjustRightInd w:val="0"/>
        <w:spacing w:line="276" w:lineRule="auto"/>
        <w:ind w:firstLine="708"/>
        <w:jc w:val="both"/>
        <w:rPr>
          <w:rFonts w:ascii="Tahoma" w:hAnsi="Tahoma" w:cs="Tahoma"/>
          <w:sz w:val="22"/>
          <w:szCs w:val="22"/>
        </w:rPr>
      </w:pPr>
    </w:p>
    <w:p w14:paraId="46A5D85B" w14:textId="6B6296CA" w:rsidR="00A83EC6" w:rsidRDefault="00AE352A" w:rsidP="009073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w:t>
      </w:r>
      <w:r w:rsidR="00277053">
        <w:rPr>
          <w:rFonts w:ascii="Tahoma" w:hAnsi="Tahoma" w:cs="Tahoma"/>
          <w:sz w:val="22"/>
          <w:szCs w:val="22"/>
        </w:rPr>
        <w:t xml:space="preserve"> aceptó como ciertos los hechos</w:t>
      </w:r>
      <w:r w:rsidR="00A83EC6">
        <w:rPr>
          <w:rFonts w:ascii="Tahoma" w:hAnsi="Tahoma" w:cs="Tahoma"/>
          <w:sz w:val="22"/>
          <w:szCs w:val="22"/>
        </w:rPr>
        <w:t xml:space="preserve"> de la demanda,</w:t>
      </w:r>
      <w:r w:rsidR="00C65192">
        <w:rPr>
          <w:rFonts w:ascii="Tahoma" w:hAnsi="Tahoma" w:cs="Tahoma"/>
          <w:sz w:val="22"/>
          <w:szCs w:val="22"/>
        </w:rPr>
        <w:t xml:space="preserve"> sin embargo, se opuso a la totalidad de las pretensiones, prop</w:t>
      </w:r>
      <w:r w:rsidR="00332050">
        <w:rPr>
          <w:rFonts w:ascii="Tahoma" w:hAnsi="Tahoma" w:cs="Tahoma"/>
          <w:sz w:val="22"/>
          <w:szCs w:val="22"/>
        </w:rPr>
        <w:t xml:space="preserve">oniendo </w:t>
      </w:r>
      <w:r w:rsidR="00C65192">
        <w:rPr>
          <w:rFonts w:ascii="Tahoma" w:hAnsi="Tahoma" w:cs="Tahoma"/>
          <w:sz w:val="22"/>
          <w:szCs w:val="22"/>
        </w:rPr>
        <w:t>las excepciones de mérito que denominó “Inexistencia de la obligación”; “Improcedencia de los intereses de mora” y “Prescripción”.</w:t>
      </w:r>
    </w:p>
    <w:p w14:paraId="33CC0BAD" w14:textId="77777777" w:rsidR="00277053" w:rsidRDefault="00277053" w:rsidP="00FD4CCA">
      <w:pPr>
        <w:widowControl w:val="0"/>
        <w:autoSpaceDE w:val="0"/>
        <w:autoSpaceDN w:val="0"/>
        <w:adjustRightInd w:val="0"/>
        <w:ind w:firstLine="708"/>
        <w:jc w:val="both"/>
        <w:rPr>
          <w:rFonts w:ascii="Tahoma" w:hAnsi="Tahoma" w:cs="Tahoma"/>
          <w:sz w:val="22"/>
          <w:szCs w:val="22"/>
        </w:rPr>
      </w:pPr>
    </w:p>
    <w:p w14:paraId="768247EF" w14:textId="77777777" w:rsidR="001E7CD8" w:rsidRPr="00AE7E51" w:rsidRDefault="001E7CD8" w:rsidP="00FD4CCA">
      <w:pPr>
        <w:widowControl w:val="0"/>
        <w:numPr>
          <w:ilvl w:val="0"/>
          <w:numId w:val="8"/>
        </w:numPr>
        <w:tabs>
          <w:tab w:val="clear" w:pos="1080"/>
          <w:tab w:val="num" w:pos="561"/>
        </w:tabs>
        <w:autoSpaceDE w:val="0"/>
        <w:autoSpaceDN w:val="0"/>
        <w:adjustRightInd w:val="0"/>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7F0E9A60" w14:textId="77777777" w:rsidR="001E7CD8" w:rsidRPr="00AE7E51" w:rsidRDefault="001E7CD8" w:rsidP="009073D9">
      <w:pPr>
        <w:widowControl w:val="0"/>
        <w:autoSpaceDE w:val="0"/>
        <w:autoSpaceDN w:val="0"/>
        <w:adjustRightInd w:val="0"/>
        <w:jc w:val="center"/>
        <w:rPr>
          <w:rFonts w:ascii="Tahoma" w:hAnsi="Tahoma" w:cs="Tahoma"/>
          <w:b/>
          <w:sz w:val="22"/>
          <w:szCs w:val="22"/>
        </w:rPr>
      </w:pPr>
    </w:p>
    <w:p w14:paraId="6E454D22" w14:textId="299CBE9A" w:rsidR="00ED7CC3" w:rsidRPr="008F49A1" w:rsidRDefault="001E7CD8" w:rsidP="009073D9">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470033">
        <w:rPr>
          <w:rFonts w:ascii="Tahoma" w:hAnsi="Tahoma" w:cs="Tahoma"/>
          <w:sz w:val="22"/>
          <w:szCs w:val="22"/>
        </w:rPr>
        <w:t xml:space="preserve">La Jueza de conocimiento </w:t>
      </w:r>
      <w:r w:rsidR="008F49A1">
        <w:rPr>
          <w:rFonts w:ascii="Tahoma" w:hAnsi="Tahoma" w:cs="Tahoma"/>
          <w:sz w:val="22"/>
          <w:szCs w:val="22"/>
        </w:rPr>
        <w:t xml:space="preserve">declaró </w:t>
      </w:r>
      <w:r w:rsidR="009F4CFA">
        <w:rPr>
          <w:rFonts w:ascii="Tahoma" w:hAnsi="Tahoma" w:cs="Tahoma"/>
          <w:sz w:val="22"/>
          <w:szCs w:val="22"/>
        </w:rPr>
        <w:t>no probadas las excepciones propuestas por la entidad demandada y determinó que</w:t>
      </w:r>
      <w:r w:rsidR="00EA45D4">
        <w:rPr>
          <w:rFonts w:ascii="Tahoma" w:hAnsi="Tahoma" w:cs="Tahoma"/>
          <w:sz w:val="22"/>
          <w:szCs w:val="22"/>
        </w:rPr>
        <w:t xml:space="preserve"> la señora Enith del Carmen Matabajoy tiene derecho a la pensión de jubilación por aportes establecida en la Ley 71 de 1988</w:t>
      </w:r>
      <w:r w:rsidR="00AC1D1F">
        <w:rPr>
          <w:rFonts w:ascii="Tahoma" w:hAnsi="Tahoma" w:cs="Tahoma"/>
          <w:sz w:val="22"/>
          <w:szCs w:val="22"/>
        </w:rPr>
        <w:t>; consecuencialmente</w:t>
      </w:r>
      <w:r w:rsidR="00EA45D4">
        <w:rPr>
          <w:rFonts w:ascii="Tahoma" w:hAnsi="Tahoma" w:cs="Tahoma"/>
          <w:sz w:val="22"/>
          <w:szCs w:val="22"/>
        </w:rPr>
        <w:t xml:space="preserve">, condenó a Colpensiones a pagar dicha prestación desde el </w:t>
      </w:r>
      <w:r w:rsidR="009F4CFA">
        <w:rPr>
          <w:rFonts w:ascii="Tahoma" w:hAnsi="Tahoma" w:cs="Tahoma"/>
          <w:sz w:val="22"/>
          <w:szCs w:val="22"/>
        </w:rPr>
        <w:t>25 de marzo de 2014, en cuantía de $1.022.732,09, por 13 mesadas anuales</w:t>
      </w:r>
      <w:r w:rsidR="00FD4CCA">
        <w:rPr>
          <w:rFonts w:ascii="Tahoma" w:hAnsi="Tahoma" w:cs="Tahoma"/>
          <w:sz w:val="22"/>
          <w:szCs w:val="22"/>
        </w:rPr>
        <w:t xml:space="preserve"> y</w:t>
      </w:r>
      <w:r w:rsidR="009F4CFA">
        <w:rPr>
          <w:rFonts w:ascii="Tahoma" w:hAnsi="Tahoma" w:cs="Tahoma"/>
          <w:sz w:val="22"/>
          <w:szCs w:val="22"/>
        </w:rPr>
        <w:t xml:space="preserve"> un retroactivo de $29.037.048</w:t>
      </w:r>
      <w:r w:rsidR="009F4CFA" w:rsidRPr="00FD4CCA">
        <w:rPr>
          <w:rFonts w:ascii="Tahoma" w:hAnsi="Tahoma" w:cs="Tahoma"/>
          <w:sz w:val="16"/>
          <w:szCs w:val="16"/>
        </w:rPr>
        <w:t>,19</w:t>
      </w:r>
      <w:r w:rsidR="00D819ED">
        <w:rPr>
          <w:rFonts w:ascii="Tahoma" w:hAnsi="Tahoma" w:cs="Tahoma"/>
          <w:sz w:val="22"/>
          <w:szCs w:val="22"/>
        </w:rPr>
        <w:t>.</w:t>
      </w:r>
    </w:p>
    <w:p w14:paraId="73ACFFB8" w14:textId="77777777" w:rsidR="00ED7CC3" w:rsidRPr="008F49A1" w:rsidRDefault="00ED7CC3" w:rsidP="009073D9">
      <w:pPr>
        <w:tabs>
          <w:tab w:val="left" w:pos="748"/>
        </w:tabs>
        <w:spacing w:line="276" w:lineRule="auto"/>
        <w:jc w:val="both"/>
        <w:rPr>
          <w:rFonts w:ascii="Tahoma" w:hAnsi="Tahoma" w:cs="Tahoma"/>
          <w:sz w:val="22"/>
          <w:szCs w:val="22"/>
        </w:rPr>
      </w:pPr>
    </w:p>
    <w:p w14:paraId="54EAD202" w14:textId="74FE1787" w:rsidR="00693FD1" w:rsidRDefault="00AE7E51" w:rsidP="009073D9">
      <w:pPr>
        <w:spacing w:line="276" w:lineRule="auto"/>
        <w:jc w:val="both"/>
        <w:rPr>
          <w:rFonts w:ascii="Tahoma" w:hAnsi="Tahoma" w:cs="Tahoma"/>
          <w:sz w:val="22"/>
          <w:szCs w:val="22"/>
        </w:rPr>
      </w:pPr>
      <w:r w:rsidRPr="008F49A1">
        <w:rPr>
          <w:rFonts w:ascii="Tahoma" w:hAnsi="Tahoma" w:cs="Tahoma"/>
          <w:sz w:val="22"/>
          <w:szCs w:val="22"/>
        </w:rPr>
        <w:tab/>
        <w:t>Para llegar a la anterior determinación la A-quo consideró</w:t>
      </w:r>
      <w:r w:rsidR="00DA1B76" w:rsidRPr="008F49A1">
        <w:rPr>
          <w:rFonts w:ascii="Tahoma" w:hAnsi="Tahoma" w:cs="Tahoma"/>
          <w:sz w:val="22"/>
          <w:szCs w:val="22"/>
        </w:rPr>
        <w:t xml:space="preserve">, en síntesis, </w:t>
      </w:r>
      <w:r w:rsidR="00314AF5">
        <w:rPr>
          <w:rFonts w:ascii="Tahoma" w:hAnsi="Tahoma" w:cs="Tahoma"/>
          <w:sz w:val="22"/>
          <w:szCs w:val="22"/>
        </w:rPr>
        <w:t>que de c</w:t>
      </w:r>
      <w:r w:rsidR="00693FD1">
        <w:rPr>
          <w:rFonts w:ascii="Tahoma" w:hAnsi="Tahoma" w:cs="Tahoma"/>
          <w:sz w:val="22"/>
          <w:szCs w:val="22"/>
        </w:rPr>
        <w:t xml:space="preserve">onformidad con la jurisprudencia de la Sala de Casación Laboral de la Corte Suprema de Justicia, </w:t>
      </w:r>
      <w:r w:rsidR="00314AF5">
        <w:rPr>
          <w:rFonts w:ascii="Tahoma" w:hAnsi="Tahoma" w:cs="Tahoma"/>
          <w:sz w:val="22"/>
          <w:szCs w:val="22"/>
        </w:rPr>
        <w:t>no e</w:t>
      </w:r>
      <w:r w:rsidR="00A44715">
        <w:rPr>
          <w:rFonts w:ascii="Tahoma" w:hAnsi="Tahoma" w:cs="Tahoma"/>
          <w:sz w:val="22"/>
          <w:szCs w:val="22"/>
        </w:rPr>
        <w:t>ra</w:t>
      </w:r>
      <w:r w:rsidR="00314AF5">
        <w:rPr>
          <w:rFonts w:ascii="Tahoma" w:hAnsi="Tahoma" w:cs="Tahoma"/>
          <w:sz w:val="22"/>
          <w:szCs w:val="22"/>
        </w:rPr>
        <w:t xml:space="preserve"> posible acumular </w:t>
      </w:r>
      <w:r w:rsidR="00A44715">
        <w:rPr>
          <w:rFonts w:ascii="Tahoma" w:hAnsi="Tahoma" w:cs="Tahoma"/>
          <w:sz w:val="22"/>
          <w:szCs w:val="22"/>
        </w:rPr>
        <w:t xml:space="preserve">las cotizaciones </w:t>
      </w:r>
      <w:r w:rsidR="00314AF5">
        <w:rPr>
          <w:rFonts w:ascii="Tahoma" w:hAnsi="Tahoma" w:cs="Tahoma"/>
          <w:sz w:val="22"/>
          <w:szCs w:val="22"/>
        </w:rPr>
        <w:t>efectuad</w:t>
      </w:r>
      <w:r w:rsidR="00A44715">
        <w:rPr>
          <w:rFonts w:ascii="Tahoma" w:hAnsi="Tahoma" w:cs="Tahoma"/>
          <w:sz w:val="22"/>
          <w:szCs w:val="22"/>
        </w:rPr>
        <w:t>a</w:t>
      </w:r>
      <w:r w:rsidR="00314AF5">
        <w:rPr>
          <w:rFonts w:ascii="Tahoma" w:hAnsi="Tahoma" w:cs="Tahoma"/>
          <w:sz w:val="22"/>
          <w:szCs w:val="22"/>
        </w:rPr>
        <w:t xml:space="preserve">s </w:t>
      </w:r>
      <w:r w:rsidR="00815941">
        <w:rPr>
          <w:rFonts w:ascii="Tahoma" w:hAnsi="Tahoma" w:cs="Tahoma"/>
          <w:sz w:val="22"/>
          <w:szCs w:val="22"/>
        </w:rPr>
        <w:t xml:space="preserve">por la actora </w:t>
      </w:r>
      <w:r w:rsidR="00314AF5">
        <w:rPr>
          <w:rFonts w:ascii="Tahoma" w:hAnsi="Tahoma" w:cs="Tahoma"/>
          <w:sz w:val="22"/>
          <w:szCs w:val="22"/>
        </w:rPr>
        <w:t xml:space="preserve">en los sectores público y privado a efectos de </w:t>
      </w:r>
      <w:r w:rsidR="00A44715">
        <w:rPr>
          <w:rFonts w:ascii="Tahoma" w:hAnsi="Tahoma" w:cs="Tahoma"/>
          <w:sz w:val="22"/>
          <w:szCs w:val="22"/>
        </w:rPr>
        <w:t xml:space="preserve">ordenar el reconocimiento de la pensión de </w:t>
      </w:r>
      <w:r w:rsidR="004173F5">
        <w:rPr>
          <w:rFonts w:ascii="Tahoma" w:hAnsi="Tahoma" w:cs="Tahoma"/>
          <w:sz w:val="22"/>
          <w:szCs w:val="22"/>
        </w:rPr>
        <w:t xml:space="preserve">vejez enmarcada en el Acuerdo 049 de 1990; no obstante, sí era posible hacerlo con fundamento en la Ley 71 de 1988, </w:t>
      </w:r>
      <w:r w:rsidR="00815941">
        <w:rPr>
          <w:rFonts w:ascii="Tahoma" w:hAnsi="Tahoma" w:cs="Tahoma"/>
          <w:sz w:val="22"/>
          <w:szCs w:val="22"/>
        </w:rPr>
        <w:t xml:space="preserve">desde el momento en que alcanzó los 55 años de edad, </w:t>
      </w:r>
      <w:r w:rsidR="004173F5">
        <w:rPr>
          <w:rFonts w:ascii="Tahoma" w:hAnsi="Tahoma" w:cs="Tahoma"/>
          <w:sz w:val="22"/>
          <w:szCs w:val="22"/>
        </w:rPr>
        <w:t xml:space="preserve">pues en toda su vida laboral contaba con </w:t>
      </w:r>
      <w:r w:rsidR="00815941">
        <w:rPr>
          <w:rFonts w:ascii="Tahoma" w:hAnsi="Tahoma" w:cs="Tahoma"/>
          <w:sz w:val="22"/>
          <w:szCs w:val="22"/>
        </w:rPr>
        <w:t>1034</w:t>
      </w:r>
      <w:r w:rsidR="00815941" w:rsidRPr="0091354E">
        <w:rPr>
          <w:rFonts w:ascii="Tahoma" w:hAnsi="Tahoma" w:cs="Tahoma"/>
          <w:sz w:val="18"/>
          <w:szCs w:val="18"/>
        </w:rPr>
        <w:t>,42</w:t>
      </w:r>
      <w:r w:rsidR="00815941">
        <w:rPr>
          <w:rFonts w:ascii="Tahoma" w:hAnsi="Tahoma" w:cs="Tahoma"/>
          <w:sz w:val="22"/>
          <w:szCs w:val="22"/>
        </w:rPr>
        <w:t xml:space="preserve"> semanas cotizadas, es decir, </w:t>
      </w:r>
      <w:r w:rsidR="004173F5">
        <w:rPr>
          <w:rFonts w:ascii="Tahoma" w:hAnsi="Tahoma" w:cs="Tahoma"/>
          <w:sz w:val="22"/>
          <w:szCs w:val="22"/>
        </w:rPr>
        <w:t xml:space="preserve">más de 20 años de servicios, </w:t>
      </w:r>
      <w:r w:rsidR="00815941">
        <w:rPr>
          <w:rFonts w:ascii="Tahoma" w:hAnsi="Tahoma" w:cs="Tahoma"/>
          <w:sz w:val="22"/>
          <w:szCs w:val="22"/>
        </w:rPr>
        <w:t xml:space="preserve">obtenidas </w:t>
      </w:r>
      <w:r w:rsidR="004173F5">
        <w:rPr>
          <w:rFonts w:ascii="Tahoma" w:hAnsi="Tahoma" w:cs="Tahoma"/>
          <w:sz w:val="22"/>
          <w:szCs w:val="22"/>
        </w:rPr>
        <w:t>al contabilizar los tiempos de servicios anteriores a la Ley 100 de 1</w:t>
      </w:r>
      <w:r w:rsidR="00264FCC">
        <w:rPr>
          <w:rFonts w:ascii="Tahoma" w:hAnsi="Tahoma" w:cs="Tahoma"/>
          <w:sz w:val="22"/>
          <w:szCs w:val="22"/>
        </w:rPr>
        <w:t>993 con años de 365 días y meses de hasta 31 días.</w:t>
      </w:r>
    </w:p>
    <w:p w14:paraId="69D077AD" w14:textId="77777777" w:rsidR="0091354E" w:rsidRDefault="0091354E" w:rsidP="009073D9">
      <w:pPr>
        <w:spacing w:line="276" w:lineRule="auto"/>
        <w:jc w:val="both"/>
        <w:rPr>
          <w:rFonts w:ascii="Tahoma" w:hAnsi="Tahoma" w:cs="Tahoma"/>
          <w:sz w:val="22"/>
          <w:szCs w:val="22"/>
        </w:rPr>
      </w:pPr>
    </w:p>
    <w:p w14:paraId="7D8C231A" w14:textId="5930E0EE" w:rsidR="0091354E" w:rsidRDefault="0091354E" w:rsidP="009073D9">
      <w:pPr>
        <w:spacing w:line="276" w:lineRule="auto"/>
        <w:jc w:val="both"/>
        <w:rPr>
          <w:rFonts w:ascii="Tahoma" w:hAnsi="Tahoma" w:cs="Tahoma"/>
          <w:sz w:val="22"/>
          <w:szCs w:val="22"/>
        </w:rPr>
      </w:pPr>
      <w:r>
        <w:rPr>
          <w:rFonts w:ascii="Tahoma" w:hAnsi="Tahoma" w:cs="Tahoma"/>
          <w:sz w:val="22"/>
          <w:szCs w:val="22"/>
        </w:rPr>
        <w:tab/>
      </w:r>
      <w:r w:rsidR="00514D79">
        <w:rPr>
          <w:rFonts w:ascii="Tahoma" w:hAnsi="Tahoma" w:cs="Tahoma"/>
          <w:sz w:val="22"/>
          <w:szCs w:val="22"/>
        </w:rPr>
        <w:t>De esta manera, procedi</w:t>
      </w:r>
      <w:r w:rsidR="004B3F60">
        <w:rPr>
          <w:rFonts w:ascii="Tahoma" w:hAnsi="Tahoma" w:cs="Tahoma"/>
          <w:sz w:val="22"/>
          <w:szCs w:val="22"/>
        </w:rPr>
        <w:t xml:space="preserve">ó a calcular el IBL de la a señora Matabajoy Lucero con el promedio de los salarios devengados en los últimos 10 años de servicios, el cual estimó en la suma de $1.232.083,59, al cual le aplicó una tasa de reemplazo del 75% </w:t>
      </w:r>
      <w:r w:rsidR="00072950">
        <w:rPr>
          <w:rFonts w:ascii="Tahoma" w:hAnsi="Tahoma" w:cs="Tahoma"/>
          <w:sz w:val="22"/>
          <w:szCs w:val="22"/>
        </w:rPr>
        <w:t xml:space="preserve">que arrojó </w:t>
      </w:r>
      <w:r w:rsidR="004B3F60">
        <w:rPr>
          <w:rFonts w:ascii="Tahoma" w:hAnsi="Tahoma" w:cs="Tahoma"/>
          <w:sz w:val="22"/>
          <w:szCs w:val="22"/>
        </w:rPr>
        <w:t>una primer mesada para el año 2014 de $924.062,69</w:t>
      </w:r>
      <w:r w:rsidR="00072950">
        <w:rPr>
          <w:rFonts w:ascii="Tahoma" w:hAnsi="Tahoma" w:cs="Tahoma"/>
          <w:sz w:val="22"/>
          <w:szCs w:val="22"/>
        </w:rPr>
        <w:t xml:space="preserve">, con base en la cual liquidó </w:t>
      </w:r>
      <w:r w:rsidR="004B3F60">
        <w:rPr>
          <w:rFonts w:ascii="Tahoma" w:hAnsi="Tahoma" w:cs="Tahoma"/>
          <w:sz w:val="22"/>
          <w:szCs w:val="22"/>
        </w:rPr>
        <w:t xml:space="preserve">el retroactivo causado desde el 25 de marzo de </w:t>
      </w:r>
      <w:r w:rsidR="00072950">
        <w:rPr>
          <w:rFonts w:ascii="Tahoma" w:hAnsi="Tahoma" w:cs="Tahoma"/>
          <w:sz w:val="22"/>
          <w:szCs w:val="22"/>
        </w:rPr>
        <w:t>aquella</w:t>
      </w:r>
      <w:r w:rsidR="004B3F60">
        <w:rPr>
          <w:rFonts w:ascii="Tahoma" w:hAnsi="Tahoma" w:cs="Tahoma"/>
          <w:sz w:val="22"/>
          <w:szCs w:val="22"/>
        </w:rPr>
        <w:t xml:space="preserve"> anualidad, </w:t>
      </w:r>
      <w:r w:rsidR="00072950">
        <w:rPr>
          <w:rFonts w:ascii="Tahoma" w:hAnsi="Tahoma" w:cs="Tahoma"/>
          <w:sz w:val="22"/>
          <w:szCs w:val="22"/>
        </w:rPr>
        <w:t>con 13 mesadas anuales, el cual, a la fecha de la sentencia ascendía a</w:t>
      </w:r>
      <w:r w:rsidR="004B3F60">
        <w:rPr>
          <w:rFonts w:ascii="Tahoma" w:hAnsi="Tahoma" w:cs="Tahoma"/>
          <w:sz w:val="22"/>
          <w:szCs w:val="22"/>
        </w:rPr>
        <w:t xml:space="preserve"> $29.037.048</w:t>
      </w:r>
      <w:r w:rsidR="004B3F60" w:rsidRPr="00072950">
        <w:rPr>
          <w:rFonts w:ascii="Tahoma" w:hAnsi="Tahoma" w:cs="Tahoma"/>
          <w:sz w:val="16"/>
          <w:szCs w:val="16"/>
        </w:rPr>
        <w:t>,19</w:t>
      </w:r>
      <w:r w:rsidR="004B3F60">
        <w:rPr>
          <w:rFonts w:ascii="Tahoma" w:hAnsi="Tahoma" w:cs="Tahoma"/>
          <w:sz w:val="22"/>
          <w:szCs w:val="22"/>
        </w:rPr>
        <w:t>.</w:t>
      </w:r>
    </w:p>
    <w:p w14:paraId="249E4E3A" w14:textId="7E983148" w:rsidR="00F90BCB" w:rsidRDefault="00F90BCB" w:rsidP="009073D9">
      <w:pPr>
        <w:spacing w:line="276" w:lineRule="auto"/>
        <w:jc w:val="both"/>
        <w:rPr>
          <w:rFonts w:ascii="Tahoma" w:hAnsi="Tahoma" w:cs="Tahoma"/>
          <w:sz w:val="22"/>
          <w:szCs w:val="22"/>
        </w:rPr>
      </w:pPr>
      <w:r>
        <w:rPr>
          <w:rFonts w:ascii="Tahoma" w:hAnsi="Tahoma" w:cs="Tahoma"/>
          <w:sz w:val="22"/>
          <w:szCs w:val="22"/>
        </w:rPr>
        <w:lastRenderedPageBreak/>
        <w:tab/>
        <w:t>Finalmente, indicó que al concederse la pensión con fundamento en la Ley 71 de 1988 no había lugar al reconocimiento de los intereses moratorios consagrados en el artículo 141 de la Ley 100 de 1993.</w:t>
      </w:r>
    </w:p>
    <w:p w14:paraId="482B9955" w14:textId="77777777" w:rsidR="00DA1B76" w:rsidRPr="0036366C" w:rsidRDefault="00DA1B76" w:rsidP="009073D9">
      <w:pPr>
        <w:spacing w:line="276" w:lineRule="auto"/>
        <w:jc w:val="both"/>
        <w:rPr>
          <w:rFonts w:ascii="Tahoma" w:hAnsi="Tahoma" w:cs="Tahoma"/>
          <w:sz w:val="22"/>
          <w:szCs w:val="22"/>
          <w:lang w:val="es-CO"/>
        </w:rPr>
      </w:pPr>
    </w:p>
    <w:p w14:paraId="4BA63CE0" w14:textId="2FA790FE" w:rsidR="003274A7" w:rsidRPr="008F49A1" w:rsidRDefault="00212A0D" w:rsidP="009073D9">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8F49A1">
        <w:rPr>
          <w:rFonts w:ascii="Tahoma" w:hAnsi="Tahoma" w:cs="Tahoma"/>
          <w:b/>
          <w:sz w:val="22"/>
          <w:szCs w:val="22"/>
        </w:rPr>
        <w:t xml:space="preserve">Recurso de apelación </w:t>
      </w:r>
      <w:r w:rsidR="00F90BCB">
        <w:rPr>
          <w:rFonts w:ascii="Tahoma" w:hAnsi="Tahoma" w:cs="Tahoma"/>
          <w:b/>
          <w:sz w:val="22"/>
          <w:szCs w:val="22"/>
        </w:rPr>
        <w:t>y procedencia de la consulta</w:t>
      </w:r>
    </w:p>
    <w:p w14:paraId="437A45E6" w14:textId="77777777" w:rsidR="008D3595" w:rsidRPr="008F49A1" w:rsidRDefault="008D3595" w:rsidP="009073D9">
      <w:pPr>
        <w:spacing w:line="276" w:lineRule="auto"/>
        <w:ind w:firstLine="708"/>
        <w:jc w:val="both"/>
        <w:rPr>
          <w:rFonts w:ascii="Tahoma" w:hAnsi="Tahoma" w:cs="Tahoma"/>
          <w:sz w:val="22"/>
          <w:szCs w:val="22"/>
        </w:rPr>
      </w:pPr>
    </w:p>
    <w:p w14:paraId="44D8714E" w14:textId="714C79BB" w:rsidR="00974033" w:rsidRDefault="00ED1D61" w:rsidP="009073D9">
      <w:pPr>
        <w:tabs>
          <w:tab w:val="left" w:pos="426"/>
        </w:tabs>
        <w:spacing w:line="276" w:lineRule="auto"/>
        <w:jc w:val="both"/>
        <w:rPr>
          <w:rFonts w:ascii="Tahoma" w:hAnsi="Tahoma" w:cs="Tahoma"/>
          <w:sz w:val="22"/>
          <w:szCs w:val="22"/>
          <w:lang w:val="es-CO"/>
        </w:rPr>
      </w:pPr>
      <w:r w:rsidRPr="008F49A1">
        <w:rPr>
          <w:rFonts w:ascii="Tahoma" w:hAnsi="Tahoma" w:cs="Tahoma"/>
          <w:sz w:val="22"/>
          <w:szCs w:val="22"/>
          <w:lang w:val="es-CO"/>
        </w:rPr>
        <w:tab/>
      </w:r>
      <w:r w:rsidRPr="008F49A1">
        <w:rPr>
          <w:rFonts w:ascii="Tahoma" w:hAnsi="Tahoma" w:cs="Tahoma"/>
          <w:sz w:val="22"/>
          <w:szCs w:val="22"/>
          <w:lang w:val="es-CO"/>
        </w:rPr>
        <w:tab/>
      </w:r>
      <w:r w:rsidR="00DA1B76" w:rsidRPr="008F49A1">
        <w:rPr>
          <w:rFonts w:ascii="Tahoma" w:hAnsi="Tahoma" w:cs="Tahoma"/>
          <w:sz w:val="22"/>
          <w:szCs w:val="22"/>
          <w:lang w:val="es-CO"/>
        </w:rPr>
        <w:t>El apoderado judicial de</w:t>
      </w:r>
      <w:r w:rsidR="00F90BCB">
        <w:rPr>
          <w:rFonts w:ascii="Tahoma" w:hAnsi="Tahoma" w:cs="Tahoma"/>
          <w:sz w:val="22"/>
          <w:szCs w:val="22"/>
          <w:lang w:val="es-CO"/>
        </w:rPr>
        <w:t xml:space="preserve"> </w:t>
      </w:r>
      <w:r w:rsidR="00DA1B76" w:rsidRPr="008F49A1">
        <w:rPr>
          <w:rFonts w:ascii="Tahoma" w:hAnsi="Tahoma" w:cs="Tahoma"/>
          <w:sz w:val="22"/>
          <w:szCs w:val="22"/>
          <w:lang w:val="es-CO"/>
        </w:rPr>
        <w:t>l</w:t>
      </w:r>
      <w:r w:rsidR="00F90BCB">
        <w:rPr>
          <w:rFonts w:ascii="Tahoma" w:hAnsi="Tahoma" w:cs="Tahoma"/>
          <w:sz w:val="22"/>
          <w:szCs w:val="22"/>
          <w:lang w:val="es-CO"/>
        </w:rPr>
        <w:t>a</w:t>
      </w:r>
      <w:r w:rsidR="00DA1B76" w:rsidRPr="008F49A1">
        <w:rPr>
          <w:rFonts w:ascii="Tahoma" w:hAnsi="Tahoma" w:cs="Tahoma"/>
          <w:sz w:val="22"/>
          <w:szCs w:val="22"/>
          <w:lang w:val="es-CO"/>
        </w:rPr>
        <w:t xml:space="preserve"> demandante apel</w:t>
      </w:r>
      <w:r w:rsidR="008763EB">
        <w:rPr>
          <w:rFonts w:ascii="Tahoma" w:hAnsi="Tahoma" w:cs="Tahoma"/>
          <w:sz w:val="22"/>
          <w:szCs w:val="22"/>
          <w:lang w:val="es-CO"/>
        </w:rPr>
        <w:t xml:space="preserve">ó </w:t>
      </w:r>
      <w:r w:rsidR="00DA1B76" w:rsidRPr="008F49A1">
        <w:rPr>
          <w:rFonts w:ascii="Tahoma" w:hAnsi="Tahoma" w:cs="Tahoma"/>
          <w:sz w:val="22"/>
          <w:szCs w:val="22"/>
          <w:lang w:val="es-CO"/>
        </w:rPr>
        <w:t xml:space="preserve">la decisión </w:t>
      </w:r>
      <w:r w:rsidR="008763EB">
        <w:rPr>
          <w:rFonts w:ascii="Tahoma" w:hAnsi="Tahoma" w:cs="Tahoma"/>
          <w:sz w:val="22"/>
          <w:szCs w:val="22"/>
          <w:lang w:val="es-CO"/>
        </w:rPr>
        <w:t>arguyendo que</w:t>
      </w:r>
      <w:r w:rsidR="00F90BCB">
        <w:rPr>
          <w:rFonts w:ascii="Tahoma" w:hAnsi="Tahoma" w:cs="Tahoma"/>
          <w:sz w:val="22"/>
          <w:szCs w:val="22"/>
          <w:lang w:val="es-CO"/>
        </w:rPr>
        <w:t xml:space="preserve"> las sentencias de unificación, como lo es la SU-769 de 2014, tiene carácter vinculante y</w:t>
      </w:r>
      <w:r w:rsidR="00475D3D">
        <w:rPr>
          <w:rFonts w:ascii="Tahoma" w:hAnsi="Tahoma" w:cs="Tahoma"/>
          <w:sz w:val="22"/>
          <w:szCs w:val="22"/>
          <w:lang w:val="es-CO"/>
        </w:rPr>
        <w:t>,</w:t>
      </w:r>
      <w:r w:rsidR="00F90BCB">
        <w:rPr>
          <w:rFonts w:ascii="Tahoma" w:hAnsi="Tahoma" w:cs="Tahoma"/>
          <w:sz w:val="22"/>
          <w:szCs w:val="22"/>
          <w:lang w:val="es-CO"/>
        </w:rPr>
        <w:t xml:space="preserve"> por lo tanto</w:t>
      </w:r>
      <w:r w:rsidR="00475D3D">
        <w:rPr>
          <w:rFonts w:ascii="Tahoma" w:hAnsi="Tahoma" w:cs="Tahoma"/>
          <w:sz w:val="22"/>
          <w:szCs w:val="22"/>
          <w:lang w:val="es-CO"/>
        </w:rPr>
        <w:t>,</w:t>
      </w:r>
      <w:r w:rsidR="00F90BCB">
        <w:rPr>
          <w:rFonts w:ascii="Tahoma" w:hAnsi="Tahoma" w:cs="Tahoma"/>
          <w:sz w:val="22"/>
          <w:szCs w:val="22"/>
          <w:lang w:val="es-CO"/>
        </w:rPr>
        <w:t xml:space="preserve"> debió ser aplicada por la Jueza de instancia a efectos de conceder la pensión de vejez a su poderdante con fundamento en el Acuerdo 049 de 1990</w:t>
      </w:r>
      <w:r w:rsidR="00E72BD3">
        <w:rPr>
          <w:rFonts w:ascii="Tahoma" w:hAnsi="Tahoma" w:cs="Tahoma"/>
          <w:sz w:val="22"/>
          <w:szCs w:val="22"/>
          <w:lang w:val="es-CO"/>
        </w:rPr>
        <w:t>, norma con la que debía calcular</w:t>
      </w:r>
      <w:r w:rsidR="00475D3D">
        <w:rPr>
          <w:rFonts w:ascii="Tahoma" w:hAnsi="Tahoma" w:cs="Tahoma"/>
          <w:sz w:val="22"/>
          <w:szCs w:val="22"/>
          <w:lang w:val="es-CO"/>
        </w:rPr>
        <w:t>se</w:t>
      </w:r>
      <w:r w:rsidR="00E72BD3">
        <w:rPr>
          <w:rFonts w:ascii="Tahoma" w:hAnsi="Tahoma" w:cs="Tahoma"/>
          <w:sz w:val="22"/>
          <w:szCs w:val="22"/>
          <w:lang w:val="es-CO"/>
        </w:rPr>
        <w:t xml:space="preserve"> la mesada a que tenía derecho y con base en la cual sí tenía derecho a los intereses moratorios establecidos en el artículo 141 de la Ley 100 de 1993.</w:t>
      </w:r>
    </w:p>
    <w:p w14:paraId="02BE02DA" w14:textId="77777777" w:rsidR="00F90BCB" w:rsidRDefault="00F90BCB" w:rsidP="009073D9">
      <w:pPr>
        <w:tabs>
          <w:tab w:val="left" w:pos="426"/>
        </w:tabs>
        <w:spacing w:line="276" w:lineRule="auto"/>
        <w:jc w:val="both"/>
        <w:rPr>
          <w:rFonts w:ascii="Tahoma" w:hAnsi="Tahoma" w:cs="Tahoma"/>
          <w:sz w:val="22"/>
          <w:szCs w:val="22"/>
          <w:lang w:val="es-CO"/>
        </w:rPr>
      </w:pPr>
    </w:p>
    <w:p w14:paraId="4E801CDE" w14:textId="1F68C2A8" w:rsidR="00F90BCB" w:rsidRDefault="00E72BD3" w:rsidP="009073D9">
      <w:pPr>
        <w:tabs>
          <w:tab w:val="left" w:pos="426"/>
        </w:tabs>
        <w:spacing w:line="276" w:lineRule="auto"/>
        <w:jc w:val="both"/>
        <w:rPr>
          <w:rFonts w:ascii="Tahoma" w:hAnsi="Tahoma" w:cs="Tahoma"/>
          <w:sz w:val="22"/>
          <w:szCs w:val="22"/>
          <w:lang w:val="es-CO"/>
        </w:rPr>
      </w:pPr>
      <w:r>
        <w:rPr>
          <w:rFonts w:ascii="Tahoma" w:hAnsi="Tahoma" w:cs="Tahoma"/>
          <w:sz w:val="22"/>
          <w:szCs w:val="22"/>
          <w:lang w:val="es-CO"/>
        </w:rPr>
        <w:tab/>
      </w:r>
      <w:r>
        <w:rPr>
          <w:rFonts w:ascii="Tahoma" w:hAnsi="Tahoma" w:cs="Tahoma"/>
          <w:sz w:val="22"/>
          <w:szCs w:val="22"/>
          <w:lang w:val="es-CO"/>
        </w:rPr>
        <w:tab/>
      </w:r>
      <w:r w:rsidR="00F21511">
        <w:rPr>
          <w:rFonts w:ascii="Tahoma" w:hAnsi="Tahoma" w:cs="Tahoma"/>
          <w:sz w:val="22"/>
          <w:szCs w:val="22"/>
          <w:lang w:val="es-CO"/>
        </w:rPr>
        <w:t xml:space="preserve">Por otra, teniendo en cuenta que </w:t>
      </w:r>
      <w:r w:rsidR="001A496C">
        <w:rPr>
          <w:rFonts w:ascii="Tahoma" w:hAnsi="Tahoma" w:cs="Tahoma"/>
          <w:sz w:val="22"/>
          <w:szCs w:val="22"/>
          <w:lang w:val="es-CO"/>
        </w:rPr>
        <w:t>la sentencia de primer grado fue desfavorable para los intereses de Colpensiones, se dispuso el grado jurisdiccional de consulta.</w:t>
      </w:r>
    </w:p>
    <w:p w14:paraId="24A7A8E3" w14:textId="77777777" w:rsidR="00FC4B74" w:rsidRPr="008F49A1" w:rsidRDefault="00FC4B74" w:rsidP="009073D9">
      <w:pPr>
        <w:spacing w:line="276" w:lineRule="auto"/>
        <w:ind w:firstLine="708"/>
        <w:jc w:val="both"/>
        <w:rPr>
          <w:rFonts w:ascii="Tahoma" w:hAnsi="Tahoma" w:cs="Tahoma"/>
          <w:sz w:val="22"/>
          <w:szCs w:val="22"/>
          <w:lang w:val="es-CO"/>
        </w:rPr>
      </w:pPr>
    </w:p>
    <w:p w14:paraId="4F06DFDC" w14:textId="77777777" w:rsidR="003A3BBB" w:rsidRPr="008F49A1" w:rsidRDefault="003A3BBB" w:rsidP="009073D9">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8F49A1">
        <w:rPr>
          <w:rFonts w:ascii="Tahoma" w:hAnsi="Tahoma" w:cs="Tahoma"/>
          <w:b/>
          <w:sz w:val="22"/>
          <w:szCs w:val="22"/>
        </w:rPr>
        <w:t>Consideraciones</w:t>
      </w:r>
    </w:p>
    <w:p w14:paraId="55C6DB21" w14:textId="77777777" w:rsidR="00784054" w:rsidRDefault="00784054" w:rsidP="009073D9">
      <w:pPr>
        <w:widowControl w:val="0"/>
        <w:autoSpaceDE w:val="0"/>
        <w:autoSpaceDN w:val="0"/>
        <w:adjustRightInd w:val="0"/>
        <w:spacing w:line="276" w:lineRule="auto"/>
        <w:ind w:left="561"/>
        <w:rPr>
          <w:rFonts w:ascii="Tahoma" w:hAnsi="Tahoma" w:cs="Tahoma"/>
          <w:b/>
          <w:sz w:val="22"/>
          <w:szCs w:val="22"/>
        </w:rPr>
      </w:pPr>
    </w:p>
    <w:p w14:paraId="48D16385" w14:textId="64CFCF7D" w:rsidR="00784054" w:rsidRPr="00784054" w:rsidRDefault="00784054" w:rsidP="009073D9">
      <w:pPr>
        <w:widowControl w:val="0"/>
        <w:autoSpaceDE w:val="0"/>
        <w:autoSpaceDN w:val="0"/>
        <w:adjustRightInd w:val="0"/>
        <w:spacing w:line="276" w:lineRule="auto"/>
        <w:ind w:left="709"/>
        <w:rPr>
          <w:rFonts w:ascii="Tahoma" w:hAnsi="Tahoma" w:cs="Tahoma"/>
          <w:b/>
          <w:sz w:val="22"/>
          <w:szCs w:val="22"/>
        </w:rPr>
      </w:pPr>
      <w:r w:rsidRPr="00784054">
        <w:rPr>
          <w:rFonts w:ascii="Tahoma" w:hAnsi="Tahoma" w:cs="Tahoma"/>
          <w:b/>
          <w:sz w:val="22"/>
          <w:szCs w:val="22"/>
        </w:rPr>
        <w:t>4.</w:t>
      </w:r>
      <w:r w:rsidR="009073D9">
        <w:rPr>
          <w:rFonts w:ascii="Tahoma" w:hAnsi="Tahoma" w:cs="Tahoma"/>
          <w:b/>
          <w:sz w:val="22"/>
          <w:szCs w:val="22"/>
        </w:rPr>
        <w:t>1</w:t>
      </w:r>
      <w:r w:rsidRPr="00784054">
        <w:rPr>
          <w:rFonts w:ascii="Tahoma" w:hAnsi="Tahoma" w:cs="Tahoma"/>
          <w:b/>
          <w:sz w:val="22"/>
          <w:szCs w:val="22"/>
        </w:rPr>
        <w:t xml:space="preserve"> </w:t>
      </w:r>
      <w:r w:rsidR="00F3109B">
        <w:rPr>
          <w:rFonts w:ascii="Tahoma" w:hAnsi="Tahoma" w:cs="Tahoma"/>
          <w:b/>
          <w:sz w:val="22"/>
          <w:szCs w:val="22"/>
        </w:rPr>
        <w:t>Caso concreto</w:t>
      </w:r>
      <w:r w:rsidRPr="00784054">
        <w:rPr>
          <w:rFonts w:ascii="Tahoma" w:hAnsi="Tahoma" w:cs="Tahoma"/>
          <w:b/>
          <w:sz w:val="22"/>
          <w:szCs w:val="22"/>
        </w:rPr>
        <w:t> </w:t>
      </w:r>
    </w:p>
    <w:p w14:paraId="3CF43F14" w14:textId="77777777" w:rsidR="009073D9" w:rsidRDefault="009073D9" w:rsidP="009073D9">
      <w:pPr>
        <w:pStyle w:val="Prrafodelista"/>
        <w:spacing w:line="276" w:lineRule="auto"/>
        <w:ind w:left="0" w:firstLine="709"/>
        <w:jc w:val="both"/>
        <w:rPr>
          <w:rFonts w:ascii="Tahoma" w:hAnsi="Tahoma" w:cs="Tahoma"/>
          <w:sz w:val="22"/>
          <w:szCs w:val="22"/>
          <w:lang w:val="es-CO"/>
        </w:rPr>
      </w:pPr>
    </w:p>
    <w:p w14:paraId="1357D271" w14:textId="3287453A" w:rsidR="00F3109B" w:rsidRDefault="00F3109B" w:rsidP="009073D9">
      <w:pPr>
        <w:pStyle w:val="Prrafodelista"/>
        <w:spacing w:line="276" w:lineRule="auto"/>
        <w:ind w:left="0" w:firstLine="709"/>
        <w:jc w:val="both"/>
        <w:rPr>
          <w:rFonts w:ascii="Tahoma" w:hAnsi="Tahoma" w:cs="Tahoma"/>
          <w:sz w:val="22"/>
          <w:szCs w:val="22"/>
          <w:lang w:val="es-CO"/>
        </w:rPr>
      </w:pPr>
      <w:r>
        <w:rPr>
          <w:rFonts w:ascii="Tahoma" w:hAnsi="Tahoma" w:cs="Tahoma"/>
          <w:sz w:val="22"/>
          <w:szCs w:val="22"/>
          <w:lang w:val="es-CO"/>
        </w:rPr>
        <w:t xml:space="preserve">Para resolver los problemas jurídicos planteados se dirá que esta Sala de decisión por sus mayorías acogió el precedente sentado por la Corte Constitucional en la sentencia </w:t>
      </w:r>
      <w:r w:rsidR="0018288E">
        <w:rPr>
          <w:rFonts w:ascii="Tahoma" w:hAnsi="Tahoma" w:cs="Tahoma"/>
          <w:sz w:val="22"/>
          <w:szCs w:val="22"/>
          <w:lang w:val="es-CO"/>
        </w:rPr>
        <w:t xml:space="preserve">SU-467 de 2014, invocada por el censor en la apelación, para acumular los tiempos de servicios aportados en los sectores público y privado y estudiar el reconocimiento de la pensión de vejez estipulada en el Acuerdo 049 de 1990; no obstante, en el caso de marras no se aplicará dicha postura por cuanto no resulta más favorable para los intereses de la demandante, </w:t>
      </w:r>
      <w:r w:rsidR="00B93933">
        <w:rPr>
          <w:rFonts w:ascii="Tahoma" w:hAnsi="Tahoma" w:cs="Tahoma"/>
          <w:sz w:val="22"/>
          <w:szCs w:val="22"/>
          <w:lang w:val="es-CO"/>
        </w:rPr>
        <w:t>tal como procede a explicarse</w:t>
      </w:r>
      <w:r w:rsidR="0018288E">
        <w:rPr>
          <w:rFonts w:ascii="Tahoma" w:hAnsi="Tahoma" w:cs="Tahoma"/>
          <w:sz w:val="22"/>
          <w:szCs w:val="22"/>
          <w:lang w:val="es-CO"/>
        </w:rPr>
        <w:t>:</w:t>
      </w:r>
    </w:p>
    <w:p w14:paraId="2F488447" w14:textId="77777777" w:rsidR="0018288E" w:rsidRDefault="0018288E" w:rsidP="009073D9">
      <w:pPr>
        <w:pStyle w:val="Prrafodelista"/>
        <w:spacing w:line="276" w:lineRule="auto"/>
        <w:ind w:left="0" w:firstLine="709"/>
        <w:jc w:val="both"/>
        <w:rPr>
          <w:rFonts w:ascii="Tahoma" w:hAnsi="Tahoma" w:cs="Tahoma"/>
          <w:sz w:val="22"/>
          <w:szCs w:val="22"/>
          <w:lang w:val="es-CO"/>
        </w:rPr>
      </w:pPr>
    </w:p>
    <w:p w14:paraId="13AAD085" w14:textId="10F947DA" w:rsidR="0018288E" w:rsidRDefault="0018288E" w:rsidP="009073D9">
      <w:pPr>
        <w:pStyle w:val="Prrafodelista"/>
        <w:spacing w:line="276" w:lineRule="auto"/>
        <w:ind w:left="0" w:firstLine="709"/>
        <w:jc w:val="both"/>
        <w:rPr>
          <w:rFonts w:ascii="Tahoma" w:hAnsi="Tahoma" w:cs="Tahoma"/>
          <w:sz w:val="22"/>
          <w:szCs w:val="22"/>
          <w:lang w:val="es-CO"/>
        </w:rPr>
      </w:pPr>
      <w:r>
        <w:rPr>
          <w:rFonts w:ascii="Tahoma" w:hAnsi="Tahoma" w:cs="Tahoma"/>
          <w:sz w:val="22"/>
          <w:szCs w:val="22"/>
          <w:lang w:val="es-CO"/>
        </w:rPr>
        <w:t>Primero</w:t>
      </w:r>
      <w:r w:rsidR="00642932">
        <w:rPr>
          <w:rFonts w:ascii="Tahoma" w:hAnsi="Tahoma" w:cs="Tahoma"/>
          <w:sz w:val="22"/>
          <w:szCs w:val="22"/>
          <w:lang w:val="es-CO"/>
        </w:rPr>
        <w:t>:</w:t>
      </w:r>
      <w:r>
        <w:rPr>
          <w:rFonts w:ascii="Tahoma" w:hAnsi="Tahoma" w:cs="Tahoma"/>
          <w:sz w:val="22"/>
          <w:szCs w:val="22"/>
          <w:lang w:val="es-CO"/>
        </w:rPr>
        <w:t xml:space="preserve"> la tasa de reemplazo no variaría con la aplicación de dicho Acuerdo, pues </w:t>
      </w:r>
      <w:r w:rsidR="00B93933">
        <w:rPr>
          <w:rFonts w:ascii="Tahoma" w:hAnsi="Tahoma" w:cs="Tahoma"/>
          <w:sz w:val="22"/>
          <w:szCs w:val="22"/>
          <w:lang w:val="es-CO"/>
        </w:rPr>
        <w:t>con</w:t>
      </w:r>
      <w:r>
        <w:rPr>
          <w:rFonts w:ascii="Tahoma" w:hAnsi="Tahoma" w:cs="Tahoma"/>
          <w:sz w:val="22"/>
          <w:szCs w:val="22"/>
          <w:lang w:val="es-CO"/>
        </w:rPr>
        <w:t xml:space="preserve"> las 1034,42 semanas</w:t>
      </w:r>
      <w:r w:rsidR="006F5BB6">
        <w:rPr>
          <w:rFonts w:ascii="Tahoma" w:hAnsi="Tahoma" w:cs="Tahoma"/>
          <w:sz w:val="22"/>
          <w:szCs w:val="22"/>
          <w:lang w:val="es-CO"/>
        </w:rPr>
        <w:t xml:space="preserve"> con las que cuenta la promotora del litigio </w:t>
      </w:r>
      <w:r w:rsidR="00B93933">
        <w:rPr>
          <w:rFonts w:ascii="Tahoma" w:hAnsi="Tahoma" w:cs="Tahoma"/>
          <w:sz w:val="22"/>
          <w:szCs w:val="22"/>
          <w:lang w:val="es-CO"/>
        </w:rPr>
        <w:t xml:space="preserve">también tendría </w:t>
      </w:r>
      <w:r w:rsidR="006F5BB6">
        <w:rPr>
          <w:rFonts w:ascii="Tahoma" w:hAnsi="Tahoma" w:cs="Tahoma"/>
          <w:sz w:val="22"/>
          <w:szCs w:val="22"/>
          <w:lang w:val="es-CO"/>
        </w:rPr>
        <w:t>derecho a un 75%</w:t>
      </w:r>
      <w:r w:rsidR="00B93933">
        <w:rPr>
          <w:rFonts w:ascii="Tahoma" w:hAnsi="Tahoma" w:cs="Tahoma"/>
          <w:sz w:val="22"/>
          <w:szCs w:val="22"/>
          <w:lang w:val="es-CO"/>
        </w:rPr>
        <w:t xml:space="preserve"> de tasa de reemplazo</w:t>
      </w:r>
      <w:r w:rsidR="006F5BB6">
        <w:rPr>
          <w:rFonts w:ascii="Tahoma" w:hAnsi="Tahoma" w:cs="Tahoma"/>
          <w:sz w:val="22"/>
          <w:szCs w:val="22"/>
          <w:lang w:val="es-CO"/>
        </w:rPr>
        <w:t>, por lo que la primera mesada obtenida en primer grado</w:t>
      </w:r>
      <w:r w:rsidR="00B93933">
        <w:rPr>
          <w:rFonts w:ascii="Tahoma" w:hAnsi="Tahoma" w:cs="Tahoma"/>
          <w:sz w:val="22"/>
          <w:szCs w:val="22"/>
          <w:lang w:val="es-CO"/>
        </w:rPr>
        <w:t>, se itera,</w:t>
      </w:r>
      <w:r w:rsidR="006F5BB6">
        <w:rPr>
          <w:rFonts w:ascii="Tahoma" w:hAnsi="Tahoma" w:cs="Tahoma"/>
          <w:sz w:val="22"/>
          <w:szCs w:val="22"/>
          <w:lang w:val="es-CO"/>
        </w:rPr>
        <w:t xml:space="preserve"> no sufriría modificación.</w:t>
      </w:r>
    </w:p>
    <w:p w14:paraId="29566F74" w14:textId="77777777" w:rsidR="006F5BB6" w:rsidRDefault="006F5BB6" w:rsidP="009073D9">
      <w:pPr>
        <w:pStyle w:val="Prrafodelista"/>
        <w:spacing w:line="276" w:lineRule="auto"/>
        <w:ind w:left="0" w:firstLine="709"/>
        <w:jc w:val="both"/>
        <w:rPr>
          <w:rFonts w:ascii="Tahoma" w:hAnsi="Tahoma" w:cs="Tahoma"/>
          <w:sz w:val="22"/>
          <w:szCs w:val="22"/>
          <w:lang w:val="es-CO"/>
        </w:rPr>
      </w:pPr>
    </w:p>
    <w:p w14:paraId="0BE6BEE9" w14:textId="33D521EF" w:rsidR="008477C1" w:rsidRDefault="006F5BB6" w:rsidP="009073D9">
      <w:pPr>
        <w:pStyle w:val="Prrafodelista"/>
        <w:spacing w:line="276" w:lineRule="auto"/>
        <w:ind w:left="0" w:firstLine="709"/>
        <w:jc w:val="both"/>
        <w:rPr>
          <w:rFonts w:ascii="Tahoma" w:hAnsi="Tahoma" w:cs="Tahoma"/>
          <w:sz w:val="22"/>
          <w:szCs w:val="22"/>
          <w:lang w:val="es-CO"/>
        </w:rPr>
      </w:pPr>
      <w:r>
        <w:rPr>
          <w:rFonts w:ascii="Tahoma" w:hAnsi="Tahoma" w:cs="Tahoma"/>
          <w:sz w:val="22"/>
          <w:szCs w:val="22"/>
          <w:lang w:val="es-CO"/>
        </w:rPr>
        <w:t>En este punto es oportuno indica</w:t>
      </w:r>
      <w:r w:rsidR="0072302D">
        <w:rPr>
          <w:rFonts w:ascii="Tahoma" w:hAnsi="Tahoma" w:cs="Tahoma"/>
          <w:sz w:val="22"/>
          <w:szCs w:val="22"/>
          <w:lang w:val="es-CO"/>
        </w:rPr>
        <w:t>r</w:t>
      </w:r>
      <w:r>
        <w:rPr>
          <w:rFonts w:ascii="Tahoma" w:hAnsi="Tahoma" w:cs="Tahoma"/>
          <w:sz w:val="22"/>
          <w:szCs w:val="22"/>
          <w:lang w:val="es-CO"/>
        </w:rPr>
        <w:t xml:space="preserve"> que </w:t>
      </w:r>
      <w:r w:rsidR="00FD5061">
        <w:rPr>
          <w:rFonts w:ascii="Tahoma" w:hAnsi="Tahoma" w:cs="Tahoma"/>
          <w:sz w:val="22"/>
          <w:szCs w:val="22"/>
          <w:lang w:val="es-CO"/>
        </w:rPr>
        <w:t xml:space="preserve">se avala el análisis </w:t>
      </w:r>
      <w:r w:rsidR="003533BF">
        <w:rPr>
          <w:rFonts w:ascii="Tahoma" w:hAnsi="Tahoma" w:cs="Tahoma"/>
          <w:sz w:val="22"/>
          <w:szCs w:val="22"/>
          <w:lang w:val="es-CO"/>
        </w:rPr>
        <w:t>que hi</w:t>
      </w:r>
      <w:r w:rsidR="00B93933">
        <w:rPr>
          <w:rFonts w:ascii="Tahoma" w:hAnsi="Tahoma" w:cs="Tahoma"/>
          <w:sz w:val="22"/>
          <w:szCs w:val="22"/>
          <w:lang w:val="es-CO"/>
        </w:rPr>
        <w:t xml:space="preserve">zo </w:t>
      </w:r>
      <w:r w:rsidR="003533BF">
        <w:rPr>
          <w:rFonts w:ascii="Tahoma" w:hAnsi="Tahoma" w:cs="Tahoma"/>
          <w:sz w:val="22"/>
          <w:szCs w:val="22"/>
          <w:lang w:val="es-CO"/>
        </w:rPr>
        <w:t>la A-quo</w:t>
      </w:r>
      <w:r w:rsidR="00B93933">
        <w:rPr>
          <w:rFonts w:ascii="Tahoma" w:hAnsi="Tahoma" w:cs="Tahoma"/>
          <w:sz w:val="22"/>
          <w:szCs w:val="22"/>
          <w:lang w:val="es-CO"/>
        </w:rPr>
        <w:t>,</w:t>
      </w:r>
      <w:r w:rsidR="003533BF">
        <w:rPr>
          <w:rFonts w:ascii="Tahoma" w:hAnsi="Tahoma" w:cs="Tahoma"/>
          <w:sz w:val="22"/>
          <w:szCs w:val="22"/>
          <w:lang w:val="es-CO"/>
        </w:rPr>
        <w:t xml:space="preserve"> respecto de la contabilización de los días en los meses y años previos a la expedición de la Ley 100 de 1993, con base en la cual, la cantidad de semanas de la demandante supera las 1023 que reconociera Colpensiones en la Resolución GNR 26866 del 6 de febrero de 2015</w:t>
      </w:r>
      <w:r w:rsidR="008477C1">
        <w:rPr>
          <w:rFonts w:ascii="Tahoma" w:hAnsi="Tahoma" w:cs="Tahoma"/>
          <w:sz w:val="22"/>
          <w:szCs w:val="22"/>
          <w:lang w:val="es-CO"/>
        </w:rPr>
        <w:t>; resultando evidente que le asistía derecho a la pensión a partir del momento en que alcanzó los 55 años de edad, el 24 de marzo de 2014, pues dejó de hacer cotizaciones desde el año 2007 y reclamó la prestación el 19 de junio de 2014.</w:t>
      </w:r>
    </w:p>
    <w:p w14:paraId="7F7FBF3C" w14:textId="77777777" w:rsidR="008477C1" w:rsidRDefault="008477C1" w:rsidP="009073D9">
      <w:pPr>
        <w:pStyle w:val="Prrafodelista"/>
        <w:spacing w:line="276" w:lineRule="auto"/>
        <w:ind w:left="0" w:firstLine="709"/>
        <w:jc w:val="both"/>
        <w:rPr>
          <w:rFonts w:ascii="Tahoma" w:hAnsi="Tahoma" w:cs="Tahoma"/>
          <w:sz w:val="22"/>
          <w:szCs w:val="22"/>
          <w:lang w:val="es-CO"/>
        </w:rPr>
      </w:pPr>
    </w:p>
    <w:p w14:paraId="73FE7A99" w14:textId="5769B028" w:rsidR="006F5BB6" w:rsidRDefault="003533BF" w:rsidP="009073D9">
      <w:pPr>
        <w:pStyle w:val="Prrafodelista"/>
        <w:spacing w:line="276" w:lineRule="auto"/>
        <w:ind w:left="0" w:firstLine="709"/>
        <w:jc w:val="both"/>
        <w:rPr>
          <w:rFonts w:ascii="Tahoma" w:hAnsi="Tahoma" w:cs="Tahoma"/>
          <w:sz w:val="22"/>
          <w:szCs w:val="22"/>
          <w:lang w:val="es-CO"/>
        </w:rPr>
      </w:pPr>
      <w:r>
        <w:rPr>
          <w:rFonts w:ascii="Tahoma" w:hAnsi="Tahoma" w:cs="Tahoma"/>
          <w:sz w:val="22"/>
          <w:szCs w:val="22"/>
          <w:lang w:val="es-CO"/>
        </w:rPr>
        <w:t xml:space="preserve"> Asimismo, </w:t>
      </w:r>
      <w:r w:rsidR="006F5BB6">
        <w:rPr>
          <w:rFonts w:ascii="Tahoma" w:hAnsi="Tahoma" w:cs="Tahoma"/>
          <w:sz w:val="22"/>
          <w:szCs w:val="22"/>
          <w:lang w:val="es-CO"/>
        </w:rPr>
        <w:t xml:space="preserve">con el fin de </w:t>
      </w:r>
      <w:r w:rsidR="002F46B4">
        <w:rPr>
          <w:rFonts w:ascii="Tahoma" w:hAnsi="Tahoma" w:cs="Tahoma"/>
          <w:sz w:val="22"/>
          <w:szCs w:val="22"/>
          <w:lang w:val="es-CO"/>
        </w:rPr>
        <w:t>corroborar si el IBL obtenido</w:t>
      </w:r>
      <w:r w:rsidR="0072302D">
        <w:rPr>
          <w:rFonts w:ascii="Tahoma" w:hAnsi="Tahoma" w:cs="Tahoma"/>
          <w:sz w:val="22"/>
          <w:szCs w:val="22"/>
          <w:lang w:val="es-CO"/>
        </w:rPr>
        <w:t xml:space="preserve"> en primer grado es correcto</w:t>
      </w:r>
      <w:r w:rsidR="002F46B4">
        <w:rPr>
          <w:rFonts w:ascii="Tahoma" w:hAnsi="Tahoma" w:cs="Tahoma"/>
          <w:sz w:val="22"/>
          <w:szCs w:val="22"/>
          <w:lang w:val="es-CO"/>
        </w:rPr>
        <w:t xml:space="preserve">, </w:t>
      </w:r>
      <w:r w:rsidR="00AF786F">
        <w:rPr>
          <w:rFonts w:ascii="Tahoma" w:hAnsi="Tahoma" w:cs="Tahoma"/>
          <w:sz w:val="22"/>
          <w:szCs w:val="22"/>
          <w:lang w:val="es-CO"/>
        </w:rPr>
        <w:t xml:space="preserve">esta Sala </w:t>
      </w:r>
      <w:r w:rsidR="0072302D">
        <w:rPr>
          <w:rFonts w:ascii="Tahoma" w:hAnsi="Tahoma" w:cs="Tahoma"/>
          <w:sz w:val="22"/>
          <w:szCs w:val="22"/>
          <w:lang w:val="es-CO"/>
        </w:rPr>
        <w:t xml:space="preserve">procedió a calcularlo con base en el certificado de salarios mes a mes expedido por el Instituto Nacional de Vías – Territorial Nariño (fls. 16 y s.s.), </w:t>
      </w:r>
      <w:r w:rsidR="003A2BE0">
        <w:rPr>
          <w:rFonts w:ascii="Tahoma" w:hAnsi="Tahoma" w:cs="Tahoma"/>
          <w:sz w:val="22"/>
          <w:szCs w:val="22"/>
          <w:lang w:val="es-CO"/>
        </w:rPr>
        <w:t xml:space="preserve">y el </w:t>
      </w:r>
      <w:r w:rsidR="00642932">
        <w:rPr>
          <w:rFonts w:ascii="Tahoma" w:hAnsi="Tahoma" w:cs="Tahoma"/>
          <w:sz w:val="22"/>
          <w:szCs w:val="22"/>
          <w:lang w:val="es-CO"/>
        </w:rPr>
        <w:t>reporte</w:t>
      </w:r>
      <w:r w:rsidR="003A2BE0">
        <w:rPr>
          <w:rFonts w:ascii="Tahoma" w:hAnsi="Tahoma" w:cs="Tahoma"/>
          <w:sz w:val="22"/>
          <w:szCs w:val="22"/>
          <w:lang w:val="es-CO"/>
        </w:rPr>
        <w:t xml:space="preserve"> de semanas cotizadas allegado por Colpensiones (fls. 42 y 43),</w:t>
      </w:r>
      <w:r w:rsidR="0072302D">
        <w:rPr>
          <w:rFonts w:ascii="Tahoma" w:hAnsi="Tahoma" w:cs="Tahoma"/>
          <w:sz w:val="22"/>
          <w:szCs w:val="22"/>
          <w:lang w:val="es-CO"/>
        </w:rPr>
        <w:t xml:space="preserve"> </w:t>
      </w:r>
      <w:r w:rsidR="002F46B4">
        <w:rPr>
          <w:rFonts w:ascii="Tahoma" w:hAnsi="Tahoma" w:cs="Tahoma"/>
          <w:sz w:val="22"/>
          <w:szCs w:val="22"/>
          <w:lang w:val="es-CO"/>
        </w:rPr>
        <w:t xml:space="preserve">pudiéndose percatar que </w:t>
      </w:r>
      <w:r w:rsidR="00AF5249">
        <w:rPr>
          <w:rFonts w:ascii="Tahoma" w:hAnsi="Tahoma" w:cs="Tahoma"/>
          <w:sz w:val="22"/>
          <w:szCs w:val="22"/>
          <w:lang w:val="es-CO"/>
        </w:rPr>
        <w:t xml:space="preserve">el mismo realmente asciende a $1.223.376 y no a </w:t>
      </w:r>
      <w:r w:rsidR="00AF5249">
        <w:rPr>
          <w:rFonts w:ascii="Tahoma" w:hAnsi="Tahoma" w:cs="Tahoma"/>
          <w:sz w:val="22"/>
          <w:szCs w:val="22"/>
        </w:rPr>
        <w:t>$1.232.083,59, como fuera determinado en primera instancia</w:t>
      </w:r>
      <w:r w:rsidR="00F16CC3">
        <w:rPr>
          <w:rFonts w:ascii="Tahoma" w:hAnsi="Tahoma" w:cs="Tahoma"/>
          <w:sz w:val="22"/>
          <w:szCs w:val="22"/>
          <w:lang w:val="es-CO"/>
        </w:rPr>
        <w:t xml:space="preserve">, </w:t>
      </w:r>
      <w:r w:rsidR="00AF5249">
        <w:rPr>
          <w:rFonts w:ascii="Tahoma" w:hAnsi="Tahoma" w:cs="Tahoma"/>
          <w:sz w:val="22"/>
          <w:szCs w:val="22"/>
          <w:lang w:val="es-CO"/>
        </w:rPr>
        <w:t xml:space="preserve">por lo que la primera mesada realmente asciende a $917.532 y no </w:t>
      </w:r>
      <w:r w:rsidR="00AF5249">
        <w:rPr>
          <w:rFonts w:ascii="Tahoma" w:hAnsi="Tahoma" w:cs="Tahoma"/>
          <w:sz w:val="22"/>
          <w:szCs w:val="22"/>
        </w:rPr>
        <w:t xml:space="preserve">$924.062,69; </w:t>
      </w:r>
      <w:r w:rsidR="00F16CC3">
        <w:rPr>
          <w:rFonts w:ascii="Tahoma" w:hAnsi="Tahoma" w:cs="Tahoma"/>
          <w:sz w:val="22"/>
          <w:szCs w:val="22"/>
          <w:lang w:val="es-CO"/>
        </w:rPr>
        <w:t>tal como se observa en la liquidación que se pone de presente a los asistentes y que hará parte del acta que se levante con ocasión de la presente diligencia.</w:t>
      </w:r>
      <w:r w:rsidR="00AF5249">
        <w:rPr>
          <w:rFonts w:ascii="Tahoma" w:hAnsi="Tahoma" w:cs="Tahoma"/>
          <w:sz w:val="22"/>
          <w:szCs w:val="22"/>
          <w:lang w:val="es-CO"/>
        </w:rPr>
        <w:t xml:space="preserve"> </w:t>
      </w:r>
    </w:p>
    <w:p w14:paraId="6591924B" w14:textId="77777777" w:rsidR="00642932" w:rsidRDefault="00642932" w:rsidP="009073D9">
      <w:pPr>
        <w:pStyle w:val="Prrafodelista"/>
        <w:spacing w:line="276" w:lineRule="auto"/>
        <w:ind w:left="0" w:firstLine="709"/>
        <w:jc w:val="both"/>
        <w:rPr>
          <w:rFonts w:ascii="Tahoma" w:hAnsi="Tahoma" w:cs="Tahoma"/>
          <w:sz w:val="22"/>
          <w:szCs w:val="22"/>
          <w:lang w:val="es-CO"/>
        </w:rPr>
      </w:pPr>
    </w:p>
    <w:p w14:paraId="1CA63911" w14:textId="38BA83FC" w:rsidR="00642932" w:rsidRDefault="00642932" w:rsidP="009073D9">
      <w:pPr>
        <w:pStyle w:val="Prrafodelista"/>
        <w:spacing w:line="276" w:lineRule="auto"/>
        <w:ind w:left="0" w:firstLine="709"/>
        <w:jc w:val="both"/>
        <w:rPr>
          <w:rFonts w:ascii="Tahoma" w:hAnsi="Tahoma" w:cs="Tahoma"/>
          <w:sz w:val="22"/>
          <w:szCs w:val="22"/>
          <w:lang w:val="es-CO"/>
        </w:rPr>
      </w:pPr>
      <w:r>
        <w:rPr>
          <w:rFonts w:ascii="Tahoma" w:hAnsi="Tahoma" w:cs="Tahoma"/>
          <w:sz w:val="22"/>
          <w:szCs w:val="22"/>
          <w:lang w:val="es-CO"/>
        </w:rPr>
        <w:t xml:space="preserve">Segundo: En caso de ordenarse el reconocimiento con fundamento en el Acuerdo 049 de 1990 </w:t>
      </w:r>
      <w:r w:rsidR="00B55BC4">
        <w:rPr>
          <w:rFonts w:ascii="Tahoma" w:hAnsi="Tahoma" w:cs="Tahoma"/>
          <w:sz w:val="22"/>
          <w:szCs w:val="22"/>
          <w:lang w:val="es-CO"/>
        </w:rPr>
        <w:t>el mismo se haría a partir de la sentencia SU-467 de 2014, esto es, desde el 16 de octubre de 2014,</w:t>
      </w:r>
      <w:r w:rsidR="00D506ED">
        <w:rPr>
          <w:rFonts w:ascii="Tahoma" w:hAnsi="Tahoma" w:cs="Tahoma"/>
          <w:sz w:val="22"/>
          <w:szCs w:val="22"/>
          <w:lang w:val="es-CO"/>
        </w:rPr>
        <w:t xml:space="preserve">  </w:t>
      </w:r>
      <w:r w:rsidR="00B55BC4" w:rsidRPr="00D506ED">
        <w:rPr>
          <w:rFonts w:ascii="Tahoma" w:hAnsi="Tahoma" w:cs="Tahoma"/>
          <w:i/>
          <w:sz w:val="22"/>
          <w:szCs w:val="22"/>
          <w:lang w:val="es-CO"/>
        </w:rPr>
        <w:t xml:space="preserve"> </w:t>
      </w:r>
      <w:r w:rsidR="00D506ED" w:rsidRPr="00D506ED">
        <w:rPr>
          <w:rFonts w:ascii="Tahoma" w:hAnsi="Tahoma" w:cs="Tahoma"/>
          <w:i/>
          <w:sz w:val="22"/>
          <w:szCs w:val="22"/>
          <w:lang w:val="es-CO"/>
        </w:rPr>
        <w:t>-</w:t>
      </w:r>
      <w:r w:rsidR="00B55BC4" w:rsidRPr="00D506ED">
        <w:rPr>
          <w:rFonts w:ascii="Tahoma" w:hAnsi="Tahoma" w:cs="Tahoma"/>
          <w:i/>
          <w:sz w:val="22"/>
          <w:szCs w:val="22"/>
          <w:lang w:val="es-CO"/>
        </w:rPr>
        <w:t xml:space="preserve">tal como lo ordenó esta Sala mayoritaria en la sentencia proferida el 22 de abril de 2016, </w:t>
      </w:r>
      <w:r w:rsidR="00D506ED" w:rsidRPr="00D506ED">
        <w:rPr>
          <w:rFonts w:ascii="Tahoma" w:hAnsi="Tahoma" w:cs="Tahoma"/>
          <w:i/>
          <w:sz w:val="22"/>
          <w:szCs w:val="22"/>
          <w:lang w:val="es-CO"/>
        </w:rPr>
        <w:t>d</w:t>
      </w:r>
      <w:r w:rsidR="00B55BC4" w:rsidRPr="00D506ED">
        <w:rPr>
          <w:rFonts w:ascii="Tahoma" w:hAnsi="Tahoma" w:cs="Tahoma"/>
          <w:i/>
          <w:sz w:val="22"/>
          <w:szCs w:val="22"/>
          <w:lang w:val="es-CO"/>
        </w:rPr>
        <w:t xml:space="preserve">entro del </w:t>
      </w:r>
      <w:r w:rsidR="00B55BC4" w:rsidRPr="00D506ED">
        <w:rPr>
          <w:rFonts w:ascii="Tahoma" w:hAnsi="Tahoma" w:cs="Tahoma"/>
          <w:i/>
          <w:sz w:val="22"/>
          <w:szCs w:val="22"/>
          <w:lang w:val="es-CO"/>
        </w:rPr>
        <w:lastRenderedPageBreak/>
        <w:t>proceso radicado con el número 2014-00331, con ponencia de quien aquí cumple igual encargo</w:t>
      </w:r>
      <w:r w:rsidR="00D506ED" w:rsidRPr="00D506ED">
        <w:rPr>
          <w:rFonts w:ascii="Tahoma" w:hAnsi="Tahoma" w:cs="Tahoma"/>
          <w:i/>
          <w:sz w:val="22"/>
          <w:szCs w:val="22"/>
          <w:lang w:val="es-CO"/>
        </w:rPr>
        <w:t>-</w:t>
      </w:r>
      <w:r w:rsidR="00D506ED">
        <w:rPr>
          <w:rFonts w:ascii="Tahoma" w:hAnsi="Tahoma" w:cs="Tahoma"/>
          <w:i/>
          <w:sz w:val="22"/>
          <w:szCs w:val="22"/>
          <w:lang w:val="es-CO"/>
        </w:rPr>
        <w:t>,</w:t>
      </w:r>
      <w:r w:rsidR="00D506ED">
        <w:rPr>
          <w:rFonts w:ascii="Tahoma" w:hAnsi="Tahoma" w:cs="Tahoma"/>
          <w:sz w:val="22"/>
          <w:szCs w:val="22"/>
          <w:lang w:val="es-CO"/>
        </w:rPr>
        <w:t xml:space="preserve"> con lo cual se afectaría</w:t>
      </w:r>
      <w:r w:rsidR="00B55BC4">
        <w:rPr>
          <w:rFonts w:ascii="Tahoma" w:hAnsi="Tahoma" w:cs="Tahoma"/>
          <w:sz w:val="22"/>
          <w:szCs w:val="22"/>
          <w:lang w:val="es-CO"/>
        </w:rPr>
        <w:t>, por ende, el retroactivo reconocido en primer grado desde el 25 de marzo del mismo año.</w:t>
      </w:r>
    </w:p>
    <w:p w14:paraId="16623B59" w14:textId="77777777" w:rsidR="00B55BC4" w:rsidRDefault="00B55BC4" w:rsidP="009073D9">
      <w:pPr>
        <w:pStyle w:val="Prrafodelista"/>
        <w:spacing w:line="276" w:lineRule="auto"/>
        <w:ind w:left="0" w:firstLine="709"/>
        <w:jc w:val="both"/>
        <w:rPr>
          <w:rFonts w:ascii="Tahoma" w:hAnsi="Tahoma" w:cs="Tahoma"/>
          <w:sz w:val="22"/>
          <w:szCs w:val="22"/>
          <w:lang w:val="es-CO"/>
        </w:rPr>
      </w:pPr>
    </w:p>
    <w:p w14:paraId="518B72D0" w14:textId="56F8050A" w:rsidR="00B55BC4" w:rsidRDefault="008477C1" w:rsidP="009073D9">
      <w:pPr>
        <w:pStyle w:val="Prrafodelista"/>
        <w:spacing w:line="276" w:lineRule="auto"/>
        <w:ind w:left="0" w:firstLine="709"/>
        <w:jc w:val="both"/>
        <w:rPr>
          <w:rFonts w:ascii="Tahoma" w:hAnsi="Tahoma" w:cs="Tahoma"/>
          <w:sz w:val="22"/>
          <w:szCs w:val="22"/>
          <w:lang w:val="es-CO"/>
        </w:rPr>
      </w:pPr>
      <w:r>
        <w:rPr>
          <w:rFonts w:ascii="Tahoma" w:hAnsi="Tahoma" w:cs="Tahoma"/>
          <w:sz w:val="22"/>
          <w:szCs w:val="22"/>
          <w:lang w:val="es-CO"/>
        </w:rPr>
        <w:t>Por otra parte</w:t>
      </w:r>
      <w:r w:rsidR="00B55BC4">
        <w:rPr>
          <w:rFonts w:ascii="Tahoma" w:hAnsi="Tahoma" w:cs="Tahoma"/>
          <w:sz w:val="22"/>
          <w:szCs w:val="22"/>
          <w:lang w:val="es-CO"/>
        </w:rPr>
        <w:t xml:space="preserve">, se dirá que a pesar de que </w:t>
      </w:r>
      <w:r w:rsidR="00331156">
        <w:rPr>
          <w:rFonts w:ascii="Tahoma" w:hAnsi="Tahoma" w:cs="Tahoma"/>
          <w:sz w:val="22"/>
          <w:szCs w:val="22"/>
          <w:lang w:val="es-CO"/>
        </w:rPr>
        <w:t xml:space="preserve">le asiste razón al apelante al señalar que con el Acuerdo 049 de 1990 sí se generan los intereses moratorios del artículo 141 de la Ley 100 de 1993, </w:t>
      </w:r>
      <w:r w:rsidR="0076669B">
        <w:rPr>
          <w:rFonts w:ascii="Tahoma" w:hAnsi="Tahoma" w:cs="Tahoma"/>
          <w:sz w:val="22"/>
          <w:szCs w:val="22"/>
          <w:lang w:val="es-CO"/>
        </w:rPr>
        <w:t>lo cierto es que al concederse la prestación en virtud de una interpretación constitucional favorable los mismos se genera</w:t>
      </w:r>
      <w:r w:rsidR="006658AD">
        <w:rPr>
          <w:rFonts w:ascii="Tahoma" w:hAnsi="Tahoma" w:cs="Tahoma"/>
          <w:sz w:val="22"/>
          <w:szCs w:val="22"/>
          <w:lang w:val="es-CO"/>
        </w:rPr>
        <w:t xml:space="preserve">rían </w:t>
      </w:r>
      <w:r w:rsidR="0076669B">
        <w:rPr>
          <w:rFonts w:ascii="Tahoma" w:hAnsi="Tahoma" w:cs="Tahoma"/>
          <w:sz w:val="22"/>
          <w:szCs w:val="22"/>
          <w:lang w:val="es-CO"/>
        </w:rPr>
        <w:t>partir de la ejecutoria de la sentencia, situación que</w:t>
      </w:r>
      <w:r w:rsidR="00D506ED">
        <w:rPr>
          <w:rFonts w:ascii="Tahoma" w:hAnsi="Tahoma" w:cs="Tahoma"/>
          <w:sz w:val="22"/>
          <w:szCs w:val="22"/>
          <w:lang w:val="es-CO"/>
        </w:rPr>
        <w:t>,</w:t>
      </w:r>
      <w:r w:rsidR="0076669B">
        <w:rPr>
          <w:rFonts w:ascii="Tahoma" w:hAnsi="Tahoma" w:cs="Tahoma"/>
          <w:sz w:val="22"/>
          <w:szCs w:val="22"/>
          <w:lang w:val="es-CO"/>
        </w:rPr>
        <w:t xml:space="preserve"> a juicio de esta Corporación, no </w:t>
      </w:r>
      <w:r w:rsidR="00FD5061">
        <w:rPr>
          <w:rFonts w:ascii="Tahoma" w:hAnsi="Tahoma" w:cs="Tahoma"/>
          <w:sz w:val="22"/>
          <w:szCs w:val="22"/>
          <w:lang w:val="es-CO"/>
        </w:rPr>
        <w:t>resulta más favorable que el retroactivo que por más de 6 mesadas dej</w:t>
      </w:r>
      <w:r w:rsidR="006658AD">
        <w:rPr>
          <w:rFonts w:ascii="Tahoma" w:hAnsi="Tahoma" w:cs="Tahoma"/>
          <w:sz w:val="22"/>
          <w:szCs w:val="22"/>
          <w:lang w:val="es-CO"/>
        </w:rPr>
        <w:t>ó</w:t>
      </w:r>
      <w:r w:rsidR="00FD5061">
        <w:rPr>
          <w:rFonts w:ascii="Tahoma" w:hAnsi="Tahoma" w:cs="Tahoma"/>
          <w:sz w:val="22"/>
          <w:szCs w:val="22"/>
          <w:lang w:val="es-CO"/>
        </w:rPr>
        <w:t xml:space="preserve"> de percibir con base en </w:t>
      </w:r>
      <w:r w:rsidR="00D506ED">
        <w:rPr>
          <w:rFonts w:ascii="Tahoma" w:hAnsi="Tahoma" w:cs="Tahoma"/>
          <w:sz w:val="22"/>
          <w:szCs w:val="22"/>
          <w:lang w:val="es-CO"/>
        </w:rPr>
        <w:t>la Ley 71 de 1988</w:t>
      </w:r>
      <w:r w:rsidR="006658AD">
        <w:rPr>
          <w:rFonts w:ascii="Tahoma" w:hAnsi="Tahoma" w:cs="Tahoma"/>
          <w:sz w:val="22"/>
          <w:szCs w:val="22"/>
          <w:lang w:val="es-CO"/>
        </w:rPr>
        <w:t xml:space="preserve"> y que le fue reconocido</w:t>
      </w:r>
      <w:r w:rsidR="00FD5061">
        <w:rPr>
          <w:rFonts w:ascii="Tahoma" w:hAnsi="Tahoma" w:cs="Tahoma"/>
          <w:sz w:val="22"/>
          <w:szCs w:val="22"/>
          <w:lang w:val="es-CO"/>
        </w:rPr>
        <w:t>, tal como quedó expuesto en el punto anterior.</w:t>
      </w:r>
    </w:p>
    <w:p w14:paraId="172F7A52" w14:textId="77777777" w:rsidR="00FD5061" w:rsidRDefault="00FD5061" w:rsidP="009073D9">
      <w:pPr>
        <w:pStyle w:val="Prrafodelista"/>
        <w:spacing w:line="276" w:lineRule="auto"/>
        <w:ind w:left="0" w:firstLine="709"/>
        <w:jc w:val="both"/>
        <w:rPr>
          <w:rFonts w:ascii="Tahoma" w:hAnsi="Tahoma" w:cs="Tahoma"/>
          <w:sz w:val="22"/>
          <w:szCs w:val="22"/>
          <w:lang w:val="es-CO"/>
        </w:rPr>
      </w:pPr>
    </w:p>
    <w:p w14:paraId="7208BEBD" w14:textId="36662E90" w:rsidR="00FD5061" w:rsidRDefault="008477C1" w:rsidP="009073D9">
      <w:pPr>
        <w:pStyle w:val="Prrafodelista"/>
        <w:spacing w:line="276" w:lineRule="auto"/>
        <w:ind w:left="0" w:firstLine="709"/>
        <w:jc w:val="both"/>
        <w:rPr>
          <w:rFonts w:ascii="Tahoma" w:hAnsi="Tahoma" w:cs="Tahoma"/>
          <w:sz w:val="22"/>
          <w:szCs w:val="22"/>
          <w:lang w:val="es-CO"/>
        </w:rPr>
      </w:pPr>
      <w:r>
        <w:rPr>
          <w:rFonts w:ascii="Tahoma" w:hAnsi="Tahoma" w:cs="Tahoma"/>
          <w:sz w:val="22"/>
          <w:szCs w:val="22"/>
          <w:lang w:val="es-CO"/>
        </w:rPr>
        <w:t>Finalmente, con el fin de dar celeridad al cumplimiento de la sentencia de primer grado, la Sala procedió a actualizar el retroactivo causado desde el 25 de marzo de 2014</w:t>
      </w:r>
      <w:r w:rsidR="001147DE">
        <w:rPr>
          <w:rFonts w:ascii="Tahoma" w:hAnsi="Tahoma" w:cs="Tahoma"/>
          <w:sz w:val="22"/>
          <w:szCs w:val="22"/>
          <w:lang w:val="es-CO"/>
        </w:rPr>
        <w:t xml:space="preserve"> hasta el 31 de julio de 2017, </w:t>
      </w:r>
      <w:r w:rsidR="00AF5249" w:rsidRPr="00AF5249">
        <w:rPr>
          <w:rFonts w:ascii="Tahoma" w:hAnsi="Tahoma" w:cs="Tahoma"/>
          <w:b/>
          <w:sz w:val="22"/>
          <w:szCs w:val="22"/>
          <w:lang w:val="es-CO"/>
        </w:rPr>
        <w:t>-con base en la mesada calculada en esta providencia-</w:t>
      </w:r>
      <w:r w:rsidR="00AF5249">
        <w:rPr>
          <w:rFonts w:ascii="Tahoma" w:hAnsi="Tahoma" w:cs="Tahoma"/>
          <w:sz w:val="22"/>
          <w:szCs w:val="22"/>
          <w:lang w:val="es-CO"/>
        </w:rPr>
        <w:t xml:space="preserve"> </w:t>
      </w:r>
      <w:r w:rsidR="001147DE">
        <w:rPr>
          <w:rFonts w:ascii="Tahoma" w:hAnsi="Tahoma" w:cs="Tahoma"/>
          <w:sz w:val="22"/>
          <w:szCs w:val="22"/>
          <w:lang w:val="es-CO"/>
        </w:rPr>
        <w:t>el cual asciende a $</w:t>
      </w:r>
      <w:r w:rsidR="00AF5249">
        <w:rPr>
          <w:rFonts w:ascii="Tahoma" w:hAnsi="Tahoma" w:cs="Tahoma"/>
          <w:sz w:val="22"/>
          <w:szCs w:val="22"/>
          <w:lang w:val="es-CO"/>
        </w:rPr>
        <w:t>42.414.585</w:t>
      </w:r>
      <w:r w:rsidR="001147DE">
        <w:rPr>
          <w:rFonts w:ascii="Tahoma" w:hAnsi="Tahoma" w:cs="Tahoma"/>
          <w:sz w:val="22"/>
          <w:szCs w:val="22"/>
          <w:lang w:val="es-CO"/>
        </w:rPr>
        <w:t>,</w:t>
      </w:r>
      <w:r w:rsidR="00AF5249">
        <w:rPr>
          <w:rFonts w:ascii="Tahoma" w:hAnsi="Tahoma" w:cs="Tahoma"/>
          <w:sz w:val="22"/>
          <w:szCs w:val="22"/>
          <w:lang w:val="es-CO"/>
        </w:rPr>
        <w:t xml:space="preserve"> sin perjuicio de las mesadas que se causen con posterioridad y los descuentos de ley.</w:t>
      </w:r>
      <w:r w:rsidR="001147DE">
        <w:rPr>
          <w:rFonts w:ascii="Tahoma" w:hAnsi="Tahoma" w:cs="Tahoma"/>
          <w:sz w:val="22"/>
          <w:szCs w:val="22"/>
          <w:lang w:val="es-CO"/>
        </w:rPr>
        <w:t xml:space="preserve"> </w:t>
      </w:r>
      <w:r w:rsidR="00AF5249">
        <w:rPr>
          <w:rFonts w:ascii="Tahoma" w:hAnsi="Tahoma" w:cs="Tahoma"/>
          <w:sz w:val="22"/>
          <w:szCs w:val="22"/>
          <w:lang w:val="es-CO"/>
        </w:rPr>
        <w:t>Razón</w:t>
      </w:r>
      <w:r w:rsidR="001147DE">
        <w:rPr>
          <w:rFonts w:ascii="Tahoma" w:hAnsi="Tahoma" w:cs="Tahoma"/>
          <w:sz w:val="22"/>
          <w:szCs w:val="22"/>
          <w:lang w:val="es-CO"/>
        </w:rPr>
        <w:t xml:space="preserve"> por la cual se modificará el ordinal</w:t>
      </w:r>
      <w:r w:rsidR="00AF5249">
        <w:rPr>
          <w:rFonts w:ascii="Tahoma" w:hAnsi="Tahoma" w:cs="Tahoma"/>
          <w:sz w:val="22"/>
          <w:szCs w:val="22"/>
          <w:lang w:val="es-CO"/>
        </w:rPr>
        <w:t xml:space="preserve"> segundo de la sentencia de primer grado</w:t>
      </w:r>
      <w:r w:rsidR="00D506ED">
        <w:rPr>
          <w:rFonts w:ascii="Tahoma" w:hAnsi="Tahoma" w:cs="Tahoma"/>
          <w:sz w:val="22"/>
          <w:szCs w:val="22"/>
          <w:lang w:val="es-CO"/>
        </w:rPr>
        <w:t>; siendo del caso aclarar que con esta determinación no se vulnera el debido proceso de la demandada, pues simplemente se está actualizando la condena.</w:t>
      </w:r>
      <w:r w:rsidR="001147DE">
        <w:rPr>
          <w:rFonts w:ascii="Tahoma" w:hAnsi="Tahoma" w:cs="Tahoma"/>
          <w:sz w:val="22"/>
          <w:szCs w:val="22"/>
          <w:lang w:val="es-CO"/>
        </w:rPr>
        <w:t xml:space="preserve"> </w:t>
      </w:r>
    </w:p>
    <w:p w14:paraId="1E8AEE00" w14:textId="7D7BD49B" w:rsidR="008F49A1" w:rsidRPr="008F49A1" w:rsidRDefault="00911C38" w:rsidP="00A50D93">
      <w:pPr>
        <w:tabs>
          <w:tab w:val="left" w:pos="709"/>
        </w:tabs>
        <w:spacing w:line="276" w:lineRule="auto"/>
        <w:jc w:val="both"/>
        <w:rPr>
          <w:rFonts w:ascii="Tahoma" w:hAnsi="Tahoma" w:cs="Tahoma"/>
          <w:sz w:val="22"/>
          <w:szCs w:val="22"/>
          <w:lang w:val="es-CO"/>
        </w:rPr>
      </w:pPr>
      <w:r>
        <w:rPr>
          <w:rFonts w:ascii="Tahoma" w:hAnsi="Tahoma" w:cs="Tahoma"/>
          <w:sz w:val="22"/>
          <w:szCs w:val="22"/>
          <w:lang w:val="es-CO"/>
        </w:rPr>
        <w:tab/>
      </w:r>
    </w:p>
    <w:p w14:paraId="705DFBE3" w14:textId="6530DF40" w:rsidR="008F49A1" w:rsidRDefault="001147DE" w:rsidP="00A50D93">
      <w:pPr>
        <w:tabs>
          <w:tab w:val="left" w:pos="2985"/>
        </w:tabs>
        <w:spacing w:line="276" w:lineRule="auto"/>
        <w:ind w:firstLine="709"/>
        <w:jc w:val="both"/>
        <w:rPr>
          <w:rFonts w:ascii="Tahoma" w:hAnsi="Tahoma" w:cs="Tahoma"/>
          <w:sz w:val="22"/>
          <w:szCs w:val="22"/>
          <w:lang w:val="es-CO"/>
        </w:rPr>
      </w:pPr>
      <w:r>
        <w:rPr>
          <w:rFonts w:ascii="Tahoma" w:hAnsi="Tahoma" w:cs="Tahoma"/>
          <w:sz w:val="22"/>
          <w:szCs w:val="22"/>
          <w:lang w:val="es-CO"/>
        </w:rPr>
        <w:t>Las costas de segunda instancia correrán a cargo del apelante en un 100% a favor de la entidad demandada</w:t>
      </w:r>
      <w:r w:rsidR="00A50D93">
        <w:rPr>
          <w:rFonts w:ascii="Tahoma" w:hAnsi="Tahoma" w:cs="Tahoma"/>
          <w:sz w:val="22"/>
          <w:szCs w:val="22"/>
          <w:lang w:val="es-CO"/>
        </w:rPr>
        <w:t>, las cuales se liquidarán por la secretaría del despacho.</w:t>
      </w:r>
    </w:p>
    <w:p w14:paraId="253B835F" w14:textId="77777777" w:rsidR="00A50D93" w:rsidRPr="008F49A1" w:rsidRDefault="00A50D93" w:rsidP="009073D9">
      <w:pPr>
        <w:tabs>
          <w:tab w:val="left" w:pos="2985"/>
        </w:tabs>
        <w:spacing w:line="276" w:lineRule="auto"/>
        <w:jc w:val="both"/>
        <w:rPr>
          <w:rFonts w:ascii="Tahoma" w:hAnsi="Tahoma" w:cs="Tahoma"/>
          <w:sz w:val="22"/>
          <w:szCs w:val="22"/>
          <w:lang w:val="es-CO"/>
        </w:rPr>
      </w:pPr>
    </w:p>
    <w:p w14:paraId="6DA5A298" w14:textId="73FA69D8" w:rsidR="00AE7E51" w:rsidRPr="00AE7E51" w:rsidRDefault="008F49A1" w:rsidP="00A50D93">
      <w:pPr>
        <w:tabs>
          <w:tab w:val="left" w:pos="709"/>
        </w:tabs>
        <w:spacing w:line="276" w:lineRule="auto"/>
        <w:jc w:val="both"/>
        <w:rPr>
          <w:sz w:val="22"/>
          <w:szCs w:val="22"/>
        </w:rPr>
      </w:pPr>
      <w:r w:rsidRPr="008F49A1">
        <w:rPr>
          <w:rFonts w:ascii="Tahoma" w:hAnsi="Tahoma" w:cs="Tahoma"/>
          <w:sz w:val="22"/>
          <w:szCs w:val="22"/>
          <w:lang w:val="es-CO"/>
        </w:rPr>
        <w:tab/>
      </w:r>
      <w:r w:rsidR="00AE7E51" w:rsidRPr="00A50D93">
        <w:rPr>
          <w:rFonts w:ascii="Tahoma" w:hAnsi="Tahoma" w:cs="Tahoma"/>
          <w:sz w:val="22"/>
          <w:szCs w:val="22"/>
          <w:lang w:val="es-CO"/>
        </w:rPr>
        <w:t xml:space="preserve">En mérito de  lo expuesto, el </w:t>
      </w:r>
      <w:r w:rsidR="00AE7E51" w:rsidRPr="00A50D93">
        <w:rPr>
          <w:rFonts w:ascii="Tahoma" w:hAnsi="Tahoma" w:cs="Tahoma"/>
          <w:b/>
          <w:sz w:val="22"/>
          <w:szCs w:val="22"/>
          <w:lang w:val="es-CO"/>
        </w:rPr>
        <w:t>Tribunal Superior del Distrito Judicial de Pereira (Risaralda), Sala laboral</w:t>
      </w:r>
      <w:r w:rsidR="00AE7E51" w:rsidRPr="00A50D93">
        <w:rPr>
          <w:rFonts w:ascii="Tahoma" w:hAnsi="Tahoma" w:cs="Tahoma"/>
          <w:sz w:val="22"/>
          <w:szCs w:val="22"/>
          <w:lang w:val="es-CO"/>
        </w:rPr>
        <w:t>, administrando justicia en nombre de la República y por autoridad de la Ley,</w:t>
      </w:r>
    </w:p>
    <w:p w14:paraId="065B8913" w14:textId="77777777" w:rsidR="00AE7E51" w:rsidRPr="00AE7E51" w:rsidRDefault="00AE7E51" w:rsidP="009073D9">
      <w:pPr>
        <w:pStyle w:val="Sangradetextonormal"/>
        <w:spacing w:line="276" w:lineRule="auto"/>
        <w:rPr>
          <w:sz w:val="22"/>
          <w:szCs w:val="22"/>
        </w:rPr>
      </w:pPr>
    </w:p>
    <w:p w14:paraId="00A64817" w14:textId="77777777" w:rsidR="00AE7E51" w:rsidRPr="00AE7E51" w:rsidRDefault="00AE7E51" w:rsidP="009073D9">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R E S U E L V E:</w:t>
      </w:r>
    </w:p>
    <w:p w14:paraId="062857F3" w14:textId="77777777" w:rsidR="00AE7E51" w:rsidRPr="00AE7E51" w:rsidRDefault="00AE7E51" w:rsidP="009073D9">
      <w:pPr>
        <w:widowControl w:val="0"/>
        <w:autoSpaceDE w:val="0"/>
        <w:autoSpaceDN w:val="0"/>
        <w:adjustRightInd w:val="0"/>
        <w:spacing w:line="276" w:lineRule="auto"/>
        <w:jc w:val="both"/>
        <w:rPr>
          <w:rFonts w:ascii="Tahoma" w:hAnsi="Tahoma" w:cs="Tahoma"/>
          <w:sz w:val="22"/>
          <w:szCs w:val="22"/>
        </w:rPr>
      </w:pPr>
    </w:p>
    <w:p w14:paraId="1EF18F24" w14:textId="6A96A0A2" w:rsidR="001147DE" w:rsidRPr="001147DE" w:rsidRDefault="00AE7E51" w:rsidP="009073D9">
      <w:pPr>
        <w:spacing w:line="276" w:lineRule="auto"/>
        <w:ind w:firstLine="709"/>
        <w:jc w:val="both"/>
        <w:rPr>
          <w:rFonts w:ascii="Tahoma" w:hAnsi="Tahoma" w:cs="Tahoma"/>
          <w:sz w:val="22"/>
          <w:szCs w:val="22"/>
        </w:rPr>
      </w:pPr>
      <w:r w:rsidRPr="00AE7E51">
        <w:rPr>
          <w:rFonts w:ascii="Tahoma" w:hAnsi="Tahoma" w:cs="Tahoma"/>
          <w:b/>
          <w:sz w:val="22"/>
          <w:szCs w:val="22"/>
          <w:u w:val="single"/>
        </w:rPr>
        <w:t>PRIMERO</w:t>
      </w:r>
      <w:r w:rsidRPr="00AE7E51">
        <w:rPr>
          <w:rFonts w:ascii="Tahoma" w:hAnsi="Tahoma" w:cs="Tahoma"/>
          <w:sz w:val="22"/>
          <w:szCs w:val="22"/>
        </w:rPr>
        <w:t xml:space="preserve">.- </w:t>
      </w:r>
      <w:r w:rsidR="001147DE" w:rsidRPr="001147DE">
        <w:rPr>
          <w:rFonts w:ascii="Tahoma" w:hAnsi="Tahoma" w:cs="Tahoma"/>
          <w:b/>
          <w:sz w:val="22"/>
          <w:szCs w:val="22"/>
        </w:rPr>
        <w:t>MODIFICAR</w:t>
      </w:r>
      <w:r w:rsidR="001147DE">
        <w:rPr>
          <w:rFonts w:ascii="Tahoma" w:hAnsi="Tahoma" w:cs="Tahoma"/>
          <w:b/>
          <w:sz w:val="22"/>
          <w:szCs w:val="22"/>
        </w:rPr>
        <w:t xml:space="preserve"> </w:t>
      </w:r>
      <w:r w:rsidR="001147DE">
        <w:rPr>
          <w:rFonts w:ascii="Tahoma" w:hAnsi="Tahoma" w:cs="Tahoma"/>
          <w:sz w:val="22"/>
          <w:szCs w:val="22"/>
        </w:rPr>
        <w:t>el ordinal segundo de la sentencia</w:t>
      </w:r>
      <w:r w:rsidR="00AF5249">
        <w:rPr>
          <w:rFonts w:ascii="Tahoma" w:hAnsi="Tahoma" w:cs="Tahoma"/>
          <w:sz w:val="22"/>
          <w:szCs w:val="22"/>
        </w:rPr>
        <w:t>,</w:t>
      </w:r>
      <w:r w:rsidR="001147DE">
        <w:rPr>
          <w:rFonts w:ascii="Tahoma" w:hAnsi="Tahoma" w:cs="Tahoma"/>
          <w:sz w:val="22"/>
          <w:szCs w:val="22"/>
        </w:rPr>
        <w:t xml:space="preserve"> en el sentido de que </w:t>
      </w:r>
      <w:r w:rsidR="00AF5249">
        <w:rPr>
          <w:rFonts w:ascii="Tahoma" w:hAnsi="Tahoma" w:cs="Tahoma"/>
          <w:sz w:val="22"/>
          <w:szCs w:val="22"/>
        </w:rPr>
        <w:t xml:space="preserve">la primera mesada a que tiene derecho la demandante asciende a $917.532, y que </w:t>
      </w:r>
      <w:r w:rsidR="00896688">
        <w:rPr>
          <w:rFonts w:ascii="Tahoma" w:hAnsi="Tahoma" w:cs="Tahoma"/>
          <w:sz w:val="22"/>
          <w:szCs w:val="22"/>
        </w:rPr>
        <w:t>el retroactivo causado entre el 25 de marzo de 2014 y el 31 de julio de 2017, asciende a la suma de $</w:t>
      </w:r>
      <w:r w:rsidR="00AF5249">
        <w:rPr>
          <w:rFonts w:ascii="Tahoma" w:hAnsi="Tahoma" w:cs="Tahoma"/>
          <w:sz w:val="22"/>
          <w:szCs w:val="22"/>
        </w:rPr>
        <w:t>42.414.585,</w:t>
      </w:r>
      <w:r w:rsidR="00AF5249" w:rsidRPr="00AF5249">
        <w:rPr>
          <w:rFonts w:ascii="Tahoma" w:hAnsi="Tahoma" w:cs="Tahoma"/>
          <w:sz w:val="22"/>
          <w:szCs w:val="22"/>
          <w:lang w:val="es-CO"/>
        </w:rPr>
        <w:t xml:space="preserve"> </w:t>
      </w:r>
      <w:r w:rsidR="00AF5249">
        <w:rPr>
          <w:rFonts w:ascii="Tahoma" w:hAnsi="Tahoma" w:cs="Tahoma"/>
          <w:sz w:val="22"/>
          <w:szCs w:val="22"/>
          <w:lang w:val="es-CO"/>
        </w:rPr>
        <w:t>sin perjuicio de las mesadas que se causen con posterioridad y los descuentos de ley.</w:t>
      </w:r>
    </w:p>
    <w:p w14:paraId="75920075" w14:textId="77777777" w:rsidR="001147DE" w:rsidRDefault="001147DE" w:rsidP="009073D9">
      <w:pPr>
        <w:spacing w:line="276" w:lineRule="auto"/>
        <w:ind w:firstLine="709"/>
        <w:jc w:val="both"/>
        <w:rPr>
          <w:rFonts w:ascii="Tahoma" w:hAnsi="Tahoma" w:cs="Tahoma"/>
          <w:sz w:val="22"/>
          <w:szCs w:val="22"/>
        </w:rPr>
      </w:pPr>
      <w:bookmarkStart w:id="0" w:name="_GoBack"/>
      <w:bookmarkEnd w:id="0"/>
    </w:p>
    <w:p w14:paraId="54C2C498" w14:textId="1545D961" w:rsidR="00AE7E51" w:rsidRDefault="00896688" w:rsidP="009073D9">
      <w:pPr>
        <w:spacing w:line="276" w:lineRule="auto"/>
        <w:ind w:firstLine="709"/>
        <w:jc w:val="both"/>
        <w:rPr>
          <w:rFonts w:ascii="Tahoma" w:hAnsi="Tahoma" w:cs="Tahoma"/>
          <w:sz w:val="22"/>
          <w:szCs w:val="22"/>
        </w:rPr>
      </w:pPr>
      <w:r w:rsidRPr="00896688">
        <w:rPr>
          <w:rFonts w:ascii="Tahoma" w:hAnsi="Tahoma" w:cs="Tahoma"/>
          <w:b/>
          <w:sz w:val="22"/>
          <w:szCs w:val="22"/>
          <w:u w:val="single"/>
        </w:rPr>
        <w:t>SEGUNDO</w:t>
      </w:r>
      <w:r w:rsidRPr="00896688">
        <w:rPr>
          <w:rFonts w:ascii="Tahoma" w:hAnsi="Tahoma" w:cs="Tahoma"/>
          <w:sz w:val="22"/>
          <w:szCs w:val="22"/>
        </w:rPr>
        <w:t>.-</w:t>
      </w:r>
      <w:r>
        <w:rPr>
          <w:rFonts w:ascii="Tahoma" w:hAnsi="Tahoma" w:cs="Tahoma"/>
          <w:b/>
          <w:sz w:val="22"/>
          <w:szCs w:val="22"/>
        </w:rPr>
        <w:t xml:space="preserve"> </w:t>
      </w:r>
      <w:r w:rsidR="003F7129" w:rsidRPr="003F7129">
        <w:rPr>
          <w:rFonts w:ascii="Tahoma" w:hAnsi="Tahoma" w:cs="Tahoma"/>
          <w:b/>
          <w:sz w:val="22"/>
          <w:szCs w:val="22"/>
        </w:rPr>
        <w:t>CONFIRMAR</w:t>
      </w:r>
      <w:r w:rsidR="003F7129">
        <w:rPr>
          <w:rFonts w:ascii="Tahoma" w:hAnsi="Tahoma" w:cs="Tahoma"/>
          <w:sz w:val="22"/>
          <w:szCs w:val="22"/>
        </w:rPr>
        <w:t xml:space="preserve"> </w:t>
      </w:r>
      <w:r>
        <w:rPr>
          <w:rFonts w:ascii="Tahoma" w:hAnsi="Tahoma" w:cs="Tahoma"/>
          <w:sz w:val="22"/>
          <w:szCs w:val="22"/>
        </w:rPr>
        <w:t xml:space="preserve">en todo lo demás </w:t>
      </w:r>
      <w:r w:rsidR="00AE7E51" w:rsidRPr="00AE7E51">
        <w:rPr>
          <w:rFonts w:ascii="Tahoma" w:hAnsi="Tahoma" w:cs="Tahoma"/>
          <w:sz w:val="22"/>
          <w:szCs w:val="22"/>
        </w:rPr>
        <w:t xml:space="preserve">la sentencia </w:t>
      </w:r>
      <w:r w:rsidR="00A47E92">
        <w:rPr>
          <w:rFonts w:ascii="Tahoma" w:hAnsi="Tahoma" w:cs="Tahoma"/>
          <w:sz w:val="22"/>
          <w:szCs w:val="22"/>
        </w:rPr>
        <w:t>objeto de apelación</w:t>
      </w:r>
      <w:r>
        <w:rPr>
          <w:rFonts w:ascii="Tahoma" w:hAnsi="Tahoma" w:cs="Tahoma"/>
          <w:sz w:val="22"/>
          <w:szCs w:val="22"/>
        </w:rPr>
        <w:t>.</w:t>
      </w:r>
    </w:p>
    <w:p w14:paraId="21BAC5E0" w14:textId="77777777" w:rsidR="00896688" w:rsidRDefault="00896688" w:rsidP="009073D9">
      <w:pPr>
        <w:spacing w:line="276" w:lineRule="auto"/>
        <w:ind w:firstLine="709"/>
        <w:jc w:val="both"/>
        <w:rPr>
          <w:rFonts w:ascii="Tahoma" w:hAnsi="Tahoma" w:cs="Tahoma"/>
          <w:sz w:val="22"/>
          <w:szCs w:val="22"/>
        </w:rPr>
      </w:pPr>
    </w:p>
    <w:p w14:paraId="33B10ECB" w14:textId="2517B6DC" w:rsidR="00896688" w:rsidRPr="00AE7E51" w:rsidRDefault="00896688" w:rsidP="009073D9">
      <w:pPr>
        <w:spacing w:line="276" w:lineRule="auto"/>
        <w:ind w:firstLine="709"/>
        <w:jc w:val="both"/>
        <w:rPr>
          <w:rFonts w:ascii="Tahoma" w:hAnsi="Tahoma" w:cs="Tahoma"/>
          <w:sz w:val="22"/>
          <w:szCs w:val="22"/>
        </w:rPr>
      </w:pPr>
      <w:r w:rsidRPr="00896688">
        <w:rPr>
          <w:rFonts w:ascii="Tahoma" w:hAnsi="Tahoma" w:cs="Tahoma"/>
          <w:b/>
          <w:sz w:val="22"/>
          <w:szCs w:val="22"/>
          <w:u w:val="single"/>
        </w:rPr>
        <w:t>TERCERO</w:t>
      </w:r>
      <w:r>
        <w:rPr>
          <w:rFonts w:ascii="Tahoma" w:hAnsi="Tahoma" w:cs="Tahoma"/>
          <w:sz w:val="22"/>
          <w:szCs w:val="22"/>
        </w:rPr>
        <w:t xml:space="preserve">.- </w:t>
      </w:r>
      <w:r w:rsidRPr="00896688">
        <w:rPr>
          <w:rFonts w:ascii="Tahoma" w:hAnsi="Tahoma" w:cs="Tahoma"/>
          <w:b/>
          <w:sz w:val="22"/>
          <w:szCs w:val="22"/>
        </w:rPr>
        <w:t>CONDENAR</w:t>
      </w:r>
      <w:r>
        <w:rPr>
          <w:rFonts w:ascii="Tahoma" w:hAnsi="Tahoma" w:cs="Tahoma"/>
          <w:sz w:val="22"/>
          <w:szCs w:val="22"/>
        </w:rPr>
        <w:t xml:space="preserve"> en costas procesales de segunda instancia a la parte demandante en un 100%, a favor de Colpensiones. Liquídense por la secretaría del juzgado de origen.</w:t>
      </w:r>
    </w:p>
    <w:p w14:paraId="4EFCCCD9" w14:textId="77777777" w:rsidR="00AE7E51" w:rsidRPr="00AE7E51" w:rsidRDefault="00AE7E51" w:rsidP="009073D9">
      <w:pPr>
        <w:spacing w:line="276" w:lineRule="auto"/>
        <w:ind w:firstLine="709"/>
        <w:jc w:val="both"/>
        <w:rPr>
          <w:rFonts w:ascii="Tahoma" w:hAnsi="Tahoma" w:cs="Tahoma"/>
          <w:sz w:val="22"/>
          <w:szCs w:val="22"/>
        </w:rPr>
      </w:pPr>
    </w:p>
    <w:p w14:paraId="480B0AC5" w14:textId="77777777" w:rsidR="00AE7E51" w:rsidRPr="00AE7E51" w:rsidRDefault="00AE7E51" w:rsidP="009073D9">
      <w:pPr>
        <w:widowControl w:val="0"/>
        <w:autoSpaceDE w:val="0"/>
        <w:autoSpaceDN w:val="0"/>
        <w:adjustRightInd w:val="0"/>
        <w:spacing w:line="276" w:lineRule="auto"/>
        <w:jc w:val="both"/>
        <w:rPr>
          <w:rFonts w:ascii="Tahoma" w:hAnsi="Tahoma" w:cs="Tahoma"/>
          <w:b/>
          <w:bCs/>
          <w:sz w:val="22"/>
          <w:szCs w:val="22"/>
        </w:rPr>
      </w:pPr>
      <w:r w:rsidRPr="00AE7E51">
        <w:rPr>
          <w:rFonts w:ascii="Tahoma" w:hAnsi="Tahoma" w:cs="Tahoma"/>
          <w:sz w:val="22"/>
          <w:szCs w:val="22"/>
        </w:rPr>
        <w:tab/>
      </w:r>
      <w:r w:rsidRPr="00AE7E51">
        <w:rPr>
          <w:rFonts w:ascii="Tahoma" w:hAnsi="Tahoma" w:cs="Tahoma"/>
          <w:b/>
          <w:bCs/>
          <w:sz w:val="22"/>
          <w:szCs w:val="22"/>
        </w:rPr>
        <w:t>Notificación surtida en estrados.</w:t>
      </w:r>
    </w:p>
    <w:p w14:paraId="6AA8F5A4" w14:textId="77777777" w:rsidR="00AE7E51" w:rsidRPr="00AE7E51" w:rsidRDefault="00AE7E51" w:rsidP="009073D9">
      <w:pPr>
        <w:widowControl w:val="0"/>
        <w:autoSpaceDE w:val="0"/>
        <w:autoSpaceDN w:val="0"/>
        <w:adjustRightInd w:val="0"/>
        <w:spacing w:line="276" w:lineRule="auto"/>
        <w:jc w:val="both"/>
        <w:rPr>
          <w:rFonts w:ascii="Tahoma" w:hAnsi="Tahoma" w:cs="Tahoma"/>
          <w:b/>
          <w:bCs/>
          <w:sz w:val="22"/>
          <w:szCs w:val="22"/>
        </w:rPr>
      </w:pPr>
    </w:p>
    <w:p w14:paraId="6EE478C1" w14:textId="77777777" w:rsidR="00AE7E51" w:rsidRPr="00AE7E51" w:rsidRDefault="00AE7E51" w:rsidP="009073D9">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b/>
          <w:sz w:val="22"/>
          <w:szCs w:val="22"/>
        </w:rPr>
        <w:t>Cúmplase</w:t>
      </w:r>
      <w:r w:rsidRPr="00AE7E51">
        <w:rPr>
          <w:rFonts w:ascii="Tahoma" w:hAnsi="Tahoma" w:cs="Tahoma"/>
          <w:sz w:val="22"/>
          <w:szCs w:val="22"/>
        </w:rPr>
        <w:t xml:space="preserve"> y </w:t>
      </w:r>
      <w:r w:rsidRPr="00AE7E51">
        <w:rPr>
          <w:rFonts w:ascii="Tahoma" w:hAnsi="Tahoma" w:cs="Tahoma"/>
          <w:b/>
          <w:sz w:val="22"/>
          <w:szCs w:val="22"/>
        </w:rPr>
        <w:t>devuélvase</w:t>
      </w:r>
      <w:r w:rsidRPr="00AE7E51">
        <w:rPr>
          <w:rFonts w:ascii="Tahoma" w:hAnsi="Tahoma" w:cs="Tahoma"/>
          <w:sz w:val="22"/>
          <w:szCs w:val="22"/>
        </w:rPr>
        <w:t xml:space="preserve"> el expediente al Juzgado de origen.</w:t>
      </w:r>
    </w:p>
    <w:p w14:paraId="4DF97EB2" w14:textId="77777777" w:rsidR="00EF2F2A" w:rsidRPr="00AE7E51" w:rsidRDefault="00EF2F2A" w:rsidP="009073D9">
      <w:pPr>
        <w:spacing w:line="276" w:lineRule="auto"/>
        <w:ind w:firstLine="708"/>
        <w:jc w:val="both"/>
        <w:rPr>
          <w:rFonts w:ascii="Tahoma" w:hAnsi="Tahoma" w:cs="Tahoma"/>
          <w:sz w:val="22"/>
          <w:szCs w:val="22"/>
        </w:rPr>
      </w:pPr>
    </w:p>
    <w:p w14:paraId="777E52CB" w14:textId="77777777" w:rsidR="00EF2F2A" w:rsidRPr="00AE7E51" w:rsidRDefault="00EF2F2A" w:rsidP="009073D9">
      <w:pPr>
        <w:spacing w:line="276" w:lineRule="auto"/>
        <w:ind w:firstLine="708"/>
        <w:jc w:val="both"/>
        <w:rPr>
          <w:rFonts w:ascii="Tahoma" w:hAnsi="Tahoma" w:cs="Tahoma"/>
          <w:sz w:val="22"/>
          <w:szCs w:val="22"/>
        </w:rPr>
      </w:pPr>
      <w:r w:rsidRPr="00AE7E51">
        <w:rPr>
          <w:rFonts w:ascii="Tahoma" w:hAnsi="Tahoma" w:cs="Tahoma"/>
          <w:sz w:val="22"/>
          <w:szCs w:val="22"/>
        </w:rPr>
        <w:t>La Magistrada ponente</w:t>
      </w:r>
    </w:p>
    <w:p w14:paraId="338A04E2" w14:textId="77777777" w:rsidR="00E5659A" w:rsidRDefault="00E5659A" w:rsidP="00E5659A"/>
    <w:p w14:paraId="50EA1DA1" w14:textId="77777777" w:rsidR="00E5659A" w:rsidRPr="00E5659A" w:rsidRDefault="00E5659A" w:rsidP="00E5659A"/>
    <w:p w14:paraId="2ED39A20" w14:textId="77777777" w:rsidR="00EF2F2A" w:rsidRPr="00AE7E51" w:rsidRDefault="00EF2F2A" w:rsidP="009073D9">
      <w:pPr>
        <w:pStyle w:val="Ttulo3"/>
        <w:spacing w:before="0" w:after="0" w:line="276" w:lineRule="auto"/>
        <w:jc w:val="center"/>
        <w:rPr>
          <w:noProof/>
          <w:sz w:val="22"/>
          <w:szCs w:val="22"/>
        </w:rPr>
      </w:pPr>
    </w:p>
    <w:p w14:paraId="06CC92E6" w14:textId="77777777" w:rsidR="0064210F" w:rsidRPr="00AE7E51" w:rsidRDefault="00EF2F2A" w:rsidP="009073D9">
      <w:pPr>
        <w:pStyle w:val="Ttulo3"/>
        <w:spacing w:before="0" w:after="0" w:line="276" w:lineRule="auto"/>
        <w:jc w:val="center"/>
        <w:rPr>
          <w:rFonts w:ascii="Tahoma" w:hAnsi="Tahoma" w:cs="Tahoma"/>
          <w:bCs w:val="0"/>
          <w:sz w:val="22"/>
          <w:szCs w:val="22"/>
        </w:rPr>
      </w:pPr>
      <w:r w:rsidRPr="00AE7E51">
        <w:rPr>
          <w:rFonts w:ascii="Tahoma" w:hAnsi="Tahoma" w:cs="Tahoma"/>
          <w:bCs w:val="0"/>
          <w:sz w:val="22"/>
          <w:szCs w:val="22"/>
        </w:rPr>
        <w:t>ANA LUCIA CAICDEO CALDERON</w:t>
      </w:r>
    </w:p>
    <w:p w14:paraId="464C18FA" w14:textId="77777777" w:rsidR="00262E8A" w:rsidRDefault="00262E8A" w:rsidP="009073D9">
      <w:pPr>
        <w:spacing w:line="276" w:lineRule="auto"/>
        <w:ind w:firstLine="708"/>
        <w:jc w:val="both"/>
        <w:rPr>
          <w:rFonts w:ascii="Tahoma" w:hAnsi="Tahoma" w:cs="Tahoma"/>
          <w:sz w:val="22"/>
          <w:szCs w:val="22"/>
        </w:rPr>
      </w:pPr>
    </w:p>
    <w:p w14:paraId="15AA1B9F" w14:textId="77777777" w:rsidR="00992CA6" w:rsidRDefault="00992CA6" w:rsidP="009073D9">
      <w:pPr>
        <w:spacing w:line="276" w:lineRule="auto"/>
        <w:ind w:firstLine="708"/>
        <w:jc w:val="both"/>
        <w:rPr>
          <w:rFonts w:ascii="Tahoma" w:hAnsi="Tahoma" w:cs="Tahoma"/>
          <w:sz w:val="22"/>
          <w:szCs w:val="22"/>
        </w:rPr>
      </w:pPr>
    </w:p>
    <w:p w14:paraId="39F26DD7" w14:textId="77777777" w:rsidR="00992CA6" w:rsidRDefault="00992CA6" w:rsidP="009073D9">
      <w:pPr>
        <w:spacing w:line="276" w:lineRule="auto"/>
        <w:ind w:firstLine="708"/>
        <w:jc w:val="both"/>
        <w:rPr>
          <w:rFonts w:ascii="Tahoma" w:hAnsi="Tahoma" w:cs="Tahoma"/>
          <w:sz w:val="22"/>
          <w:szCs w:val="22"/>
        </w:rPr>
      </w:pPr>
    </w:p>
    <w:p w14:paraId="246CAB19" w14:textId="77777777" w:rsidR="00992CA6" w:rsidRDefault="00992CA6" w:rsidP="009073D9">
      <w:pPr>
        <w:spacing w:line="276" w:lineRule="auto"/>
        <w:ind w:firstLine="708"/>
        <w:jc w:val="both"/>
        <w:rPr>
          <w:rFonts w:ascii="Tahoma" w:hAnsi="Tahoma" w:cs="Tahoma"/>
          <w:sz w:val="22"/>
          <w:szCs w:val="22"/>
        </w:rPr>
      </w:pPr>
    </w:p>
    <w:p w14:paraId="77EC9753" w14:textId="77777777" w:rsidR="00992CA6" w:rsidRDefault="00992CA6" w:rsidP="009073D9">
      <w:pPr>
        <w:spacing w:line="276" w:lineRule="auto"/>
        <w:ind w:firstLine="708"/>
        <w:jc w:val="both"/>
        <w:rPr>
          <w:rFonts w:ascii="Tahoma" w:hAnsi="Tahoma" w:cs="Tahoma"/>
          <w:sz w:val="22"/>
          <w:szCs w:val="22"/>
        </w:rPr>
      </w:pPr>
    </w:p>
    <w:p w14:paraId="4A7642AA" w14:textId="77777777" w:rsidR="00992CA6" w:rsidRPr="00AE7E51" w:rsidRDefault="00992CA6" w:rsidP="009073D9">
      <w:pPr>
        <w:spacing w:line="276" w:lineRule="auto"/>
        <w:ind w:firstLine="708"/>
        <w:jc w:val="both"/>
        <w:rPr>
          <w:rFonts w:ascii="Tahoma" w:hAnsi="Tahoma" w:cs="Tahoma"/>
          <w:sz w:val="22"/>
          <w:szCs w:val="22"/>
        </w:rPr>
      </w:pPr>
    </w:p>
    <w:p w14:paraId="70670C8E" w14:textId="77777777" w:rsidR="0064210F" w:rsidRPr="00AE7E51" w:rsidRDefault="0064210F" w:rsidP="009073D9">
      <w:pPr>
        <w:spacing w:line="276" w:lineRule="auto"/>
        <w:ind w:firstLine="708"/>
        <w:jc w:val="both"/>
        <w:rPr>
          <w:rFonts w:ascii="Tahoma" w:hAnsi="Tahoma" w:cs="Tahoma"/>
          <w:sz w:val="22"/>
          <w:szCs w:val="22"/>
        </w:rPr>
      </w:pPr>
      <w:r w:rsidRPr="00AE7E51">
        <w:rPr>
          <w:rFonts w:ascii="Tahoma" w:hAnsi="Tahoma" w:cs="Tahoma"/>
          <w:sz w:val="22"/>
          <w:szCs w:val="22"/>
        </w:rPr>
        <w:t>Los Magistrados,</w:t>
      </w:r>
    </w:p>
    <w:p w14:paraId="3C598658" w14:textId="77777777" w:rsidR="0064210F" w:rsidRPr="00AE7E51" w:rsidRDefault="0064210F" w:rsidP="009073D9">
      <w:pPr>
        <w:spacing w:line="276" w:lineRule="auto"/>
        <w:rPr>
          <w:rFonts w:ascii="Tahoma" w:hAnsi="Tahoma" w:cs="Tahoma"/>
          <w:b/>
          <w:sz w:val="22"/>
          <w:szCs w:val="22"/>
        </w:rPr>
      </w:pPr>
    </w:p>
    <w:p w14:paraId="41C57930" w14:textId="77777777" w:rsidR="0064210F" w:rsidRPr="00AE7E51" w:rsidRDefault="0064210F" w:rsidP="009073D9">
      <w:pPr>
        <w:spacing w:line="276" w:lineRule="auto"/>
        <w:rPr>
          <w:rFonts w:ascii="Tahoma" w:hAnsi="Tahoma" w:cs="Tahoma"/>
          <w:b/>
          <w:sz w:val="22"/>
          <w:szCs w:val="22"/>
        </w:rPr>
      </w:pPr>
    </w:p>
    <w:p w14:paraId="4FC6F2A4" w14:textId="77777777" w:rsidR="0064210F" w:rsidRPr="00AE7E51" w:rsidRDefault="0064210F" w:rsidP="009073D9">
      <w:pPr>
        <w:spacing w:line="276" w:lineRule="auto"/>
        <w:rPr>
          <w:rFonts w:ascii="Tahoma" w:hAnsi="Tahoma" w:cs="Tahoma"/>
          <w:b/>
          <w:sz w:val="22"/>
          <w:szCs w:val="22"/>
        </w:rPr>
      </w:pPr>
    </w:p>
    <w:p w14:paraId="1E574D01" w14:textId="77777777" w:rsidR="0064210F" w:rsidRDefault="0064210F" w:rsidP="009073D9">
      <w:pPr>
        <w:spacing w:line="276" w:lineRule="auto"/>
        <w:rPr>
          <w:rFonts w:ascii="Tahoma" w:hAnsi="Tahoma" w:cs="Tahoma"/>
          <w:b/>
          <w:sz w:val="22"/>
          <w:szCs w:val="22"/>
        </w:rPr>
      </w:pPr>
    </w:p>
    <w:p w14:paraId="35E842CF" w14:textId="77777777" w:rsidR="00992CA6" w:rsidRDefault="00992CA6" w:rsidP="009073D9">
      <w:pPr>
        <w:spacing w:line="276" w:lineRule="auto"/>
        <w:rPr>
          <w:rFonts w:ascii="Tahoma" w:hAnsi="Tahoma" w:cs="Tahoma"/>
          <w:b/>
          <w:sz w:val="22"/>
          <w:szCs w:val="22"/>
        </w:rPr>
      </w:pPr>
    </w:p>
    <w:p w14:paraId="2A57CAE1" w14:textId="77777777" w:rsidR="00992CA6" w:rsidRPr="00AE7E51" w:rsidRDefault="00992CA6" w:rsidP="009073D9">
      <w:pPr>
        <w:spacing w:line="276" w:lineRule="auto"/>
        <w:rPr>
          <w:rFonts w:ascii="Tahoma" w:hAnsi="Tahoma" w:cs="Tahoma"/>
          <w:b/>
          <w:sz w:val="22"/>
          <w:szCs w:val="22"/>
        </w:rPr>
      </w:pPr>
    </w:p>
    <w:p w14:paraId="1631E786" w14:textId="77777777" w:rsidR="0064210F" w:rsidRDefault="0064210F" w:rsidP="009073D9">
      <w:pPr>
        <w:jc w:val="both"/>
        <w:rPr>
          <w:rFonts w:ascii="Tahoma" w:hAnsi="Tahoma" w:cs="Tahoma"/>
          <w:b/>
          <w:sz w:val="22"/>
          <w:szCs w:val="22"/>
        </w:rPr>
      </w:pPr>
      <w:r w:rsidRPr="00AE7E51">
        <w:rPr>
          <w:rFonts w:ascii="Tahoma" w:hAnsi="Tahoma" w:cs="Tahoma"/>
          <w:b/>
          <w:sz w:val="22"/>
          <w:szCs w:val="22"/>
        </w:rPr>
        <w:t>JULIO CÉSAR SALAZAR MUÑOZ</w:t>
      </w:r>
      <w:r w:rsidRPr="00AE7E51">
        <w:rPr>
          <w:rFonts w:ascii="Tahoma" w:hAnsi="Tahoma" w:cs="Tahoma"/>
          <w:b/>
          <w:sz w:val="22"/>
          <w:szCs w:val="22"/>
        </w:rPr>
        <w:tab/>
        <w:t xml:space="preserve">                                 FRANCISCO JAVIER TAMAYO TABARES</w:t>
      </w:r>
    </w:p>
    <w:p w14:paraId="138BB016" w14:textId="0DC95F31" w:rsidR="00FC4B74" w:rsidRDefault="00D506ED" w:rsidP="009073D9">
      <w:pPr>
        <w:jc w:val="both"/>
        <w:rPr>
          <w:rFonts w:ascii="Tahoma" w:hAnsi="Tahoma" w:cs="Tahoma"/>
          <w:sz w:val="22"/>
          <w:szCs w:val="22"/>
        </w:rPr>
      </w:pPr>
      <w:r>
        <w:rPr>
          <w:rFonts w:ascii="Tahoma" w:hAnsi="Tahoma" w:cs="Tahoma"/>
          <w:b/>
          <w:sz w:val="22"/>
          <w:szCs w:val="22"/>
        </w:rPr>
        <w:t xml:space="preserve">              </w:t>
      </w:r>
      <w:r w:rsidRPr="00D506ED">
        <w:rPr>
          <w:rFonts w:ascii="Tahoma" w:hAnsi="Tahoma" w:cs="Tahoma"/>
          <w:sz w:val="22"/>
          <w:szCs w:val="22"/>
        </w:rPr>
        <w:t>Aclara voto</w:t>
      </w:r>
      <w:r w:rsidR="00FC4B74" w:rsidRPr="00D506ED">
        <w:rPr>
          <w:rFonts w:ascii="Tahoma" w:hAnsi="Tahoma" w:cs="Tahoma"/>
          <w:sz w:val="22"/>
          <w:szCs w:val="22"/>
        </w:rPr>
        <w:t xml:space="preserve">              </w:t>
      </w:r>
    </w:p>
    <w:p w14:paraId="050EDEC0" w14:textId="77777777" w:rsidR="00992CA6" w:rsidRDefault="00992CA6" w:rsidP="009073D9">
      <w:pPr>
        <w:jc w:val="both"/>
        <w:rPr>
          <w:rFonts w:ascii="Tahoma" w:hAnsi="Tahoma" w:cs="Tahoma"/>
          <w:sz w:val="22"/>
          <w:szCs w:val="22"/>
        </w:rPr>
      </w:pPr>
    </w:p>
    <w:p w14:paraId="26842A64" w14:textId="77777777" w:rsidR="00992CA6" w:rsidRDefault="00992CA6" w:rsidP="009073D9">
      <w:pPr>
        <w:jc w:val="both"/>
        <w:rPr>
          <w:rFonts w:ascii="Tahoma" w:hAnsi="Tahoma" w:cs="Tahoma"/>
          <w:sz w:val="22"/>
          <w:szCs w:val="22"/>
        </w:rPr>
      </w:pPr>
    </w:p>
    <w:p w14:paraId="375B1279" w14:textId="77777777" w:rsidR="00992CA6" w:rsidRDefault="00992CA6" w:rsidP="009073D9">
      <w:pPr>
        <w:jc w:val="both"/>
        <w:rPr>
          <w:rFonts w:ascii="Tahoma" w:hAnsi="Tahoma" w:cs="Tahoma"/>
          <w:sz w:val="22"/>
          <w:szCs w:val="22"/>
        </w:rPr>
      </w:pPr>
    </w:p>
    <w:p w14:paraId="3BE0851F" w14:textId="77777777" w:rsidR="00992CA6" w:rsidRDefault="00992CA6" w:rsidP="009073D9">
      <w:pPr>
        <w:jc w:val="both"/>
        <w:rPr>
          <w:rFonts w:ascii="Tahoma" w:hAnsi="Tahoma" w:cs="Tahoma"/>
          <w:sz w:val="22"/>
          <w:szCs w:val="22"/>
        </w:rPr>
      </w:pPr>
    </w:p>
    <w:tbl>
      <w:tblPr>
        <w:tblW w:w="0" w:type="auto"/>
        <w:tblInd w:w="70" w:type="dxa"/>
        <w:tblCellMar>
          <w:left w:w="70" w:type="dxa"/>
          <w:right w:w="70" w:type="dxa"/>
        </w:tblCellMar>
        <w:tblLook w:val="04A0" w:firstRow="1" w:lastRow="0" w:firstColumn="1" w:lastColumn="0" w:noHBand="0" w:noVBand="1"/>
      </w:tblPr>
      <w:tblGrid>
        <w:gridCol w:w="843"/>
        <w:gridCol w:w="843"/>
        <w:gridCol w:w="767"/>
        <w:gridCol w:w="1313"/>
        <w:gridCol w:w="177"/>
        <w:gridCol w:w="1544"/>
        <w:gridCol w:w="1029"/>
        <w:gridCol w:w="1729"/>
        <w:gridCol w:w="1799"/>
      </w:tblGrid>
      <w:tr w:rsidR="00992CA6" w:rsidRPr="00992CA6" w14:paraId="14A1AD50" w14:textId="77777777" w:rsidTr="00992CA6">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14:paraId="3804363E"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ENITH DEL CARMEN MATABAJOY LUCERO</w:t>
            </w:r>
          </w:p>
        </w:tc>
      </w:tr>
      <w:tr w:rsidR="00992CA6" w:rsidRPr="00992CA6" w14:paraId="1A14A801" w14:textId="77777777" w:rsidTr="00992CA6">
        <w:trPr>
          <w:trHeight w:val="20"/>
        </w:trPr>
        <w:tc>
          <w:tcPr>
            <w:tcW w:w="0" w:type="auto"/>
            <w:gridSpan w:val="3"/>
            <w:tcBorders>
              <w:top w:val="single" w:sz="8" w:space="0" w:color="auto"/>
              <w:left w:val="nil"/>
              <w:bottom w:val="single" w:sz="4" w:space="0" w:color="auto"/>
              <w:right w:val="nil"/>
            </w:tcBorders>
            <w:shd w:val="clear" w:color="000000" w:fill="FFFF99"/>
            <w:vAlign w:val="center"/>
            <w:hideMark/>
          </w:tcPr>
          <w:p w14:paraId="19827FCD"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14:paraId="3E6D959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14:paraId="0D11A671" w14:textId="77777777" w:rsidR="00992CA6" w:rsidRPr="00992CA6" w:rsidRDefault="00992CA6" w:rsidP="00992CA6">
            <w:pPr>
              <w:jc w:val="center"/>
              <w:rPr>
                <w:rFonts w:asciiTheme="minorHAnsi" w:hAnsiTheme="minorHAnsi"/>
                <w:i/>
                <w:iCs/>
                <w:color w:val="000000"/>
                <w:sz w:val="16"/>
                <w:szCs w:val="16"/>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14:paraId="792B00EF"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14:paraId="01CFC06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24/03/2014</w:t>
            </w:r>
          </w:p>
        </w:tc>
      </w:tr>
      <w:tr w:rsidR="00992CA6" w:rsidRPr="00992CA6" w14:paraId="4C2AFAA9" w14:textId="77777777" w:rsidTr="00992CA6">
        <w:trPr>
          <w:trHeight w:val="20"/>
        </w:trPr>
        <w:tc>
          <w:tcPr>
            <w:tcW w:w="0" w:type="auto"/>
            <w:gridSpan w:val="3"/>
            <w:tcBorders>
              <w:top w:val="single" w:sz="4" w:space="0" w:color="auto"/>
              <w:left w:val="nil"/>
              <w:bottom w:val="single" w:sz="8" w:space="0" w:color="auto"/>
              <w:right w:val="nil"/>
            </w:tcBorders>
            <w:shd w:val="clear" w:color="000000" w:fill="FFFF99"/>
            <w:vAlign w:val="center"/>
            <w:hideMark/>
          </w:tcPr>
          <w:p w14:paraId="257DE285"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14:paraId="6967BC9D" w14:textId="77777777" w:rsidR="00992CA6" w:rsidRPr="00992CA6" w:rsidRDefault="00992CA6" w:rsidP="00992CA6">
            <w:pPr>
              <w:jc w:val="center"/>
              <w:rPr>
                <w:rFonts w:asciiTheme="minorHAnsi" w:hAnsiTheme="minorHAnsi"/>
                <w:color w:val="000000"/>
                <w:sz w:val="16"/>
                <w:szCs w:val="16"/>
              </w:rPr>
            </w:pPr>
            <w:r w:rsidRPr="00992CA6">
              <w:rPr>
                <w:rFonts w:asciiTheme="minorHAnsi" w:hAnsiTheme="minorHAnsi"/>
                <w:color w:val="000000"/>
                <w:sz w:val="16"/>
                <w:szCs w:val="16"/>
              </w:rPr>
              <w:t>514,29</w:t>
            </w:r>
          </w:p>
        </w:tc>
        <w:tc>
          <w:tcPr>
            <w:tcW w:w="0" w:type="auto"/>
            <w:tcBorders>
              <w:top w:val="nil"/>
              <w:left w:val="nil"/>
              <w:bottom w:val="nil"/>
              <w:right w:val="nil"/>
            </w:tcBorders>
            <w:shd w:val="clear" w:color="auto" w:fill="auto"/>
            <w:noWrap/>
            <w:vAlign w:val="bottom"/>
            <w:hideMark/>
          </w:tcPr>
          <w:p w14:paraId="4BBBCAFF" w14:textId="77777777" w:rsidR="00992CA6" w:rsidRPr="00992CA6" w:rsidRDefault="00992CA6" w:rsidP="00992CA6">
            <w:pPr>
              <w:jc w:val="center"/>
              <w:rPr>
                <w:rFonts w:asciiTheme="minorHAnsi" w:hAnsiTheme="minorHAnsi"/>
                <w:color w:val="000000"/>
                <w:sz w:val="16"/>
                <w:szCs w:val="16"/>
              </w:rPr>
            </w:pPr>
          </w:p>
        </w:tc>
        <w:tc>
          <w:tcPr>
            <w:tcW w:w="0" w:type="auto"/>
            <w:tcBorders>
              <w:top w:val="nil"/>
              <w:left w:val="single" w:sz="8" w:space="0" w:color="auto"/>
              <w:bottom w:val="single" w:sz="4" w:space="0" w:color="auto"/>
              <w:right w:val="nil"/>
            </w:tcBorders>
            <w:shd w:val="clear" w:color="000000" w:fill="FFFF99"/>
            <w:noWrap/>
            <w:vAlign w:val="center"/>
            <w:hideMark/>
          </w:tcPr>
          <w:p w14:paraId="7E676B0E" w14:textId="77777777" w:rsidR="00992CA6" w:rsidRPr="00992CA6" w:rsidRDefault="00992CA6" w:rsidP="00992CA6">
            <w:pPr>
              <w:jc w:val="right"/>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Tasa Ley 100/93: </w:t>
            </w:r>
          </w:p>
        </w:tc>
        <w:tc>
          <w:tcPr>
            <w:tcW w:w="0" w:type="auto"/>
            <w:tcBorders>
              <w:top w:val="nil"/>
              <w:left w:val="nil"/>
              <w:bottom w:val="single" w:sz="4" w:space="0" w:color="auto"/>
              <w:right w:val="nil"/>
            </w:tcBorders>
            <w:shd w:val="clear" w:color="auto" w:fill="auto"/>
            <w:noWrap/>
            <w:vAlign w:val="center"/>
            <w:hideMark/>
          </w:tcPr>
          <w:p w14:paraId="6082F0CB" w14:textId="77777777" w:rsidR="00992CA6" w:rsidRPr="00992CA6" w:rsidRDefault="00992CA6" w:rsidP="00992CA6">
            <w:pPr>
              <w:jc w:val="center"/>
              <w:rPr>
                <w:rFonts w:asciiTheme="minorHAnsi" w:hAnsiTheme="minorHAnsi"/>
                <w:b/>
                <w:bCs/>
                <w:color w:val="000000"/>
                <w:sz w:val="16"/>
                <w:szCs w:val="16"/>
              </w:rPr>
            </w:pPr>
            <w:r w:rsidRPr="00992CA6">
              <w:rPr>
                <w:rFonts w:asciiTheme="minorHAnsi" w:hAnsiTheme="minorHAnsi"/>
                <w:b/>
                <w:bCs/>
                <w:color w:val="000000"/>
                <w:sz w:val="16"/>
                <w:szCs w:val="16"/>
              </w:rPr>
              <w:t>NO</w:t>
            </w:r>
          </w:p>
        </w:tc>
        <w:tc>
          <w:tcPr>
            <w:tcW w:w="0" w:type="auto"/>
            <w:tcBorders>
              <w:top w:val="nil"/>
              <w:left w:val="single" w:sz="4" w:space="0" w:color="808000"/>
              <w:bottom w:val="single" w:sz="4" w:space="0" w:color="auto"/>
              <w:right w:val="nil"/>
            </w:tcBorders>
            <w:shd w:val="clear" w:color="000000" w:fill="FFFF99"/>
            <w:noWrap/>
            <w:vAlign w:val="center"/>
            <w:hideMark/>
          </w:tcPr>
          <w:p w14:paraId="1A5C8D9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75,00%</w:t>
            </w:r>
          </w:p>
        </w:tc>
        <w:tc>
          <w:tcPr>
            <w:tcW w:w="0" w:type="auto"/>
            <w:tcBorders>
              <w:top w:val="nil"/>
              <w:left w:val="nil"/>
              <w:bottom w:val="single" w:sz="4" w:space="0" w:color="auto"/>
              <w:right w:val="single" w:sz="8" w:space="0" w:color="auto"/>
            </w:tcBorders>
            <w:shd w:val="clear" w:color="auto" w:fill="auto"/>
            <w:noWrap/>
            <w:vAlign w:val="bottom"/>
            <w:hideMark/>
          </w:tcPr>
          <w:p w14:paraId="6BAFA3C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r>
      <w:tr w:rsidR="00992CA6" w:rsidRPr="00992CA6" w14:paraId="32DAB230" w14:textId="77777777" w:rsidTr="00992CA6">
        <w:trPr>
          <w:trHeight w:val="20"/>
        </w:trPr>
        <w:tc>
          <w:tcPr>
            <w:tcW w:w="0" w:type="auto"/>
            <w:tcBorders>
              <w:top w:val="nil"/>
              <w:left w:val="nil"/>
              <w:bottom w:val="nil"/>
              <w:right w:val="nil"/>
            </w:tcBorders>
            <w:shd w:val="clear" w:color="auto" w:fill="auto"/>
            <w:noWrap/>
            <w:vAlign w:val="bottom"/>
            <w:hideMark/>
          </w:tcPr>
          <w:p w14:paraId="27DEF87E" w14:textId="77777777" w:rsidR="00992CA6" w:rsidRPr="00992CA6" w:rsidRDefault="00992CA6" w:rsidP="00992CA6">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14:paraId="2FEFBE1C" w14:textId="77777777" w:rsidR="00992CA6" w:rsidRPr="00992CA6" w:rsidRDefault="00992CA6" w:rsidP="00992CA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1B5D04D3" w14:textId="77777777" w:rsidR="00992CA6" w:rsidRPr="00992CA6" w:rsidRDefault="00992CA6" w:rsidP="00992CA6">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14:paraId="5A8EE58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14:paraId="37081B79" w14:textId="77777777" w:rsidR="00992CA6" w:rsidRPr="00992CA6" w:rsidRDefault="00992CA6" w:rsidP="00992CA6">
            <w:pPr>
              <w:rPr>
                <w:rFonts w:asciiTheme="minorHAnsi" w:hAnsiTheme="minorHAnsi"/>
                <w:i/>
                <w:iCs/>
                <w:color w:val="000000"/>
                <w:sz w:val="16"/>
                <w:szCs w:val="16"/>
              </w:rPr>
            </w:pPr>
          </w:p>
        </w:tc>
        <w:tc>
          <w:tcPr>
            <w:tcW w:w="0" w:type="auto"/>
            <w:tcBorders>
              <w:top w:val="nil"/>
              <w:left w:val="single" w:sz="8" w:space="0" w:color="auto"/>
              <w:bottom w:val="nil"/>
              <w:right w:val="nil"/>
            </w:tcBorders>
            <w:shd w:val="clear" w:color="auto" w:fill="auto"/>
            <w:noWrap/>
            <w:vAlign w:val="bottom"/>
            <w:hideMark/>
          </w:tcPr>
          <w:p w14:paraId="4D12C9F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14:paraId="64DB2734" w14:textId="77777777" w:rsidR="00992CA6" w:rsidRPr="00992CA6" w:rsidRDefault="00992CA6" w:rsidP="00992CA6">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14:paraId="467BD640" w14:textId="77777777" w:rsidR="00992CA6" w:rsidRPr="00992CA6" w:rsidRDefault="00992CA6" w:rsidP="00992CA6">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14:paraId="17D71F5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r>
      <w:tr w:rsidR="00992CA6" w:rsidRPr="00992CA6" w14:paraId="37FF896B" w14:textId="77777777" w:rsidTr="00992CA6">
        <w:trPr>
          <w:trHeight w:val="20"/>
        </w:trPr>
        <w:tc>
          <w:tcPr>
            <w:tcW w:w="0" w:type="auto"/>
            <w:tcBorders>
              <w:top w:val="nil"/>
              <w:left w:val="nil"/>
              <w:bottom w:val="nil"/>
              <w:right w:val="nil"/>
            </w:tcBorders>
            <w:shd w:val="clear" w:color="auto" w:fill="auto"/>
            <w:noWrap/>
            <w:vAlign w:val="bottom"/>
            <w:hideMark/>
          </w:tcPr>
          <w:p w14:paraId="0AF2A3E6" w14:textId="77777777" w:rsidR="00992CA6" w:rsidRPr="00992CA6" w:rsidRDefault="00992CA6" w:rsidP="00992CA6">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14:paraId="19865479" w14:textId="77777777" w:rsidR="00992CA6" w:rsidRPr="00992CA6" w:rsidRDefault="00992CA6" w:rsidP="00992CA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516355FC" w14:textId="77777777" w:rsidR="00992CA6" w:rsidRPr="00992CA6" w:rsidRDefault="00992CA6" w:rsidP="00992CA6">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14:paraId="6AE68EF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14:paraId="2A06B10F" w14:textId="77777777" w:rsidR="00992CA6" w:rsidRPr="00992CA6" w:rsidRDefault="00992CA6" w:rsidP="00992CA6">
            <w:pPr>
              <w:rPr>
                <w:rFonts w:asciiTheme="minorHAnsi" w:hAnsiTheme="minorHAnsi"/>
                <w:i/>
                <w:iCs/>
                <w:color w:val="000000"/>
                <w:sz w:val="16"/>
                <w:szCs w:val="16"/>
              </w:rPr>
            </w:pPr>
          </w:p>
        </w:tc>
        <w:tc>
          <w:tcPr>
            <w:tcW w:w="0" w:type="auto"/>
            <w:tcBorders>
              <w:top w:val="nil"/>
              <w:left w:val="single" w:sz="8" w:space="0" w:color="auto"/>
              <w:bottom w:val="nil"/>
              <w:right w:val="nil"/>
            </w:tcBorders>
            <w:shd w:val="clear" w:color="auto" w:fill="auto"/>
            <w:noWrap/>
            <w:vAlign w:val="bottom"/>
            <w:hideMark/>
          </w:tcPr>
          <w:p w14:paraId="5DC3498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nil"/>
              <w:bottom w:val="nil"/>
              <w:right w:val="nil"/>
            </w:tcBorders>
            <w:shd w:val="clear" w:color="auto" w:fill="auto"/>
            <w:noWrap/>
            <w:vAlign w:val="bottom"/>
            <w:hideMark/>
          </w:tcPr>
          <w:p w14:paraId="27E82838" w14:textId="77777777" w:rsidR="00992CA6" w:rsidRPr="00992CA6" w:rsidRDefault="00992CA6" w:rsidP="00992CA6">
            <w:pPr>
              <w:rPr>
                <w:rFonts w:asciiTheme="minorHAnsi" w:hAnsiTheme="minorHAnsi"/>
                <w:i/>
                <w:iCs/>
                <w:color w:val="000000"/>
                <w:sz w:val="16"/>
                <w:szCs w:val="16"/>
              </w:rPr>
            </w:pPr>
          </w:p>
        </w:tc>
        <w:tc>
          <w:tcPr>
            <w:tcW w:w="0" w:type="auto"/>
            <w:tcBorders>
              <w:top w:val="nil"/>
              <w:left w:val="nil"/>
              <w:bottom w:val="nil"/>
              <w:right w:val="nil"/>
            </w:tcBorders>
            <w:shd w:val="clear" w:color="auto" w:fill="auto"/>
            <w:noWrap/>
            <w:vAlign w:val="bottom"/>
            <w:hideMark/>
          </w:tcPr>
          <w:p w14:paraId="105BA8F7" w14:textId="77777777" w:rsidR="00992CA6" w:rsidRPr="00992CA6" w:rsidRDefault="00992CA6" w:rsidP="00992CA6">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14:paraId="276DBD2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r>
      <w:tr w:rsidR="00992CA6" w:rsidRPr="00992CA6" w14:paraId="20CAFAD5" w14:textId="77777777" w:rsidTr="00992CA6">
        <w:trPr>
          <w:trHeight w:val="20"/>
        </w:trPr>
        <w:tc>
          <w:tcPr>
            <w:tcW w:w="0" w:type="auto"/>
            <w:gridSpan w:val="4"/>
            <w:tcBorders>
              <w:top w:val="single" w:sz="8" w:space="0" w:color="auto"/>
              <w:left w:val="nil"/>
              <w:bottom w:val="single" w:sz="4" w:space="0" w:color="808000"/>
              <w:right w:val="nil"/>
            </w:tcBorders>
            <w:shd w:val="clear" w:color="000000" w:fill="FFFF99"/>
            <w:vAlign w:val="center"/>
            <w:hideMark/>
          </w:tcPr>
          <w:p w14:paraId="6147A370"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HISTORIA LABORAL DEL AFILIADO</w:t>
            </w:r>
          </w:p>
        </w:tc>
        <w:tc>
          <w:tcPr>
            <w:tcW w:w="0" w:type="auto"/>
            <w:tcBorders>
              <w:top w:val="nil"/>
              <w:left w:val="nil"/>
              <w:bottom w:val="nil"/>
              <w:right w:val="nil"/>
            </w:tcBorders>
            <w:shd w:val="clear" w:color="auto" w:fill="auto"/>
            <w:noWrap/>
            <w:vAlign w:val="bottom"/>
            <w:hideMark/>
          </w:tcPr>
          <w:p w14:paraId="1455EA2A" w14:textId="77777777" w:rsidR="00992CA6" w:rsidRPr="00992CA6" w:rsidRDefault="00992CA6" w:rsidP="00992CA6">
            <w:pPr>
              <w:jc w:val="center"/>
              <w:rPr>
                <w:rFonts w:asciiTheme="minorHAnsi" w:hAnsiTheme="minorHAnsi"/>
                <w:b/>
                <w:bCs/>
                <w:i/>
                <w:iCs/>
                <w:color w:val="000000"/>
                <w:sz w:val="16"/>
                <w:szCs w:val="16"/>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3F05050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3E9DD699"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IPC Dane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483E8040"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Promedio Salarial        (Dias x IBC actualizado/total dias)</w:t>
            </w:r>
          </w:p>
        </w:tc>
      </w:tr>
      <w:tr w:rsidR="00992CA6" w:rsidRPr="00992CA6" w14:paraId="38D7623B" w14:textId="77777777" w:rsidTr="00992CA6">
        <w:trPr>
          <w:trHeight w:val="20"/>
        </w:trPr>
        <w:tc>
          <w:tcPr>
            <w:tcW w:w="0" w:type="auto"/>
            <w:gridSpan w:val="2"/>
            <w:tcBorders>
              <w:top w:val="single" w:sz="4" w:space="0" w:color="808000"/>
              <w:left w:val="nil"/>
              <w:bottom w:val="single" w:sz="4" w:space="0" w:color="808000"/>
              <w:right w:val="nil"/>
            </w:tcBorders>
            <w:shd w:val="clear" w:color="000000" w:fill="FFFFCC"/>
            <w:vAlign w:val="center"/>
            <w:hideMark/>
          </w:tcPr>
          <w:p w14:paraId="26058038"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3C1498B8"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14:paraId="7D33A368"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Ingreso Base de Cotización</w:t>
            </w:r>
          </w:p>
        </w:tc>
        <w:tc>
          <w:tcPr>
            <w:tcW w:w="0" w:type="auto"/>
            <w:tcBorders>
              <w:top w:val="nil"/>
              <w:left w:val="nil"/>
              <w:bottom w:val="nil"/>
              <w:right w:val="nil"/>
            </w:tcBorders>
            <w:shd w:val="clear" w:color="auto" w:fill="auto"/>
            <w:noWrap/>
            <w:vAlign w:val="bottom"/>
            <w:hideMark/>
          </w:tcPr>
          <w:p w14:paraId="4110C172" w14:textId="77777777" w:rsidR="00992CA6" w:rsidRPr="00992CA6" w:rsidRDefault="00992CA6" w:rsidP="00992CA6">
            <w:pPr>
              <w:jc w:val="center"/>
              <w:rPr>
                <w:rFonts w:asciiTheme="minorHAnsi" w:hAnsiTheme="minorHAnsi"/>
                <w:b/>
                <w:bCs/>
                <w:i/>
                <w:iCs/>
                <w:color w:val="000000"/>
                <w:sz w:val="16"/>
                <w:szCs w:val="16"/>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3ADA0536" w14:textId="77777777" w:rsidR="00992CA6" w:rsidRPr="00992CA6" w:rsidRDefault="00992CA6" w:rsidP="00992CA6">
            <w:pPr>
              <w:rPr>
                <w:rFonts w:asciiTheme="minorHAnsi" w:hAnsiTheme="minorHAnsi"/>
                <w:b/>
                <w:bCs/>
                <w:i/>
                <w:iCs/>
                <w:color w:val="000000"/>
                <w:sz w:val="16"/>
                <w:szCs w:val="16"/>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5906B77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71B8472F"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458FCDCF" w14:textId="77777777" w:rsidR="00992CA6" w:rsidRPr="00992CA6" w:rsidRDefault="00992CA6" w:rsidP="00992CA6">
            <w:pPr>
              <w:rPr>
                <w:rFonts w:asciiTheme="minorHAnsi" w:hAnsiTheme="minorHAnsi"/>
                <w:b/>
                <w:bCs/>
                <w:i/>
                <w:iCs/>
                <w:color w:val="000000"/>
                <w:sz w:val="16"/>
                <w:szCs w:val="16"/>
              </w:rPr>
            </w:pPr>
          </w:p>
        </w:tc>
      </w:tr>
      <w:tr w:rsidR="00992CA6" w:rsidRPr="00992CA6" w14:paraId="23BE1116" w14:textId="77777777" w:rsidTr="00FC040E">
        <w:trPr>
          <w:trHeight w:val="20"/>
        </w:trPr>
        <w:tc>
          <w:tcPr>
            <w:tcW w:w="0" w:type="auto"/>
            <w:tcBorders>
              <w:top w:val="nil"/>
              <w:left w:val="nil"/>
              <w:bottom w:val="single" w:sz="4" w:space="0" w:color="auto"/>
              <w:right w:val="single" w:sz="4" w:space="0" w:color="808000"/>
            </w:tcBorders>
            <w:shd w:val="clear" w:color="000000" w:fill="FFFF99"/>
            <w:noWrap/>
            <w:vAlign w:val="center"/>
            <w:hideMark/>
          </w:tcPr>
          <w:p w14:paraId="39E037B8"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Desde</w:t>
            </w:r>
          </w:p>
        </w:tc>
        <w:tc>
          <w:tcPr>
            <w:tcW w:w="0" w:type="auto"/>
            <w:tcBorders>
              <w:top w:val="nil"/>
              <w:left w:val="nil"/>
              <w:bottom w:val="single" w:sz="4" w:space="0" w:color="auto"/>
              <w:right w:val="single" w:sz="4" w:space="0" w:color="808000"/>
            </w:tcBorders>
            <w:shd w:val="clear" w:color="000000" w:fill="FFFF99"/>
            <w:noWrap/>
            <w:vAlign w:val="center"/>
            <w:hideMark/>
          </w:tcPr>
          <w:p w14:paraId="69C64FDA"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Hasta</w:t>
            </w:r>
          </w:p>
        </w:tc>
        <w:tc>
          <w:tcPr>
            <w:tcW w:w="0" w:type="auto"/>
            <w:vMerge/>
            <w:tcBorders>
              <w:top w:val="nil"/>
              <w:left w:val="single" w:sz="4" w:space="0" w:color="808000"/>
              <w:bottom w:val="single" w:sz="8" w:space="0" w:color="000000"/>
              <w:right w:val="single" w:sz="4" w:space="0" w:color="808000"/>
            </w:tcBorders>
            <w:vAlign w:val="center"/>
            <w:hideMark/>
          </w:tcPr>
          <w:p w14:paraId="77F25F5E" w14:textId="77777777" w:rsidR="00992CA6" w:rsidRPr="00992CA6" w:rsidRDefault="00992CA6" w:rsidP="00992CA6">
            <w:pPr>
              <w:rPr>
                <w:rFonts w:asciiTheme="minorHAnsi" w:hAnsiTheme="minorHAnsi"/>
                <w:b/>
                <w:bCs/>
                <w:i/>
                <w:iCs/>
                <w:color w:val="000000"/>
                <w:sz w:val="16"/>
                <w:szCs w:val="16"/>
              </w:rPr>
            </w:pPr>
          </w:p>
        </w:tc>
        <w:tc>
          <w:tcPr>
            <w:tcW w:w="0" w:type="auto"/>
            <w:vMerge/>
            <w:tcBorders>
              <w:top w:val="nil"/>
              <w:left w:val="single" w:sz="4" w:space="0" w:color="808000"/>
              <w:bottom w:val="single" w:sz="8" w:space="0" w:color="000000"/>
              <w:right w:val="single" w:sz="8" w:space="0" w:color="auto"/>
            </w:tcBorders>
            <w:vAlign w:val="center"/>
            <w:hideMark/>
          </w:tcPr>
          <w:p w14:paraId="28419F0C" w14:textId="77777777" w:rsidR="00992CA6" w:rsidRPr="00992CA6" w:rsidRDefault="00992CA6" w:rsidP="00992CA6">
            <w:pPr>
              <w:rPr>
                <w:rFonts w:asciiTheme="minorHAnsi" w:hAnsiTheme="minorHAnsi"/>
                <w:b/>
                <w:bCs/>
                <w:i/>
                <w:iCs/>
                <w:color w:val="000000"/>
                <w:sz w:val="16"/>
                <w:szCs w:val="16"/>
              </w:rPr>
            </w:pPr>
          </w:p>
        </w:tc>
        <w:tc>
          <w:tcPr>
            <w:tcW w:w="0" w:type="auto"/>
            <w:tcBorders>
              <w:top w:val="nil"/>
              <w:left w:val="nil"/>
              <w:bottom w:val="nil"/>
              <w:right w:val="nil"/>
            </w:tcBorders>
            <w:shd w:val="clear" w:color="auto" w:fill="auto"/>
            <w:noWrap/>
            <w:vAlign w:val="bottom"/>
            <w:hideMark/>
          </w:tcPr>
          <w:p w14:paraId="787F599C" w14:textId="77777777" w:rsidR="00992CA6" w:rsidRPr="00992CA6" w:rsidRDefault="00992CA6" w:rsidP="00992CA6">
            <w:pPr>
              <w:jc w:val="center"/>
              <w:rPr>
                <w:rFonts w:asciiTheme="minorHAnsi" w:hAnsiTheme="minorHAnsi"/>
                <w:b/>
                <w:bCs/>
                <w:i/>
                <w:iCs/>
                <w:color w:val="000000"/>
                <w:sz w:val="16"/>
                <w:szCs w:val="16"/>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489DB619" w14:textId="77777777" w:rsidR="00992CA6" w:rsidRPr="00992CA6" w:rsidRDefault="00992CA6" w:rsidP="00992CA6">
            <w:pPr>
              <w:rPr>
                <w:rFonts w:asciiTheme="minorHAnsi" w:hAnsiTheme="minorHAnsi"/>
                <w:b/>
                <w:bCs/>
                <w:i/>
                <w:iCs/>
                <w:color w:val="000000"/>
                <w:sz w:val="16"/>
                <w:szCs w:val="16"/>
              </w:rPr>
            </w:pPr>
          </w:p>
        </w:tc>
        <w:tc>
          <w:tcPr>
            <w:tcW w:w="0" w:type="auto"/>
            <w:vMerge/>
            <w:tcBorders>
              <w:top w:val="nil"/>
              <w:left w:val="single" w:sz="4" w:space="0" w:color="808000"/>
              <w:bottom w:val="single" w:sz="4" w:space="0" w:color="auto"/>
              <w:right w:val="single" w:sz="4" w:space="0" w:color="808000"/>
            </w:tcBorders>
            <w:vAlign w:val="center"/>
            <w:hideMark/>
          </w:tcPr>
          <w:p w14:paraId="655FC3CF" w14:textId="77777777" w:rsidR="00992CA6" w:rsidRPr="00992CA6" w:rsidRDefault="00992CA6" w:rsidP="00992CA6">
            <w:pPr>
              <w:rPr>
                <w:rFonts w:asciiTheme="minorHAnsi" w:hAnsiTheme="minorHAnsi"/>
                <w:b/>
                <w:bCs/>
                <w:i/>
                <w:iCs/>
                <w:color w:val="000000"/>
                <w:sz w:val="16"/>
                <w:szCs w:val="16"/>
              </w:rPr>
            </w:pPr>
          </w:p>
        </w:tc>
        <w:tc>
          <w:tcPr>
            <w:tcW w:w="0" w:type="auto"/>
            <w:vMerge/>
            <w:tcBorders>
              <w:top w:val="nil"/>
              <w:left w:val="single" w:sz="4" w:space="0" w:color="808000"/>
              <w:bottom w:val="single" w:sz="4" w:space="0" w:color="auto"/>
              <w:right w:val="single" w:sz="4" w:space="0" w:color="808000"/>
            </w:tcBorders>
            <w:vAlign w:val="center"/>
            <w:hideMark/>
          </w:tcPr>
          <w:p w14:paraId="25E7B72A" w14:textId="77777777" w:rsidR="00992CA6" w:rsidRPr="00992CA6" w:rsidRDefault="00992CA6" w:rsidP="00992CA6">
            <w:pPr>
              <w:rPr>
                <w:rFonts w:asciiTheme="minorHAnsi" w:hAnsiTheme="minorHAnsi"/>
                <w:b/>
                <w:bCs/>
                <w:i/>
                <w:iCs/>
                <w:color w:val="000000"/>
                <w:sz w:val="16"/>
                <w:szCs w:val="16"/>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456A8D5D" w14:textId="77777777" w:rsidR="00992CA6" w:rsidRPr="00992CA6" w:rsidRDefault="00992CA6" w:rsidP="00992CA6">
            <w:pPr>
              <w:rPr>
                <w:rFonts w:asciiTheme="minorHAnsi" w:hAnsiTheme="minorHAnsi"/>
                <w:b/>
                <w:bCs/>
                <w:i/>
                <w:iCs/>
                <w:color w:val="000000"/>
                <w:sz w:val="16"/>
                <w:szCs w:val="16"/>
              </w:rPr>
            </w:pPr>
          </w:p>
        </w:tc>
      </w:tr>
      <w:tr w:rsidR="00992CA6" w:rsidRPr="00992CA6" w14:paraId="6564B8CB"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24CD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01-ene-89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9165"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31-ene-89</w:t>
            </w:r>
          </w:p>
        </w:tc>
        <w:tc>
          <w:tcPr>
            <w:tcW w:w="0" w:type="auto"/>
            <w:tcBorders>
              <w:top w:val="single" w:sz="4" w:space="0" w:color="808000"/>
              <w:left w:val="single" w:sz="4" w:space="0" w:color="auto"/>
              <w:bottom w:val="single" w:sz="4" w:space="0" w:color="808000"/>
              <w:right w:val="single" w:sz="4" w:space="0" w:color="808000"/>
            </w:tcBorders>
            <w:shd w:val="clear" w:color="auto" w:fill="auto"/>
            <w:noWrap/>
            <w:vAlign w:val="center"/>
            <w:hideMark/>
          </w:tcPr>
          <w:p w14:paraId="2158BFD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single" w:sz="4" w:space="0" w:color="808000"/>
              <w:left w:val="nil"/>
              <w:bottom w:val="single" w:sz="4" w:space="0" w:color="auto"/>
              <w:right w:val="single" w:sz="8" w:space="0" w:color="auto"/>
            </w:tcBorders>
            <w:shd w:val="clear" w:color="auto" w:fill="auto"/>
            <w:noWrap/>
            <w:vAlign w:val="center"/>
            <w:hideMark/>
          </w:tcPr>
          <w:p w14:paraId="64C5318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84.455,00 </w:t>
            </w:r>
          </w:p>
        </w:tc>
        <w:tc>
          <w:tcPr>
            <w:tcW w:w="0" w:type="auto"/>
            <w:tcBorders>
              <w:top w:val="single" w:sz="4" w:space="0" w:color="808000"/>
              <w:left w:val="single" w:sz="12" w:space="0" w:color="auto"/>
              <w:bottom w:val="nil"/>
              <w:right w:val="single" w:sz="12" w:space="0" w:color="auto"/>
            </w:tcBorders>
            <w:shd w:val="clear" w:color="auto" w:fill="auto"/>
            <w:noWrap/>
            <w:vAlign w:val="center"/>
            <w:hideMark/>
          </w:tcPr>
          <w:p w14:paraId="7C0A541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single" w:sz="4" w:space="0" w:color="808000"/>
              <w:left w:val="single" w:sz="8" w:space="0" w:color="auto"/>
              <w:bottom w:val="single" w:sz="4" w:space="0" w:color="auto"/>
              <w:right w:val="single" w:sz="4" w:space="0" w:color="auto"/>
            </w:tcBorders>
            <w:shd w:val="clear" w:color="000000" w:fill="FFFF99"/>
            <w:noWrap/>
            <w:vAlign w:val="center"/>
            <w:hideMark/>
          </w:tcPr>
          <w:p w14:paraId="334827AF"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1.466.152,40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22D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069C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single" w:sz="4" w:space="0" w:color="808000"/>
              <w:left w:val="single" w:sz="4" w:space="0" w:color="auto"/>
              <w:bottom w:val="single" w:sz="4" w:space="0" w:color="auto"/>
              <w:right w:val="single" w:sz="8" w:space="0" w:color="auto"/>
            </w:tcBorders>
            <w:shd w:val="clear" w:color="auto" w:fill="auto"/>
            <w:noWrap/>
            <w:vAlign w:val="center"/>
            <w:hideMark/>
          </w:tcPr>
          <w:p w14:paraId="0D96987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12.625 </w:t>
            </w:r>
          </w:p>
        </w:tc>
      </w:tr>
      <w:tr w:rsidR="00992CA6" w:rsidRPr="00992CA6" w14:paraId="720D4F68"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253A"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01-feb-89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B07FA"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28-feb-89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8DDB67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28</w:t>
            </w:r>
          </w:p>
        </w:tc>
        <w:tc>
          <w:tcPr>
            <w:tcW w:w="0" w:type="auto"/>
            <w:tcBorders>
              <w:top w:val="nil"/>
              <w:left w:val="nil"/>
              <w:bottom w:val="single" w:sz="4" w:space="0" w:color="auto"/>
              <w:right w:val="single" w:sz="8" w:space="0" w:color="auto"/>
            </w:tcBorders>
            <w:shd w:val="clear" w:color="auto" w:fill="auto"/>
            <w:noWrap/>
            <w:vAlign w:val="center"/>
            <w:hideMark/>
          </w:tcPr>
          <w:p w14:paraId="2CAEF43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71.456,00 </w:t>
            </w:r>
          </w:p>
        </w:tc>
        <w:tc>
          <w:tcPr>
            <w:tcW w:w="0" w:type="auto"/>
            <w:tcBorders>
              <w:top w:val="nil"/>
              <w:left w:val="single" w:sz="12" w:space="0" w:color="auto"/>
              <w:bottom w:val="nil"/>
              <w:right w:val="single" w:sz="12" w:space="0" w:color="auto"/>
            </w:tcBorders>
            <w:shd w:val="clear" w:color="auto" w:fill="auto"/>
            <w:noWrap/>
            <w:vAlign w:val="center"/>
            <w:hideMark/>
          </w:tcPr>
          <w:p w14:paraId="4EDB9FC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5A8E2954"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1.240.487,67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45BA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CCAD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E8F7F2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9.648 </w:t>
            </w:r>
          </w:p>
        </w:tc>
      </w:tr>
      <w:tr w:rsidR="00992CA6" w:rsidRPr="00992CA6" w14:paraId="110EC6C9"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C45F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01-mar-89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5C279"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31-mar-89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0F023AF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639D6A4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79.112,00 </w:t>
            </w:r>
          </w:p>
        </w:tc>
        <w:tc>
          <w:tcPr>
            <w:tcW w:w="0" w:type="auto"/>
            <w:tcBorders>
              <w:top w:val="nil"/>
              <w:left w:val="single" w:sz="12" w:space="0" w:color="auto"/>
              <w:bottom w:val="nil"/>
              <w:right w:val="single" w:sz="12" w:space="0" w:color="auto"/>
            </w:tcBorders>
            <w:shd w:val="clear" w:color="auto" w:fill="auto"/>
            <w:noWrap/>
            <w:vAlign w:val="center"/>
            <w:hideMark/>
          </w:tcPr>
          <w:p w14:paraId="290408E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1AD571B6"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1.373.397,06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8220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DD78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E03563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11.826 </w:t>
            </w:r>
          </w:p>
        </w:tc>
      </w:tr>
      <w:tr w:rsidR="00992CA6" w:rsidRPr="00992CA6" w14:paraId="0816FDC0"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CC1F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01-abr-89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B1738"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30-abr-89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F16B98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25D939E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78.000,00 </w:t>
            </w:r>
          </w:p>
        </w:tc>
        <w:tc>
          <w:tcPr>
            <w:tcW w:w="0" w:type="auto"/>
            <w:tcBorders>
              <w:top w:val="nil"/>
              <w:left w:val="single" w:sz="12" w:space="0" w:color="auto"/>
              <w:bottom w:val="nil"/>
              <w:right w:val="single" w:sz="12" w:space="0" w:color="auto"/>
            </w:tcBorders>
            <w:shd w:val="clear" w:color="auto" w:fill="auto"/>
            <w:noWrap/>
            <w:vAlign w:val="center"/>
            <w:hideMark/>
          </w:tcPr>
          <w:p w14:paraId="198E36B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7FD508DA"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1.354.092,56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18A4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1D19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B31FF2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11.284 </w:t>
            </w:r>
          </w:p>
        </w:tc>
      </w:tr>
      <w:tr w:rsidR="00992CA6" w:rsidRPr="00992CA6" w14:paraId="6A6FB569"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15C2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01-may-89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94738"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31-may-89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CFDFD5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56ECF62E"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79.484,00 </w:t>
            </w:r>
          </w:p>
        </w:tc>
        <w:tc>
          <w:tcPr>
            <w:tcW w:w="0" w:type="auto"/>
            <w:tcBorders>
              <w:top w:val="nil"/>
              <w:left w:val="single" w:sz="12" w:space="0" w:color="auto"/>
              <w:bottom w:val="nil"/>
              <w:right w:val="single" w:sz="12" w:space="0" w:color="auto"/>
            </w:tcBorders>
            <w:shd w:val="clear" w:color="auto" w:fill="auto"/>
            <w:noWrap/>
            <w:vAlign w:val="center"/>
            <w:hideMark/>
          </w:tcPr>
          <w:p w14:paraId="5BAD1B0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1AF3A17C"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1.379.855,04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6CAC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DAE4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AB4856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11.882 </w:t>
            </w:r>
          </w:p>
        </w:tc>
      </w:tr>
      <w:tr w:rsidR="00992CA6" w:rsidRPr="00992CA6" w14:paraId="7A853FAF"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F5EE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01-jun-89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9858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30-jun-89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EC3BD2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763C040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76.920,00 </w:t>
            </w:r>
          </w:p>
        </w:tc>
        <w:tc>
          <w:tcPr>
            <w:tcW w:w="0" w:type="auto"/>
            <w:tcBorders>
              <w:top w:val="nil"/>
              <w:left w:val="single" w:sz="12" w:space="0" w:color="auto"/>
              <w:bottom w:val="nil"/>
              <w:right w:val="single" w:sz="12" w:space="0" w:color="auto"/>
            </w:tcBorders>
            <w:shd w:val="clear" w:color="auto" w:fill="auto"/>
            <w:noWrap/>
            <w:vAlign w:val="center"/>
            <w:hideMark/>
          </w:tcPr>
          <w:p w14:paraId="7772E38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0D904076"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1.335.343,59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5B72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0F7B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1D3AF99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11.128 </w:t>
            </w:r>
          </w:p>
        </w:tc>
      </w:tr>
      <w:tr w:rsidR="00992CA6" w:rsidRPr="00992CA6" w14:paraId="17267364"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9211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01-jul-89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8888A"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31-jul-89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028AEDA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26CBD92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171.788,00 </w:t>
            </w:r>
          </w:p>
        </w:tc>
        <w:tc>
          <w:tcPr>
            <w:tcW w:w="0" w:type="auto"/>
            <w:tcBorders>
              <w:top w:val="nil"/>
              <w:left w:val="single" w:sz="12" w:space="0" w:color="auto"/>
              <w:bottom w:val="nil"/>
              <w:right w:val="single" w:sz="12" w:space="0" w:color="auto"/>
            </w:tcBorders>
            <w:shd w:val="clear" w:color="auto" w:fill="auto"/>
            <w:noWrap/>
            <w:vAlign w:val="center"/>
            <w:hideMark/>
          </w:tcPr>
          <w:p w14:paraId="7555F9C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7E5BD42D"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2.982.267,35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CBD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3DCF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3BF90E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25.681 </w:t>
            </w:r>
          </w:p>
        </w:tc>
      </w:tr>
      <w:tr w:rsidR="00992CA6" w:rsidRPr="00992CA6" w14:paraId="276F8620"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580D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01-ago-89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CBD2D"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31-ago-89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F8257F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067578D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115.380,00 </w:t>
            </w:r>
          </w:p>
        </w:tc>
        <w:tc>
          <w:tcPr>
            <w:tcW w:w="0" w:type="auto"/>
            <w:tcBorders>
              <w:top w:val="nil"/>
              <w:left w:val="single" w:sz="12" w:space="0" w:color="auto"/>
              <w:bottom w:val="nil"/>
              <w:right w:val="single" w:sz="12" w:space="0" w:color="auto"/>
            </w:tcBorders>
            <w:shd w:val="clear" w:color="auto" w:fill="auto"/>
            <w:noWrap/>
            <w:vAlign w:val="center"/>
            <w:hideMark/>
          </w:tcPr>
          <w:p w14:paraId="63AACA3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2A1BA912"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2.003.015,38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1E74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1D95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37CD7C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17.248 </w:t>
            </w:r>
          </w:p>
        </w:tc>
      </w:tr>
      <w:tr w:rsidR="00992CA6" w:rsidRPr="00992CA6" w14:paraId="22ACD449"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94B5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01-sep-89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D5BDE"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30-sep-89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6CA444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8A9BEC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76.920,00 </w:t>
            </w:r>
          </w:p>
        </w:tc>
        <w:tc>
          <w:tcPr>
            <w:tcW w:w="0" w:type="auto"/>
            <w:tcBorders>
              <w:top w:val="nil"/>
              <w:left w:val="single" w:sz="12" w:space="0" w:color="auto"/>
              <w:bottom w:val="nil"/>
              <w:right w:val="single" w:sz="12" w:space="0" w:color="auto"/>
            </w:tcBorders>
            <w:shd w:val="clear" w:color="auto" w:fill="auto"/>
            <w:noWrap/>
            <w:vAlign w:val="center"/>
            <w:hideMark/>
          </w:tcPr>
          <w:p w14:paraId="73084BC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205004AF"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1.335.343,59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07CE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5514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11C386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11.128 </w:t>
            </w:r>
          </w:p>
        </w:tc>
      </w:tr>
      <w:tr w:rsidR="00992CA6" w:rsidRPr="00992CA6" w14:paraId="225F9A3F"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8BA9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01-oct-89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933C"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31-oct-89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8EF4BFA"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7F426DF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79.484,00 </w:t>
            </w:r>
          </w:p>
        </w:tc>
        <w:tc>
          <w:tcPr>
            <w:tcW w:w="0" w:type="auto"/>
            <w:tcBorders>
              <w:top w:val="nil"/>
              <w:left w:val="single" w:sz="12" w:space="0" w:color="auto"/>
              <w:bottom w:val="nil"/>
              <w:right w:val="single" w:sz="12" w:space="0" w:color="auto"/>
            </w:tcBorders>
            <w:shd w:val="clear" w:color="auto" w:fill="auto"/>
            <w:noWrap/>
            <w:vAlign w:val="center"/>
            <w:hideMark/>
          </w:tcPr>
          <w:p w14:paraId="3280924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0977FAC5"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1.379.855,04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C16A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E029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5997749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11.882 </w:t>
            </w:r>
          </w:p>
        </w:tc>
      </w:tr>
      <w:tr w:rsidR="00992CA6" w:rsidRPr="00992CA6" w14:paraId="6CA47D3B"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D25D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01-nov-89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2C4B0"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30-nov-89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5A90644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70632D6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69.228,00 </w:t>
            </w:r>
          </w:p>
        </w:tc>
        <w:tc>
          <w:tcPr>
            <w:tcW w:w="0" w:type="auto"/>
            <w:tcBorders>
              <w:top w:val="nil"/>
              <w:left w:val="single" w:sz="12" w:space="0" w:color="auto"/>
              <w:bottom w:val="nil"/>
              <w:right w:val="single" w:sz="12" w:space="0" w:color="auto"/>
            </w:tcBorders>
            <w:shd w:val="clear" w:color="auto" w:fill="auto"/>
            <w:noWrap/>
            <w:vAlign w:val="center"/>
            <w:hideMark/>
          </w:tcPr>
          <w:p w14:paraId="27D1210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1CEC0EE3"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1.201.809,23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3E70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35CE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0CFBD7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10.015 </w:t>
            </w:r>
          </w:p>
        </w:tc>
      </w:tr>
      <w:tr w:rsidR="00992CA6" w:rsidRPr="00992CA6" w14:paraId="15BA29D5"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53C2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01-dic-89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106B9"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31-dic-89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B2BB25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7666546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159.653,00 </w:t>
            </w:r>
          </w:p>
        </w:tc>
        <w:tc>
          <w:tcPr>
            <w:tcW w:w="0" w:type="auto"/>
            <w:tcBorders>
              <w:top w:val="nil"/>
              <w:left w:val="single" w:sz="12" w:space="0" w:color="auto"/>
              <w:bottom w:val="nil"/>
              <w:right w:val="single" w:sz="12" w:space="0" w:color="auto"/>
            </w:tcBorders>
            <w:shd w:val="clear" w:color="auto" w:fill="auto"/>
            <w:noWrap/>
            <w:vAlign w:val="center"/>
            <w:hideMark/>
          </w:tcPr>
          <w:p w14:paraId="4EBFE8B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334FF92B"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2.771.601,79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6B90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5AD5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6,57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0297D45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23.867 </w:t>
            </w:r>
          </w:p>
        </w:tc>
      </w:tr>
      <w:tr w:rsidR="00992CA6" w:rsidRPr="00992CA6" w14:paraId="09620DF9"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39F8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01-ene-90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018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31-ene-90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0825DCC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2F937E2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79.484,00 </w:t>
            </w:r>
          </w:p>
        </w:tc>
        <w:tc>
          <w:tcPr>
            <w:tcW w:w="0" w:type="auto"/>
            <w:tcBorders>
              <w:top w:val="nil"/>
              <w:left w:val="single" w:sz="12" w:space="0" w:color="auto"/>
              <w:bottom w:val="nil"/>
              <w:right w:val="single" w:sz="12" w:space="0" w:color="auto"/>
            </w:tcBorders>
            <w:shd w:val="clear" w:color="auto" w:fill="auto"/>
            <w:noWrap/>
            <w:vAlign w:val="center"/>
            <w:hideMark/>
          </w:tcPr>
          <w:p w14:paraId="485AAEE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59F49182"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1.094.055,85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0DE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436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33813F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9.421 </w:t>
            </w:r>
          </w:p>
        </w:tc>
      </w:tr>
      <w:tr w:rsidR="00992CA6" w:rsidRPr="00992CA6" w14:paraId="663F0C1E"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C1E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01-feb-90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A5F6"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28-feb-90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58BA45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28</w:t>
            </w:r>
          </w:p>
        </w:tc>
        <w:tc>
          <w:tcPr>
            <w:tcW w:w="0" w:type="auto"/>
            <w:tcBorders>
              <w:top w:val="nil"/>
              <w:left w:val="nil"/>
              <w:bottom w:val="single" w:sz="4" w:space="0" w:color="auto"/>
              <w:right w:val="single" w:sz="8" w:space="0" w:color="auto"/>
            </w:tcBorders>
            <w:shd w:val="clear" w:color="auto" w:fill="auto"/>
            <w:noWrap/>
            <w:vAlign w:val="center"/>
            <w:hideMark/>
          </w:tcPr>
          <w:p w14:paraId="792B51A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71.792,00 </w:t>
            </w:r>
          </w:p>
        </w:tc>
        <w:tc>
          <w:tcPr>
            <w:tcW w:w="0" w:type="auto"/>
            <w:tcBorders>
              <w:top w:val="nil"/>
              <w:left w:val="single" w:sz="12" w:space="0" w:color="auto"/>
              <w:bottom w:val="nil"/>
              <w:right w:val="single" w:sz="12" w:space="0" w:color="auto"/>
            </w:tcBorders>
            <w:shd w:val="clear" w:color="auto" w:fill="auto"/>
            <w:noWrap/>
            <w:vAlign w:val="center"/>
            <w:hideMark/>
          </w:tcPr>
          <w:p w14:paraId="0DE83D2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217FA22B"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988.179,48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D15A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46CD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1BFCD9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7.686 </w:t>
            </w:r>
          </w:p>
        </w:tc>
      </w:tr>
      <w:tr w:rsidR="00992CA6" w:rsidRPr="00992CA6" w14:paraId="0CB65966"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DB4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01-mar-90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805DC"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31-mar-90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58F59A1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6124738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79.484,00 </w:t>
            </w:r>
          </w:p>
        </w:tc>
        <w:tc>
          <w:tcPr>
            <w:tcW w:w="0" w:type="auto"/>
            <w:tcBorders>
              <w:top w:val="nil"/>
              <w:left w:val="single" w:sz="12" w:space="0" w:color="auto"/>
              <w:bottom w:val="nil"/>
              <w:right w:val="single" w:sz="12" w:space="0" w:color="auto"/>
            </w:tcBorders>
            <w:shd w:val="clear" w:color="auto" w:fill="auto"/>
            <w:noWrap/>
            <w:vAlign w:val="center"/>
            <w:hideMark/>
          </w:tcPr>
          <w:p w14:paraId="4E7053A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464669E3"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1.094.055,85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90E1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E866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1DF64B6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9.421 </w:t>
            </w:r>
          </w:p>
        </w:tc>
      </w:tr>
      <w:tr w:rsidR="00992CA6" w:rsidRPr="00992CA6" w14:paraId="6EB58114"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0686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01-abr-90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158A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30-abr-90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BB2214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BB4A11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161.280,00 </w:t>
            </w:r>
          </w:p>
        </w:tc>
        <w:tc>
          <w:tcPr>
            <w:tcW w:w="0" w:type="auto"/>
            <w:tcBorders>
              <w:top w:val="nil"/>
              <w:left w:val="single" w:sz="12" w:space="0" w:color="auto"/>
              <w:bottom w:val="nil"/>
              <w:right w:val="single" w:sz="12" w:space="0" w:color="auto"/>
            </w:tcBorders>
            <w:shd w:val="clear" w:color="auto" w:fill="auto"/>
            <w:noWrap/>
            <w:vAlign w:val="center"/>
            <w:hideMark/>
          </w:tcPr>
          <w:p w14:paraId="2B952E4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151D0661"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2.219.935,18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A6DA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CDB1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E8E934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18.499 </w:t>
            </w:r>
          </w:p>
        </w:tc>
      </w:tr>
      <w:tr w:rsidR="00992CA6" w:rsidRPr="00992CA6" w14:paraId="753AFEAF"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5DE9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01-may-90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835B7"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31-may-90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091B3E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60AF79A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101.277,00 </w:t>
            </w:r>
          </w:p>
        </w:tc>
        <w:tc>
          <w:tcPr>
            <w:tcW w:w="0" w:type="auto"/>
            <w:tcBorders>
              <w:top w:val="nil"/>
              <w:left w:val="single" w:sz="12" w:space="0" w:color="auto"/>
              <w:bottom w:val="nil"/>
              <w:right w:val="single" w:sz="12" w:space="0" w:color="auto"/>
            </w:tcBorders>
            <w:shd w:val="clear" w:color="auto" w:fill="auto"/>
            <w:noWrap/>
            <w:vAlign w:val="center"/>
            <w:hideMark/>
          </w:tcPr>
          <w:p w14:paraId="46DB32F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623E2CA1"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1.394.025,14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2F79B"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1A3FD"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F9D00F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12.004 </w:t>
            </w:r>
          </w:p>
        </w:tc>
      </w:tr>
      <w:tr w:rsidR="00992CA6" w:rsidRPr="00992CA6" w14:paraId="74B9CDA1"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829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01-jun-90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50220"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30-jun-90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4CF62E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31263F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98.010,00 </w:t>
            </w:r>
          </w:p>
        </w:tc>
        <w:tc>
          <w:tcPr>
            <w:tcW w:w="0" w:type="auto"/>
            <w:tcBorders>
              <w:top w:val="nil"/>
              <w:left w:val="single" w:sz="12" w:space="0" w:color="auto"/>
              <w:bottom w:val="nil"/>
              <w:right w:val="single" w:sz="12" w:space="0" w:color="auto"/>
            </w:tcBorders>
            <w:shd w:val="clear" w:color="auto" w:fill="auto"/>
            <w:noWrap/>
            <w:vAlign w:val="center"/>
            <w:hideMark/>
          </w:tcPr>
          <w:p w14:paraId="4391634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3B9A7A41"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1.349.056,59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0D2D3"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4BFDF"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5C3191F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11.242 </w:t>
            </w:r>
          </w:p>
        </w:tc>
      </w:tr>
      <w:tr w:rsidR="00992CA6" w:rsidRPr="00992CA6" w14:paraId="0EA54B89"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280F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01-jul-90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A57BA"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31-jul-90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83445C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78668B0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197.944,00 </w:t>
            </w:r>
          </w:p>
        </w:tc>
        <w:tc>
          <w:tcPr>
            <w:tcW w:w="0" w:type="auto"/>
            <w:tcBorders>
              <w:top w:val="nil"/>
              <w:left w:val="single" w:sz="12" w:space="0" w:color="auto"/>
              <w:bottom w:val="nil"/>
              <w:right w:val="single" w:sz="12" w:space="0" w:color="auto"/>
            </w:tcBorders>
            <w:shd w:val="clear" w:color="auto" w:fill="auto"/>
            <w:noWrap/>
            <w:vAlign w:val="center"/>
            <w:hideMark/>
          </w:tcPr>
          <w:p w14:paraId="10F0AFA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7C8ED242"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2.724.596,03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2A36"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11363"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9E1988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23.462 </w:t>
            </w:r>
          </w:p>
        </w:tc>
      </w:tr>
      <w:tr w:rsidR="00992CA6" w:rsidRPr="00992CA6" w14:paraId="14DA4A29"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F8E1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01-ago-90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B5249"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31-ago-90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E60A87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5D2ABC6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101.277,00 </w:t>
            </w:r>
          </w:p>
        </w:tc>
        <w:tc>
          <w:tcPr>
            <w:tcW w:w="0" w:type="auto"/>
            <w:tcBorders>
              <w:top w:val="nil"/>
              <w:left w:val="single" w:sz="12" w:space="0" w:color="auto"/>
              <w:bottom w:val="nil"/>
              <w:right w:val="single" w:sz="12" w:space="0" w:color="auto"/>
            </w:tcBorders>
            <w:shd w:val="clear" w:color="auto" w:fill="auto"/>
            <w:noWrap/>
            <w:vAlign w:val="center"/>
            <w:hideMark/>
          </w:tcPr>
          <w:p w14:paraId="4B8BCFF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4DB5B77B"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1.394.025,14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CBC7B"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8982"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6931D5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12.004 </w:t>
            </w:r>
          </w:p>
        </w:tc>
      </w:tr>
      <w:tr w:rsidR="00992CA6" w:rsidRPr="00992CA6" w14:paraId="0B6DC7D5"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BC46A"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01-sep-90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ACEDA"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30-sep-90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42E71C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4D112B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98.010,00 </w:t>
            </w:r>
          </w:p>
        </w:tc>
        <w:tc>
          <w:tcPr>
            <w:tcW w:w="0" w:type="auto"/>
            <w:tcBorders>
              <w:top w:val="nil"/>
              <w:left w:val="single" w:sz="12" w:space="0" w:color="auto"/>
              <w:bottom w:val="nil"/>
              <w:right w:val="single" w:sz="12" w:space="0" w:color="auto"/>
            </w:tcBorders>
            <w:shd w:val="clear" w:color="auto" w:fill="auto"/>
            <w:noWrap/>
            <w:vAlign w:val="center"/>
            <w:hideMark/>
          </w:tcPr>
          <w:p w14:paraId="53C74AA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1F87922E"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1.349.056,59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FBA5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B7378"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1DA9855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11.242 </w:t>
            </w:r>
          </w:p>
        </w:tc>
      </w:tr>
      <w:tr w:rsidR="00992CA6" w:rsidRPr="00992CA6" w14:paraId="0A6EE6C1"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ECB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01-oct-90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08352"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31-oct-90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99A90A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49ACCC9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101.277,00 </w:t>
            </w:r>
          </w:p>
        </w:tc>
        <w:tc>
          <w:tcPr>
            <w:tcW w:w="0" w:type="auto"/>
            <w:tcBorders>
              <w:top w:val="nil"/>
              <w:left w:val="single" w:sz="12" w:space="0" w:color="auto"/>
              <w:bottom w:val="nil"/>
              <w:right w:val="single" w:sz="12" w:space="0" w:color="auto"/>
            </w:tcBorders>
            <w:shd w:val="clear" w:color="auto" w:fill="auto"/>
            <w:noWrap/>
            <w:vAlign w:val="center"/>
            <w:hideMark/>
          </w:tcPr>
          <w:p w14:paraId="05314F8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4FC43732"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1.394.025,14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6548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49C72"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17D2BB7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12.004 </w:t>
            </w:r>
          </w:p>
        </w:tc>
      </w:tr>
      <w:tr w:rsidR="00992CA6" w:rsidRPr="00992CA6" w14:paraId="654C762D"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72CC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01-nov-90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D2CF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30-nov-90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5D246A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3EECA55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98.010,00 </w:t>
            </w:r>
          </w:p>
        </w:tc>
        <w:tc>
          <w:tcPr>
            <w:tcW w:w="0" w:type="auto"/>
            <w:tcBorders>
              <w:top w:val="nil"/>
              <w:left w:val="single" w:sz="12" w:space="0" w:color="auto"/>
              <w:bottom w:val="nil"/>
              <w:right w:val="single" w:sz="12" w:space="0" w:color="auto"/>
            </w:tcBorders>
            <w:shd w:val="clear" w:color="auto" w:fill="auto"/>
            <w:noWrap/>
            <w:vAlign w:val="center"/>
            <w:hideMark/>
          </w:tcPr>
          <w:p w14:paraId="178F06E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65092DD3"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1.349.056,59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FEA4B"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C15A3"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D16F89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11.242 </w:t>
            </w:r>
          </w:p>
        </w:tc>
      </w:tr>
      <w:tr w:rsidR="00992CA6" w:rsidRPr="00992CA6" w14:paraId="6184FA7D"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E7FB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01-dic-90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F0AF"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31-dic-90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8FF50A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35C6D44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207.232,00 </w:t>
            </w:r>
          </w:p>
        </w:tc>
        <w:tc>
          <w:tcPr>
            <w:tcW w:w="0" w:type="auto"/>
            <w:tcBorders>
              <w:top w:val="nil"/>
              <w:left w:val="single" w:sz="12" w:space="0" w:color="auto"/>
              <w:bottom w:val="nil"/>
              <w:right w:val="single" w:sz="12" w:space="0" w:color="auto"/>
            </w:tcBorders>
            <w:shd w:val="clear" w:color="auto" w:fill="auto"/>
            <w:noWrap/>
            <w:vAlign w:val="center"/>
            <w:hideMark/>
          </w:tcPr>
          <w:p w14:paraId="27CAF3C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2FF5D090"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2.852.440,52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E68E"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F7893"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8,28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AF198F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24.563 </w:t>
            </w:r>
          </w:p>
        </w:tc>
      </w:tr>
      <w:tr w:rsidR="00992CA6" w:rsidRPr="00992CA6" w14:paraId="0A93F3BC"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A7C4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01-ene-91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F8F94"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31-ene-91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1C4196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0B0F48F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128.619,00 </w:t>
            </w:r>
          </w:p>
        </w:tc>
        <w:tc>
          <w:tcPr>
            <w:tcW w:w="0" w:type="auto"/>
            <w:tcBorders>
              <w:top w:val="nil"/>
              <w:left w:val="single" w:sz="12" w:space="0" w:color="auto"/>
              <w:bottom w:val="nil"/>
              <w:right w:val="single" w:sz="12" w:space="0" w:color="auto"/>
            </w:tcBorders>
            <w:shd w:val="clear" w:color="auto" w:fill="auto"/>
            <w:noWrap/>
            <w:vAlign w:val="center"/>
            <w:hideMark/>
          </w:tcPr>
          <w:p w14:paraId="646F807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249FAF9E"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1.337.466,33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11332"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33FE"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BD94E0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11.517 </w:t>
            </w:r>
          </w:p>
        </w:tc>
      </w:tr>
      <w:tr w:rsidR="00992CA6" w:rsidRPr="00992CA6" w14:paraId="590F7403"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30F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01-feb-91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3A0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28-feb-91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51FF6D7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28</w:t>
            </w:r>
          </w:p>
        </w:tc>
        <w:tc>
          <w:tcPr>
            <w:tcW w:w="0" w:type="auto"/>
            <w:tcBorders>
              <w:top w:val="nil"/>
              <w:left w:val="nil"/>
              <w:bottom w:val="single" w:sz="4" w:space="0" w:color="auto"/>
              <w:right w:val="single" w:sz="8" w:space="0" w:color="auto"/>
            </w:tcBorders>
            <w:shd w:val="clear" w:color="auto" w:fill="auto"/>
            <w:noWrap/>
            <w:vAlign w:val="center"/>
            <w:hideMark/>
          </w:tcPr>
          <w:p w14:paraId="4F17490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116.172,00 </w:t>
            </w:r>
          </w:p>
        </w:tc>
        <w:tc>
          <w:tcPr>
            <w:tcW w:w="0" w:type="auto"/>
            <w:tcBorders>
              <w:top w:val="nil"/>
              <w:left w:val="single" w:sz="12" w:space="0" w:color="auto"/>
              <w:bottom w:val="nil"/>
              <w:right w:val="single" w:sz="12" w:space="0" w:color="auto"/>
            </w:tcBorders>
            <w:shd w:val="clear" w:color="auto" w:fill="auto"/>
            <w:noWrap/>
            <w:vAlign w:val="center"/>
            <w:hideMark/>
          </w:tcPr>
          <w:p w14:paraId="4B5A0A8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5852CD96"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1.208.034,11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5C696"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533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A444B7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9.396 </w:t>
            </w:r>
          </w:p>
        </w:tc>
      </w:tr>
      <w:tr w:rsidR="00992CA6" w:rsidRPr="00992CA6" w14:paraId="4A19A737"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26CE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01-mar-91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F31E"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31-mar-91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9B697A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0CE4754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128.619,00 </w:t>
            </w:r>
          </w:p>
        </w:tc>
        <w:tc>
          <w:tcPr>
            <w:tcW w:w="0" w:type="auto"/>
            <w:tcBorders>
              <w:top w:val="nil"/>
              <w:left w:val="single" w:sz="12" w:space="0" w:color="auto"/>
              <w:bottom w:val="nil"/>
              <w:right w:val="single" w:sz="12" w:space="0" w:color="auto"/>
            </w:tcBorders>
            <w:shd w:val="clear" w:color="auto" w:fill="auto"/>
            <w:noWrap/>
            <w:vAlign w:val="center"/>
            <w:hideMark/>
          </w:tcPr>
          <w:p w14:paraId="3374D51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241F2C65"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1.337.466,33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E725"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E6915"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CE2210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11.517 </w:t>
            </w:r>
          </w:p>
        </w:tc>
      </w:tr>
      <w:tr w:rsidR="00992CA6" w:rsidRPr="00992CA6" w14:paraId="6E376419"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0C01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01-abr-91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7489E"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30-abr-91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BB9A9B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CAFD26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124.470,00 </w:t>
            </w:r>
          </w:p>
        </w:tc>
        <w:tc>
          <w:tcPr>
            <w:tcW w:w="0" w:type="auto"/>
            <w:tcBorders>
              <w:top w:val="nil"/>
              <w:left w:val="single" w:sz="12" w:space="0" w:color="auto"/>
              <w:bottom w:val="nil"/>
              <w:right w:val="single" w:sz="12" w:space="0" w:color="auto"/>
            </w:tcBorders>
            <w:shd w:val="clear" w:color="auto" w:fill="auto"/>
            <w:noWrap/>
            <w:vAlign w:val="center"/>
            <w:hideMark/>
          </w:tcPr>
          <w:p w14:paraId="502790D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18ED20CA"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1.294.322,26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FA93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AA566"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20829C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10.786 </w:t>
            </w:r>
          </w:p>
        </w:tc>
      </w:tr>
      <w:tr w:rsidR="00992CA6" w:rsidRPr="00992CA6" w14:paraId="5B320909"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04B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01-may-91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B025A"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31-may-91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5F86374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3B03469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128.619,00 </w:t>
            </w:r>
          </w:p>
        </w:tc>
        <w:tc>
          <w:tcPr>
            <w:tcW w:w="0" w:type="auto"/>
            <w:tcBorders>
              <w:top w:val="nil"/>
              <w:left w:val="single" w:sz="12" w:space="0" w:color="auto"/>
              <w:bottom w:val="nil"/>
              <w:right w:val="single" w:sz="12" w:space="0" w:color="auto"/>
            </w:tcBorders>
            <w:shd w:val="clear" w:color="auto" w:fill="auto"/>
            <w:noWrap/>
            <w:vAlign w:val="center"/>
            <w:hideMark/>
          </w:tcPr>
          <w:p w14:paraId="07B786E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26BF8F1C"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1.337.466,33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1DF52"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0FE77"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16F057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11.517 </w:t>
            </w:r>
          </w:p>
        </w:tc>
      </w:tr>
      <w:tr w:rsidR="00992CA6" w:rsidRPr="00992CA6" w14:paraId="13D98E74"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97C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01-jun-91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852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30-jun-91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DF57E9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E06F9E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340.218,00 </w:t>
            </w:r>
          </w:p>
        </w:tc>
        <w:tc>
          <w:tcPr>
            <w:tcW w:w="0" w:type="auto"/>
            <w:tcBorders>
              <w:top w:val="nil"/>
              <w:left w:val="single" w:sz="12" w:space="0" w:color="auto"/>
              <w:bottom w:val="nil"/>
              <w:right w:val="single" w:sz="12" w:space="0" w:color="auto"/>
            </w:tcBorders>
            <w:shd w:val="clear" w:color="auto" w:fill="auto"/>
            <w:noWrap/>
            <w:vAlign w:val="center"/>
            <w:hideMark/>
          </w:tcPr>
          <w:p w14:paraId="3CAE7EA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0D3D445B"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3.537.814,17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40452"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6662D"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71AA28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29.482 </w:t>
            </w:r>
          </w:p>
        </w:tc>
      </w:tr>
      <w:tr w:rsidR="00992CA6" w:rsidRPr="00992CA6" w14:paraId="2FD26BA2"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AAC3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01-jul-91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D9D0A"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31-jul-91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63AE410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2F02874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120.321,00 </w:t>
            </w:r>
          </w:p>
        </w:tc>
        <w:tc>
          <w:tcPr>
            <w:tcW w:w="0" w:type="auto"/>
            <w:tcBorders>
              <w:top w:val="nil"/>
              <w:left w:val="single" w:sz="12" w:space="0" w:color="auto"/>
              <w:bottom w:val="nil"/>
              <w:right w:val="single" w:sz="12" w:space="0" w:color="auto"/>
            </w:tcBorders>
            <w:shd w:val="clear" w:color="auto" w:fill="auto"/>
            <w:noWrap/>
            <w:vAlign w:val="center"/>
            <w:hideMark/>
          </w:tcPr>
          <w:p w14:paraId="0F0DB7A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1C4AF588"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1.251.178,18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2BEA"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36AC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E93312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10.774 </w:t>
            </w:r>
          </w:p>
        </w:tc>
      </w:tr>
      <w:tr w:rsidR="00992CA6" w:rsidRPr="00992CA6" w14:paraId="314DFC26"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E8F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01-ago-91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20229"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31-ago-91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6689A6F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49D7949E"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128.619,00 </w:t>
            </w:r>
          </w:p>
        </w:tc>
        <w:tc>
          <w:tcPr>
            <w:tcW w:w="0" w:type="auto"/>
            <w:tcBorders>
              <w:top w:val="nil"/>
              <w:left w:val="single" w:sz="12" w:space="0" w:color="auto"/>
              <w:bottom w:val="nil"/>
              <w:right w:val="single" w:sz="12" w:space="0" w:color="auto"/>
            </w:tcBorders>
            <w:shd w:val="clear" w:color="auto" w:fill="auto"/>
            <w:noWrap/>
            <w:vAlign w:val="center"/>
            <w:hideMark/>
          </w:tcPr>
          <w:p w14:paraId="6E6D5C6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747E7737"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1.337.466,33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061CE"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4FA2C"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5B1E37C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11.517 </w:t>
            </w:r>
          </w:p>
        </w:tc>
      </w:tr>
      <w:tr w:rsidR="00992CA6" w:rsidRPr="00992CA6" w14:paraId="4F2D3613"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FC2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01-sep-91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BF61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30-sep-91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20C208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6499F8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124.470,00 </w:t>
            </w:r>
          </w:p>
        </w:tc>
        <w:tc>
          <w:tcPr>
            <w:tcW w:w="0" w:type="auto"/>
            <w:tcBorders>
              <w:top w:val="nil"/>
              <w:left w:val="single" w:sz="12" w:space="0" w:color="auto"/>
              <w:bottom w:val="nil"/>
              <w:right w:val="single" w:sz="12" w:space="0" w:color="auto"/>
            </w:tcBorders>
            <w:shd w:val="clear" w:color="auto" w:fill="auto"/>
            <w:noWrap/>
            <w:vAlign w:val="center"/>
            <w:hideMark/>
          </w:tcPr>
          <w:p w14:paraId="217AFEB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068AEDE1"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1.294.322,26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48F15"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1D0E6"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A37F13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10.786 </w:t>
            </w:r>
          </w:p>
        </w:tc>
      </w:tr>
      <w:tr w:rsidR="00992CA6" w:rsidRPr="00992CA6" w14:paraId="75E7285D"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05D2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01-oct-91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853B"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31-oct-91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F9AE1E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13D940F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128.619,00 </w:t>
            </w:r>
          </w:p>
        </w:tc>
        <w:tc>
          <w:tcPr>
            <w:tcW w:w="0" w:type="auto"/>
            <w:tcBorders>
              <w:top w:val="nil"/>
              <w:left w:val="single" w:sz="12" w:space="0" w:color="auto"/>
              <w:bottom w:val="nil"/>
              <w:right w:val="single" w:sz="12" w:space="0" w:color="auto"/>
            </w:tcBorders>
            <w:shd w:val="clear" w:color="auto" w:fill="auto"/>
            <w:noWrap/>
            <w:vAlign w:val="center"/>
            <w:hideMark/>
          </w:tcPr>
          <w:p w14:paraId="109E531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24E59F60"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1.337.466,33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FE47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B903B"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728DE5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11.517 </w:t>
            </w:r>
          </w:p>
        </w:tc>
      </w:tr>
      <w:tr w:rsidR="00992CA6" w:rsidRPr="00992CA6" w14:paraId="0722346C"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479C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01-nov-91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0F38F"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30-nov-91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34C58C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2F62A4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124.470,00 </w:t>
            </w:r>
          </w:p>
        </w:tc>
        <w:tc>
          <w:tcPr>
            <w:tcW w:w="0" w:type="auto"/>
            <w:tcBorders>
              <w:top w:val="nil"/>
              <w:left w:val="single" w:sz="12" w:space="0" w:color="auto"/>
              <w:bottom w:val="nil"/>
              <w:right w:val="single" w:sz="12" w:space="0" w:color="auto"/>
            </w:tcBorders>
            <w:shd w:val="clear" w:color="auto" w:fill="auto"/>
            <w:noWrap/>
            <w:vAlign w:val="center"/>
            <w:hideMark/>
          </w:tcPr>
          <w:p w14:paraId="08C1905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04C9F35B"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1.294.322,26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9969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20E79"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3D1EA9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10.786 </w:t>
            </w:r>
          </w:p>
        </w:tc>
      </w:tr>
      <w:tr w:rsidR="00992CA6" w:rsidRPr="00992CA6" w14:paraId="5589392E"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1CD3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01-dic-91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B1A89"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31-dic-91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58E5EC4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07A58EC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270.139,00 </w:t>
            </w:r>
          </w:p>
        </w:tc>
        <w:tc>
          <w:tcPr>
            <w:tcW w:w="0" w:type="auto"/>
            <w:tcBorders>
              <w:top w:val="nil"/>
              <w:left w:val="single" w:sz="12" w:space="0" w:color="auto"/>
              <w:bottom w:val="nil"/>
              <w:right w:val="single" w:sz="12" w:space="0" w:color="auto"/>
            </w:tcBorders>
            <w:shd w:val="clear" w:color="auto" w:fill="auto"/>
            <w:noWrap/>
            <w:vAlign w:val="center"/>
            <w:hideMark/>
          </w:tcPr>
          <w:p w14:paraId="7563F46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16A3505C"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2.809.085,88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9D89"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E4884"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10,96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230CF2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24.189 </w:t>
            </w:r>
          </w:p>
        </w:tc>
      </w:tr>
      <w:tr w:rsidR="00992CA6" w:rsidRPr="00992CA6" w14:paraId="253BE178"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3845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01-ene-92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9CEC"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31-ene-92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109071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0261D2C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128.619,00 </w:t>
            </w:r>
          </w:p>
        </w:tc>
        <w:tc>
          <w:tcPr>
            <w:tcW w:w="0" w:type="auto"/>
            <w:tcBorders>
              <w:top w:val="nil"/>
              <w:left w:val="single" w:sz="12" w:space="0" w:color="auto"/>
              <w:bottom w:val="nil"/>
              <w:right w:val="single" w:sz="12" w:space="0" w:color="auto"/>
            </w:tcBorders>
            <w:shd w:val="clear" w:color="auto" w:fill="auto"/>
            <w:noWrap/>
            <w:vAlign w:val="center"/>
            <w:hideMark/>
          </w:tcPr>
          <w:p w14:paraId="7DDFD27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0E9A0597"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1.054.586,50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51AB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DD1EB"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5F1AE12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9.081 </w:t>
            </w:r>
          </w:p>
        </w:tc>
      </w:tr>
      <w:tr w:rsidR="00992CA6" w:rsidRPr="00992CA6" w14:paraId="0D4B9C86"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85B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01-feb-92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6D3FB"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29-feb-92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079F279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29</w:t>
            </w:r>
          </w:p>
        </w:tc>
        <w:tc>
          <w:tcPr>
            <w:tcW w:w="0" w:type="auto"/>
            <w:tcBorders>
              <w:top w:val="nil"/>
              <w:left w:val="nil"/>
              <w:bottom w:val="single" w:sz="4" w:space="0" w:color="auto"/>
              <w:right w:val="single" w:sz="8" w:space="0" w:color="auto"/>
            </w:tcBorders>
            <w:shd w:val="clear" w:color="auto" w:fill="auto"/>
            <w:noWrap/>
            <w:vAlign w:val="center"/>
            <w:hideMark/>
          </w:tcPr>
          <w:p w14:paraId="7FBF8D4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120.321,00 </w:t>
            </w:r>
          </w:p>
        </w:tc>
        <w:tc>
          <w:tcPr>
            <w:tcW w:w="0" w:type="auto"/>
            <w:tcBorders>
              <w:top w:val="nil"/>
              <w:left w:val="single" w:sz="12" w:space="0" w:color="auto"/>
              <w:bottom w:val="nil"/>
              <w:right w:val="single" w:sz="12" w:space="0" w:color="auto"/>
            </w:tcBorders>
            <w:shd w:val="clear" w:color="auto" w:fill="auto"/>
            <w:noWrap/>
            <w:vAlign w:val="center"/>
            <w:hideMark/>
          </w:tcPr>
          <w:p w14:paraId="729C7F9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78D79BBE"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986.548,66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CAC7"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5E66B"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0FD5849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7.947 </w:t>
            </w:r>
          </w:p>
        </w:tc>
      </w:tr>
      <w:tr w:rsidR="00992CA6" w:rsidRPr="00992CA6" w14:paraId="5BC9E874"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07F1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01-mar-92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8A151"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31-mar-92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0B1AC5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7B2C7E0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210.095,00 </w:t>
            </w:r>
          </w:p>
        </w:tc>
        <w:tc>
          <w:tcPr>
            <w:tcW w:w="0" w:type="auto"/>
            <w:tcBorders>
              <w:top w:val="nil"/>
              <w:left w:val="single" w:sz="12" w:space="0" w:color="auto"/>
              <w:bottom w:val="nil"/>
              <w:right w:val="single" w:sz="12" w:space="0" w:color="auto"/>
            </w:tcBorders>
            <w:shd w:val="clear" w:color="auto" w:fill="auto"/>
            <w:noWrap/>
            <w:vAlign w:val="center"/>
            <w:hideMark/>
          </w:tcPr>
          <w:p w14:paraId="74ECEF1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409D706B"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1.722.633,14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E86B8"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3367B"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D3DED6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14.834 </w:t>
            </w:r>
          </w:p>
        </w:tc>
      </w:tr>
      <w:tr w:rsidR="00992CA6" w:rsidRPr="00992CA6" w14:paraId="5E3359CC"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880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01-abr-92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A3EE0"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30-abr-92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D2AD20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EC8D27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173.190,00 </w:t>
            </w:r>
          </w:p>
        </w:tc>
        <w:tc>
          <w:tcPr>
            <w:tcW w:w="0" w:type="auto"/>
            <w:tcBorders>
              <w:top w:val="nil"/>
              <w:left w:val="single" w:sz="12" w:space="0" w:color="auto"/>
              <w:bottom w:val="nil"/>
              <w:right w:val="single" w:sz="12" w:space="0" w:color="auto"/>
            </w:tcBorders>
            <w:shd w:val="clear" w:color="auto" w:fill="auto"/>
            <w:noWrap/>
            <w:vAlign w:val="center"/>
            <w:hideMark/>
          </w:tcPr>
          <w:p w14:paraId="493E798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7CC99552"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1.420.037,76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26419"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6EFEB"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0CDEE63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11.834 </w:t>
            </w:r>
          </w:p>
        </w:tc>
      </w:tr>
      <w:tr w:rsidR="00992CA6" w:rsidRPr="00992CA6" w14:paraId="46F94903"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8C45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01-may-92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05621"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31-may-92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4D50FD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6CCCD15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161.975,00 </w:t>
            </w:r>
          </w:p>
        </w:tc>
        <w:tc>
          <w:tcPr>
            <w:tcW w:w="0" w:type="auto"/>
            <w:tcBorders>
              <w:top w:val="nil"/>
              <w:left w:val="single" w:sz="12" w:space="0" w:color="auto"/>
              <w:bottom w:val="nil"/>
              <w:right w:val="single" w:sz="12" w:space="0" w:color="auto"/>
            </w:tcBorders>
            <w:shd w:val="clear" w:color="auto" w:fill="auto"/>
            <w:noWrap/>
            <w:vAlign w:val="center"/>
            <w:hideMark/>
          </w:tcPr>
          <w:p w14:paraId="0887DF9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5F991D09"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1.328.082,55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BCE2B"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110AD"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1899A8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11.436 </w:t>
            </w:r>
          </w:p>
        </w:tc>
      </w:tr>
      <w:tr w:rsidR="00992CA6" w:rsidRPr="00992CA6" w14:paraId="0F872A44"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2E58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01-jun-92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D8740"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30-jun-92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B9A761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FB15A6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313.500,00 </w:t>
            </w:r>
          </w:p>
        </w:tc>
        <w:tc>
          <w:tcPr>
            <w:tcW w:w="0" w:type="auto"/>
            <w:tcBorders>
              <w:top w:val="nil"/>
              <w:left w:val="single" w:sz="12" w:space="0" w:color="auto"/>
              <w:bottom w:val="nil"/>
              <w:right w:val="single" w:sz="12" w:space="0" w:color="auto"/>
            </w:tcBorders>
            <w:shd w:val="clear" w:color="auto" w:fill="auto"/>
            <w:noWrap/>
            <w:vAlign w:val="center"/>
            <w:hideMark/>
          </w:tcPr>
          <w:p w14:paraId="21E4DEAE"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643F8FD3"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2.570.482,35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D90F4"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ED1C8"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832CA4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21.421 </w:t>
            </w:r>
          </w:p>
        </w:tc>
      </w:tr>
      <w:tr w:rsidR="00992CA6" w:rsidRPr="00992CA6" w14:paraId="5B321466"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D1AB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01-jul-92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6B82C"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31-jul-92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1F433B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5070FB7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161.975,00 </w:t>
            </w:r>
          </w:p>
        </w:tc>
        <w:tc>
          <w:tcPr>
            <w:tcW w:w="0" w:type="auto"/>
            <w:tcBorders>
              <w:top w:val="nil"/>
              <w:left w:val="single" w:sz="12" w:space="0" w:color="auto"/>
              <w:bottom w:val="nil"/>
              <w:right w:val="single" w:sz="12" w:space="0" w:color="auto"/>
            </w:tcBorders>
            <w:shd w:val="clear" w:color="auto" w:fill="auto"/>
            <w:noWrap/>
            <w:vAlign w:val="center"/>
            <w:hideMark/>
          </w:tcPr>
          <w:p w14:paraId="196C44C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699818E7"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1.328.082,55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4B1C"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E27F2"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25F404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11.436 </w:t>
            </w:r>
          </w:p>
        </w:tc>
      </w:tr>
      <w:tr w:rsidR="00992CA6" w:rsidRPr="00992CA6" w14:paraId="33825557"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56BC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01-ago-92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40876"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31-ago-92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A054A9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480A834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161.975,00 </w:t>
            </w:r>
          </w:p>
        </w:tc>
        <w:tc>
          <w:tcPr>
            <w:tcW w:w="0" w:type="auto"/>
            <w:tcBorders>
              <w:top w:val="nil"/>
              <w:left w:val="single" w:sz="12" w:space="0" w:color="auto"/>
              <w:bottom w:val="nil"/>
              <w:right w:val="single" w:sz="12" w:space="0" w:color="auto"/>
            </w:tcBorders>
            <w:shd w:val="clear" w:color="auto" w:fill="auto"/>
            <w:noWrap/>
            <w:vAlign w:val="center"/>
            <w:hideMark/>
          </w:tcPr>
          <w:p w14:paraId="565A21A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5AC95FED"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1.328.082,55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1EEA5"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D3130"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3B50B6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11.436 </w:t>
            </w:r>
          </w:p>
        </w:tc>
      </w:tr>
      <w:tr w:rsidR="00992CA6" w:rsidRPr="00992CA6" w14:paraId="4349B633"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0C0E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01-sep-92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6012A"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30-sep-92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A27838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8ED684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156.750,00 </w:t>
            </w:r>
          </w:p>
        </w:tc>
        <w:tc>
          <w:tcPr>
            <w:tcW w:w="0" w:type="auto"/>
            <w:tcBorders>
              <w:top w:val="nil"/>
              <w:left w:val="single" w:sz="12" w:space="0" w:color="auto"/>
              <w:bottom w:val="nil"/>
              <w:right w:val="single" w:sz="12" w:space="0" w:color="auto"/>
            </w:tcBorders>
            <w:shd w:val="clear" w:color="auto" w:fill="auto"/>
            <w:noWrap/>
            <w:vAlign w:val="center"/>
            <w:hideMark/>
          </w:tcPr>
          <w:p w14:paraId="76C7036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4BDB41F1"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1.285.241,17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D9032"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993E"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1730B98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10.710 </w:t>
            </w:r>
          </w:p>
        </w:tc>
      </w:tr>
      <w:tr w:rsidR="00992CA6" w:rsidRPr="00992CA6" w14:paraId="1A7C9B51"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F93A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01-oct-92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122D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31-oct-92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911BD8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48A021A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161.975,00 </w:t>
            </w:r>
          </w:p>
        </w:tc>
        <w:tc>
          <w:tcPr>
            <w:tcW w:w="0" w:type="auto"/>
            <w:tcBorders>
              <w:top w:val="nil"/>
              <w:left w:val="single" w:sz="12" w:space="0" w:color="auto"/>
              <w:bottom w:val="nil"/>
              <w:right w:val="single" w:sz="12" w:space="0" w:color="auto"/>
            </w:tcBorders>
            <w:shd w:val="clear" w:color="auto" w:fill="auto"/>
            <w:noWrap/>
            <w:vAlign w:val="center"/>
            <w:hideMark/>
          </w:tcPr>
          <w:p w14:paraId="4238066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7A5B0F49"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1.328.082,55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64A40"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B2DEC"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E5DAB2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11.436 </w:t>
            </w:r>
          </w:p>
        </w:tc>
      </w:tr>
      <w:tr w:rsidR="00992CA6" w:rsidRPr="00992CA6" w14:paraId="524A7E03"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2E4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01-nov-92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FD21C"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30-nov-92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9AC2E0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4D6D87D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156.750,00 </w:t>
            </w:r>
          </w:p>
        </w:tc>
        <w:tc>
          <w:tcPr>
            <w:tcW w:w="0" w:type="auto"/>
            <w:tcBorders>
              <w:top w:val="nil"/>
              <w:left w:val="single" w:sz="12" w:space="0" w:color="auto"/>
              <w:bottom w:val="nil"/>
              <w:right w:val="single" w:sz="12" w:space="0" w:color="auto"/>
            </w:tcBorders>
            <w:shd w:val="clear" w:color="auto" w:fill="auto"/>
            <w:noWrap/>
            <w:vAlign w:val="center"/>
            <w:hideMark/>
          </w:tcPr>
          <w:p w14:paraId="7E006A9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7106F561"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1.285.241,17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7D41"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1F98F"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65FBFB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10.710 </w:t>
            </w:r>
          </w:p>
        </w:tc>
      </w:tr>
      <w:tr w:rsidR="00992CA6" w:rsidRPr="00992CA6" w14:paraId="449E2A23"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10B4A"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01-dic-92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AD354"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31-dic-92</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879EEE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68CE959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444.697,00 </w:t>
            </w:r>
          </w:p>
        </w:tc>
        <w:tc>
          <w:tcPr>
            <w:tcW w:w="0" w:type="auto"/>
            <w:tcBorders>
              <w:top w:val="nil"/>
              <w:left w:val="single" w:sz="12" w:space="0" w:color="auto"/>
              <w:bottom w:val="nil"/>
              <w:right w:val="single" w:sz="12" w:space="0" w:color="auto"/>
            </w:tcBorders>
            <w:shd w:val="clear" w:color="auto" w:fill="auto"/>
            <w:noWrap/>
            <w:vAlign w:val="center"/>
            <w:hideMark/>
          </w:tcPr>
          <w:p w14:paraId="584CB55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11D69AE3"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3.646.206,66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0B1BB"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F46C6"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13,90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593AECE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31.398 </w:t>
            </w:r>
          </w:p>
        </w:tc>
      </w:tr>
      <w:tr w:rsidR="00992CA6" w:rsidRPr="00992CA6" w14:paraId="4D17940D"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3559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lastRenderedPageBreak/>
              <w:t>01-ene-93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13CC"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31-ene-93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2DC2F9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741A59FE"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204.197,00 </w:t>
            </w:r>
          </w:p>
        </w:tc>
        <w:tc>
          <w:tcPr>
            <w:tcW w:w="0" w:type="auto"/>
            <w:tcBorders>
              <w:top w:val="nil"/>
              <w:left w:val="single" w:sz="12" w:space="0" w:color="auto"/>
              <w:bottom w:val="nil"/>
              <w:right w:val="single" w:sz="12" w:space="0" w:color="auto"/>
            </w:tcBorders>
            <w:shd w:val="clear" w:color="auto" w:fill="auto"/>
            <w:noWrap/>
            <w:vAlign w:val="center"/>
            <w:hideMark/>
          </w:tcPr>
          <w:p w14:paraId="31FB509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114ECF14"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1.337.986,70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AE42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1E6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75B855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11.522 </w:t>
            </w:r>
          </w:p>
        </w:tc>
      </w:tr>
      <w:tr w:rsidR="00992CA6" w:rsidRPr="00992CA6" w14:paraId="5D7A2A01"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A61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01-feb-93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AB0DF"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28-feb-93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AF0148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28</w:t>
            </w:r>
          </w:p>
        </w:tc>
        <w:tc>
          <w:tcPr>
            <w:tcW w:w="0" w:type="auto"/>
            <w:tcBorders>
              <w:top w:val="nil"/>
              <w:left w:val="nil"/>
              <w:bottom w:val="nil"/>
              <w:right w:val="single" w:sz="8" w:space="0" w:color="auto"/>
            </w:tcBorders>
            <w:shd w:val="clear" w:color="auto" w:fill="auto"/>
            <w:noWrap/>
            <w:vAlign w:val="center"/>
            <w:hideMark/>
          </w:tcPr>
          <w:p w14:paraId="6751789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184.436,00 </w:t>
            </w:r>
          </w:p>
        </w:tc>
        <w:tc>
          <w:tcPr>
            <w:tcW w:w="0" w:type="auto"/>
            <w:tcBorders>
              <w:top w:val="nil"/>
              <w:left w:val="single" w:sz="12" w:space="0" w:color="auto"/>
              <w:bottom w:val="nil"/>
              <w:right w:val="single" w:sz="12" w:space="0" w:color="auto"/>
            </w:tcBorders>
            <w:shd w:val="clear" w:color="auto" w:fill="auto"/>
            <w:noWrap/>
            <w:vAlign w:val="center"/>
            <w:hideMark/>
          </w:tcPr>
          <w:p w14:paraId="3B8CC2C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2219186C"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1.208.504,12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AAFB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2E59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50EE352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9.399 </w:t>
            </w:r>
          </w:p>
        </w:tc>
      </w:tr>
      <w:tr w:rsidR="00992CA6" w:rsidRPr="00992CA6" w14:paraId="11BC0F2B"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A467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01-mar-93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6F31"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31-mar-93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6DC7F7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413022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204.197,00 </w:t>
            </w:r>
          </w:p>
        </w:tc>
        <w:tc>
          <w:tcPr>
            <w:tcW w:w="0" w:type="auto"/>
            <w:tcBorders>
              <w:top w:val="nil"/>
              <w:left w:val="single" w:sz="12" w:space="0" w:color="auto"/>
              <w:bottom w:val="nil"/>
              <w:right w:val="single" w:sz="12" w:space="0" w:color="auto"/>
            </w:tcBorders>
            <w:shd w:val="clear" w:color="auto" w:fill="auto"/>
            <w:noWrap/>
            <w:vAlign w:val="center"/>
            <w:hideMark/>
          </w:tcPr>
          <w:p w14:paraId="38473B2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1FB654D1"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1.337.986,70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0882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3284A"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FBD719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11.522 </w:t>
            </w:r>
          </w:p>
        </w:tc>
      </w:tr>
      <w:tr w:rsidR="00992CA6" w:rsidRPr="00992CA6" w14:paraId="19C030E0"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E9F8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01-abr-93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A5BF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30-abr-93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B8660C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D3AA00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355.698,00 </w:t>
            </w:r>
          </w:p>
        </w:tc>
        <w:tc>
          <w:tcPr>
            <w:tcW w:w="0" w:type="auto"/>
            <w:tcBorders>
              <w:top w:val="nil"/>
              <w:left w:val="single" w:sz="12" w:space="0" w:color="auto"/>
              <w:bottom w:val="nil"/>
              <w:right w:val="single" w:sz="12" w:space="0" w:color="auto"/>
            </w:tcBorders>
            <w:shd w:val="clear" w:color="auto" w:fill="auto"/>
            <w:noWrap/>
            <w:vAlign w:val="center"/>
            <w:hideMark/>
          </w:tcPr>
          <w:p w14:paraId="2D1A3D8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62B75016"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2.330.686,51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595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880C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6D0224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19.422 </w:t>
            </w:r>
          </w:p>
        </w:tc>
      </w:tr>
      <w:tr w:rsidR="00992CA6" w:rsidRPr="00992CA6" w14:paraId="3C1498AC"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FB97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01-may-93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18D9"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31-may-93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61F2234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213F806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177.849,00 </w:t>
            </w:r>
          </w:p>
        </w:tc>
        <w:tc>
          <w:tcPr>
            <w:tcW w:w="0" w:type="auto"/>
            <w:tcBorders>
              <w:top w:val="nil"/>
              <w:left w:val="single" w:sz="12" w:space="0" w:color="auto"/>
              <w:bottom w:val="nil"/>
              <w:right w:val="single" w:sz="12" w:space="0" w:color="auto"/>
            </w:tcBorders>
            <w:shd w:val="clear" w:color="auto" w:fill="auto"/>
            <w:noWrap/>
            <w:vAlign w:val="center"/>
            <w:hideMark/>
          </w:tcPr>
          <w:p w14:paraId="1C2ED38E"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4B76AF06"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1.165.343,25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55B1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52A8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0BDD18F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10.035 </w:t>
            </w:r>
          </w:p>
        </w:tc>
      </w:tr>
      <w:tr w:rsidR="00992CA6" w:rsidRPr="00992CA6" w14:paraId="4B573B3D"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1D48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01-jun-93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2206B"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30-jun-93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B9294B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nil"/>
              <w:right w:val="single" w:sz="8" w:space="0" w:color="auto"/>
            </w:tcBorders>
            <w:shd w:val="clear" w:color="auto" w:fill="auto"/>
            <w:noWrap/>
            <w:vAlign w:val="center"/>
            <w:hideMark/>
          </w:tcPr>
          <w:p w14:paraId="415F32D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395.220,00 </w:t>
            </w:r>
          </w:p>
        </w:tc>
        <w:tc>
          <w:tcPr>
            <w:tcW w:w="0" w:type="auto"/>
            <w:tcBorders>
              <w:top w:val="nil"/>
              <w:left w:val="single" w:sz="12" w:space="0" w:color="auto"/>
              <w:bottom w:val="nil"/>
              <w:right w:val="single" w:sz="12" w:space="0" w:color="auto"/>
            </w:tcBorders>
            <w:shd w:val="clear" w:color="auto" w:fill="auto"/>
            <w:noWrap/>
            <w:vAlign w:val="center"/>
            <w:hideMark/>
          </w:tcPr>
          <w:p w14:paraId="7C2DB17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nil"/>
              <w:right w:val="single" w:sz="4" w:space="0" w:color="auto"/>
            </w:tcBorders>
            <w:shd w:val="clear" w:color="000000" w:fill="FFFF99"/>
            <w:noWrap/>
            <w:vAlign w:val="center"/>
            <w:hideMark/>
          </w:tcPr>
          <w:p w14:paraId="7FFE7394"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2.589.651,68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4E21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2406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6EE9F0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21.580 </w:t>
            </w:r>
          </w:p>
        </w:tc>
      </w:tr>
      <w:tr w:rsidR="00992CA6" w:rsidRPr="00992CA6" w14:paraId="4BCC1FBE"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8646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01-jul-93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FD98B"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31-jul-93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0EC9908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65BA352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204.197,00 </w:t>
            </w:r>
          </w:p>
        </w:tc>
        <w:tc>
          <w:tcPr>
            <w:tcW w:w="0" w:type="auto"/>
            <w:tcBorders>
              <w:top w:val="nil"/>
              <w:left w:val="single" w:sz="12" w:space="0" w:color="auto"/>
              <w:bottom w:val="nil"/>
              <w:right w:val="single" w:sz="12" w:space="0" w:color="auto"/>
            </w:tcBorders>
            <w:shd w:val="clear" w:color="auto" w:fill="auto"/>
            <w:noWrap/>
            <w:vAlign w:val="center"/>
            <w:hideMark/>
          </w:tcPr>
          <w:p w14:paraId="3395F62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single" w:sz="4" w:space="0" w:color="auto"/>
              <w:left w:val="single" w:sz="8" w:space="0" w:color="auto"/>
              <w:bottom w:val="single" w:sz="4" w:space="0" w:color="auto"/>
              <w:right w:val="single" w:sz="4" w:space="0" w:color="auto"/>
            </w:tcBorders>
            <w:shd w:val="clear" w:color="000000" w:fill="FFFF99"/>
            <w:noWrap/>
            <w:vAlign w:val="center"/>
            <w:hideMark/>
          </w:tcPr>
          <w:p w14:paraId="1B111FF8"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1.337.986,70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32D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B32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A28D6F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11.522 </w:t>
            </w:r>
          </w:p>
        </w:tc>
      </w:tr>
      <w:tr w:rsidR="00992CA6" w:rsidRPr="00992CA6" w14:paraId="58776BA1"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A9D9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01-ago-93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C23A2"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31-ago-93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DDFFB3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04B4F5C0"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204.197,00 </w:t>
            </w:r>
          </w:p>
        </w:tc>
        <w:tc>
          <w:tcPr>
            <w:tcW w:w="0" w:type="auto"/>
            <w:tcBorders>
              <w:top w:val="nil"/>
              <w:left w:val="single" w:sz="12" w:space="0" w:color="auto"/>
              <w:bottom w:val="nil"/>
              <w:right w:val="single" w:sz="12" w:space="0" w:color="auto"/>
            </w:tcBorders>
            <w:shd w:val="clear" w:color="auto" w:fill="auto"/>
            <w:noWrap/>
            <w:vAlign w:val="center"/>
            <w:hideMark/>
          </w:tcPr>
          <w:p w14:paraId="2D4483E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3884A40F"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1.337.986,70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6B24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358E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DB5F4A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11.522 </w:t>
            </w:r>
          </w:p>
        </w:tc>
      </w:tr>
      <w:tr w:rsidR="00992CA6" w:rsidRPr="00992CA6" w14:paraId="6B934C2D"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8EBD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01-sep-93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C3D3E"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30-sep-93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8365EE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8E35C4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197.610,00 </w:t>
            </w:r>
          </w:p>
        </w:tc>
        <w:tc>
          <w:tcPr>
            <w:tcW w:w="0" w:type="auto"/>
            <w:tcBorders>
              <w:top w:val="nil"/>
              <w:left w:val="single" w:sz="12" w:space="0" w:color="auto"/>
              <w:bottom w:val="nil"/>
              <w:right w:val="single" w:sz="12" w:space="0" w:color="auto"/>
            </w:tcBorders>
            <w:shd w:val="clear" w:color="auto" w:fill="auto"/>
            <w:noWrap/>
            <w:vAlign w:val="center"/>
            <w:hideMark/>
          </w:tcPr>
          <w:p w14:paraId="25579E4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2D5EFFA0"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1.294.825,84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791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E2FC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54BE4B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10.790 </w:t>
            </w:r>
          </w:p>
        </w:tc>
      </w:tr>
      <w:tr w:rsidR="00992CA6" w:rsidRPr="00992CA6" w14:paraId="568CDB31"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E3D8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01-oct-93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C36F2"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31-oct-93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504AAE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0F1CE9E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204.197,00 </w:t>
            </w:r>
          </w:p>
        </w:tc>
        <w:tc>
          <w:tcPr>
            <w:tcW w:w="0" w:type="auto"/>
            <w:tcBorders>
              <w:top w:val="nil"/>
              <w:left w:val="single" w:sz="12" w:space="0" w:color="auto"/>
              <w:bottom w:val="nil"/>
              <w:right w:val="single" w:sz="12" w:space="0" w:color="auto"/>
            </w:tcBorders>
            <w:shd w:val="clear" w:color="auto" w:fill="auto"/>
            <w:noWrap/>
            <w:vAlign w:val="center"/>
            <w:hideMark/>
          </w:tcPr>
          <w:p w14:paraId="6345630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77F430BE"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1.337.986,70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F43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B4E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5BE40B2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11.522 </w:t>
            </w:r>
          </w:p>
        </w:tc>
      </w:tr>
      <w:tr w:rsidR="00992CA6" w:rsidRPr="00992CA6" w14:paraId="25798931"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1C29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01-nov-93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2E1E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30-nov-93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EB0A2C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4962441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314.529,00 </w:t>
            </w:r>
          </w:p>
        </w:tc>
        <w:tc>
          <w:tcPr>
            <w:tcW w:w="0" w:type="auto"/>
            <w:tcBorders>
              <w:top w:val="nil"/>
              <w:left w:val="single" w:sz="12" w:space="0" w:color="auto"/>
              <w:bottom w:val="nil"/>
              <w:right w:val="single" w:sz="12" w:space="0" w:color="auto"/>
            </w:tcBorders>
            <w:shd w:val="clear" w:color="auto" w:fill="auto"/>
            <w:noWrap/>
            <w:vAlign w:val="center"/>
            <w:hideMark/>
          </w:tcPr>
          <w:p w14:paraId="59DA702E"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2C0E8867"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2.060.929,49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39C4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26D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4E2A24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17.174 </w:t>
            </w:r>
          </w:p>
        </w:tc>
      </w:tr>
      <w:tr w:rsidR="00992CA6" w:rsidRPr="00992CA6" w14:paraId="08BDDBFB"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0E42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01-dic-93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CC331"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31-dic-93</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2291CA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2E3CCAB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654.730,00 </w:t>
            </w:r>
          </w:p>
        </w:tc>
        <w:tc>
          <w:tcPr>
            <w:tcW w:w="0" w:type="auto"/>
            <w:tcBorders>
              <w:top w:val="nil"/>
              <w:left w:val="single" w:sz="12" w:space="0" w:color="auto"/>
              <w:bottom w:val="nil"/>
              <w:right w:val="single" w:sz="12" w:space="0" w:color="auto"/>
            </w:tcBorders>
            <w:shd w:val="clear" w:color="auto" w:fill="auto"/>
            <w:noWrap/>
            <w:vAlign w:val="center"/>
            <w:hideMark/>
          </w:tcPr>
          <w:p w14:paraId="6D39DA8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5F810CD0"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4.290.072,98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5620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D7D0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17,40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B53610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36.942 </w:t>
            </w:r>
          </w:p>
        </w:tc>
      </w:tr>
      <w:tr w:rsidR="00992CA6" w:rsidRPr="00992CA6" w14:paraId="7854C672"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D38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01-ene-94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7D04"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31-ene-94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0837EB4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6449E10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118.566,00 </w:t>
            </w:r>
          </w:p>
        </w:tc>
        <w:tc>
          <w:tcPr>
            <w:tcW w:w="0" w:type="auto"/>
            <w:tcBorders>
              <w:top w:val="nil"/>
              <w:left w:val="single" w:sz="12" w:space="0" w:color="auto"/>
              <w:bottom w:val="nil"/>
              <w:right w:val="single" w:sz="12" w:space="0" w:color="auto"/>
            </w:tcBorders>
            <w:shd w:val="clear" w:color="auto" w:fill="auto"/>
            <w:noWrap/>
            <w:vAlign w:val="center"/>
            <w:hideMark/>
          </w:tcPr>
          <w:p w14:paraId="014B9CE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4CCEC99E"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633.642,08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996B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4B3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D2966A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5.456 </w:t>
            </w:r>
          </w:p>
        </w:tc>
      </w:tr>
      <w:tr w:rsidR="00992CA6" w:rsidRPr="00992CA6" w14:paraId="3239B61C"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E0E2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01-feb-94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2E3D6"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28-feb-94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06B5C8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28</w:t>
            </w:r>
          </w:p>
        </w:tc>
        <w:tc>
          <w:tcPr>
            <w:tcW w:w="0" w:type="auto"/>
            <w:tcBorders>
              <w:top w:val="nil"/>
              <w:left w:val="nil"/>
              <w:bottom w:val="single" w:sz="4" w:space="0" w:color="auto"/>
              <w:right w:val="single" w:sz="8" w:space="0" w:color="auto"/>
            </w:tcBorders>
            <w:shd w:val="clear" w:color="auto" w:fill="auto"/>
            <w:noWrap/>
            <w:vAlign w:val="center"/>
            <w:hideMark/>
          </w:tcPr>
          <w:p w14:paraId="01C8EA4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184.436,00 </w:t>
            </w:r>
          </w:p>
        </w:tc>
        <w:tc>
          <w:tcPr>
            <w:tcW w:w="0" w:type="auto"/>
            <w:tcBorders>
              <w:top w:val="nil"/>
              <w:left w:val="single" w:sz="12" w:space="0" w:color="auto"/>
              <w:bottom w:val="nil"/>
              <w:right w:val="single" w:sz="12" w:space="0" w:color="auto"/>
            </w:tcBorders>
            <w:shd w:val="clear" w:color="auto" w:fill="auto"/>
            <w:noWrap/>
            <w:vAlign w:val="center"/>
            <w:hideMark/>
          </w:tcPr>
          <w:p w14:paraId="13D073B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3EF43017"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985.665,45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AF7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F1D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6B1E8B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7.666 </w:t>
            </w:r>
          </w:p>
        </w:tc>
      </w:tr>
      <w:tr w:rsidR="00992CA6" w:rsidRPr="00992CA6" w14:paraId="74CE889E"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C0CC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01-mar-94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3793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31-mar-94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55D6ED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2C73369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204.197,00 </w:t>
            </w:r>
          </w:p>
        </w:tc>
        <w:tc>
          <w:tcPr>
            <w:tcW w:w="0" w:type="auto"/>
            <w:tcBorders>
              <w:top w:val="nil"/>
              <w:left w:val="single" w:sz="12" w:space="0" w:color="auto"/>
              <w:bottom w:val="nil"/>
              <w:right w:val="single" w:sz="12" w:space="0" w:color="auto"/>
            </w:tcBorders>
            <w:shd w:val="clear" w:color="auto" w:fill="auto"/>
            <w:noWrap/>
            <w:vAlign w:val="center"/>
            <w:hideMark/>
          </w:tcPr>
          <w:p w14:paraId="5B01B63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6BB92045"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1.091.272,47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7D64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1CB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5EAB830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9.397 </w:t>
            </w:r>
          </w:p>
        </w:tc>
      </w:tr>
      <w:tr w:rsidR="00992CA6" w:rsidRPr="00992CA6" w14:paraId="78E0FC0A"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C16E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01-abr-94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6646C"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30-abr-94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EA73CE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0D94B0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197.610,00 </w:t>
            </w:r>
          </w:p>
        </w:tc>
        <w:tc>
          <w:tcPr>
            <w:tcW w:w="0" w:type="auto"/>
            <w:tcBorders>
              <w:top w:val="nil"/>
              <w:left w:val="single" w:sz="12" w:space="0" w:color="auto"/>
              <w:bottom w:val="nil"/>
              <w:right w:val="single" w:sz="12" w:space="0" w:color="auto"/>
            </w:tcBorders>
            <w:shd w:val="clear" w:color="auto" w:fill="auto"/>
            <w:noWrap/>
            <w:vAlign w:val="center"/>
            <w:hideMark/>
          </w:tcPr>
          <w:p w14:paraId="2B2134B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33EF7DFD"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1.056.070,13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1126A"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C30E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21C0B0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8.801 </w:t>
            </w:r>
          </w:p>
        </w:tc>
      </w:tr>
      <w:tr w:rsidR="00992CA6" w:rsidRPr="00992CA6" w14:paraId="4AB6318A"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F14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01-may-94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35046"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31-may-94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F2B487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2A8828E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387.209,00 </w:t>
            </w:r>
          </w:p>
        </w:tc>
        <w:tc>
          <w:tcPr>
            <w:tcW w:w="0" w:type="auto"/>
            <w:tcBorders>
              <w:top w:val="nil"/>
              <w:left w:val="single" w:sz="12" w:space="0" w:color="auto"/>
              <w:bottom w:val="nil"/>
              <w:right w:val="single" w:sz="12" w:space="0" w:color="auto"/>
            </w:tcBorders>
            <w:shd w:val="clear" w:color="auto" w:fill="auto"/>
            <w:noWrap/>
            <w:vAlign w:val="center"/>
            <w:hideMark/>
          </w:tcPr>
          <w:p w14:paraId="449591F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390E649D"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2.069.327,76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69C5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D15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1380AE9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17.244 </w:t>
            </w:r>
          </w:p>
        </w:tc>
      </w:tr>
      <w:tr w:rsidR="00992CA6" w:rsidRPr="00992CA6" w14:paraId="3799B66C"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769C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01-jun-94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C22D"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30-jun-94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3A016F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4F9E84D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535.671,00 </w:t>
            </w:r>
          </w:p>
        </w:tc>
        <w:tc>
          <w:tcPr>
            <w:tcW w:w="0" w:type="auto"/>
            <w:tcBorders>
              <w:top w:val="nil"/>
              <w:left w:val="single" w:sz="12" w:space="0" w:color="auto"/>
              <w:bottom w:val="nil"/>
              <w:right w:val="single" w:sz="12" w:space="0" w:color="auto"/>
            </w:tcBorders>
            <w:shd w:val="clear" w:color="auto" w:fill="auto"/>
            <w:noWrap/>
            <w:vAlign w:val="center"/>
            <w:hideMark/>
          </w:tcPr>
          <w:p w14:paraId="0F5ABD9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27272384"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2.862.740,46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4F8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8C57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D5BD8D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23.856 </w:t>
            </w:r>
          </w:p>
        </w:tc>
      </w:tr>
      <w:tr w:rsidR="00992CA6" w:rsidRPr="00992CA6" w14:paraId="6EF04301"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827A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01-jul-94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6D48A"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31-jul-94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53E490E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298589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251.720,00 </w:t>
            </w:r>
          </w:p>
        </w:tc>
        <w:tc>
          <w:tcPr>
            <w:tcW w:w="0" w:type="auto"/>
            <w:tcBorders>
              <w:top w:val="nil"/>
              <w:left w:val="single" w:sz="12" w:space="0" w:color="auto"/>
              <w:bottom w:val="nil"/>
              <w:right w:val="single" w:sz="12" w:space="0" w:color="auto"/>
            </w:tcBorders>
            <w:shd w:val="clear" w:color="auto" w:fill="auto"/>
            <w:noWrap/>
            <w:vAlign w:val="center"/>
            <w:hideMark/>
          </w:tcPr>
          <w:p w14:paraId="298B952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6AE62CD9"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1.345.245,55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3615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A1EA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D068A3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11.210 </w:t>
            </w:r>
          </w:p>
        </w:tc>
      </w:tr>
      <w:tr w:rsidR="00992CA6" w:rsidRPr="00992CA6" w14:paraId="637315BD"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768F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01-ago-94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278E9"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31-ago-94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063570C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4B34CFA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251.720,00 </w:t>
            </w:r>
          </w:p>
        </w:tc>
        <w:tc>
          <w:tcPr>
            <w:tcW w:w="0" w:type="auto"/>
            <w:tcBorders>
              <w:top w:val="nil"/>
              <w:left w:val="single" w:sz="12" w:space="0" w:color="auto"/>
              <w:bottom w:val="nil"/>
              <w:right w:val="single" w:sz="12" w:space="0" w:color="auto"/>
            </w:tcBorders>
            <w:shd w:val="clear" w:color="auto" w:fill="auto"/>
            <w:noWrap/>
            <w:vAlign w:val="center"/>
            <w:hideMark/>
          </w:tcPr>
          <w:p w14:paraId="440FCE9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2D75D0F9"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1.345.245,55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EB0E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6777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9913A3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11.210 </w:t>
            </w:r>
          </w:p>
        </w:tc>
      </w:tr>
      <w:tr w:rsidR="00992CA6" w:rsidRPr="00992CA6" w14:paraId="63CD0187"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5D19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01-sep-94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7920F"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30-sep-94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C4B265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A0B7A4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331.651,00 </w:t>
            </w:r>
          </w:p>
        </w:tc>
        <w:tc>
          <w:tcPr>
            <w:tcW w:w="0" w:type="auto"/>
            <w:tcBorders>
              <w:top w:val="nil"/>
              <w:left w:val="single" w:sz="12" w:space="0" w:color="auto"/>
              <w:bottom w:val="nil"/>
              <w:right w:val="single" w:sz="12" w:space="0" w:color="auto"/>
            </w:tcBorders>
            <w:shd w:val="clear" w:color="auto" w:fill="auto"/>
            <w:noWrap/>
            <w:vAlign w:val="center"/>
            <w:hideMark/>
          </w:tcPr>
          <w:p w14:paraId="755DD97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2C6D945C"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1.772.413,92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1625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8F8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DE0CAB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14.770 </w:t>
            </w:r>
          </w:p>
        </w:tc>
      </w:tr>
      <w:tr w:rsidR="00992CA6" w:rsidRPr="00992CA6" w14:paraId="40E8508C"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0836A"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01-oct-94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E5E83"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31-oct-94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8FC9BB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DEF547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251.720,00 </w:t>
            </w:r>
          </w:p>
        </w:tc>
        <w:tc>
          <w:tcPr>
            <w:tcW w:w="0" w:type="auto"/>
            <w:tcBorders>
              <w:top w:val="nil"/>
              <w:left w:val="single" w:sz="12" w:space="0" w:color="auto"/>
              <w:bottom w:val="nil"/>
              <w:right w:val="single" w:sz="12" w:space="0" w:color="auto"/>
            </w:tcBorders>
            <w:shd w:val="clear" w:color="auto" w:fill="auto"/>
            <w:noWrap/>
            <w:vAlign w:val="center"/>
            <w:hideMark/>
          </w:tcPr>
          <w:p w14:paraId="0188128E"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5C3C8356"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1.345.245,55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76B7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25E6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0D5CEC7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11.210 </w:t>
            </w:r>
          </w:p>
        </w:tc>
      </w:tr>
      <w:tr w:rsidR="00992CA6" w:rsidRPr="00992CA6" w14:paraId="5548370B"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6D0F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01-nov-94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C7AB7"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30-nov-94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6AC7B2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1FE25C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243.600,00 </w:t>
            </w:r>
          </w:p>
        </w:tc>
        <w:tc>
          <w:tcPr>
            <w:tcW w:w="0" w:type="auto"/>
            <w:tcBorders>
              <w:top w:val="nil"/>
              <w:left w:val="single" w:sz="12" w:space="0" w:color="auto"/>
              <w:bottom w:val="nil"/>
              <w:right w:val="single" w:sz="12" w:space="0" w:color="auto"/>
            </w:tcBorders>
            <w:shd w:val="clear" w:color="auto" w:fill="auto"/>
            <w:noWrap/>
            <w:vAlign w:val="center"/>
            <w:hideMark/>
          </w:tcPr>
          <w:p w14:paraId="5DFBC7C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1F2C6654"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1.301.850,53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651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865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2828C2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10.849 </w:t>
            </w:r>
          </w:p>
        </w:tc>
      </w:tr>
      <w:tr w:rsidR="00992CA6" w:rsidRPr="00992CA6" w14:paraId="7678CD82"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490A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01-dic-94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DAFC7"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31-dic-94</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BAD5B1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48BFCC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515.342,00 </w:t>
            </w:r>
          </w:p>
        </w:tc>
        <w:tc>
          <w:tcPr>
            <w:tcW w:w="0" w:type="auto"/>
            <w:tcBorders>
              <w:top w:val="nil"/>
              <w:left w:val="single" w:sz="12" w:space="0" w:color="auto"/>
              <w:bottom w:val="nil"/>
              <w:right w:val="single" w:sz="12" w:space="0" w:color="auto"/>
            </w:tcBorders>
            <w:shd w:val="clear" w:color="auto" w:fill="auto"/>
            <w:noWrap/>
            <w:vAlign w:val="center"/>
            <w:hideMark/>
          </w:tcPr>
          <w:p w14:paraId="696D81C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2918E2E6"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2.754.097,94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5541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7DB9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21,33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5CEFCC2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22.951 </w:t>
            </w:r>
          </w:p>
        </w:tc>
      </w:tr>
      <w:tr w:rsidR="00992CA6" w:rsidRPr="00992CA6" w14:paraId="0EF01731"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0FB6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01-feb-95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9459A"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28-feb-95</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1A0251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15</w:t>
            </w:r>
          </w:p>
        </w:tc>
        <w:tc>
          <w:tcPr>
            <w:tcW w:w="0" w:type="auto"/>
            <w:tcBorders>
              <w:top w:val="nil"/>
              <w:left w:val="nil"/>
              <w:bottom w:val="single" w:sz="4" w:space="0" w:color="auto"/>
              <w:right w:val="single" w:sz="8" w:space="0" w:color="auto"/>
            </w:tcBorders>
            <w:shd w:val="clear" w:color="auto" w:fill="auto"/>
            <w:noWrap/>
            <w:vAlign w:val="center"/>
            <w:hideMark/>
          </w:tcPr>
          <w:p w14:paraId="47BB14C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59.000,00 </w:t>
            </w:r>
          </w:p>
        </w:tc>
        <w:tc>
          <w:tcPr>
            <w:tcW w:w="0" w:type="auto"/>
            <w:tcBorders>
              <w:top w:val="nil"/>
              <w:left w:val="single" w:sz="12" w:space="0" w:color="auto"/>
              <w:bottom w:val="nil"/>
              <w:right w:val="single" w:sz="12" w:space="0" w:color="auto"/>
            </w:tcBorders>
            <w:shd w:val="clear" w:color="auto" w:fill="auto"/>
            <w:noWrap/>
            <w:vAlign w:val="center"/>
            <w:hideMark/>
          </w:tcPr>
          <w:p w14:paraId="6F181B8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0AE628ED"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257.193,57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CB5D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88CE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26,15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1B61B88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1.072 </w:t>
            </w:r>
          </w:p>
        </w:tc>
      </w:tr>
      <w:tr w:rsidR="00992CA6" w:rsidRPr="00992CA6" w14:paraId="79724766"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65C9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01-mar-95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B427"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31-mar-95</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20AE9B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27B548D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119.000,00 </w:t>
            </w:r>
          </w:p>
        </w:tc>
        <w:tc>
          <w:tcPr>
            <w:tcW w:w="0" w:type="auto"/>
            <w:tcBorders>
              <w:top w:val="nil"/>
              <w:left w:val="single" w:sz="12" w:space="0" w:color="auto"/>
              <w:bottom w:val="nil"/>
              <w:right w:val="single" w:sz="12" w:space="0" w:color="auto"/>
            </w:tcBorders>
            <w:shd w:val="clear" w:color="auto" w:fill="auto"/>
            <w:noWrap/>
            <w:vAlign w:val="center"/>
            <w:hideMark/>
          </w:tcPr>
          <w:p w14:paraId="70B7D92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5811F1AC"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518.746,35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14B4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2671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26,15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1619DE4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4.323 </w:t>
            </w:r>
          </w:p>
        </w:tc>
      </w:tr>
      <w:tr w:rsidR="00992CA6" w:rsidRPr="00992CA6" w14:paraId="5165DC66"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A17E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01-abr-95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4D34F"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30-abr-95</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A8B735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7</w:t>
            </w:r>
          </w:p>
        </w:tc>
        <w:tc>
          <w:tcPr>
            <w:tcW w:w="0" w:type="auto"/>
            <w:tcBorders>
              <w:top w:val="nil"/>
              <w:left w:val="nil"/>
              <w:bottom w:val="single" w:sz="4" w:space="0" w:color="auto"/>
              <w:right w:val="single" w:sz="8" w:space="0" w:color="auto"/>
            </w:tcBorders>
            <w:shd w:val="clear" w:color="auto" w:fill="auto"/>
            <w:noWrap/>
            <w:vAlign w:val="center"/>
            <w:hideMark/>
          </w:tcPr>
          <w:p w14:paraId="12D48AD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28.000,00 </w:t>
            </w:r>
          </w:p>
        </w:tc>
        <w:tc>
          <w:tcPr>
            <w:tcW w:w="0" w:type="auto"/>
            <w:tcBorders>
              <w:top w:val="nil"/>
              <w:left w:val="single" w:sz="12" w:space="0" w:color="auto"/>
              <w:bottom w:val="nil"/>
              <w:right w:val="single" w:sz="12" w:space="0" w:color="auto"/>
            </w:tcBorders>
            <w:shd w:val="clear" w:color="auto" w:fill="auto"/>
            <w:noWrap/>
            <w:vAlign w:val="center"/>
            <w:hideMark/>
          </w:tcPr>
          <w:p w14:paraId="7EDE9FA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3D9FFC86"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122.057,97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76A5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2DE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26,15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5A9997E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237 </w:t>
            </w:r>
          </w:p>
        </w:tc>
      </w:tr>
      <w:tr w:rsidR="00992CA6" w:rsidRPr="00992CA6" w14:paraId="096612B1"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5209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01-ago-95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F9A57"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31-ago-95</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0E50EDE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13</w:t>
            </w:r>
          </w:p>
        </w:tc>
        <w:tc>
          <w:tcPr>
            <w:tcW w:w="0" w:type="auto"/>
            <w:tcBorders>
              <w:top w:val="nil"/>
              <w:left w:val="nil"/>
              <w:bottom w:val="single" w:sz="4" w:space="0" w:color="auto"/>
              <w:right w:val="single" w:sz="8" w:space="0" w:color="auto"/>
            </w:tcBorders>
            <w:shd w:val="clear" w:color="auto" w:fill="auto"/>
            <w:noWrap/>
            <w:vAlign w:val="center"/>
            <w:hideMark/>
          </w:tcPr>
          <w:p w14:paraId="51C25DE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52.000,00 </w:t>
            </w:r>
          </w:p>
        </w:tc>
        <w:tc>
          <w:tcPr>
            <w:tcW w:w="0" w:type="auto"/>
            <w:tcBorders>
              <w:top w:val="nil"/>
              <w:left w:val="single" w:sz="12" w:space="0" w:color="auto"/>
              <w:bottom w:val="nil"/>
              <w:right w:val="single" w:sz="12" w:space="0" w:color="auto"/>
            </w:tcBorders>
            <w:shd w:val="clear" w:color="auto" w:fill="auto"/>
            <w:noWrap/>
            <w:vAlign w:val="center"/>
            <w:hideMark/>
          </w:tcPr>
          <w:p w14:paraId="289A25B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3CA698EE"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226.679,08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5B10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7B0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26,15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7CB32B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819 </w:t>
            </w:r>
          </w:p>
        </w:tc>
      </w:tr>
      <w:tr w:rsidR="00992CA6" w:rsidRPr="00992CA6" w14:paraId="1E475EEF"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7D33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01-sep-95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EA052"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30-sep-95</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B79649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B15105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180.000,00 </w:t>
            </w:r>
          </w:p>
        </w:tc>
        <w:tc>
          <w:tcPr>
            <w:tcW w:w="0" w:type="auto"/>
            <w:tcBorders>
              <w:top w:val="nil"/>
              <w:left w:val="single" w:sz="12" w:space="0" w:color="auto"/>
              <w:bottom w:val="nil"/>
              <w:right w:val="single" w:sz="12" w:space="0" w:color="auto"/>
            </w:tcBorders>
            <w:shd w:val="clear" w:color="auto" w:fill="auto"/>
            <w:noWrap/>
            <w:vAlign w:val="center"/>
            <w:hideMark/>
          </w:tcPr>
          <w:p w14:paraId="1220630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7F8498D9"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784.658,35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8C6B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BA34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26,15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452F9D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6.539 </w:t>
            </w:r>
          </w:p>
        </w:tc>
      </w:tr>
      <w:tr w:rsidR="00992CA6" w:rsidRPr="00992CA6" w14:paraId="3C553D7C"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1C8A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01-oct-95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B4944"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31-oct-95</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F46A20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4</w:t>
            </w:r>
          </w:p>
        </w:tc>
        <w:tc>
          <w:tcPr>
            <w:tcW w:w="0" w:type="auto"/>
            <w:tcBorders>
              <w:top w:val="nil"/>
              <w:left w:val="nil"/>
              <w:bottom w:val="single" w:sz="4" w:space="0" w:color="auto"/>
              <w:right w:val="single" w:sz="8" w:space="0" w:color="auto"/>
            </w:tcBorders>
            <w:shd w:val="clear" w:color="auto" w:fill="auto"/>
            <w:noWrap/>
            <w:vAlign w:val="center"/>
            <w:hideMark/>
          </w:tcPr>
          <w:p w14:paraId="53C3993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24.000,00 </w:t>
            </w:r>
          </w:p>
        </w:tc>
        <w:tc>
          <w:tcPr>
            <w:tcW w:w="0" w:type="auto"/>
            <w:tcBorders>
              <w:top w:val="nil"/>
              <w:left w:val="single" w:sz="12" w:space="0" w:color="auto"/>
              <w:bottom w:val="nil"/>
              <w:right w:val="single" w:sz="12" w:space="0" w:color="auto"/>
            </w:tcBorders>
            <w:shd w:val="clear" w:color="auto" w:fill="auto"/>
            <w:noWrap/>
            <w:vAlign w:val="center"/>
            <w:hideMark/>
          </w:tcPr>
          <w:p w14:paraId="11DA0B1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74E7E344"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104.621,11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6A23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9CAD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26,15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0D381A4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116 </w:t>
            </w:r>
          </w:p>
        </w:tc>
      </w:tr>
      <w:tr w:rsidR="00992CA6" w:rsidRPr="00992CA6" w14:paraId="68E7A805"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852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01-nov-95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1177"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30-nov-95</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5C4BFC7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14</w:t>
            </w:r>
          </w:p>
        </w:tc>
        <w:tc>
          <w:tcPr>
            <w:tcW w:w="0" w:type="auto"/>
            <w:tcBorders>
              <w:top w:val="nil"/>
              <w:left w:val="nil"/>
              <w:bottom w:val="single" w:sz="4" w:space="0" w:color="auto"/>
              <w:right w:val="single" w:sz="8" w:space="0" w:color="auto"/>
            </w:tcBorders>
            <w:shd w:val="clear" w:color="auto" w:fill="auto"/>
            <w:noWrap/>
            <w:vAlign w:val="center"/>
            <w:hideMark/>
          </w:tcPr>
          <w:p w14:paraId="6A20386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56.000,00 </w:t>
            </w:r>
          </w:p>
        </w:tc>
        <w:tc>
          <w:tcPr>
            <w:tcW w:w="0" w:type="auto"/>
            <w:tcBorders>
              <w:top w:val="nil"/>
              <w:left w:val="single" w:sz="12" w:space="0" w:color="auto"/>
              <w:bottom w:val="nil"/>
              <w:right w:val="single" w:sz="12" w:space="0" w:color="auto"/>
            </w:tcBorders>
            <w:shd w:val="clear" w:color="auto" w:fill="auto"/>
            <w:noWrap/>
            <w:vAlign w:val="center"/>
            <w:hideMark/>
          </w:tcPr>
          <w:p w14:paraId="712131A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217A5971"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244.115,93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5F71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4887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26,15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915158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949 </w:t>
            </w:r>
          </w:p>
        </w:tc>
      </w:tr>
      <w:tr w:rsidR="00992CA6" w:rsidRPr="00992CA6" w14:paraId="0D671866"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5A8B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01-dic-95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5AF8C"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31-dic-95</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07EC638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2B216F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119.000,00 </w:t>
            </w:r>
          </w:p>
        </w:tc>
        <w:tc>
          <w:tcPr>
            <w:tcW w:w="0" w:type="auto"/>
            <w:tcBorders>
              <w:top w:val="nil"/>
              <w:left w:val="single" w:sz="12" w:space="0" w:color="auto"/>
              <w:bottom w:val="nil"/>
              <w:right w:val="single" w:sz="12" w:space="0" w:color="auto"/>
            </w:tcBorders>
            <w:shd w:val="clear" w:color="auto" w:fill="auto"/>
            <w:noWrap/>
            <w:vAlign w:val="center"/>
            <w:hideMark/>
          </w:tcPr>
          <w:p w14:paraId="5526F58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52A68EBE"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518.746,35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EE02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C6F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26,15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1D9F901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4.323 </w:t>
            </w:r>
          </w:p>
        </w:tc>
      </w:tr>
      <w:tr w:rsidR="00992CA6" w:rsidRPr="00992CA6" w14:paraId="458BA96F"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BF5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01-ene-96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8475"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29-feb-96</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771543E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37</w:t>
            </w:r>
          </w:p>
        </w:tc>
        <w:tc>
          <w:tcPr>
            <w:tcW w:w="0" w:type="auto"/>
            <w:tcBorders>
              <w:top w:val="nil"/>
              <w:left w:val="nil"/>
              <w:bottom w:val="single" w:sz="4" w:space="0" w:color="auto"/>
              <w:right w:val="single" w:sz="8" w:space="0" w:color="auto"/>
            </w:tcBorders>
            <w:shd w:val="clear" w:color="auto" w:fill="auto"/>
            <w:noWrap/>
            <w:vAlign w:val="center"/>
            <w:hideMark/>
          </w:tcPr>
          <w:p w14:paraId="05DB1F7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142.125,00 </w:t>
            </w:r>
          </w:p>
        </w:tc>
        <w:tc>
          <w:tcPr>
            <w:tcW w:w="0" w:type="auto"/>
            <w:tcBorders>
              <w:top w:val="nil"/>
              <w:left w:val="single" w:sz="12" w:space="0" w:color="auto"/>
              <w:bottom w:val="nil"/>
              <w:right w:val="single" w:sz="12" w:space="0" w:color="auto"/>
            </w:tcBorders>
            <w:shd w:val="clear" w:color="auto" w:fill="auto"/>
            <w:noWrap/>
            <w:vAlign w:val="center"/>
            <w:hideMark/>
          </w:tcPr>
          <w:p w14:paraId="42528ED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743F996F"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518.595,25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E3FC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1399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31,24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58DA30B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5.330 </w:t>
            </w:r>
          </w:p>
        </w:tc>
      </w:tr>
      <w:tr w:rsidR="00992CA6" w:rsidRPr="00992CA6" w14:paraId="0C7D6BB2"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CFB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01-sep-97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01811"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31-dic-97</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EA7F85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120</w:t>
            </w:r>
          </w:p>
        </w:tc>
        <w:tc>
          <w:tcPr>
            <w:tcW w:w="0" w:type="auto"/>
            <w:tcBorders>
              <w:top w:val="nil"/>
              <w:left w:val="nil"/>
              <w:bottom w:val="single" w:sz="4" w:space="0" w:color="auto"/>
              <w:right w:val="single" w:sz="8" w:space="0" w:color="auto"/>
            </w:tcBorders>
            <w:shd w:val="clear" w:color="auto" w:fill="auto"/>
            <w:noWrap/>
            <w:vAlign w:val="center"/>
            <w:hideMark/>
          </w:tcPr>
          <w:p w14:paraId="4CEE722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236.000,00 </w:t>
            </w:r>
          </w:p>
        </w:tc>
        <w:tc>
          <w:tcPr>
            <w:tcW w:w="0" w:type="auto"/>
            <w:tcBorders>
              <w:top w:val="nil"/>
              <w:left w:val="single" w:sz="12" w:space="0" w:color="auto"/>
              <w:bottom w:val="nil"/>
              <w:right w:val="single" w:sz="12" w:space="0" w:color="auto"/>
            </w:tcBorders>
            <w:shd w:val="clear" w:color="auto" w:fill="auto"/>
            <w:noWrap/>
            <w:vAlign w:val="center"/>
            <w:hideMark/>
          </w:tcPr>
          <w:p w14:paraId="729F030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59435BAF"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707.940,82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14170"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818A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38,00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33612D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23.598 </w:t>
            </w:r>
          </w:p>
        </w:tc>
      </w:tr>
      <w:tr w:rsidR="00992CA6" w:rsidRPr="00992CA6" w14:paraId="32FF5F58"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937D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01-ene-98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1464C"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31-oct-98</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AF294BF"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274</w:t>
            </w:r>
          </w:p>
        </w:tc>
        <w:tc>
          <w:tcPr>
            <w:tcW w:w="0" w:type="auto"/>
            <w:tcBorders>
              <w:top w:val="nil"/>
              <w:left w:val="nil"/>
              <w:bottom w:val="single" w:sz="4" w:space="0" w:color="auto"/>
              <w:right w:val="single" w:sz="8" w:space="0" w:color="auto"/>
            </w:tcBorders>
            <w:shd w:val="clear" w:color="auto" w:fill="auto"/>
            <w:noWrap/>
            <w:vAlign w:val="center"/>
            <w:hideMark/>
          </w:tcPr>
          <w:p w14:paraId="574133A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280.000,00 </w:t>
            </w:r>
          </w:p>
        </w:tc>
        <w:tc>
          <w:tcPr>
            <w:tcW w:w="0" w:type="auto"/>
            <w:tcBorders>
              <w:top w:val="nil"/>
              <w:left w:val="single" w:sz="12" w:space="0" w:color="auto"/>
              <w:bottom w:val="nil"/>
              <w:right w:val="single" w:sz="12" w:space="0" w:color="auto"/>
            </w:tcBorders>
            <w:shd w:val="clear" w:color="auto" w:fill="auto"/>
            <w:noWrap/>
            <w:vAlign w:val="center"/>
            <w:hideMark/>
          </w:tcPr>
          <w:p w14:paraId="7B66BC4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2F527F69"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713.714,96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A3D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0D1B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44,72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049319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54.322 </w:t>
            </w:r>
          </w:p>
        </w:tc>
      </w:tr>
      <w:tr w:rsidR="00992CA6" w:rsidRPr="00992CA6" w14:paraId="0AB206E6"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9880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01-ene-99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3BB26"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31-dic-99</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6F8F756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360</w:t>
            </w:r>
          </w:p>
        </w:tc>
        <w:tc>
          <w:tcPr>
            <w:tcW w:w="0" w:type="auto"/>
            <w:tcBorders>
              <w:top w:val="nil"/>
              <w:left w:val="nil"/>
              <w:bottom w:val="single" w:sz="4" w:space="0" w:color="auto"/>
              <w:right w:val="single" w:sz="8" w:space="0" w:color="auto"/>
            </w:tcBorders>
            <w:shd w:val="clear" w:color="auto" w:fill="auto"/>
            <w:noWrap/>
            <w:vAlign w:val="center"/>
            <w:hideMark/>
          </w:tcPr>
          <w:p w14:paraId="6D97A6A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236.000,00 </w:t>
            </w:r>
          </w:p>
        </w:tc>
        <w:tc>
          <w:tcPr>
            <w:tcW w:w="0" w:type="auto"/>
            <w:tcBorders>
              <w:top w:val="nil"/>
              <w:left w:val="single" w:sz="12" w:space="0" w:color="auto"/>
              <w:bottom w:val="nil"/>
              <w:right w:val="single" w:sz="12" w:space="0" w:color="auto"/>
            </w:tcBorders>
            <w:shd w:val="clear" w:color="auto" w:fill="auto"/>
            <w:noWrap/>
            <w:vAlign w:val="center"/>
            <w:hideMark/>
          </w:tcPr>
          <w:p w14:paraId="6DE1B51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06EC9AB5"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515.461,84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7CE8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AA1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52,18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21B41A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51.546 </w:t>
            </w:r>
          </w:p>
        </w:tc>
      </w:tr>
      <w:tr w:rsidR="00992CA6" w:rsidRPr="00992CA6" w14:paraId="2E86D4E2"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F629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01-ene-00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74906"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31-ago-00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2F94E2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240</w:t>
            </w:r>
          </w:p>
        </w:tc>
        <w:tc>
          <w:tcPr>
            <w:tcW w:w="0" w:type="auto"/>
            <w:tcBorders>
              <w:top w:val="nil"/>
              <w:left w:val="nil"/>
              <w:bottom w:val="single" w:sz="4" w:space="0" w:color="auto"/>
              <w:right w:val="single" w:sz="8" w:space="0" w:color="auto"/>
            </w:tcBorders>
            <w:shd w:val="clear" w:color="auto" w:fill="auto"/>
            <w:noWrap/>
            <w:vAlign w:val="center"/>
            <w:hideMark/>
          </w:tcPr>
          <w:p w14:paraId="513852B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260.000,00 </w:t>
            </w:r>
          </w:p>
        </w:tc>
        <w:tc>
          <w:tcPr>
            <w:tcW w:w="0" w:type="auto"/>
            <w:tcBorders>
              <w:top w:val="nil"/>
              <w:left w:val="single" w:sz="12" w:space="0" w:color="auto"/>
              <w:bottom w:val="nil"/>
              <w:right w:val="single" w:sz="12" w:space="0" w:color="auto"/>
            </w:tcBorders>
            <w:shd w:val="clear" w:color="auto" w:fill="auto"/>
            <w:noWrap/>
            <w:vAlign w:val="center"/>
            <w:hideMark/>
          </w:tcPr>
          <w:p w14:paraId="78C9E57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7474B56F"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519.887,27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14DF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290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57,00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A4B1C3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34.659 </w:t>
            </w:r>
          </w:p>
        </w:tc>
      </w:tr>
      <w:tr w:rsidR="00992CA6" w:rsidRPr="00992CA6" w14:paraId="02082F3D"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1A6AA"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01-sep-00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382F4"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30-sep-00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143912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82435B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392.000,00 </w:t>
            </w:r>
          </w:p>
        </w:tc>
        <w:tc>
          <w:tcPr>
            <w:tcW w:w="0" w:type="auto"/>
            <w:tcBorders>
              <w:top w:val="nil"/>
              <w:left w:val="single" w:sz="12" w:space="0" w:color="auto"/>
              <w:bottom w:val="nil"/>
              <w:right w:val="single" w:sz="12" w:space="0" w:color="auto"/>
            </w:tcBorders>
            <w:shd w:val="clear" w:color="auto" w:fill="auto"/>
            <w:noWrap/>
            <w:vAlign w:val="center"/>
            <w:hideMark/>
          </w:tcPr>
          <w:p w14:paraId="002DC8A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7777B5B0"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783.830,04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206E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02F7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57,00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03A277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6.532 </w:t>
            </w:r>
          </w:p>
        </w:tc>
      </w:tr>
      <w:tr w:rsidR="00992CA6" w:rsidRPr="00992CA6" w14:paraId="7580F5FF"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8DD2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01-oct-00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8D82A"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31-oct-00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6E29C08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2CC3C9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310.000,00 </w:t>
            </w:r>
          </w:p>
        </w:tc>
        <w:tc>
          <w:tcPr>
            <w:tcW w:w="0" w:type="auto"/>
            <w:tcBorders>
              <w:top w:val="nil"/>
              <w:left w:val="single" w:sz="12" w:space="0" w:color="auto"/>
              <w:bottom w:val="nil"/>
              <w:right w:val="single" w:sz="12" w:space="0" w:color="auto"/>
            </w:tcBorders>
            <w:shd w:val="clear" w:color="auto" w:fill="auto"/>
            <w:noWrap/>
            <w:vAlign w:val="center"/>
            <w:hideMark/>
          </w:tcPr>
          <w:p w14:paraId="003D00DE"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3F56E4DE"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619.865,59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6F68A"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CBE7C"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57,00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9A47749"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5.166 </w:t>
            </w:r>
          </w:p>
        </w:tc>
      </w:tr>
      <w:tr w:rsidR="00992CA6" w:rsidRPr="00992CA6" w14:paraId="78931E1B"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A269A"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01-dic-00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E299"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31-dic-00</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049CDCC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12</w:t>
            </w:r>
          </w:p>
        </w:tc>
        <w:tc>
          <w:tcPr>
            <w:tcW w:w="0" w:type="auto"/>
            <w:tcBorders>
              <w:top w:val="nil"/>
              <w:left w:val="nil"/>
              <w:bottom w:val="single" w:sz="4" w:space="0" w:color="auto"/>
              <w:right w:val="single" w:sz="8" w:space="0" w:color="auto"/>
            </w:tcBorders>
            <w:shd w:val="clear" w:color="auto" w:fill="auto"/>
            <w:noWrap/>
            <w:vAlign w:val="center"/>
            <w:hideMark/>
          </w:tcPr>
          <w:p w14:paraId="10CE85E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111.000,00 </w:t>
            </w:r>
          </w:p>
        </w:tc>
        <w:tc>
          <w:tcPr>
            <w:tcW w:w="0" w:type="auto"/>
            <w:tcBorders>
              <w:top w:val="nil"/>
              <w:left w:val="single" w:sz="12" w:space="0" w:color="auto"/>
              <w:bottom w:val="nil"/>
              <w:right w:val="single" w:sz="12" w:space="0" w:color="auto"/>
            </w:tcBorders>
            <w:shd w:val="clear" w:color="auto" w:fill="auto"/>
            <w:noWrap/>
            <w:vAlign w:val="center"/>
            <w:hideMark/>
          </w:tcPr>
          <w:p w14:paraId="5DF4A173"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0CE29624"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221.951,87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6A2F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7C1C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57,00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74624237"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740 </w:t>
            </w:r>
          </w:p>
        </w:tc>
      </w:tr>
      <w:tr w:rsidR="00992CA6" w:rsidRPr="00992CA6" w14:paraId="76ADA73F"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6E1D4"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01-feb-01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4AC6"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28-feb-01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A3B4FB8"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406E0BC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286.000,00 </w:t>
            </w:r>
          </w:p>
        </w:tc>
        <w:tc>
          <w:tcPr>
            <w:tcW w:w="0" w:type="auto"/>
            <w:tcBorders>
              <w:top w:val="nil"/>
              <w:left w:val="single" w:sz="12" w:space="0" w:color="auto"/>
              <w:bottom w:val="nil"/>
              <w:right w:val="single" w:sz="12" w:space="0" w:color="auto"/>
            </w:tcBorders>
            <w:shd w:val="clear" w:color="auto" w:fill="auto"/>
            <w:noWrap/>
            <w:vAlign w:val="center"/>
            <w:hideMark/>
          </w:tcPr>
          <w:p w14:paraId="58C5B0A5"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3316995C"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525.871,78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63C1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CD6A"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61,99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04448E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4.382 </w:t>
            </w:r>
          </w:p>
        </w:tc>
      </w:tr>
      <w:tr w:rsidR="00992CA6" w:rsidRPr="00992CA6" w14:paraId="2D87348B"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61A36"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01-mar-01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89369"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31-mar-01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5B1BFE7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BFE9EA1"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305.000,00 </w:t>
            </w:r>
          </w:p>
        </w:tc>
        <w:tc>
          <w:tcPr>
            <w:tcW w:w="0" w:type="auto"/>
            <w:tcBorders>
              <w:top w:val="nil"/>
              <w:left w:val="single" w:sz="12" w:space="0" w:color="auto"/>
              <w:bottom w:val="nil"/>
              <w:right w:val="single" w:sz="12" w:space="0" w:color="auto"/>
            </w:tcBorders>
            <w:shd w:val="clear" w:color="auto" w:fill="auto"/>
            <w:noWrap/>
            <w:vAlign w:val="center"/>
            <w:hideMark/>
          </w:tcPr>
          <w:p w14:paraId="5218808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11085095"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560.807,32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80FD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746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61,99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2BA67FF2"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4.673 </w:t>
            </w:r>
          </w:p>
        </w:tc>
      </w:tr>
      <w:tr w:rsidR="00992CA6" w:rsidRPr="00992CA6" w14:paraId="5F7A60FE"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772D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01-abr-01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E753B"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30-abr-01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5E43652"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F04B21F"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572.000,00 </w:t>
            </w:r>
          </w:p>
        </w:tc>
        <w:tc>
          <w:tcPr>
            <w:tcW w:w="0" w:type="auto"/>
            <w:tcBorders>
              <w:top w:val="nil"/>
              <w:left w:val="single" w:sz="12" w:space="0" w:color="auto"/>
              <w:bottom w:val="nil"/>
              <w:right w:val="single" w:sz="12" w:space="0" w:color="auto"/>
            </w:tcBorders>
            <w:shd w:val="clear" w:color="auto" w:fill="auto"/>
            <w:noWrap/>
            <w:vAlign w:val="center"/>
            <w:hideMark/>
          </w:tcPr>
          <w:p w14:paraId="423209EE"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14B3D1EB"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1.051.743,56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F1C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04C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61,99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4B3596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8.765 </w:t>
            </w:r>
          </w:p>
        </w:tc>
      </w:tr>
      <w:tr w:rsidR="00992CA6" w:rsidRPr="00992CA6" w14:paraId="62ECA6E7"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EB8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01-may-01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39288"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31-may-01</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B5921E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575909A"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286.000,00 </w:t>
            </w:r>
          </w:p>
        </w:tc>
        <w:tc>
          <w:tcPr>
            <w:tcW w:w="0" w:type="auto"/>
            <w:tcBorders>
              <w:top w:val="nil"/>
              <w:left w:val="single" w:sz="12" w:space="0" w:color="auto"/>
              <w:bottom w:val="nil"/>
              <w:right w:val="single" w:sz="12" w:space="0" w:color="auto"/>
            </w:tcBorders>
            <w:shd w:val="clear" w:color="auto" w:fill="auto"/>
            <w:noWrap/>
            <w:vAlign w:val="center"/>
            <w:hideMark/>
          </w:tcPr>
          <w:p w14:paraId="6A394054"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3165D54C"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525.871,78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484F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E1F6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61,99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37E8395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4.382 </w:t>
            </w:r>
          </w:p>
        </w:tc>
      </w:tr>
      <w:tr w:rsidR="00992CA6" w:rsidRPr="00992CA6" w14:paraId="13C821DC"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E621"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01-nov-07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83D48"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30-nov-07</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1663BCF7"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18</w:t>
            </w:r>
          </w:p>
        </w:tc>
        <w:tc>
          <w:tcPr>
            <w:tcW w:w="0" w:type="auto"/>
            <w:tcBorders>
              <w:top w:val="nil"/>
              <w:left w:val="nil"/>
              <w:bottom w:val="single" w:sz="4" w:space="0" w:color="auto"/>
              <w:right w:val="single" w:sz="8" w:space="0" w:color="auto"/>
            </w:tcBorders>
            <w:shd w:val="clear" w:color="auto" w:fill="auto"/>
            <w:noWrap/>
            <w:vAlign w:val="center"/>
            <w:hideMark/>
          </w:tcPr>
          <w:p w14:paraId="0B54FFFD"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26.000,00 </w:t>
            </w:r>
          </w:p>
        </w:tc>
        <w:tc>
          <w:tcPr>
            <w:tcW w:w="0" w:type="auto"/>
            <w:tcBorders>
              <w:top w:val="nil"/>
              <w:left w:val="single" w:sz="12" w:space="0" w:color="auto"/>
              <w:bottom w:val="nil"/>
              <w:right w:val="single" w:sz="12" w:space="0" w:color="auto"/>
            </w:tcBorders>
            <w:shd w:val="clear" w:color="auto" w:fill="auto"/>
            <w:noWrap/>
            <w:vAlign w:val="center"/>
            <w:hideMark/>
          </w:tcPr>
          <w:p w14:paraId="56ED3F7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66A96930"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33.726,13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AEB"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21319"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87,87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3439C18"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169 </w:t>
            </w:r>
          </w:p>
        </w:tc>
      </w:tr>
      <w:tr w:rsidR="00992CA6" w:rsidRPr="00992CA6" w14:paraId="5B25610D" w14:textId="77777777" w:rsidTr="00FC04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79FED"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01-dic-07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F5158" w14:textId="77777777" w:rsidR="00992CA6" w:rsidRPr="00992CA6" w:rsidRDefault="00992CA6" w:rsidP="00992CA6">
            <w:pPr>
              <w:jc w:val="right"/>
              <w:rPr>
                <w:rFonts w:asciiTheme="minorHAnsi" w:hAnsiTheme="minorHAnsi"/>
                <w:i/>
                <w:iCs/>
                <w:color w:val="000000"/>
                <w:sz w:val="16"/>
                <w:szCs w:val="16"/>
              </w:rPr>
            </w:pPr>
            <w:r w:rsidRPr="00992CA6">
              <w:rPr>
                <w:rFonts w:asciiTheme="minorHAnsi" w:hAnsiTheme="minorHAnsi"/>
                <w:i/>
                <w:iCs/>
                <w:color w:val="000000"/>
                <w:sz w:val="16"/>
                <w:szCs w:val="16"/>
              </w:rPr>
              <w:t>31-dic-07</w:t>
            </w:r>
          </w:p>
        </w:tc>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05F05565"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7008AE8C"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434.000,00 </w:t>
            </w:r>
          </w:p>
        </w:tc>
        <w:tc>
          <w:tcPr>
            <w:tcW w:w="0" w:type="auto"/>
            <w:tcBorders>
              <w:top w:val="nil"/>
              <w:left w:val="single" w:sz="12" w:space="0" w:color="auto"/>
              <w:bottom w:val="nil"/>
              <w:right w:val="single" w:sz="12" w:space="0" w:color="auto"/>
            </w:tcBorders>
            <w:shd w:val="clear" w:color="auto" w:fill="auto"/>
            <w:noWrap/>
            <w:vAlign w:val="center"/>
            <w:hideMark/>
          </w:tcPr>
          <w:p w14:paraId="181D2D2B"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w:t>
            </w:r>
          </w:p>
        </w:tc>
        <w:tc>
          <w:tcPr>
            <w:tcW w:w="0" w:type="auto"/>
            <w:tcBorders>
              <w:top w:val="nil"/>
              <w:left w:val="single" w:sz="8" w:space="0" w:color="auto"/>
              <w:bottom w:val="single" w:sz="4" w:space="0" w:color="auto"/>
              <w:right w:val="single" w:sz="4" w:space="0" w:color="auto"/>
            </w:tcBorders>
            <w:shd w:val="clear" w:color="000000" w:fill="FFFF99"/>
            <w:noWrap/>
            <w:vAlign w:val="center"/>
            <w:hideMark/>
          </w:tcPr>
          <w:p w14:paraId="325A8B49" w14:textId="77777777" w:rsidR="00992CA6" w:rsidRPr="00992CA6" w:rsidRDefault="00992CA6" w:rsidP="00992CA6">
            <w:pP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562.966,92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E3FFE"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D043" w14:textId="77777777" w:rsidR="00992CA6" w:rsidRPr="00992CA6" w:rsidRDefault="00992CA6" w:rsidP="00992CA6">
            <w:pPr>
              <w:jc w:val="center"/>
              <w:rPr>
                <w:rFonts w:asciiTheme="minorHAnsi" w:hAnsiTheme="minorHAnsi"/>
                <w:i/>
                <w:iCs/>
                <w:color w:val="000000"/>
                <w:sz w:val="16"/>
                <w:szCs w:val="16"/>
              </w:rPr>
            </w:pPr>
            <w:r w:rsidRPr="00992CA6">
              <w:rPr>
                <w:rFonts w:asciiTheme="minorHAnsi" w:hAnsiTheme="minorHAnsi"/>
                <w:i/>
                <w:iCs/>
                <w:color w:val="000000"/>
                <w:sz w:val="16"/>
                <w:szCs w:val="16"/>
              </w:rPr>
              <w:t xml:space="preserve">                               87,87 </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3875DC6" w14:textId="77777777" w:rsidR="00992CA6" w:rsidRPr="00992CA6" w:rsidRDefault="00992CA6" w:rsidP="00992CA6">
            <w:pPr>
              <w:rPr>
                <w:rFonts w:asciiTheme="minorHAnsi" w:hAnsiTheme="minorHAnsi"/>
                <w:i/>
                <w:iCs/>
                <w:color w:val="000000"/>
                <w:sz w:val="16"/>
                <w:szCs w:val="16"/>
              </w:rPr>
            </w:pPr>
            <w:r w:rsidRPr="00992CA6">
              <w:rPr>
                <w:rFonts w:asciiTheme="minorHAnsi" w:hAnsiTheme="minorHAnsi"/>
                <w:i/>
                <w:iCs/>
                <w:color w:val="000000"/>
                <w:sz w:val="16"/>
                <w:szCs w:val="16"/>
              </w:rPr>
              <w:t xml:space="preserve">                       4.691 </w:t>
            </w:r>
          </w:p>
        </w:tc>
      </w:tr>
      <w:tr w:rsidR="00992CA6" w:rsidRPr="00992CA6" w14:paraId="30FF8CFE" w14:textId="77777777" w:rsidTr="00D61411">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0DAF"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TOTAL DIAS</w:t>
            </w:r>
          </w:p>
        </w:tc>
        <w:tc>
          <w:tcPr>
            <w:tcW w:w="0" w:type="auto"/>
            <w:tcBorders>
              <w:top w:val="single" w:sz="4" w:space="0" w:color="333300"/>
              <w:left w:val="single" w:sz="4" w:space="0" w:color="auto"/>
              <w:bottom w:val="single" w:sz="4" w:space="0" w:color="333300"/>
              <w:right w:val="single" w:sz="4" w:space="0" w:color="333300"/>
            </w:tcBorders>
            <w:shd w:val="clear" w:color="000000" w:fill="FFFF99"/>
            <w:noWrap/>
            <w:vAlign w:val="center"/>
            <w:hideMark/>
          </w:tcPr>
          <w:p w14:paraId="2A5EC3E0" w14:textId="77777777" w:rsidR="00992CA6" w:rsidRPr="00992CA6" w:rsidRDefault="00992CA6" w:rsidP="00992CA6">
            <w:pPr>
              <w:jc w:val="center"/>
              <w:rPr>
                <w:rFonts w:asciiTheme="minorHAnsi" w:hAnsiTheme="minorHAnsi"/>
                <w:color w:val="000000"/>
                <w:sz w:val="16"/>
                <w:szCs w:val="16"/>
              </w:rPr>
            </w:pPr>
            <w:r w:rsidRPr="00992CA6">
              <w:rPr>
                <w:rFonts w:asciiTheme="minorHAnsi" w:hAnsiTheme="minorHAnsi"/>
                <w:color w:val="000000"/>
                <w:sz w:val="16"/>
                <w:szCs w:val="16"/>
              </w:rPr>
              <w:t>3.600</w:t>
            </w:r>
          </w:p>
        </w:tc>
        <w:tc>
          <w:tcPr>
            <w:tcW w:w="0" w:type="auto"/>
            <w:tcBorders>
              <w:top w:val="nil"/>
              <w:left w:val="nil"/>
              <w:bottom w:val="nil"/>
              <w:right w:val="nil"/>
            </w:tcBorders>
            <w:shd w:val="clear" w:color="auto" w:fill="auto"/>
            <w:noWrap/>
            <w:vAlign w:val="bottom"/>
            <w:hideMark/>
          </w:tcPr>
          <w:p w14:paraId="108D1EED" w14:textId="77777777" w:rsidR="00992CA6" w:rsidRPr="00992CA6" w:rsidRDefault="00992CA6" w:rsidP="00992CA6">
            <w:pPr>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14:paraId="10E82691" w14:textId="77777777" w:rsidR="00992CA6" w:rsidRPr="00992CA6" w:rsidRDefault="00992CA6" w:rsidP="00992CA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51C528E" w14:textId="77777777" w:rsidR="00992CA6" w:rsidRPr="00992CA6" w:rsidRDefault="00992CA6" w:rsidP="00992CA6">
            <w:pPr>
              <w:rPr>
                <w:rFonts w:asciiTheme="minorHAnsi" w:hAnsiTheme="minorHAnsi"/>
                <w:sz w:val="16"/>
                <w:szCs w:val="16"/>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1A97EF2D"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51BF3FCD" w14:textId="77777777" w:rsidR="00992CA6" w:rsidRPr="00992CA6" w:rsidRDefault="00992CA6" w:rsidP="00992CA6">
            <w:pPr>
              <w:jc w:val="center"/>
              <w:rPr>
                <w:rFonts w:asciiTheme="minorHAnsi" w:hAnsiTheme="minorHAnsi"/>
                <w:color w:val="000000"/>
                <w:sz w:val="16"/>
                <w:szCs w:val="16"/>
              </w:rPr>
            </w:pPr>
            <w:r w:rsidRPr="00992CA6">
              <w:rPr>
                <w:rFonts w:asciiTheme="minorHAnsi" w:hAnsiTheme="minorHAnsi"/>
                <w:color w:val="000000"/>
                <w:sz w:val="16"/>
                <w:szCs w:val="16"/>
              </w:rPr>
              <w:t xml:space="preserve">     1.223.376 </w:t>
            </w:r>
          </w:p>
        </w:tc>
      </w:tr>
      <w:tr w:rsidR="00992CA6" w:rsidRPr="00992CA6" w14:paraId="624282F7" w14:textId="77777777" w:rsidTr="00D61411">
        <w:trPr>
          <w:trHeight w:val="20"/>
        </w:trPr>
        <w:tc>
          <w:tcPr>
            <w:tcW w:w="0" w:type="auto"/>
            <w:tcBorders>
              <w:top w:val="single" w:sz="4" w:space="0" w:color="auto"/>
              <w:left w:val="nil"/>
              <w:bottom w:val="nil"/>
              <w:right w:val="nil"/>
            </w:tcBorders>
            <w:shd w:val="clear" w:color="auto" w:fill="auto"/>
            <w:noWrap/>
            <w:vAlign w:val="bottom"/>
            <w:hideMark/>
          </w:tcPr>
          <w:p w14:paraId="56D0A6DE" w14:textId="77777777" w:rsidR="00992CA6" w:rsidRPr="00992CA6" w:rsidRDefault="00992CA6" w:rsidP="00992CA6">
            <w:pPr>
              <w:jc w:val="center"/>
              <w:rPr>
                <w:rFonts w:asciiTheme="minorHAnsi" w:hAnsiTheme="minorHAnsi"/>
                <w:color w:val="000000"/>
                <w:sz w:val="16"/>
                <w:szCs w:val="16"/>
              </w:rPr>
            </w:pPr>
          </w:p>
        </w:tc>
        <w:tc>
          <w:tcPr>
            <w:tcW w:w="0" w:type="auto"/>
            <w:tcBorders>
              <w:top w:val="single" w:sz="4" w:space="0" w:color="auto"/>
              <w:left w:val="nil"/>
              <w:bottom w:val="nil"/>
              <w:right w:val="nil"/>
            </w:tcBorders>
            <w:shd w:val="clear" w:color="auto" w:fill="auto"/>
            <w:noWrap/>
            <w:vAlign w:val="bottom"/>
            <w:hideMark/>
          </w:tcPr>
          <w:p w14:paraId="1D9E6E23" w14:textId="77777777" w:rsidR="00992CA6" w:rsidRPr="00992CA6" w:rsidRDefault="00992CA6" w:rsidP="00992CA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61F4063C" w14:textId="77777777" w:rsidR="00992CA6" w:rsidRPr="00992CA6" w:rsidRDefault="00992CA6" w:rsidP="00992CA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69A01D9C" w14:textId="77777777" w:rsidR="00992CA6" w:rsidRPr="00992CA6" w:rsidRDefault="00992CA6" w:rsidP="00992CA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E9CE681" w14:textId="77777777" w:rsidR="00992CA6" w:rsidRPr="00992CA6" w:rsidRDefault="00992CA6" w:rsidP="00992CA6">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443ADDE" w14:textId="77777777" w:rsidR="00992CA6" w:rsidRPr="00992CA6" w:rsidRDefault="00992CA6" w:rsidP="00992CA6">
            <w:pPr>
              <w:rPr>
                <w:rFonts w:asciiTheme="minorHAnsi" w:hAnsiTheme="minorHAnsi"/>
                <w:sz w:val="16"/>
                <w:szCs w:val="16"/>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5371F0AB"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552AB3DA" w14:textId="77777777" w:rsidR="00992CA6" w:rsidRPr="00992CA6" w:rsidRDefault="00992CA6" w:rsidP="00992CA6">
            <w:pPr>
              <w:jc w:val="center"/>
              <w:rPr>
                <w:rFonts w:asciiTheme="minorHAnsi" w:hAnsiTheme="minorHAnsi"/>
                <w:b/>
                <w:bCs/>
                <w:i/>
                <w:iCs/>
                <w:color w:val="000000"/>
                <w:sz w:val="16"/>
                <w:szCs w:val="16"/>
              </w:rPr>
            </w:pPr>
            <w:r w:rsidRPr="00992CA6">
              <w:rPr>
                <w:rFonts w:asciiTheme="minorHAnsi" w:hAnsiTheme="minorHAnsi"/>
                <w:b/>
                <w:bCs/>
                <w:i/>
                <w:iCs/>
                <w:color w:val="000000"/>
                <w:sz w:val="16"/>
                <w:szCs w:val="16"/>
              </w:rPr>
              <w:t xml:space="preserve">         917.532 </w:t>
            </w:r>
          </w:p>
        </w:tc>
      </w:tr>
    </w:tbl>
    <w:p w14:paraId="2F5FD5F2" w14:textId="77777777" w:rsidR="00992CA6" w:rsidRDefault="00992CA6" w:rsidP="009073D9">
      <w:pPr>
        <w:jc w:val="both"/>
        <w:rPr>
          <w:rFonts w:ascii="Tahoma" w:hAnsi="Tahoma" w:cs="Tahoma"/>
          <w:sz w:val="22"/>
          <w:szCs w:val="22"/>
        </w:rPr>
      </w:pPr>
    </w:p>
    <w:p w14:paraId="6DB3B572" w14:textId="77777777" w:rsidR="00992CA6" w:rsidRDefault="00992CA6" w:rsidP="009073D9">
      <w:pPr>
        <w:jc w:val="both"/>
        <w:rPr>
          <w:rFonts w:ascii="Tahoma" w:hAnsi="Tahoma" w:cs="Tahoma"/>
          <w:sz w:val="22"/>
          <w:szCs w:val="22"/>
        </w:rPr>
      </w:pPr>
    </w:p>
    <w:p w14:paraId="2244D08D" w14:textId="77777777" w:rsidR="00992CA6" w:rsidRDefault="00992CA6" w:rsidP="009073D9">
      <w:pPr>
        <w:jc w:val="both"/>
        <w:rPr>
          <w:rFonts w:ascii="Tahoma" w:hAnsi="Tahoma" w:cs="Tahoma"/>
          <w:sz w:val="22"/>
          <w:szCs w:val="22"/>
        </w:rPr>
      </w:pPr>
    </w:p>
    <w:p w14:paraId="450167B2" w14:textId="77777777" w:rsidR="00992CA6" w:rsidRDefault="00992CA6" w:rsidP="009073D9">
      <w:pPr>
        <w:jc w:val="both"/>
        <w:rPr>
          <w:rFonts w:ascii="Tahoma" w:hAnsi="Tahoma" w:cs="Tahoma"/>
          <w:sz w:val="22"/>
          <w:szCs w:val="22"/>
        </w:rPr>
      </w:pPr>
    </w:p>
    <w:p w14:paraId="61F3F386" w14:textId="77777777" w:rsidR="00992CA6" w:rsidRDefault="00992CA6" w:rsidP="009073D9">
      <w:pPr>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823"/>
        <w:gridCol w:w="751"/>
        <w:gridCol w:w="762"/>
        <w:gridCol w:w="1087"/>
        <w:gridCol w:w="1458"/>
      </w:tblGrid>
      <w:tr w:rsidR="00992CA6" w:rsidRPr="00992CA6" w14:paraId="6C1F3B85" w14:textId="77777777" w:rsidTr="00FC040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5E9A919A" w14:textId="77777777" w:rsidR="00992CA6" w:rsidRPr="00992CA6" w:rsidRDefault="00992CA6">
            <w:pPr>
              <w:jc w:val="center"/>
              <w:rPr>
                <w:rFonts w:ascii="Calibri" w:hAnsi="Calibri"/>
                <w:b/>
                <w:bCs/>
                <w:color w:val="000000"/>
                <w:sz w:val="16"/>
                <w:szCs w:val="16"/>
              </w:rPr>
            </w:pPr>
            <w:r w:rsidRPr="00992CA6">
              <w:rPr>
                <w:rFonts w:ascii="Calibri" w:hAnsi="Calibr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6AD0ADD0" w14:textId="77777777" w:rsidR="00992CA6" w:rsidRPr="00992CA6" w:rsidRDefault="00992CA6">
            <w:pPr>
              <w:jc w:val="center"/>
              <w:rPr>
                <w:rFonts w:ascii="Calibri" w:hAnsi="Calibri"/>
                <w:b/>
                <w:bCs/>
                <w:color w:val="000000"/>
                <w:sz w:val="16"/>
                <w:szCs w:val="16"/>
              </w:rPr>
            </w:pPr>
            <w:r w:rsidRPr="00992CA6">
              <w:rPr>
                <w:rFonts w:ascii="Calibri" w:hAnsi="Calibr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62A901D7" w14:textId="77777777" w:rsidR="00992CA6" w:rsidRPr="00992CA6" w:rsidRDefault="00992CA6">
            <w:pPr>
              <w:jc w:val="center"/>
              <w:rPr>
                <w:rFonts w:ascii="Calibri" w:hAnsi="Calibri"/>
                <w:b/>
                <w:bCs/>
                <w:color w:val="000000"/>
                <w:sz w:val="16"/>
                <w:szCs w:val="16"/>
              </w:rPr>
            </w:pPr>
            <w:r w:rsidRPr="00992CA6">
              <w:rPr>
                <w:rFonts w:ascii="Calibri" w:hAnsi="Calibri"/>
                <w:b/>
                <w:bCs/>
                <w:color w:val="000000"/>
                <w:sz w:val="16"/>
                <w:szCs w:val="16"/>
              </w:rPr>
              <w:t>Causadas</w:t>
            </w:r>
          </w:p>
        </w:tc>
        <w:tc>
          <w:tcPr>
            <w:tcW w:w="0" w:type="auto"/>
            <w:tcBorders>
              <w:top w:val="single" w:sz="8" w:space="0" w:color="auto"/>
              <w:left w:val="single" w:sz="4" w:space="0" w:color="auto"/>
              <w:bottom w:val="single" w:sz="8" w:space="0" w:color="auto"/>
              <w:right w:val="single" w:sz="4" w:space="0" w:color="808000"/>
            </w:tcBorders>
            <w:shd w:val="clear" w:color="000000" w:fill="FFFF99"/>
            <w:vAlign w:val="center"/>
            <w:hideMark/>
          </w:tcPr>
          <w:p w14:paraId="08B889EC" w14:textId="77777777" w:rsidR="00992CA6" w:rsidRPr="00992CA6" w:rsidRDefault="00992CA6">
            <w:pPr>
              <w:jc w:val="center"/>
              <w:rPr>
                <w:rFonts w:ascii="Calibri" w:hAnsi="Calibri"/>
                <w:b/>
                <w:bCs/>
                <w:color w:val="000000"/>
                <w:sz w:val="16"/>
                <w:szCs w:val="16"/>
              </w:rPr>
            </w:pPr>
            <w:r w:rsidRPr="00992CA6">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14:paraId="2A8FDD08" w14:textId="77777777" w:rsidR="00992CA6" w:rsidRPr="00992CA6" w:rsidRDefault="00992CA6">
            <w:pPr>
              <w:jc w:val="center"/>
              <w:rPr>
                <w:rFonts w:ascii="Calibri" w:hAnsi="Calibri"/>
                <w:b/>
                <w:bCs/>
                <w:color w:val="000000"/>
                <w:sz w:val="16"/>
                <w:szCs w:val="16"/>
              </w:rPr>
            </w:pPr>
            <w:r w:rsidRPr="00992CA6">
              <w:rPr>
                <w:rFonts w:ascii="Calibri" w:hAnsi="Calibri"/>
                <w:b/>
                <w:bCs/>
                <w:color w:val="000000"/>
                <w:sz w:val="16"/>
                <w:szCs w:val="16"/>
              </w:rPr>
              <w:t xml:space="preserve"> Mesadas por año </w:t>
            </w:r>
          </w:p>
        </w:tc>
      </w:tr>
      <w:tr w:rsidR="00992CA6" w:rsidRPr="00992CA6" w14:paraId="2A69E1D7" w14:textId="77777777" w:rsidTr="00FC040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B3F54" w14:textId="77777777" w:rsidR="00992CA6" w:rsidRPr="00992CA6" w:rsidRDefault="00992CA6">
            <w:pPr>
              <w:jc w:val="right"/>
              <w:rPr>
                <w:rFonts w:ascii="Calibri" w:hAnsi="Calibri"/>
                <w:color w:val="000000"/>
                <w:sz w:val="16"/>
                <w:szCs w:val="16"/>
              </w:rPr>
            </w:pPr>
            <w:r w:rsidRPr="00992CA6">
              <w:rPr>
                <w:rFonts w:ascii="Calibri" w:hAnsi="Calibri"/>
                <w:color w:val="000000"/>
                <w:sz w:val="16"/>
                <w:szCs w:val="16"/>
              </w:rPr>
              <w:t>25-mar-14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1D1B" w14:textId="77777777" w:rsidR="00992CA6" w:rsidRPr="00992CA6" w:rsidRDefault="00992CA6">
            <w:pPr>
              <w:jc w:val="right"/>
              <w:rPr>
                <w:rFonts w:ascii="Calibri" w:hAnsi="Calibri"/>
                <w:color w:val="000000"/>
                <w:sz w:val="16"/>
                <w:szCs w:val="16"/>
              </w:rPr>
            </w:pPr>
            <w:r w:rsidRPr="00992CA6">
              <w:rPr>
                <w:rFonts w:ascii="Calibri" w:hAnsi="Calibri"/>
                <w:color w:val="000000"/>
                <w:sz w:val="16"/>
                <w:szCs w:val="16"/>
              </w:rPr>
              <w:t>31-dic-14</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BDE795E" w14:textId="77777777" w:rsidR="00992CA6" w:rsidRPr="00992CA6" w:rsidRDefault="00992CA6">
            <w:pPr>
              <w:jc w:val="center"/>
              <w:rPr>
                <w:rFonts w:ascii="Calibri" w:hAnsi="Calibri"/>
                <w:sz w:val="16"/>
                <w:szCs w:val="16"/>
              </w:rPr>
            </w:pPr>
            <w:r w:rsidRPr="00992CA6">
              <w:rPr>
                <w:rFonts w:ascii="Calibri" w:hAnsi="Calibri"/>
                <w:sz w:val="16"/>
                <w:szCs w:val="16"/>
              </w:rPr>
              <w:t>10,17</w:t>
            </w:r>
          </w:p>
        </w:tc>
        <w:tc>
          <w:tcPr>
            <w:tcW w:w="0" w:type="auto"/>
            <w:tcBorders>
              <w:top w:val="single" w:sz="4" w:space="0" w:color="003366"/>
              <w:left w:val="single" w:sz="4" w:space="0" w:color="auto"/>
              <w:bottom w:val="single" w:sz="4" w:space="0" w:color="003366"/>
              <w:right w:val="single" w:sz="4" w:space="0" w:color="003366"/>
            </w:tcBorders>
            <w:shd w:val="clear" w:color="000000" w:fill="FFFFCC"/>
            <w:vAlign w:val="bottom"/>
            <w:hideMark/>
          </w:tcPr>
          <w:p w14:paraId="70E2B57B" w14:textId="77777777" w:rsidR="00992CA6" w:rsidRPr="00992CA6" w:rsidRDefault="00992CA6">
            <w:pPr>
              <w:rPr>
                <w:rFonts w:ascii="Calibri" w:hAnsi="Calibri"/>
                <w:sz w:val="16"/>
                <w:szCs w:val="16"/>
              </w:rPr>
            </w:pPr>
            <w:r w:rsidRPr="00992CA6">
              <w:rPr>
                <w:rFonts w:ascii="Calibri" w:hAnsi="Calibri"/>
                <w:sz w:val="16"/>
                <w:szCs w:val="16"/>
              </w:rPr>
              <w:t xml:space="preserve"> $        917.532 </w:t>
            </w:r>
          </w:p>
        </w:tc>
        <w:tc>
          <w:tcPr>
            <w:tcW w:w="0" w:type="auto"/>
            <w:tcBorders>
              <w:top w:val="single" w:sz="4" w:space="0" w:color="003366"/>
              <w:left w:val="nil"/>
              <w:bottom w:val="single" w:sz="4" w:space="0" w:color="003366"/>
              <w:right w:val="single" w:sz="8" w:space="0" w:color="auto"/>
            </w:tcBorders>
            <w:shd w:val="clear" w:color="000000" w:fill="FFFFCC"/>
            <w:vAlign w:val="bottom"/>
            <w:hideMark/>
          </w:tcPr>
          <w:p w14:paraId="44592193" w14:textId="77777777" w:rsidR="00992CA6" w:rsidRPr="00992CA6" w:rsidRDefault="00992CA6">
            <w:pPr>
              <w:rPr>
                <w:rFonts w:ascii="Calibri" w:hAnsi="Calibri"/>
                <w:sz w:val="16"/>
                <w:szCs w:val="16"/>
              </w:rPr>
            </w:pPr>
            <w:r w:rsidRPr="00992CA6">
              <w:rPr>
                <w:rFonts w:ascii="Calibri" w:hAnsi="Calibri"/>
                <w:sz w:val="16"/>
                <w:szCs w:val="16"/>
              </w:rPr>
              <w:t xml:space="preserve"> $               9.331.297 </w:t>
            </w:r>
          </w:p>
        </w:tc>
      </w:tr>
      <w:tr w:rsidR="00992CA6" w:rsidRPr="00992CA6" w14:paraId="46D623B7" w14:textId="77777777" w:rsidTr="00FC040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BBFD" w14:textId="77777777" w:rsidR="00992CA6" w:rsidRPr="00992CA6" w:rsidRDefault="00992CA6">
            <w:pPr>
              <w:jc w:val="right"/>
              <w:rPr>
                <w:rFonts w:ascii="Calibri" w:hAnsi="Calibri"/>
                <w:color w:val="000000"/>
                <w:sz w:val="16"/>
                <w:szCs w:val="16"/>
              </w:rPr>
            </w:pPr>
            <w:r w:rsidRPr="00992CA6">
              <w:rPr>
                <w:rFonts w:ascii="Calibri" w:hAnsi="Calibri"/>
                <w:color w:val="000000"/>
                <w:sz w:val="16"/>
                <w:szCs w:val="16"/>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AC4D" w14:textId="77777777" w:rsidR="00992CA6" w:rsidRPr="00992CA6" w:rsidRDefault="00992CA6">
            <w:pPr>
              <w:jc w:val="right"/>
              <w:rPr>
                <w:rFonts w:ascii="Calibri" w:hAnsi="Calibri"/>
                <w:color w:val="000000"/>
                <w:sz w:val="16"/>
                <w:szCs w:val="16"/>
              </w:rPr>
            </w:pPr>
            <w:r w:rsidRPr="00992CA6">
              <w:rPr>
                <w:rFonts w:ascii="Calibri" w:hAnsi="Calibri"/>
                <w:color w:val="000000"/>
                <w:sz w:val="16"/>
                <w:szCs w:val="16"/>
              </w:rPr>
              <w:t>31-dic-15</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3480C8C" w14:textId="77777777" w:rsidR="00992CA6" w:rsidRPr="00992CA6" w:rsidRDefault="00992CA6">
            <w:pPr>
              <w:jc w:val="center"/>
              <w:rPr>
                <w:rFonts w:ascii="Calibri" w:hAnsi="Calibri"/>
                <w:sz w:val="16"/>
                <w:szCs w:val="16"/>
              </w:rPr>
            </w:pPr>
            <w:r w:rsidRPr="00992CA6">
              <w:rPr>
                <w:rFonts w:ascii="Calibri" w:hAnsi="Calibri"/>
                <w:sz w:val="16"/>
                <w:szCs w:val="16"/>
              </w:rPr>
              <w:t>13,00</w:t>
            </w:r>
          </w:p>
        </w:tc>
        <w:tc>
          <w:tcPr>
            <w:tcW w:w="0" w:type="auto"/>
            <w:tcBorders>
              <w:top w:val="nil"/>
              <w:left w:val="single" w:sz="4" w:space="0" w:color="auto"/>
              <w:bottom w:val="single" w:sz="4" w:space="0" w:color="003366"/>
              <w:right w:val="single" w:sz="4" w:space="0" w:color="003366"/>
            </w:tcBorders>
            <w:shd w:val="clear" w:color="000000" w:fill="FFFFCC"/>
            <w:vAlign w:val="bottom"/>
            <w:hideMark/>
          </w:tcPr>
          <w:p w14:paraId="4E161307" w14:textId="77777777" w:rsidR="00992CA6" w:rsidRPr="00992CA6" w:rsidRDefault="00992CA6">
            <w:pPr>
              <w:rPr>
                <w:rFonts w:ascii="Calibri" w:hAnsi="Calibri"/>
                <w:sz w:val="16"/>
                <w:szCs w:val="16"/>
              </w:rPr>
            </w:pPr>
            <w:r w:rsidRPr="00992CA6">
              <w:rPr>
                <w:rFonts w:ascii="Calibri" w:hAnsi="Calibri"/>
                <w:sz w:val="16"/>
                <w:szCs w:val="16"/>
              </w:rPr>
              <w:t xml:space="preserve"> $        951.113 </w:t>
            </w:r>
          </w:p>
        </w:tc>
        <w:tc>
          <w:tcPr>
            <w:tcW w:w="0" w:type="auto"/>
            <w:tcBorders>
              <w:top w:val="nil"/>
              <w:left w:val="nil"/>
              <w:bottom w:val="single" w:sz="4" w:space="0" w:color="003366"/>
              <w:right w:val="single" w:sz="8" w:space="0" w:color="auto"/>
            </w:tcBorders>
            <w:shd w:val="clear" w:color="000000" w:fill="FFFFCC"/>
            <w:vAlign w:val="bottom"/>
            <w:hideMark/>
          </w:tcPr>
          <w:p w14:paraId="3FE4C7EA" w14:textId="77777777" w:rsidR="00992CA6" w:rsidRPr="00992CA6" w:rsidRDefault="00992CA6">
            <w:pPr>
              <w:rPr>
                <w:rFonts w:ascii="Calibri" w:hAnsi="Calibri"/>
                <w:sz w:val="16"/>
                <w:szCs w:val="16"/>
              </w:rPr>
            </w:pPr>
            <w:r w:rsidRPr="00992CA6">
              <w:rPr>
                <w:rFonts w:ascii="Calibri" w:hAnsi="Calibri"/>
                <w:sz w:val="16"/>
                <w:szCs w:val="16"/>
              </w:rPr>
              <w:t xml:space="preserve"> $             12.364.473 </w:t>
            </w:r>
          </w:p>
        </w:tc>
      </w:tr>
      <w:tr w:rsidR="00992CA6" w:rsidRPr="00992CA6" w14:paraId="2E9E0C10" w14:textId="77777777" w:rsidTr="00FC040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4F6CE" w14:textId="77777777" w:rsidR="00992CA6" w:rsidRPr="00992CA6" w:rsidRDefault="00992CA6">
            <w:pPr>
              <w:jc w:val="right"/>
              <w:rPr>
                <w:rFonts w:ascii="Calibri" w:hAnsi="Calibri"/>
                <w:color w:val="000000"/>
                <w:sz w:val="16"/>
                <w:szCs w:val="16"/>
              </w:rPr>
            </w:pPr>
            <w:r w:rsidRPr="00992CA6">
              <w:rPr>
                <w:rFonts w:ascii="Calibri" w:hAnsi="Calibri"/>
                <w:color w:val="000000"/>
                <w:sz w:val="16"/>
                <w:szCs w:val="16"/>
              </w:rPr>
              <w:t>01-ene-16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EFB6" w14:textId="77777777" w:rsidR="00992CA6" w:rsidRPr="00992CA6" w:rsidRDefault="00992CA6">
            <w:pPr>
              <w:jc w:val="right"/>
              <w:rPr>
                <w:rFonts w:ascii="Calibri" w:hAnsi="Calibri"/>
                <w:color w:val="000000"/>
                <w:sz w:val="16"/>
                <w:szCs w:val="16"/>
              </w:rPr>
            </w:pPr>
            <w:r w:rsidRPr="00992CA6">
              <w:rPr>
                <w:rFonts w:ascii="Calibri" w:hAnsi="Calibri"/>
                <w:color w:val="000000"/>
                <w:sz w:val="16"/>
                <w:szCs w:val="16"/>
              </w:rPr>
              <w:t>31-dic-16</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224FFC6" w14:textId="77777777" w:rsidR="00992CA6" w:rsidRPr="00992CA6" w:rsidRDefault="00992CA6">
            <w:pPr>
              <w:jc w:val="center"/>
              <w:rPr>
                <w:rFonts w:ascii="Calibri" w:hAnsi="Calibri"/>
                <w:sz w:val="16"/>
                <w:szCs w:val="16"/>
              </w:rPr>
            </w:pPr>
            <w:r w:rsidRPr="00992CA6">
              <w:rPr>
                <w:rFonts w:ascii="Calibri" w:hAnsi="Calibri"/>
                <w:sz w:val="16"/>
                <w:szCs w:val="16"/>
              </w:rPr>
              <w:t>13,00</w:t>
            </w:r>
          </w:p>
        </w:tc>
        <w:tc>
          <w:tcPr>
            <w:tcW w:w="0" w:type="auto"/>
            <w:tcBorders>
              <w:top w:val="nil"/>
              <w:left w:val="single" w:sz="4" w:space="0" w:color="auto"/>
              <w:bottom w:val="single" w:sz="4" w:space="0" w:color="003366"/>
              <w:right w:val="single" w:sz="4" w:space="0" w:color="003366"/>
            </w:tcBorders>
            <w:shd w:val="clear" w:color="000000" w:fill="FFFFCC"/>
            <w:vAlign w:val="bottom"/>
            <w:hideMark/>
          </w:tcPr>
          <w:p w14:paraId="6074FC8F" w14:textId="77777777" w:rsidR="00992CA6" w:rsidRPr="00992CA6" w:rsidRDefault="00992CA6">
            <w:pPr>
              <w:rPr>
                <w:rFonts w:ascii="Calibri" w:hAnsi="Calibri"/>
                <w:sz w:val="16"/>
                <w:szCs w:val="16"/>
              </w:rPr>
            </w:pPr>
            <w:r w:rsidRPr="00992CA6">
              <w:rPr>
                <w:rFonts w:ascii="Calibri" w:hAnsi="Calibri"/>
                <w:sz w:val="16"/>
                <w:szCs w:val="16"/>
              </w:rPr>
              <w:t xml:space="preserve"> $     1.015.504 </w:t>
            </w:r>
          </w:p>
        </w:tc>
        <w:tc>
          <w:tcPr>
            <w:tcW w:w="0" w:type="auto"/>
            <w:tcBorders>
              <w:top w:val="nil"/>
              <w:left w:val="nil"/>
              <w:bottom w:val="single" w:sz="4" w:space="0" w:color="003366"/>
              <w:right w:val="single" w:sz="8" w:space="0" w:color="auto"/>
            </w:tcBorders>
            <w:shd w:val="clear" w:color="000000" w:fill="FFFFCC"/>
            <w:vAlign w:val="bottom"/>
            <w:hideMark/>
          </w:tcPr>
          <w:p w14:paraId="0309EB8C" w14:textId="77777777" w:rsidR="00992CA6" w:rsidRPr="00992CA6" w:rsidRDefault="00992CA6">
            <w:pPr>
              <w:rPr>
                <w:rFonts w:ascii="Calibri" w:hAnsi="Calibri"/>
                <w:sz w:val="16"/>
                <w:szCs w:val="16"/>
              </w:rPr>
            </w:pPr>
            <w:r w:rsidRPr="00992CA6">
              <w:rPr>
                <w:rFonts w:ascii="Calibri" w:hAnsi="Calibri"/>
                <w:sz w:val="16"/>
                <w:szCs w:val="16"/>
              </w:rPr>
              <w:t xml:space="preserve"> $             13.201.548 </w:t>
            </w:r>
          </w:p>
        </w:tc>
      </w:tr>
      <w:tr w:rsidR="00992CA6" w:rsidRPr="00992CA6" w14:paraId="1517244F" w14:textId="77777777" w:rsidTr="00FC040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1901E" w14:textId="77777777" w:rsidR="00992CA6" w:rsidRPr="00992CA6" w:rsidRDefault="00992CA6">
            <w:pPr>
              <w:jc w:val="right"/>
              <w:rPr>
                <w:rFonts w:ascii="Calibri" w:hAnsi="Calibri"/>
                <w:color w:val="000000"/>
                <w:sz w:val="16"/>
                <w:szCs w:val="16"/>
              </w:rPr>
            </w:pPr>
            <w:r w:rsidRPr="00992CA6">
              <w:rPr>
                <w:rFonts w:ascii="Calibri" w:hAnsi="Calibri"/>
                <w:color w:val="000000"/>
                <w:sz w:val="16"/>
                <w:szCs w:val="16"/>
              </w:rPr>
              <w:t>01-ene-17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29242" w14:textId="77777777" w:rsidR="00992CA6" w:rsidRPr="00992CA6" w:rsidRDefault="00992CA6">
            <w:pPr>
              <w:jc w:val="right"/>
              <w:rPr>
                <w:rFonts w:ascii="Calibri" w:hAnsi="Calibri"/>
                <w:color w:val="000000"/>
                <w:sz w:val="16"/>
                <w:szCs w:val="16"/>
              </w:rPr>
            </w:pPr>
            <w:r w:rsidRPr="00992CA6">
              <w:rPr>
                <w:rFonts w:ascii="Calibri" w:hAnsi="Calibri"/>
                <w:color w:val="000000"/>
                <w:sz w:val="16"/>
                <w:szCs w:val="16"/>
              </w:rPr>
              <w:t>31-jul-17</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AF1D323" w14:textId="77777777" w:rsidR="00992CA6" w:rsidRPr="00992CA6" w:rsidRDefault="00992CA6">
            <w:pPr>
              <w:jc w:val="center"/>
              <w:rPr>
                <w:rFonts w:ascii="Calibri" w:hAnsi="Calibri"/>
                <w:sz w:val="16"/>
                <w:szCs w:val="16"/>
              </w:rPr>
            </w:pPr>
            <w:r w:rsidRPr="00992CA6">
              <w:rPr>
                <w:rFonts w:ascii="Calibri" w:hAnsi="Calibri"/>
                <w:sz w:val="16"/>
                <w:szCs w:val="16"/>
              </w:rPr>
              <w:t>7,00</w:t>
            </w:r>
          </w:p>
        </w:tc>
        <w:tc>
          <w:tcPr>
            <w:tcW w:w="0" w:type="auto"/>
            <w:tcBorders>
              <w:top w:val="nil"/>
              <w:left w:val="single" w:sz="4" w:space="0" w:color="auto"/>
              <w:bottom w:val="single" w:sz="8" w:space="0" w:color="auto"/>
              <w:right w:val="single" w:sz="4" w:space="0" w:color="003366"/>
            </w:tcBorders>
            <w:shd w:val="clear" w:color="000000" w:fill="FFFFCC"/>
            <w:vAlign w:val="bottom"/>
            <w:hideMark/>
          </w:tcPr>
          <w:p w14:paraId="7A3D8974" w14:textId="77777777" w:rsidR="00992CA6" w:rsidRPr="00992CA6" w:rsidRDefault="00992CA6">
            <w:pPr>
              <w:rPr>
                <w:rFonts w:ascii="Calibri" w:hAnsi="Calibri"/>
                <w:sz w:val="16"/>
                <w:szCs w:val="16"/>
              </w:rPr>
            </w:pPr>
            <w:r w:rsidRPr="00992CA6">
              <w:rPr>
                <w:rFonts w:ascii="Calibri" w:hAnsi="Calibri"/>
                <w:sz w:val="16"/>
                <w:szCs w:val="16"/>
              </w:rPr>
              <w:t xml:space="preserve"> $     1.073.895 </w:t>
            </w:r>
          </w:p>
        </w:tc>
        <w:tc>
          <w:tcPr>
            <w:tcW w:w="0" w:type="auto"/>
            <w:tcBorders>
              <w:top w:val="nil"/>
              <w:left w:val="nil"/>
              <w:bottom w:val="single" w:sz="8" w:space="0" w:color="auto"/>
              <w:right w:val="single" w:sz="8" w:space="0" w:color="auto"/>
            </w:tcBorders>
            <w:shd w:val="clear" w:color="000000" w:fill="FFFFCC"/>
            <w:vAlign w:val="bottom"/>
            <w:hideMark/>
          </w:tcPr>
          <w:p w14:paraId="25CF19A2" w14:textId="77777777" w:rsidR="00992CA6" w:rsidRPr="00992CA6" w:rsidRDefault="00992CA6">
            <w:pPr>
              <w:rPr>
                <w:rFonts w:ascii="Calibri" w:hAnsi="Calibri"/>
                <w:sz w:val="16"/>
                <w:szCs w:val="16"/>
              </w:rPr>
            </w:pPr>
            <w:r w:rsidRPr="00992CA6">
              <w:rPr>
                <w:rFonts w:ascii="Calibri" w:hAnsi="Calibri"/>
                <w:sz w:val="16"/>
                <w:szCs w:val="16"/>
              </w:rPr>
              <w:t xml:space="preserve"> $               7.517.266 </w:t>
            </w:r>
          </w:p>
        </w:tc>
      </w:tr>
      <w:tr w:rsidR="00992CA6" w:rsidRPr="00992CA6" w14:paraId="53BE2D98" w14:textId="77777777" w:rsidTr="00FC040E">
        <w:trPr>
          <w:trHeight w:val="2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3D8B6FA" w14:textId="77777777" w:rsidR="00992CA6" w:rsidRPr="00992CA6" w:rsidRDefault="00992CA6">
            <w:pPr>
              <w:jc w:val="center"/>
              <w:rPr>
                <w:rFonts w:ascii="Calibri" w:hAnsi="Calibri"/>
                <w:sz w:val="16"/>
                <w:szCs w:val="16"/>
              </w:rPr>
            </w:pPr>
            <w:r w:rsidRPr="00992CA6">
              <w:rPr>
                <w:rFonts w:ascii="Calibri" w:hAnsi="Calibri"/>
                <w:sz w:val="16"/>
                <w:szCs w:val="16"/>
              </w:rPr>
              <w:t>subtotales</w:t>
            </w:r>
          </w:p>
        </w:tc>
        <w:tc>
          <w:tcPr>
            <w:tcW w:w="0" w:type="auto"/>
            <w:tcBorders>
              <w:top w:val="nil"/>
              <w:left w:val="single" w:sz="4" w:space="0" w:color="auto"/>
              <w:bottom w:val="single" w:sz="8" w:space="0" w:color="auto"/>
              <w:right w:val="nil"/>
            </w:tcBorders>
            <w:shd w:val="clear" w:color="000000" w:fill="FFFF00"/>
            <w:noWrap/>
            <w:vAlign w:val="bottom"/>
            <w:hideMark/>
          </w:tcPr>
          <w:p w14:paraId="1BF06B37" w14:textId="77777777" w:rsidR="00992CA6" w:rsidRPr="00992CA6" w:rsidRDefault="00992CA6">
            <w:pPr>
              <w:rPr>
                <w:rFonts w:ascii="Calibri" w:hAnsi="Calibri"/>
                <w:sz w:val="16"/>
                <w:szCs w:val="16"/>
              </w:rPr>
            </w:pPr>
            <w:r w:rsidRPr="00992CA6">
              <w:rPr>
                <w:rFonts w:ascii="Calibri" w:hAnsi="Calibri"/>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14:paraId="714DE103" w14:textId="77777777" w:rsidR="00992CA6" w:rsidRPr="00992CA6" w:rsidRDefault="00992CA6">
            <w:pPr>
              <w:jc w:val="center"/>
              <w:rPr>
                <w:rFonts w:ascii="Calibri" w:hAnsi="Calibri"/>
                <w:sz w:val="16"/>
                <w:szCs w:val="16"/>
              </w:rPr>
            </w:pPr>
            <w:r w:rsidRPr="00992CA6">
              <w:rPr>
                <w:rFonts w:ascii="Calibri" w:hAnsi="Calibri"/>
                <w:sz w:val="16"/>
                <w:szCs w:val="16"/>
              </w:rPr>
              <w:t xml:space="preserve"> $             42.414.585 </w:t>
            </w:r>
          </w:p>
        </w:tc>
      </w:tr>
    </w:tbl>
    <w:p w14:paraId="66D2500B" w14:textId="77777777" w:rsidR="00992CA6" w:rsidRDefault="00992CA6" w:rsidP="009073D9">
      <w:pPr>
        <w:jc w:val="both"/>
        <w:rPr>
          <w:rFonts w:ascii="Tahoma" w:hAnsi="Tahoma" w:cs="Tahoma"/>
          <w:sz w:val="22"/>
          <w:szCs w:val="22"/>
        </w:rPr>
      </w:pPr>
    </w:p>
    <w:p w14:paraId="28465008" w14:textId="77777777" w:rsidR="00992CA6" w:rsidRDefault="00992CA6" w:rsidP="009073D9">
      <w:pPr>
        <w:jc w:val="both"/>
        <w:rPr>
          <w:rFonts w:ascii="Tahoma" w:hAnsi="Tahoma" w:cs="Tahoma"/>
          <w:sz w:val="22"/>
          <w:szCs w:val="22"/>
        </w:rPr>
      </w:pPr>
    </w:p>
    <w:p w14:paraId="2C7917A7" w14:textId="77777777" w:rsidR="00992CA6" w:rsidRDefault="00992CA6" w:rsidP="009073D9">
      <w:pPr>
        <w:jc w:val="both"/>
        <w:rPr>
          <w:rFonts w:ascii="Tahoma" w:hAnsi="Tahoma" w:cs="Tahoma"/>
          <w:sz w:val="22"/>
          <w:szCs w:val="22"/>
        </w:rPr>
      </w:pPr>
    </w:p>
    <w:p w14:paraId="66148B4D" w14:textId="77777777" w:rsidR="00992CA6" w:rsidRPr="00E5659A" w:rsidRDefault="00992CA6" w:rsidP="00992CA6"/>
    <w:p w14:paraId="3D30F64B" w14:textId="77777777" w:rsidR="00992CA6" w:rsidRPr="00AE7E51" w:rsidRDefault="00992CA6" w:rsidP="00992CA6">
      <w:pPr>
        <w:pStyle w:val="Ttulo3"/>
        <w:spacing w:before="0" w:after="0" w:line="276" w:lineRule="auto"/>
        <w:jc w:val="center"/>
        <w:rPr>
          <w:noProof/>
          <w:sz w:val="22"/>
          <w:szCs w:val="22"/>
        </w:rPr>
      </w:pPr>
    </w:p>
    <w:p w14:paraId="1A65759D" w14:textId="77777777" w:rsidR="00992CA6" w:rsidRPr="00AE7E51" w:rsidRDefault="00992CA6" w:rsidP="00992CA6">
      <w:pPr>
        <w:pStyle w:val="Ttulo3"/>
        <w:spacing w:before="0" w:after="0" w:line="276" w:lineRule="auto"/>
        <w:jc w:val="center"/>
        <w:rPr>
          <w:rFonts w:ascii="Tahoma" w:hAnsi="Tahoma" w:cs="Tahoma"/>
          <w:bCs w:val="0"/>
          <w:sz w:val="22"/>
          <w:szCs w:val="22"/>
        </w:rPr>
      </w:pPr>
      <w:r w:rsidRPr="00AE7E51">
        <w:rPr>
          <w:rFonts w:ascii="Tahoma" w:hAnsi="Tahoma" w:cs="Tahoma"/>
          <w:bCs w:val="0"/>
          <w:sz w:val="22"/>
          <w:szCs w:val="22"/>
        </w:rPr>
        <w:t>ANA LUCIA CAICDEO CALDERON</w:t>
      </w:r>
    </w:p>
    <w:p w14:paraId="466C6A8A" w14:textId="43C7409B" w:rsidR="00992CA6" w:rsidRPr="00D506ED" w:rsidRDefault="00992CA6" w:rsidP="00992CA6">
      <w:pPr>
        <w:jc w:val="center"/>
        <w:rPr>
          <w:rFonts w:ascii="Tahoma" w:hAnsi="Tahoma" w:cs="Tahoma"/>
          <w:sz w:val="22"/>
          <w:szCs w:val="22"/>
        </w:rPr>
      </w:pPr>
      <w:r w:rsidRPr="00AE7E51">
        <w:rPr>
          <w:rFonts w:ascii="Tahoma" w:hAnsi="Tahoma" w:cs="Tahoma"/>
          <w:sz w:val="22"/>
          <w:szCs w:val="22"/>
        </w:rPr>
        <w:t>Magistrada</w:t>
      </w:r>
    </w:p>
    <w:sectPr w:rsidR="00992CA6" w:rsidRPr="00D506ED"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EEF85" w14:textId="77777777" w:rsidR="00EE74C0" w:rsidRDefault="00EE74C0">
      <w:r>
        <w:separator/>
      </w:r>
    </w:p>
  </w:endnote>
  <w:endnote w:type="continuationSeparator" w:id="0">
    <w:p w14:paraId="16FD0B8C" w14:textId="77777777" w:rsidR="00EE74C0" w:rsidRDefault="00EE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9D19" w14:textId="77777777" w:rsidR="00D61411" w:rsidRDefault="00D61411">
    <w:pPr>
      <w:pStyle w:val="Piedepgina"/>
      <w:jc w:val="right"/>
    </w:pPr>
    <w:r>
      <w:fldChar w:fldCharType="begin"/>
    </w:r>
    <w:r>
      <w:instrText>PAGE   \* MERGEFORMAT</w:instrText>
    </w:r>
    <w:r>
      <w:fldChar w:fldCharType="separate"/>
    </w:r>
    <w:r w:rsidR="006658AD">
      <w:rPr>
        <w:noProof/>
      </w:rPr>
      <w:t>4</w:t>
    </w:r>
    <w:r>
      <w:fldChar w:fldCharType="end"/>
    </w:r>
  </w:p>
  <w:p w14:paraId="77CAAEA8" w14:textId="77777777" w:rsidR="00D61411" w:rsidRDefault="00D614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3C96" w14:textId="77777777" w:rsidR="00D61411" w:rsidRDefault="00D61411">
    <w:pPr>
      <w:pStyle w:val="Piedepgina"/>
      <w:jc w:val="right"/>
    </w:pPr>
    <w:r>
      <w:fldChar w:fldCharType="begin"/>
    </w:r>
    <w:r>
      <w:instrText>PAGE   \* MERGEFORMAT</w:instrText>
    </w:r>
    <w:r>
      <w:fldChar w:fldCharType="separate"/>
    </w:r>
    <w:r w:rsidR="006658AD">
      <w:rPr>
        <w:noProof/>
      </w:rPr>
      <w:t>1</w:t>
    </w:r>
    <w:r>
      <w:fldChar w:fldCharType="end"/>
    </w:r>
  </w:p>
  <w:p w14:paraId="31D407AE" w14:textId="77777777" w:rsidR="00D61411" w:rsidRDefault="00D614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BE922" w14:textId="77777777" w:rsidR="00EE74C0" w:rsidRDefault="00EE74C0">
      <w:r>
        <w:separator/>
      </w:r>
    </w:p>
  </w:footnote>
  <w:footnote w:type="continuationSeparator" w:id="0">
    <w:p w14:paraId="531D60C7" w14:textId="77777777" w:rsidR="00EE74C0" w:rsidRDefault="00EE7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C4CF" w14:textId="77777777" w:rsidR="00D61411" w:rsidRDefault="00D6141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BE064" w14:textId="77777777" w:rsidR="00D61411" w:rsidRDefault="00D614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4E9D8" w14:textId="48F9066B" w:rsidR="00D61411" w:rsidRPr="00AA0335" w:rsidRDefault="00D61411" w:rsidP="00AA0335">
    <w:pPr>
      <w:pStyle w:val="Puesto"/>
      <w:spacing w:line="240" w:lineRule="auto"/>
      <w:jc w:val="both"/>
      <w:rPr>
        <w:rFonts w:ascii="Times New Roman" w:hAnsi="Times New Roman" w:cs="Times New Roman"/>
        <w:b w:val="0"/>
        <w:sz w:val="16"/>
        <w:szCs w:val="16"/>
      </w:rPr>
    </w:pPr>
    <w:r w:rsidRPr="00AA033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A0335">
      <w:rPr>
        <w:rFonts w:ascii="Times New Roman" w:hAnsi="Times New Roman" w:cs="Times New Roman"/>
        <w:b w:val="0"/>
        <w:sz w:val="16"/>
        <w:szCs w:val="16"/>
      </w:rPr>
      <w:t>66001-31-05-004-2016-00096-01</w:t>
    </w:r>
  </w:p>
  <w:p w14:paraId="3CD035E2" w14:textId="008073AB" w:rsidR="00D61411" w:rsidRPr="00AA0335" w:rsidRDefault="00D61411" w:rsidP="00AA0335">
    <w:pPr>
      <w:pStyle w:val="Puesto"/>
      <w:spacing w:line="240" w:lineRule="auto"/>
      <w:jc w:val="both"/>
      <w:rPr>
        <w:rFonts w:ascii="Times New Roman" w:hAnsi="Times New Roman" w:cs="Times New Roman"/>
        <w:b w:val="0"/>
        <w:sz w:val="16"/>
        <w:szCs w:val="16"/>
      </w:rPr>
    </w:pPr>
    <w:r w:rsidRPr="00AA0335">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AA0335">
      <w:rPr>
        <w:rFonts w:ascii="Times New Roman" w:hAnsi="Times New Roman" w:cs="Times New Roman"/>
        <w:b w:val="0"/>
        <w:sz w:val="16"/>
        <w:szCs w:val="16"/>
      </w:rPr>
      <w:t>Enith del Carmen Matabajoy Lucero</w:t>
    </w:r>
  </w:p>
  <w:p w14:paraId="1AAFE8C2" w14:textId="2D7404A8" w:rsidR="00D61411" w:rsidRPr="00AA0335" w:rsidRDefault="00D61411" w:rsidP="00AA0335">
    <w:pPr>
      <w:pStyle w:val="Puesto"/>
      <w:spacing w:line="240" w:lineRule="auto"/>
      <w:jc w:val="both"/>
      <w:rPr>
        <w:rFonts w:ascii="Times New Roman" w:hAnsi="Times New Roman" w:cs="Times New Roman"/>
        <w:b w:val="0"/>
        <w:sz w:val="16"/>
        <w:szCs w:val="16"/>
      </w:rPr>
    </w:pPr>
    <w:r w:rsidRPr="00AA033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AA0335">
      <w:rPr>
        <w:rFonts w:ascii="Times New Roman" w:hAnsi="Times New Roman" w:cs="Times New Roman"/>
        <w:b w:val="0"/>
        <w:sz w:val="16"/>
        <w:szCs w:val="16"/>
      </w:rPr>
      <w:t xml:space="preserve">Colpensiones </w:t>
    </w:r>
  </w:p>
  <w:p w14:paraId="56684095" w14:textId="77777777" w:rsidR="00D61411" w:rsidRPr="007668D9" w:rsidRDefault="00D61411"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8"/>
  </w:num>
  <w:num w:numId="3">
    <w:abstractNumId w:val="18"/>
  </w:num>
  <w:num w:numId="4">
    <w:abstractNumId w:val="17"/>
  </w:num>
  <w:num w:numId="5">
    <w:abstractNumId w:val="14"/>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2"/>
  </w:num>
  <w:num w:numId="15">
    <w:abstractNumId w:val="24"/>
  </w:num>
  <w:num w:numId="16">
    <w:abstractNumId w:val="23"/>
  </w:num>
  <w:num w:numId="17">
    <w:abstractNumId w:val="12"/>
  </w:num>
  <w:num w:numId="18">
    <w:abstractNumId w:val="26"/>
  </w:num>
  <w:num w:numId="19">
    <w:abstractNumId w:val="27"/>
  </w:num>
  <w:num w:numId="20">
    <w:abstractNumId w:val="19"/>
  </w:num>
  <w:num w:numId="21">
    <w:abstractNumId w:val="25"/>
  </w:num>
  <w:num w:numId="22">
    <w:abstractNumId w:val="21"/>
  </w:num>
  <w:num w:numId="23">
    <w:abstractNumId w:val="20"/>
  </w:num>
  <w:num w:numId="24">
    <w:abstractNumId w:val="0"/>
  </w:num>
  <w:num w:numId="25">
    <w:abstractNumId w:val="16"/>
  </w:num>
  <w:num w:numId="26">
    <w:abstractNumId w:val="15"/>
  </w:num>
  <w:num w:numId="27">
    <w:abstractNumId w:val="4"/>
  </w:num>
  <w:num w:numId="28">
    <w:abstractNumId w:val="29"/>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2B6"/>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105"/>
    <w:rsid w:val="0002448C"/>
    <w:rsid w:val="00025895"/>
    <w:rsid w:val="000263E0"/>
    <w:rsid w:val="00026905"/>
    <w:rsid w:val="000269CA"/>
    <w:rsid w:val="000271CA"/>
    <w:rsid w:val="00027E37"/>
    <w:rsid w:val="000346A5"/>
    <w:rsid w:val="000355F6"/>
    <w:rsid w:val="00035929"/>
    <w:rsid w:val="00035AF9"/>
    <w:rsid w:val="00035BF4"/>
    <w:rsid w:val="00035CDF"/>
    <w:rsid w:val="00035D3A"/>
    <w:rsid w:val="000360E7"/>
    <w:rsid w:val="00036C06"/>
    <w:rsid w:val="00036EDF"/>
    <w:rsid w:val="00037530"/>
    <w:rsid w:val="000375C2"/>
    <w:rsid w:val="00037AF3"/>
    <w:rsid w:val="00037FB7"/>
    <w:rsid w:val="000400DC"/>
    <w:rsid w:val="0004111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2950"/>
    <w:rsid w:val="0007310E"/>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395E"/>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45A"/>
    <w:rsid w:val="00096148"/>
    <w:rsid w:val="00096A81"/>
    <w:rsid w:val="00096C52"/>
    <w:rsid w:val="0009783D"/>
    <w:rsid w:val="0009794F"/>
    <w:rsid w:val="00097ED3"/>
    <w:rsid w:val="000A129C"/>
    <w:rsid w:val="000A2266"/>
    <w:rsid w:val="000A22BF"/>
    <w:rsid w:val="000A23F4"/>
    <w:rsid w:val="000A36A6"/>
    <w:rsid w:val="000A37DE"/>
    <w:rsid w:val="000A4174"/>
    <w:rsid w:val="000A447A"/>
    <w:rsid w:val="000A4B0B"/>
    <w:rsid w:val="000A5B23"/>
    <w:rsid w:val="000A5C99"/>
    <w:rsid w:val="000A73FC"/>
    <w:rsid w:val="000A7A02"/>
    <w:rsid w:val="000B0F92"/>
    <w:rsid w:val="000B1A78"/>
    <w:rsid w:val="000B2BDE"/>
    <w:rsid w:val="000B3191"/>
    <w:rsid w:val="000B3201"/>
    <w:rsid w:val="000B408E"/>
    <w:rsid w:val="000B513D"/>
    <w:rsid w:val="000B7816"/>
    <w:rsid w:val="000B7C76"/>
    <w:rsid w:val="000B7F7C"/>
    <w:rsid w:val="000C0CA5"/>
    <w:rsid w:val="000C1504"/>
    <w:rsid w:val="000C1808"/>
    <w:rsid w:val="000C2226"/>
    <w:rsid w:val="000C2C37"/>
    <w:rsid w:val="000C36BB"/>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600"/>
    <w:rsid w:val="00101870"/>
    <w:rsid w:val="00103162"/>
    <w:rsid w:val="001045F3"/>
    <w:rsid w:val="00104A14"/>
    <w:rsid w:val="00104CB8"/>
    <w:rsid w:val="0010539E"/>
    <w:rsid w:val="001056E3"/>
    <w:rsid w:val="00106404"/>
    <w:rsid w:val="001070DD"/>
    <w:rsid w:val="00107553"/>
    <w:rsid w:val="00107712"/>
    <w:rsid w:val="0010779E"/>
    <w:rsid w:val="00110367"/>
    <w:rsid w:val="0011038D"/>
    <w:rsid w:val="001103AC"/>
    <w:rsid w:val="00111649"/>
    <w:rsid w:val="001123E0"/>
    <w:rsid w:val="00112F15"/>
    <w:rsid w:val="00113705"/>
    <w:rsid w:val="00113870"/>
    <w:rsid w:val="001147DE"/>
    <w:rsid w:val="001172A8"/>
    <w:rsid w:val="00120A35"/>
    <w:rsid w:val="00122140"/>
    <w:rsid w:val="00122521"/>
    <w:rsid w:val="00123412"/>
    <w:rsid w:val="00124D1E"/>
    <w:rsid w:val="00125BB8"/>
    <w:rsid w:val="00126266"/>
    <w:rsid w:val="001277A6"/>
    <w:rsid w:val="00127FD6"/>
    <w:rsid w:val="00130D74"/>
    <w:rsid w:val="00131250"/>
    <w:rsid w:val="00131C1B"/>
    <w:rsid w:val="0013280B"/>
    <w:rsid w:val="001355E4"/>
    <w:rsid w:val="00135707"/>
    <w:rsid w:val="00137BDE"/>
    <w:rsid w:val="00137E1C"/>
    <w:rsid w:val="00141D49"/>
    <w:rsid w:val="001446C7"/>
    <w:rsid w:val="00144DF0"/>
    <w:rsid w:val="00145124"/>
    <w:rsid w:val="00146321"/>
    <w:rsid w:val="001464C6"/>
    <w:rsid w:val="00146FF0"/>
    <w:rsid w:val="00147041"/>
    <w:rsid w:val="00147A97"/>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541"/>
    <w:rsid w:val="00155859"/>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275"/>
    <w:rsid w:val="00177306"/>
    <w:rsid w:val="001807B2"/>
    <w:rsid w:val="0018136A"/>
    <w:rsid w:val="00182710"/>
    <w:rsid w:val="0018288E"/>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5F52"/>
    <w:rsid w:val="001962B9"/>
    <w:rsid w:val="00197194"/>
    <w:rsid w:val="001971E7"/>
    <w:rsid w:val="0019740E"/>
    <w:rsid w:val="00197CFD"/>
    <w:rsid w:val="00197F8E"/>
    <w:rsid w:val="001A0550"/>
    <w:rsid w:val="001A0D5C"/>
    <w:rsid w:val="001A0E8A"/>
    <w:rsid w:val="001A0EB1"/>
    <w:rsid w:val="001A143D"/>
    <w:rsid w:val="001A1535"/>
    <w:rsid w:val="001A2137"/>
    <w:rsid w:val="001A2A5C"/>
    <w:rsid w:val="001A2FF9"/>
    <w:rsid w:val="001A3192"/>
    <w:rsid w:val="001A325B"/>
    <w:rsid w:val="001A377E"/>
    <w:rsid w:val="001A3BD6"/>
    <w:rsid w:val="001A3CA5"/>
    <w:rsid w:val="001A42CC"/>
    <w:rsid w:val="001A496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3"/>
    <w:rsid w:val="001C1A40"/>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5A53"/>
    <w:rsid w:val="001D5B31"/>
    <w:rsid w:val="001D6E71"/>
    <w:rsid w:val="001E0AAF"/>
    <w:rsid w:val="001E13EB"/>
    <w:rsid w:val="001E255C"/>
    <w:rsid w:val="001E34F9"/>
    <w:rsid w:val="001E3682"/>
    <w:rsid w:val="001E36CE"/>
    <w:rsid w:val="001E448B"/>
    <w:rsid w:val="001E44F0"/>
    <w:rsid w:val="001E4B08"/>
    <w:rsid w:val="001E514F"/>
    <w:rsid w:val="001E52A5"/>
    <w:rsid w:val="001E65B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B18"/>
    <w:rsid w:val="00201DEE"/>
    <w:rsid w:val="00202165"/>
    <w:rsid w:val="0020257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0CB7"/>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56C42"/>
    <w:rsid w:val="002579E1"/>
    <w:rsid w:val="00261293"/>
    <w:rsid w:val="00262666"/>
    <w:rsid w:val="00262E0F"/>
    <w:rsid w:val="00262E8A"/>
    <w:rsid w:val="00264334"/>
    <w:rsid w:val="002643EE"/>
    <w:rsid w:val="00264FCC"/>
    <w:rsid w:val="00265644"/>
    <w:rsid w:val="00265B6D"/>
    <w:rsid w:val="0026673D"/>
    <w:rsid w:val="00266836"/>
    <w:rsid w:val="002676DC"/>
    <w:rsid w:val="00267F46"/>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053"/>
    <w:rsid w:val="00277315"/>
    <w:rsid w:val="00277CEE"/>
    <w:rsid w:val="002802D1"/>
    <w:rsid w:val="002814C1"/>
    <w:rsid w:val="002818EA"/>
    <w:rsid w:val="002819E9"/>
    <w:rsid w:val="00281F83"/>
    <w:rsid w:val="00282359"/>
    <w:rsid w:val="00282F41"/>
    <w:rsid w:val="002835EE"/>
    <w:rsid w:val="00283EF3"/>
    <w:rsid w:val="00284A68"/>
    <w:rsid w:val="00284DE0"/>
    <w:rsid w:val="00285425"/>
    <w:rsid w:val="00285643"/>
    <w:rsid w:val="00286916"/>
    <w:rsid w:val="00287075"/>
    <w:rsid w:val="002871EE"/>
    <w:rsid w:val="00290751"/>
    <w:rsid w:val="00291521"/>
    <w:rsid w:val="00292402"/>
    <w:rsid w:val="0029285B"/>
    <w:rsid w:val="00293351"/>
    <w:rsid w:val="002943CE"/>
    <w:rsid w:val="002944C2"/>
    <w:rsid w:val="00294A97"/>
    <w:rsid w:val="0029596C"/>
    <w:rsid w:val="00295E8D"/>
    <w:rsid w:val="00295FDC"/>
    <w:rsid w:val="00296900"/>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0B3"/>
    <w:rsid w:val="002F0805"/>
    <w:rsid w:val="002F10C6"/>
    <w:rsid w:val="002F11B1"/>
    <w:rsid w:val="002F31A0"/>
    <w:rsid w:val="002F347F"/>
    <w:rsid w:val="002F394A"/>
    <w:rsid w:val="002F3BB8"/>
    <w:rsid w:val="002F4257"/>
    <w:rsid w:val="002F46B4"/>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AF5"/>
    <w:rsid w:val="00314B1E"/>
    <w:rsid w:val="003151DF"/>
    <w:rsid w:val="00315202"/>
    <w:rsid w:val="003153A9"/>
    <w:rsid w:val="003155A0"/>
    <w:rsid w:val="00315918"/>
    <w:rsid w:val="00316BE3"/>
    <w:rsid w:val="00317201"/>
    <w:rsid w:val="00320D1D"/>
    <w:rsid w:val="0032124D"/>
    <w:rsid w:val="003216D0"/>
    <w:rsid w:val="0032180C"/>
    <w:rsid w:val="00322B29"/>
    <w:rsid w:val="00322B42"/>
    <w:rsid w:val="00323C2D"/>
    <w:rsid w:val="00325D02"/>
    <w:rsid w:val="00325D21"/>
    <w:rsid w:val="00326159"/>
    <w:rsid w:val="00326E13"/>
    <w:rsid w:val="0032713E"/>
    <w:rsid w:val="003274A7"/>
    <w:rsid w:val="00327884"/>
    <w:rsid w:val="00331156"/>
    <w:rsid w:val="00332050"/>
    <w:rsid w:val="00332594"/>
    <w:rsid w:val="00332AED"/>
    <w:rsid w:val="00332F27"/>
    <w:rsid w:val="00333929"/>
    <w:rsid w:val="00333A5D"/>
    <w:rsid w:val="00333C41"/>
    <w:rsid w:val="00334147"/>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420C"/>
    <w:rsid w:val="00344697"/>
    <w:rsid w:val="00344FE9"/>
    <w:rsid w:val="00345108"/>
    <w:rsid w:val="00346BF8"/>
    <w:rsid w:val="00346D00"/>
    <w:rsid w:val="003470ED"/>
    <w:rsid w:val="00347BFA"/>
    <w:rsid w:val="003510E2"/>
    <w:rsid w:val="00351DA6"/>
    <w:rsid w:val="00353228"/>
    <w:rsid w:val="003533BF"/>
    <w:rsid w:val="00353525"/>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1F81"/>
    <w:rsid w:val="003621F3"/>
    <w:rsid w:val="003627F9"/>
    <w:rsid w:val="0036366C"/>
    <w:rsid w:val="00363ADD"/>
    <w:rsid w:val="003644DA"/>
    <w:rsid w:val="00364504"/>
    <w:rsid w:val="00364C00"/>
    <w:rsid w:val="003663D9"/>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2E37"/>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074"/>
    <w:rsid w:val="0039610D"/>
    <w:rsid w:val="0039694A"/>
    <w:rsid w:val="003A0509"/>
    <w:rsid w:val="003A22EF"/>
    <w:rsid w:val="003A2344"/>
    <w:rsid w:val="003A2BE0"/>
    <w:rsid w:val="003A2C58"/>
    <w:rsid w:val="003A327D"/>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5B3D"/>
    <w:rsid w:val="003C68B1"/>
    <w:rsid w:val="003C6A58"/>
    <w:rsid w:val="003C7018"/>
    <w:rsid w:val="003C7149"/>
    <w:rsid w:val="003C79F8"/>
    <w:rsid w:val="003C7C33"/>
    <w:rsid w:val="003D01CA"/>
    <w:rsid w:val="003D2095"/>
    <w:rsid w:val="003D2D0D"/>
    <w:rsid w:val="003D2E98"/>
    <w:rsid w:val="003D37B3"/>
    <w:rsid w:val="003D4545"/>
    <w:rsid w:val="003D4A24"/>
    <w:rsid w:val="003D4EEF"/>
    <w:rsid w:val="003D520A"/>
    <w:rsid w:val="003D5ECA"/>
    <w:rsid w:val="003D70E5"/>
    <w:rsid w:val="003D721B"/>
    <w:rsid w:val="003D7D28"/>
    <w:rsid w:val="003D7D2D"/>
    <w:rsid w:val="003E1938"/>
    <w:rsid w:val="003E1BB2"/>
    <w:rsid w:val="003E1D76"/>
    <w:rsid w:val="003E21D9"/>
    <w:rsid w:val="003E2409"/>
    <w:rsid w:val="003E3A8B"/>
    <w:rsid w:val="003E4883"/>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3EE1"/>
    <w:rsid w:val="0040469F"/>
    <w:rsid w:val="00404FCE"/>
    <w:rsid w:val="004052FE"/>
    <w:rsid w:val="0040569B"/>
    <w:rsid w:val="00406C6D"/>
    <w:rsid w:val="00407199"/>
    <w:rsid w:val="0040756A"/>
    <w:rsid w:val="00407D53"/>
    <w:rsid w:val="0041273C"/>
    <w:rsid w:val="004127F3"/>
    <w:rsid w:val="00412810"/>
    <w:rsid w:val="00412D75"/>
    <w:rsid w:val="004130F7"/>
    <w:rsid w:val="00413E1F"/>
    <w:rsid w:val="00413F4B"/>
    <w:rsid w:val="00414B84"/>
    <w:rsid w:val="0041535B"/>
    <w:rsid w:val="00415C0B"/>
    <w:rsid w:val="00416B10"/>
    <w:rsid w:val="00416F85"/>
    <w:rsid w:val="004173F5"/>
    <w:rsid w:val="0041794E"/>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3FA"/>
    <w:rsid w:val="004425F1"/>
    <w:rsid w:val="0044269F"/>
    <w:rsid w:val="00443DED"/>
    <w:rsid w:val="004445BB"/>
    <w:rsid w:val="00445139"/>
    <w:rsid w:val="004458DD"/>
    <w:rsid w:val="00445A76"/>
    <w:rsid w:val="00445F50"/>
    <w:rsid w:val="004461C6"/>
    <w:rsid w:val="00446778"/>
    <w:rsid w:val="00447A15"/>
    <w:rsid w:val="004511D9"/>
    <w:rsid w:val="00451D74"/>
    <w:rsid w:val="004529A7"/>
    <w:rsid w:val="00453553"/>
    <w:rsid w:val="004543AB"/>
    <w:rsid w:val="0045450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033"/>
    <w:rsid w:val="00470E19"/>
    <w:rsid w:val="00471391"/>
    <w:rsid w:val="004718E2"/>
    <w:rsid w:val="00472BD9"/>
    <w:rsid w:val="00473069"/>
    <w:rsid w:val="00473135"/>
    <w:rsid w:val="0047392F"/>
    <w:rsid w:val="0047546E"/>
    <w:rsid w:val="004757DF"/>
    <w:rsid w:val="00475D3D"/>
    <w:rsid w:val="00476D40"/>
    <w:rsid w:val="00476F5C"/>
    <w:rsid w:val="00476F6F"/>
    <w:rsid w:val="004801B8"/>
    <w:rsid w:val="00480304"/>
    <w:rsid w:val="0048101C"/>
    <w:rsid w:val="00481298"/>
    <w:rsid w:val="00481B7D"/>
    <w:rsid w:val="0048296A"/>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6C0A"/>
    <w:rsid w:val="004A0047"/>
    <w:rsid w:val="004A0D64"/>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BDB"/>
    <w:rsid w:val="004B3F60"/>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5772"/>
    <w:rsid w:val="004C5A85"/>
    <w:rsid w:val="004C63C8"/>
    <w:rsid w:val="004C6653"/>
    <w:rsid w:val="004C6957"/>
    <w:rsid w:val="004C6BC5"/>
    <w:rsid w:val="004C70D2"/>
    <w:rsid w:val="004C7CED"/>
    <w:rsid w:val="004D0B42"/>
    <w:rsid w:val="004D13E2"/>
    <w:rsid w:val="004D1A9D"/>
    <w:rsid w:val="004D3091"/>
    <w:rsid w:val="004D3DBA"/>
    <w:rsid w:val="004D412A"/>
    <w:rsid w:val="004D4E27"/>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D79"/>
    <w:rsid w:val="00514F16"/>
    <w:rsid w:val="00516131"/>
    <w:rsid w:val="0051616A"/>
    <w:rsid w:val="005169AF"/>
    <w:rsid w:val="00516EAE"/>
    <w:rsid w:val="005170B2"/>
    <w:rsid w:val="00517759"/>
    <w:rsid w:val="00520076"/>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2E"/>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6020"/>
    <w:rsid w:val="005563C6"/>
    <w:rsid w:val="00556454"/>
    <w:rsid w:val="00556956"/>
    <w:rsid w:val="00556EC7"/>
    <w:rsid w:val="00557079"/>
    <w:rsid w:val="00560257"/>
    <w:rsid w:val="005602C9"/>
    <w:rsid w:val="00560A2F"/>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53F5"/>
    <w:rsid w:val="005759F3"/>
    <w:rsid w:val="00576657"/>
    <w:rsid w:val="005767C0"/>
    <w:rsid w:val="005768AD"/>
    <w:rsid w:val="00576E47"/>
    <w:rsid w:val="0057742D"/>
    <w:rsid w:val="0057796B"/>
    <w:rsid w:val="00577CDE"/>
    <w:rsid w:val="00580128"/>
    <w:rsid w:val="00580427"/>
    <w:rsid w:val="00580919"/>
    <w:rsid w:val="00581292"/>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97A5C"/>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CC2"/>
    <w:rsid w:val="005B2EFE"/>
    <w:rsid w:val="005B33CE"/>
    <w:rsid w:val="005B4056"/>
    <w:rsid w:val="005B416A"/>
    <w:rsid w:val="005B4BB4"/>
    <w:rsid w:val="005B7021"/>
    <w:rsid w:val="005B72F4"/>
    <w:rsid w:val="005C10BE"/>
    <w:rsid w:val="005C1171"/>
    <w:rsid w:val="005C1486"/>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3D8"/>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D2"/>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5435"/>
    <w:rsid w:val="00635ADE"/>
    <w:rsid w:val="00635CE4"/>
    <w:rsid w:val="00636635"/>
    <w:rsid w:val="00636812"/>
    <w:rsid w:val="00636945"/>
    <w:rsid w:val="0063754E"/>
    <w:rsid w:val="00637FD8"/>
    <w:rsid w:val="0064210F"/>
    <w:rsid w:val="00642932"/>
    <w:rsid w:val="00643403"/>
    <w:rsid w:val="00643B07"/>
    <w:rsid w:val="00644F38"/>
    <w:rsid w:val="00645F06"/>
    <w:rsid w:val="00646E28"/>
    <w:rsid w:val="00647451"/>
    <w:rsid w:val="006475D0"/>
    <w:rsid w:val="00647F52"/>
    <w:rsid w:val="00650207"/>
    <w:rsid w:val="00650B3E"/>
    <w:rsid w:val="0065228F"/>
    <w:rsid w:val="006522B0"/>
    <w:rsid w:val="00652678"/>
    <w:rsid w:val="00652B2C"/>
    <w:rsid w:val="00653AD9"/>
    <w:rsid w:val="00654623"/>
    <w:rsid w:val="00654BAD"/>
    <w:rsid w:val="00654D3D"/>
    <w:rsid w:val="006553DC"/>
    <w:rsid w:val="0065759A"/>
    <w:rsid w:val="006609C0"/>
    <w:rsid w:val="00660F77"/>
    <w:rsid w:val="00663BB5"/>
    <w:rsid w:val="00663BEC"/>
    <w:rsid w:val="006640FD"/>
    <w:rsid w:val="00664D3D"/>
    <w:rsid w:val="006658AD"/>
    <w:rsid w:val="00666B78"/>
    <w:rsid w:val="00667269"/>
    <w:rsid w:val="006677D7"/>
    <w:rsid w:val="00670E02"/>
    <w:rsid w:val="0067101B"/>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0DB0"/>
    <w:rsid w:val="0069102A"/>
    <w:rsid w:val="00693252"/>
    <w:rsid w:val="00693263"/>
    <w:rsid w:val="00693296"/>
    <w:rsid w:val="006938D5"/>
    <w:rsid w:val="00693FD1"/>
    <w:rsid w:val="00695976"/>
    <w:rsid w:val="006960F1"/>
    <w:rsid w:val="00696D9D"/>
    <w:rsid w:val="00697587"/>
    <w:rsid w:val="00697666"/>
    <w:rsid w:val="00697E72"/>
    <w:rsid w:val="006A04FE"/>
    <w:rsid w:val="006A24A6"/>
    <w:rsid w:val="006A24AC"/>
    <w:rsid w:val="006A2AA7"/>
    <w:rsid w:val="006A2C7E"/>
    <w:rsid w:val="006A4006"/>
    <w:rsid w:val="006A46F9"/>
    <w:rsid w:val="006A4958"/>
    <w:rsid w:val="006A52A2"/>
    <w:rsid w:val="006A58D8"/>
    <w:rsid w:val="006A59B4"/>
    <w:rsid w:val="006A5C36"/>
    <w:rsid w:val="006A5DD7"/>
    <w:rsid w:val="006A7C1E"/>
    <w:rsid w:val="006A7CFC"/>
    <w:rsid w:val="006A7FF6"/>
    <w:rsid w:val="006B057C"/>
    <w:rsid w:val="006B108A"/>
    <w:rsid w:val="006B26B5"/>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F66"/>
    <w:rsid w:val="006D4CFE"/>
    <w:rsid w:val="006D5A43"/>
    <w:rsid w:val="006D6152"/>
    <w:rsid w:val="006D6FA1"/>
    <w:rsid w:val="006D76B7"/>
    <w:rsid w:val="006D791C"/>
    <w:rsid w:val="006D7E1C"/>
    <w:rsid w:val="006E057B"/>
    <w:rsid w:val="006E0CD7"/>
    <w:rsid w:val="006E1A18"/>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5BB6"/>
    <w:rsid w:val="006F63B7"/>
    <w:rsid w:val="006F6FFC"/>
    <w:rsid w:val="006F74C5"/>
    <w:rsid w:val="00701153"/>
    <w:rsid w:val="0070134C"/>
    <w:rsid w:val="007014F8"/>
    <w:rsid w:val="00702DA3"/>
    <w:rsid w:val="007032EF"/>
    <w:rsid w:val="00705943"/>
    <w:rsid w:val="00705E54"/>
    <w:rsid w:val="00707856"/>
    <w:rsid w:val="00707D90"/>
    <w:rsid w:val="00710EDE"/>
    <w:rsid w:val="0071154D"/>
    <w:rsid w:val="00711802"/>
    <w:rsid w:val="00711B3E"/>
    <w:rsid w:val="007122E4"/>
    <w:rsid w:val="00713DAF"/>
    <w:rsid w:val="00714233"/>
    <w:rsid w:val="00714338"/>
    <w:rsid w:val="00714870"/>
    <w:rsid w:val="00714B35"/>
    <w:rsid w:val="00715566"/>
    <w:rsid w:val="0071581E"/>
    <w:rsid w:val="00715E20"/>
    <w:rsid w:val="00717064"/>
    <w:rsid w:val="0071752E"/>
    <w:rsid w:val="0072187E"/>
    <w:rsid w:val="0072302D"/>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733"/>
    <w:rsid w:val="00743EFD"/>
    <w:rsid w:val="00743F97"/>
    <w:rsid w:val="0074423A"/>
    <w:rsid w:val="00744B7E"/>
    <w:rsid w:val="00744D7A"/>
    <w:rsid w:val="00744FFF"/>
    <w:rsid w:val="00745003"/>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A5E"/>
    <w:rsid w:val="00756DF9"/>
    <w:rsid w:val="00760A98"/>
    <w:rsid w:val="0076198B"/>
    <w:rsid w:val="00761EB7"/>
    <w:rsid w:val="0076244C"/>
    <w:rsid w:val="0076247D"/>
    <w:rsid w:val="007628FC"/>
    <w:rsid w:val="00762A32"/>
    <w:rsid w:val="00763045"/>
    <w:rsid w:val="0076351A"/>
    <w:rsid w:val="00763610"/>
    <w:rsid w:val="007639E9"/>
    <w:rsid w:val="00763EED"/>
    <w:rsid w:val="007644AF"/>
    <w:rsid w:val="0076456E"/>
    <w:rsid w:val="00764D29"/>
    <w:rsid w:val="00765285"/>
    <w:rsid w:val="00765E4E"/>
    <w:rsid w:val="0076669B"/>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017"/>
    <w:rsid w:val="00782109"/>
    <w:rsid w:val="007827A3"/>
    <w:rsid w:val="00783314"/>
    <w:rsid w:val="00784054"/>
    <w:rsid w:val="00785616"/>
    <w:rsid w:val="00785BAE"/>
    <w:rsid w:val="0078749D"/>
    <w:rsid w:val="00787CF8"/>
    <w:rsid w:val="0079079B"/>
    <w:rsid w:val="00790836"/>
    <w:rsid w:val="00790D2F"/>
    <w:rsid w:val="007910C1"/>
    <w:rsid w:val="0079113E"/>
    <w:rsid w:val="007916D2"/>
    <w:rsid w:val="00791841"/>
    <w:rsid w:val="007920E9"/>
    <w:rsid w:val="007922FF"/>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234E"/>
    <w:rsid w:val="007B427C"/>
    <w:rsid w:val="007B45D2"/>
    <w:rsid w:val="007B4882"/>
    <w:rsid w:val="007B4A12"/>
    <w:rsid w:val="007B58F5"/>
    <w:rsid w:val="007B5A38"/>
    <w:rsid w:val="007B71CE"/>
    <w:rsid w:val="007B7A86"/>
    <w:rsid w:val="007C0C4D"/>
    <w:rsid w:val="007C12E4"/>
    <w:rsid w:val="007C1842"/>
    <w:rsid w:val="007C257E"/>
    <w:rsid w:val="007C2596"/>
    <w:rsid w:val="007C2F1F"/>
    <w:rsid w:val="007C3028"/>
    <w:rsid w:val="007C37D8"/>
    <w:rsid w:val="007C383D"/>
    <w:rsid w:val="007C5023"/>
    <w:rsid w:val="007C5FFC"/>
    <w:rsid w:val="007C63D6"/>
    <w:rsid w:val="007D08C3"/>
    <w:rsid w:val="007D1260"/>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CD5"/>
    <w:rsid w:val="007F4058"/>
    <w:rsid w:val="007F43F8"/>
    <w:rsid w:val="007F4D78"/>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675"/>
    <w:rsid w:val="0081288C"/>
    <w:rsid w:val="0081288D"/>
    <w:rsid w:val="00812EE8"/>
    <w:rsid w:val="008130A6"/>
    <w:rsid w:val="00813908"/>
    <w:rsid w:val="00813EAE"/>
    <w:rsid w:val="0081479D"/>
    <w:rsid w:val="00814923"/>
    <w:rsid w:val="00815322"/>
    <w:rsid w:val="008158A5"/>
    <w:rsid w:val="00815941"/>
    <w:rsid w:val="00815A7D"/>
    <w:rsid w:val="00815B5F"/>
    <w:rsid w:val="008165FB"/>
    <w:rsid w:val="0081673E"/>
    <w:rsid w:val="00816F82"/>
    <w:rsid w:val="0081764F"/>
    <w:rsid w:val="00820469"/>
    <w:rsid w:val="00820CB4"/>
    <w:rsid w:val="00820EF2"/>
    <w:rsid w:val="008228FE"/>
    <w:rsid w:val="00822FE8"/>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7C1"/>
    <w:rsid w:val="00847820"/>
    <w:rsid w:val="00847E70"/>
    <w:rsid w:val="00850A53"/>
    <w:rsid w:val="00850B62"/>
    <w:rsid w:val="0085196F"/>
    <w:rsid w:val="00851AB6"/>
    <w:rsid w:val="008523FF"/>
    <w:rsid w:val="00852D1F"/>
    <w:rsid w:val="00852F27"/>
    <w:rsid w:val="00853A4C"/>
    <w:rsid w:val="008546AA"/>
    <w:rsid w:val="008549C4"/>
    <w:rsid w:val="00854E0B"/>
    <w:rsid w:val="008556F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763EB"/>
    <w:rsid w:val="00880EE8"/>
    <w:rsid w:val="0088223A"/>
    <w:rsid w:val="008837EF"/>
    <w:rsid w:val="0088455A"/>
    <w:rsid w:val="00884A86"/>
    <w:rsid w:val="00884E1D"/>
    <w:rsid w:val="00885370"/>
    <w:rsid w:val="008853DB"/>
    <w:rsid w:val="00885C43"/>
    <w:rsid w:val="00885F8E"/>
    <w:rsid w:val="00886B50"/>
    <w:rsid w:val="00886DEA"/>
    <w:rsid w:val="00887054"/>
    <w:rsid w:val="00890290"/>
    <w:rsid w:val="00890A75"/>
    <w:rsid w:val="00890B57"/>
    <w:rsid w:val="00891BB4"/>
    <w:rsid w:val="00891DE7"/>
    <w:rsid w:val="00891F2A"/>
    <w:rsid w:val="00892D38"/>
    <w:rsid w:val="0089465B"/>
    <w:rsid w:val="00894780"/>
    <w:rsid w:val="00894FCF"/>
    <w:rsid w:val="008954C6"/>
    <w:rsid w:val="00895D96"/>
    <w:rsid w:val="00896688"/>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592"/>
    <w:rsid w:val="008A4014"/>
    <w:rsid w:val="008A4642"/>
    <w:rsid w:val="008A4A10"/>
    <w:rsid w:val="008A4AE3"/>
    <w:rsid w:val="008A4B0D"/>
    <w:rsid w:val="008A4DC3"/>
    <w:rsid w:val="008A4EBC"/>
    <w:rsid w:val="008A6C58"/>
    <w:rsid w:val="008A6F32"/>
    <w:rsid w:val="008B111D"/>
    <w:rsid w:val="008B24F9"/>
    <w:rsid w:val="008B352B"/>
    <w:rsid w:val="008B3F46"/>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05F"/>
    <w:rsid w:val="008D7BDF"/>
    <w:rsid w:val="008D7C69"/>
    <w:rsid w:val="008D7E7A"/>
    <w:rsid w:val="008E02CC"/>
    <w:rsid w:val="008E0D71"/>
    <w:rsid w:val="008E130A"/>
    <w:rsid w:val="008E18C6"/>
    <w:rsid w:val="008E1B46"/>
    <w:rsid w:val="008E3270"/>
    <w:rsid w:val="008E370B"/>
    <w:rsid w:val="008E40FB"/>
    <w:rsid w:val="008E4311"/>
    <w:rsid w:val="008E4DEE"/>
    <w:rsid w:val="008E6C43"/>
    <w:rsid w:val="008E72F2"/>
    <w:rsid w:val="008F02C2"/>
    <w:rsid w:val="008F0382"/>
    <w:rsid w:val="008F1C52"/>
    <w:rsid w:val="008F1CB5"/>
    <w:rsid w:val="008F236D"/>
    <w:rsid w:val="008F2FD0"/>
    <w:rsid w:val="008F3386"/>
    <w:rsid w:val="008F43E6"/>
    <w:rsid w:val="008F468C"/>
    <w:rsid w:val="008F49A1"/>
    <w:rsid w:val="008F4DC3"/>
    <w:rsid w:val="008F4FE1"/>
    <w:rsid w:val="008F5A3A"/>
    <w:rsid w:val="008F5F6E"/>
    <w:rsid w:val="008F6075"/>
    <w:rsid w:val="008F61FF"/>
    <w:rsid w:val="008F6407"/>
    <w:rsid w:val="008F7A27"/>
    <w:rsid w:val="00900280"/>
    <w:rsid w:val="0090154D"/>
    <w:rsid w:val="00901EFB"/>
    <w:rsid w:val="009035E7"/>
    <w:rsid w:val="00903C8D"/>
    <w:rsid w:val="00905B2D"/>
    <w:rsid w:val="00905BEF"/>
    <w:rsid w:val="009060BE"/>
    <w:rsid w:val="009063D2"/>
    <w:rsid w:val="00906CB2"/>
    <w:rsid w:val="009073D9"/>
    <w:rsid w:val="009104D8"/>
    <w:rsid w:val="00911C38"/>
    <w:rsid w:val="009128BB"/>
    <w:rsid w:val="00912B95"/>
    <w:rsid w:val="00912BD3"/>
    <w:rsid w:val="00912E15"/>
    <w:rsid w:val="0091354E"/>
    <w:rsid w:val="009135F2"/>
    <w:rsid w:val="009144C3"/>
    <w:rsid w:val="00915125"/>
    <w:rsid w:val="0091517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1F8D"/>
    <w:rsid w:val="009529F5"/>
    <w:rsid w:val="0095406A"/>
    <w:rsid w:val="0095488A"/>
    <w:rsid w:val="00955200"/>
    <w:rsid w:val="00955A0D"/>
    <w:rsid w:val="00955D06"/>
    <w:rsid w:val="00956C83"/>
    <w:rsid w:val="00957838"/>
    <w:rsid w:val="00957A58"/>
    <w:rsid w:val="00957E5C"/>
    <w:rsid w:val="00961831"/>
    <w:rsid w:val="009622B1"/>
    <w:rsid w:val="009637CB"/>
    <w:rsid w:val="00964CFD"/>
    <w:rsid w:val="00964F65"/>
    <w:rsid w:val="00965646"/>
    <w:rsid w:val="00965E82"/>
    <w:rsid w:val="00966217"/>
    <w:rsid w:val="009662CE"/>
    <w:rsid w:val="00966BDF"/>
    <w:rsid w:val="009700B3"/>
    <w:rsid w:val="0097024E"/>
    <w:rsid w:val="00970A88"/>
    <w:rsid w:val="009712B3"/>
    <w:rsid w:val="009730BE"/>
    <w:rsid w:val="00973BC9"/>
    <w:rsid w:val="00974033"/>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2CA6"/>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5278"/>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3D3D"/>
    <w:rsid w:val="009D4387"/>
    <w:rsid w:val="009D43E4"/>
    <w:rsid w:val="009D4AFD"/>
    <w:rsid w:val="009D5AD8"/>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1055"/>
    <w:rsid w:val="009F2CDF"/>
    <w:rsid w:val="009F4358"/>
    <w:rsid w:val="009F4A0B"/>
    <w:rsid w:val="009F4CFA"/>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4F28"/>
    <w:rsid w:val="00A25C78"/>
    <w:rsid w:val="00A25DC4"/>
    <w:rsid w:val="00A269C2"/>
    <w:rsid w:val="00A272C8"/>
    <w:rsid w:val="00A278E1"/>
    <w:rsid w:val="00A30A68"/>
    <w:rsid w:val="00A30BA3"/>
    <w:rsid w:val="00A30CBC"/>
    <w:rsid w:val="00A315E1"/>
    <w:rsid w:val="00A3227E"/>
    <w:rsid w:val="00A32545"/>
    <w:rsid w:val="00A33693"/>
    <w:rsid w:val="00A36101"/>
    <w:rsid w:val="00A36576"/>
    <w:rsid w:val="00A36C44"/>
    <w:rsid w:val="00A37CF9"/>
    <w:rsid w:val="00A37F81"/>
    <w:rsid w:val="00A414EA"/>
    <w:rsid w:val="00A419DD"/>
    <w:rsid w:val="00A41ACF"/>
    <w:rsid w:val="00A41D55"/>
    <w:rsid w:val="00A43BB8"/>
    <w:rsid w:val="00A443BC"/>
    <w:rsid w:val="00A44715"/>
    <w:rsid w:val="00A44DE9"/>
    <w:rsid w:val="00A45733"/>
    <w:rsid w:val="00A457C8"/>
    <w:rsid w:val="00A4627C"/>
    <w:rsid w:val="00A46822"/>
    <w:rsid w:val="00A47E92"/>
    <w:rsid w:val="00A505CC"/>
    <w:rsid w:val="00A50D93"/>
    <w:rsid w:val="00A50E2A"/>
    <w:rsid w:val="00A511F8"/>
    <w:rsid w:val="00A533AC"/>
    <w:rsid w:val="00A53625"/>
    <w:rsid w:val="00A55509"/>
    <w:rsid w:val="00A5599D"/>
    <w:rsid w:val="00A57DE4"/>
    <w:rsid w:val="00A6014B"/>
    <w:rsid w:val="00A60815"/>
    <w:rsid w:val="00A616FE"/>
    <w:rsid w:val="00A61B1C"/>
    <w:rsid w:val="00A61F7C"/>
    <w:rsid w:val="00A6245C"/>
    <w:rsid w:val="00A62AC5"/>
    <w:rsid w:val="00A636C8"/>
    <w:rsid w:val="00A63CBB"/>
    <w:rsid w:val="00A64070"/>
    <w:rsid w:val="00A656F0"/>
    <w:rsid w:val="00A65AA3"/>
    <w:rsid w:val="00A66012"/>
    <w:rsid w:val="00A664EA"/>
    <w:rsid w:val="00A66547"/>
    <w:rsid w:val="00A66778"/>
    <w:rsid w:val="00A66F02"/>
    <w:rsid w:val="00A67653"/>
    <w:rsid w:val="00A71330"/>
    <w:rsid w:val="00A71908"/>
    <w:rsid w:val="00A71916"/>
    <w:rsid w:val="00A725A2"/>
    <w:rsid w:val="00A72C43"/>
    <w:rsid w:val="00A73674"/>
    <w:rsid w:val="00A737EB"/>
    <w:rsid w:val="00A73C88"/>
    <w:rsid w:val="00A75EC3"/>
    <w:rsid w:val="00A762C5"/>
    <w:rsid w:val="00A76AC7"/>
    <w:rsid w:val="00A76C27"/>
    <w:rsid w:val="00A77324"/>
    <w:rsid w:val="00A77862"/>
    <w:rsid w:val="00A77BAA"/>
    <w:rsid w:val="00A8142C"/>
    <w:rsid w:val="00A81C64"/>
    <w:rsid w:val="00A81E7B"/>
    <w:rsid w:val="00A81E82"/>
    <w:rsid w:val="00A82041"/>
    <w:rsid w:val="00A83722"/>
    <w:rsid w:val="00A83EC6"/>
    <w:rsid w:val="00A83FAF"/>
    <w:rsid w:val="00A868F7"/>
    <w:rsid w:val="00A86B4F"/>
    <w:rsid w:val="00A86CAE"/>
    <w:rsid w:val="00A87B6A"/>
    <w:rsid w:val="00A87FBF"/>
    <w:rsid w:val="00A90108"/>
    <w:rsid w:val="00A91BC0"/>
    <w:rsid w:val="00A91E04"/>
    <w:rsid w:val="00A91FC6"/>
    <w:rsid w:val="00A92401"/>
    <w:rsid w:val="00A93362"/>
    <w:rsid w:val="00A93F75"/>
    <w:rsid w:val="00A942A9"/>
    <w:rsid w:val="00A94470"/>
    <w:rsid w:val="00A95F31"/>
    <w:rsid w:val="00A96399"/>
    <w:rsid w:val="00A96A5C"/>
    <w:rsid w:val="00A97146"/>
    <w:rsid w:val="00A973E3"/>
    <w:rsid w:val="00AA0335"/>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31AC"/>
    <w:rsid w:val="00AB3C23"/>
    <w:rsid w:val="00AB46AD"/>
    <w:rsid w:val="00AB52DE"/>
    <w:rsid w:val="00AB5576"/>
    <w:rsid w:val="00AB59B2"/>
    <w:rsid w:val="00AB5C0F"/>
    <w:rsid w:val="00AB7B56"/>
    <w:rsid w:val="00AB7D82"/>
    <w:rsid w:val="00AC0705"/>
    <w:rsid w:val="00AC168E"/>
    <w:rsid w:val="00AC1D1F"/>
    <w:rsid w:val="00AC2030"/>
    <w:rsid w:val="00AC24DE"/>
    <w:rsid w:val="00AC2A42"/>
    <w:rsid w:val="00AC373B"/>
    <w:rsid w:val="00AC38EC"/>
    <w:rsid w:val="00AC3BF4"/>
    <w:rsid w:val="00AC48BB"/>
    <w:rsid w:val="00AC5139"/>
    <w:rsid w:val="00AC5D25"/>
    <w:rsid w:val="00AC618B"/>
    <w:rsid w:val="00AC6676"/>
    <w:rsid w:val="00AC7CDC"/>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1236"/>
    <w:rsid w:val="00AE2017"/>
    <w:rsid w:val="00AE2351"/>
    <w:rsid w:val="00AE23DE"/>
    <w:rsid w:val="00AE255E"/>
    <w:rsid w:val="00AE267A"/>
    <w:rsid w:val="00AE2950"/>
    <w:rsid w:val="00AE34D5"/>
    <w:rsid w:val="00AE352A"/>
    <w:rsid w:val="00AE39BF"/>
    <w:rsid w:val="00AE43D5"/>
    <w:rsid w:val="00AE4BBE"/>
    <w:rsid w:val="00AE7E51"/>
    <w:rsid w:val="00AF0852"/>
    <w:rsid w:val="00AF1552"/>
    <w:rsid w:val="00AF1576"/>
    <w:rsid w:val="00AF1827"/>
    <w:rsid w:val="00AF31B3"/>
    <w:rsid w:val="00AF327B"/>
    <w:rsid w:val="00AF411A"/>
    <w:rsid w:val="00AF5249"/>
    <w:rsid w:val="00AF53BC"/>
    <w:rsid w:val="00AF5804"/>
    <w:rsid w:val="00AF62FF"/>
    <w:rsid w:val="00AF6802"/>
    <w:rsid w:val="00AF702B"/>
    <w:rsid w:val="00AF786F"/>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7C"/>
    <w:rsid w:val="00B34102"/>
    <w:rsid w:val="00B34F7E"/>
    <w:rsid w:val="00B35666"/>
    <w:rsid w:val="00B363D6"/>
    <w:rsid w:val="00B36581"/>
    <w:rsid w:val="00B37588"/>
    <w:rsid w:val="00B37861"/>
    <w:rsid w:val="00B37CD7"/>
    <w:rsid w:val="00B42175"/>
    <w:rsid w:val="00B4219B"/>
    <w:rsid w:val="00B43BEE"/>
    <w:rsid w:val="00B441EB"/>
    <w:rsid w:val="00B4463E"/>
    <w:rsid w:val="00B4480F"/>
    <w:rsid w:val="00B459E5"/>
    <w:rsid w:val="00B46330"/>
    <w:rsid w:val="00B47ADC"/>
    <w:rsid w:val="00B47FA9"/>
    <w:rsid w:val="00B50490"/>
    <w:rsid w:val="00B52227"/>
    <w:rsid w:val="00B52DBF"/>
    <w:rsid w:val="00B540BB"/>
    <w:rsid w:val="00B54344"/>
    <w:rsid w:val="00B54374"/>
    <w:rsid w:val="00B5545C"/>
    <w:rsid w:val="00B55BC4"/>
    <w:rsid w:val="00B604FB"/>
    <w:rsid w:val="00B60EFB"/>
    <w:rsid w:val="00B613C3"/>
    <w:rsid w:val="00B61BEB"/>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1EB"/>
    <w:rsid w:val="00B90554"/>
    <w:rsid w:val="00B929BA"/>
    <w:rsid w:val="00B9358A"/>
    <w:rsid w:val="00B937D1"/>
    <w:rsid w:val="00B93933"/>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6DF"/>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1AF8"/>
    <w:rsid w:val="00BE2326"/>
    <w:rsid w:val="00BE3022"/>
    <w:rsid w:val="00BE4066"/>
    <w:rsid w:val="00BE4591"/>
    <w:rsid w:val="00BE4C99"/>
    <w:rsid w:val="00BE4F53"/>
    <w:rsid w:val="00BE5C2D"/>
    <w:rsid w:val="00BE6AB7"/>
    <w:rsid w:val="00BE6F83"/>
    <w:rsid w:val="00BE711F"/>
    <w:rsid w:val="00BE755E"/>
    <w:rsid w:val="00BF18DD"/>
    <w:rsid w:val="00BF292A"/>
    <w:rsid w:val="00BF2942"/>
    <w:rsid w:val="00BF297A"/>
    <w:rsid w:val="00BF2F2C"/>
    <w:rsid w:val="00BF32AF"/>
    <w:rsid w:val="00BF43B5"/>
    <w:rsid w:val="00BF52A3"/>
    <w:rsid w:val="00BF52B0"/>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AA1"/>
    <w:rsid w:val="00C26CEE"/>
    <w:rsid w:val="00C277C0"/>
    <w:rsid w:val="00C27F9F"/>
    <w:rsid w:val="00C307B2"/>
    <w:rsid w:val="00C320AB"/>
    <w:rsid w:val="00C32163"/>
    <w:rsid w:val="00C335F2"/>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53D3"/>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6239"/>
    <w:rsid w:val="00C5713A"/>
    <w:rsid w:val="00C57ABB"/>
    <w:rsid w:val="00C57CE2"/>
    <w:rsid w:val="00C60D6A"/>
    <w:rsid w:val="00C60E53"/>
    <w:rsid w:val="00C61DF1"/>
    <w:rsid w:val="00C62BC9"/>
    <w:rsid w:val="00C63381"/>
    <w:rsid w:val="00C63559"/>
    <w:rsid w:val="00C635C0"/>
    <w:rsid w:val="00C63F2F"/>
    <w:rsid w:val="00C6471C"/>
    <w:rsid w:val="00C649C0"/>
    <w:rsid w:val="00C65192"/>
    <w:rsid w:val="00C70046"/>
    <w:rsid w:val="00C7207A"/>
    <w:rsid w:val="00C7207C"/>
    <w:rsid w:val="00C721D7"/>
    <w:rsid w:val="00C72BC3"/>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74CE"/>
    <w:rsid w:val="00C907E0"/>
    <w:rsid w:val="00C90C89"/>
    <w:rsid w:val="00C90DC5"/>
    <w:rsid w:val="00C90DD6"/>
    <w:rsid w:val="00C913F3"/>
    <w:rsid w:val="00C91481"/>
    <w:rsid w:val="00C91B31"/>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699A"/>
    <w:rsid w:val="00CA7306"/>
    <w:rsid w:val="00CA7923"/>
    <w:rsid w:val="00CB051B"/>
    <w:rsid w:val="00CB05F3"/>
    <w:rsid w:val="00CB077B"/>
    <w:rsid w:val="00CB0AD2"/>
    <w:rsid w:val="00CB286E"/>
    <w:rsid w:val="00CB3254"/>
    <w:rsid w:val="00CB3572"/>
    <w:rsid w:val="00CB3C06"/>
    <w:rsid w:val="00CB3F3B"/>
    <w:rsid w:val="00CB4525"/>
    <w:rsid w:val="00CB640E"/>
    <w:rsid w:val="00CB6584"/>
    <w:rsid w:val="00CB7A41"/>
    <w:rsid w:val="00CB7BA0"/>
    <w:rsid w:val="00CB7C32"/>
    <w:rsid w:val="00CC06D3"/>
    <w:rsid w:val="00CC09A2"/>
    <w:rsid w:val="00CC0DC7"/>
    <w:rsid w:val="00CC14C1"/>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195E"/>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0B5"/>
    <w:rsid w:val="00CF3705"/>
    <w:rsid w:val="00CF3E20"/>
    <w:rsid w:val="00CF4509"/>
    <w:rsid w:val="00CF47B9"/>
    <w:rsid w:val="00CF597D"/>
    <w:rsid w:val="00CF7754"/>
    <w:rsid w:val="00D00DCD"/>
    <w:rsid w:val="00D010BF"/>
    <w:rsid w:val="00D01346"/>
    <w:rsid w:val="00D01532"/>
    <w:rsid w:val="00D0153B"/>
    <w:rsid w:val="00D01D6F"/>
    <w:rsid w:val="00D01E34"/>
    <w:rsid w:val="00D01EDD"/>
    <w:rsid w:val="00D022DF"/>
    <w:rsid w:val="00D023E5"/>
    <w:rsid w:val="00D02B5B"/>
    <w:rsid w:val="00D031FC"/>
    <w:rsid w:val="00D032C1"/>
    <w:rsid w:val="00D03475"/>
    <w:rsid w:val="00D05544"/>
    <w:rsid w:val="00D056CB"/>
    <w:rsid w:val="00D05926"/>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6FCF"/>
    <w:rsid w:val="00D178FE"/>
    <w:rsid w:val="00D17A93"/>
    <w:rsid w:val="00D17EE4"/>
    <w:rsid w:val="00D17FBE"/>
    <w:rsid w:val="00D201EE"/>
    <w:rsid w:val="00D202D4"/>
    <w:rsid w:val="00D213FE"/>
    <w:rsid w:val="00D2197D"/>
    <w:rsid w:val="00D225B4"/>
    <w:rsid w:val="00D2285C"/>
    <w:rsid w:val="00D22C3F"/>
    <w:rsid w:val="00D24B78"/>
    <w:rsid w:val="00D256F8"/>
    <w:rsid w:val="00D25E2C"/>
    <w:rsid w:val="00D26175"/>
    <w:rsid w:val="00D262C6"/>
    <w:rsid w:val="00D266A4"/>
    <w:rsid w:val="00D2780D"/>
    <w:rsid w:val="00D300B3"/>
    <w:rsid w:val="00D30202"/>
    <w:rsid w:val="00D302E8"/>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2F34"/>
    <w:rsid w:val="00D4361E"/>
    <w:rsid w:val="00D438C6"/>
    <w:rsid w:val="00D43DD6"/>
    <w:rsid w:val="00D440C2"/>
    <w:rsid w:val="00D44DFD"/>
    <w:rsid w:val="00D44E2C"/>
    <w:rsid w:val="00D451DC"/>
    <w:rsid w:val="00D456FF"/>
    <w:rsid w:val="00D45770"/>
    <w:rsid w:val="00D47DF0"/>
    <w:rsid w:val="00D503FB"/>
    <w:rsid w:val="00D506ED"/>
    <w:rsid w:val="00D50D0C"/>
    <w:rsid w:val="00D5110D"/>
    <w:rsid w:val="00D51690"/>
    <w:rsid w:val="00D51EC2"/>
    <w:rsid w:val="00D52190"/>
    <w:rsid w:val="00D52F99"/>
    <w:rsid w:val="00D533A1"/>
    <w:rsid w:val="00D53F83"/>
    <w:rsid w:val="00D55013"/>
    <w:rsid w:val="00D55531"/>
    <w:rsid w:val="00D5556E"/>
    <w:rsid w:val="00D569F8"/>
    <w:rsid w:val="00D60116"/>
    <w:rsid w:val="00D60737"/>
    <w:rsid w:val="00D60C41"/>
    <w:rsid w:val="00D60EA8"/>
    <w:rsid w:val="00D61411"/>
    <w:rsid w:val="00D63DF7"/>
    <w:rsid w:val="00D64C01"/>
    <w:rsid w:val="00D6527E"/>
    <w:rsid w:val="00D65299"/>
    <w:rsid w:val="00D655CF"/>
    <w:rsid w:val="00D65F50"/>
    <w:rsid w:val="00D66DF9"/>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3FC"/>
    <w:rsid w:val="00D764DB"/>
    <w:rsid w:val="00D76654"/>
    <w:rsid w:val="00D7788F"/>
    <w:rsid w:val="00D77F4F"/>
    <w:rsid w:val="00D80C9F"/>
    <w:rsid w:val="00D81119"/>
    <w:rsid w:val="00D813E7"/>
    <w:rsid w:val="00D81896"/>
    <w:rsid w:val="00D818F9"/>
    <w:rsid w:val="00D819ED"/>
    <w:rsid w:val="00D81E4D"/>
    <w:rsid w:val="00D82587"/>
    <w:rsid w:val="00D82F65"/>
    <w:rsid w:val="00D83C73"/>
    <w:rsid w:val="00D84924"/>
    <w:rsid w:val="00D84DEB"/>
    <w:rsid w:val="00D84EAE"/>
    <w:rsid w:val="00D8578D"/>
    <w:rsid w:val="00D85FFD"/>
    <w:rsid w:val="00D86A3F"/>
    <w:rsid w:val="00D9040D"/>
    <w:rsid w:val="00D90A00"/>
    <w:rsid w:val="00D90B5A"/>
    <w:rsid w:val="00D9131B"/>
    <w:rsid w:val="00D91857"/>
    <w:rsid w:val="00D9214A"/>
    <w:rsid w:val="00D92B53"/>
    <w:rsid w:val="00D93485"/>
    <w:rsid w:val="00D934FA"/>
    <w:rsid w:val="00D9453B"/>
    <w:rsid w:val="00D946A9"/>
    <w:rsid w:val="00D94B76"/>
    <w:rsid w:val="00D94BC4"/>
    <w:rsid w:val="00D95538"/>
    <w:rsid w:val="00D957EB"/>
    <w:rsid w:val="00D96830"/>
    <w:rsid w:val="00DA0FD5"/>
    <w:rsid w:val="00DA1B76"/>
    <w:rsid w:val="00DA386E"/>
    <w:rsid w:val="00DA416B"/>
    <w:rsid w:val="00DA4921"/>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69C"/>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0E3"/>
    <w:rsid w:val="00DC522E"/>
    <w:rsid w:val="00DC65F7"/>
    <w:rsid w:val="00DC6725"/>
    <w:rsid w:val="00DC67D6"/>
    <w:rsid w:val="00DC67FD"/>
    <w:rsid w:val="00DC698A"/>
    <w:rsid w:val="00DC79E4"/>
    <w:rsid w:val="00DC7F08"/>
    <w:rsid w:val="00DC7F77"/>
    <w:rsid w:val="00DD01F2"/>
    <w:rsid w:val="00DD14FF"/>
    <w:rsid w:val="00DD1608"/>
    <w:rsid w:val="00DD3FCD"/>
    <w:rsid w:val="00DD4B8D"/>
    <w:rsid w:val="00DD67DA"/>
    <w:rsid w:val="00DE0F1D"/>
    <w:rsid w:val="00DE1407"/>
    <w:rsid w:val="00DE1CF2"/>
    <w:rsid w:val="00DE2D09"/>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2EC"/>
    <w:rsid w:val="00E0771B"/>
    <w:rsid w:val="00E07908"/>
    <w:rsid w:val="00E07983"/>
    <w:rsid w:val="00E07B9D"/>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2"/>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47734"/>
    <w:rsid w:val="00E523AD"/>
    <w:rsid w:val="00E525E1"/>
    <w:rsid w:val="00E52A14"/>
    <w:rsid w:val="00E52A52"/>
    <w:rsid w:val="00E52F56"/>
    <w:rsid w:val="00E5317B"/>
    <w:rsid w:val="00E54E3C"/>
    <w:rsid w:val="00E5525F"/>
    <w:rsid w:val="00E5659A"/>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2BD3"/>
    <w:rsid w:val="00E734D8"/>
    <w:rsid w:val="00E7361A"/>
    <w:rsid w:val="00E74A60"/>
    <w:rsid w:val="00E753D1"/>
    <w:rsid w:val="00E76A5D"/>
    <w:rsid w:val="00E77B20"/>
    <w:rsid w:val="00E77DB4"/>
    <w:rsid w:val="00E8069F"/>
    <w:rsid w:val="00E819D3"/>
    <w:rsid w:val="00E81F74"/>
    <w:rsid w:val="00E8211B"/>
    <w:rsid w:val="00E82768"/>
    <w:rsid w:val="00E83F7C"/>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A0160"/>
    <w:rsid w:val="00EA0954"/>
    <w:rsid w:val="00EA36E4"/>
    <w:rsid w:val="00EA3EDD"/>
    <w:rsid w:val="00EA3EFB"/>
    <w:rsid w:val="00EA43D3"/>
    <w:rsid w:val="00EA45D4"/>
    <w:rsid w:val="00EA47A3"/>
    <w:rsid w:val="00EA5A1A"/>
    <w:rsid w:val="00EA5F92"/>
    <w:rsid w:val="00EA6532"/>
    <w:rsid w:val="00EA73DA"/>
    <w:rsid w:val="00EA7593"/>
    <w:rsid w:val="00EA7F94"/>
    <w:rsid w:val="00EB0B5E"/>
    <w:rsid w:val="00EB13EB"/>
    <w:rsid w:val="00EB1EAC"/>
    <w:rsid w:val="00EB2326"/>
    <w:rsid w:val="00EB2B0E"/>
    <w:rsid w:val="00EB2C2B"/>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1D61"/>
    <w:rsid w:val="00ED2E7F"/>
    <w:rsid w:val="00ED387F"/>
    <w:rsid w:val="00ED3C01"/>
    <w:rsid w:val="00ED3F94"/>
    <w:rsid w:val="00ED420D"/>
    <w:rsid w:val="00ED4287"/>
    <w:rsid w:val="00ED57A7"/>
    <w:rsid w:val="00ED5A33"/>
    <w:rsid w:val="00ED5F4D"/>
    <w:rsid w:val="00ED6436"/>
    <w:rsid w:val="00ED69B9"/>
    <w:rsid w:val="00ED6F70"/>
    <w:rsid w:val="00ED707E"/>
    <w:rsid w:val="00ED7784"/>
    <w:rsid w:val="00ED7CC3"/>
    <w:rsid w:val="00EE06F3"/>
    <w:rsid w:val="00EE0C0E"/>
    <w:rsid w:val="00EE105C"/>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E74C0"/>
    <w:rsid w:val="00EE7718"/>
    <w:rsid w:val="00EF02AF"/>
    <w:rsid w:val="00EF0357"/>
    <w:rsid w:val="00EF0782"/>
    <w:rsid w:val="00EF1300"/>
    <w:rsid w:val="00EF15D6"/>
    <w:rsid w:val="00EF1BE7"/>
    <w:rsid w:val="00EF2014"/>
    <w:rsid w:val="00EF2102"/>
    <w:rsid w:val="00EF27CF"/>
    <w:rsid w:val="00EF2F2A"/>
    <w:rsid w:val="00EF3A80"/>
    <w:rsid w:val="00EF3EAD"/>
    <w:rsid w:val="00EF40EB"/>
    <w:rsid w:val="00EF4D7D"/>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218E"/>
    <w:rsid w:val="00F13077"/>
    <w:rsid w:val="00F134F4"/>
    <w:rsid w:val="00F1429C"/>
    <w:rsid w:val="00F1487B"/>
    <w:rsid w:val="00F16CC3"/>
    <w:rsid w:val="00F17E0D"/>
    <w:rsid w:val="00F204EF"/>
    <w:rsid w:val="00F206D8"/>
    <w:rsid w:val="00F20E7A"/>
    <w:rsid w:val="00F21511"/>
    <w:rsid w:val="00F22898"/>
    <w:rsid w:val="00F23581"/>
    <w:rsid w:val="00F23B68"/>
    <w:rsid w:val="00F24A41"/>
    <w:rsid w:val="00F24D0C"/>
    <w:rsid w:val="00F2554B"/>
    <w:rsid w:val="00F25CF0"/>
    <w:rsid w:val="00F25F18"/>
    <w:rsid w:val="00F2785B"/>
    <w:rsid w:val="00F279AB"/>
    <w:rsid w:val="00F279B0"/>
    <w:rsid w:val="00F30251"/>
    <w:rsid w:val="00F305B2"/>
    <w:rsid w:val="00F3109B"/>
    <w:rsid w:val="00F3226D"/>
    <w:rsid w:val="00F3245D"/>
    <w:rsid w:val="00F335A7"/>
    <w:rsid w:val="00F33E15"/>
    <w:rsid w:val="00F34CDE"/>
    <w:rsid w:val="00F35249"/>
    <w:rsid w:val="00F353F9"/>
    <w:rsid w:val="00F35BAB"/>
    <w:rsid w:val="00F35F0A"/>
    <w:rsid w:val="00F3646F"/>
    <w:rsid w:val="00F373AF"/>
    <w:rsid w:val="00F3754E"/>
    <w:rsid w:val="00F4161B"/>
    <w:rsid w:val="00F4167E"/>
    <w:rsid w:val="00F416FA"/>
    <w:rsid w:val="00F4314A"/>
    <w:rsid w:val="00F43433"/>
    <w:rsid w:val="00F43450"/>
    <w:rsid w:val="00F44BE8"/>
    <w:rsid w:val="00F44C0F"/>
    <w:rsid w:val="00F45F2D"/>
    <w:rsid w:val="00F4626A"/>
    <w:rsid w:val="00F46593"/>
    <w:rsid w:val="00F470A4"/>
    <w:rsid w:val="00F479F8"/>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7F5"/>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77485"/>
    <w:rsid w:val="00F805C0"/>
    <w:rsid w:val="00F8109B"/>
    <w:rsid w:val="00F815C1"/>
    <w:rsid w:val="00F8182F"/>
    <w:rsid w:val="00F82212"/>
    <w:rsid w:val="00F83D5D"/>
    <w:rsid w:val="00F83EBA"/>
    <w:rsid w:val="00F84162"/>
    <w:rsid w:val="00F85454"/>
    <w:rsid w:val="00F85686"/>
    <w:rsid w:val="00F85E7E"/>
    <w:rsid w:val="00F86260"/>
    <w:rsid w:val="00F90901"/>
    <w:rsid w:val="00F90BCB"/>
    <w:rsid w:val="00F91224"/>
    <w:rsid w:val="00F91732"/>
    <w:rsid w:val="00F92513"/>
    <w:rsid w:val="00F929A1"/>
    <w:rsid w:val="00F9315B"/>
    <w:rsid w:val="00F934B7"/>
    <w:rsid w:val="00F937FF"/>
    <w:rsid w:val="00F9398C"/>
    <w:rsid w:val="00F93C4B"/>
    <w:rsid w:val="00F94FA6"/>
    <w:rsid w:val="00F95627"/>
    <w:rsid w:val="00F95877"/>
    <w:rsid w:val="00F958E4"/>
    <w:rsid w:val="00F95BD9"/>
    <w:rsid w:val="00F95D39"/>
    <w:rsid w:val="00F96496"/>
    <w:rsid w:val="00F968EE"/>
    <w:rsid w:val="00F96B7E"/>
    <w:rsid w:val="00F97DBD"/>
    <w:rsid w:val="00FA000A"/>
    <w:rsid w:val="00FA0189"/>
    <w:rsid w:val="00FA03F4"/>
    <w:rsid w:val="00FA0C36"/>
    <w:rsid w:val="00FA1C72"/>
    <w:rsid w:val="00FA49F7"/>
    <w:rsid w:val="00FA5348"/>
    <w:rsid w:val="00FA5CB3"/>
    <w:rsid w:val="00FA5FD9"/>
    <w:rsid w:val="00FA7EB6"/>
    <w:rsid w:val="00FB0808"/>
    <w:rsid w:val="00FB0E76"/>
    <w:rsid w:val="00FB1198"/>
    <w:rsid w:val="00FB276C"/>
    <w:rsid w:val="00FB372D"/>
    <w:rsid w:val="00FB4032"/>
    <w:rsid w:val="00FB42E8"/>
    <w:rsid w:val="00FB4714"/>
    <w:rsid w:val="00FB57FB"/>
    <w:rsid w:val="00FB62B0"/>
    <w:rsid w:val="00FB71DC"/>
    <w:rsid w:val="00FB75C0"/>
    <w:rsid w:val="00FB770B"/>
    <w:rsid w:val="00FB78A4"/>
    <w:rsid w:val="00FC040E"/>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4CCA"/>
    <w:rsid w:val="00FD5061"/>
    <w:rsid w:val="00FD5631"/>
    <w:rsid w:val="00FD6059"/>
    <w:rsid w:val="00FD7F59"/>
    <w:rsid w:val="00FE0B40"/>
    <w:rsid w:val="00FE147D"/>
    <w:rsid w:val="00FE1B93"/>
    <w:rsid w:val="00FE2152"/>
    <w:rsid w:val="00FE2CCF"/>
    <w:rsid w:val="00FE3BA0"/>
    <w:rsid w:val="00FE49E5"/>
    <w:rsid w:val="00FE4A5D"/>
    <w:rsid w:val="00FE4AE7"/>
    <w:rsid w:val="00FE5B46"/>
    <w:rsid w:val="00FE6CC2"/>
    <w:rsid w:val="00FE76FB"/>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49D653A0"/>
  <w15:docId w15:val="{E261ADCB-DBFA-4449-8471-73C4D08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apple-converted-space">
    <w:name w:val="apple-converted-space"/>
    <w:basedOn w:val="Fuentedeprrafopredeter"/>
    <w:rsid w:val="00714233"/>
  </w:style>
  <w:style w:type="paragraph" w:customStyle="1" w:styleId="xl73">
    <w:name w:val="xl73"/>
    <w:basedOn w:val="Normal"/>
    <w:rsid w:val="00992CA6"/>
    <w:pPr>
      <w:spacing w:before="100" w:beforeAutospacing="1" w:after="100" w:afterAutospacing="1"/>
    </w:pPr>
    <w:rPr>
      <w:i/>
      <w:iCs/>
      <w:color w:val="000000"/>
    </w:rPr>
  </w:style>
  <w:style w:type="paragraph" w:customStyle="1" w:styleId="xl74">
    <w:name w:val="xl74"/>
    <w:basedOn w:val="Normal"/>
    <w:rsid w:val="00992CA6"/>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75">
    <w:name w:val="xl75"/>
    <w:basedOn w:val="Normal"/>
    <w:rsid w:val="00992CA6"/>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76">
    <w:name w:val="xl76"/>
    <w:basedOn w:val="Normal"/>
    <w:rsid w:val="00992CA6"/>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Normal"/>
    <w:rsid w:val="00992CA6"/>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78">
    <w:name w:val="xl78"/>
    <w:basedOn w:val="Normal"/>
    <w:rsid w:val="00992CA6"/>
    <w:pPr>
      <w:spacing w:before="100" w:beforeAutospacing="1" w:after="100" w:afterAutospacing="1"/>
    </w:pPr>
    <w:rPr>
      <w:i/>
      <w:iCs/>
      <w:color w:val="000000"/>
      <w:sz w:val="16"/>
      <w:szCs w:val="16"/>
    </w:rPr>
  </w:style>
  <w:style w:type="paragraph" w:customStyle="1" w:styleId="xl79">
    <w:name w:val="xl79"/>
    <w:basedOn w:val="Normal"/>
    <w:rsid w:val="00992CA6"/>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0">
    <w:name w:val="xl80"/>
    <w:basedOn w:val="Normal"/>
    <w:rsid w:val="00992CA6"/>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1">
    <w:name w:val="xl81"/>
    <w:basedOn w:val="Normal"/>
    <w:rsid w:val="00992CA6"/>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2">
    <w:name w:val="xl82"/>
    <w:basedOn w:val="Normal"/>
    <w:rsid w:val="00992CA6"/>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3">
    <w:name w:val="xl83"/>
    <w:basedOn w:val="Normal"/>
    <w:rsid w:val="00992CA6"/>
    <w:pPr>
      <w:pBdr>
        <w:left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84">
    <w:name w:val="xl84"/>
    <w:basedOn w:val="Normal"/>
    <w:rsid w:val="00992CA6"/>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5">
    <w:name w:val="xl85"/>
    <w:basedOn w:val="Normal"/>
    <w:rsid w:val="00992CA6"/>
    <w:pPr>
      <w:pBdr>
        <w:left w:val="single" w:sz="4" w:space="0" w:color="808000"/>
        <w:right w:val="single" w:sz="8" w:space="0" w:color="auto"/>
      </w:pBdr>
      <w:spacing w:before="100" w:beforeAutospacing="1" w:after="100" w:afterAutospacing="1"/>
      <w:textAlignment w:val="center"/>
    </w:pPr>
    <w:rPr>
      <w:b/>
      <w:bCs/>
      <w:i/>
      <w:iCs/>
      <w:color w:val="000000"/>
      <w:sz w:val="16"/>
      <w:szCs w:val="16"/>
    </w:rPr>
  </w:style>
  <w:style w:type="paragraph" w:customStyle="1" w:styleId="xl86">
    <w:name w:val="xl86"/>
    <w:basedOn w:val="Normal"/>
    <w:rsid w:val="00992CA6"/>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7">
    <w:name w:val="xl87"/>
    <w:basedOn w:val="Normal"/>
    <w:rsid w:val="00992CA6"/>
    <w:pPr>
      <w:spacing w:before="100" w:beforeAutospacing="1" w:after="100" w:afterAutospacing="1"/>
    </w:pPr>
  </w:style>
  <w:style w:type="paragraph" w:customStyle="1" w:styleId="xl88">
    <w:name w:val="xl88"/>
    <w:basedOn w:val="Normal"/>
    <w:rsid w:val="00992CA6"/>
    <w:pPr>
      <w:spacing w:before="100" w:beforeAutospacing="1" w:after="100" w:afterAutospacing="1"/>
    </w:pPr>
    <w:rPr>
      <w:i/>
      <w:iCs/>
      <w:color w:val="000000"/>
      <w:sz w:val="20"/>
      <w:szCs w:val="20"/>
    </w:rPr>
  </w:style>
  <w:style w:type="paragraph" w:customStyle="1" w:styleId="xl89">
    <w:name w:val="xl89"/>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rPr>
  </w:style>
  <w:style w:type="paragraph" w:customStyle="1" w:styleId="xl90">
    <w:name w:val="xl90"/>
    <w:basedOn w:val="Normal"/>
    <w:rsid w:val="00992CA6"/>
    <w:pPr>
      <w:spacing w:before="100" w:beforeAutospacing="1" w:after="100" w:afterAutospacing="1"/>
      <w:textAlignment w:val="center"/>
    </w:pPr>
    <w:rPr>
      <w:b/>
      <w:bCs/>
      <w:i/>
      <w:iCs/>
      <w:color w:val="000000"/>
      <w:sz w:val="16"/>
      <w:szCs w:val="16"/>
    </w:rPr>
  </w:style>
  <w:style w:type="paragraph" w:customStyle="1" w:styleId="xl91">
    <w:name w:val="xl91"/>
    <w:basedOn w:val="Normal"/>
    <w:rsid w:val="00992CA6"/>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92">
    <w:name w:val="xl92"/>
    <w:basedOn w:val="Normal"/>
    <w:rsid w:val="00992CA6"/>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rPr>
  </w:style>
  <w:style w:type="paragraph" w:customStyle="1" w:styleId="xl93">
    <w:name w:val="xl93"/>
    <w:basedOn w:val="Normal"/>
    <w:rsid w:val="00992CA6"/>
    <w:pPr>
      <w:pBdr>
        <w:top w:val="single" w:sz="4" w:space="0" w:color="auto"/>
        <w:bottom w:val="single" w:sz="4" w:space="0" w:color="auto"/>
        <w:right w:val="single" w:sz="8" w:space="0" w:color="auto"/>
      </w:pBdr>
      <w:spacing w:before="100" w:beforeAutospacing="1" w:after="100" w:afterAutospacing="1"/>
    </w:pPr>
    <w:rPr>
      <w:i/>
      <w:iCs/>
      <w:color w:val="000000"/>
    </w:rPr>
  </w:style>
  <w:style w:type="paragraph" w:customStyle="1" w:styleId="xl94">
    <w:name w:val="xl94"/>
    <w:basedOn w:val="Normal"/>
    <w:rsid w:val="00992CA6"/>
    <w:pPr>
      <w:pBdr>
        <w:left w:val="single" w:sz="8" w:space="0" w:color="auto"/>
      </w:pBdr>
      <w:spacing w:before="100" w:beforeAutospacing="1" w:after="100" w:afterAutospacing="1"/>
    </w:pPr>
    <w:rPr>
      <w:i/>
      <w:iCs/>
      <w:color w:val="000000"/>
    </w:rPr>
  </w:style>
  <w:style w:type="paragraph" w:customStyle="1" w:styleId="xl95">
    <w:name w:val="xl95"/>
    <w:basedOn w:val="Normal"/>
    <w:rsid w:val="00992CA6"/>
    <w:pPr>
      <w:pBdr>
        <w:right w:val="single" w:sz="8" w:space="0" w:color="auto"/>
      </w:pBdr>
      <w:spacing w:before="100" w:beforeAutospacing="1" w:after="100" w:afterAutospacing="1"/>
    </w:pPr>
    <w:rPr>
      <w:i/>
      <w:iCs/>
      <w:color w:val="000000"/>
    </w:rPr>
  </w:style>
  <w:style w:type="paragraph" w:customStyle="1" w:styleId="xl96">
    <w:name w:val="xl96"/>
    <w:basedOn w:val="Normal"/>
    <w:rsid w:val="00992CA6"/>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97">
    <w:name w:val="xl97"/>
    <w:basedOn w:val="Normal"/>
    <w:rsid w:val="00992CA6"/>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98">
    <w:name w:val="xl98"/>
    <w:basedOn w:val="Normal"/>
    <w:rsid w:val="00992CA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0">
    <w:name w:val="xl100"/>
    <w:basedOn w:val="Normal"/>
    <w:rsid w:val="00992CA6"/>
    <w:pPr>
      <w:spacing w:before="100" w:beforeAutospacing="1" w:after="100" w:afterAutospacing="1"/>
    </w:pPr>
  </w:style>
  <w:style w:type="paragraph" w:customStyle="1" w:styleId="xl101">
    <w:name w:val="xl101"/>
    <w:basedOn w:val="Normal"/>
    <w:rsid w:val="00992CA6"/>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2">
    <w:name w:val="xl102"/>
    <w:basedOn w:val="Normal"/>
    <w:rsid w:val="00992CA6"/>
    <w:pPr>
      <w:pBdr>
        <w:top w:val="single" w:sz="4"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03">
    <w:name w:val="xl103"/>
    <w:basedOn w:val="Normal"/>
    <w:rsid w:val="00992CA6"/>
    <w:pPr>
      <w:pBdr>
        <w:top w:val="single" w:sz="4"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4">
    <w:name w:val="xl104"/>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5">
    <w:name w:val="xl105"/>
    <w:basedOn w:val="Normal"/>
    <w:rsid w:val="00992CA6"/>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06">
    <w:name w:val="xl106"/>
    <w:basedOn w:val="Normal"/>
    <w:rsid w:val="00992CA6"/>
    <w:pPr>
      <w:pBdr>
        <w:left w:val="single" w:sz="12" w:space="0" w:color="auto"/>
        <w:right w:val="single" w:sz="12" w:space="0" w:color="auto"/>
      </w:pBdr>
      <w:spacing w:before="100" w:beforeAutospacing="1" w:after="100" w:afterAutospacing="1"/>
      <w:textAlignment w:val="center"/>
    </w:pPr>
    <w:rPr>
      <w:i/>
      <w:iCs/>
      <w:color w:val="000000"/>
    </w:rPr>
  </w:style>
  <w:style w:type="paragraph" w:customStyle="1" w:styleId="xl107">
    <w:name w:val="xl107"/>
    <w:basedOn w:val="Normal"/>
    <w:rsid w:val="00992CA6"/>
    <w:pPr>
      <w:pBdr>
        <w:left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08">
    <w:name w:val="xl108"/>
    <w:basedOn w:val="Normal"/>
    <w:rsid w:val="00992CA6"/>
    <w:pPr>
      <w:spacing w:before="100" w:beforeAutospacing="1" w:after="100" w:afterAutospacing="1"/>
      <w:jc w:val="center"/>
      <w:textAlignment w:val="center"/>
    </w:pPr>
    <w:rPr>
      <w:b/>
      <w:bCs/>
      <w:i/>
      <w:iCs/>
      <w:color w:val="000000"/>
      <w:sz w:val="16"/>
      <w:szCs w:val="16"/>
    </w:rPr>
  </w:style>
  <w:style w:type="paragraph" w:customStyle="1" w:styleId="xl109">
    <w:name w:val="xl109"/>
    <w:basedOn w:val="Normal"/>
    <w:rsid w:val="00992CA6"/>
    <w:pPr>
      <w:pBdr>
        <w:top w:val="single" w:sz="4"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0">
    <w:name w:val="xl110"/>
    <w:basedOn w:val="Normal"/>
    <w:rsid w:val="00992CA6"/>
    <w:pPr>
      <w:pBdr>
        <w:top w:val="single" w:sz="4"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11">
    <w:name w:val="xl111"/>
    <w:basedOn w:val="Normal"/>
    <w:rsid w:val="00992CA6"/>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12">
    <w:name w:val="xl112"/>
    <w:basedOn w:val="Normal"/>
    <w:rsid w:val="00992CA6"/>
    <w:pPr>
      <w:spacing w:before="100" w:beforeAutospacing="1" w:after="100" w:afterAutospacing="1"/>
      <w:jc w:val="center"/>
      <w:textAlignment w:val="center"/>
    </w:pPr>
    <w:rPr>
      <w:i/>
      <w:iCs/>
      <w:color w:val="000000"/>
      <w:sz w:val="16"/>
      <w:szCs w:val="16"/>
    </w:rPr>
  </w:style>
  <w:style w:type="paragraph" w:customStyle="1" w:styleId="xl113">
    <w:name w:val="xl113"/>
    <w:basedOn w:val="Normal"/>
    <w:rsid w:val="00992CA6"/>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14">
    <w:name w:val="xl114"/>
    <w:basedOn w:val="Normal"/>
    <w:rsid w:val="00992CA6"/>
    <w:pPr>
      <w:pBdr>
        <w:left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5">
    <w:name w:val="xl115"/>
    <w:basedOn w:val="Normal"/>
    <w:rsid w:val="00992CA6"/>
    <w:pPr>
      <w:pBdr>
        <w:top w:val="single" w:sz="4" w:space="0" w:color="auto"/>
        <w:left w:val="single" w:sz="8" w:space="0" w:color="auto"/>
      </w:pBdr>
      <w:spacing w:before="100" w:beforeAutospacing="1" w:after="100" w:afterAutospacing="1"/>
      <w:textAlignment w:val="center"/>
    </w:pPr>
    <w:rPr>
      <w:i/>
      <w:iCs/>
      <w:color w:val="000000"/>
      <w:sz w:val="16"/>
      <w:szCs w:val="16"/>
    </w:rPr>
  </w:style>
  <w:style w:type="paragraph" w:customStyle="1" w:styleId="xl116">
    <w:name w:val="xl116"/>
    <w:basedOn w:val="Normal"/>
    <w:rsid w:val="00992CA6"/>
    <w:pPr>
      <w:pBdr>
        <w:top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17">
    <w:name w:val="xl117"/>
    <w:basedOn w:val="Normal"/>
    <w:rsid w:val="00992CA6"/>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18">
    <w:name w:val="xl118"/>
    <w:basedOn w:val="Normal"/>
    <w:rsid w:val="00992CA6"/>
    <w:pPr>
      <w:pBdr>
        <w:left w:val="single" w:sz="4" w:space="0" w:color="808000"/>
        <w:bottom w:val="single" w:sz="8"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119">
    <w:name w:val="xl119"/>
    <w:basedOn w:val="Normal"/>
    <w:rsid w:val="00992CA6"/>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0">
    <w:name w:val="xl120"/>
    <w:basedOn w:val="Normal"/>
    <w:rsid w:val="00992CA6"/>
    <w:pPr>
      <w:pBdr>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21">
    <w:name w:val="xl121"/>
    <w:basedOn w:val="Normal"/>
    <w:rsid w:val="00992CA6"/>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2">
    <w:name w:val="xl122"/>
    <w:basedOn w:val="Normal"/>
    <w:rsid w:val="00992CA6"/>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3">
    <w:name w:val="xl123"/>
    <w:basedOn w:val="Normal"/>
    <w:rsid w:val="00992CA6"/>
    <w:pPr>
      <w:pBdr>
        <w:top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4">
    <w:name w:val="xl124"/>
    <w:basedOn w:val="Normal"/>
    <w:rsid w:val="00992CA6"/>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5">
    <w:name w:val="xl125"/>
    <w:basedOn w:val="Normal"/>
    <w:rsid w:val="00992CA6"/>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6">
    <w:name w:val="xl126"/>
    <w:basedOn w:val="Normal"/>
    <w:rsid w:val="00992CA6"/>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7">
    <w:name w:val="xl127"/>
    <w:basedOn w:val="Normal"/>
    <w:rsid w:val="00992CA6"/>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8">
    <w:name w:val="xl128"/>
    <w:basedOn w:val="Normal"/>
    <w:rsid w:val="00992CA6"/>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29">
    <w:name w:val="xl129"/>
    <w:basedOn w:val="Normal"/>
    <w:rsid w:val="00992CA6"/>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0">
    <w:name w:val="xl130"/>
    <w:basedOn w:val="Normal"/>
    <w:rsid w:val="00992CA6"/>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1">
    <w:name w:val="xl131"/>
    <w:basedOn w:val="Normal"/>
    <w:rsid w:val="00992CA6"/>
    <w:pPr>
      <w:pBdr>
        <w:left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2">
    <w:name w:val="xl132"/>
    <w:basedOn w:val="Normal"/>
    <w:rsid w:val="00992CA6"/>
    <w:pPr>
      <w:pBdr>
        <w:left w:val="single" w:sz="8" w:space="0" w:color="auto"/>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3">
    <w:name w:val="xl133"/>
    <w:basedOn w:val="Normal"/>
    <w:rsid w:val="00992CA6"/>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4">
    <w:name w:val="xl134"/>
    <w:basedOn w:val="Normal"/>
    <w:rsid w:val="00992CA6"/>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5">
    <w:name w:val="xl135"/>
    <w:basedOn w:val="Normal"/>
    <w:rsid w:val="00992CA6"/>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6">
    <w:name w:val="xl136"/>
    <w:basedOn w:val="Normal"/>
    <w:rsid w:val="00992CA6"/>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7">
    <w:name w:val="xl137"/>
    <w:basedOn w:val="Normal"/>
    <w:rsid w:val="00992CA6"/>
    <w:pPr>
      <w:pBdr>
        <w:left w:val="single" w:sz="4" w:space="0" w:color="808000"/>
        <w:bottom w:val="single" w:sz="8" w:space="0" w:color="auto"/>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8">
    <w:name w:val="xl138"/>
    <w:basedOn w:val="Normal"/>
    <w:rsid w:val="00992CA6"/>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9">
    <w:name w:val="xl139"/>
    <w:basedOn w:val="Normal"/>
    <w:rsid w:val="00992CA6"/>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0">
    <w:name w:val="xl140"/>
    <w:basedOn w:val="Normal"/>
    <w:rsid w:val="00992CA6"/>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41">
    <w:name w:val="xl141"/>
    <w:basedOn w:val="Normal"/>
    <w:rsid w:val="00992CA6"/>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42">
    <w:name w:val="xl142"/>
    <w:basedOn w:val="Normal"/>
    <w:rsid w:val="00992CA6"/>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43">
    <w:name w:val="xl143"/>
    <w:basedOn w:val="Normal"/>
    <w:rsid w:val="00992CA6"/>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47482067">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61323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3229814">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4884737">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68212222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53837923">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456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7812-B3F9-4316-9C0A-A0ECEC5F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8888</TotalTime>
  <Pages>6</Pages>
  <Words>4358</Words>
  <Characters>23970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765</cp:revision>
  <cp:lastPrinted>2017-08-24T19:36:00Z</cp:lastPrinted>
  <dcterms:created xsi:type="dcterms:W3CDTF">2016-08-26T00:07:00Z</dcterms:created>
  <dcterms:modified xsi:type="dcterms:W3CDTF">2017-08-24T19:40:00Z</dcterms:modified>
  <cp:category>Sala Laboral Tribunal Superior de Periera</cp:category>
</cp:coreProperties>
</file>