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015B4E66" w14:textId="77777777" w:rsidR="003A3BBB" w:rsidRPr="00361E93" w:rsidRDefault="003A3BBB" w:rsidP="000E7F35">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361E93">
        <w:rPr>
          <w:rFonts w:ascii="Arial Narrow" w:hAnsi="Arial Narrow" w:cs="Tahoma"/>
          <w:b w:val="0"/>
          <w:sz w:val="18"/>
          <w:szCs w:val="18"/>
        </w:rPr>
        <w:t xml:space="preserve">El contenido total y fiel de la decisión debe ser verificado en el audio que reposa en la Secretaría. </w:t>
      </w:r>
    </w:p>
    <w:p w14:paraId="26DB451F" w14:textId="77777777" w:rsidR="003A3BBB" w:rsidRPr="00361E93" w:rsidRDefault="003A3BBB" w:rsidP="000E7F35">
      <w:pPr>
        <w:pStyle w:val="Puesto"/>
        <w:spacing w:line="240" w:lineRule="auto"/>
        <w:jc w:val="both"/>
        <w:rPr>
          <w:rFonts w:ascii="Tahoma" w:hAnsi="Tahoma" w:cs="Tahoma"/>
          <w:sz w:val="18"/>
          <w:szCs w:val="18"/>
        </w:rPr>
      </w:pPr>
    </w:p>
    <w:p w14:paraId="44F77FBA" w14:textId="2FB1AF53" w:rsidR="003A3BBB" w:rsidRPr="00361E93" w:rsidRDefault="003A3BBB" w:rsidP="000E7F35">
      <w:pPr>
        <w:pStyle w:val="Puesto"/>
        <w:spacing w:line="240" w:lineRule="auto"/>
        <w:jc w:val="both"/>
        <w:rPr>
          <w:rFonts w:ascii="Tahoma" w:hAnsi="Tahoma" w:cs="Tahoma"/>
          <w:b w:val="0"/>
          <w:sz w:val="18"/>
          <w:szCs w:val="18"/>
        </w:rPr>
      </w:pPr>
      <w:r w:rsidRPr="00361E93">
        <w:rPr>
          <w:rFonts w:ascii="Tahoma" w:hAnsi="Tahoma" w:cs="Tahoma"/>
          <w:sz w:val="18"/>
          <w:szCs w:val="18"/>
        </w:rPr>
        <w:t>Providencia:</w:t>
      </w:r>
      <w:r w:rsidRPr="00361E93">
        <w:rPr>
          <w:rFonts w:ascii="Tahoma" w:hAnsi="Tahoma" w:cs="Tahoma"/>
          <w:b w:val="0"/>
          <w:sz w:val="18"/>
          <w:szCs w:val="18"/>
        </w:rPr>
        <w:t xml:space="preserve"> </w:t>
      </w:r>
      <w:r w:rsidRPr="00361E93">
        <w:rPr>
          <w:rFonts w:ascii="Tahoma" w:hAnsi="Tahoma" w:cs="Tahoma"/>
          <w:b w:val="0"/>
          <w:sz w:val="18"/>
          <w:szCs w:val="18"/>
        </w:rPr>
        <w:tab/>
      </w:r>
      <w:r w:rsidRPr="00361E93">
        <w:rPr>
          <w:rFonts w:ascii="Tahoma" w:hAnsi="Tahoma" w:cs="Tahoma"/>
          <w:b w:val="0"/>
          <w:sz w:val="18"/>
          <w:szCs w:val="18"/>
        </w:rPr>
        <w:tab/>
      </w:r>
      <w:r w:rsidRPr="00361E93">
        <w:rPr>
          <w:rFonts w:ascii="Tahoma" w:hAnsi="Tahoma" w:cs="Tahoma"/>
          <w:b w:val="0"/>
          <w:bCs/>
          <w:sz w:val="18"/>
          <w:szCs w:val="18"/>
        </w:rPr>
        <w:t>Sentencia del</w:t>
      </w:r>
      <w:r w:rsidR="00F56DA6" w:rsidRPr="00361E93">
        <w:rPr>
          <w:rFonts w:ascii="Tahoma" w:hAnsi="Tahoma" w:cs="Tahoma"/>
          <w:b w:val="0"/>
          <w:bCs/>
          <w:sz w:val="18"/>
          <w:szCs w:val="18"/>
        </w:rPr>
        <w:t xml:space="preserve"> </w:t>
      </w:r>
      <w:r w:rsidR="000F2FD8">
        <w:rPr>
          <w:rFonts w:ascii="Tahoma" w:hAnsi="Tahoma" w:cs="Tahoma"/>
          <w:b w:val="0"/>
          <w:bCs/>
          <w:sz w:val="18"/>
          <w:szCs w:val="18"/>
        </w:rPr>
        <w:t>1</w:t>
      </w:r>
      <w:r w:rsidR="00B31129">
        <w:rPr>
          <w:rFonts w:ascii="Tahoma" w:hAnsi="Tahoma" w:cs="Tahoma"/>
          <w:b w:val="0"/>
          <w:bCs/>
          <w:sz w:val="18"/>
          <w:szCs w:val="18"/>
        </w:rPr>
        <w:t>1</w:t>
      </w:r>
      <w:r w:rsidR="000F2FD8">
        <w:rPr>
          <w:rFonts w:ascii="Tahoma" w:hAnsi="Tahoma" w:cs="Tahoma"/>
          <w:b w:val="0"/>
          <w:bCs/>
          <w:sz w:val="18"/>
          <w:szCs w:val="18"/>
        </w:rPr>
        <w:t xml:space="preserve"> de diciembre de 2017</w:t>
      </w:r>
      <w:r w:rsidR="002129EF" w:rsidRPr="00361E93">
        <w:rPr>
          <w:rFonts w:ascii="Tahoma" w:hAnsi="Tahoma" w:cs="Tahoma"/>
          <w:b w:val="0"/>
          <w:bCs/>
          <w:sz w:val="18"/>
          <w:szCs w:val="18"/>
        </w:rPr>
        <w:t xml:space="preserve"> </w:t>
      </w:r>
    </w:p>
    <w:p w14:paraId="65EBDC5F" w14:textId="4A83952A" w:rsidR="003A3BBB" w:rsidRPr="00361E93" w:rsidRDefault="003A3BBB" w:rsidP="000E7F35">
      <w:pPr>
        <w:pStyle w:val="Puesto"/>
        <w:spacing w:line="240" w:lineRule="auto"/>
        <w:jc w:val="both"/>
        <w:rPr>
          <w:rFonts w:ascii="Tahoma" w:hAnsi="Tahoma" w:cs="Tahoma"/>
          <w:b w:val="0"/>
          <w:sz w:val="18"/>
          <w:szCs w:val="18"/>
        </w:rPr>
      </w:pPr>
      <w:r w:rsidRPr="00361E93">
        <w:rPr>
          <w:rFonts w:ascii="Tahoma" w:hAnsi="Tahoma" w:cs="Tahoma"/>
          <w:sz w:val="18"/>
          <w:szCs w:val="18"/>
        </w:rPr>
        <w:t>Radicación No.:</w:t>
      </w:r>
      <w:r w:rsidRPr="00361E93">
        <w:rPr>
          <w:rFonts w:ascii="Tahoma" w:hAnsi="Tahoma" w:cs="Tahoma"/>
          <w:b w:val="0"/>
          <w:sz w:val="18"/>
          <w:szCs w:val="18"/>
        </w:rPr>
        <w:tab/>
      </w:r>
      <w:r w:rsidRPr="00361E93">
        <w:rPr>
          <w:rFonts w:ascii="Tahoma" w:hAnsi="Tahoma" w:cs="Tahoma"/>
          <w:b w:val="0"/>
          <w:sz w:val="18"/>
          <w:szCs w:val="18"/>
        </w:rPr>
        <w:tab/>
        <w:t>66001-31-05-00</w:t>
      </w:r>
      <w:r w:rsidR="000F2FD8">
        <w:rPr>
          <w:rFonts w:ascii="Tahoma" w:hAnsi="Tahoma" w:cs="Tahoma"/>
          <w:b w:val="0"/>
          <w:sz w:val="18"/>
          <w:szCs w:val="18"/>
        </w:rPr>
        <w:t>2</w:t>
      </w:r>
      <w:r w:rsidRPr="00361E93">
        <w:rPr>
          <w:rFonts w:ascii="Tahoma" w:hAnsi="Tahoma" w:cs="Tahoma"/>
          <w:b w:val="0"/>
          <w:sz w:val="18"/>
          <w:szCs w:val="18"/>
        </w:rPr>
        <w:t>-201</w:t>
      </w:r>
      <w:r w:rsidR="00B31129">
        <w:rPr>
          <w:rFonts w:ascii="Tahoma" w:hAnsi="Tahoma" w:cs="Tahoma"/>
          <w:b w:val="0"/>
          <w:sz w:val="18"/>
          <w:szCs w:val="18"/>
        </w:rPr>
        <w:t>4</w:t>
      </w:r>
      <w:r w:rsidRPr="00361E93">
        <w:rPr>
          <w:rFonts w:ascii="Tahoma" w:hAnsi="Tahoma" w:cs="Tahoma"/>
          <w:b w:val="0"/>
          <w:sz w:val="18"/>
          <w:szCs w:val="18"/>
        </w:rPr>
        <w:t>-00</w:t>
      </w:r>
      <w:r w:rsidR="00B31129">
        <w:rPr>
          <w:rFonts w:ascii="Tahoma" w:hAnsi="Tahoma" w:cs="Tahoma"/>
          <w:b w:val="0"/>
          <w:sz w:val="18"/>
          <w:szCs w:val="18"/>
        </w:rPr>
        <w:t>364</w:t>
      </w:r>
      <w:r w:rsidRPr="00361E93">
        <w:rPr>
          <w:rFonts w:ascii="Tahoma" w:hAnsi="Tahoma" w:cs="Tahoma"/>
          <w:b w:val="0"/>
          <w:sz w:val="18"/>
          <w:szCs w:val="18"/>
        </w:rPr>
        <w:t>-01</w:t>
      </w:r>
    </w:p>
    <w:p w14:paraId="247209EC" w14:textId="77777777" w:rsidR="003A3BBB" w:rsidRPr="00361E93" w:rsidRDefault="003A3BBB" w:rsidP="000E7F35">
      <w:pPr>
        <w:pStyle w:val="Puesto"/>
        <w:spacing w:line="240" w:lineRule="auto"/>
        <w:jc w:val="both"/>
        <w:rPr>
          <w:rFonts w:ascii="Tahoma" w:hAnsi="Tahoma" w:cs="Tahoma"/>
          <w:b w:val="0"/>
          <w:sz w:val="18"/>
          <w:szCs w:val="18"/>
        </w:rPr>
      </w:pPr>
      <w:r w:rsidRPr="00361E93">
        <w:rPr>
          <w:rFonts w:ascii="Tahoma" w:hAnsi="Tahoma" w:cs="Tahoma"/>
          <w:sz w:val="18"/>
          <w:szCs w:val="18"/>
        </w:rPr>
        <w:t>Proceso:</w:t>
      </w:r>
      <w:r w:rsidRPr="00361E93">
        <w:rPr>
          <w:rFonts w:ascii="Tahoma" w:hAnsi="Tahoma" w:cs="Tahoma"/>
          <w:b w:val="0"/>
          <w:sz w:val="18"/>
          <w:szCs w:val="18"/>
        </w:rPr>
        <w:tab/>
      </w:r>
      <w:r w:rsidRPr="00361E93">
        <w:rPr>
          <w:rFonts w:ascii="Tahoma" w:hAnsi="Tahoma" w:cs="Tahoma"/>
          <w:b w:val="0"/>
          <w:sz w:val="18"/>
          <w:szCs w:val="18"/>
        </w:rPr>
        <w:tab/>
        <w:t xml:space="preserve">Ordinario laboral </w:t>
      </w:r>
    </w:p>
    <w:p w14:paraId="45F35B4E" w14:textId="59C975C3" w:rsidR="003A3BBB" w:rsidRPr="00361E93" w:rsidRDefault="003A3BBB" w:rsidP="000E7F35">
      <w:pPr>
        <w:pStyle w:val="Puesto"/>
        <w:spacing w:line="240" w:lineRule="auto"/>
        <w:jc w:val="both"/>
        <w:rPr>
          <w:rFonts w:ascii="Tahoma" w:hAnsi="Tahoma" w:cs="Tahoma"/>
          <w:b w:val="0"/>
          <w:sz w:val="18"/>
          <w:szCs w:val="18"/>
        </w:rPr>
      </w:pPr>
      <w:r w:rsidRPr="00361E93">
        <w:rPr>
          <w:rFonts w:ascii="Tahoma" w:hAnsi="Tahoma" w:cs="Tahoma"/>
          <w:sz w:val="18"/>
          <w:szCs w:val="18"/>
        </w:rPr>
        <w:t>Demandante:</w:t>
      </w:r>
      <w:r w:rsidRPr="00361E93">
        <w:rPr>
          <w:rFonts w:ascii="Tahoma" w:hAnsi="Tahoma" w:cs="Tahoma"/>
          <w:b w:val="0"/>
          <w:sz w:val="18"/>
          <w:szCs w:val="18"/>
        </w:rPr>
        <w:tab/>
      </w:r>
      <w:r w:rsidRPr="00361E93">
        <w:rPr>
          <w:rFonts w:ascii="Tahoma" w:hAnsi="Tahoma" w:cs="Tahoma"/>
          <w:b w:val="0"/>
          <w:sz w:val="18"/>
          <w:szCs w:val="18"/>
        </w:rPr>
        <w:tab/>
      </w:r>
      <w:proofErr w:type="spellStart"/>
      <w:r w:rsidR="00B31129">
        <w:rPr>
          <w:rFonts w:ascii="Tahoma" w:hAnsi="Tahoma" w:cs="Tahoma"/>
          <w:b w:val="0"/>
          <w:sz w:val="18"/>
          <w:szCs w:val="18"/>
        </w:rPr>
        <w:t>Rud</w:t>
      </w:r>
      <w:r w:rsidR="00F344FF">
        <w:rPr>
          <w:rFonts w:ascii="Tahoma" w:hAnsi="Tahoma" w:cs="Tahoma"/>
          <w:b w:val="0"/>
          <w:sz w:val="18"/>
          <w:szCs w:val="18"/>
        </w:rPr>
        <w:t>i</w:t>
      </w:r>
      <w:r w:rsidR="00B31129">
        <w:rPr>
          <w:rFonts w:ascii="Tahoma" w:hAnsi="Tahoma" w:cs="Tahoma"/>
          <w:b w:val="0"/>
          <w:sz w:val="18"/>
          <w:szCs w:val="18"/>
        </w:rPr>
        <w:t>s</w:t>
      </w:r>
      <w:proofErr w:type="spellEnd"/>
      <w:r w:rsidR="00B31129">
        <w:rPr>
          <w:rFonts w:ascii="Tahoma" w:hAnsi="Tahoma" w:cs="Tahoma"/>
          <w:b w:val="0"/>
          <w:sz w:val="18"/>
          <w:szCs w:val="18"/>
        </w:rPr>
        <w:t xml:space="preserve"> Consuelo Mosquera </w:t>
      </w:r>
      <w:proofErr w:type="spellStart"/>
      <w:r w:rsidR="00B31129">
        <w:rPr>
          <w:rFonts w:ascii="Tahoma" w:hAnsi="Tahoma" w:cs="Tahoma"/>
          <w:b w:val="0"/>
          <w:sz w:val="18"/>
          <w:szCs w:val="18"/>
        </w:rPr>
        <w:t>Mosquera</w:t>
      </w:r>
      <w:proofErr w:type="spellEnd"/>
    </w:p>
    <w:p w14:paraId="24029E7F" w14:textId="4E0E2F93" w:rsidR="003A3BBB" w:rsidRPr="00361E93" w:rsidRDefault="003A3BBB" w:rsidP="000E7F35">
      <w:pPr>
        <w:pStyle w:val="Puesto"/>
        <w:spacing w:line="240" w:lineRule="auto"/>
        <w:ind w:left="708" w:hanging="708"/>
        <w:jc w:val="both"/>
        <w:rPr>
          <w:rFonts w:ascii="Tahoma" w:hAnsi="Tahoma" w:cs="Tahoma"/>
          <w:b w:val="0"/>
          <w:sz w:val="18"/>
          <w:szCs w:val="18"/>
        </w:rPr>
      </w:pPr>
      <w:r w:rsidRPr="00361E93">
        <w:rPr>
          <w:rFonts w:ascii="Tahoma" w:hAnsi="Tahoma" w:cs="Tahoma"/>
          <w:sz w:val="18"/>
          <w:szCs w:val="18"/>
        </w:rPr>
        <w:t>Demandado:</w:t>
      </w:r>
      <w:r w:rsidRPr="00361E93">
        <w:rPr>
          <w:rFonts w:ascii="Tahoma" w:hAnsi="Tahoma" w:cs="Tahoma"/>
          <w:b w:val="0"/>
          <w:sz w:val="18"/>
          <w:szCs w:val="18"/>
        </w:rPr>
        <w:tab/>
      </w:r>
      <w:r w:rsidRPr="00361E93">
        <w:rPr>
          <w:rFonts w:ascii="Tahoma" w:hAnsi="Tahoma" w:cs="Tahoma"/>
          <w:b w:val="0"/>
          <w:sz w:val="18"/>
          <w:szCs w:val="18"/>
        </w:rPr>
        <w:tab/>
      </w:r>
      <w:proofErr w:type="spellStart"/>
      <w:r w:rsidR="00B31129">
        <w:rPr>
          <w:rFonts w:ascii="Tahoma" w:hAnsi="Tahoma" w:cs="Tahoma"/>
          <w:b w:val="0"/>
          <w:sz w:val="18"/>
          <w:szCs w:val="18"/>
        </w:rPr>
        <w:t>Jaider</w:t>
      </w:r>
      <w:proofErr w:type="spellEnd"/>
      <w:r w:rsidR="00B31129">
        <w:rPr>
          <w:rFonts w:ascii="Tahoma" w:hAnsi="Tahoma" w:cs="Tahoma"/>
          <w:b w:val="0"/>
          <w:sz w:val="18"/>
          <w:szCs w:val="18"/>
        </w:rPr>
        <w:t xml:space="preserve"> José Pérez Paternina</w:t>
      </w:r>
    </w:p>
    <w:p w14:paraId="13873BD7" w14:textId="616BA45C" w:rsidR="003A3BBB" w:rsidRPr="00361E93" w:rsidRDefault="003A3BBB" w:rsidP="000E7F35">
      <w:pPr>
        <w:pStyle w:val="Puesto"/>
        <w:spacing w:line="240" w:lineRule="auto"/>
        <w:jc w:val="both"/>
        <w:rPr>
          <w:rFonts w:ascii="Tahoma" w:hAnsi="Tahoma" w:cs="Tahoma"/>
          <w:b w:val="0"/>
          <w:sz w:val="18"/>
          <w:szCs w:val="18"/>
        </w:rPr>
      </w:pPr>
      <w:r w:rsidRPr="00361E93">
        <w:rPr>
          <w:rFonts w:ascii="Tahoma" w:hAnsi="Tahoma" w:cs="Tahoma"/>
          <w:sz w:val="18"/>
          <w:szCs w:val="18"/>
        </w:rPr>
        <w:t xml:space="preserve">Juzgado de </w:t>
      </w:r>
      <w:r w:rsidR="004D3091" w:rsidRPr="00361E93">
        <w:rPr>
          <w:rFonts w:ascii="Tahoma" w:hAnsi="Tahoma" w:cs="Tahoma"/>
          <w:sz w:val="18"/>
          <w:szCs w:val="18"/>
        </w:rPr>
        <w:t>origen</w:t>
      </w:r>
      <w:r w:rsidRPr="00361E93">
        <w:rPr>
          <w:rFonts w:ascii="Tahoma" w:hAnsi="Tahoma" w:cs="Tahoma"/>
          <w:sz w:val="18"/>
          <w:szCs w:val="18"/>
        </w:rPr>
        <w:t>:</w:t>
      </w:r>
      <w:r w:rsidRPr="00361E93">
        <w:rPr>
          <w:rFonts w:ascii="Tahoma" w:hAnsi="Tahoma" w:cs="Tahoma"/>
          <w:b w:val="0"/>
          <w:sz w:val="18"/>
          <w:szCs w:val="18"/>
        </w:rPr>
        <w:t xml:space="preserve"> </w:t>
      </w:r>
      <w:r w:rsidRPr="00361E93">
        <w:rPr>
          <w:rFonts w:ascii="Tahoma" w:hAnsi="Tahoma" w:cs="Tahoma"/>
          <w:b w:val="0"/>
          <w:sz w:val="18"/>
          <w:szCs w:val="18"/>
        </w:rPr>
        <w:tab/>
      </w:r>
      <w:r w:rsidR="00B31129">
        <w:rPr>
          <w:rFonts w:ascii="Tahoma" w:hAnsi="Tahoma" w:cs="Tahoma"/>
          <w:b w:val="0"/>
          <w:sz w:val="18"/>
          <w:szCs w:val="18"/>
        </w:rPr>
        <w:t xml:space="preserve">Segundo </w:t>
      </w:r>
      <w:r w:rsidRPr="00361E93">
        <w:rPr>
          <w:rFonts w:ascii="Tahoma" w:hAnsi="Tahoma" w:cs="Tahoma"/>
          <w:b w:val="0"/>
          <w:sz w:val="18"/>
          <w:szCs w:val="18"/>
        </w:rPr>
        <w:t>Laboral del Circuito de Pereira</w:t>
      </w:r>
    </w:p>
    <w:p w14:paraId="460F6871" w14:textId="77777777" w:rsidR="003A3BBB" w:rsidRPr="00361E93" w:rsidRDefault="003A3BBB" w:rsidP="000E7F35">
      <w:pPr>
        <w:pStyle w:val="Puesto"/>
        <w:spacing w:line="240" w:lineRule="auto"/>
        <w:jc w:val="both"/>
        <w:rPr>
          <w:rFonts w:ascii="Tahoma" w:hAnsi="Tahoma" w:cs="Tahoma"/>
          <w:b w:val="0"/>
          <w:sz w:val="18"/>
          <w:szCs w:val="18"/>
        </w:rPr>
      </w:pPr>
      <w:r w:rsidRPr="00361E93">
        <w:rPr>
          <w:rFonts w:ascii="Tahoma" w:hAnsi="Tahoma" w:cs="Tahoma"/>
          <w:sz w:val="18"/>
          <w:szCs w:val="18"/>
        </w:rPr>
        <w:t>Magistrada ponente:</w:t>
      </w:r>
      <w:r w:rsidRPr="00361E93">
        <w:rPr>
          <w:rFonts w:ascii="Tahoma" w:hAnsi="Tahoma" w:cs="Tahoma"/>
          <w:b w:val="0"/>
          <w:sz w:val="18"/>
          <w:szCs w:val="18"/>
        </w:rPr>
        <w:tab/>
        <w:t>Dra. Ana Lucía Caicedo Calderón</w:t>
      </w:r>
    </w:p>
    <w:p w14:paraId="58269FE0" w14:textId="77777777" w:rsidR="003A3BBB" w:rsidRPr="00361E93" w:rsidRDefault="003A3BBB" w:rsidP="000E7F35">
      <w:pPr>
        <w:pStyle w:val="Puesto"/>
        <w:spacing w:line="240" w:lineRule="auto"/>
        <w:ind w:left="2124" w:hanging="2124"/>
        <w:jc w:val="both"/>
        <w:rPr>
          <w:rFonts w:ascii="Tahoma" w:hAnsi="Tahoma" w:cs="Tahoma"/>
          <w:sz w:val="18"/>
          <w:szCs w:val="18"/>
        </w:rPr>
      </w:pPr>
      <w:r w:rsidRPr="00361E93">
        <w:rPr>
          <w:rFonts w:ascii="Tahoma" w:hAnsi="Tahoma" w:cs="Tahoma"/>
          <w:sz w:val="18"/>
          <w:szCs w:val="18"/>
        </w:rPr>
        <w:t>Tema:</w:t>
      </w:r>
      <w:r w:rsidRPr="00361E93">
        <w:rPr>
          <w:rFonts w:ascii="Tahoma" w:hAnsi="Tahoma" w:cs="Tahoma"/>
          <w:sz w:val="18"/>
          <w:szCs w:val="18"/>
        </w:rPr>
        <w:tab/>
      </w:r>
    </w:p>
    <w:p w14:paraId="7854C105" w14:textId="323302BA" w:rsidR="00105D61" w:rsidRPr="00420258" w:rsidRDefault="00420258" w:rsidP="000E7F35">
      <w:pPr>
        <w:ind w:left="2127" w:right="51"/>
        <w:jc w:val="both"/>
        <w:rPr>
          <w:rFonts w:ascii="Tahoma" w:hAnsi="Tahoma" w:cs="Tahoma"/>
          <w:sz w:val="18"/>
          <w:szCs w:val="18"/>
        </w:rPr>
      </w:pPr>
      <w:r w:rsidRPr="00420258">
        <w:rPr>
          <w:rFonts w:ascii="Tahoma" w:hAnsi="Tahoma" w:cs="Tahoma"/>
          <w:b/>
          <w:sz w:val="18"/>
          <w:szCs w:val="18"/>
          <w:u w:val="single"/>
        </w:rPr>
        <w:t>Deber del Juez de desentrañar los extremos mínimos temporales del contrato de trabajo</w:t>
      </w:r>
      <w:r w:rsidRPr="00420258">
        <w:rPr>
          <w:rFonts w:ascii="Tahoma" w:hAnsi="Tahoma" w:cs="Tahoma"/>
          <w:b/>
          <w:sz w:val="18"/>
          <w:szCs w:val="18"/>
        </w:rPr>
        <w:t>:</w:t>
      </w:r>
      <w:r w:rsidRPr="00420258">
        <w:rPr>
          <w:rFonts w:ascii="Tahoma" w:hAnsi="Tahoma" w:cs="Tahoma"/>
          <w:sz w:val="18"/>
          <w:szCs w:val="18"/>
        </w:rPr>
        <w:t xml:space="preserve"> Si bien, es el trabajador quien tiene la obligación de probar los hitos temporales de la relación laboral, esto es, las fechas de iniciación y terminación del contrato de trabajo, supuesto fáctico necesario para liquidar las prestaciones que se reclaman, que es en últimas la razón de ser de la demanda, también es cierto que, de acuerdo con la jurisprudencia desarrollada por la Sala de Casación Laboral de la Corte Suprema de Justicia, cuando exista certeza de la relación laboral en un determinado periodo, es deber del juez procurar desentrañar de los medios probatorios los extremos temporales a fin de garantizar los derechos mínimos de los trabajadores.</w:t>
      </w:r>
    </w:p>
    <w:p w14:paraId="3FCF7FA2" w14:textId="77777777" w:rsidR="009D623B" w:rsidRPr="00361E93" w:rsidRDefault="009D623B" w:rsidP="000E7F35">
      <w:pPr>
        <w:ind w:left="2127"/>
        <w:jc w:val="both"/>
        <w:rPr>
          <w:rFonts w:ascii="Tahoma" w:hAnsi="Tahoma" w:cs="Tahoma"/>
          <w:sz w:val="18"/>
          <w:szCs w:val="18"/>
        </w:rPr>
      </w:pPr>
    </w:p>
    <w:p w14:paraId="3A53CD5F" w14:textId="77777777" w:rsidR="00815A7D" w:rsidRDefault="00815A7D" w:rsidP="000E7F35">
      <w:pPr>
        <w:pStyle w:val="Puesto"/>
        <w:tabs>
          <w:tab w:val="left" w:pos="567"/>
        </w:tabs>
        <w:spacing w:line="240" w:lineRule="auto"/>
        <w:ind w:left="2127" w:hanging="2805"/>
        <w:jc w:val="both"/>
        <w:rPr>
          <w:rFonts w:ascii="Tahoma" w:hAnsi="Tahoma" w:cs="Tahoma"/>
          <w:b w:val="0"/>
          <w:sz w:val="18"/>
          <w:szCs w:val="18"/>
        </w:rPr>
      </w:pPr>
    </w:p>
    <w:p w14:paraId="3D9D42EA" w14:textId="77777777" w:rsidR="00955EE5" w:rsidRPr="00361E93" w:rsidRDefault="00955EE5" w:rsidP="000E7F35">
      <w:pPr>
        <w:pStyle w:val="Puesto"/>
        <w:tabs>
          <w:tab w:val="left" w:pos="567"/>
        </w:tabs>
        <w:spacing w:line="240" w:lineRule="auto"/>
        <w:ind w:left="2127" w:hanging="2805"/>
        <w:jc w:val="both"/>
        <w:rPr>
          <w:rFonts w:ascii="Tahoma" w:hAnsi="Tahoma" w:cs="Tahoma"/>
          <w:b w:val="0"/>
          <w:sz w:val="18"/>
          <w:szCs w:val="18"/>
        </w:rPr>
      </w:pPr>
    </w:p>
    <w:p w14:paraId="3BFA8D67" w14:textId="77777777" w:rsidR="003A3BBB" w:rsidRPr="00361E93" w:rsidRDefault="003A3BBB" w:rsidP="00955EE5">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TRIBUNAL SUPERIOR DEL DISTRITO JUDICIAL DE PEREIRA</w:t>
      </w:r>
    </w:p>
    <w:p w14:paraId="160F84BC" w14:textId="77777777" w:rsidR="003A3BBB" w:rsidRPr="00361E93" w:rsidRDefault="003A3BBB" w:rsidP="00955EE5">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SALA</w:t>
      </w:r>
      <w:r w:rsidR="00666B78" w:rsidRPr="00361E93">
        <w:rPr>
          <w:rFonts w:ascii="Tahoma" w:hAnsi="Tahoma" w:cs="Tahoma"/>
          <w:bCs/>
          <w:szCs w:val="24"/>
          <w:lang w:eastAsia="es-MX"/>
        </w:rPr>
        <w:t xml:space="preserve"> DE DECISIÓN</w:t>
      </w:r>
      <w:r w:rsidRPr="00361E93">
        <w:rPr>
          <w:rFonts w:ascii="Tahoma" w:hAnsi="Tahoma" w:cs="Tahoma"/>
          <w:bCs/>
          <w:szCs w:val="24"/>
          <w:lang w:eastAsia="es-MX"/>
        </w:rPr>
        <w:t xml:space="preserve"> LABORAL</w:t>
      </w:r>
      <w:r w:rsidR="00666B78" w:rsidRPr="00361E93">
        <w:rPr>
          <w:rFonts w:ascii="Tahoma" w:hAnsi="Tahoma" w:cs="Tahoma"/>
          <w:bCs/>
          <w:szCs w:val="24"/>
          <w:lang w:eastAsia="es-MX"/>
        </w:rPr>
        <w:t xml:space="preserve"> No. 1</w:t>
      </w:r>
    </w:p>
    <w:p w14:paraId="6C63CB61" w14:textId="77777777" w:rsidR="003A3BBB" w:rsidRPr="00361E93" w:rsidRDefault="003A3BBB" w:rsidP="00955EE5">
      <w:pPr>
        <w:jc w:val="center"/>
        <w:rPr>
          <w:rFonts w:ascii="Tahoma" w:hAnsi="Tahoma" w:cs="Tahoma"/>
          <w:bCs/>
        </w:rPr>
      </w:pPr>
    </w:p>
    <w:p w14:paraId="4B7E3316" w14:textId="77777777" w:rsidR="003A3BBB" w:rsidRPr="00361E93" w:rsidRDefault="003A3BBB" w:rsidP="00955EE5">
      <w:pPr>
        <w:jc w:val="center"/>
        <w:rPr>
          <w:rFonts w:ascii="Tahoma" w:hAnsi="Tahoma" w:cs="Tahoma"/>
          <w:b/>
          <w:bCs/>
          <w:sz w:val="22"/>
          <w:szCs w:val="22"/>
        </w:rPr>
      </w:pPr>
      <w:r w:rsidRPr="00361E93">
        <w:rPr>
          <w:rFonts w:ascii="Tahoma" w:hAnsi="Tahoma" w:cs="Tahoma"/>
          <w:bCs/>
          <w:sz w:val="22"/>
          <w:szCs w:val="22"/>
        </w:rPr>
        <w:t>Magistrada ponente:</w:t>
      </w:r>
      <w:r w:rsidRPr="00361E93">
        <w:rPr>
          <w:rFonts w:ascii="Tahoma" w:hAnsi="Tahoma" w:cs="Tahoma"/>
          <w:b/>
          <w:bCs/>
          <w:sz w:val="22"/>
          <w:szCs w:val="22"/>
        </w:rPr>
        <w:t xml:space="preserve"> Ana Lucía Caicedo Calderón</w:t>
      </w:r>
    </w:p>
    <w:p w14:paraId="437AADBB" w14:textId="77777777" w:rsidR="003A3BBB" w:rsidRPr="00361E93" w:rsidRDefault="003A3BBB" w:rsidP="00955EE5">
      <w:pPr>
        <w:jc w:val="center"/>
        <w:rPr>
          <w:rFonts w:ascii="Tahoma" w:hAnsi="Tahoma" w:cs="Tahoma"/>
          <w:b/>
          <w:sz w:val="22"/>
          <w:szCs w:val="22"/>
        </w:rPr>
      </w:pPr>
    </w:p>
    <w:p w14:paraId="5467B77F" w14:textId="77777777" w:rsidR="003A3BBB" w:rsidRPr="00361E93" w:rsidRDefault="003A3BBB" w:rsidP="00955EE5">
      <w:pPr>
        <w:jc w:val="center"/>
        <w:rPr>
          <w:rFonts w:ascii="Tahoma" w:hAnsi="Tahoma" w:cs="Tahoma"/>
          <w:b/>
          <w:sz w:val="22"/>
          <w:szCs w:val="22"/>
        </w:rPr>
      </w:pPr>
      <w:r w:rsidRPr="00361E93">
        <w:rPr>
          <w:rFonts w:ascii="Tahoma" w:hAnsi="Tahoma" w:cs="Tahoma"/>
          <w:b/>
          <w:sz w:val="22"/>
          <w:szCs w:val="22"/>
        </w:rPr>
        <w:t>Acta No. ____</w:t>
      </w:r>
    </w:p>
    <w:p w14:paraId="29F777CD" w14:textId="77777777" w:rsidR="003A3BBB" w:rsidRPr="00361E93" w:rsidRDefault="003A3BBB" w:rsidP="00955EE5">
      <w:pPr>
        <w:pStyle w:val="Sinespaciado"/>
        <w:jc w:val="center"/>
        <w:rPr>
          <w:sz w:val="22"/>
          <w:szCs w:val="22"/>
        </w:rPr>
      </w:pPr>
    </w:p>
    <w:p w14:paraId="15BBC632" w14:textId="77777777" w:rsidR="003A3BBB" w:rsidRPr="00361E93" w:rsidRDefault="003A3BBB" w:rsidP="00955EE5">
      <w:pPr>
        <w:pStyle w:val="Ttulo5"/>
        <w:spacing w:line="240" w:lineRule="auto"/>
        <w:ind w:firstLine="0"/>
        <w:jc w:val="center"/>
        <w:rPr>
          <w:rFonts w:ascii="Tahoma" w:hAnsi="Tahoma" w:cs="Tahoma"/>
          <w:sz w:val="22"/>
          <w:szCs w:val="22"/>
        </w:rPr>
      </w:pPr>
      <w:r w:rsidRPr="00361E93">
        <w:rPr>
          <w:rFonts w:ascii="Tahoma" w:hAnsi="Tahoma" w:cs="Tahoma"/>
          <w:sz w:val="22"/>
          <w:szCs w:val="22"/>
        </w:rPr>
        <w:t>Sistema oral - Audiencia de juzgamiento</w:t>
      </w:r>
    </w:p>
    <w:p w14:paraId="5FAF3405" w14:textId="77777777" w:rsidR="003A3BBB" w:rsidRPr="00361E93" w:rsidRDefault="003A3BBB" w:rsidP="000E7F35">
      <w:pPr>
        <w:pStyle w:val="Sinespaciado"/>
        <w:rPr>
          <w:sz w:val="22"/>
          <w:szCs w:val="22"/>
        </w:rPr>
      </w:pPr>
      <w:r w:rsidRPr="00361E93">
        <w:rPr>
          <w:sz w:val="22"/>
          <w:szCs w:val="22"/>
        </w:rPr>
        <w:tab/>
      </w:r>
      <w:r w:rsidR="004052FE" w:rsidRPr="00361E93">
        <w:rPr>
          <w:sz w:val="22"/>
          <w:szCs w:val="22"/>
        </w:rPr>
        <w:t xml:space="preserve"> </w:t>
      </w:r>
    </w:p>
    <w:p w14:paraId="5F6B8512" w14:textId="41890E40" w:rsidR="003A3BBB" w:rsidRPr="00905838" w:rsidRDefault="003A3BBB" w:rsidP="000E7F35">
      <w:pPr>
        <w:spacing w:line="276" w:lineRule="auto"/>
        <w:ind w:firstLine="708"/>
        <w:jc w:val="both"/>
        <w:rPr>
          <w:rFonts w:ascii="Tahoma" w:hAnsi="Tahoma" w:cs="Tahoma"/>
          <w:b/>
          <w:sz w:val="22"/>
          <w:szCs w:val="22"/>
          <w:lang w:val="es-ES_tradnl"/>
        </w:rPr>
      </w:pPr>
      <w:r w:rsidRPr="00905838">
        <w:rPr>
          <w:rFonts w:ascii="Tahoma" w:hAnsi="Tahoma" w:cs="Tahoma"/>
          <w:sz w:val="22"/>
          <w:szCs w:val="22"/>
          <w:lang w:val="es-ES_tradnl"/>
        </w:rPr>
        <w:t xml:space="preserve">Siendo las </w:t>
      </w:r>
      <w:r w:rsidR="00B31129">
        <w:rPr>
          <w:rFonts w:ascii="Tahoma" w:hAnsi="Tahoma" w:cs="Tahoma"/>
          <w:sz w:val="22"/>
          <w:szCs w:val="22"/>
          <w:lang w:val="es-ES_tradnl"/>
        </w:rPr>
        <w:t>10</w:t>
      </w:r>
      <w:r w:rsidR="0062146E" w:rsidRPr="00905838">
        <w:rPr>
          <w:rFonts w:ascii="Tahoma" w:hAnsi="Tahoma" w:cs="Tahoma"/>
          <w:sz w:val="22"/>
          <w:szCs w:val="22"/>
          <w:lang w:val="es-ES_tradnl"/>
        </w:rPr>
        <w:t>:</w:t>
      </w:r>
      <w:r w:rsidR="00B31129">
        <w:rPr>
          <w:rFonts w:ascii="Tahoma" w:hAnsi="Tahoma" w:cs="Tahoma"/>
          <w:sz w:val="22"/>
          <w:szCs w:val="22"/>
          <w:lang w:val="es-ES_tradnl"/>
        </w:rPr>
        <w:t>2</w:t>
      </w:r>
      <w:r w:rsidR="002C038D" w:rsidRPr="00905838">
        <w:rPr>
          <w:rFonts w:ascii="Tahoma" w:hAnsi="Tahoma" w:cs="Tahoma"/>
          <w:sz w:val="22"/>
          <w:szCs w:val="22"/>
          <w:lang w:val="es-ES_tradnl"/>
        </w:rPr>
        <w:t>0</w:t>
      </w:r>
      <w:r w:rsidRPr="00905838">
        <w:rPr>
          <w:rFonts w:ascii="Tahoma" w:hAnsi="Tahoma" w:cs="Tahoma"/>
          <w:sz w:val="22"/>
          <w:szCs w:val="22"/>
          <w:lang w:val="es-ES_tradnl"/>
        </w:rPr>
        <w:t xml:space="preserve"> </w:t>
      </w:r>
      <w:r w:rsidR="000108FA" w:rsidRPr="00905838">
        <w:rPr>
          <w:rFonts w:ascii="Tahoma" w:hAnsi="Tahoma" w:cs="Tahoma"/>
          <w:sz w:val="22"/>
          <w:szCs w:val="22"/>
          <w:lang w:val="es-ES_tradnl"/>
        </w:rPr>
        <w:t>a</w:t>
      </w:r>
      <w:r w:rsidR="0042768E" w:rsidRPr="00905838">
        <w:rPr>
          <w:rFonts w:ascii="Tahoma" w:hAnsi="Tahoma" w:cs="Tahoma"/>
          <w:sz w:val="22"/>
          <w:szCs w:val="22"/>
          <w:lang w:val="es-ES_tradnl"/>
        </w:rPr>
        <w:t>.m. de hoy,</w:t>
      </w:r>
      <w:r w:rsidR="00F206D8" w:rsidRPr="00905838">
        <w:rPr>
          <w:rFonts w:ascii="Tahoma" w:hAnsi="Tahoma" w:cs="Tahoma"/>
          <w:sz w:val="22"/>
          <w:szCs w:val="22"/>
          <w:lang w:val="es-ES_tradnl"/>
        </w:rPr>
        <w:t xml:space="preserve"> </w:t>
      </w:r>
      <w:r w:rsidR="00B31129">
        <w:rPr>
          <w:rFonts w:ascii="Tahoma" w:hAnsi="Tahoma" w:cs="Tahoma"/>
          <w:sz w:val="22"/>
          <w:szCs w:val="22"/>
          <w:lang w:val="es-ES_tradnl"/>
        </w:rPr>
        <w:t>lunes</w:t>
      </w:r>
      <w:r w:rsidR="0062146E" w:rsidRPr="00905838">
        <w:rPr>
          <w:rFonts w:ascii="Tahoma" w:hAnsi="Tahoma" w:cs="Tahoma"/>
          <w:sz w:val="22"/>
          <w:szCs w:val="22"/>
          <w:lang w:val="es-ES_tradnl"/>
        </w:rPr>
        <w:t xml:space="preserve"> </w:t>
      </w:r>
      <w:r w:rsidR="00B31129">
        <w:rPr>
          <w:rFonts w:ascii="Tahoma" w:hAnsi="Tahoma" w:cs="Tahoma"/>
          <w:sz w:val="22"/>
          <w:szCs w:val="22"/>
          <w:lang w:val="es-ES_tradnl"/>
        </w:rPr>
        <w:t>11</w:t>
      </w:r>
      <w:r w:rsidR="000F2FD8" w:rsidRPr="00905838">
        <w:rPr>
          <w:rFonts w:ascii="Tahoma" w:hAnsi="Tahoma" w:cs="Tahoma"/>
          <w:sz w:val="22"/>
          <w:szCs w:val="22"/>
          <w:lang w:val="es-ES_tradnl"/>
        </w:rPr>
        <w:t xml:space="preserve"> </w:t>
      </w:r>
      <w:r w:rsidR="0062146E" w:rsidRPr="00905838">
        <w:rPr>
          <w:rFonts w:ascii="Tahoma" w:hAnsi="Tahoma" w:cs="Tahoma"/>
          <w:sz w:val="22"/>
          <w:szCs w:val="22"/>
          <w:lang w:val="es-ES_tradnl"/>
        </w:rPr>
        <w:t xml:space="preserve">de </w:t>
      </w:r>
      <w:r w:rsidR="00B31129">
        <w:rPr>
          <w:rFonts w:ascii="Tahoma" w:hAnsi="Tahoma" w:cs="Tahoma"/>
          <w:sz w:val="22"/>
          <w:szCs w:val="22"/>
          <w:lang w:val="es-ES_tradnl"/>
        </w:rPr>
        <w:t>dici</w:t>
      </w:r>
      <w:r w:rsidR="00223A36" w:rsidRPr="00905838">
        <w:rPr>
          <w:rFonts w:ascii="Tahoma" w:hAnsi="Tahoma" w:cs="Tahoma"/>
          <w:sz w:val="22"/>
          <w:szCs w:val="22"/>
          <w:lang w:val="es-ES_tradnl"/>
        </w:rPr>
        <w:t>embre</w:t>
      </w:r>
      <w:r w:rsidR="00387129" w:rsidRPr="00905838">
        <w:rPr>
          <w:rFonts w:ascii="Tahoma" w:hAnsi="Tahoma" w:cs="Tahoma"/>
          <w:sz w:val="22"/>
          <w:szCs w:val="22"/>
          <w:lang w:val="es-ES_tradnl"/>
        </w:rPr>
        <w:t xml:space="preserve"> </w:t>
      </w:r>
      <w:r w:rsidR="00F206D8" w:rsidRPr="00905838">
        <w:rPr>
          <w:rFonts w:ascii="Tahoma" w:hAnsi="Tahoma" w:cs="Tahoma"/>
          <w:sz w:val="22"/>
          <w:szCs w:val="22"/>
          <w:lang w:val="es-ES_tradnl"/>
        </w:rPr>
        <w:t>de 201</w:t>
      </w:r>
      <w:r w:rsidR="00AC6676" w:rsidRPr="00905838">
        <w:rPr>
          <w:rFonts w:ascii="Tahoma" w:hAnsi="Tahoma" w:cs="Tahoma"/>
          <w:sz w:val="22"/>
          <w:szCs w:val="22"/>
          <w:lang w:val="es-ES_tradnl"/>
        </w:rPr>
        <w:t>7</w:t>
      </w:r>
      <w:r w:rsidRPr="00905838">
        <w:rPr>
          <w:rFonts w:ascii="Tahoma" w:hAnsi="Tahoma" w:cs="Tahoma"/>
          <w:sz w:val="22"/>
          <w:szCs w:val="22"/>
          <w:lang w:val="es-ES_tradnl"/>
        </w:rPr>
        <w:t xml:space="preserve">, la Sala de Decisión Laboral </w:t>
      </w:r>
      <w:r w:rsidR="00EA7593" w:rsidRPr="00905838">
        <w:rPr>
          <w:rFonts w:ascii="Tahoma" w:hAnsi="Tahoma" w:cs="Tahoma"/>
          <w:sz w:val="22"/>
          <w:szCs w:val="22"/>
          <w:lang w:val="es-ES_tradnl"/>
        </w:rPr>
        <w:t xml:space="preserve">No. 1 </w:t>
      </w:r>
      <w:r w:rsidRPr="00905838">
        <w:rPr>
          <w:rFonts w:ascii="Tahoma" w:hAnsi="Tahoma" w:cs="Tahoma"/>
          <w:sz w:val="22"/>
          <w:szCs w:val="22"/>
          <w:lang w:val="es-ES_tradnl"/>
        </w:rPr>
        <w:t xml:space="preserve">del Tribunal Superior de Pereira se constituye en audiencia pública de juzgamiento en el proceso ordinario laboral instaurado por </w:t>
      </w:r>
      <w:proofErr w:type="spellStart"/>
      <w:r w:rsidR="00B31129">
        <w:rPr>
          <w:rFonts w:ascii="Tahoma" w:hAnsi="Tahoma" w:cs="Tahoma"/>
          <w:b/>
          <w:sz w:val="22"/>
          <w:szCs w:val="22"/>
          <w:lang w:val="es-ES_tradnl"/>
        </w:rPr>
        <w:t>Rud</w:t>
      </w:r>
      <w:r w:rsidR="00752AC5">
        <w:rPr>
          <w:rFonts w:ascii="Tahoma" w:hAnsi="Tahoma" w:cs="Tahoma"/>
          <w:b/>
          <w:sz w:val="22"/>
          <w:szCs w:val="22"/>
          <w:lang w:val="es-ES_tradnl"/>
        </w:rPr>
        <w:t>i</w:t>
      </w:r>
      <w:r w:rsidR="00B31129">
        <w:rPr>
          <w:rFonts w:ascii="Tahoma" w:hAnsi="Tahoma" w:cs="Tahoma"/>
          <w:b/>
          <w:sz w:val="22"/>
          <w:szCs w:val="22"/>
          <w:lang w:val="es-ES_tradnl"/>
        </w:rPr>
        <w:t>s</w:t>
      </w:r>
      <w:proofErr w:type="spellEnd"/>
      <w:r w:rsidR="00B31129">
        <w:rPr>
          <w:rFonts w:ascii="Tahoma" w:hAnsi="Tahoma" w:cs="Tahoma"/>
          <w:b/>
          <w:sz w:val="22"/>
          <w:szCs w:val="22"/>
          <w:lang w:val="es-ES_tradnl"/>
        </w:rPr>
        <w:t xml:space="preserve"> Consuelo Mosquera </w:t>
      </w:r>
      <w:proofErr w:type="spellStart"/>
      <w:r w:rsidR="00B31129">
        <w:rPr>
          <w:rFonts w:ascii="Tahoma" w:hAnsi="Tahoma" w:cs="Tahoma"/>
          <w:b/>
          <w:sz w:val="22"/>
          <w:szCs w:val="22"/>
          <w:lang w:val="es-ES_tradnl"/>
        </w:rPr>
        <w:t>Mosquera</w:t>
      </w:r>
      <w:proofErr w:type="spellEnd"/>
      <w:r w:rsidR="00B31129">
        <w:rPr>
          <w:rFonts w:ascii="Tahoma" w:hAnsi="Tahoma" w:cs="Tahoma"/>
          <w:b/>
          <w:sz w:val="22"/>
          <w:szCs w:val="22"/>
          <w:lang w:val="es-ES_tradnl"/>
        </w:rPr>
        <w:t xml:space="preserve"> </w:t>
      </w:r>
      <w:r w:rsidR="00B31129" w:rsidRPr="00B31129">
        <w:rPr>
          <w:rFonts w:ascii="Tahoma" w:hAnsi="Tahoma" w:cs="Tahoma"/>
          <w:sz w:val="22"/>
          <w:szCs w:val="22"/>
          <w:lang w:val="es-ES_tradnl"/>
        </w:rPr>
        <w:t>en</w:t>
      </w:r>
      <w:r w:rsidR="00B31129">
        <w:rPr>
          <w:rFonts w:ascii="Tahoma" w:hAnsi="Tahoma" w:cs="Tahoma"/>
          <w:b/>
          <w:sz w:val="22"/>
          <w:szCs w:val="22"/>
          <w:lang w:val="es-ES_tradnl"/>
        </w:rPr>
        <w:t xml:space="preserve"> </w:t>
      </w:r>
      <w:r w:rsidR="00B31129" w:rsidRPr="00B31129">
        <w:rPr>
          <w:rFonts w:ascii="Tahoma" w:hAnsi="Tahoma" w:cs="Tahoma"/>
          <w:sz w:val="22"/>
          <w:szCs w:val="22"/>
          <w:lang w:val="es-ES_tradnl"/>
        </w:rPr>
        <w:t>contra</w:t>
      </w:r>
      <w:r w:rsidRPr="00905838">
        <w:rPr>
          <w:rFonts w:ascii="Tahoma" w:hAnsi="Tahoma" w:cs="Tahoma"/>
          <w:sz w:val="22"/>
          <w:szCs w:val="22"/>
          <w:lang w:val="es-ES_tradnl"/>
        </w:rPr>
        <w:t xml:space="preserve"> de </w:t>
      </w:r>
      <w:proofErr w:type="spellStart"/>
      <w:r w:rsidR="00DE7406" w:rsidRPr="00DE7406">
        <w:rPr>
          <w:rFonts w:ascii="Tahoma" w:hAnsi="Tahoma" w:cs="Tahoma"/>
          <w:b/>
          <w:sz w:val="22"/>
          <w:szCs w:val="22"/>
          <w:lang w:val="es-ES_tradnl"/>
        </w:rPr>
        <w:t>Jaider</w:t>
      </w:r>
      <w:proofErr w:type="spellEnd"/>
      <w:r w:rsidR="00DE7406" w:rsidRPr="00DE7406">
        <w:rPr>
          <w:rFonts w:ascii="Tahoma" w:hAnsi="Tahoma" w:cs="Tahoma"/>
          <w:b/>
          <w:sz w:val="22"/>
          <w:szCs w:val="22"/>
          <w:lang w:val="es-ES_tradnl"/>
        </w:rPr>
        <w:t xml:space="preserve"> José Pérez Paternina</w:t>
      </w:r>
      <w:r w:rsidRPr="00905838">
        <w:rPr>
          <w:rFonts w:ascii="Tahoma" w:hAnsi="Tahoma" w:cs="Tahoma"/>
          <w:b/>
          <w:sz w:val="22"/>
          <w:szCs w:val="22"/>
          <w:lang w:val="es-ES_tradnl"/>
        </w:rPr>
        <w:t>.</w:t>
      </w:r>
      <w:r w:rsidR="00B31129">
        <w:rPr>
          <w:rFonts w:ascii="Tahoma" w:hAnsi="Tahoma" w:cs="Tahoma"/>
          <w:b/>
          <w:sz w:val="22"/>
          <w:szCs w:val="22"/>
          <w:lang w:val="es-ES_tradnl"/>
        </w:rPr>
        <w:t xml:space="preserve"> </w:t>
      </w:r>
    </w:p>
    <w:p w14:paraId="3ADCFAE7" w14:textId="77777777" w:rsidR="003A3BBB" w:rsidRPr="00905838" w:rsidRDefault="003A3BBB" w:rsidP="000E7F35">
      <w:pPr>
        <w:pStyle w:val="Sinespaciado"/>
        <w:spacing w:line="276" w:lineRule="auto"/>
        <w:rPr>
          <w:sz w:val="22"/>
          <w:szCs w:val="22"/>
          <w:lang w:val="es-ES_tradnl"/>
        </w:rPr>
      </w:pPr>
    </w:p>
    <w:p w14:paraId="4A9230F5" w14:textId="45AED678" w:rsidR="003A3BBB" w:rsidRPr="00905838" w:rsidRDefault="003A3BBB" w:rsidP="000E7F35">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905838" w:rsidRDefault="003A3BBB" w:rsidP="000E7F35">
      <w:pPr>
        <w:pStyle w:val="Sinespaciado"/>
        <w:spacing w:line="276" w:lineRule="auto"/>
        <w:rPr>
          <w:sz w:val="22"/>
          <w:szCs w:val="22"/>
          <w:lang w:val="es-ES_tradnl"/>
        </w:rPr>
      </w:pPr>
    </w:p>
    <w:p w14:paraId="1FD7C663" w14:textId="77777777" w:rsidR="003A3BBB" w:rsidRPr="00905838" w:rsidRDefault="003A3BBB" w:rsidP="000E7F35">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Alegatos de conclusión</w:t>
      </w:r>
    </w:p>
    <w:p w14:paraId="33E28946" w14:textId="77777777" w:rsidR="003A3BBB" w:rsidRPr="00905838" w:rsidRDefault="003A3BBB" w:rsidP="000E7F35">
      <w:pPr>
        <w:pStyle w:val="Sinespaciado"/>
        <w:spacing w:line="276" w:lineRule="auto"/>
        <w:rPr>
          <w:sz w:val="22"/>
          <w:szCs w:val="22"/>
        </w:rPr>
      </w:pPr>
    </w:p>
    <w:p w14:paraId="14B91CF2" w14:textId="79C14C81" w:rsidR="003A3BBB" w:rsidRPr="00905838" w:rsidRDefault="003A3BBB" w:rsidP="000E7F35">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De conformidad con el artículo 82 del C.P.T</w:t>
      </w:r>
      <w:r w:rsidR="007C5FFC" w:rsidRPr="00905838">
        <w:rPr>
          <w:rFonts w:ascii="Tahoma" w:hAnsi="Tahoma" w:cs="Tahoma"/>
          <w:sz w:val="22"/>
          <w:szCs w:val="22"/>
          <w:lang w:val="es-ES_tradnl"/>
        </w:rPr>
        <w:t>.</w:t>
      </w:r>
      <w:r w:rsidRPr="00905838">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905838">
        <w:rPr>
          <w:rFonts w:ascii="Tahoma" w:hAnsi="Tahoma" w:cs="Tahoma"/>
          <w:sz w:val="22"/>
          <w:szCs w:val="22"/>
          <w:lang w:val="es-ES_tradnl"/>
        </w:rPr>
        <w:t xml:space="preserve"> </w:t>
      </w:r>
      <w:r w:rsidRPr="00905838">
        <w:rPr>
          <w:rFonts w:ascii="Tahoma" w:hAnsi="Tahoma" w:cs="Tahoma"/>
          <w:sz w:val="22"/>
          <w:szCs w:val="22"/>
          <w:lang w:val="es-ES_tradnl"/>
        </w:rPr>
        <w:t>Por la parte demandante… Por la parte demandada…</w:t>
      </w:r>
    </w:p>
    <w:p w14:paraId="4E98271A" w14:textId="77777777" w:rsidR="002A5D4D" w:rsidRPr="00905838" w:rsidRDefault="002A5D4D" w:rsidP="000E7F35">
      <w:pPr>
        <w:widowControl w:val="0"/>
        <w:autoSpaceDE w:val="0"/>
        <w:autoSpaceDN w:val="0"/>
        <w:adjustRightInd w:val="0"/>
        <w:spacing w:line="276" w:lineRule="auto"/>
        <w:jc w:val="center"/>
        <w:rPr>
          <w:rFonts w:ascii="Tahoma" w:hAnsi="Tahoma" w:cs="Tahoma"/>
          <w:b/>
          <w:sz w:val="22"/>
          <w:szCs w:val="22"/>
        </w:rPr>
      </w:pPr>
    </w:p>
    <w:p w14:paraId="15FF6912" w14:textId="77777777" w:rsidR="003A3BBB" w:rsidRPr="00905838" w:rsidRDefault="003A3BBB" w:rsidP="000E7F35">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S E N T E N C I A</w:t>
      </w:r>
    </w:p>
    <w:p w14:paraId="026E82C7" w14:textId="77777777" w:rsidR="003A3BBB" w:rsidRPr="00905838" w:rsidRDefault="003A3BBB" w:rsidP="000E7F35">
      <w:pPr>
        <w:pStyle w:val="Sinespaciado"/>
        <w:spacing w:line="276" w:lineRule="auto"/>
        <w:rPr>
          <w:sz w:val="22"/>
          <w:szCs w:val="22"/>
        </w:rPr>
      </w:pPr>
    </w:p>
    <w:p w14:paraId="649BB859" w14:textId="7C41E58D" w:rsidR="005A6E74" w:rsidRPr="00905838" w:rsidRDefault="00F929A1" w:rsidP="001B770D">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Como quiera que los </w:t>
      </w:r>
      <w:r w:rsidR="007A472F" w:rsidRPr="00905838">
        <w:rPr>
          <w:rFonts w:ascii="Tahoma" w:hAnsi="Tahoma" w:cs="Tahoma"/>
          <w:sz w:val="22"/>
          <w:szCs w:val="22"/>
        </w:rPr>
        <w:t>ar</w:t>
      </w:r>
      <w:r w:rsidRPr="00905838">
        <w:rPr>
          <w:rFonts w:ascii="Tahoma" w:hAnsi="Tahoma" w:cs="Tahoma"/>
          <w:sz w:val="22"/>
          <w:szCs w:val="22"/>
        </w:rPr>
        <w:t xml:space="preserve">gumentos expuestos en las alegaciones fueron tenidos en cuenta en la discusión del proyecto, procede la Sala </w:t>
      </w:r>
      <w:r w:rsidR="00DC21B9" w:rsidRPr="00905838">
        <w:rPr>
          <w:rFonts w:ascii="Tahoma" w:hAnsi="Tahoma" w:cs="Tahoma"/>
          <w:sz w:val="22"/>
          <w:szCs w:val="22"/>
        </w:rPr>
        <w:t xml:space="preserve">a </w:t>
      </w:r>
      <w:r w:rsidR="003E5EF5" w:rsidRPr="00905838">
        <w:rPr>
          <w:rFonts w:ascii="Tahoma" w:hAnsi="Tahoma" w:cs="Tahoma"/>
          <w:sz w:val="22"/>
          <w:szCs w:val="22"/>
        </w:rPr>
        <w:t>re</w:t>
      </w:r>
      <w:r w:rsidR="0092275F">
        <w:rPr>
          <w:rFonts w:ascii="Tahoma" w:hAnsi="Tahoma" w:cs="Tahoma"/>
          <w:sz w:val="22"/>
          <w:szCs w:val="22"/>
        </w:rPr>
        <w:t xml:space="preserve">solver el recurso de apelación propuesto por la parte demandante en contra de la sentencia </w:t>
      </w:r>
      <w:r w:rsidR="00FE2152" w:rsidRPr="00905838">
        <w:rPr>
          <w:rFonts w:ascii="Tahoma" w:hAnsi="Tahoma" w:cs="Tahoma"/>
          <w:sz w:val="22"/>
          <w:szCs w:val="22"/>
        </w:rPr>
        <w:t xml:space="preserve">emitida por el Juzgado </w:t>
      </w:r>
      <w:r w:rsidR="00A92320">
        <w:rPr>
          <w:rFonts w:ascii="Tahoma" w:hAnsi="Tahoma" w:cs="Tahoma"/>
          <w:sz w:val="22"/>
          <w:szCs w:val="22"/>
        </w:rPr>
        <w:t xml:space="preserve">Segundo </w:t>
      </w:r>
      <w:r w:rsidR="00523548" w:rsidRPr="00905838">
        <w:rPr>
          <w:rFonts w:ascii="Tahoma" w:hAnsi="Tahoma" w:cs="Tahoma"/>
          <w:sz w:val="22"/>
          <w:szCs w:val="22"/>
        </w:rPr>
        <w:t xml:space="preserve">Laboral </w:t>
      </w:r>
      <w:r w:rsidR="00A15DB2" w:rsidRPr="00905838">
        <w:rPr>
          <w:rFonts w:ascii="Tahoma" w:hAnsi="Tahoma" w:cs="Tahoma"/>
          <w:sz w:val="22"/>
          <w:szCs w:val="22"/>
        </w:rPr>
        <w:t xml:space="preserve">del Circuito de Pereira el </w:t>
      </w:r>
      <w:r w:rsidR="00A92320">
        <w:rPr>
          <w:rFonts w:ascii="Tahoma" w:hAnsi="Tahoma" w:cs="Tahoma"/>
          <w:sz w:val="22"/>
          <w:szCs w:val="22"/>
        </w:rPr>
        <w:t>24</w:t>
      </w:r>
      <w:r w:rsidR="00C339AB" w:rsidRPr="00905838">
        <w:rPr>
          <w:rFonts w:ascii="Tahoma" w:hAnsi="Tahoma" w:cs="Tahoma"/>
          <w:sz w:val="22"/>
          <w:szCs w:val="22"/>
        </w:rPr>
        <w:t xml:space="preserve"> de </w:t>
      </w:r>
      <w:r w:rsidR="00A92320">
        <w:rPr>
          <w:rFonts w:ascii="Tahoma" w:hAnsi="Tahoma" w:cs="Tahoma"/>
          <w:sz w:val="22"/>
          <w:szCs w:val="22"/>
        </w:rPr>
        <w:t xml:space="preserve">noviembre de </w:t>
      </w:r>
      <w:r w:rsidR="00E0771B" w:rsidRPr="00905838">
        <w:rPr>
          <w:rFonts w:ascii="Tahoma" w:hAnsi="Tahoma" w:cs="Tahoma"/>
          <w:sz w:val="22"/>
          <w:szCs w:val="22"/>
        </w:rPr>
        <w:t>2016</w:t>
      </w:r>
      <w:r w:rsidR="00A15DB2" w:rsidRPr="00905838">
        <w:rPr>
          <w:rFonts w:ascii="Tahoma" w:hAnsi="Tahoma" w:cs="Tahoma"/>
          <w:sz w:val="22"/>
          <w:szCs w:val="22"/>
        </w:rPr>
        <w:t>,</w:t>
      </w:r>
      <w:r w:rsidR="00DC21B9" w:rsidRPr="00905838">
        <w:rPr>
          <w:rFonts w:ascii="Tahoma" w:hAnsi="Tahoma" w:cs="Tahoma"/>
          <w:sz w:val="22"/>
          <w:szCs w:val="22"/>
        </w:rPr>
        <w:t xml:space="preserve"> </w:t>
      </w:r>
      <w:r w:rsidR="00E61862" w:rsidRPr="00905838">
        <w:rPr>
          <w:rFonts w:ascii="Tahoma" w:hAnsi="Tahoma" w:cs="Tahoma"/>
          <w:sz w:val="22"/>
          <w:szCs w:val="22"/>
        </w:rPr>
        <w:t>dentro del proceso ordinario laboral reseñado con anterioridad</w:t>
      </w:r>
      <w:r w:rsidR="003E5EF5" w:rsidRPr="00905838">
        <w:rPr>
          <w:rFonts w:ascii="Tahoma" w:hAnsi="Tahoma" w:cs="Tahoma"/>
          <w:sz w:val="22"/>
          <w:szCs w:val="22"/>
        </w:rPr>
        <w:t>.</w:t>
      </w:r>
    </w:p>
    <w:p w14:paraId="76AFD13E" w14:textId="77777777" w:rsidR="00AA04A8" w:rsidRPr="00905838" w:rsidRDefault="00AA04A8" w:rsidP="001B770D">
      <w:pPr>
        <w:widowControl w:val="0"/>
        <w:autoSpaceDE w:val="0"/>
        <w:autoSpaceDN w:val="0"/>
        <w:adjustRightInd w:val="0"/>
        <w:ind w:firstLine="708"/>
        <w:jc w:val="both"/>
        <w:rPr>
          <w:rFonts w:ascii="Tahoma" w:hAnsi="Tahoma" w:cs="Tahoma"/>
          <w:sz w:val="22"/>
          <w:szCs w:val="22"/>
        </w:rPr>
      </w:pPr>
    </w:p>
    <w:p w14:paraId="1872B361" w14:textId="79549303" w:rsidR="003A3BBB" w:rsidRPr="00905838" w:rsidRDefault="003A3BBB" w:rsidP="001B770D">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Problema</w:t>
      </w:r>
      <w:r w:rsidR="00803957" w:rsidRPr="00905838">
        <w:rPr>
          <w:rFonts w:ascii="Tahoma" w:hAnsi="Tahoma" w:cs="Tahoma"/>
          <w:b/>
          <w:sz w:val="22"/>
          <w:szCs w:val="22"/>
        </w:rPr>
        <w:t xml:space="preserve"> </w:t>
      </w:r>
      <w:r w:rsidRPr="00905838">
        <w:rPr>
          <w:rFonts w:ascii="Tahoma" w:hAnsi="Tahoma" w:cs="Tahoma"/>
          <w:b/>
          <w:sz w:val="22"/>
          <w:szCs w:val="22"/>
        </w:rPr>
        <w:t>jurídico por resolver</w:t>
      </w:r>
    </w:p>
    <w:p w14:paraId="035856AD" w14:textId="77777777" w:rsidR="0096160B" w:rsidRPr="00905838" w:rsidRDefault="0096160B" w:rsidP="001B770D">
      <w:pPr>
        <w:widowControl w:val="0"/>
        <w:autoSpaceDE w:val="0"/>
        <w:autoSpaceDN w:val="0"/>
        <w:adjustRightInd w:val="0"/>
        <w:spacing w:line="276" w:lineRule="auto"/>
        <w:jc w:val="center"/>
        <w:rPr>
          <w:rFonts w:ascii="Tahoma" w:hAnsi="Tahoma" w:cs="Tahoma"/>
          <w:b/>
          <w:sz w:val="22"/>
          <w:szCs w:val="22"/>
        </w:rPr>
      </w:pPr>
    </w:p>
    <w:p w14:paraId="64051B10" w14:textId="5DA3986B" w:rsidR="00A92320" w:rsidRDefault="00355180" w:rsidP="001B770D">
      <w:pPr>
        <w:spacing w:line="276" w:lineRule="auto"/>
        <w:ind w:firstLine="708"/>
        <w:jc w:val="both"/>
        <w:rPr>
          <w:rFonts w:ascii="Tahoma" w:hAnsi="Tahoma" w:cs="Tahoma"/>
          <w:sz w:val="22"/>
          <w:szCs w:val="22"/>
        </w:rPr>
      </w:pPr>
      <w:r w:rsidRPr="00EC090A">
        <w:rPr>
          <w:rFonts w:ascii="Tahoma" w:hAnsi="Tahoma" w:cs="Tahoma"/>
          <w:sz w:val="22"/>
          <w:szCs w:val="22"/>
        </w:rPr>
        <w:t>De acuerdo a lo expuesto en la sentencia de primera instancia</w:t>
      </w:r>
      <w:r w:rsidR="00A92320">
        <w:rPr>
          <w:rFonts w:ascii="Tahoma" w:hAnsi="Tahoma" w:cs="Tahoma"/>
          <w:sz w:val="22"/>
          <w:szCs w:val="22"/>
        </w:rPr>
        <w:t xml:space="preserve"> y a los fundamentos de la apelación</w:t>
      </w:r>
      <w:r w:rsidRPr="00EC090A">
        <w:rPr>
          <w:rFonts w:ascii="Tahoma" w:hAnsi="Tahoma" w:cs="Tahoma"/>
          <w:sz w:val="22"/>
          <w:szCs w:val="22"/>
        </w:rPr>
        <w:t xml:space="preserve">, le corresponde a la Sala determinar </w:t>
      </w:r>
      <w:r w:rsidR="00A92320">
        <w:rPr>
          <w:rFonts w:ascii="Tahoma" w:hAnsi="Tahoma" w:cs="Tahoma"/>
          <w:sz w:val="22"/>
          <w:szCs w:val="22"/>
        </w:rPr>
        <w:t>si dentro del proceso quedaron acreditados los hitos temporales en los que se desarrolló el contrato de trabajo celebrado entre las partes en contienda.</w:t>
      </w:r>
    </w:p>
    <w:p w14:paraId="2A58F086" w14:textId="77777777" w:rsidR="00A92320" w:rsidRDefault="00A92320" w:rsidP="000E7F35">
      <w:pPr>
        <w:ind w:firstLine="708"/>
        <w:jc w:val="both"/>
        <w:rPr>
          <w:rFonts w:ascii="Tahoma" w:hAnsi="Tahoma" w:cs="Tahoma"/>
          <w:sz w:val="22"/>
          <w:szCs w:val="22"/>
        </w:rPr>
      </w:pPr>
    </w:p>
    <w:p w14:paraId="343F78E5" w14:textId="77777777" w:rsidR="003A3BBB" w:rsidRPr="00905838" w:rsidRDefault="003A3BBB" w:rsidP="000E7F35">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lastRenderedPageBreak/>
        <w:t>La demanda y su contestación</w:t>
      </w:r>
    </w:p>
    <w:p w14:paraId="020DC9A1" w14:textId="77777777" w:rsidR="00414B84" w:rsidRPr="00905838" w:rsidRDefault="00414B84" w:rsidP="000E7F35">
      <w:pPr>
        <w:widowControl w:val="0"/>
        <w:tabs>
          <w:tab w:val="left" w:pos="374"/>
        </w:tabs>
        <w:autoSpaceDE w:val="0"/>
        <w:autoSpaceDN w:val="0"/>
        <w:adjustRightInd w:val="0"/>
        <w:jc w:val="center"/>
        <w:rPr>
          <w:rFonts w:ascii="Tahoma" w:hAnsi="Tahoma" w:cs="Tahoma"/>
          <w:b/>
          <w:sz w:val="22"/>
          <w:szCs w:val="22"/>
        </w:rPr>
      </w:pPr>
    </w:p>
    <w:p w14:paraId="41EA9667" w14:textId="4CF7D30C" w:rsidR="00667694" w:rsidRDefault="00B7749D" w:rsidP="000E7F35">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Solicita </w:t>
      </w:r>
      <w:r w:rsidR="00A92320">
        <w:rPr>
          <w:rFonts w:ascii="Tahoma" w:hAnsi="Tahoma" w:cs="Tahoma"/>
          <w:sz w:val="22"/>
          <w:szCs w:val="22"/>
        </w:rPr>
        <w:t>la</w:t>
      </w:r>
      <w:r w:rsidRPr="00905838">
        <w:rPr>
          <w:rFonts w:ascii="Tahoma" w:hAnsi="Tahoma" w:cs="Tahoma"/>
          <w:sz w:val="22"/>
          <w:szCs w:val="22"/>
        </w:rPr>
        <w:t xml:space="preserve"> demandante </w:t>
      </w:r>
      <w:r w:rsidR="00AE7E51" w:rsidRPr="00905838">
        <w:rPr>
          <w:rFonts w:ascii="Tahoma" w:hAnsi="Tahoma" w:cs="Tahoma"/>
          <w:sz w:val="22"/>
          <w:szCs w:val="22"/>
        </w:rPr>
        <w:t xml:space="preserve">que </w:t>
      </w:r>
      <w:r w:rsidR="00A92320">
        <w:rPr>
          <w:rFonts w:ascii="Tahoma" w:hAnsi="Tahoma" w:cs="Tahoma"/>
          <w:sz w:val="22"/>
          <w:szCs w:val="22"/>
        </w:rPr>
        <w:t>se reconozca la existencia de un contrato de trabajo</w:t>
      </w:r>
      <w:r w:rsidR="00066C6B">
        <w:rPr>
          <w:rFonts w:ascii="Tahoma" w:hAnsi="Tahoma" w:cs="Tahoma"/>
          <w:sz w:val="22"/>
          <w:szCs w:val="22"/>
        </w:rPr>
        <w:t xml:space="preserve"> a término</w:t>
      </w:r>
      <w:r w:rsidR="00A92320">
        <w:rPr>
          <w:rFonts w:ascii="Tahoma" w:hAnsi="Tahoma" w:cs="Tahoma"/>
          <w:sz w:val="22"/>
          <w:szCs w:val="22"/>
        </w:rPr>
        <w:t xml:space="preserve"> indefinido entre ella como trabajadora y el señor </w:t>
      </w:r>
      <w:proofErr w:type="spellStart"/>
      <w:r w:rsidR="00A92320">
        <w:rPr>
          <w:rFonts w:ascii="Tahoma" w:hAnsi="Tahoma" w:cs="Tahoma"/>
          <w:sz w:val="22"/>
          <w:szCs w:val="22"/>
        </w:rPr>
        <w:t>Jaider</w:t>
      </w:r>
      <w:proofErr w:type="spellEnd"/>
      <w:r w:rsidR="00A92320">
        <w:rPr>
          <w:rFonts w:ascii="Tahoma" w:hAnsi="Tahoma" w:cs="Tahoma"/>
          <w:sz w:val="22"/>
          <w:szCs w:val="22"/>
        </w:rPr>
        <w:t xml:space="preserve"> José Pérez, propietario del establecimiento de comercio </w:t>
      </w:r>
      <w:proofErr w:type="spellStart"/>
      <w:r w:rsidR="00A92320">
        <w:rPr>
          <w:rFonts w:ascii="Tahoma" w:hAnsi="Tahoma" w:cs="Tahoma"/>
          <w:sz w:val="22"/>
          <w:szCs w:val="22"/>
        </w:rPr>
        <w:t>Medinal</w:t>
      </w:r>
      <w:proofErr w:type="spellEnd"/>
      <w:r w:rsidR="00A92320">
        <w:rPr>
          <w:rFonts w:ascii="Tahoma" w:hAnsi="Tahoma" w:cs="Tahoma"/>
          <w:sz w:val="22"/>
          <w:szCs w:val="22"/>
        </w:rPr>
        <w:t xml:space="preserve"> </w:t>
      </w:r>
      <w:r w:rsidR="00A92320" w:rsidRPr="008B78C5">
        <w:rPr>
          <w:rFonts w:ascii="Tahoma" w:hAnsi="Tahoma" w:cs="Tahoma"/>
          <w:i/>
          <w:sz w:val="22"/>
          <w:szCs w:val="22"/>
        </w:rPr>
        <w:t>-Medicina Biológica Nutricional-</w:t>
      </w:r>
      <w:r w:rsidR="00A92320">
        <w:rPr>
          <w:rFonts w:ascii="Tahoma" w:hAnsi="Tahoma" w:cs="Tahoma"/>
          <w:sz w:val="22"/>
          <w:szCs w:val="22"/>
        </w:rPr>
        <w:t>,</w:t>
      </w:r>
      <w:r w:rsidR="00667694">
        <w:rPr>
          <w:rFonts w:ascii="Tahoma" w:hAnsi="Tahoma" w:cs="Tahoma"/>
          <w:sz w:val="22"/>
          <w:szCs w:val="22"/>
        </w:rPr>
        <w:t xml:space="preserve"> en calidad de empleador, desde el 13 de enero de 2011 y el 5 de julio de 2011.</w:t>
      </w:r>
    </w:p>
    <w:p w14:paraId="0060C056" w14:textId="77777777" w:rsidR="00667694" w:rsidRDefault="00667694" w:rsidP="000E7F35">
      <w:pPr>
        <w:widowControl w:val="0"/>
        <w:autoSpaceDE w:val="0"/>
        <w:autoSpaceDN w:val="0"/>
        <w:adjustRightInd w:val="0"/>
        <w:spacing w:line="276" w:lineRule="auto"/>
        <w:ind w:firstLine="708"/>
        <w:jc w:val="both"/>
        <w:rPr>
          <w:rFonts w:ascii="Tahoma" w:hAnsi="Tahoma" w:cs="Tahoma"/>
          <w:sz w:val="22"/>
          <w:szCs w:val="22"/>
        </w:rPr>
      </w:pPr>
    </w:p>
    <w:p w14:paraId="75EF2F34" w14:textId="340C0C9C" w:rsidR="00A92320" w:rsidRDefault="00667694" w:rsidP="000E7F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Como consecuencia de lo anterior, procura que se condene al demandado a pagar las prestaciones sociales; </w:t>
      </w:r>
      <w:r w:rsidR="007471FA">
        <w:rPr>
          <w:rFonts w:ascii="Tahoma" w:hAnsi="Tahoma" w:cs="Tahoma"/>
          <w:sz w:val="22"/>
          <w:szCs w:val="22"/>
        </w:rPr>
        <w:t xml:space="preserve">el reintegro de la suma de $428.000 por concepto de fugas correspondientes al año 2011; </w:t>
      </w:r>
      <w:r>
        <w:rPr>
          <w:rFonts w:ascii="Tahoma" w:hAnsi="Tahoma" w:cs="Tahoma"/>
          <w:sz w:val="22"/>
          <w:szCs w:val="22"/>
        </w:rPr>
        <w:t xml:space="preserve">el </w:t>
      </w:r>
      <w:r w:rsidR="003B74FF">
        <w:rPr>
          <w:rFonts w:ascii="Tahoma" w:hAnsi="Tahoma" w:cs="Tahoma"/>
          <w:sz w:val="22"/>
          <w:szCs w:val="22"/>
        </w:rPr>
        <w:t xml:space="preserve">subsidio </w:t>
      </w:r>
      <w:r>
        <w:rPr>
          <w:rFonts w:ascii="Tahoma" w:hAnsi="Tahoma" w:cs="Tahoma"/>
          <w:sz w:val="22"/>
          <w:szCs w:val="22"/>
        </w:rPr>
        <w:t>de transporte; la indemnización moratoria por el no pago íntegro de los salarios</w:t>
      </w:r>
      <w:r w:rsidR="00A92320">
        <w:rPr>
          <w:rFonts w:ascii="Tahoma" w:hAnsi="Tahoma" w:cs="Tahoma"/>
          <w:sz w:val="22"/>
          <w:szCs w:val="22"/>
        </w:rPr>
        <w:t xml:space="preserve"> </w:t>
      </w:r>
      <w:r w:rsidR="004E33C8">
        <w:rPr>
          <w:rFonts w:ascii="Tahoma" w:hAnsi="Tahoma" w:cs="Tahoma"/>
          <w:sz w:val="22"/>
          <w:szCs w:val="22"/>
        </w:rPr>
        <w:t>y aquella derivada del despido indirecto.</w:t>
      </w:r>
    </w:p>
    <w:p w14:paraId="46369C5D" w14:textId="77777777" w:rsidR="00A92320" w:rsidRDefault="00A92320" w:rsidP="000E7F35">
      <w:pPr>
        <w:widowControl w:val="0"/>
        <w:autoSpaceDE w:val="0"/>
        <w:autoSpaceDN w:val="0"/>
        <w:adjustRightInd w:val="0"/>
        <w:spacing w:line="276" w:lineRule="auto"/>
        <w:ind w:firstLine="708"/>
        <w:jc w:val="both"/>
        <w:rPr>
          <w:rFonts w:ascii="Tahoma" w:hAnsi="Tahoma" w:cs="Tahoma"/>
          <w:sz w:val="22"/>
          <w:szCs w:val="22"/>
        </w:rPr>
      </w:pPr>
    </w:p>
    <w:p w14:paraId="0E13D78E" w14:textId="60D2FB3D" w:rsidR="00F01818" w:rsidRDefault="00F93646" w:rsidP="000E7F35">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Para fundar dichas pretensiones manifiesta que </w:t>
      </w:r>
      <w:r w:rsidR="004E33C8">
        <w:rPr>
          <w:rFonts w:ascii="Tahoma" w:hAnsi="Tahoma" w:cs="Tahoma"/>
          <w:sz w:val="22"/>
          <w:szCs w:val="22"/>
        </w:rPr>
        <w:t xml:space="preserve">señor </w:t>
      </w:r>
      <w:proofErr w:type="spellStart"/>
      <w:r w:rsidR="004E33C8">
        <w:rPr>
          <w:rFonts w:ascii="Tahoma" w:hAnsi="Tahoma" w:cs="Tahoma"/>
          <w:sz w:val="22"/>
          <w:szCs w:val="22"/>
        </w:rPr>
        <w:t>Jaider</w:t>
      </w:r>
      <w:proofErr w:type="spellEnd"/>
      <w:r w:rsidR="004E33C8">
        <w:rPr>
          <w:rFonts w:ascii="Tahoma" w:hAnsi="Tahoma" w:cs="Tahoma"/>
          <w:sz w:val="22"/>
          <w:szCs w:val="22"/>
        </w:rPr>
        <w:t xml:space="preserve"> Pérez es propietario del establecimiento de comercio denominado “Medicina Biológica </w:t>
      </w:r>
      <w:r w:rsidR="00D66193">
        <w:rPr>
          <w:rFonts w:ascii="Tahoma" w:hAnsi="Tahoma" w:cs="Tahoma"/>
          <w:sz w:val="22"/>
          <w:szCs w:val="22"/>
        </w:rPr>
        <w:t>Nutricional</w:t>
      </w:r>
      <w:r w:rsidR="004E33C8">
        <w:rPr>
          <w:rFonts w:ascii="Tahoma" w:hAnsi="Tahoma" w:cs="Tahoma"/>
          <w:sz w:val="22"/>
          <w:szCs w:val="22"/>
        </w:rPr>
        <w:t xml:space="preserve">”, </w:t>
      </w:r>
      <w:r w:rsidR="00063E47">
        <w:rPr>
          <w:rFonts w:ascii="Tahoma" w:hAnsi="Tahoma" w:cs="Tahoma"/>
          <w:sz w:val="22"/>
          <w:szCs w:val="22"/>
        </w:rPr>
        <w:t xml:space="preserve">el cual es administrado por la señora Shirley Ricardo. Agrega que </w:t>
      </w:r>
      <w:r w:rsidR="0033610F">
        <w:rPr>
          <w:rFonts w:ascii="Tahoma" w:hAnsi="Tahoma" w:cs="Tahoma"/>
          <w:sz w:val="22"/>
          <w:szCs w:val="22"/>
        </w:rPr>
        <w:t xml:space="preserve">laboró en el aludido establecimiento desde el 13 de enero </w:t>
      </w:r>
      <w:r w:rsidR="00D66193">
        <w:rPr>
          <w:rFonts w:ascii="Tahoma" w:hAnsi="Tahoma" w:cs="Tahoma"/>
          <w:sz w:val="22"/>
          <w:szCs w:val="22"/>
        </w:rPr>
        <w:t>de 2011, a través de un contrato de trabajo a término indefinido</w:t>
      </w:r>
      <w:r w:rsidR="00F01818">
        <w:rPr>
          <w:rFonts w:ascii="Tahoma" w:hAnsi="Tahoma" w:cs="Tahoma"/>
          <w:sz w:val="22"/>
          <w:szCs w:val="22"/>
        </w:rPr>
        <w:t>, desempeñando el cargo de Asesora Nutricionista y con un salario a comisión que era del 20% sobre el valor de la venta realizada, si esta era superior a $3.500.000, o del 19% si era inferior a dicho monto.</w:t>
      </w:r>
    </w:p>
    <w:p w14:paraId="1ECFCBCA" w14:textId="77777777" w:rsidR="00F01818" w:rsidRDefault="00F01818" w:rsidP="000E7F35">
      <w:pPr>
        <w:widowControl w:val="0"/>
        <w:autoSpaceDE w:val="0"/>
        <w:autoSpaceDN w:val="0"/>
        <w:adjustRightInd w:val="0"/>
        <w:spacing w:line="276" w:lineRule="auto"/>
        <w:ind w:firstLine="708"/>
        <w:jc w:val="both"/>
        <w:rPr>
          <w:rFonts w:ascii="Tahoma" w:hAnsi="Tahoma" w:cs="Tahoma"/>
          <w:sz w:val="22"/>
          <w:szCs w:val="22"/>
        </w:rPr>
      </w:pPr>
    </w:p>
    <w:p w14:paraId="4D4C7F0F" w14:textId="30793F26" w:rsidR="004E33C8" w:rsidRDefault="00635550" w:rsidP="008B78C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que el horario de trabajo </w:t>
      </w:r>
      <w:r w:rsidR="00ED27BE">
        <w:rPr>
          <w:rFonts w:ascii="Tahoma" w:hAnsi="Tahoma" w:cs="Tahoma"/>
          <w:sz w:val="22"/>
          <w:szCs w:val="22"/>
        </w:rPr>
        <w:t>era de 8:30 a.m. a 5:00 p.m., de lunes a sábado; y que el 5 de julio de 2011 ella dio por terminado el contrato en razón al incumplimiento del patrono, ya que descontaba las fugas de mercancía y no la tenía asegurada</w:t>
      </w:r>
      <w:r w:rsidR="003A0B5C">
        <w:rPr>
          <w:rFonts w:ascii="Tahoma" w:hAnsi="Tahoma" w:cs="Tahoma"/>
          <w:sz w:val="22"/>
          <w:szCs w:val="22"/>
        </w:rPr>
        <w:t xml:space="preserve"> al sistema de seguridad social.</w:t>
      </w:r>
    </w:p>
    <w:p w14:paraId="367855EB" w14:textId="77777777" w:rsidR="003A0B5C" w:rsidRDefault="003A0B5C" w:rsidP="008B78C5">
      <w:pPr>
        <w:widowControl w:val="0"/>
        <w:autoSpaceDE w:val="0"/>
        <w:autoSpaceDN w:val="0"/>
        <w:adjustRightInd w:val="0"/>
        <w:spacing w:line="276" w:lineRule="auto"/>
        <w:ind w:firstLine="708"/>
        <w:jc w:val="both"/>
        <w:rPr>
          <w:rFonts w:ascii="Tahoma" w:hAnsi="Tahoma" w:cs="Tahoma"/>
          <w:sz w:val="22"/>
          <w:szCs w:val="22"/>
        </w:rPr>
      </w:pPr>
    </w:p>
    <w:p w14:paraId="4184EC4A" w14:textId="583BF781" w:rsidR="003A0B5C" w:rsidRDefault="003A0B5C" w:rsidP="008B78C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el empleador no le canceló las prestaciones sociales durante el tiempo laborado; ni el auxilio de transporte; además, él le descontaba no sólo la comisión pagada por la venta sino también el valor comercial del producto</w:t>
      </w:r>
      <w:r w:rsidR="00FC5A13">
        <w:rPr>
          <w:rFonts w:ascii="Tahoma" w:hAnsi="Tahoma" w:cs="Tahoma"/>
          <w:sz w:val="22"/>
          <w:szCs w:val="22"/>
        </w:rPr>
        <w:t xml:space="preserve"> en caso de fugas, es decir, cuando el comprador se evadía o no volvía a pagar el producto vitamínico, realizándole vales a ella com</w:t>
      </w:r>
      <w:r w:rsidR="008B78C5">
        <w:rPr>
          <w:rFonts w:ascii="Tahoma" w:hAnsi="Tahoma" w:cs="Tahoma"/>
          <w:sz w:val="22"/>
          <w:szCs w:val="22"/>
        </w:rPr>
        <w:t>o si se tratara de un préstamo, lo cual ella nunca autorizó.</w:t>
      </w:r>
    </w:p>
    <w:p w14:paraId="27D44F7E" w14:textId="77777777" w:rsidR="00114018" w:rsidRDefault="00114018" w:rsidP="008B78C5">
      <w:pPr>
        <w:widowControl w:val="0"/>
        <w:autoSpaceDE w:val="0"/>
        <w:autoSpaceDN w:val="0"/>
        <w:adjustRightInd w:val="0"/>
        <w:spacing w:line="276" w:lineRule="auto"/>
        <w:ind w:firstLine="708"/>
        <w:jc w:val="both"/>
        <w:rPr>
          <w:rFonts w:ascii="Tahoma" w:hAnsi="Tahoma" w:cs="Tahoma"/>
          <w:sz w:val="22"/>
          <w:szCs w:val="22"/>
        </w:rPr>
      </w:pPr>
    </w:p>
    <w:p w14:paraId="6B83F987" w14:textId="01EF0A9F" w:rsidR="0087444C" w:rsidRDefault="000E02A1" w:rsidP="008B78C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 curador Ad-</w:t>
      </w:r>
      <w:proofErr w:type="spellStart"/>
      <w:r>
        <w:rPr>
          <w:rFonts w:ascii="Tahoma" w:hAnsi="Tahoma" w:cs="Tahoma"/>
          <w:sz w:val="22"/>
          <w:szCs w:val="22"/>
        </w:rPr>
        <w:t>Litem</w:t>
      </w:r>
      <w:proofErr w:type="spellEnd"/>
      <w:r>
        <w:rPr>
          <w:rFonts w:ascii="Tahoma" w:hAnsi="Tahoma" w:cs="Tahoma"/>
          <w:sz w:val="22"/>
          <w:szCs w:val="22"/>
        </w:rPr>
        <w:t xml:space="preserve"> del señor </w:t>
      </w:r>
      <w:proofErr w:type="spellStart"/>
      <w:r>
        <w:rPr>
          <w:rFonts w:ascii="Tahoma" w:hAnsi="Tahoma" w:cs="Tahoma"/>
          <w:sz w:val="22"/>
          <w:szCs w:val="22"/>
        </w:rPr>
        <w:t>Jaider</w:t>
      </w:r>
      <w:proofErr w:type="spellEnd"/>
      <w:r>
        <w:rPr>
          <w:rFonts w:ascii="Tahoma" w:hAnsi="Tahoma" w:cs="Tahoma"/>
          <w:sz w:val="22"/>
          <w:szCs w:val="22"/>
        </w:rPr>
        <w:t xml:space="preserve"> Pérez</w:t>
      </w:r>
      <w:r w:rsidR="0087444C">
        <w:rPr>
          <w:rFonts w:ascii="Tahoma" w:hAnsi="Tahoma" w:cs="Tahoma"/>
          <w:sz w:val="22"/>
          <w:szCs w:val="22"/>
        </w:rPr>
        <w:t xml:space="preserve"> contestó la demanda indicando que no le constaban los hechos y, respecto de las pretensiones, manifestó que se atenía a lo que resultara probado</w:t>
      </w:r>
      <w:r w:rsidR="001230F6">
        <w:rPr>
          <w:rFonts w:ascii="Tahoma" w:hAnsi="Tahoma" w:cs="Tahoma"/>
          <w:sz w:val="22"/>
          <w:szCs w:val="22"/>
        </w:rPr>
        <w:t xml:space="preserve">, proponiendo como única excepción la de </w:t>
      </w:r>
      <w:r w:rsidR="00FB4EC8">
        <w:rPr>
          <w:rFonts w:ascii="Tahoma" w:hAnsi="Tahoma" w:cs="Tahoma"/>
          <w:sz w:val="22"/>
          <w:szCs w:val="22"/>
        </w:rPr>
        <w:t>“</w:t>
      </w:r>
      <w:r w:rsidR="008B78C5">
        <w:rPr>
          <w:rFonts w:ascii="Tahoma" w:hAnsi="Tahoma" w:cs="Tahoma"/>
          <w:sz w:val="22"/>
          <w:szCs w:val="22"/>
        </w:rPr>
        <w:t>Prescripción</w:t>
      </w:r>
      <w:r w:rsidR="00FB4EC8">
        <w:rPr>
          <w:rFonts w:ascii="Tahoma" w:hAnsi="Tahoma" w:cs="Tahoma"/>
          <w:sz w:val="22"/>
          <w:szCs w:val="22"/>
        </w:rPr>
        <w:t>”</w:t>
      </w:r>
      <w:r w:rsidR="001230F6">
        <w:rPr>
          <w:rFonts w:ascii="Tahoma" w:hAnsi="Tahoma" w:cs="Tahoma"/>
          <w:sz w:val="22"/>
          <w:szCs w:val="22"/>
        </w:rPr>
        <w:t>.</w:t>
      </w:r>
    </w:p>
    <w:p w14:paraId="04A63AEA" w14:textId="77777777" w:rsidR="0087444C" w:rsidRDefault="0087444C" w:rsidP="000E7F35">
      <w:pPr>
        <w:widowControl w:val="0"/>
        <w:autoSpaceDE w:val="0"/>
        <w:autoSpaceDN w:val="0"/>
        <w:adjustRightInd w:val="0"/>
        <w:ind w:firstLine="708"/>
        <w:jc w:val="both"/>
        <w:rPr>
          <w:rFonts w:ascii="Tahoma" w:hAnsi="Tahoma" w:cs="Tahoma"/>
          <w:sz w:val="22"/>
          <w:szCs w:val="22"/>
        </w:rPr>
      </w:pPr>
    </w:p>
    <w:p w14:paraId="746F561D" w14:textId="77777777" w:rsidR="001E7CD8" w:rsidRPr="00905838" w:rsidRDefault="001E7CD8" w:rsidP="000E7F35">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905838">
        <w:rPr>
          <w:rFonts w:ascii="Tahoma" w:hAnsi="Tahoma" w:cs="Tahoma"/>
          <w:b/>
          <w:sz w:val="22"/>
          <w:szCs w:val="22"/>
        </w:rPr>
        <w:t>La sentencia de primera instancia</w:t>
      </w:r>
    </w:p>
    <w:p w14:paraId="6E478D12" w14:textId="77777777" w:rsidR="001E7CD8" w:rsidRPr="00905838" w:rsidRDefault="001E7CD8" w:rsidP="000E7F35">
      <w:pPr>
        <w:widowControl w:val="0"/>
        <w:autoSpaceDE w:val="0"/>
        <w:autoSpaceDN w:val="0"/>
        <w:adjustRightInd w:val="0"/>
        <w:jc w:val="center"/>
        <w:rPr>
          <w:rFonts w:ascii="Tahoma" w:hAnsi="Tahoma" w:cs="Tahoma"/>
          <w:b/>
          <w:sz w:val="22"/>
          <w:szCs w:val="22"/>
        </w:rPr>
      </w:pPr>
    </w:p>
    <w:p w14:paraId="7F3B9ECA" w14:textId="436904BE" w:rsidR="00443272" w:rsidRDefault="001E7CD8" w:rsidP="000E7F35">
      <w:pPr>
        <w:tabs>
          <w:tab w:val="left" w:pos="748"/>
        </w:tabs>
        <w:spacing w:line="276" w:lineRule="auto"/>
        <w:jc w:val="both"/>
        <w:rPr>
          <w:rFonts w:ascii="Tahoma" w:hAnsi="Tahoma" w:cs="Tahoma"/>
          <w:sz w:val="22"/>
          <w:szCs w:val="22"/>
        </w:rPr>
      </w:pPr>
      <w:r w:rsidRPr="00905838">
        <w:rPr>
          <w:rFonts w:ascii="Tahoma" w:hAnsi="Tahoma" w:cs="Tahoma"/>
          <w:sz w:val="22"/>
          <w:szCs w:val="22"/>
        </w:rPr>
        <w:tab/>
      </w:r>
      <w:r w:rsidR="00AE7E51" w:rsidRPr="00905838">
        <w:rPr>
          <w:rFonts w:ascii="Tahoma" w:hAnsi="Tahoma" w:cs="Tahoma"/>
          <w:sz w:val="22"/>
          <w:szCs w:val="22"/>
        </w:rPr>
        <w:t xml:space="preserve">La Jueza de conocimiento </w:t>
      </w:r>
      <w:r w:rsidR="00AB614A" w:rsidRPr="00905838">
        <w:rPr>
          <w:rFonts w:ascii="Tahoma" w:hAnsi="Tahoma" w:cs="Tahoma"/>
          <w:sz w:val="22"/>
          <w:szCs w:val="22"/>
        </w:rPr>
        <w:t xml:space="preserve">declaró </w:t>
      </w:r>
      <w:r w:rsidR="004279A7">
        <w:rPr>
          <w:rFonts w:ascii="Tahoma" w:hAnsi="Tahoma" w:cs="Tahoma"/>
          <w:sz w:val="22"/>
          <w:szCs w:val="22"/>
        </w:rPr>
        <w:t xml:space="preserve">que </w:t>
      </w:r>
      <w:r w:rsidR="00974653">
        <w:rPr>
          <w:rFonts w:ascii="Tahoma" w:hAnsi="Tahoma" w:cs="Tahoma"/>
          <w:sz w:val="22"/>
          <w:szCs w:val="22"/>
        </w:rPr>
        <w:t xml:space="preserve">entre </w:t>
      </w:r>
      <w:proofErr w:type="spellStart"/>
      <w:r w:rsidR="001377EE">
        <w:rPr>
          <w:rFonts w:ascii="Tahoma" w:hAnsi="Tahoma" w:cs="Tahoma"/>
          <w:sz w:val="22"/>
          <w:szCs w:val="22"/>
        </w:rPr>
        <w:t>Rud</w:t>
      </w:r>
      <w:r w:rsidR="005A6302">
        <w:rPr>
          <w:rFonts w:ascii="Tahoma" w:hAnsi="Tahoma" w:cs="Tahoma"/>
          <w:sz w:val="22"/>
          <w:szCs w:val="22"/>
        </w:rPr>
        <w:t>i</w:t>
      </w:r>
      <w:r w:rsidR="001377EE">
        <w:rPr>
          <w:rFonts w:ascii="Tahoma" w:hAnsi="Tahoma" w:cs="Tahoma"/>
          <w:sz w:val="22"/>
          <w:szCs w:val="22"/>
        </w:rPr>
        <w:t>s</w:t>
      </w:r>
      <w:proofErr w:type="spellEnd"/>
      <w:r w:rsidR="004279A7">
        <w:rPr>
          <w:rFonts w:ascii="Tahoma" w:hAnsi="Tahoma" w:cs="Tahoma"/>
          <w:sz w:val="22"/>
          <w:szCs w:val="22"/>
        </w:rPr>
        <w:t xml:space="preserve"> Consuelo Mosquera y el señor </w:t>
      </w:r>
      <w:proofErr w:type="spellStart"/>
      <w:r w:rsidR="004279A7">
        <w:rPr>
          <w:rFonts w:ascii="Tahoma" w:hAnsi="Tahoma" w:cs="Tahoma"/>
          <w:sz w:val="22"/>
          <w:szCs w:val="22"/>
        </w:rPr>
        <w:t>Jaider</w:t>
      </w:r>
      <w:proofErr w:type="spellEnd"/>
      <w:r w:rsidR="004279A7">
        <w:rPr>
          <w:rFonts w:ascii="Tahoma" w:hAnsi="Tahoma" w:cs="Tahoma"/>
          <w:sz w:val="22"/>
          <w:szCs w:val="22"/>
        </w:rPr>
        <w:t xml:space="preserve"> Pérez Paternina existió un contrato de trabajo, por haberse acreditado la prestación personal del servicio</w:t>
      </w:r>
      <w:r w:rsidR="00974653">
        <w:rPr>
          <w:rFonts w:ascii="Tahoma" w:hAnsi="Tahoma" w:cs="Tahoma"/>
          <w:sz w:val="22"/>
          <w:szCs w:val="22"/>
        </w:rPr>
        <w:t>. No obstante, absolvió al demandado de las pretensiones de la actora.</w:t>
      </w:r>
    </w:p>
    <w:p w14:paraId="2ED6CA8A" w14:textId="77777777" w:rsidR="00443272" w:rsidRDefault="00443272" w:rsidP="000E7F35">
      <w:pPr>
        <w:tabs>
          <w:tab w:val="left" w:pos="748"/>
        </w:tabs>
        <w:spacing w:line="276" w:lineRule="auto"/>
        <w:jc w:val="both"/>
        <w:rPr>
          <w:rFonts w:ascii="Tahoma" w:hAnsi="Tahoma" w:cs="Tahoma"/>
          <w:sz w:val="22"/>
          <w:szCs w:val="22"/>
        </w:rPr>
      </w:pPr>
    </w:p>
    <w:p w14:paraId="47650F71" w14:textId="459C0C16" w:rsidR="00204E04" w:rsidRDefault="00787651" w:rsidP="000E7F35">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sz w:val="22"/>
          <w:szCs w:val="22"/>
        </w:rPr>
        <w:t xml:space="preserve">Para llegar a tal determinación la Jueza de primer grado consideró, en síntesis, que </w:t>
      </w:r>
      <w:r w:rsidR="00E865BB">
        <w:rPr>
          <w:rFonts w:ascii="Tahoma" w:hAnsi="Tahoma" w:cs="Tahoma"/>
          <w:sz w:val="22"/>
          <w:szCs w:val="22"/>
        </w:rPr>
        <w:t xml:space="preserve">a pesar de que se había demostrado </w:t>
      </w:r>
      <w:r w:rsidR="00465540">
        <w:rPr>
          <w:rFonts w:ascii="Tahoma" w:hAnsi="Tahoma" w:cs="Tahoma"/>
          <w:sz w:val="22"/>
          <w:szCs w:val="22"/>
        </w:rPr>
        <w:t xml:space="preserve">que la señora </w:t>
      </w:r>
      <w:proofErr w:type="spellStart"/>
      <w:r w:rsidR="00465540">
        <w:rPr>
          <w:rFonts w:ascii="Tahoma" w:hAnsi="Tahoma" w:cs="Tahoma"/>
          <w:sz w:val="22"/>
          <w:szCs w:val="22"/>
        </w:rPr>
        <w:t>Rudis</w:t>
      </w:r>
      <w:proofErr w:type="spellEnd"/>
      <w:r w:rsidR="00465540">
        <w:rPr>
          <w:rFonts w:ascii="Tahoma" w:hAnsi="Tahoma" w:cs="Tahoma"/>
          <w:sz w:val="22"/>
          <w:szCs w:val="22"/>
        </w:rPr>
        <w:t xml:space="preserve"> Mosquera prestó sus servicios personales a favor del demandado, </w:t>
      </w:r>
      <w:r w:rsidR="005A6302">
        <w:rPr>
          <w:rFonts w:ascii="Tahoma" w:hAnsi="Tahoma" w:cs="Tahoma"/>
          <w:sz w:val="22"/>
          <w:szCs w:val="22"/>
        </w:rPr>
        <w:t xml:space="preserve">lo cual </w:t>
      </w:r>
      <w:r w:rsidR="00E865BB">
        <w:rPr>
          <w:rFonts w:ascii="Tahoma" w:hAnsi="Tahoma" w:cs="Tahoma"/>
          <w:sz w:val="22"/>
          <w:szCs w:val="22"/>
        </w:rPr>
        <w:t xml:space="preserve">daba lugar a la presunción </w:t>
      </w:r>
      <w:r w:rsidR="00465540">
        <w:rPr>
          <w:rFonts w:ascii="Tahoma" w:hAnsi="Tahoma" w:cs="Tahoma"/>
          <w:sz w:val="22"/>
          <w:szCs w:val="22"/>
        </w:rPr>
        <w:t>de la exis</w:t>
      </w:r>
      <w:r w:rsidR="001377EE">
        <w:rPr>
          <w:rFonts w:ascii="Tahoma" w:hAnsi="Tahoma" w:cs="Tahoma"/>
          <w:sz w:val="22"/>
          <w:szCs w:val="22"/>
        </w:rPr>
        <w:t>tencia del contrato de trabajo, no logró demostrar los extremos de la relación laboral, pues la única testigo que compareció al proceso no ofrece credibilidad en sus dichos, ya que</w:t>
      </w:r>
      <w:r w:rsidR="00A82B02">
        <w:rPr>
          <w:rFonts w:ascii="Tahoma" w:hAnsi="Tahoma" w:cs="Tahoma"/>
          <w:sz w:val="22"/>
          <w:szCs w:val="22"/>
        </w:rPr>
        <w:t xml:space="preserve"> se muestra dubitativa y,</w:t>
      </w:r>
      <w:r w:rsidR="001377EE">
        <w:rPr>
          <w:rFonts w:ascii="Tahoma" w:hAnsi="Tahoma" w:cs="Tahoma"/>
          <w:sz w:val="22"/>
          <w:szCs w:val="22"/>
        </w:rPr>
        <w:t xml:space="preserve"> al tiempo en que dice de manera exacta los extremos plasmados en la demanda, eso es, del 13 de enero al 5 de julio de 2011, incurre en notables imp</w:t>
      </w:r>
      <w:r w:rsidR="00204E04">
        <w:rPr>
          <w:rFonts w:ascii="Tahoma" w:hAnsi="Tahoma" w:cs="Tahoma"/>
          <w:sz w:val="22"/>
          <w:szCs w:val="22"/>
        </w:rPr>
        <w:t>r</w:t>
      </w:r>
      <w:r w:rsidR="001377EE">
        <w:rPr>
          <w:rFonts w:ascii="Tahoma" w:hAnsi="Tahoma" w:cs="Tahoma"/>
          <w:sz w:val="22"/>
          <w:szCs w:val="22"/>
        </w:rPr>
        <w:t>ecisiones cuando se le cuestionó acerca del tiempo en que ella trabaj</w:t>
      </w:r>
      <w:r w:rsidR="00A82B02">
        <w:rPr>
          <w:rFonts w:ascii="Tahoma" w:hAnsi="Tahoma" w:cs="Tahoma"/>
          <w:sz w:val="22"/>
          <w:szCs w:val="22"/>
        </w:rPr>
        <w:t>ó</w:t>
      </w:r>
      <w:r w:rsidR="001377EE">
        <w:rPr>
          <w:rFonts w:ascii="Tahoma" w:hAnsi="Tahoma" w:cs="Tahoma"/>
          <w:sz w:val="22"/>
          <w:szCs w:val="22"/>
        </w:rPr>
        <w:t xml:space="preserve"> para el mismo empleador.</w:t>
      </w:r>
      <w:r w:rsidR="00204E04">
        <w:rPr>
          <w:rFonts w:ascii="Tahoma" w:hAnsi="Tahoma" w:cs="Tahoma"/>
          <w:sz w:val="22"/>
          <w:szCs w:val="22"/>
        </w:rPr>
        <w:t xml:space="preserve"> </w:t>
      </w:r>
    </w:p>
    <w:p w14:paraId="0E887C11" w14:textId="77777777" w:rsidR="00A82B02" w:rsidRDefault="00A82B02" w:rsidP="000E7F35">
      <w:pPr>
        <w:widowControl w:val="0"/>
        <w:autoSpaceDE w:val="0"/>
        <w:autoSpaceDN w:val="0"/>
        <w:adjustRightInd w:val="0"/>
        <w:spacing w:line="276" w:lineRule="auto"/>
        <w:ind w:firstLine="708"/>
        <w:jc w:val="both"/>
        <w:rPr>
          <w:rFonts w:ascii="Tahoma" w:hAnsi="Tahoma" w:cs="Tahoma"/>
          <w:sz w:val="22"/>
          <w:szCs w:val="22"/>
        </w:rPr>
      </w:pPr>
    </w:p>
    <w:p w14:paraId="789A1E79" w14:textId="3D562832" w:rsidR="00974653" w:rsidRDefault="00204E04" w:rsidP="000E7F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Agregó la Jueza de instancia que los comprobantes de pago aportados con la demanda no ofrecen mayor certeza acerca de los hitos temporales, pues todos fueron diligenciados por la actora y, si bien algunos tienen el sello distintivo del establecimiento de comercio, este pudo haber sido plasmado por la promotora del litigio.</w:t>
      </w:r>
      <w:r w:rsidR="001377EE">
        <w:rPr>
          <w:rFonts w:ascii="Tahoma" w:hAnsi="Tahoma" w:cs="Tahoma"/>
          <w:sz w:val="22"/>
          <w:szCs w:val="22"/>
        </w:rPr>
        <w:t xml:space="preserve"> </w:t>
      </w:r>
    </w:p>
    <w:p w14:paraId="0C7D950D" w14:textId="06CB7B3F" w:rsidR="003274A7" w:rsidRPr="00905838" w:rsidRDefault="002F608B" w:rsidP="000E7F35">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lastRenderedPageBreak/>
        <w:t xml:space="preserve"> </w:t>
      </w:r>
      <w:r w:rsidR="00204E04">
        <w:rPr>
          <w:rFonts w:ascii="Tahoma" w:hAnsi="Tahoma" w:cs="Tahoma"/>
          <w:b/>
          <w:sz w:val="22"/>
          <w:szCs w:val="22"/>
        </w:rPr>
        <w:t>Recurso de apelación</w:t>
      </w:r>
    </w:p>
    <w:p w14:paraId="48CBCFAA" w14:textId="77777777" w:rsidR="008D3595" w:rsidRPr="00905838" w:rsidRDefault="008D3595" w:rsidP="000E7F35">
      <w:pPr>
        <w:ind w:firstLine="708"/>
        <w:jc w:val="both"/>
        <w:rPr>
          <w:rFonts w:ascii="Tahoma" w:hAnsi="Tahoma" w:cs="Tahoma"/>
          <w:sz w:val="22"/>
          <w:szCs w:val="22"/>
        </w:rPr>
      </w:pPr>
    </w:p>
    <w:p w14:paraId="430D2999" w14:textId="4232613D" w:rsidR="00F23D28" w:rsidRDefault="00F23D28" w:rsidP="000E7F35">
      <w:pPr>
        <w:spacing w:line="276" w:lineRule="auto"/>
        <w:ind w:firstLine="708"/>
        <w:jc w:val="both"/>
        <w:rPr>
          <w:rFonts w:ascii="Tahoma" w:hAnsi="Tahoma" w:cs="Tahoma"/>
          <w:sz w:val="22"/>
          <w:szCs w:val="22"/>
        </w:rPr>
      </w:pPr>
      <w:r>
        <w:rPr>
          <w:rFonts w:ascii="Tahoma" w:hAnsi="Tahoma" w:cs="Tahoma"/>
          <w:sz w:val="22"/>
          <w:szCs w:val="22"/>
        </w:rPr>
        <w:t xml:space="preserve">El apoderado de la </w:t>
      </w:r>
      <w:r w:rsidR="000952ED" w:rsidRPr="00905838">
        <w:rPr>
          <w:rFonts w:ascii="Tahoma" w:hAnsi="Tahoma" w:cs="Tahoma"/>
          <w:sz w:val="22"/>
          <w:szCs w:val="22"/>
        </w:rPr>
        <w:t>de</w:t>
      </w:r>
      <w:r>
        <w:rPr>
          <w:rFonts w:ascii="Tahoma" w:hAnsi="Tahoma" w:cs="Tahoma"/>
          <w:sz w:val="22"/>
          <w:szCs w:val="22"/>
        </w:rPr>
        <w:t>mandante apeló la sentencia arguyendo que si la Jueza quería obtener los extremos de la relación sólo tenía que remitirse tanto al primer</w:t>
      </w:r>
      <w:r w:rsidR="004505A7">
        <w:rPr>
          <w:rFonts w:ascii="Tahoma" w:hAnsi="Tahoma" w:cs="Tahoma"/>
          <w:sz w:val="22"/>
          <w:szCs w:val="22"/>
        </w:rPr>
        <w:t>o</w:t>
      </w:r>
      <w:r>
        <w:rPr>
          <w:rFonts w:ascii="Tahoma" w:hAnsi="Tahoma" w:cs="Tahoma"/>
          <w:sz w:val="22"/>
          <w:szCs w:val="22"/>
        </w:rPr>
        <w:t xml:space="preserve"> como al último recibo de pago allegado</w:t>
      </w:r>
      <w:r w:rsidR="004505A7">
        <w:rPr>
          <w:rFonts w:ascii="Tahoma" w:hAnsi="Tahoma" w:cs="Tahoma"/>
          <w:sz w:val="22"/>
          <w:szCs w:val="22"/>
        </w:rPr>
        <w:t>s con la demanda</w:t>
      </w:r>
      <w:r>
        <w:rPr>
          <w:rFonts w:ascii="Tahoma" w:hAnsi="Tahoma" w:cs="Tahoma"/>
          <w:sz w:val="22"/>
          <w:szCs w:val="22"/>
        </w:rPr>
        <w:t xml:space="preserve">; </w:t>
      </w:r>
      <w:r w:rsidR="004505A7">
        <w:rPr>
          <w:rFonts w:ascii="Tahoma" w:hAnsi="Tahoma" w:cs="Tahoma"/>
          <w:sz w:val="22"/>
          <w:szCs w:val="22"/>
        </w:rPr>
        <w:t xml:space="preserve">mismos que </w:t>
      </w:r>
      <w:r w:rsidR="001E7C53">
        <w:rPr>
          <w:rFonts w:ascii="Tahoma" w:hAnsi="Tahoma" w:cs="Tahoma"/>
          <w:sz w:val="22"/>
          <w:szCs w:val="22"/>
        </w:rPr>
        <w:t xml:space="preserve">eran </w:t>
      </w:r>
      <w:r>
        <w:rPr>
          <w:rFonts w:ascii="Tahoma" w:hAnsi="Tahoma" w:cs="Tahoma"/>
          <w:sz w:val="22"/>
          <w:szCs w:val="22"/>
        </w:rPr>
        <w:t>v</w:t>
      </w:r>
      <w:r w:rsidR="001E7C53">
        <w:rPr>
          <w:rFonts w:ascii="Tahoma" w:hAnsi="Tahoma" w:cs="Tahoma"/>
          <w:sz w:val="22"/>
          <w:szCs w:val="22"/>
        </w:rPr>
        <w:t>á</w:t>
      </w:r>
      <w:r>
        <w:rPr>
          <w:rFonts w:ascii="Tahoma" w:hAnsi="Tahoma" w:cs="Tahoma"/>
          <w:sz w:val="22"/>
          <w:szCs w:val="22"/>
        </w:rPr>
        <w:t>lid</w:t>
      </w:r>
      <w:r w:rsidR="001E7C53">
        <w:rPr>
          <w:rFonts w:ascii="Tahoma" w:hAnsi="Tahoma" w:cs="Tahoma"/>
          <w:sz w:val="22"/>
          <w:szCs w:val="22"/>
        </w:rPr>
        <w:t>os por cuanto no fueron tachados de falsos por la parte demandada y de cuyo contenido se puede desprender, además, el salario y los descuentos que se le hacían</w:t>
      </w:r>
      <w:r w:rsidR="004505A7">
        <w:rPr>
          <w:rFonts w:ascii="Tahoma" w:hAnsi="Tahoma" w:cs="Tahoma"/>
          <w:sz w:val="22"/>
          <w:szCs w:val="22"/>
        </w:rPr>
        <w:t xml:space="preserve"> a su poderdante</w:t>
      </w:r>
      <w:r w:rsidR="001E7C53">
        <w:rPr>
          <w:rFonts w:ascii="Tahoma" w:hAnsi="Tahoma" w:cs="Tahoma"/>
          <w:sz w:val="22"/>
          <w:szCs w:val="22"/>
        </w:rPr>
        <w:t>.</w:t>
      </w:r>
      <w:r>
        <w:rPr>
          <w:rFonts w:ascii="Tahoma" w:hAnsi="Tahoma" w:cs="Tahoma"/>
          <w:sz w:val="22"/>
          <w:szCs w:val="22"/>
        </w:rPr>
        <w:t xml:space="preserve"> </w:t>
      </w:r>
    </w:p>
    <w:p w14:paraId="3B065890" w14:textId="77777777" w:rsidR="00FC4B74" w:rsidRPr="00905838" w:rsidRDefault="00FC4B74" w:rsidP="004505A7">
      <w:pPr>
        <w:ind w:firstLine="708"/>
        <w:jc w:val="both"/>
        <w:rPr>
          <w:rFonts w:ascii="Tahoma" w:hAnsi="Tahoma" w:cs="Tahoma"/>
          <w:sz w:val="22"/>
          <w:szCs w:val="22"/>
        </w:rPr>
      </w:pPr>
    </w:p>
    <w:p w14:paraId="7D805E81" w14:textId="77777777" w:rsidR="003A3BBB" w:rsidRPr="00905838" w:rsidRDefault="003A3BBB" w:rsidP="000E7F35">
      <w:pPr>
        <w:widowControl w:val="0"/>
        <w:numPr>
          <w:ilvl w:val="0"/>
          <w:numId w:val="8"/>
        </w:numPr>
        <w:autoSpaceDE w:val="0"/>
        <w:autoSpaceDN w:val="0"/>
        <w:adjustRightInd w:val="0"/>
        <w:ind w:hanging="519"/>
        <w:jc w:val="center"/>
        <w:rPr>
          <w:rFonts w:ascii="Tahoma" w:hAnsi="Tahoma" w:cs="Tahoma"/>
          <w:b/>
          <w:sz w:val="22"/>
          <w:szCs w:val="22"/>
        </w:rPr>
      </w:pPr>
      <w:r w:rsidRPr="00905838">
        <w:rPr>
          <w:rFonts w:ascii="Tahoma" w:hAnsi="Tahoma" w:cs="Tahoma"/>
          <w:b/>
          <w:sz w:val="22"/>
          <w:szCs w:val="22"/>
        </w:rPr>
        <w:t>Consideraciones</w:t>
      </w:r>
    </w:p>
    <w:p w14:paraId="0BA50D68" w14:textId="77777777" w:rsidR="00105D61" w:rsidRPr="00F344FF" w:rsidRDefault="00105D61" w:rsidP="000E7F35">
      <w:pPr>
        <w:spacing w:line="276" w:lineRule="auto"/>
        <w:ind w:firstLine="708"/>
        <w:jc w:val="both"/>
        <w:rPr>
          <w:rFonts w:ascii="Tahoma" w:hAnsi="Tahoma" w:cs="Tahoma"/>
          <w:sz w:val="22"/>
          <w:szCs w:val="22"/>
        </w:rPr>
      </w:pPr>
    </w:p>
    <w:p w14:paraId="16673CE1" w14:textId="7FABE92C" w:rsidR="00F344FF" w:rsidRPr="00F344FF" w:rsidRDefault="00F344FF" w:rsidP="000E7F35">
      <w:pPr>
        <w:numPr>
          <w:ilvl w:val="1"/>
          <w:numId w:val="8"/>
        </w:numPr>
        <w:tabs>
          <w:tab w:val="left" w:pos="709"/>
          <w:tab w:val="left" w:pos="1134"/>
        </w:tabs>
        <w:spacing w:line="276" w:lineRule="auto"/>
        <w:ind w:left="709" w:firstLine="0"/>
        <w:jc w:val="both"/>
        <w:rPr>
          <w:rFonts w:ascii="Tahoma" w:hAnsi="Tahoma" w:cs="Tahoma"/>
          <w:b/>
          <w:sz w:val="22"/>
          <w:szCs w:val="22"/>
        </w:rPr>
      </w:pPr>
      <w:r w:rsidRPr="00F344FF">
        <w:rPr>
          <w:rFonts w:ascii="Tahoma" w:hAnsi="Tahoma" w:cs="Tahoma"/>
          <w:b/>
          <w:sz w:val="22"/>
          <w:szCs w:val="22"/>
        </w:rPr>
        <w:t>De los extremos temporales mínimos</w:t>
      </w:r>
    </w:p>
    <w:p w14:paraId="11974275" w14:textId="77777777" w:rsidR="00F344FF" w:rsidRPr="00F344FF" w:rsidRDefault="00F344FF" w:rsidP="000E7F35">
      <w:pPr>
        <w:tabs>
          <w:tab w:val="left" w:pos="567"/>
        </w:tabs>
        <w:spacing w:line="276" w:lineRule="auto"/>
        <w:ind w:firstLine="708"/>
        <w:jc w:val="both"/>
        <w:rPr>
          <w:rFonts w:ascii="Tahoma" w:hAnsi="Tahoma" w:cs="Tahoma"/>
          <w:sz w:val="22"/>
          <w:szCs w:val="22"/>
        </w:rPr>
      </w:pPr>
    </w:p>
    <w:p w14:paraId="72DD3740" w14:textId="45408643" w:rsidR="00F344FF" w:rsidRPr="00F344FF" w:rsidRDefault="00F344FF" w:rsidP="000E7F35">
      <w:pPr>
        <w:tabs>
          <w:tab w:val="left" w:pos="748"/>
        </w:tabs>
        <w:spacing w:line="276" w:lineRule="auto"/>
        <w:ind w:firstLine="708"/>
        <w:jc w:val="both"/>
        <w:rPr>
          <w:rFonts w:ascii="Tahoma" w:hAnsi="Tahoma" w:cs="Tahoma"/>
          <w:sz w:val="22"/>
          <w:szCs w:val="22"/>
        </w:rPr>
      </w:pPr>
      <w:r w:rsidRPr="00F344FF">
        <w:rPr>
          <w:rFonts w:ascii="Tahoma" w:hAnsi="Tahoma" w:cs="Tahoma"/>
          <w:sz w:val="22"/>
          <w:szCs w:val="22"/>
        </w:rPr>
        <w:t xml:space="preserve">Para resolver el asunto debemos indicar que si bien es el trabajador quien tiene la obligación de probar los hitos temporales de la relación laboral, esto es, las fechas de iniciación y terminación del contrato de trabajo, supuesto fáctico necesario para liquidar las prestaciones que se reclaman, que es en últimas la razón de ser de la demanda, también es cierto que, de acuerdo con la jurisprudencia desarrollada por la Sala de Casación Laboral de la Corte Suprema de Justicia </w:t>
      </w:r>
      <w:r w:rsidRPr="00F344FF">
        <w:rPr>
          <w:rFonts w:ascii="Tahoma" w:hAnsi="Tahoma" w:cs="Tahoma"/>
          <w:i/>
          <w:sz w:val="22"/>
          <w:szCs w:val="22"/>
        </w:rPr>
        <w:t>-en sentencia del 6 de marzo de 2012, Radicado No. 42167, en la que actuó como magistrado ponente el Dr. Carlos Ernesto Molina Monsalve-</w:t>
      </w:r>
      <w:r w:rsidRPr="00F344FF">
        <w:rPr>
          <w:rFonts w:ascii="Tahoma" w:hAnsi="Tahoma" w:cs="Tahoma"/>
          <w:sz w:val="22"/>
          <w:szCs w:val="22"/>
        </w:rPr>
        <w:t>, cuando exista certeza de la relación laboral en un determinado periodo, es deber del juez procurar desentrañar de los medios probatorios los extremos temporales a fin de garantizar los derechos mínimos de los trabajadores. Tesis que fue reitera en sentencia del 6 de septiembre de 2012, Radicado No. 37804, en los siguientes términos:</w:t>
      </w:r>
    </w:p>
    <w:p w14:paraId="2B9D8DA9" w14:textId="77777777" w:rsidR="00F344FF" w:rsidRPr="00F344FF" w:rsidRDefault="00F344FF" w:rsidP="000E7F35">
      <w:pPr>
        <w:tabs>
          <w:tab w:val="left" w:pos="748"/>
        </w:tabs>
        <w:spacing w:line="276" w:lineRule="auto"/>
        <w:ind w:firstLine="708"/>
        <w:jc w:val="both"/>
        <w:rPr>
          <w:rFonts w:ascii="Tahoma" w:hAnsi="Tahoma" w:cs="Tahoma"/>
          <w:sz w:val="22"/>
          <w:szCs w:val="22"/>
        </w:rPr>
      </w:pPr>
    </w:p>
    <w:p w14:paraId="5650462A" w14:textId="77777777" w:rsidR="00F344FF" w:rsidRPr="000E7F35" w:rsidRDefault="00F344FF" w:rsidP="000E7F35">
      <w:pPr>
        <w:tabs>
          <w:tab w:val="left" w:pos="748"/>
        </w:tabs>
        <w:ind w:left="709" w:right="618"/>
        <w:jc w:val="both"/>
        <w:rPr>
          <w:rFonts w:ascii="Arial Narrow" w:hAnsi="Arial Narrow" w:cs="Tahoma"/>
          <w:i/>
          <w:sz w:val="22"/>
          <w:szCs w:val="22"/>
        </w:rPr>
      </w:pPr>
      <w:r w:rsidRPr="000E7F35">
        <w:rPr>
          <w:rFonts w:ascii="Arial Narrow" w:hAnsi="Arial Narrow" w:cs="Tahoma"/>
          <w:i/>
          <w:sz w:val="22"/>
          <w:szCs w:val="22"/>
        </w:rPr>
        <w:t>“Pues bien, previamente a verificar si el fallador de alzada cometió algún yerro fáctico o jurídico, conviene precisar, que los jueces deben procurar desentrañar de los medios probatorios o de la actuación surtida, los elementos indispensables para poder calcular los derechos laborales o sociales que le correspondan al trabajador demandante.</w:t>
      </w:r>
    </w:p>
    <w:p w14:paraId="60A094D2" w14:textId="77777777" w:rsidR="00F344FF" w:rsidRPr="000E7F35" w:rsidRDefault="00F344FF" w:rsidP="000E7F35">
      <w:pPr>
        <w:tabs>
          <w:tab w:val="left" w:pos="748"/>
        </w:tabs>
        <w:ind w:left="709" w:right="618"/>
        <w:jc w:val="both"/>
        <w:rPr>
          <w:rFonts w:ascii="Arial Narrow" w:hAnsi="Arial Narrow" w:cs="Tahoma"/>
          <w:i/>
          <w:sz w:val="22"/>
          <w:szCs w:val="22"/>
        </w:rPr>
      </w:pPr>
    </w:p>
    <w:p w14:paraId="0B7A14C8" w14:textId="77777777" w:rsidR="00F344FF" w:rsidRPr="000E7F35" w:rsidRDefault="00F344FF" w:rsidP="000E7F35">
      <w:pPr>
        <w:tabs>
          <w:tab w:val="left" w:pos="748"/>
        </w:tabs>
        <w:ind w:left="709" w:right="618"/>
        <w:jc w:val="both"/>
        <w:rPr>
          <w:rFonts w:ascii="Arial Narrow" w:hAnsi="Arial Narrow" w:cs="Tahoma"/>
          <w:i/>
          <w:sz w:val="22"/>
          <w:szCs w:val="22"/>
        </w:rPr>
      </w:pPr>
      <w:r w:rsidRPr="000E7F35">
        <w:rPr>
          <w:rFonts w:ascii="Arial Narrow" w:hAnsi="Arial Narrow" w:cs="Tahoma"/>
          <w:i/>
          <w:sz w:val="22"/>
          <w:szCs w:val="22"/>
        </w:rPr>
        <w:t>Aun cuando se ha adoctrinado por esta Sala, que quien pretenda o demande un derecho, está obligado a probar los hechos que lo gestan o en los que se funda, también se ha de considerar, que el Juez está en el deber de estimar el haz probatorio, buscando siempre no quedarse en la sola determinación del derecho, sino hacerlo efectivo con la correspondiente liquidación de las acreencias a que haya lugar, observando celosamente los presupuestos y parámetros legales o convencionales para llevar a cabo las respectivas operaciones matemáticas y fijar cuantías, a efectos de evitar una decisión sin la concreción de condenas.</w:t>
      </w:r>
    </w:p>
    <w:p w14:paraId="657C03FC" w14:textId="77777777" w:rsidR="00F344FF" w:rsidRPr="000E7F35" w:rsidRDefault="00F344FF" w:rsidP="000E7F35">
      <w:pPr>
        <w:tabs>
          <w:tab w:val="left" w:pos="748"/>
        </w:tabs>
        <w:ind w:left="709" w:right="618"/>
        <w:jc w:val="both"/>
        <w:rPr>
          <w:rFonts w:ascii="Arial Narrow" w:hAnsi="Arial Narrow" w:cs="Tahoma"/>
          <w:i/>
          <w:sz w:val="22"/>
          <w:szCs w:val="22"/>
        </w:rPr>
      </w:pPr>
    </w:p>
    <w:p w14:paraId="61B1D7C0" w14:textId="77777777" w:rsidR="00F344FF" w:rsidRPr="000E7F35" w:rsidRDefault="00F344FF" w:rsidP="000E7F35">
      <w:pPr>
        <w:tabs>
          <w:tab w:val="left" w:pos="748"/>
        </w:tabs>
        <w:ind w:left="709" w:right="618"/>
        <w:jc w:val="both"/>
        <w:rPr>
          <w:rFonts w:ascii="Arial Narrow" w:hAnsi="Arial Narrow" w:cs="Tahoma"/>
          <w:i/>
          <w:sz w:val="22"/>
          <w:szCs w:val="22"/>
        </w:rPr>
      </w:pPr>
      <w:r w:rsidRPr="000E7F35">
        <w:rPr>
          <w:rFonts w:ascii="Arial Narrow" w:hAnsi="Arial Narrow" w:cs="Tahoma"/>
          <w:i/>
          <w:sz w:val="22"/>
          <w:szCs w:val="22"/>
        </w:rPr>
        <w:t>De ahí que, en los eventos donde esté evidenciado el derecho, el sentenciador debe siempre procurar establecer su quantum, sin ir a caer en exigencias extravagantes, bien de datos, factores, fórmulas o circunstancias que impidan extraer los valores a pagar, máxime cuando en el plenario obren los componentes para el cálculo de las pretensiones demandadas, pues de actuarse de esa manera, no se cumpliría con una adecuada administración de justicia”.</w:t>
      </w:r>
    </w:p>
    <w:p w14:paraId="1E574E65" w14:textId="77777777" w:rsidR="00F344FF" w:rsidRDefault="00F344FF" w:rsidP="000E7F35">
      <w:pPr>
        <w:ind w:firstLine="708"/>
        <w:jc w:val="both"/>
        <w:rPr>
          <w:rFonts w:ascii="Tahoma" w:hAnsi="Tahoma" w:cs="Tahoma"/>
          <w:sz w:val="22"/>
          <w:szCs w:val="22"/>
        </w:rPr>
      </w:pPr>
    </w:p>
    <w:p w14:paraId="2216D766" w14:textId="6CC5FC02" w:rsidR="00824BF2" w:rsidRPr="005E04A9" w:rsidRDefault="00824BF2" w:rsidP="000E7F35">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Pr>
          <w:rFonts w:ascii="Tahoma" w:hAnsi="Tahoma" w:cs="Tahoma"/>
          <w:b/>
          <w:sz w:val="22"/>
          <w:szCs w:val="22"/>
        </w:rPr>
        <w:t xml:space="preserve"> </w:t>
      </w:r>
      <w:r w:rsidRPr="005E04A9">
        <w:rPr>
          <w:rFonts w:ascii="Tahoma" w:hAnsi="Tahoma" w:cs="Tahoma"/>
          <w:b/>
          <w:sz w:val="22"/>
          <w:szCs w:val="22"/>
        </w:rPr>
        <w:t>Caso concreto</w:t>
      </w:r>
    </w:p>
    <w:p w14:paraId="08D611E5" w14:textId="77777777" w:rsidR="00824BF2" w:rsidRDefault="00824BF2" w:rsidP="000E7F35">
      <w:pPr>
        <w:ind w:firstLine="708"/>
        <w:jc w:val="both"/>
        <w:rPr>
          <w:rFonts w:ascii="Tahoma" w:hAnsi="Tahoma" w:cs="Tahoma"/>
          <w:sz w:val="22"/>
          <w:szCs w:val="22"/>
        </w:rPr>
      </w:pPr>
    </w:p>
    <w:p w14:paraId="3A94781F" w14:textId="43AC91C8" w:rsidR="00F947F8" w:rsidRDefault="00866A7B" w:rsidP="00AA7CFD">
      <w:pPr>
        <w:spacing w:line="276" w:lineRule="auto"/>
        <w:ind w:firstLine="708"/>
        <w:jc w:val="both"/>
        <w:rPr>
          <w:rFonts w:ascii="Tahoma" w:hAnsi="Tahoma" w:cs="Tahoma"/>
          <w:sz w:val="22"/>
          <w:szCs w:val="22"/>
        </w:rPr>
      </w:pPr>
      <w:r>
        <w:rPr>
          <w:rFonts w:ascii="Tahoma" w:hAnsi="Tahoma" w:cs="Tahoma"/>
          <w:sz w:val="22"/>
          <w:szCs w:val="22"/>
        </w:rPr>
        <w:t xml:space="preserve">Sea lo primero indicar que al haberse declarado la existencia del contrato de trabajo en la sentencia objeto de censura, </w:t>
      </w:r>
      <w:r w:rsidR="00F947F8">
        <w:rPr>
          <w:rFonts w:ascii="Tahoma" w:hAnsi="Tahoma" w:cs="Tahoma"/>
          <w:sz w:val="22"/>
          <w:szCs w:val="22"/>
        </w:rPr>
        <w:t xml:space="preserve">a efectos de resolver el problema jurídico planteado se parte del hecho de que la relación que sostuvieron las partes en contienda </w:t>
      </w:r>
      <w:r w:rsidR="00500E28">
        <w:rPr>
          <w:rFonts w:ascii="Tahoma" w:hAnsi="Tahoma" w:cs="Tahoma"/>
          <w:sz w:val="22"/>
          <w:szCs w:val="22"/>
        </w:rPr>
        <w:t>se llevó a cabo con los elementos constitutivos del mismo, es decir, que la prestación del servicio de la señor</w:t>
      </w:r>
      <w:r w:rsidR="00291C44">
        <w:rPr>
          <w:rFonts w:ascii="Tahoma" w:hAnsi="Tahoma" w:cs="Tahoma"/>
          <w:sz w:val="22"/>
          <w:szCs w:val="22"/>
        </w:rPr>
        <w:t>a</w:t>
      </w:r>
      <w:r w:rsidR="00500E28">
        <w:rPr>
          <w:rFonts w:ascii="Tahoma" w:hAnsi="Tahoma" w:cs="Tahoma"/>
          <w:sz w:val="22"/>
          <w:szCs w:val="22"/>
        </w:rPr>
        <w:t xml:space="preserve"> </w:t>
      </w:r>
      <w:proofErr w:type="spellStart"/>
      <w:r w:rsidR="00500E28">
        <w:rPr>
          <w:rFonts w:ascii="Tahoma" w:hAnsi="Tahoma" w:cs="Tahoma"/>
          <w:sz w:val="22"/>
          <w:szCs w:val="22"/>
        </w:rPr>
        <w:t>Rudis</w:t>
      </w:r>
      <w:proofErr w:type="spellEnd"/>
      <w:r w:rsidR="00500E28">
        <w:rPr>
          <w:rFonts w:ascii="Tahoma" w:hAnsi="Tahoma" w:cs="Tahoma"/>
          <w:sz w:val="22"/>
          <w:szCs w:val="22"/>
        </w:rPr>
        <w:t xml:space="preserve"> Mosquera fue persona</w:t>
      </w:r>
      <w:r w:rsidR="00291C44">
        <w:rPr>
          <w:rFonts w:ascii="Tahoma" w:hAnsi="Tahoma" w:cs="Tahoma"/>
          <w:sz w:val="22"/>
          <w:szCs w:val="22"/>
        </w:rPr>
        <w:t>l</w:t>
      </w:r>
      <w:r w:rsidR="00500E28">
        <w:rPr>
          <w:rFonts w:ascii="Tahoma" w:hAnsi="Tahoma" w:cs="Tahoma"/>
          <w:sz w:val="22"/>
          <w:szCs w:val="22"/>
        </w:rPr>
        <w:t>, subordinada y remunerada.</w:t>
      </w:r>
    </w:p>
    <w:p w14:paraId="2B817CDA" w14:textId="77777777" w:rsidR="00F947F8" w:rsidRDefault="00F947F8" w:rsidP="00AA7CFD">
      <w:pPr>
        <w:spacing w:line="276" w:lineRule="auto"/>
        <w:ind w:firstLine="708"/>
        <w:jc w:val="both"/>
        <w:rPr>
          <w:rFonts w:ascii="Tahoma" w:hAnsi="Tahoma" w:cs="Tahoma"/>
          <w:sz w:val="22"/>
          <w:szCs w:val="22"/>
        </w:rPr>
      </w:pPr>
    </w:p>
    <w:p w14:paraId="523149E4" w14:textId="415CEFEE" w:rsidR="0078226D" w:rsidRDefault="0078226D" w:rsidP="00B14CA3">
      <w:pPr>
        <w:pStyle w:val="Textoindependiente"/>
        <w:spacing w:after="0" w:line="276" w:lineRule="auto"/>
        <w:ind w:right="51" w:firstLine="708"/>
        <w:jc w:val="both"/>
        <w:rPr>
          <w:rFonts w:ascii="Tahoma" w:hAnsi="Tahoma" w:cs="Tahoma"/>
          <w:sz w:val="22"/>
          <w:szCs w:val="22"/>
        </w:rPr>
      </w:pPr>
      <w:r>
        <w:rPr>
          <w:rFonts w:ascii="Tahoma" w:hAnsi="Tahoma" w:cs="Tahoma"/>
          <w:sz w:val="22"/>
          <w:szCs w:val="22"/>
        </w:rPr>
        <w:t>Ahora</w:t>
      </w:r>
      <w:r w:rsidR="001B770D">
        <w:rPr>
          <w:rFonts w:ascii="Tahoma" w:hAnsi="Tahoma" w:cs="Tahoma"/>
          <w:sz w:val="22"/>
          <w:szCs w:val="22"/>
        </w:rPr>
        <w:t xml:space="preserve">, en cuanto al punto objeto de debate, considera la Sala que </w:t>
      </w:r>
      <w:r>
        <w:rPr>
          <w:rFonts w:ascii="Tahoma" w:hAnsi="Tahoma" w:cs="Tahoma"/>
          <w:sz w:val="22"/>
          <w:szCs w:val="22"/>
        </w:rPr>
        <w:t xml:space="preserve">si bien </w:t>
      </w:r>
      <w:r w:rsidR="001B770D">
        <w:rPr>
          <w:rFonts w:ascii="Tahoma" w:hAnsi="Tahoma" w:cs="Tahoma"/>
          <w:sz w:val="22"/>
          <w:szCs w:val="22"/>
        </w:rPr>
        <w:t xml:space="preserve">de las pruebas aportadas por la parte actora </w:t>
      </w:r>
      <w:r>
        <w:rPr>
          <w:rFonts w:ascii="Tahoma" w:hAnsi="Tahoma" w:cs="Tahoma"/>
          <w:sz w:val="22"/>
          <w:szCs w:val="22"/>
        </w:rPr>
        <w:t xml:space="preserve">no </w:t>
      </w:r>
      <w:r w:rsidR="001B770D">
        <w:rPr>
          <w:rFonts w:ascii="Tahoma" w:hAnsi="Tahoma" w:cs="Tahoma"/>
          <w:sz w:val="22"/>
          <w:szCs w:val="22"/>
        </w:rPr>
        <w:t xml:space="preserve">se pueden extraer </w:t>
      </w:r>
      <w:r>
        <w:rPr>
          <w:rFonts w:ascii="Tahoma" w:hAnsi="Tahoma" w:cs="Tahoma"/>
          <w:sz w:val="22"/>
          <w:szCs w:val="22"/>
        </w:rPr>
        <w:t>e</w:t>
      </w:r>
      <w:r w:rsidR="00B14CA3">
        <w:rPr>
          <w:rFonts w:ascii="Tahoma" w:hAnsi="Tahoma" w:cs="Tahoma"/>
          <w:sz w:val="22"/>
          <w:szCs w:val="22"/>
        </w:rPr>
        <w:t>l</w:t>
      </w:r>
      <w:r w:rsidR="001B770D">
        <w:rPr>
          <w:rFonts w:ascii="Tahoma" w:hAnsi="Tahoma" w:cs="Tahoma"/>
          <w:sz w:val="22"/>
          <w:szCs w:val="22"/>
        </w:rPr>
        <w:t xml:space="preserve"> extremo </w:t>
      </w:r>
      <w:r>
        <w:rPr>
          <w:rFonts w:ascii="Tahoma" w:hAnsi="Tahoma" w:cs="Tahoma"/>
          <w:sz w:val="22"/>
          <w:szCs w:val="22"/>
        </w:rPr>
        <w:t xml:space="preserve">inicial </w:t>
      </w:r>
      <w:r w:rsidR="00B14CA3">
        <w:rPr>
          <w:rFonts w:ascii="Tahoma" w:hAnsi="Tahoma" w:cs="Tahoma"/>
          <w:sz w:val="22"/>
          <w:szCs w:val="22"/>
        </w:rPr>
        <w:t>plasmado en la demanda</w:t>
      </w:r>
      <w:r>
        <w:rPr>
          <w:rFonts w:ascii="Tahoma" w:hAnsi="Tahoma" w:cs="Tahoma"/>
          <w:sz w:val="22"/>
          <w:szCs w:val="22"/>
        </w:rPr>
        <w:t xml:space="preserve"> con exactitud</w:t>
      </w:r>
      <w:r w:rsidR="00B14CA3">
        <w:rPr>
          <w:rFonts w:ascii="Tahoma" w:hAnsi="Tahoma" w:cs="Tahoma"/>
          <w:sz w:val="22"/>
          <w:szCs w:val="22"/>
        </w:rPr>
        <w:t>, esto es, el 13 de enero de 2011</w:t>
      </w:r>
      <w:r>
        <w:rPr>
          <w:rFonts w:ascii="Tahoma" w:hAnsi="Tahoma" w:cs="Tahoma"/>
          <w:sz w:val="22"/>
          <w:szCs w:val="22"/>
        </w:rPr>
        <w:t xml:space="preserve">, de ellas si se puede inferir que la misma inició el 20 de enero </w:t>
      </w:r>
      <w:r w:rsidR="00A9216D">
        <w:rPr>
          <w:rFonts w:ascii="Tahoma" w:hAnsi="Tahoma" w:cs="Tahoma"/>
          <w:sz w:val="22"/>
          <w:szCs w:val="22"/>
        </w:rPr>
        <w:t>y se extendió hasta el 5 de julio del mismo año</w:t>
      </w:r>
      <w:r>
        <w:rPr>
          <w:rFonts w:ascii="Tahoma" w:hAnsi="Tahoma" w:cs="Tahoma"/>
          <w:sz w:val="22"/>
          <w:szCs w:val="22"/>
        </w:rPr>
        <w:t xml:space="preserve">. </w:t>
      </w:r>
    </w:p>
    <w:p w14:paraId="761B7A55" w14:textId="77777777" w:rsidR="00A9216D" w:rsidRDefault="00A9216D" w:rsidP="00B14CA3">
      <w:pPr>
        <w:pStyle w:val="Textoindependiente"/>
        <w:spacing w:after="0" w:line="276" w:lineRule="auto"/>
        <w:ind w:right="51" w:firstLine="708"/>
        <w:jc w:val="both"/>
        <w:rPr>
          <w:rFonts w:ascii="Tahoma" w:hAnsi="Tahoma" w:cs="Tahoma"/>
          <w:sz w:val="22"/>
          <w:szCs w:val="22"/>
        </w:rPr>
      </w:pPr>
    </w:p>
    <w:p w14:paraId="50F400C0" w14:textId="3B346146" w:rsidR="00A9216D" w:rsidRDefault="00B14CA3" w:rsidP="00A9216D">
      <w:pPr>
        <w:pStyle w:val="Textoindependiente"/>
        <w:spacing w:after="0" w:line="276" w:lineRule="auto"/>
        <w:ind w:right="51" w:firstLine="708"/>
        <w:jc w:val="both"/>
        <w:rPr>
          <w:rFonts w:ascii="Tahoma" w:hAnsi="Tahoma" w:cs="Tahoma"/>
          <w:sz w:val="22"/>
          <w:szCs w:val="22"/>
        </w:rPr>
      </w:pPr>
      <w:r>
        <w:rPr>
          <w:rFonts w:ascii="Tahoma" w:hAnsi="Tahoma" w:cs="Tahoma"/>
          <w:sz w:val="22"/>
          <w:szCs w:val="22"/>
        </w:rPr>
        <w:lastRenderedPageBreak/>
        <w:t xml:space="preserve">En efecto, </w:t>
      </w:r>
      <w:r w:rsidR="00A9216D" w:rsidRPr="00EA773D">
        <w:rPr>
          <w:rFonts w:ascii="Tahoma" w:hAnsi="Tahoma" w:cs="Tahoma"/>
          <w:sz w:val="22"/>
          <w:szCs w:val="22"/>
        </w:rPr>
        <w:t xml:space="preserve">tal como lo alegara el censor, la parte demandada </w:t>
      </w:r>
      <w:r w:rsidR="00A9216D" w:rsidRPr="00EA773D">
        <w:rPr>
          <w:rFonts w:ascii="Tahoma" w:hAnsi="Tahoma" w:cs="Tahoma"/>
          <w:i/>
          <w:sz w:val="22"/>
          <w:szCs w:val="22"/>
        </w:rPr>
        <w:t>–representada por curador Ad-</w:t>
      </w:r>
      <w:proofErr w:type="spellStart"/>
      <w:r w:rsidR="00A9216D" w:rsidRPr="00EA773D">
        <w:rPr>
          <w:rFonts w:ascii="Tahoma" w:hAnsi="Tahoma" w:cs="Tahoma"/>
          <w:i/>
          <w:sz w:val="22"/>
          <w:szCs w:val="22"/>
        </w:rPr>
        <w:t>litem</w:t>
      </w:r>
      <w:proofErr w:type="spellEnd"/>
      <w:r w:rsidR="00A9216D" w:rsidRPr="00EA773D">
        <w:rPr>
          <w:rFonts w:ascii="Tahoma" w:hAnsi="Tahoma" w:cs="Tahoma"/>
          <w:i/>
          <w:sz w:val="22"/>
          <w:szCs w:val="22"/>
        </w:rPr>
        <w:t>-</w:t>
      </w:r>
      <w:r w:rsidR="00A9216D" w:rsidRPr="00EA773D">
        <w:rPr>
          <w:rFonts w:ascii="Tahoma" w:hAnsi="Tahoma" w:cs="Tahoma"/>
          <w:sz w:val="22"/>
          <w:szCs w:val="22"/>
        </w:rPr>
        <w:t>, no puso en tela de juicio la veracidad de los comprobantes en los que se plasman los pagos quincenales que se hacían a la actora (</w:t>
      </w:r>
      <w:proofErr w:type="spellStart"/>
      <w:r w:rsidR="00A9216D" w:rsidRPr="00EA773D">
        <w:rPr>
          <w:rFonts w:ascii="Tahoma" w:hAnsi="Tahoma" w:cs="Tahoma"/>
          <w:sz w:val="22"/>
          <w:szCs w:val="22"/>
        </w:rPr>
        <w:t>fl</w:t>
      </w:r>
      <w:proofErr w:type="spellEnd"/>
      <w:r w:rsidR="00A9216D" w:rsidRPr="00EA773D">
        <w:rPr>
          <w:rFonts w:ascii="Tahoma" w:hAnsi="Tahoma" w:cs="Tahoma"/>
          <w:sz w:val="22"/>
          <w:szCs w:val="22"/>
        </w:rPr>
        <w:t xml:space="preserve">. 7 a 12), por lo que, al contener las fechas en que fueron diligenciados, de su contenido es posible extraer los hitos en los que se desarrolló la relación, pues en el primero, suscrito el 5 de febrero de 2011, se indica que en esa calenda se está pagando la nómina correspondiente </w:t>
      </w:r>
      <w:r w:rsidR="00B567DF">
        <w:rPr>
          <w:rFonts w:ascii="Tahoma" w:hAnsi="Tahoma" w:cs="Tahoma"/>
          <w:sz w:val="22"/>
          <w:szCs w:val="22"/>
        </w:rPr>
        <w:t>de</w:t>
      </w:r>
      <w:r w:rsidR="00A9216D" w:rsidRPr="00EA773D">
        <w:rPr>
          <w:rFonts w:ascii="Tahoma" w:hAnsi="Tahoma" w:cs="Tahoma"/>
          <w:sz w:val="22"/>
          <w:szCs w:val="22"/>
        </w:rPr>
        <w:t xml:space="preserve">l </w:t>
      </w:r>
      <w:r w:rsidR="00A9216D" w:rsidRPr="00EA773D">
        <w:rPr>
          <w:rFonts w:ascii="Tahoma" w:hAnsi="Tahoma" w:cs="Tahoma"/>
          <w:b/>
          <w:sz w:val="22"/>
          <w:szCs w:val="22"/>
        </w:rPr>
        <w:t>20 de enero</w:t>
      </w:r>
      <w:r w:rsidR="00A9216D" w:rsidRPr="00EA773D">
        <w:rPr>
          <w:rFonts w:ascii="Tahoma" w:hAnsi="Tahoma" w:cs="Tahoma"/>
          <w:sz w:val="22"/>
          <w:szCs w:val="22"/>
        </w:rPr>
        <w:t xml:space="preserve"> al 5 de febrero; y de ahí en adelante aparecen de manera interrumpida hasta el </w:t>
      </w:r>
      <w:r w:rsidR="00A9216D" w:rsidRPr="00EA773D">
        <w:rPr>
          <w:rFonts w:ascii="Tahoma" w:hAnsi="Tahoma" w:cs="Tahoma"/>
          <w:b/>
          <w:sz w:val="22"/>
          <w:szCs w:val="22"/>
        </w:rPr>
        <w:t>5 de julio de 2011</w:t>
      </w:r>
    </w:p>
    <w:p w14:paraId="5C2241FF" w14:textId="77777777" w:rsidR="00A9216D" w:rsidRDefault="00A9216D" w:rsidP="00A9216D">
      <w:pPr>
        <w:pStyle w:val="Textoindependiente"/>
        <w:spacing w:after="0" w:line="276" w:lineRule="auto"/>
        <w:ind w:right="51" w:firstLine="708"/>
        <w:jc w:val="both"/>
        <w:rPr>
          <w:rFonts w:ascii="Tahoma" w:hAnsi="Tahoma" w:cs="Tahoma"/>
          <w:sz w:val="22"/>
          <w:szCs w:val="22"/>
        </w:rPr>
      </w:pPr>
    </w:p>
    <w:p w14:paraId="294ACAED" w14:textId="126B4137" w:rsidR="00A9216D" w:rsidRDefault="00A9216D" w:rsidP="00A9216D">
      <w:pPr>
        <w:pStyle w:val="Textoindependiente"/>
        <w:spacing w:after="0" w:line="276" w:lineRule="auto"/>
        <w:ind w:right="51" w:firstLine="708"/>
        <w:jc w:val="both"/>
        <w:rPr>
          <w:rFonts w:ascii="Tahoma" w:hAnsi="Tahoma" w:cs="Tahoma"/>
          <w:sz w:val="22"/>
          <w:szCs w:val="22"/>
        </w:rPr>
      </w:pPr>
      <w:r>
        <w:rPr>
          <w:rFonts w:ascii="Tahoma" w:hAnsi="Tahoma" w:cs="Tahoma"/>
          <w:sz w:val="22"/>
          <w:szCs w:val="22"/>
        </w:rPr>
        <w:t>Por otra parte, si bien respecto de</w:t>
      </w:r>
      <w:r w:rsidR="008823C3">
        <w:rPr>
          <w:rFonts w:ascii="Tahoma" w:hAnsi="Tahoma" w:cs="Tahoma"/>
          <w:sz w:val="22"/>
          <w:szCs w:val="22"/>
        </w:rPr>
        <w:t xml:space="preserve">l primer </w:t>
      </w:r>
      <w:r>
        <w:rPr>
          <w:rFonts w:ascii="Tahoma" w:hAnsi="Tahoma" w:cs="Tahoma"/>
          <w:sz w:val="22"/>
          <w:szCs w:val="22"/>
        </w:rPr>
        <w:t xml:space="preserve">hito la </w:t>
      </w:r>
      <w:proofErr w:type="spellStart"/>
      <w:r>
        <w:rPr>
          <w:rFonts w:ascii="Tahoma" w:hAnsi="Tahoma" w:cs="Tahoma"/>
          <w:sz w:val="22"/>
          <w:szCs w:val="22"/>
        </w:rPr>
        <w:t>testig</w:t>
      </w:r>
      <w:r w:rsidR="008823C3">
        <w:rPr>
          <w:rFonts w:ascii="Tahoma" w:hAnsi="Tahoma" w:cs="Tahoma"/>
          <w:sz w:val="22"/>
          <w:szCs w:val="22"/>
        </w:rPr>
        <w:t>a</w:t>
      </w:r>
      <w:proofErr w:type="spellEnd"/>
      <w:r>
        <w:rPr>
          <w:rFonts w:ascii="Tahoma" w:hAnsi="Tahoma" w:cs="Tahoma"/>
          <w:sz w:val="22"/>
          <w:szCs w:val="22"/>
        </w:rPr>
        <w:t xml:space="preserve"> </w:t>
      </w:r>
      <w:proofErr w:type="spellStart"/>
      <w:r>
        <w:rPr>
          <w:rFonts w:ascii="Tahoma" w:hAnsi="Tahoma" w:cs="Tahoma"/>
          <w:sz w:val="22"/>
          <w:szCs w:val="22"/>
        </w:rPr>
        <w:t>Noralba</w:t>
      </w:r>
      <w:proofErr w:type="spellEnd"/>
      <w:r>
        <w:rPr>
          <w:rFonts w:ascii="Tahoma" w:hAnsi="Tahoma" w:cs="Tahoma"/>
          <w:sz w:val="22"/>
          <w:szCs w:val="22"/>
        </w:rPr>
        <w:t xml:space="preserve"> Calle Cifuentes no ofrece mayor certeza, pues se limitó a afirmar que cuando la demandante entró a laborar ella llevaba laborando 2 años, más no recuerda la fecha en la que ella –la </w:t>
      </w:r>
      <w:proofErr w:type="spellStart"/>
      <w:r>
        <w:rPr>
          <w:rFonts w:ascii="Tahoma" w:hAnsi="Tahoma" w:cs="Tahoma"/>
          <w:sz w:val="22"/>
          <w:szCs w:val="22"/>
        </w:rPr>
        <w:t>testig</w:t>
      </w:r>
      <w:r w:rsidR="008823C3">
        <w:rPr>
          <w:rFonts w:ascii="Tahoma" w:hAnsi="Tahoma" w:cs="Tahoma"/>
          <w:sz w:val="22"/>
          <w:szCs w:val="22"/>
        </w:rPr>
        <w:t>a</w:t>
      </w:r>
      <w:proofErr w:type="spellEnd"/>
      <w:r>
        <w:rPr>
          <w:rFonts w:ascii="Tahoma" w:hAnsi="Tahoma" w:cs="Tahoma"/>
          <w:sz w:val="22"/>
          <w:szCs w:val="22"/>
        </w:rPr>
        <w:t>- ingresó a laborar</w:t>
      </w:r>
      <w:r w:rsidR="00B567DF">
        <w:rPr>
          <w:rFonts w:ascii="Tahoma" w:hAnsi="Tahoma" w:cs="Tahoma"/>
          <w:sz w:val="22"/>
          <w:szCs w:val="22"/>
        </w:rPr>
        <w:t>; lo cierto es que no ofrece duda respecto del extremo final</w:t>
      </w:r>
      <w:r>
        <w:rPr>
          <w:rFonts w:ascii="Tahoma" w:hAnsi="Tahoma" w:cs="Tahoma"/>
          <w:sz w:val="22"/>
          <w:szCs w:val="22"/>
        </w:rPr>
        <w:t>,</w:t>
      </w:r>
      <w:r w:rsidR="00B567DF">
        <w:rPr>
          <w:rFonts w:ascii="Tahoma" w:hAnsi="Tahoma" w:cs="Tahoma"/>
          <w:sz w:val="22"/>
          <w:szCs w:val="22"/>
        </w:rPr>
        <w:t xml:space="preserve"> pues afirmó que la demandante renunció el 5 de julio de 2011, porque a ellas les pagaban los días 5 y 20 de cada mes, y porque cuando </w:t>
      </w:r>
      <w:r w:rsidR="008823C3">
        <w:rPr>
          <w:rFonts w:ascii="Tahoma" w:hAnsi="Tahoma" w:cs="Tahoma"/>
          <w:sz w:val="22"/>
          <w:szCs w:val="22"/>
        </w:rPr>
        <w:t>s</w:t>
      </w:r>
      <w:r w:rsidR="00B567DF">
        <w:rPr>
          <w:rFonts w:ascii="Tahoma" w:hAnsi="Tahoma" w:cs="Tahoma"/>
          <w:sz w:val="22"/>
          <w:szCs w:val="22"/>
        </w:rPr>
        <w:t>alió de la sala de ventas, la actora le informó que había renunciado, y que el motivo de la renuncia eran los constantes descuentos que les hacían.</w:t>
      </w:r>
    </w:p>
    <w:p w14:paraId="085BBCF8" w14:textId="77777777" w:rsidR="00B567DF" w:rsidRDefault="00B567DF" w:rsidP="00A9216D">
      <w:pPr>
        <w:pStyle w:val="Textoindependiente"/>
        <w:spacing w:after="0" w:line="276" w:lineRule="auto"/>
        <w:ind w:right="51" w:firstLine="708"/>
        <w:jc w:val="both"/>
        <w:rPr>
          <w:rFonts w:ascii="Tahoma" w:hAnsi="Tahoma" w:cs="Tahoma"/>
          <w:sz w:val="22"/>
          <w:szCs w:val="22"/>
        </w:rPr>
      </w:pPr>
    </w:p>
    <w:p w14:paraId="55308DBF" w14:textId="5660846F" w:rsidR="00B567DF" w:rsidRDefault="00B567DF" w:rsidP="00A9216D">
      <w:pPr>
        <w:pStyle w:val="Textoindependiente"/>
        <w:spacing w:after="0" w:line="276" w:lineRule="auto"/>
        <w:ind w:right="51" w:firstLine="708"/>
        <w:jc w:val="both"/>
        <w:rPr>
          <w:rFonts w:ascii="Tahoma" w:hAnsi="Tahoma" w:cs="Tahoma"/>
          <w:sz w:val="22"/>
          <w:szCs w:val="22"/>
        </w:rPr>
      </w:pPr>
      <w:r>
        <w:rPr>
          <w:rFonts w:ascii="Tahoma" w:hAnsi="Tahoma" w:cs="Tahoma"/>
          <w:sz w:val="22"/>
          <w:szCs w:val="22"/>
        </w:rPr>
        <w:t xml:space="preserve">También refirió la declarante que tenían un horario preestablecido, que llegaban a las 8:30 a.m. a las oficinas de </w:t>
      </w:r>
      <w:proofErr w:type="spellStart"/>
      <w:r>
        <w:rPr>
          <w:rFonts w:ascii="Tahoma" w:hAnsi="Tahoma" w:cs="Tahoma"/>
          <w:sz w:val="22"/>
          <w:szCs w:val="22"/>
        </w:rPr>
        <w:t>Medinal</w:t>
      </w:r>
      <w:proofErr w:type="spellEnd"/>
      <w:r>
        <w:rPr>
          <w:rFonts w:ascii="Tahoma" w:hAnsi="Tahoma" w:cs="Tahoma"/>
          <w:sz w:val="22"/>
          <w:szCs w:val="22"/>
        </w:rPr>
        <w:t xml:space="preserve"> y que ahí el señor </w:t>
      </w:r>
      <w:proofErr w:type="spellStart"/>
      <w:r>
        <w:rPr>
          <w:rFonts w:ascii="Tahoma" w:hAnsi="Tahoma" w:cs="Tahoma"/>
          <w:sz w:val="22"/>
          <w:szCs w:val="22"/>
        </w:rPr>
        <w:t>Jaider</w:t>
      </w:r>
      <w:proofErr w:type="spellEnd"/>
      <w:r>
        <w:rPr>
          <w:rFonts w:ascii="Tahoma" w:hAnsi="Tahoma" w:cs="Tahoma"/>
          <w:sz w:val="22"/>
          <w:szCs w:val="22"/>
        </w:rPr>
        <w:t xml:space="preserve"> Pérez les daba los productos y las rutas a donde tenían que ir a vend</w:t>
      </w:r>
      <w:r w:rsidR="008823C3">
        <w:rPr>
          <w:rFonts w:ascii="Tahoma" w:hAnsi="Tahoma" w:cs="Tahoma"/>
          <w:sz w:val="22"/>
          <w:szCs w:val="22"/>
        </w:rPr>
        <w:t>e</w:t>
      </w:r>
      <w:r>
        <w:rPr>
          <w:rFonts w:ascii="Tahoma" w:hAnsi="Tahoma" w:cs="Tahoma"/>
          <w:sz w:val="22"/>
          <w:szCs w:val="22"/>
        </w:rPr>
        <w:t>rlos, teniendo la obligación de volver a las 5:00 p.m. a rendir informe de las ventas</w:t>
      </w:r>
      <w:r w:rsidR="008823C3">
        <w:rPr>
          <w:rFonts w:ascii="Tahoma" w:hAnsi="Tahoma" w:cs="Tahoma"/>
          <w:sz w:val="22"/>
          <w:szCs w:val="22"/>
        </w:rPr>
        <w:t xml:space="preserve">. Igualmente aclaró </w:t>
      </w:r>
      <w:r>
        <w:rPr>
          <w:rFonts w:ascii="Tahoma" w:hAnsi="Tahoma" w:cs="Tahoma"/>
          <w:sz w:val="22"/>
          <w:szCs w:val="22"/>
        </w:rPr>
        <w:t xml:space="preserve">que los sábados trabajaban hasta las 3:00 de la tarde y que </w:t>
      </w:r>
      <w:r w:rsidR="008823C3">
        <w:rPr>
          <w:rFonts w:ascii="Tahoma" w:hAnsi="Tahoma" w:cs="Tahoma"/>
          <w:sz w:val="22"/>
          <w:szCs w:val="22"/>
        </w:rPr>
        <w:t xml:space="preserve">ese día </w:t>
      </w:r>
      <w:r>
        <w:rPr>
          <w:rFonts w:ascii="Tahoma" w:hAnsi="Tahoma" w:cs="Tahoma"/>
          <w:sz w:val="22"/>
          <w:szCs w:val="22"/>
        </w:rPr>
        <w:t>no tenían que volver a la oficina.</w:t>
      </w:r>
      <w:r w:rsidR="008823C3">
        <w:rPr>
          <w:rFonts w:ascii="Tahoma" w:hAnsi="Tahoma" w:cs="Tahoma"/>
          <w:sz w:val="22"/>
          <w:szCs w:val="22"/>
        </w:rPr>
        <w:t xml:space="preserve"> </w:t>
      </w:r>
      <w:r>
        <w:rPr>
          <w:rFonts w:ascii="Tahoma" w:hAnsi="Tahoma" w:cs="Tahoma"/>
          <w:sz w:val="22"/>
          <w:szCs w:val="22"/>
        </w:rPr>
        <w:t>Agregó además que el empleador controlaba a los trabajadores telefónicamente, y que solo pag</w:t>
      </w:r>
      <w:r w:rsidR="008823C3">
        <w:rPr>
          <w:rFonts w:ascii="Tahoma" w:hAnsi="Tahoma" w:cs="Tahoma"/>
          <w:sz w:val="22"/>
          <w:szCs w:val="22"/>
        </w:rPr>
        <w:t xml:space="preserve">aba las prestaciones adeudadas </w:t>
      </w:r>
      <w:r>
        <w:rPr>
          <w:rFonts w:ascii="Tahoma" w:hAnsi="Tahoma" w:cs="Tahoma"/>
          <w:sz w:val="22"/>
          <w:szCs w:val="22"/>
        </w:rPr>
        <w:t xml:space="preserve">cuando </w:t>
      </w:r>
      <w:r w:rsidR="008823C3">
        <w:rPr>
          <w:rFonts w:ascii="Tahoma" w:hAnsi="Tahoma" w:cs="Tahoma"/>
          <w:sz w:val="22"/>
          <w:szCs w:val="22"/>
        </w:rPr>
        <w:t xml:space="preserve">aquellos </w:t>
      </w:r>
      <w:r>
        <w:rPr>
          <w:rFonts w:ascii="Tahoma" w:hAnsi="Tahoma" w:cs="Tahoma"/>
          <w:sz w:val="22"/>
          <w:szCs w:val="22"/>
        </w:rPr>
        <w:t>lo demandaban, lo cual le co</w:t>
      </w:r>
      <w:r w:rsidR="008823C3">
        <w:rPr>
          <w:rFonts w:ascii="Tahoma" w:hAnsi="Tahoma" w:cs="Tahoma"/>
          <w:sz w:val="22"/>
          <w:szCs w:val="22"/>
        </w:rPr>
        <w:t>ns</w:t>
      </w:r>
      <w:r>
        <w:rPr>
          <w:rFonts w:ascii="Tahoma" w:hAnsi="Tahoma" w:cs="Tahoma"/>
          <w:sz w:val="22"/>
          <w:szCs w:val="22"/>
        </w:rPr>
        <w:t>taba porque ella había iniciado un proceso</w:t>
      </w:r>
      <w:r w:rsidR="00A82DDF">
        <w:rPr>
          <w:rFonts w:ascii="Tahoma" w:hAnsi="Tahoma" w:cs="Tahoma"/>
          <w:sz w:val="22"/>
          <w:szCs w:val="22"/>
        </w:rPr>
        <w:t xml:space="preserve"> en el que se habían reconocido sus derechos.</w:t>
      </w:r>
      <w:r>
        <w:rPr>
          <w:rFonts w:ascii="Tahoma" w:hAnsi="Tahoma" w:cs="Tahoma"/>
          <w:sz w:val="22"/>
          <w:szCs w:val="22"/>
        </w:rPr>
        <w:t xml:space="preserve"> </w:t>
      </w:r>
    </w:p>
    <w:p w14:paraId="622358A4" w14:textId="77777777" w:rsidR="00A9216D" w:rsidRDefault="00A9216D" w:rsidP="00A9216D">
      <w:pPr>
        <w:pStyle w:val="Textoindependiente"/>
        <w:spacing w:after="0" w:line="276" w:lineRule="auto"/>
        <w:ind w:right="51" w:firstLine="708"/>
        <w:jc w:val="both"/>
        <w:rPr>
          <w:rFonts w:ascii="Tahoma" w:hAnsi="Tahoma" w:cs="Tahoma"/>
          <w:sz w:val="22"/>
          <w:szCs w:val="22"/>
        </w:rPr>
      </w:pPr>
    </w:p>
    <w:p w14:paraId="3001E24F" w14:textId="4FC57A47" w:rsidR="008610E1" w:rsidRPr="00EA773D" w:rsidRDefault="008610E1" w:rsidP="008610E1">
      <w:pPr>
        <w:tabs>
          <w:tab w:val="left" w:pos="748"/>
        </w:tabs>
        <w:spacing w:line="276" w:lineRule="auto"/>
        <w:ind w:firstLine="709"/>
        <w:jc w:val="both"/>
        <w:rPr>
          <w:rFonts w:ascii="Tahoma" w:hAnsi="Tahoma" w:cs="Tahoma"/>
          <w:sz w:val="22"/>
          <w:szCs w:val="22"/>
        </w:rPr>
      </w:pPr>
      <w:r w:rsidRPr="00EA773D">
        <w:rPr>
          <w:rFonts w:ascii="Tahoma" w:hAnsi="Tahoma" w:cs="Tahoma"/>
          <w:sz w:val="22"/>
          <w:szCs w:val="22"/>
        </w:rPr>
        <w:t>En ese orden de ideas, a juicio de e</w:t>
      </w:r>
      <w:r w:rsidR="00A82E7F" w:rsidRPr="00EA773D">
        <w:rPr>
          <w:rFonts w:ascii="Tahoma" w:hAnsi="Tahoma" w:cs="Tahoma"/>
          <w:sz w:val="22"/>
          <w:szCs w:val="22"/>
        </w:rPr>
        <w:t>sta Sala, en el presente asunto</w:t>
      </w:r>
      <w:r w:rsidRPr="00EA773D">
        <w:rPr>
          <w:rFonts w:ascii="Tahoma" w:hAnsi="Tahoma" w:cs="Tahoma"/>
          <w:sz w:val="22"/>
          <w:szCs w:val="22"/>
        </w:rPr>
        <w:t xml:space="preserve"> la actora tiene derecho a que se le reconozca y pague las prestaciones sociales causadas durante los extremos mínimos de la relación laboral que quedaron debidamente probados, esto es, del </w:t>
      </w:r>
      <w:r w:rsidR="00E30FAD" w:rsidRPr="00EA773D">
        <w:rPr>
          <w:rFonts w:ascii="Tahoma" w:hAnsi="Tahoma" w:cs="Tahoma"/>
          <w:sz w:val="22"/>
          <w:szCs w:val="22"/>
        </w:rPr>
        <w:t xml:space="preserve">20 </w:t>
      </w:r>
      <w:r w:rsidRPr="00EA773D">
        <w:rPr>
          <w:rFonts w:ascii="Tahoma" w:hAnsi="Tahoma" w:cs="Tahoma"/>
          <w:sz w:val="22"/>
          <w:szCs w:val="22"/>
        </w:rPr>
        <w:t xml:space="preserve">de </w:t>
      </w:r>
      <w:r w:rsidR="00E30FAD" w:rsidRPr="00EA773D">
        <w:rPr>
          <w:rFonts w:ascii="Tahoma" w:hAnsi="Tahoma" w:cs="Tahoma"/>
          <w:sz w:val="22"/>
          <w:szCs w:val="22"/>
        </w:rPr>
        <w:t>enero al 5 de julio de 2011</w:t>
      </w:r>
      <w:r w:rsidRPr="00EA773D">
        <w:rPr>
          <w:rFonts w:ascii="Tahoma" w:hAnsi="Tahoma" w:cs="Tahoma"/>
          <w:sz w:val="22"/>
          <w:szCs w:val="22"/>
        </w:rPr>
        <w:t>.</w:t>
      </w:r>
      <w:r w:rsidR="009D59F6">
        <w:rPr>
          <w:rFonts w:ascii="Tahoma" w:hAnsi="Tahoma" w:cs="Tahoma"/>
          <w:sz w:val="22"/>
          <w:szCs w:val="22"/>
        </w:rPr>
        <w:t xml:space="preserve"> </w:t>
      </w:r>
      <w:r w:rsidRPr="00EA773D">
        <w:rPr>
          <w:rFonts w:ascii="Tahoma" w:hAnsi="Tahoma" w:cs="Tahoma"/>
          <w:sz w:val="22"/>
          <w:szCs w:val="22"/>
        </w:rPr>
        <w:t>Por todo lo anterior, deberá revocarse parcialmente la sentencia de instancia para, en su lugar, acceder en parte a las pretensiones de la demanda</w:t>
      </w:r>
      <w:r w:rsidR="008823C3">
        <w:rPr>
          <w:rFonts w:ascii="Tahoma" w:hAnsi="Tahoma" w:cs="Tahoma"/>
          <w:sz w:val="22"/>
          <w:szCs w:val="22"/>
        </w:rPr>
        <w:t>,</w:t>
      </w:r>
      <w:r w:rsidRPr="00EA773D">
        <w:rPr>
          <w:rFonts w:ascii="Tahoma" w:hAnsi="Tahoma" w:cs="Tahoma"/>
          <w:sz w:val="22"/>
          <w:szCs w:val="22"/>
        </w:rPr>
        <w:t xml:space="preserve"> declarando la existencia del contrato de trabajo en los hitos temporales mínimos probados y condenando al pago de las prestaciones laborales adeudadas en dicho lapso.</w:t>
      </w:r>
    </w:p>
    <w:p w14:paraId="5353AD9D" w14:textId="77777777" w:rsidR="008610E1" w:rsidRPr="00EA773D" w:rsidRDefault="008610E1" w:rsidP="008610E1">
      <w:pPr>
        <w:tabs>
          <w:tab w:val="left" w:pos="748"/>
        </w:tabs>
        <w:spacing w:line="276" w:lineRule="auto"/>
        <w:ind w:firstLine="709"/>
        <w:jc w:val="both"/>
        <w:rPr>
          <w:rFonts w:ascii="Tahoma" w:hAnsi="Tahoma" w:cs="Tahoma"/>
          <w:sz w:val="22"/>
          <w:szCs w:val="22"/>
        </w:rPr>
      </w:pPr>
    </w:p>
    <w:p w14:paraId="30C9827E" w14:textId="7776A7C9" w:rsidR="009D59F6" w:rsidRDefault="008610E1" w:rsidP="008610E1">
      <w:pPr>
        <w:tabs>
          <w:tab w:val="left" w:pos="748"/>
        </w:tabs>
        <w:spacing w:line="276" w:lineRule="auto"/>
        <w:ind w:firstLine="709"/>
        <w:jc w:val="both"/>
        <w:rPr>
          <w:rFonts w:ascii="Tahoma" w:hAnsi="Tahoma" w:cs="Tahoma"/>
          <w:sz w:val="22"/>
          <w:szCs w:val="22"/>
        </w:rPr>
      </w:pPr>
      <w:r w:rsidRPr="00EA773D">
        <w:rPr>
          <w:rFonts w:ascii="Tahoma" w:hAnsi="Tahoma" w:cs="Tahoma"/>
          <w:sz w:val="22"/>
          <w:szCs w:val="22"/>
        </w:rPr>
        <w:t>Para concretar la condena, lo primero que debe aclararse es que</w:t>
      </w:r>
      <w:r w:rsidR="00E30FAD" w:rsidRPr="00EA773D">
        <w:rPr>
          <w:rFonts w:ascii="Tahoma" w:hAnsi="Tahoma" w:cs="Tahoma"/>
          <w:sz w:val="22"/>
          <w:szCs w:val="22"/>
        </w:rPr>
        <w:t xml:space="preserve"> al haberse presentado la demanda el </w:t>
      </w:r>
      <w:r w:rsidR="004D2319" w:rsidRPr="00EA773D">
        <w:rPr>
          <w:rFonts w:ascii="Tahoma" w:hAnsi="Tahoma" w:cs="Tahoma"/>
          <w:sz w:val="22"/>
          <w:szCs w:val="22"/>
        </w:rPr>
        <w:t>4 de julio de 2014, todos los emolumentos causados en anterioridad al 4 de julio de 2011 se vieron afectados por el fenómeno extintivo de la prescripción. Así las cosas, e</w:t>
      </w:r>
      <w:r w:rsidRPr="00EA773D">
        <w:rPr>
          <w:rFonts w:ascii="Tahoma" w:hAnsi="Tahoma" w:cs="Tahoma"/>
          <w:sz w:val="22"/>
          <w:szCs w:val="22"/>
        </w:rPr>
        <w:t>sta Corporación procedió a efectuar la liquidación de las prestaciones sociales reclamadas</w:t>
      </w:r>
      <w:r w:rsidR="00A82E7F" w:rsidRPr="00EA773D">
        <w:rPr>
          <w:rFonts w:ascii="Tahoma" w:hAnsi="Tahoma" w:cs="Tahoma"/>
          <w:sz w:val="22"/>
          <w:szCs w:val="22"/>
        </w:rPr>
        <w:t xml:space="preserve">, adoptando como salario </w:t>
      </w:r>
      <w:r w:rsidR="009D59F6">
        <w:rPr>
          <w:rFonts w:ascii="Tahoma" w:hAnsi="Tahoma" w:cs="Tahoma"/>
          <w:sz w:val="22"/>
          <w:szCs w:val="22"/>
        </w:rPr>
        <w:t xml:space="preserve">el mínimo legal $535.600, pues a pesar de que en los aludidos comprobantes se demostró que </w:t>
      </w:r>
      <w:r w:rsidR="00066C6B">
        <w:rPr>
          <w:rFonts w:ascii="Tahoma" w:hAnsi="Tahoma" w:cs="Tahoma"/>
          <w:sz w:val="22"/>
          <w:szCs w:val="22"/>
        </w:rPr>
        <w:t>siempre se le pago un monto inferior</w:t>
      </w:r>
      <w:r w:rsidR="009D59F6">
        <w:rPr>
          <w:rFonts w:ascii="Tahoma" w:hAnsi="Tahoma" w:cs="Tahoma"/>
          <w:sz w:val="22"/>
          <w:szCs w:val="22"/>
        </w:rPr>
        <w:t>, se trata de un derecho mínimo irrenunciable, más aún cuando cumplía el horario legal.</w:t>
      </w:r>
    </w:p>
    <w:p w14:paraId="769F8A90" w14:textId="77777777" w:rsidR="009D59F6" w:rsidRDefault="009D59F6" w:rsidP="008610E1">
      <w:pPr>
        <w:tabs>
          <w:tab w:val="left" w:pos="748"/>
        </w:tabs>
        <w:spacing w:line="276" w:lineRule="auto"/>
        <w:ind w:firstLine="709"/>
        <w:jc w:val="both"/>
        <w:rPr>
          <w:rFonts w:ascii="Tahoma" w:hAnsi="Tahoma" w:cs="Tahoma"/>
          <w:sz w:val="22"/>
          <w:szCs w:val="22"/>
        </w:rPr>
      </w:pPr>
    </w:p>
    <w:p w14:paraId="1446ECE1" w14:textId="35B38AD4" w:rsidR="008610E1" w:rsidRPr="00EA773D" w:rsidRDefault="008610E1" w:rsidP="008610E1">
      <w:pPr>
        <w:tabs>
          <w:tab w:val="left" w:pos="748"/>
        </w:tabs>
        <w:spacing w:line="276" w:lineRule="auto"/>
        <w:ind w:firstLine="709"/>
        <w:jc w:val="both"/>
        <w:rPr>
          <w:rFonts w:ascii="Tahoma" w:hAnsi="Tahoma" w:cs="Tahoma"/>
          <w:sz w:val="22"/>
          <w:szCs w:val="22"/>
        </w:rPr>
      </w:pPr>
      <w:r w:rsidRPr="00EA773D">
        <w:rPr>
          <w:rFonts w:ascii="Tahoma" w:hAnsi="Tahoma" w:cs="Tahoma"/>
          <w:sz w:val="22"/>
          <w:szCs w:val="22"/>
        </w:rPr>
        <w:t xml:space="preserve">De acuerdo con </w:t>
      </w:r>
      <w:r w:rsidR="009D59F6">
        <w:rPr>
          <w:rFonts w:ascii="Tahoma" w:hAnsi="Tahoma" w:cs="Tahoma"/>
          <w:sz w:val="22"/>
          <w:szCs w:val="22"/>
        </w:rPr>
        <w:t>lo expuesto</w:t>
      </w:r>
      <w:r w:rsidRPr="00EA773D">
        <w:rPr>
          <w:rFonts w:ascii="Tahoma" w:hAnsi="Tahoma" w:cs="Tahoma"/>
          <w:sz w:val="22"/>
          <w:szCs w:val="22"/>
        </w:rPr>
        <w:t>, la demandada deberá pagar a la actora las siguientes sumas de dinero:</w:t>
      </w:r>
      <w:r w:rsidR="001D4C54" w:rsidRPr="00EA773D">
        <w:rPr>
          <w:rFonts w:ascii="Tahoma" w:hAnsi="Tahoma" w:cs="Tahoma"/>
          <w:sz w:val="22"/>
          <w:szCs w:val="22"/>
        </w:rPr>
        <w:t xml:space="preserve"> $</w:t>
      </w:r>
      <w:r w:rsidR="009D59F6">
        <w:rPr>
          <w:rFonts w:ascii="Tahoma" w:hAnsi="Tahoma" w:cs="Tahoma"/>
          <w:sz w:val="22"/>
          <w:szCs w:val="22"/>
        </w:rPr>
        <w:t>276</w:t>
      </w:r>
      <w:r w:rsidR="001D4C54" w:rsidRPr="00EA773D">
        <w:rPr>
          <w:rFonts w:ascii="Tahoma" w:hAnsi="Tahoma" w:cs="Tahoma"/>
          <w:sz w:val="22"/>
          <w:szCs w:val="22"/>
        </w:rPr>
        <w:t>.</w:t>
      </w:r>
      <w:r w:rsidR="009D59F6">
        <w:rPr>
          <w:rFonts w:ascii="Tahoma" w:hAnsi="Tahoma" w:cs="Tahoma"/>
          <w:sz w:val="22"/>
          <w:szCs w:val="22"/>
        </w:rPr>
        <w:t>298</w:t>
      </w:r>
      <w:r w:rsidR="001D4C54" w:rsidRPr="00EA773D">
        <w:rPr>
          <w:rFonts w:ascii="Tahoma" w:hAnsi="Tahoma" w:cs="Tahoma"/>
          <w:sz w:val="22"/>
          <w:szCs w:val="22"/>
        </w:rPr>
        <w:t xml:space="preserve"> por concepto de prima de servicio; </w:t>
      </w:r>
      <w:r w:rsidRPr="00EA773D">
        <w:rPr>
          <w:rFonts w:ascii="Tahoma" w:hAnsi="Tahoma" w:cs="Tahoma"/>
          <w:sz w:val="22"/>
          <w:szCs w:val="22"/>
        </w:rPr>
        <w:t xml:space="preserve"> $</w:t>
      </w:r>
      <w:r w:rsidR="009D59F6">
        <w:rPr>
          <w:rFonts w:ascii="Tahoma" w:hAnsi="Tahoma" w:cs="Tahoma"/>
          <w:sz w:val="22"/>
          <w:szCs w:val="22"/>
        </w:rPr>
        <w:t>276</w:t>
      </w:r>
      <w:r w:rsidR="001D4C54" w:rsidRPr="00EA773D">
        <w:rPr>
          <w:rFonts w:ascii="Tahoma" w:hAnsi="Tahoma" w:cs="Tahoma"/>
          <w:sz w:val="22"/>
          <w:szCs w:val="22"/>
        </w:rPr>
        <w:t>.</w:t>
      </w:r>
      <w:r w:rsidR="009D59F6">
        <w:rPr>
          <w:rFonts w:ascii="Tahoma" w:hAnsi="Tahoma" w:cs="Tahoma"/>
          <w:sz w:val="22"/>
          <w:szCs w:val="22"/>
        </w:rPr>
        <w:t>298</w:t>
      </w:r>
      <w:r w:rsidRPr="00EA773D">
        <w:rPr>
          <w:rFonts w:ascii="Tahoma" w:hAnsi="Tahoma" w:cs="Tahoma"/>
          <w:sz w:val="22"/>
          <w:szCs w:val="22"/>
        </w:rPr>
        <w:t xml:space="preserve"> por concepto de cesantías; $</w:t>
      </w:r>
      <w:r w:rsidR="009D59F6">
        <w:rPr>
          <w:rFonts w:ascii="Tahoma" w:hAnsi="Tahoma" w:cs="Tahoma"/>
          <w:sz w:val="22"/>
          <w:szCs w:val="22"/>
        </w:rPr>
        <w:t>15.288</w:t>
      </w:r>
      <w:r w:rsidR="006F5C41" w:rsidRPr="00EA773D">
        <w:rPr>
          <w:rFonts w:ascii="Tahoma" w:hAnsi="Tahoma" w:cs="Tahoma"/>
          <w:sz w:val="22"/>
          <w:szCs w:val="22"/>
        </w:rPr>
        <w:t xml:space="preserve"> por intereses a las cesantías</w:t>
      </w:r>
      <w:r w:rsidRPr="00EA773D">
        <w:rPr>
          <w:rFonts w:ascii="Tahoma" w:hAnsi="Tahoma" w:cs="Tahoma"/>
          <w:sz w:val="22"/>
          <w:szCs w:val="22"/>
        </w:rPr>
        <w:t>; $</w:t>
      </w:r>
      <w:r w:rsidR="009D59F6">
        <w:rPr>
          <w:rFonts w:ascii="Tahoma" w:hAnsi="Tahoma" w:cs="Tahoma"/>
          <w:sz w:val="22"/>
          <w:szCs w:val="22"/>
        </w:rPr>
        <w:t>123.486</w:t>
      </w:r>
      <w:r w:rsidRPr="00EA773D">
        <w:rPr>
          <w:rFonts w:ascii="Tahoma" w:hAnsi="Tahoma" w:cs="Tahoma"/>
          <w:sz w:val="22"/>
          <w:szCs w:val="22"/>
        </w:rPr>
        <w:t xml:space="preserve"> por compensación de vacaciones; y, $</w:t>
      </w:r>
      <w:r w:rsidR="006F5C41" w:rsidRPr="00EA773D">
        <w:rPr>
          <w:rFonts w:ascii="Tahoma" w:hAnsi="Tahoma" w:cs="Tahoma"/>
          <w:sz w:val="22"/>
          <w:szCs w:val="22"/>
        </w:rPr>
        <w:t>63.600</w:t>
      </w:r>
      <w:r w:rsidRPr="00EA773D">
        <w:rPr>
          <w:rFonts w:ascii="Tahoma" w:hAnsi="Tahoma" w:cs="Tahoma"/>
          <w:sz w:val="22"/>
          <w:szCs w:val="22"/>
        </w:rPr>
        <w:t xml:space="preserve"> por concepto de subsidio de transporte</w:t>
      </w:r>
      <w:r w:rsidR="006F5C41" w:rsidRPr="00EA773D">
        <w:rPr>
          <w:rFonts w:ascii="Tahoma" w:hAnsi="Tahoma" w:cs="Tahoma"/>
          <w:sz w:val="22"/>
          <w:szCs w:val="22"/>
        </w:rPr>
        <w:t xml:space="preserve"> del último mes laborado, que no prescribió.</w:t>
      </w:r>
    </w:p>
    <w:p w14:paraId="7DB1BD56" w14:textId="77777777" w:rsidR="001D4C54" w:rsidRPr="00EA773D" w:rsidRDefault="001D4C54" w:rsidP="008610E1">
      <w:pPr>
        <w:tabs>
          <w:tab w:val="left" w:pos="748"/>
        </w:tabs>
        <w:spacing w:line="276" w:lineRule="auto"/>
        <w:ind w:firstLine="709"/>
        <w:jc w:val="both"/>
        <w:rPr>
          <w:rFonts w:ascii="Tahoma" w:hAnsi="Tahoma" w:cs="Tahoma"/>
          <w:sz w:val="22"/>
          <w:szCs w:val="22"/>
        </w:rPr>
      </w:pPr>
    </w:p>
    <w:p w14:paraId="6C891766" w14:textId="15769B9D" w:rsidR="008610E1" w:rsidRPr="00EA773D" w:rsidRDefault="002D65BC" w:rsidP="008610E1">
      <w:pPr>
        <w:tabs>
          <w:tab w:val="left" w:pos="748"/>
        </w:tabs>
        <w:spacing w:line="276" w:lineRule="auto"/>
        <w:ind w:firstLine="709"/>
        <w:jc w:val="both"/>
        <w:rPr>
          <w:rFonts w:ascii="Tahoma" w:hAnsi="Tahoma" w:cs="Tahoma"/>
          <w:sz w:val="22"/>
          <w:szCs w:val="22"/>
        </w:rPr>
      </w:pPr>
      <w:r w:rsidRPr="00EA773D">
        <w:rPr>
          <w:rFonts w:ascii="Tahoma" w:hAnsi="Tahoma" w:cs="Tahoma"/>
          <w:sz w:val="22"/>
          <w:szCs w:val="22"/>
        </w:rPr>
        <w:t>Con relación a las “fugas” y “descuentos” que se hacían a la demandada, y cuyo origen se explica en un documento expedido por el demandado (</w:t>
      </w:r>
      <w:proofErr w:type="spellStart"/>
      <w:r w:rsidRPr="00EA773D">
        <w:rPr>
          <w:rFonts w:ascii="Tahoma" w:hAnsi="Tahoma" w:cs="Tahoma"/>
          <w:sz w:val="22"/>
          <w:szCs w:val="22"/>
        </w:rPr>
        <w:t>fl</w:t>
      </w:r>
      <w:proofErr w:type="spellEnd"/>
      <w:r w:rsidRPr="00EA773D">
        <w:rPr>
          <w:rFonts w:ascii="Tahoma" w:hAnsi="Tahoma" w:cs="Tahoma"/>
          <w:sz w:val="22"/>
          <w:szCs w:val="22"/>
        </w:rPr>
        <w:t xml:space="preserve">. 6), estima la estima la Sala que esa figura es ajena al ordenamiento </w:t>
      </w:r>
      <w:r w:rsidR="00BD0657" w:rsidRPr="00EA773D">
        <w:rPr>
          <w:rFonts w:ascii="Tahoma" w:hAnsi="Tahoma" w:cs="Tahoma"/>
          <w:sz w:val="22"/>
          <w:szCs w:val="22"/>
        </w:rPr>
        <w:t xml:space="preserve">laboral y, </w:t>
      </w:r>
      <w:r w:rsidR="00E50AF0">
        <w:rPr>
          <w:rFonts w:ascii="Tahoma" w:hAnsi="Tahoma" w:cs="Tahoma"/>
          <w:sz w:val="22"/>
          <w:szCs w:val="22"/>
        </w:rPr>
        <w:t xml:space="preserve">además, no existe prueba de que las mismas hayan sido autorizadas por la demandante; </w:t>
      </w:r>
      <w:r w:rsidR="00BD0657" w:rsidRPr="00EA773D">
        <w:rPr>
          <w:rFonts w:ascii="Tahoma" w:hAnsi="Tahoma" w:cs="Tahoma"/>
          <w:sz w:val="22"/>
          <w:szCs w:val="22"/>
        </w:rPr>
        <w:t>por lo tanto, se ordenará la devolución de las sumas descontadas a la señora Mosquera con posterioridad al 4 de julio de 2011</w:t>
      </w:r>
      <w:r w:rsidR="009D59F6">
        <w:rPr>
          <w:rFonts w:ascii="Tahoma" w:hAnsi="Tahoma" w:cs="Tahoma"/>
          <w:sz w:val="22"/>
          <w:szCs w:val="22"/>
        </w:rPr>
        <w:t>, las cuales ascienden a $161.750</w:t>
      </w:r>
      <w:r w:rsidR="00BD0657" w:rsidRPr="00EA773D">
        <w:rPr>
          <w:rFonts w:ascii="Tahoma" w:hAnsi="Tahoma" w:cs="Tahoma"/>
          <w:sz w:val="22"/>
          <w:szCs w:val="22"/>
        </w:rPr>
        <w:t>.</w:t>
      </w:r>
    </w:p>
    <w:p w14:paraId="7DCCE30B" w14:textId="489E7EBB" w:rsidR="001E717C" w:rsidRDefault="009D59F6" w:rsidP="009D59F6">
      <w:pPr>
        <w:tabs>
          <w:tab w:val="left" w:pos="748"/>
        </w:tabs>
        <w:spacing w:line="276" w:lineRule="auto"/>
        <w:ind w:firstLine="709"/>
        <w:jc w:val="both"/>
        <w:rPr>
          <w:rFonts w:ascii="Tahoma" w:hAnsi="Tahoma" w:cs="Tahoma"/>
          <w:sz w:val="22"/>
          <w:szCs w:val="22"/>
        </w:rPr>
      </w:pPr>
      <w:r>
        <w:rPr>
          <w:rFonts w:ascii="Tahoma" w:hAnsi="Tahoma" w:cs="Tahoma"/>
          <w:sz w:val="22"/>
          <w:szCs w:val="22"/>
        </w:rPr>
        <w:lastRenderedPageBreak/>
        <w:t xml:space="preserve">Respecto a la </w:t>
      </w:r>
      <w:r w:rsidRPr="009D59F6">
        <w:rPr>
          <w:rFonts w:ascii="Tahoma" w:hAnsi="Tahoma" w:cs="Tahoma"/>
          <w:sz w:val="22"/>
          <w:szCs w:val="22"/>
          <w:lang w:val="es-CO"/>
        </w:rPr>
        <w:t xml:space="preserve">indemnización </w:t>
      </w:r>
      <w:r w:rsidR="00BD0657" w:rsidRPr="009D59F6">
        <w:rPr>
          <w:rFonts w:ascii="Tahoma" w:hAnsi="Tahoma" w:cs="Tahoma"/>
          <w:sz w:val="22"/>
          <w:szCs w:val="22"/>
          <w:lang w:val="es-CO"/>
        </w:rPr>
        <w:t>por despido in</w:t>
      </w:r>
      <w:r>
        <w:rPr>
          <w:rFonts w:ascii="Tahoma" w:hAnsi="Tahoma" w:cs="Tahoma"/>
          <w:sz w:val="22"/>
          <w:szCs w:val="22"/>
          <w:lang w:val="es-CO"/>
        </w:rPr>
        <w:t>directo</w:t>
      </w:r>
      <w:r w:rsidRPr="009D59F6">
        <w:rPr>
          <w:rFonts w:ascii="Tahoma" w:hAnsi="Tahoma" w:cs="Tahoma"/>
          <w:sz w:val="22"/>
          <w:szCs w:val="22"/>
          <w:lang w:val="es-CO"/>
        </w:rPr>
        <w:t xml:space="preserve">, se dirá que </w:t>
      </w:r>
      <w:r>
        <w:rPr>
          <w:rFonts w:ascii="Tahoma" w:hAnsi="Tahoma" w:cs="Tahoma"/>
          <w:sz w:val="22"/>
          <w:szCs w:val="22"/>
          <w:lang w:val="es-CO"/>
        </w:rPr>
        <w:t xml:space="preserve">al </w:t>
      </w:r>
      <w:r w:rsidR="00BD0657" w:rsidRPr="00EA773D">
        <w:rPr>
          <w:rFonts w:ascii="Tahoma" w:hAnsi="Tahoma" w:cs="Tahoma"/>
          <w:sz w:val="22"/>
          <w:szCs w:val="22"/>
        </w:rPr>
        <w:t>no exist</w:t>
      </w:r>
      <w:r>
        <w:rPr>
          <w:rFonts w:ascii="Tahoma" w:hAnsi="Tahoma" w:cs="Tahoma"/>
          <w:sz w:val="22"/>
          <w:szCs w:val="22"/>
        </w:rPr>
        <w:t>ir</w:t>
      </w:r>
      <w:r w:rsidR="00BD0657" w:rsidRPr="00EA773D">
        <w:rPr>
          <w:rFonts w:ascii="Tahoma" w:hAnsi="Tahoma" w:cs="Tahoma"/>
          <w:sz w:val="22"/>
          <w:szCs w:val="22"/>
        </w:rPr>
        <w:t xml:space="preserve"> constancia de</w:t>
      </w:r>
      <w:r>
        <w:rPr>
          <w:rFonts w:ascii="Tahoma" w:hAnsi="Tahoma" w:cs="Tahoma"/>
          <w:sz w:val="22"/>
          <w:szCs w:val="22"/>
        </w:rPr>
        <w:t xml:space="preserve"> </w:t>
      </w:r>
      <w:r w:rsidR="00BD0657" w:rsidRPr="00EA773D">
        <w:rPr>
          <w:rFonts w:ascii="Tahoma" w:hAnsi="Tahoma" w:cs="Tahoma"/>
          <w:sz w:val="22"/>
          <w:szCs w:val="22"/>
        </w:rPr>
        <w:t>l</w:t>
      </w:r>
      <w:r>
        <w:rPr>
          <w:rFonts w:ascii="Tahoma" w:hAnsi="Tahoma" w:cs="Tahoma"/>
          <w:sz w:val="22"/>
          <w:szCs w:val="22"/>
        </w:rPr>
        <w:t>a</w:t>
      </w:r>
      <w:r w:rsidR="00BD0657" w:rsidRPr="00EA773D">
        <w:rPr>
          <w:rFonts w:ascii="Tahoma" w:hAnsi="Tahoma" w:cs="Tahoma"/>
          <w:sz w:val="22"/>
          <w:szCs w:val="22"/>
        </w:rPr>
        <w:t xml:space="preserve"> </w:t>
      </w:r>
      <w:r>
        <w:rPr>
          <w:rFonts w:ascii="Tahoma" w:hAnsi="Tahoma" w:cs="Tahoma"/>
          <w:sz w:val="22"/>
          <w:szCs w:val="22"/>
        </w:rPr>
        <w:t xml:space="preserve">renuncia presentada por </w:t>
      </w:r>
      <w:r w:rsidR="00BD0657" w:rsidRPr="00EA773D">
        <w:rPr>
          <w:rFonts w:ascii="Tahoma" w:hAnsi="Tahoma" w:cs="Tahoma"/>
          <w:sz w:val="22"/>
          <w:szCs w:val="22"/>
        </w:rPr>
        <w:t xml:space="preserve">la demandante </w:t>
      </w:r>
      <w:r>
        <w:rPr>
          <w:rFonts w:ascii="Tahoma" w:hAnsi="Tahoma" w:cs="Tahoma"/>
          <w:sz w:val="22"/>
          <w:szCs w:val="22"/>
        </w:rPr>
        <w:t xml:space="preserve">al </w:t>
      </w:r>
      <w:r w:rsidR="00BD0657" w:rsidRPr="00EA773D">
        <w:rPr>
          <w:rFonts w:ascii="Tahoma" w:hAnsi="Tahoma" w:cs="Tahoma"/>
          <w:sz w:val="22"/>
          <w:szCs w:val="22"/>
        </w:rPr>
        <w:t xml:space="preserve">señor </w:t>
      </w:r>
      <w:proofErr w:type="spellStart"/>
      <w:r>
        <w:rPr>
          <w:rFonts w:ascii="Tahoma" w:hAnsi="Tahoma" w:cs="Tahoma"/>
          <w:sz w:val="22"/>
          <w:szCs w:val="22"/>
        </w:rPr>
        <w:t>Jaider</w:t>
      </w:r>
      <w:proofErr w:type="spellEnd"/>
      <w:r>
        <w:rPr>
          <w:rFonts w:ascii="Tahoma" w:hAnsi="Tahoma" w:cs="Tahoma"/>
          <w:sz w:val="22"/>
          <w:szCs w:val="22"/>
        </w:rPr>
        <w:t xml:space="preserve"> Pérez</w:t>
      </w:r>
      <w:r w:rsidR="00BD0657" w:rsidRPr="00EA773D">
        <w:rPr>
          <w:rFonts w:ascii="Tahoma" w:hAnsi="Tahoma" w:cs="Tahoma"/>
          <w:sz w:val="22"/>
          <w:szCs w:val="22"/>
        </w:rPr>
        <w:t xml:space="preserve">, </w:t>
      </w:r>
      <w:r w:rsidR="001E717C">
        <w:rPr>
          <w:rFonts w:ascii="Tahoma" w:hAnsi="Tahoma" w:cs="Tahoma"/>
          <w:sz w:val="22"/>
          <w:szCs w:val="22"/>
        </w:rPr>
        <w:t xml:space="preserve">por medio de la cual expusiera las razones imputables a este para apartarse del cargo, y contra las cuales el demandado tendría la oportunidad de desvirtuar en curso del proceso, </w:t>
      </w:r>
      <w:r w:rsidR="00BD0657" w:rsidRPr="00EA773D">
        <w:rPr>
          <w:rFonts w:ascii="Tahoma" w:hAnsi="Tahoma" w:cs="Tahoma"/>
          <w:sz w:val="22"/>
          <w:szCs w:val="22"/>
        </w:rPr>
        <w:t>no se emitirá condena por este concepto</w:t>
      </w:r>
      <w:r w:rsidR="001E717C">
        <w:rPr>
          <w:rFonts w:ascii="Tahoma" w:hAnsi="Tahoma" w:cs="Tahoma"/>
          <w:sz w:val="22"/>
          <w:szCs w:val="22"/>
        </w:rPr>
        <w:t>.</w:t>
      </w:r>
    </w:p>
    <w:p w14:paraId="7FF09CC2" w14:textId="77777777" w:rsidR="001E717C" w:rsidRDefault="001E717C" w:rsidP="009D59F6">
      <w:pPr>
        <w:tabs>
          <w:tab w:val="left" w:pos="748"/>
        </w:tabs>
        <w:spacing w:line="276" w:lineRule="auto"/>
        <w:ind w:firstLine="709"/>
        <w:jc w:val="both"/>
        <w:rPr>
          <w:rFonts w:ascii="Tahoma" w:hAnsi="Tahoma" w:cs="Tahoma"/>
          <w:sz w:val="22"/>
          <w:szCs w:val="22"/>
        </w:rPr>
      </w:pPr>
    </w:p>
    <w:p w14:paraId="3631C737" w14:textId="4C0BB2C8" w:rsidR="001E717C" w:rsidRDefault="001E717C" w:rsidP="009D59F6">
      <w:pPr>
        <w:tabs>
          <w:tab w:val="left" w:pos="748"/>
        </w:tabs>
        <w:spacing w:line="276" w:lineRule="auto"/>
        <w:ind w:firstLine="709"/>
        <w:jc w:val="both"/>
        <w:rPr>
          <w:rFonts w:ascii="Tahoma" w:hAnsi="Tahoma" w:cs="Tahoma"/>
          <w:sz w:val="22"/>
          <w:szCs w:val="22"/>
        </w:rPr>
      </w:pPr>
      <w:r>
        <w:rPr>
          <w:rFonts w:ascii="Tahoma" w:hAnsi="Tahoma" w:cs="Tahoma"/>
          <w:sz w:val="22"/>
          <w:szCs w:val="22"/>
        </w:rPr>
        <w:t>Finalmente</w:t>
      </w:r>
      <w:r w:rsidR="009D59F6">
        <w:rPr>
          <w:rFonts w:ascii="Tahoma" w:hAnsi="Tahoma" w:cs="Tahoma"/>
          <w:sz w:val="22"/>
          <w:szCs w:val="22"/>
        </w:rPr>
        <w:t xml:space="preserve">, con </w:t>
      </w:r>
      <w:r w:rsidR="009D59F6" w:rsidRPr="009D59F6">
        <w:rPr>
          <w:rFonts w:ascii="Tahoma" w:hAnsi="Tahoma" w:cs="Tahoma"/>
          <w:sz w:val="22"/>
          <w:szCs w:val="22"/>
        </w:rPr>
        <w:t xml:space="preserve">relación a la </w:t>
      </w:r>
      <w:r w:rsidR="009D59F6" w:rsidRPr="009D59F6">
        <w:rPr>
          <w:rFonts w:ascii="Tahoma" w:hAnsi="Tahoma" w:cs="Tahoma"/>
          <w:sz w:val="22"/>
          <w:szCs w:val="22"/>
          <w:lang w:val="es-CO"/>
        </w:rPr>
        <w:t>indemnización</w:t>
      </w:r>
      <w:r w:rsidR="00BD0657" w:rsidRPr="009D59F6">
        <w:rPr>
          <w:rFonts w:ascii="Tahoma" w:hAnsi="Tahoma" w:cs="Tahoma"/>
          <w:sz w:val="22"/>
          <w:szCs w:val="22"/>
          <w:lang w:val="es-CO"/>
        </w:rPr>
        <w:t xml:space="preserve"> por falta de pago de salarios</w:t>
      </w:r>
      <w:r w:rsidR="009D59F6" w:rsidRPr="009D59F6">
        <w:rPr>
          <w:rFonts w:ascii="Tahoma" w:hAnsi="Tahoma" w:cs="Tahoma"/>
          <w:sz w:val="22"/>
          <w:szCs w:val="22"/>
          <w:lang w:val="es-CO"/>
        </w:rPr>
        <w:t>, es menester indicar que e</w:t>
      </w:r>
      <w:r w:rsidR="00BD0657" w:rsidRPr="009D59F6">
        <w:rPr>
          <w:rFonts w:ascii="Tahoma" w:hAnsi="Tahoma" w:cs="Tahoma"/>
          <w:sz w:val="22"/>
          <w:szCs w:val="22"/>
        </w:rPr>
        <w:t>l artículo 65 del C.S.T. castiga al empleador que no paga oportunamente la liquidación final, o la liquida mal, y no expone justificación alguna de la que se pueda inferir que su actuación estuvo revestida de buena fe.</w:t>
      </w:r>
      <w:r w:rsidR="00BD0657" w:rsidRPr="00EA773D">
        <w:rPr>
          <w:rFonts w:ascii="Tahoma" w:hAnsi="Tahoma" w:cs="Tahoma"/>
          <w:sz w:val="22"/>
          <w:szCs w:val="22"/>
        </w:rPr>
        <w:t xml:space="preserve"> </w:t>
      </w:r>
      <w:r>
        <w:rPr>
          <w:rFonts w:ascii="Tahoma" w:hAnsi="Tahoma" w:cs="Tahoma"/>
          <w:sz w:val="22"/>
          <w:szCs w:val="22"/>
        </w:rPr>
        <w:t xml:space="preserve">En el caso de marras, la falta de pago de las prestaciones en el curso de la relación laboral, los descuentos efectuados sin autorización </w:t>
      </w:r>
      <w:r w:rsidR="005D76E3">
        <w:rPr>
          <w:rFonts w:ascii="Tahoma" w:hAnsi="Tahoma" w:cs="Tahoma"/>
          <w:sz w:val="22"/>
          <w:szCs w:val="22"/>
        </w:rPr>
        <w:t xml:space="preserve">y la ausencia de una prueba que indique siquiera sumariamente que al finalizar la relación el demandado tuvo el deseo de cancelar las acreencias generadas a favor de su empleada, o que estaba bajo el pleno convencimiento de que el pacto celebrado con aquella era de una naturaleza distinta a la laboral, son hechos que permiten inferir a la Sala que aquel abusó de su posición subordinante y sus actos no se desplegaron dentro del marco de la buena fe. </w:t>
      </w:r>
    </w:p>
    <w:p w14:paraId="1E468F6F" w14:textId="77777777" w:rsidR="009D59F6" w:rsidRDefault="009D59F6" w:rsidP="009D59F6">
      <w:pPr>
        <w:tabs>
          <w:tab w:val="left" w:pos="748"/>
        </w:tabs>
        <w:spacing w:line="276" w:lineRule="auto"/>
        <w:ind w:firstLine="709"/>
        <w:jc w:val="both"/>
        <w:rPr>
          <w:rFonts w:ascii="Tahoma" w:hAnsi="Tahoma" w:cs="Tahoma"/>
          <w:sz w:val="22"/>
          <w:szCs w:val="22"/>
        </w:rPr>
      </w:pPr>
    </w:p>
    <w:p w14:paraId="332D608E" w14:textId="73989BF2" w:rsidR="001A4D0B" w:rsidRPr="001A4D0B" w:rsidRDefault="00BD0657" w:rsidP="001A4D0B">
      <w:pPr>
        <w:tabs>
          <w:tab w:val="left" w:pos="748"/>
        </w:tabs>
        <w:spacing w:line="276" w:lineRule="auto"/>
        <w:ind w:firstLine="709"/>
        <w:jc w:val="both"/>
        <w:rPr>
          <w:rFonts w:ascii="Tahoma" w:hAnsi="Tahoma" w:cs="Tahoma"/>
          <w:sz w:val="22"/>
          <w:szCs w:val="22"/>
        </w:rPr>
      </w:pPr>
      <w:r w:rsidRPr="00EA773D">
        <w:rPr>
          <w:rFonts w:ascii="Tahoma" w:hAnsi="Tahoma" w:cs="Tahoma"/>
          <w:sz w:val="22"/>
          <w:szCs w:val="22"/>
        </w:rPr>
        <w:t>Por esta razón, se juzga necesario i</w:t>
      </w:r>
      <w:r w:rsidR="00066C6B">
        <w:rPr>
          <w:rFonts w:ascii="Tahoma" w:hAnsi="Tahoma" w:cs="Tahoma"/>
          <w:sz w:val="22"/>
          <w:szCs w:val="22"/>
        </w:rPr>
        <w:t>mponer dicha sanción a</w:t>
      </w:r>
      <w:r w:rsidR="001A4D0B">
        <w:rPr>
          <w:rFonts w:ascii="Tahoma" w:hAnsi="Tahoma" w:cs="Tahoma"/>
          <w:sz w:val="22"/>
          <w:szCs w:val="22"/>
        </w:rPr>
        <w:t>l demandado</w:t>
      </w:r>
      <w:r w:rsidR="001A4D0B" w:rsidRPr="00F50643">
        <w:rPr>
          <w:rFonts w:ascii="Tahoma" w:hAnsi="Tahoma" w:cs="Tahoma"/>
          <w:sz w:val="22"/>
          <w:szCs w:val="22"/>
        </w:rPr>
        <w:t xml:space="preserve">, la cual se reduce al pago de intereses moratorios sobre los montos aquí reconocidos, </w:t>
      </w:r>
      <w:r w:rsidR="001A4D0B">
        <w:rPr>
          <w:rFonts w:ascii="Tahoma" w:hAnsi="Tahoma" w:cs="Tahoma"/>
          <w:sz w:val="22"/>
          <w:szCs w:val="22"/>
        </w:rPr>
        <w:t>desde el 6 de julio de 2013</w:t>
      </w:r>
      <w:r w:rsidR="00747C42">
        <w:rPr>
          <w:rFonts w:ascii="Tahoma" w:hAnsi="Tahoma" w:cs="Tahoma"/>
          <w:sz w:val="22"/>
          <w:szCs w:val="22"/>
        </w:rPr>
        <w:t xml:space="preserve"> hasta el pago total de la obligación</w:t>
      </w:r>
      <w:r w:rsidR="001A4D0B">
        <w:rPr>
          <w:rFonts w:ascii="Tahoma" w:hAnsi="Tahoma" w:cs="Tahoma"/>
          <w:sz w:val="22"/>
          <w:szCs w:val="22"/>
        </w:rPr>
        <w:t>, da</w:t>
      </w:r>
      <w:r w:rsidR="001A4D0B" w:rsidRPr="00F50643">
        <w:rPr>
          <w:rFonts w:ascii="Tahoma" w:hAnsi="Tahoma" w:cs="Tahoma"/>
          <w:sz w:val="22"/>
          <w:szCs w:val="22"/>
        </w:rPr>
        <w:t xml:space="preserve">do que la demanda fue presentada el </w:t>
      </w:r>
      <w:r w:rsidR="001A4D0B">
        <w:rPr>
          <w:rFonts w:ascii="Tahoma" w:hAnsi="Tahoma" w:cs="Tahoma"/>
          <w:sz w:val="22"/>
          <w:szCs w:val="22"/>
        </w:rPr>
        <w:t>7</w:t>
      </w:r>
      <w:r w:rsidR="001A4D0B" w:rsidRPr="00F50643">
        <w:rPr>
          <w:rFonts w:ascii="Tahoma" w:hAnsi="Tahoma" w:cs="Tahoma"/>
          <w:sz w:val="22"/>
          <w:szCs w:val="22"/>
        </w:rPr>
        <w:t xml:space="preserve"> de </w:t>
      </w:r>
      <w:r w:rsidR="001A4D0B">
        <w:rPr>
          <w:rFonts w:ascii="Tahoma" w:hAnsi="Tahoma" w:cs="Tahoma"/>
          <w:sz w:val="22"/>
          <w:szCs w:val="22"/>
        </w:rPr>
        <w:t>julio de</w:t>
      </w:r>
      <w:r w:rsidR="001A4D0B" w:rsidRPr="00F50643">
        <w:rPr>
          <w:rFonts w:ascii="Tahoma" w:hAnsi="Tahoma" w:cs="Tahoma"/>
          <w:sz w:val="22"/>
          <w:szCs w:val="22"/>
        </w:rPr>
        <w:t xml:space="preserve"> 2014, cuando ya habían transcurrido más de veinticuatro (24) meses desde la fi</w:t>
      </w:r>
      <w:r w:rsidR="001A4D0B">
        <w:rPr>
          <w:rFonts w:ascii="Tahoma" w:hAnsi="Tahoma" w:cs="Tahoma"/>
          <w:sz w:val="22"/>
          <w:szCs w:val="22"/>
        </w:rPr>
        <w:t xml:space="preserve">nalización del vínculo laboral. En este punto debe indicarse que la Sala Mayoritaria </w:t>
      </w:r>
      <w:r w:rsidR="001A4D0B" w:rsidRPr="001A4D0B">
        <w:rPr>
          <w:rFonts w:ascii="Tahoma" w:hAnsi="Tahoma" w:cs="Tahoma"/>
          <w:b/>
          <w:i/>
          <w:sz w:val="22"/>
          <w:szCs w:val="22"/>
          <w:u w:val="single"/>
        </w:rPr>
        <w:t>–que no la ponente-</w:t>
      </w:r>
      <w:r w:rsidR="001A4D0B">
        <w:rPr>
          <w:rFonts w:ascii="Tahoma" w:hAnsi="Tahoma" w:cs="Tahoma"/>
          <w:sz w:val="22"/>
          <w:szCs w:val="22"/>
        </w:rPr>
        <w:t xml:space="preserve"> consideró que era esta sanción</w:t>
      </w:r>
      <w:r w:rsidR="001A4D0B" w:rsidRPr="001A4D0B">
        <w:rPr>
          <w:rFonts w:ascii="Tahoma" w:hAnsi="Tahoma" w:cs="Tahoma"/>
          <w:sz w:val="22"/>
          <w:szCs w:val="22"/>
        </w:rPr>
        <w:t xml:space="preserve"> </w:t>
      </w:r>
      <w:r w:rsidR="001A4D0B">
        <w:rPr>
          <w:rFonts w:ascii="Tahoma" w:hAnsi="Tahoma" w:cs="Tahoma"/>
          <w:sz w:val="22"/>
          <w:szCs w:val="22"/>
        </w:rPr>
        <w:t xml:space="preserve">la que debía imputarse y no la de un día de salario por cada día de retardo, </w:t>
      </w:r>
      <w:r w:rsidR="00385E77">
        <w:rPr>
          <w:rFonts w:ascii="Tahoma" w:hAnsi="Tahoma" w:cs="Tahoma"/>
          <w:sz w:val="22"/>
          <w:szCs w:val="22"/>
        </w:rPr>
        <w:t xml:space="preserve">con </w:t>
      </w:r>
      <w:r w:rsidR="001A4D0B">
        <w:rPr>
          <w:rFonts w:ascii="Tahoma" w:hAnsi="Tahoma" w:cs="Tahoma"/>
          <w:sz w:val="22"/>
          <w:szCs w:val="22"/>
        </w:rPr>
        <w:t xml:space="preserve">el argumento de que </w:t>
      </w:r>
      <w:r w:rsidR="007C5F41">
        <w:rPr>
          <w:rFonts w:ascii="Tahoma" w:hAnsi="Tahoma" w:cs="Tahoma"/>
          <w:sz w:val="22"/>
          <w:szCs w:val="22"/>
        </w:rPr>
        <w:t xml:space="preserve">el salario </w:t>
      </w:r>
      <w:r w:rsidR="00385E77">
        <w:rPr>
          <w:rFonts w:ascii="Tahoma" w:hAnsi="Tahoma" w:cs="Tahoma"/>
          <w:sz w:val="22"/>
          <w:szCs w:val="22"/>
        </w:rPr>
        <w:t xml:space="preserve">se pactó </w:t>
      </w:r>
      <w:r w:rsidR="007C5F41">
        <w:rPr>
          <w:rFonts w:ascii="Tahoma" w:hAnsi="Tahoma" w:cs="Tahoma"/>
          <w:sz w:val="22"/>
          <w:szCs w:val="22"/>
        </w:rPr>
        <w:t xml:space="preserve">bajo la modalidad de comisión y, por tanto, </w:t>
      </w:r>
      <w:r w:rsidR="00385E77">
        <w:rPr>
          <w:rFonts w:ascii="Tahoma" w:hAnsi="Tahoma" w:cs="Tahoma"/>
          <w:sz w:val="22"/>
          <w:szCs w:val="22"/>
        </w:rPr>
        <w:t xml:space="preserve">era </w:t>
      </w:r>
      <w:r w:rsidR="007C5F41">
        <w:rPr>
          <w:rFonts w:ascii="Tahoma" w:hAnsi="Tahoma" w:cs="Tahoma"/>
          <w:sz w:val="22"/>
          <w:szCs w:val="22"/>
        </w:rPr>
        <w:t>variable, de all</w:t>
      </w:r>
      <w:r w:rsidR="00385E77">
        <w:rPr>
          <w:rFonts w:ascii="Tahoma" w:hAnsi="Tahoma" w:cs="Tahoma"/>
          <w:sz w:val="22"/>
          <w:szCs w:val="22"/>
        </w:rPr>
        <w:t xml:space="preserve">í que </w:t>
      </w:r>
      <w:r w:rsidR="007C5F41">
        <w:rPr>
          <w:rFonts w:ascii="Tahoma" w:hAnsi="Tahoma" w:cs="Tahoma"/>
          <w:sz w:val="22"/>
          <w:szCs w:val="22"/>
        </w:rPr>
        <w:t xml:space="preserve">los documentos </w:t>
      </w:r>
      <w:r w:rsidR="00385E77">
        <w:rPr>
          <w:rFonts w:ascii="Tahoma" w:hAnsi="Tahoma" w:cs="Tahoma"/>
          <w:sz w:val="22"/>
          <w:szCs w:val="22"/>
        </w:rPr>
        <w:t>aportados (recibos) no puedan tomarse como prueba de haberse acordado el salario mínimo legal</w:t>
      </w:r>
      <w:r w:rsidR="001A4D0B">
        <w:rPr>
          <w:rFonts w:ascii="Tahoma" w:hAnsi="Tahoma" w:cs="Tahoma"/>
          <w:sz w:val="22"/>
          <w:szCs w:val="22"/>
        </w:rPr>
        <w:t>; disquisición que no comparto</w:t>
      </w:r>
      <w:r w:rsidR="000C59E3">
        <w:rPr>
          <w:rFonts w:ascii="Tahoma" w:hAnsi="Tahoma" w:cs="Tahoma"/>
          <w:sz w:val="22"/>
          <w:szCs w:val="22"/>
        </w:rPr>
        <w:t xml:space="preserve"> y, por lo tanto, salvaré parcialmente el voto en este </w:t>
      </w:r>
      <w:r w:rsidR="00B76D42">
        <w:rPr>
          <w:rFonts w:ascii="Tahoma" w:hAnsi="Tahoma" w:cs="Tahoma"/>
          <w:sz w:val="22"/>
          <w:szCs w:val="22"/>
        </w:rPr>
        <w:t xml:space="preserve">aspecto </w:t>
      </w:r>
      <w:r w:rsidR="000C59E3">
        <w:rPr>
          <w:rFonts w:ascii="Tahoma" w:hAnsi="Tahoma" w:cs="Tahoma"/>
          <w:sz w:val="22"/>
          <w:szCs w:val="22"/>
        </w:rPr>
        <w:t>en concreto.</w:t>
      </w:r>
      <w:r w:rsidR="001A4D0B">
        <w:rPr>
          <w:rFonts w:ascii="Tahoma" w:hAnsi="Tahoma" w:cs="Tahoma"/>
          <w:sz w:val="22"/>
          <w:szCs w:val="22"/>
        </w:rPr>
        <w:t xml:space="preserve"> </w:t>
      </w:r>
    </w:p>
    <w:p w14:paraId="7D235DF9" w14:textId="77777777" w:rsidR="001A4D0B" w:rsidRDefault="001A4D0B" w:rsidP="009D59F6">
      <w:pPr>
        <w:tabs>
          <w:tab w:val="left" w:pos="748"/>
        </w:tabs>
        <w:spacing w:line="276" w:lineRule="auto"/>
        <w:ind w:firstLine="709"/>
        <w:jc w:val="both"/>
        <w:rPr>
          <w:rFonts w:ascii="Tahoma" w:hAnsi="Tahoma" w:cs="Tahoma"/>
          <w:sz w:val="22"/>
          <w:szCs w:val="22"/>
        </w:rPr>
      </w:pPr>
    </w:p>
    <w:p w14:paraId="783BCA33" w14:textId="77777777" w:rsidR="00843646" w:rsidRPr="008610E1" w:rsidRDefault="00843646" w:rsidP="00843646">
      <w:pPr>
        <w:tabs>
          <w:tab w:val="left" w:pos="748"/>
        </w:tabs>
        <w:spacing w:line="276" w:lineRule="auto"/>
        <w:ind w:firstLine="709"/>
        <w:jc w:val="both"/>
        <w:rPr>
          <w:rFonts w:ascii="Tahoma" w:hAnsi="Tahoma" w:cs="Tahoma"/>
          <w:sz w:val="22"/>
          <w:szCs w:val="22"/>
        </w:rPr>
      </w:pPr>
      <w:r w:rsidRPr="008610E1">
        <w:rPr>
          <w:rFonts w:ascii="Tahoma" w:hAnsi="Tahoma" w:cs="Tahoma"/>
          <w:sz w:val="22"/>
          <w:szCs w:val="22"/>
        </w:rPr>
        <w:t xml:space="preserve">La condena en costas de </w:t>
      </w:r>
      <w:r>
        <w:rPr>
          <w:rFonts w:ascii="Tahoma" w:hAnsi="Tahoma" w:cs="Tahoma"/>
          <w:sz w:val="22"/>
          <w:szCs w:val="22"/>
        </w:rPr>
        <w:t xml:space="preserve">ambas instancias </w:t>
      </w:r>
      <w:r w:rsidRPr="008610E1">
        <w:rPr>
          <w:rFonts w:ascii="Tahoma" w:hAnsi="Tahoma" w:cs="Tahoma"/>
          <w:sz w:val="22"/>
          <w:szCs w:val="22"/>
        </w:rPr>
        <w:t xml:space="preserve">correrá a cargo de la </w:t>
      </w:r>
      <w:r>
        <w:rPr>
          <w:rFonts w:ascii="Tahoma" w:hAnsi="Tahoma" w:cs="Tahoma"/>
          <w:sz w:val="22"/>
          <w:szCs w:val="22"/>
        </w:rPr>
        <w:t>parte demandada en un 100% a favor del demandante y se liquidarán por la Secretaría del Juzgado de origen</w:t>
      </w:r>
      <w:r w:rsidRPr="008610E1">
        <w:rPr>
          <w:rFonts w:ascii="Tahoma" w:hAnsi="Tahoma" w:cs="Tahoma"/>
          <w:sz w:val="22"/>
          <w:szCs w:val="22"/>
        </w:rPr>
        <w:t>.</w:t>
      </w:r>
    </w:p>
    <w:p w14:paraId="3A7029B4" w14:textId="77777777" w:rsidR="008610E1" w:rsidRPr="008610E1" w:rsidRDefault="008610E1" w:rsidP="008610E1">
      <w:pPr>
        <w:tabs>
          <w:tab w:val="left" w:pos="748"/>
        </w:tabs>
        <w:spacing w:line="276" w:lineRule="auto"/>
        <w:ind w:firstLine="709"/>
        <w:jc w:val="both"/>
        <w:rPr>
          <w:rFonts w:ascii="Tahoma" w:hAnsi="Tahoma" w:cs="Tahoma"/>
          <w:sz w:val="22"/>
          <w:szCs w:val="22"/>
        </w:rPr>
      </w:pPr>
    </w:p>
    <w:p w14:paraId="3F9713EB" w14:textId="3864247F" w:rsidR="00843646" w:rsidRDefault="008610E1" w:rsidP="008610E1">
      <w:pPr>
        <w:tabs>
          <w:tab w:val="left" w:pos="748"/>
        </w:tabs>
        <w:spacing w:line="276" w:lineRule="auto"/>
        <w:ind w:firstLine="709"/>
        <w:jc w:val="both"/>
        <w:rPr>
          <w:rFonts w:ascii="Tahoma" w:hAnsi="Tahoma" w:cs="Tahoma"/>
          <w:sz w:val="22"/>
          <w:szCs w:val="22"/>
          <w:highlight w:val="yellow"/>
        </w:rPr>
      </w:pPr>
      <w:r w:rsidRPr="008610E1">
        <w:rPr>
          <w:rFonts w:ascii="Tahoma" w:hAnsi="Tahoma" w:cs="Tahoma"/>
          <w:sz w:val="22"/>
          <w:szCs w:val="22"/>
        </w:rPr>
        <w:t xml:space="preserve">En consecuencia, se </w:t>
      </w:r>
      <w:r w:rsidR="00843646">
        <w:rPr>
          <w:rFonts w:ascii="Tahoma" w:hAnsi="Tahoma" w:cs="Tahoma"/>
          <w:sz w:val="22"/>
          <w:szCs w:val="22"/>
        </w:rPr>
        <w:t xml:space="preserve">adicionará el ordinal </w:t>
      </w:r>
      <w:r w:rsidRPr="008610E1">
        <w:rPr>
          <w:rFonts w:ascii="Tahoma" w:hAnsi="Tahoma" w:cs="Tahoma"/>
          <w:sz w:val="22"/>
          <w:szCs w:val="22"/>
        </w:rPr>
        <w:t xml:space="preserve">primero </w:t>
      </w:r>
      <w:r w:rsidR="00843646">
        <w:rPr>
          <w:rFonts w:ascii="Tahoma" w:hAnsi="Tahoma" w:cs="Tahoma"/>
          <w:sz w:val="22"/>
          <w:szCs w:val="22"/>
        </w:rPr>
        <w:t xml:space="preserve">de </w:t>
      </w:r>
      <w:r w:rsidRPr="008610E1">
        <w:rPr>
          <w:rFonts w:ascii="Tahoma" w:hAnsi="Tahoma" w:cs="Tahoma"/>
          <w:sz w:val="22"/>
          <w:szCs w:val="22"/>
        </w:rPr>
        <w:t xml:space="preserve">la sentencia objeto de estudio, para, en su lugar, </w:t>
      </w:r>
      <w:r w:rsidR="00EA773D">
        <w:rPr>
          <w:rFonts w:ascii="Tahoma" w:hAnsi="Tahoma" w:cs="Tahoma"/>
          <w:sz w:val="22"/>
          <w:szCs w:val="22"/>
        </w:rPr>
        <w:t xml:space="preserve">declarar que los hitos </w:t>
      </w:r>
      <w:r w:rsidR="005D06EF">
        <w:rPr>
          <w:rFonts w:ascii="Tahoma" w:hAnsi="Tahoma" w:cs="Tahoma"/>
          <w:sz w:val="22"/>
          <w:szCs w:val="22"/>
        </w:rPr>
        <w:t xml:space="preserve">temporales </w:t>
      </w:r>
      <w:r w:rsidR="00EA773D">
        <w:rPr>
          <w:rFonts w:ascii="Tahoma" w:hAnsi="Tahoma" w:cs="Tahoma"/>
          <w:sz w:val="22"/>
          <w:szCs w:val="22"/>
        </w:rPr>
        <w:t>del contrato de trabajo celebrado entre la demandante y el demandado fueron del 20 de enero al 5 de julio de 2011</w:t>
      </w:r>
      <w:r w:rsidR="00843646">
        <w:rPr>
          <w:rFonts w:ascii="Tahoma" w:hAnsi="Tahoma" w:cs="Tahoma"/>
          <w:sz w:val="22"/>
          <w:szCs w:val="22"/>
        </w:rPr>
        <w:t>. Así mismo, se revocarán los ordinales segundo y tercero para, en su lugar, c</w:t>
      </w:r>
      <w:r w:rsidRPr="008610E1">
        <w:rPr>
          <w:rFonts w:ascii="Tahoma" w:hAnsi="Tahoma" w:cs="Tahoma"/>
          <w:sz w:val="22"/>
          <w:szCs w:val="22"/>
        </w:rPr>
        <w:t>ondenar al demandad</w:t>
      </w:r>
      <w:r w:rsidR="00843646">
        <w:rPr>
          <w:rFonts w:ascii="Tahoma" w:hAnsi="Tahoma" w:cs="Tahoma"/>
          <w:sz w:val="22"/>
          <w:szCs w:val="22"/>
        </w:rPr>
        <w:t>o</w:t>
      </w:r>
      <w:r w:rsidRPr="008610E1">
        <w:rPr>
          <w:rFonts w:ascii="Tahoma" w:hAnsi="Tahoma" w:cs="Tahoma"/>
          <w:sz w:val="22"/>
          <w:szCs w:val="22"/>
        </w:rPr>
        <w:t xml:space="preserve"> al pago de la suma de </w:t>
      </w:r>
      <w:r w:rsidRPr="005D06EF">
        <w:rPr>
          <w:rFonts w:ascii="Tahoma" w:hAnsi="Tahoma" w:cs="Tahoma"/>
          <w:sz w:val="22"/>
          <w:szCs w:val="22"/>
        </w:rPr>
        <w:t>$</w:t>
      </w:r>
      <w:r w:rsidR="00843646" w:rsidRPr="009D59F6">
        <w:rPr>
          <w:rFonts w:ascii="Tahoma" w:hAnsi="Tahoma" w:cs="Tahoma"/>
          <w:sz w:val="22"/>
          <w:szCs w:val="22"/>
        </w:rPr>
        <w:t>916</w:t>
      </w:r>
      <w:r w:rsidR="00843646">
        <w:rPr>
          <w:rFonts w:ascii="Tahoma" w:hAnsi="Tahoma" w:cs="Tahoma"/>
          <w:sz w:val="22"/>
          <w:szCs w:val="22"/>
        </w:rPr>
        <w:t>.</w:t>
      </w:r>
      <w:r w:rsidR="00843646" w:rsidRPr="009D59F6">
        <w:rPr>
          <w:rFonts w:ascii="Tahoma" w:hAnsi="Tahoma" w:cs="Tahoma"/>
          <w:sz w:val="22"/>
          <w:szCs w:val="22"/>
        </w:rPr>
        <w:t>720</w:t>
      </w:r>
      <w:r w:rsidR="00843646">
        <w:rPr>
          <w:rFonts w:ascii="Tahoma" w:hAnsi="Tahoma" w:cs="Tahoma"/>
          <w:sz w:val="22"/>
          <w:szCs w:val="22"/>
        </w:rPr>
        <w:t xml:space="preserve">, por concepto de salarios y </w:t>
      </w:r>
      <w:r w:rsidR="005D06EF">
        <w:rPr>
          <w:rFonts w:ascii="Tahoma" w:hAnsi="Tahoma" w:cs="Tahoma"/>
          <w:sz w:val="22"/>
          <w:szCs w:val="22"/>
        </w:rPr>
        <w:t>prestaciones</w:t>
      </w:r>
      <w:r w:rsidR="00843646">
        <w:rPr>
          <w:rFonts w:ascii="Tahoma" w:hAnsi="Tahoma" w:cs="Tahoma"/>
          <w:sz w:val="22"/>
          <w:szCs w:val="22"/>
        </w:rPr>
        <w:t xml:space="preserve"> dejados de cancelar a la promotora del litigio, y </w:t>
      </w:r>
      <w:r w:rsidR="00843646" w:rsidRPr="00EA773D">
        <w:rPr>
          <w:rFonts w:ascii="Tahoma" w:hAnsi="Tahoma" w:cs="Tahoma"/>
          <w:sz w:val="22"/>
          <w:szCs w:val="22"/>
        </w:rPr>
        <w:t xml:space="preserve">al pago de </w:t>
      </w:r>
      <w:r w:rsidR="00066C6B">
        <w:rPr>
          <w:rFonts w:ascii="Tahoma" w:hAnsi="Tahoma" w:cs="Tahoma"/>
          <w:sz w:val="22"/>
          <w:szCs w:val="22"/>
        </w:rPr>
        <w:t>la sanción moratoria consagrada en el artículo 65 del C.S.T.</w:t>
      </w:r>
    </w:p>
    <w:p w14:paraId="64848E3A" w14:textId="77777777" w:rsidR="008610E1" w:rsidRPr="008610E1" w:rsidRDefault="008610E1" w:rsidP="008610E1">
      <w:pPr>
        <w:tabs>
          <w:tab w:val="left" w:pos="748"/>
        </w:tabs>
        <w:spacing w:line="276" w:lineRule="auto"/>
        <w:ind w:firstLine="709"/>
        <w:jc w:val="both"/>
        <w:rPr>
          <w:rFonts w:ascii="Tahoma" w:hAnsi="Tahoma" w:cs="Tahoma"/>
          <w:sz w:val="22"/>
          <w:szCs w:val="22"/>
        </w:rPr>
      </w:pPr>
    </w:p>
    <w:p w14:paraId="4C51228F" w14:textId="1780DA74" w:rsidR="008610E1" w:rsidRPr="008610E1" w:rsidRDefault="008610E1" w:rsidP="008610E1">
      <w:pPr>
        <w:pStyle w:val="Sangradetextonormal"/>
        <w:spacing w:line="276" w:lineRule="auto"/>
        <w:ind w:firstLine="709"/>
        <w:rPr>
          <w:sz w:val="22"/>
          <w:szCs w:val="22"/>
        </w:rPr>
      </w:pPr>
      <w:r w:rsidRPr="008610E1">
        <w:rPr>
          <w:sz w:val="22"/>
          <w:szCs w:val="22"/>
        </w:rPr>
        <w:t xml:space="preserve">En mérito de  lo expuesto, el </w:t>
      </w:r>
      <w:r w:rsidR="006F5C41" w:rsidRPr="008610E1">
        <w:rPr>
          <w:b/>
          <w:sz w:val="22"/>
          <w:szCs w:val="22"/>
        </w:rPr>
        <w:t xml:space="preserve">Tribunal Superior del Distrito Judicial de Pereira </w:t>
      </w:r>
      <w:r w:rsidRPr="008610E1">
        <w:rPr>
          <w:b/>
          <w:sz w:val="22"/>
          <w:szCs w:val="22"/>
        </w:rPr>
        <w:t>(</w:t>
      </w:r>
      <w:r w:rsidR="006F5C41" w:rsidRPr="008610E1">
        <w:rPr>
          <w:b/>
          <w:sz w:val="22"/>
          <w:szCs w:val="22"/>
        </w:rPr>
        <w:t>Risaralda)</w:t>
      </w:r>
      <w:r w:rsidR="006F5C41" w:rsidRPr="008610E1">
        <w:rPr>
          <w:sz w:val="22"/>
          <w:szCs w:val="22"/>
        </w:rPr>
        <w:t xml:space="preserve">, </w:t>
      </w:r>
      <w:r w:rsidR="006F5C41" w:rsidRPr="008610E1">
        <w:rPr>
          <w:b/>
          <w:sz w:val="22"/>
          <w:szCs w:val="22"/>
        </w:rPr>
        <w:t xml:space="preserve">Sala </w:t>
      </w:r>
      <w:r w:rsidR="006F5C41">
        <w:rPr>
          <w:b/>
          <w:sz w:val="22"/>
          <w:szCs w:val="22"/>
        </w:rPr>
        <w:t xml:space="preserve">de Decisión </w:t>
      </w:r>
      <w:r w:rsidR="006F5C41" w:rsidRPr="008610E1">
        <w:rPr>
          <w:b/>
          <w:sz w:val="22"/>
          <w:szCs w:val="22"/>
        </w:rPr>
        <w:t>Laboral</w:t>
      </w:r>
      <w:r w:rsidR="006F5C41">
        <w:rPr>
          <w:b/>
          <w:sz w:val="22"/>
          <w:szCs w:val="22"/>
        </w:rPr>
        <w:t xml:space="preserve"> No. 1</w:t>
      </w:r>
      <w:r w:rsidRPr="008610E1">
        <w:rPr>
          <w:sz w:val="22"/>
          <w:szCs w:val="22"/>
        </w:rPr>
        <w:t xml:space="preserve">, Administrando Justicia en Nombre de </w:t>
      </w:r>
      <w:smartTag w:uri="urn:schemas-microsoft-com:office:smarttags" w:element="PersonName">
        <w:smartTagPr>
          <w:attr w:name="ProductID" w:val="la Rep￺blica"/>
        </w:smartTagPr>
        <w:r w:rsidRPr="008610E1">
          <w:rPr>
            <w:sz w:val="22"/>
            <w:szCs w:val="22"/>
          </w:rPr>
          <w:t>la República</w:t>
        </w:r>
      </w:smartTag>
      <w:r w:rsidRPr="008610E1">
        <w:rPr>
          <w:sz w:val="22"/>
          <w:szCs w:val="22"/>
        </w:rPr>
        <w:t xml:space="preserve">  y por autoridad de </w:t>
      </w:r>
      <w:smartTag w:uri="urn:schemas-microsoft-com:office:smarttags" w:element="PersonName">
        <w:smartTagPr>
          <w:attr w:name="ProductID" w:val="la Ley"/>
        </w:smartTagPr>
        <w:r w:rsidRPr="008610E1">
          <w:rPr>
            <w:sz w:val="22"/>
            <w:szCs w:val="22"/>
          </w:rPr>
          <w:t>la Ley</w:t>
        </w:r>
      </w:smartTag>
      <w:r w:rsidRPr="008610E1">
        <w:rPr>
          <w:sz w:val="22"/>
          <w:szCs w:val="22"/>
        </w:rPr>
        <w:t>,</w:t>
      </w:r>
    </w:p>
    <w:p w14:paraId="5FA79978" w14:textId="77777777" w:rsidR="008610E1" w:rsidRPr="008610E1" w:rsidRDefault="008610E1" w:rsidP="008610E1">
      <w:pPr>
        <w:pStyle w:val="Sangradetextonormal"/>
        <w:spacing w:line="276" w:lineRule="auto"/>
        <w:ind w:firstLine="709"/>
        <w:rPr>
          <w:sz w:val="22"/>
          <w:szCs w:val="22"/>
        </w:rPr>
      </w:pPr>
    </w:p>
    <w:p w14:paraId="3BB78269" w14:textId="77777777" w:rsidR="008610E1" w:rsidRPr="008610E1" w:rsidRDefault="008610E1" w:rsidP="008610E1">
      <w:pPr>
        <w:widowControl w:val="0"/>
        <w:autoSpaceDE w:val="0"/>
        <w:autoSpaceDN w:val="0"/>
        <w:adjustRightInd w:val="0"/>
        <w:spacing w:line="276" w:lineRule="auto"/>
        <w:ind w:firstLine="709"/>
        <w:jc w:val="center"/>
        <w:rPr>
          <w:rFonts w:ascii="Tahoma" w:hAnsi="Tahoma" w:cs="Tahoma"/>
          <w:b/>
          <w:sz w:val="22"/>
          <w:szCs w:val="22"/>
        </w:rPr>
      </w:pPr>
      <w:r w:rsidRPr="008610E1">
        <w:rPr>
          <w:rFonts w:ascii="Tahoma" w:hAnsi="Tahoma" w:cs="Tahoma"/>
          <w:b/>
          <w:sz w:val="22"/>
          <w:szCs w:val="22"/>
        </w:rPr>
        <w:t>R E S U E L V E:</w:t>
      </w:r>
    </w:p>
    <w:p w14:paraId="0A12CC9E" w14:textId="77777777" w:rsidR="008610E1" w:rsidRPr="008610E1" w:rsidRDefault="008610E1" w:rsidP="008610E1">
      <w:pPr>
        <w:widowControl w:val="0"/>
        <w:autoSpaceDE w:val="0"/>
        <w:autoSpaceDN w:val="0"/>
        <w:adjustRightInd w:val="0"/>
        <w:spacing w:line="276" w:lineRule="auto"/>
        <w:ind w:firstLine="709"/>
        <w:jc w:val="both"/>
        <w:rPr>
          <w:rFonts w:ascii="Tahoma" w:hAnsi="Tahoma" w:cs="Tahoma"/>
          <w:sz w:val="22"/>
          <w:szCs w:val="22"/>
        </w:rPr>
      </w:pPr>
    </w:p>
    <w:p w14:paraId="65F0DB78" w14:textId="39F3FACB" w:rsidR="008823C3" w:rsidRDefault="008610E1" w:rsidP="005D06EF">
      <w:pPr>
        <w:spacing w:line="276" w:lineRule="auto"/>
        <w:ind w:firstLine="709"/>
        <w:jc w:val="both"/>
        <w:rPr>
          <w:rFonts w:ascii="Tahoma" w:hAnsi="Tahoma" w:cs="Tahoma"/>
          <w:sz w:val="22"/>
          <w:szCs w:val="22"/>
        </w:rPr>
      </w:pPr>
      <w:r w:rsidRPr="008610E1">
        <w:rPr>
          <w:rFonts w:ascii="Tahoma" w:hAnsi="Tahoma" w:cs="Tahoma"/>
          <w:b/>
          <w:sz w:val="22"/>
          <w:szCs w:val="22"/>
          <w:u w:val="single"/>
        </w:rPr>
        <w:t>PRIMERO</w:t>
      </w:r>
      <w:r w:rsidRPr="008610E1">
        <w:rPr>
          <w:rFonts w:ascii="Tahoma" w:hAnsi="Tahoma" w:cs="Tahoma"/>
          <w:sz w:val="22"/>
          <w:szCs w:val="22"/>
        </w:rPr>
        <w:t xml:space="preserve">.- </w:t>
      </w:r>
      <w:r w:rsidR="008823C3">
        <w:rPr>
          <w:rFonts w:ascii="Tahoma" w:hAnsi="Tahoma" w:cs="Tahoma"/>
          <w:b/>
          <w:bCs/>
          <w:sz w:val="22"/>
          <w:szCs w:val="22"/>
        </w:rPr>
        <w:t>REVOCAR</w:t>
      </w:r>
      <w:r w:rsidR="008823C3" w:rsidRPr="005D06EF">
        <w:rPr>
          <w:rFonts w:ascii="Tahoma" w:hAnsi="Tahoma" w:cs="Tahoma"/>
          <w:bCs/>
          <w:sz w:val="22"/>
          <w:szCs w:val="22"/>
        </w:rPr>
        <w:t xml:space="preserve"> los ordinales segundo y tercero de la sentencia</w:t>
      </w:r>
      <w:r w:rsidR="008823C3" w:rsidRPr="008823C3">
        <w:rPr>
          <w:rFonts w:ascii="Tahoma" w:hAnsi="Tahoma" w:cs="Tahoma"/>
          <w:sz w:val="22"/>
          <w:szCs w:val="22"/>
        </w:rPr>
        <w:t xml:space="preserve"> </w:t>
      </w:r>
      <w:r w:rsidR="008823C3">
        <w:rPr>
          <w:rFonts w:ascii="Tahoma" w:hAnsi="Tahoma" w:cs="Tahoma"/>
          <w:sz w:val="22"/>
          <w:szCs w:val="22"/>
        </w:rPr>
        <w:t>proferida por el Juzgado Segundo Laboral del Circuito de Pereira dentro del</w:t>
      </w:r>
      <w:r w:rsidR="008823C3" w:rsidRPr="00905838">
        <w:rPr>
          <w:rFonts w:ascii="Tahoma" w:hAnsi="Tahoma" w:cs="Tahoma"/>
          <w:sz w:val="22"/>
          <w:szCs w:val="22"/>
          <w:lang w:val="es-ES_tradnl"/>
        </w:rPr>
        <w:t xml:space="preserve"> proceso ordinario laboral instaurado por </w:t>
      </w:r>
      <w:proofErr w:type="spellStart"/>
      <w:r w:rsidR="008823C3">
        <w:rPr>
          <w:rFonts w:ascii="Tahoma" w:hAnsi="Tahoma" w:cs="Tahoma"/>
          <w:b/>
          <w:sz w:val="22"/>
          <w:szCs w:val="22"/>
          <w:lang w:val="es-ES_tradnl"/>
        </w:rPr>
        <w:t>Rudis</w:t>
      </w:r>
      <w:proofErr w:type="spellEnd"/>
      <w:r w:rsidR="008823C3">
        <w:rPr>
          <w:rFonts w:ascii="Tahoma" w:hAnsi="Tahoma" w:cs="Tahoma"/>
          <w:b/>
          <w:sz w:val="22"/>
          <w:szCs w:val="22"/>
          <w:lang w:val="es-ES_tradnl"/>
        </w:rPr>
        <w:t xml:space="preserve"> Consuelo Mosquera </w:t>
      </w:r>
      <w:proofErr w:type="spellStart"/>
      <w:r w:rsidR="008823C3">
        <w:rPr>
          <w:rFonts w:ascii="Tahoma" w:hAnsi="Tahoma" w:cs="Tahoma"/>
          <w:b/>
          <w:sz w:val="22"/>
          <w:szCs w:val="22"/>
          <w:lang w:val="es-ES_tradnl"/>
        </w:rPr>
        <w:t>Mosquera</w:t>
      </w:r>
      <w:proofErr w:type="spellEnd"/>
      <w:r w:rsidR="008823C3">
        <w:rPr>
          <w:rFonts w:ascii="Tahoma" w:hAnsi="Tahoma" w:cs="Tahoma"/>
          <w:b/>
          <w:sz w:val="22"/>
          <w:szCs w:val="22"/>
          <w:lang w:val="es-ES_tradnl"/>
        </w:rPr>
        <w:t xml:space="preserve"> </w:t>
      </w:r>
      <w:r w:rsidR="008823C3" w:rsidRPr="00B31129">
        <w:rPr>
          <w:rFonts w:ascii="Tahoma" w:hAnsi="Tahoma" w:cs="Tahoma"/>
          <w:sz w:val="22"/>
          <w:szCs w:val="22"/>
          <w:lang w:val="es-ES_tradnl"/>
        </w:rPr>
        <w:t>en</w:t>
      </w:r>
      <w:r w:rsidR="008823C3">
        <w:rPr>
          <w:rFonts w:ascii="Tahoma" w:hAnsi="Tahoma" w:cs="Tahoma"/>
          <w:b/>
          <w:sz w:val="22"/>
          <w:szCs w:val="22"/>
          <w:lang w:val="es-ES_tradnl"/>
        </w:rPr>
        <w:t xml:space="preserve"> </w:t>
      </w:r>
      <w:r w:rsidR="008823C3" w:rsidRPr="00B31129">
        <w:rPr>
          <w:rFonts w:ascii="Tahoma" w:hAnsi="Tahoma" w:cs="Tahoma"/>
          <w:sz w:val="22"/>
          <w:szCs w:val="22"/>
          <w:lang w:val="es-ES_tradnl"/>
        </w:rPr>
        <w:t>contra</w:t>
      </w:r>
      <w:r w:rsidR="008823C3" w:rsidRPr="00905838">
        <w:rPr>
          <w:rFonts w:ascii="Tahoma" w:hAnsi="Tahoma" w:cs="Tahoma"/>
          <w:sz w:val="22"/>
          <w:szCs w:val="22"/>
          <w:lang w:val="es-ES_tradnl"/>
        </w:rPr>
        <w:t xml:space="preserve"> de </w:t>
      </w:r>
      <w:proofErr w:type="spellStart"/>
      <w:r w:rsidR="008823C3" w:rsidRPr="00DE7406">
        <w:rPr>
          <w:rFonts w:ascii="Tahoma" w:hAnsi="Tahoma" w:cs="Tahoma"/>
          <w:b/>
          <w:sz w:val="22"/>
          <w:szCs w:val="22"/>
          <w:lang w:val="es-ES_tradnl"/>
        </w:rPr>
        <w:t>Jaider</w:t>
      </w:r>
      <w:proofErr w:type="spellEnd"/>
      <w:r w:rsidR="008823C3" w:rsidRPr="00DE7406">
        <w:rPr>
          <w:rFonts w:ascii="Tahoma" w:hAnsi="Tahoma" w:cs="Tahoma"/>
          <w:b/>
          <w:sz w:val="22"/>
          <w:szCs w:val="22"/>
          <w:lang w:val="es-ES_tradnl"/>
        </w:rPr>
        <w:t xml:space="preserve"> José Pérez Paternina</w:t>
      </w:r>
      <w:r w:rsidR="001D783B" w:rsidRPr="001D783B">
        <w:rPr>
          <w:rFonts w:ascii="Tahoma" w:hAnsi="Tahoma" w:cs="Tahoma"/>
          <w:bCs/>
          <w:sz w:val="22"/>
          <w:szCs w:val="22"/>
        </w:rPr>
        <w:t xml:space="preserve"> </w:t>
      </w:r>
      <w:r w:rsidR="001D783B" w:rsidRPr="005D06EF">
        <w:rPr>
          <w:rFonts w:ascii="Tahoma" w:hAnsi="Tahoma" w:cs="Tahoma"/>
          <w:bCs/>
          <w:sz w:val="22"/>
          <w:szCs w:val="22"/>
        </w:rPr>
        <w:t>para, en su lugar,</w:t>
      </w:r>
    </w:p>
    <w:p w14:paraId="4C8587CB" w14:textId="77777777" w:rsidR="008823C3" w:rsidRDefault="008823C3" w:rsidP="005D06EF">
      <w:pPr>
        <w:spacing w:line="276" w:lineRule="auto"/>
        <w:ind w:firstLine="709"/>
        <w:jc w:val="both"/>
        <w:rPr>
          <w:rFonts w:ascii="Tahoma" w:hAnsi="Tahoma" w:cs="Tahoma"/>
          <w:sz w:val="22"/>
          <w:szCs w:val="22"/>
        </w:rPr>
      </w:pPr>
    </w:p>
    <w:p w14:paraId="2FC7EB1B" w14:textId="5B1D8CAA" w:rsidR="005D06EF" w:rsidRPr="00905838" w:rsidRDefault="001D783B" w:rsidP="005D06EF">
      <w:pPr>
        <w:spacing w:line="276" w:lineRule="auto"/>
        <w:ind w:firstLine="709"/>
        <w:jc w:val="both"/>
        <w:rPr>
          <w:rFonts w:ascii="Tahoma" w:hAnsi="Tahoma" w:cs="Tahoma"/>
          <w:b/>
          <w:sz w:val="22"/>
          <w:szCs w:val="22"/>
          <w:lang w:val="es-ES_tradnl"/>
        </w:rPr>
      </w:pPr>
      <w:r w:rsidRPr="008610E1">
        <w:rPr>
          <w:rFonts w:ascii="Tahoma" w:hAnsi="Tahoma" w:cs="Tahoma"/>
          <w:b/>
          <w:bCs/>
          <w:sz w:val="22"/>
          <w:szCs w:val="22"/>
          <w:u w:val="single"/>
        </w:rPr>
        <w:t>SEGUNDO</w:t>
      </w:r>
      <w:r w:rsidRPr="008610E1">
        <w:rPr>
          <w:rFonts w:ascii="Tahoma" w:hAnsi="Tahoma" w:cs="Tahoma"/>
          <w:b/>
          <w:bCs/>
          <w:sz w:val="22"/>
          <w:szCs w:val="22"/>
        </w:rPr>
        <w:t>.-</w:t>
      </w:r>
      <w:r>
        <w:rPr>
          <w:rFonts w:ascii="Tahoma" w:hAnsi="Tahoma" w:cs="Tahoma"/>
          <w:b/>
          <w:bCs/>
          <w:sz w:val="22"/>
          <w:szCs w:val="22"/>
        </w:rPr>
        <w:t xml:space="preserve"> </w:t>
      </w:r>
      <w:r w:rsidR="005D06EF" w:rsidRPr="005D06EF">
        <w:rPr>
          <w:rFonts w:ascii="Tahoma" w:hAnsi="Tahoma" w:cs="Tahoma"/>
          <w:b/>
          <w:sz w:val="22"/>
          <w:szCs w:val="22"/>
        </w:rPr>
        <w:t>ADICIONAR</w:t>
      </w:r>
      <w:r w:rsidR="005D06EF">
        <w:rPr>
          <w:rFonts w:ascii="Tahoma" w:hAnsi="Tahoma" w:cs="Tahoma"/>
          <w:sz w:val="22"/>
          <w:szCs w:val="22"/>
        </w:rPr>
        <w:t xml:space="preserve"> </w:t>
      </w:r>
      <w:r w:rsidR="00843646">
        <w:rPr>
          <w:rFonts w:ascii="Tahoma" w:hAnsi="Tahoma" w:cs="Tahoma"/>
          <w:sz w:val="22"/>
          <w:szCs w:val="22"/>
        </w:rPr>
        <w:t xml:space="preserve">el </w:t>
      </w:r>
      <w:r w:rsidR="005D06EF">
        <w:rPr>
          <w:rFonts w:ascii="Tahoma" w:hAnsi="Tahoma" w:cs="Tahoma"/>
          <w:sz w:val="22"/>
          <w:szCs w:val="22"/>
        </w:rPr>
        <w:t xml:space="preserve">ordinal </w:t>
      </w:r>
      <w:r w:rsidR="005D06EF" w:rsidRPr="008610E1">
        <w:rPr>
          <w:rFonts w:ascii="Tahoma" w:hAnsi="Tahoma" w:cs="Tahoma"/>
          <w:sz w:val="22"/>
          <w:szCs w:val="22"/>
        </w:rPr>
        <w:t xml:space="preserve">primero </w:t>
      </w:r>
      <w:r w:rsidR="005D06EF">
        <w:rPr>
          <w:rFonts w:ascii="Tahoma" w:hAnsi="Tahoma" w:cs="Tahoma"/>
          <w:sz w:val="22"/>
          <w:szCs w:val="22"/>
        </w:rPr>
        <w:t>de la sentencia</w:t>
      </w:r>
      <w:r w:rsidRPr="001D783B">
        <w:rPr>
          <w:rFonts w:ascii="Tahoma" w:hAnsi="Tahoma" w:cs="Tahoma"/>
          <w:bCs/>
          <w:sz w:val="22"/>
          <w:szCs w:val="22"/>
        </w:rPr>
        <w:t xml:space="preserve"> </w:t>
      </w:r>
      <w:r w:rsidRPr="005D06EF">
        <w:rPr>
          <w:rFonts w:ascii="Tahoma" w:hAnsi="Tahoma" w:cs="Tahoma"/>
          <w:bCs/>
          <w:sz w:val="22"/>
          <w:szCs w:val="22"/>
        </w:rPr>
        <w:t>objeto de apelación</w:t>
      </w:r>
      <w:r w:rsidR="005D06EF">
        <w:rPr>
          <w:rFonts w:ascii="Tahoma" w:hAnsi="Tahoma" w:cs="Tahoma"/>
          <w:sz w:val="22"/>
          <w:szCs w:val="22"/>
          <w:lang w:val="es-ES_tradnl"/>
        </w:rPr>
        <w:t>, en el sentido de que</w:t>
      </w:r>
      <w:r w:rsidR="005D06EF" w:rsidRPr="005D06EF">
        <w:rPr>
          <w:rFonts w:ascii="Tahoma" w:hAnsi="Tahoma" w:cs="Tahoma"/>
          <w:sz w:val="22"/>
          <w:szCs w:val="22"/>
        </w:rPr>
        <w:t xml:space="preserve"> </w:t>
      </w:r>
      <w:r w:rsidR="005D06EF">
        <w:rPr>
          <w:rFonts w:ascii="Tahoma" w:hAnsi="Tahoma" w:cs="Tahoma"/>
          <w:sz w:val="22"/>
          <w:szCs w:val="22"/>
        </w:rPr>
        <w:t>los hitos temporales del contrato de trabajo celebrado entre la demandante y el demandado fueron del 20 de enero al 5 de julio de 2011</w:t>
      </w:r>
      <w:r w:rsidR="005D06EF" w:rsidRPr="005D06EF">
        <w:rPr>
          <w:rFonts w:ascii="Tahoma" w:hAnsi="Tahoma" w:cs="Tahoma"/>
          <w:sz w:val="22"/>
          <w:szCs w:val="22"/>
          <w:lang w:val="es-ES_tradnl"/>
        </w:rPr>
        <w:t>.</w:t>
      </w:r>
      <w:r w:rsidR="005D06EF">
        <w:rPr>
          <w:rFonts w:ascii="Tahoma" w:hAnsi="Tahoma" w:cs="Tahoma"/>
          <w:b/>
          <w:sz w:val="22"/>
          <w:szCs w:val="22"/>
          <w:lang w:val="es-ES_tradnl"/>
        </w:rPr>
        <w:t xml:space="preserve"> </w:t>
      </w:r>
    </w:p>
    <w:p w14:paraId="4D534B69" w14:textId="77777777" w:rsidR="005D06EF" w:rsidRDefault="005D06EF" w:rsidP="008610E1">
      <w:pPr>
        <w:spacing w:line="276" w:lineRule="auto"/>
        <w:ind w:firstLine="709"/>
        <w:jc w:val="both"/>
        <w:rPr>
          <w:rFonts w:ascii="Tahoma" w:hAnsi="Tahoma" w:cs="Tahoma"/>
          <w:sz w:val="22"/>
          <w:szCs w:val="22"/>
          <w:lang w:val="es-ES_tradnl"/>
        </w:rPr>
      </w:pPr>
    </w:p>
    <w:p w14:paraId="043BC628" w14:textId="25681821" w:rsidR="00747C42" w:rsidRDefault="001D783B" w:rsidP="00066C6B">
      <w:pPr>
        <w:tabs>
          <w:tab w:val="left" w:pos="748"/>
        </w:tabs>
        <w:spacing w:line="276" w:lineRule="auto"/>
        <w:ind w:firstLine="709"/>
        <w:jc w:val="both"/>
        <w:rPr>
          <w:rFonts w:ascii="Tahoma" w:hAnsi="Tahoma" w:cs="Tahoma"/>
          <w:sz w:val="22"/>
          <w:szCs w:val="22"/>
        </w:rPr>
      </w:pPr>
      <w:r w:rsidRPr="001D783B">
        <w:rPr>
          <w:rFonts w:ascii="Tahoma" w:hAnsi="Tahoma" w:cs="Tahoma"/>
          <w:b/>
          <w:bCs/>
          <w:sz w:val="22"/>
          <w:szCs w:val="22"/>
          <w:u w:val="single"/>
        </w:rPr>
        <w:lastRenderedPageBreak/>
        <w:t>TERCERO</w:t>
      </w:r>
      <w:r>
        <w:rPr>
          <w:rFonts w:ascii="Tahoma" w:hAnsi="Tahoma" w:cs="Tahoma"/>
          <w:b/>
          <w:bCs/>
          <w:sz w:val="22"/>
          <w:szCs w:val="22"/>
        </w:rPr>
        <w:t xml:space="preserve">.- </w:t>
      </w:r>
      <w:r w:rsidR="005D06EF">
        <w:rPr>
          <w:rFonts w:ascii="Tahoma" w:hAnsi="Tahoma" w:cs="Tahoma"/>
          <w:b/>
          <w:bCs/>
          <w:sz w:val="22"/>
          <w:szCs w:val="22"/>
        </w:rPr>
        <w:t xml:space="preserve">CONDENAR </w:t>
      </w:r>
      <w:r w:rsidR="005D06EF" w:rsidRPr="005D06EF">
        <w:rPr>
          <w:rFonts w:ascii="Tahoma" w:hAnsi="Tahoma" w:cs="Tahoma"/>
          <w:bCs/>
          <w:sz w:val="22"/>
          <w:szCs w:val="22"/>
        </w:rPr>
        <w:t>al señor</w:t>
      </w:r>
      <w:r w:rsidR="005D06EF">
        <w:rPr>
          <w:rFonts w:ascii="Tahoma" w:hAnsi="Tahoma" w:cs="Tahoma"/>
          <w:bCs/>
          <w:sz w:val="22"/>
          <w:szCs w:val="22"/>
        </w:rPr>
        <w:t xml:space="preserve"> </w:t>
      </w:r>
      <w:proofErr w:type="spellStart"/>
      <w:r w:rsidR="005D06EF" w:rsidRPr="00DE7406">
        <w:rPr>
          <w:rFonts w:ascii="Tahoma" w:hAnsi="Tahoma" w:cs="Tahoma"/>
          <w:b/>
          <w:sz w:val="22"/>
          <w:szCs w:val="22"/>
          <w:lang w:val="es-ES_tradnl"/>
        </w:rPr>
        <w:t>Jaider</w:t>
      </w:r>
      <w:proofErr w:type="spellEnd"/>
      <w:r w:rsidR="005D06EF" w:rsidRPr="00DE7406">
        <w:rPr>
          <w:rFonts w:ascii="Tahoma" w:hAnsi="Tahoma" w:cs="Tahoma"/>
          <w:b/>
          <w:sz w:val="22"/>
          <w:szCs w:val="22"/>
          <w:lang w:val="es-ES_tradnl"/>
        </w:rPr>
        <w:t xml:space="preserve"> José Pérez Paternina</w:t>
      </w:r>
      <w:r w:rsidR="005D06EF" w:rsidRPr="008610E1">
        <w:rPr>
          <w:rFonts w:ascii="Tahoma" w:hAnsi="Tahoma" w:cs="Tahoma"/>
          <w:sz w:val="22"/>
          <w:szCs w:val="22"/>
        </w:rPr>
        <w:t xml:space="preserve"> al pago de la suma de </w:t>
      </w:r>
      <w:r w:rsidR="005D06EF" w:rsidRPr="005D06EF">
        <w:rPr>
          <w:rFonts w:ascii="Tahoma" w:hAnsi="Tahoma" w:cs="Tahoma"/>
          <w:sz w:val="22"/>
          <w:szCs w:val="22"/>
        </w:rPr>
        <w:t>$</w:t>
      </w:r>
      <w:r w:rsidR="005D06EF" w:rsidRPr="009D59F6">
        <w:rPr>
          <w:rFonts w:ascii="Tahoma" w:hAnsi="Tahoma" w:cs="Tahoma"/>
          <w:sz w:val="22"/>
          <w:szCs w:val="22"/>
        </w:rPr>
        <w:t>916</w:t>
      </w:r>
      <w:r w:rsidR="005D06EF">
        <w:rPr>
          <w:rFonts w:ascii="Tahoma" w:hAnsi="Tahoma" w:cs="Tahoma"/>
          <w:sz w:val="22"/>
          <w:szCs w:val="22"/>
        </w:rPr>
        <w:t>.</w:t>
      </w:r>
      <w:r w:rsidR="005D06EF" w:rsidRPr="009D59F6">
        <w:rPr>
          <w:rFonts w:ascii="Tahoma" w:hAnsi="Tahoma" w:cs="Tahoma"/>
          <w:sz w:val="22"/>
          <w:szCs w:val="22"/>
        </w:rPr>
        <w:t>720</w:t>
      </w:r>
      <w:r w:rsidR="005D06EF">
        <w:rPr>
          <w:rFonts w:ascii="Tahoma" w:hAnsi="Tahoma" w:cs="Tahoma"/>
          <w:sz w:val="22"/>
          <w:szCs w:val="22"/>
        </w:rPr>
        <w:t xml:space="preserve">, por concepto de salarios y prestaciones dejados de cancelar a la promotora del litigio, y </w:t>
      </w:r>
      <w:r w:rsidR="005D06EF" w:rsidRPr="00EA773D">
        <w:rPr>
          <w:rFonts w:ascii="Tahoma" w:hAnsi="Tahoma" w:cs="Tahoma"/>
          <w:sz w:val="22"/>
          <w:szCs w:val="22"/>
        </w:rPr>
        <w:t>al pago de</w:t>
      </w:r>
      <w:r w:rsidR="00066C6B">
        <w:rPr>
          <w:rFonts w:ascii="Tahoma" w:hAnsi="Tahoma" w:cs="Tahoma"/>
          <w:sz w:val="22"/>
          <w:szCs w:val="22"/>
        </w:rPr>
        <w:t xml:space="preserve"> la sanción moratoria consagrada en el artículo 65 del C.S.T.,  </w:t>
      </w:r>
      <w:r w:rsidR="00066C6B" w:rsidRPr="00EA773D">
        <w:rPr>
          <w:rFonts w:ascii="Tahoma" w:hAnsi="Tahoma" w:cs="Tahoma"/>
          <w:sz w:val="22"/>
          <w:szCs w:val="22"/>
        </w:rPr>
        <w:t>la cual se reduce al pago de</w:t>
      </w:r>
      <w:r w:rsidR="00747C42">
        <w:rPr>
          <w:rFonts w:ascii="Tahoma" w:hAnsi="Tahoma" w:cs="Tahoma"/>
          <w:sz w:val="22"/>
          <w:szCs w:val="22"/>
        </w:rPr>
        <w:t xml:space="preserve"> </w:t>
      </w:r>
      <w:r w:rsidR="00747C42" w:rsidRPr="00F50643">
        <w:rPr>
          <w:rFonts w:ascii="Tahoma" w:hAnsi="Tahoma" w:cs="Tahoma"/>
          <w:sz w:val="22"/>
          <w:szCs w:val="22"/>
        </w:rPr>
        <w:t xml:space="preserve">intereses moratorios sobre los montos aquí reconocidos, </w:t>
      </w:r>
      <w:r w:rsidR="00747C42">
        <w:rPr>
          <w:rFonts w:ascii="Tahoma" w:hAnsi="Tahoma" w:cs="Tahoma"/>
          <w:sz w:val="22"/>
          <w:szCs w:val="22"/>
        </w:rPr>
        <w:t>desde el 6 de julio de 2013 hasta el pago efectivo de la obligación.</w:t>
      </w:r>
    </w:p>
    <w:p w14:paraId="74D8E723" w14:textId="5C84C223" w:rsidR="00066C6B" w:rsidRDefault="00066C6B" w:rsidP="005D06EF">
      <w:pPr>
        <w:tabs>
          <w:tab w:val="left" w:pos="748"/>
        </w:tabs>
        <w:spacing w:line="276" w:lineRule="auto"/>
        <w:ind w:firstLine="709"/>
        <w:jc w:val="both"/>
        <w:rPr>
          <w:rFonts w:ascii="Tahoma" w:hAnsi="Tahoma" w:cs="Tahoma"/>
          <w:sz w:val="22"/>
          <w:szCs w:val="22"/>
        </w:rPr>
      </w:pPr>
    </w:p>
    <w:p w14:paraId="54AD9406" w14:textId="760E3A22" w:rsidR="005D06EF" w:rsidRDefault="00E50AF0" w:rsidP="008610E1">
      <w:pPr>
        <w:spacing w:line="276" w:lineRule="auto"/>
        <w:ind w:firstLine="709"/>
        <w:jc w:val="both"/>
        <w:rPr>
          <w:rFonts w:ascii="Tahoma" w:hAnsi="Tahoma" w:cs="Tahoma"/>
          <w:b/>
          <w:bCs/>
          <w:sz w:val="22"/>
          <w:szCs w:val="22"/>
        </w:rPr>
      </w:pPr>
      <w:r>
        <w:rPr>
          <w:rFonts w:ascii="Tahoma" w:hAnsi="Tahoma" w:cs="Tahoma"/>
          <w:b/>
          <w:sz w:val="22"/>
          <w:szCs w:val="22"/>
          <w:u w:val="single"/>
        </w:rPr>
        <w:t>CUARTO</w:t>
      </w:r>
      <w:r w:rsidR="008610E1" w:rsidRPr="008610E1">
        <w:rPr>
          <w:rFonts w:ascii="Tahoma" w:hAnsi="Tahoma" w:cs="Tahoma"/>
          <w:b/>
          <w:sz w:val="22"/>
          <w:szCs w:val="22"/>
          <w:u w:val="single"/>
        </w:rPr>
        <w:t>.</w:t>
      </w:r>
      <w:r w:rsidR="008610E1" w:rsidRPr="008610E1">
        <w:rPr>
          <w:rFonts w:ascii="Tahoma" w:hAnsi="Tahoma" w:cs="Tahoma"/>
          <w:b/>
          <w:sz w:val="22"/>
          <w:szCs w:val="22"/>
        </w:rPr>
        <w:t xml:space="preserve">- </w:t>
      </w:r>
      <w:r w:rsidR="008610E1" w:rsidRPr="008610E1">
        <w:rPr>
          <w:rFonts w:ascii="Tahoma" w:hAnsi="Tahoma" w:cs="Tahoma"/>
          <w:b/>
          <w:bCs/>
          <w:sz w:val="22"/>
          <w:szCs w:val="22"/>
        </w:rPr>
        <w:t xml:space="preserve">CONDENAR </w:t>
      </w:r>
      <w:r w:rsidR="005D06EF" w:rsidRPr="005D06EF">
        <w:rPr>
          <w:rFonts w:ascii="Tahoma" w:hAnsi="Tahoma" w:cs="Tahoma"/>
          <w:bCs/>
          <w:sz w:val="22"/>
          <w:szCs w:val="22"/>
        </w:rPr>
        <w:t>en costas procesales de primer</w:t>
      </w:r>
      <w:r w:rsidR="009D7BF8">
        <w:rPr>
          <w:rFonts w:ascii="Tahoma" w:hAnsi="Tahoma" w:cs="Tahoma"/>
          <w:bCs/>
          <w:sz w:val="22"/>
          <w:szCs w:val="22"/>
        </w:rPr>
        <w:t>a</w:t>
      </w:r>
      <w:r w:rsidR="005D06EF" w:rsidRPr="005D06EF">
        <w:rPr>
          <w:rFonts w:ascii="Tahoma" w:hAnsi="Tahoma" w:cs="Tahoma"/>
          <w:bCs/>
          <w:sz w:val="22"/>
          <w:szCs w:val="22"/>
        </w:rPr>
        <w:t xml:space="preserve"> y segunda instancia al señor </w:t>
      </w:r>
      <w:proofErr w:type="spellStart"/>
      <w:r w:rsidR="005D06EF" w:rsidRPr="00DE7406">
        <w:rPr>
          <w:rFonts w:ascii="Tahoma" w:hAnsi="Tahoma" w:cs="Tahoma"/>
          <w:b/>
          <w:sz w:val="22"/>
          <w:szCs w:val="22"/>
          <w:lang w:val="es-ES_tradnl"/>
        </w:rPr>
        <w:t>Jaider</w:t>
      </w:r>
      <w:proofErr w:type="spellEnd"/>
      <w:r w:rsidR="005D06EF" w:rsidRPr="00DE7406">
        <w:rPr>
          <w:rFonts w:ascii="Tahoma" w:hAnsi="Tahoma" w:cs="Tahoma"/>
          <w:b/>
          <w:sz w:val="22"/>
          <w:szCs w:val="22"/>
          <w:lang w:val="es-ES_tradnl"/>
        </w:rPr>
        <w:t xml:space="preserve"> José Pérez Paternina</w:t>
      </w:r>
      <w:r w:rsidR="009D7BF8" w:rsidRPr="009D7BF8">
        <w:rPr>
          <w:rFonts w:ascii="Tahoma" w:hAnsi="Tahoma" w:cs="Tahoma"/>
          <w:sz w:val="22"/>
          <w:szCs w:val="22"/>
          <w:lang w:val="es-ES_tradnl"/>
        </w:rPr>
        <w:t>,</w:t>
      </w:r>
      <w:r w:rsidR="009D7BF8">
        <w:rPr>
          <w:rFonts w:ascii="Tahoma" w:hAnsi="Tahoma" w:cs="Tahoma"/>
          <w:sz w:val="22"/>
          <w:szCs w:val="22"/>
          <w:lang w:val="es-ES_tradnl"/>
        </w:rPr>
        <w:t xml:space="preserve"> a favor de la demandante en un 100%. Liquídense por la secretaría del Juzgado de origen.</w:t>
      </w:r>
    </w:p>
    <w:p w14:paraId="0B6C5F36" w14:textId="77777777" w:rsidR="005D06EF" w:rsidRDefault="005D06EF" w:rsidP="008610E1">
      <w:pPr>
        <w:spacing w:line="276" w:lineRule="auto"/>
        <w:ind w:firstLine="709"/>
        <w:jc w:val="both"/>
        <w:rPr>
          <w:rFonts w:ascii="Tahoma" w:hAnsi="Tahoma" w:cs="Tahoma"/>
          <w:b/>
          <w:bCs/>
          <w:sz w:val="22"/>
          <w:szCs w:val="22"/>
        </w:rPr>
      </w:pPr>
    </w:p>
    <w:p w14:paraId="0612D010" w14:textId="77777777" w:rsidR="008610E1" w:rsidRPr="008610E1" w:rsidRDefault="008610E1" w:rsidP="008610E1">
      <w:pPr>
        <w:widowControl w:val="0"/>
        <w:autoSpaceDE w:val="0"/>
        <w:autoSpaceDN w:val="0"/>
        <w:adjustRightInd w:val="0"/>
        <w:spacing w:line="276" w:lineRule="auto"/>
        <w:ind w:firstLine="709"/>
        <w:jc w:val="both"/>
        <w:rPr>
          <w:rFonts w:ascii="Tahoma" w:hAnsi="Tahoma" w:cs="Tahoma"/>
          <w:b/>
          <w:bCs/>
          <w:sz w:val="22"/>
          <w:szCs w:val="22"/>
        </w:rPr>
      </w:pPr>
      <w:r w:rsidRPr="008610E1">
        <w:rPr>
          <w:rFonts w:ascii="Tahoma" w:hAnsi="Tahoma" w:cs="Tahoma"/>
          <w:sz w:val="22"/>
          <w:szCs w:val="22"/>
        </w:rPr>
        <w:tab/>
      </w:r>
      <w:r w:rsidRPr="008610E1">
        <w:rPr>
          <w:rFonts w:ascii="Tahoma" w:hAnsi="Tahoma" w:cs="Tahoma"/>
          <w:b/>
          <w:bCs/>
          <w:sz w:val="22"/>
          <w:szCs w:val="22"/>
        </w:rPr>
        <w:t>NOTIFICACIÓN SURTIDA EN ESTRADOS.</w:t>
      </w:r>
    </w:p>
    <w:p w14:paraId="1AC4ABEA" w14:textId="77777777" w:rsidR="008610E1" w:rsidRPr="008610E1" w:rsidRDefault="008610E1" w:rsidP="008610E1">
      <w:pPr>
        <w:widowControl w:val="0"/>
        <w:autoSpaceDE w:val="0"/>
        <w:autoSpaceDN w:val="0"/>
        <w:adjustRightInd w:val="0"/>
        <w:spacing w:line="276" w:lineRule="auto"/>
        <w:ind w:firstLine="709"/>
        <w:jc w:val="both"/>
        <w:rPr>
          <w:rFonts w:ascii="Tahoma" w:hAnsi="Tahoma" w:cs="Tahoma"/>
          <w:b/>
          <w:bCs/>
          <w:sz w:val="22"/>
          <w:szCs w:val="22"/>
        </w:rPr>
      </w:pPr>
    </w:p>
    <w:p w14:paraId="0603E908" w14:textId="77777777" w:rsidR="008610E1" w:rsidRPr="008610E1" w:rsidRDefault="008610E1" w:rsidP="008610E1">
      <w:pPr>
        <w:widowControl w:val="0"/>
        <w:autoSpaceDE w:val="0"/>
        <w:autoSpaceDN w:val="0"/>
        <w:adjustRightInd w:val="0"/>
        <w:spacing w:line="276" w:lineRule="auto"/>
        <w:ind w:firstLine="709"/>
        <w:jc w:val="both"/>
        <w:rPr>
          <w:rFonts w:ascii="Tahoma" w:hAnsi="Tahoma" w:cs="Tahoma"/>
          <w:sz w:val="22"/>
          <w:szCs w:val="22"/>
        </w:rPr>
      </w:pPr>
      <w:r w:rsidRPr="008610E1">
        <w:rPr>
          <w:rFonts w:ascii="Tahoma" w:hAnsi="Tahoma" w:cs="Tahoma"/>
          <w:b/>
          <w:sz w:val="22"/>
          <w:szCs w:val="22"/>
        </w:rPr>
        <w:t>CÚMPLASE</w:t>
      </w:r>
      <w:r w:rsidRPr="008610E1">
        <w:rPr>
          <w:rFonts w:ascii="Tahoma" w:hAnsi="Tahoma" w:cs="Tahoma"/>
          <w:sz w:val="22"/>
          <w:szCs w:val="22"/>
        </w:rPr>
        <w:t xml:space="preserve"> y </w:t>
      </w:r>
      <w:r w:rsidRPr="008610E1">
        <w:rPr>
          <w:rFonts w:ascii="Tahoma" w:hAnsi="Tahoma" w:cs="Tahoma"/>
          <w:b/>
          <w:sz w:val="22"/>
          <w:szCs w:val="22"/>
        </w:rPr>
        <w:t>DEVUÉLVASE</w:t>
      </w:r>
      <w:r w:rsidRPr="008610E1">
        <w:rPr>
          <w:rFonts w:ascii="Tahoma" w:hAnsi="Tahoma" w:cs="Tahoma"/>
          <w:sz w:val="22"/>
          <w:szCs w:val="22"/>
        </w:rPr>
        <w:t xml:space="preserve"> el expediente al Juzgado de origen.</w:t>
      </w:r>
    </w:p>
    <w:p w14:paraId="5F0F9426" w14:textId="77777777" w:rsidR="008610E1" w:rsidRPr="008610E1" w:rsidRDefault="008610E1" w:rsidP="008610E1">
      <w:pPr>
        <w:widowControl w:val="0"/>
        <w:autoSpaceDE w:val="0"/>
        <w:autoSpaceDN w:val="0"/>
        <w:adjustRightInd w:val="0"/>
        <w:spacing w:line="276" w:lineRule="auto"/>
        <w:ind w:firstLine="709"/>
        <w:jc w:val="both"/>
        <w:rPr>
          <w:rFonts w:ascii="Tahoma" w:hAnsi="Tahoma" w:cs="Tahoma"/>
          <w:sz w:val="22"/>
          <w:szCs w:val="22"/>
        </w:rPr>
      </w:pPr>
      <w:r w:rsidRPr="008610E1">
        <w:rPr>
          <w:rFonts w:ascii="Tahoma" w:hAnsi="Tahoma" w:cs="Tahoma"/>
          <w:sz w:val="22"/>
          <w:szCs w:val="22"/>
        </w:rPr>
        <w:tab/>
      </w:r>
    </w:p>
    <w:p w14:paraId="73B35124" w14:textId="1FC2452D" w:rsidR="008610E1" w:rsidRPr="008610E1" w:rsidRDefault="008610E1" w:rsidP="008610E1">
      <w:pPr>
        <w:spacing w:line="276" w:lineRule="auto"/>
        <w:ind w:firstLine="709"/>
        <w:jc w:val="both"/>
        <w:rPr>
          <w:rFonts w:ascii="Tahoma" w:hAnsi="Tahoma" w:cs="Tahoma"/>
          <w:sz w:val="22"/>
          <w:szCs w:val="22"/>
        </w:rPr>
      </w:pPr>
      <w:r w:rsidRPr="008610E1">
        <w:rPr>
          <w:rFonts w:ascii="Tahoma" w:hAnsi="Tahoma" w:cs="Tahoma"/>
          <w:sz w:val="22"/>
          <w:szCs w:val="22"/>
        </w:rPr>
        <w:t>L</w:t>
      </w:r>
      <w:r w:rsidR="00E4429E">
        <w:rPr>
          <w:rFonts w:ascii="Tahoma" w:hAnsi="Tahoma" w:cs="Tahoma"/>
          <w:sz w:val="22"/>
          <w:szCs w:val="22"/>
        </w:rPr>
        <w:t xml:space="preserve">a </w:t>
      </w:r>
      <w:r w:rsidRPr="008610E1">
        <w:rPr>
          <w:rFonts w:ascii="Tahoma" w:hAnsi="Tahoma" w:cs="Tahoma"/>
          <w:sz w:val="22"/>
          <w:szCs w:val="22"/>
        </w:rPr>
        <w:t>Magistrad</w:t>
      </w:r>
      <w:r w:rsidR="00E4429E">
        <w:rPr>
          <w:rFonts w:ascii="Tahoma" w:hAnsi="Tahoma" w:cs="Tahoma"/>
          <w:sz w:val="22"/>
          <w:szCs w:val="22"/>
        </w:rPr>
        <w:t>a</w:t>
      </w:r>
      <w:r w:rsidRPr="008610E1">
        <w:rPr>
          <w:rFonts w:ascii="Tahoma" w:hAnsi="Tahoma" w:cs="Tahoma"/>
          <w:sz w:val="22"/>
          <w:szCs w:val="22"/>
        </w:rPr>
        <w:t>,</w:t>
      </w:r>
    </w:p>
    <w:p w14:paraId="413CBC07" w14:textId="77777777" w:rsidR="008610E1" w:rsidRDefault="008610E1" w:rsidP="008610E1">
      <w:pPr>
        <w:pStyle w:val="Ttulo3"/>
        <w:spacing w:before="0" w:after="0" w:line="276" w:lineRule="auto"/>
        <w:ind w:firstLine="709"/>
        <w:rPr>
          <w:rFonts w:ascii="Tahoma" w:hAnsi="Tahoma" w:cs="Tahoma"/>
          <w:bCs w:val="0"/>
          <w:sz w:val="22"/>
          <w:szCs w:val="22"/>
        </w:rPr>
      </w:pPr>
    </w:p>
    <w:p w14:paraId="7AE49D58" w14:textId="77777777" w:rsidR="00E4429E" w:rsidRDefault="00E4429E" w:rsidP="00E4429E"/>
    <w:p w14:paraId="2F753C8B" w14:textId="77777777" w:rsidR="00E4429E" w:rsidRPr="00E4429E" w:rsidRDefault="00E4429E" w:rsidP="000C59E3"/>
    <w:p w14:paraId="30A59130" w14:textId="77777777" w:rsidR="008610E1" w:rsidRPr="008610E1" w:rsidRDefault="008610E1" w:rsidP="000C59E3">
      <w:pPr>
        <w:pStyle w:val="Ttulo3"/>
        <w:spacing w:before="0" w:after="0"/>
        <w:ind w:firstLine="709"/>
        <w:jc w:val="center"/>
        <w:rPr>
          <w:rFonts w:ascii="Tahoma" w:hAnsi="Tahoma" w:cs="Tahoma"/>
          <w:bCs w:val="0"/>
          <w:sz w:val="22"/>
          <w:szCs w:val="22"/>
        </w:rPr>
      </w:pPr>
      <w:r w:rsidRPr="008610E1">
        <w:rPr>
          <w:rFonts w:ascii="Tahoma" w:hAnsi="Tahoma" w:cs="Tahoma"/>
          <w:bCs w:val="0"/>
          <w:sz w:val="22"/>
          <w:szCs w:val="22"/>
        </w:rPr>
        <w:t>ANA LUCÍA CAICEDO CALDERÓN</w:t>
      </w:r>
    </w:p>
    <w:p w14:paraId="5ABFA937" w14:textId="655179F3" w:rsidR="008610E1" w:rsidRDefault="000C59E3" w:rsidP="000C59E3">
      <w:pPr>
        <w:ind w:firstLine="709"/>
        <w:jc w:val="center"/>
        <w:rPr>
          <w:rFonts w:ascii="Tahoma" w:hAnsi="Tahoma" w:cs="Tahoma"/>
          <w:b/>
          <w:sz w:val="22"/>
          <w:szCs w:val="22"/>
        </w:rPr>
      </w:pPr>
      <w:r>
        <w:rPr>
          <w:rFonts w:ascii="Tahoma" w:hAnsi="Tahoma" w:cs="Tahoma"/>
          <w:b/>
          <w:sz w:val="22"/>
          <w:szCs w:val="22"/>
        </w:rPr>
        <w:t>Salva voto parcialmente</w:t>
      </w:r>
    </w:p>
    <w:p w14:paraId="1B964D36" w14:textId="77777777" w:rsidR="000C59E3" w:rsidRPr="008610E1" w:rsidRDefault="000C59E3" w:rsidP="000C59E3">
      <w:pPr>
        <w:spacing w:line="276" w:lineRule="auto"/>
        <w:ind w:firstLine="709"/>
        <w:jc w:val="center"/>
        <w:rPr>
          <w:rFonts w:ascii="Tahoma" w:hAnsi="Tahoma" w:cs="Tahoma"/>
          <w:b/>
          <w:sz w:val="22"/>
          <w:szCs w:val="22"/>
        </w:rPr>
      </w:pPr>
    </w:p>
    <w:p w14:paraId="5D51630D" w14:textId="77777777" w:rsidR="00E4429E" w:rsidRPr="008610E1" w:rsidRDefault="00E4429E" w:rsidP="00E4429E">
      <w:pPr>
        <w:spacing w:line="276" w:lineRule="auto"/>
        <w:ind w:firstLine="709"/>
        <w:jc w:val="both"/>
        <w:rPr>
          <w:rFonts w:ascii="Tahoma" w:hAnsi="Tahoma" w:cs="Tahoma"/>
          <w:sz w:val="22"/>
          <w:szCs w:val="22"/>
        </w:rPr>
      </w:pPr>
      <w:r w:rsidRPr="008610E1">
        <w:rPr>
          <w:rFonts w:ascii="Tahoma" w:hAnsi="Tahoma" w:cs="Tahoma"/>
          <w:sz w:val="22"/>
          <w:szCs w:val="22"/>
        </w:rPr>
        <w:t>Los Magistrados,</w:t>
      </w:r>
    </w:p>
    <w:p w14:paraId="05CB8777" w14:textId="77777777" w:rsidR="008610E1" w:rsidRPr="008610E1" w:rsidRDefault="008610E1" w:rsidP="008610E1">
      <w:pPr>
        <w:spacing w:line="276" w:lineRule="auto"/>
        <w:ind w:firstLine="709"/>
        <w:rPr>
          <w:rFonts w:ascii="Tahoma" w:hAnsi="Tahoma" w:cs="Tahoma"/>
          <w:b/>
          <w:sz w:val="22"/>
          <w:szCs w:val="22"/>
        </w:rPr>
      </w:pPr>
    </w:p>
    <w:p w14:paraId="6C188398" w14:textId="77777777" w:rsidR="008610E1" w:rsidRPr="008610E1" w:rsidRDefault="008610E1" w:rsidP="008610E1">
      <w:pPr>
        <w:spacing w:line="276" w:lineRule="auto"/>
        <w:ind w:firstLine="709"/>
        <w:rPr>
          <w:rFonts w:ascii="Tahoma" w:hAnsi="Tahoma" w:cs="Tahoma"/>
          <w:b/>
          <w:sz w:val="22"/>
          <w:szCs w:val="22"/>
        </w:rPr>
      </w:pPr>
    </w:p>
    <w:p w14:paraId="037D543C" w14:textId="77777777" w:rsidR="008610E1" w:rsidRPr="008610E1" w:rsidRDefault="008610E1" w:rsidP="008610E1">
      <w:pPr>
        <w:spacing w:line="276" w:lineRule="auto"/>
        <w:ind w:firstLine="709"/>
        <w:rPr>
          <w:rFonts w:ascii="Tahoma" w:hAnsi="Tahoma" w:cs="Tahoma"/>
          <w:b/>
          <w:sz w:val="22"/>
          <w:szCs w:val="22"/>
        </w:rPr>
      </w:pPr>
    </w:p>
    <w:p w14:paraId="7A153891" w14:textId="77777777" w:rsidR="008610E1" w:rsidRPr="008610E1" w:rsidRDefault="008610E1" w:rsidP="008610E1">
      <w:pPr>
        <w:spacing w:line="276" w:lineRule="auto"/>
        <w:ind w:firstLine="709"/>
        <w:rPr>
          <w:rFonts w:ascii="Tahoma" w:hAnsi="Tahoma" w:cs="Tahoma"/>
          <w:b/>
          <w:sz w:val="22"/>
          <w:szCs w:val="22"/>
        </w:rPr>
      </w:pPr>
    </w:p>
    <w:p w14:paraId="1B280A6A" w14:textId="2D5E4C45" w:rsidR="008610E1" w:rsidRPr="008610E1" w:rsidRDefault="008610E1" w:rsidP="008610E1">
      <w:pPr>
        <w:spacing w:line="276" w:lineRule="auto"/>
        <w:ind w:firstLine="709"/>
        <w:rPr>
          <w:rFonts w:ascii="Tahoma" w:hAnsi="Tahoma" w:cs="Tahoma"/>
          <w:b/>
          <w:sz w:val="22"/>
          <w:szCs w:val="22"/>
        </w:rPr>
      </w:pPr>
      <w:r w:rsidRPr="008610E1">
        <w:rPr>
          <w:rFonts w:ascii="Tahoma" w:hAnsi="Tahoma" w:cs="Tahoma"/>
          <w:b/>
          <w:sz w:val="22"/>
          <w:szCs w:val="22"/>
        </w:rPr>
        <w:t>JULIO CÉSAR SALAZAR MUÑOZ</w:t>
      </w:r>
      <w:r w:rsidRPr="008610E1">
        <w:rPr>
          <w:rFonts w:ascii="Tahoma" w:hAnsi="Tahoma" w:cs="Tahoma"/>
          <w:b/>
          <w:sz w:val="22"/>
          <w:szCs w:val="22"/>
        </w:rPr>
        <w:tab/>
      </w:r>
      <w:r w:rsidR="009D7BF8">
        <w:rPr>
          <w:rFonts w:ascii="Tahoma" w:hAnsi="Tahoma" w:cs="Tahoma"/>
          <w:b/>
          <w:sz w:val="22"/>
          <w:szCs w:val="22"/>
        </w:rPr>
        <w:t xml:space="preserve">                 </w:t>
      </w:r>
      <w:r w:rsidRPr="008610E1">
        <w:rPr>
          <w:rFonts w:ascii="Tahoma" w:hAnsi="Tahoma" w:cs="Tahoma"/>
          <w:b/>
          <w:sz w:val="22"/>
          <w:szCs w:val="22"/>
        </w:rPr>
        <w:t>FRANCISCO JAVIER TAMAYO TABARES</w:t>
      </w:r>
    </w:p>
    <w:p w14:paraId="0C0B7EA2" w14:textId="77777777" w:rsidR="008610E1" w:rsidRDefault="008610E1" w:rsidP="008610E1">
      <w:pPr>
        <w:spacing w:line="276" w:lineRule="auto"/>
        <w:ind w:firstLine="709"/>
        <w:rPr>
          <w:rFonts w:ascii="Tahoma" w:hAnsi="Tahoma" w:cs="Tahoma"/>
          <w:b/>
          <w:sz w:val="22"/>
          <w:szCs w:val="22"/>
        </w:rPr>
      </w:pPr>
    </w:p>
    <w:p w14:paraId="3D3C1A45" w14:textId="77777777" w:rsidR="00B9334A" w:rsidRDefault="00B9334A" w:rsidP="008610E1">
      <w:pPr>
        <w:spacing w:line="276" w:lineRule="auto"/>
        <w:ind w:firstLine="709"/>
        <w:rPr>
          <w:rFonts w:ascii="Tahoma" w:hAnsi="Tahoma" w:cs="Tahoma"/>
          <w:b/>
          <w:sz w:val="22"/>
          <w:szCs w:val="22"/>
        </w:rPr>
      </w:pPr>
    </w:p>
    <w:p w14:paraId="45C8A826" w14:textId="77777777" w:rsidR="00B9334A" w:rsidRDefault="00B9334A" w:rsidP="008610E1">
      <w:pPr>
        <w:spacing w:line="276" w:lineRule="auto"/>
        <w:ind w:firstLine="709"/>
        <w:rPr>
          <w:rFonts w:ascii="Tahoma" w:hAnsi="Tahoma" w:cs="Tahoma"/>
          <w:b/>
          <w:sz w:val="22"/>
          <w:szCs w:val="22"/>
        </w:rPr>
      </w:pPr>
    </w:p>
    <w:p w14:paraId="3DE7A6E7" w14:textId="03F5778D" w:rsidR="00B9334A" w:rsidRPr="00E4429E" w:rsidRDefault="00E4429E" w:rsidP="00B9334A">
      <w:pPr>
        <w:spacing w:line="276" w:lineRule="auto"/>
        <w:jc w:val="center"/>
        <w:rPr>
          <w:rFonts w:ascii="Tahoma" w:hAnsi="Tahoma" w:cs="Tahoma"/>
          <w:b/>
          <w:sz w:val="22"/>
          <w:szCs w:val="22"/>
          <w:u w:val="single"/>
        </w:rPr>
      </w:pPr>
      <w:r>
        <w:rPr>
          <w:rFonts w:ascii="Tahoma" w:hAnsi="Tahoma" w:cs="Tahoma"/>
          <w:b/>
          <w:sz w:val="22"/>
          <w:szCs w:val="22"/>
        </w:rPr>
        <w:t xml:space="preserve">Liquidación acreencias laborales </w:t>
      </w:r>
      <w:proofErr w:type="spellStart"/>
      <w:r w:rsidRPr="00E4429E">
        <w:rPr>
          <w:rFonts w:ascii="Tahoma" w:hAnsi="Tahoma" w:cs="Tahoma"/>
          <w:b/>
          <w:sz w:val="22"/>
          <w:szCs w:val="22"/>
        </w:rPr>
        <w:t>Rudis</w:t>
      </w:r>
      <w:proofErr w:type="spellEnd"/>
      <w:r w:rsidRPr="00E4429E">
        <w:rPr>
          <w:rFonts w:ascii="Tahoma" w:hAnsi="Tahoma" w:cs="Tahoma"/>
          <w:b/>
          <w:sz w:val="22"/>
          <w:szCs w:val="22"/>
        </w:rPr>
        <w:t xml:space="preserve"> Mosquera</w:t>
      </w:r>
    </w:p>
    <w:p w14:paraId="3005CEDD" w14:textId="77777777" w:rsidR="008610E1" w:rsidRPr="008610E1" w:rsidRDefault="008610E1" w:rsidP="008610E1">
      <w:pPr>
        <w:spacing w:line="276" w:lineRule="auto"/>
        <w:ind w:firstLine="709"/>
        <w:rPr>
          <w:rFonts w:ascii="Tahoma" w:hAnsi="Tahoma" w:cs="Tahoma"/>
          <w:b/>
          <w:sz w:val="22"/>
          <w:szCs w:val="22"/>
        </w:rPr>
      </w:pPr>
    </w:p>
    <w:tbl>
      <w:tblPr>
        <w:tblW w:w="4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26"/>
        <w:gridCol w:w="2632"/>
        <w:gridCol w:w="13"/>
      </w:tblGrid>
      <w:tr w:rsidR="009D7BF8" w14:paraId="308906E4" w14:textId="77777777" w:rsidTr="00B9334A">
        <w:trPr>
          <w:gridAfter w:val="1"/>
          <w:wAfter w:w="13" w:type="dxa"/>
          <w:trHeight w:val="323"/>
          <w:jc w:val="center"/>
        </w:trPr>
        <w:tc>
          <w:tcPr>
            <w:tcW w:w="4558" w:type="dxa"/>
            <w:gridSpan w:val="2"/>
            <w:shd w:val="clear" w:color="auto" w:fill="FFFFFF"/>
            <w:tcMar>
              <w:top w:w="0" w:type="dxa"/>
              <w:left w:w="0" w:type="dxa"/>
              <w:bottom w:w="0" w:type="dxa"/>
              <w:right w:w="0" w:type="dxa"/>
            </w:tcMar>
            <w:vAlign w:val="center"/>
            <w:hideMark/>
          </w:tcPr>
          <w:p w14:paraId="760B74B4" w14:textId="77777777" w:rsidR="009D7BF8" w:rsidRDefault="009D7BF8" w:rsidP="00B9334A">
            <w:pPr>
              <w:jc w:val="center"/>
              <w:rPr>
                <w:rFonts w:ascii="Helvetica" w:hAnsi="Helvetica" w:cs="Helvetica"/>
                <w:color w:val="333333"/>
                <w:sz w:val="21"/>
                <w:szCs w:val="21"/>
              </w:rPr>
            </w:pPr>
            <w:r>
              <w:rPr>
                <w:rFonts w:ascii="Helvetica" w:hAnsi="Helvetica" w:cs="Helvetica"/>
                <w:b/>
                <w:bCs/>
                <w:color w:val="333333"/>
                <w:sz w:val="21"/>
                <w:szCs w:val="21"/>
              </w:rPr>
              <w:t>DATOS LIQUIDACIÓN</w:t>
            </w:r>
          </w:p>
        </w:tc>
      </w:tr>
      <w:tr w:rsidR="00B9334A" w14:paraId="024ECA13" w14:textId="77777777" w:rsidTr="00B9334A">
        <w:trPr>
          <w:trHeight w:val="236"/>
          <w:jc w:val="center"/>
        </w:trPr>
        <w:tc>
          <w:tcPr>
            <w:tcW w:w="0" w:type="auto"/>
            <w:shd w:val="clear" w:color="auto" w:fill="FFFFFF"/>
            <w:tcMar>
              <w:top w:w="0" w:type="dxa"/>
              <w:left w:w="0" w:type="dxa"/>
              <w:bottom w:w="0" w:type="dxa"/>
              <w:right w:w="0" w:type="dxa"/>
            </w:tcMar>
            <w:vAlign w:val="center"/>
            <w:hideMark/>
          </w:tcPr>
          <w:p w14:paraId="3366AC59" w14:textId="379BA6B7" w:rsidR="00B9334A" w:rsidRDefault="00B9334A" w:rsidP="00B9334A">
            <w:pPr>
              <w:rPr>
                <w:rFonts w:ascii="Helvetica" w:hAnsi="Helvetica" w:cs="Helvetica"/>
                <w:color w:val="333333"/>
                <w:sz w:val="21"/>
                <w:szCs w:val="21"/>
              </w:rPr>
            </w:pPr>
            <w:r>
              <w:rPr>
                <w:rFonts w:ascii="Helvetica" w:hAnsi="Helvetica" w:cs="Helvetica"/>
                <w:color w:val="333333"/>
                <w:sz w:val="21"/>
                <w:szCs w:val="21"/>
              </w:rPr>
              <w:t xml:space="preserve">Periodo </w:t>
            </w:r>
          </w:p>
        </w:tc>
        <w:tc>
          <w:tcPr>
            <w:tcW w:w="2645" w:type="dxa"/>
            <w:gridSpan w:val="2"/>
            <w:shd w:val="clear" w:color="auto" w:fill="FFFFFF"/>
            <w:tcMar>
              <w:top w:w="0" w:type="dxa"/>
              <w:left w:w="0" w:type="dxa"/>
              <w:bottom w:w="0" w:type="dxa"/>
              <w:right w:w="0" w:type="dxa"/>
            </w:tcMar>
            <w:vAlign w:val="center"/>
            <w:hideMark/>
          </w:tcPr>
          <w:p w14:paraId="04EEA222" w14:textId="77777777" w:rsidR="00B9334A" w:rsidRDefault="00B9334A">
            <w:pPr>
              <w:rPr>
                <w:rFonts w:ascii="Helvetica" w:hAnsi="Helvetica" w:cs="Helvetica"/>
                <w:color w:val="333333"/>
                <w:sz w:val="21"/>
                <w:szCs w:val="21"/>
              </w:rPr>
            </w:pPr>
            <w:r>
              <w:rPr>
                <w:rFonts w:ascii="Helvetica" w:hAnsi="Helvetica" w:cs="Helvetica"/>
                <w:color w:val="333333"/>
                <w:sz w:val="21"/>
                <w:szCs w:val="21"/>
              </w:rPr>
              <w:t>20/01/2011 al 05/07/2011</w:t>
            </w:r>
          </w:p>
        </w:tc>
      </w:tr>
      <w:tr w:rsidR="00B9334A" w14:paraId="7EE5399F" w14:textId="77777777" w:rsidTr="00B9334A">
        <w:trPr>
          <w:trHeight w:val="236"/>
          <w:jc w:val="center"/>
        </w:trPr>
        <w:tc>
          <w:tcPr>
            <w:tcW w:w="0" w:type="auto"/>
            <w:shd w:val="clear" w:color="auto" w:fill="FFFFFF"/>
            <w:tcMar>
              <w:top w:w="0" w:type="dxa"/>
              <w:left w:w="0" w:type="dxa"/>
              <w:bottom w:w="0" w:type="dxa"/>
              <w:right w:w="0" w:type="dxa"/>
            </w:tcMar>
            <w:vAlign w:val="center"/>
            <w:hideMark/>
          </w:tcPr>
          <w:p w14:paraId="71C3D72D" w14:textId="77777777" w:rsidR="00B9334A" w:rsidRDefault="00B9334A">
            <w:pPr>
              <w:rPr>
                <w:rFonts w:ascii="Helvetica" w:hAnsi="Helvetica" w:cs="Helvetica"/>
                <w:color w:val="333333"/>
                <w:sz w:val="21"/>
                <w:szCs w:val="21"/>
              </w:rPr>
            </w:pPr>
            <w:r>
              <w:rPr>
                <w:rFonts w:ascii="Helvetica" w:hAnsi="Helvetica" w:cs="Helvetica"/>
                <w:color w:val="333333"/>
                <w:sz w:val="21"/>
                <w:szCs w:val="21"/>
              </w:rPr>
              <w:t>Días Laborados</w:t>
            </w:r>
          </w:p>
        </w:tc>
        <w:tc>
          <w:tcPr>
            <w:tcW w:w="2645" w:type="dxa"/>
            <w:gridSpan w:val="2"/>
            <w:shd w:val="clear" w:color="auto" w:fill="FFFFFF"/>
            <w:tcMar>
              <w:top w:w="0" w:type="dxa"/>
              <w:left w:w="0" w:type="dxa"/>
              <w:bottom w:w="0" w:type="dxa"/>
              <w:right w:w="0" w:type="dxa"/>
            </w:tcMar>
            <w:vAlign w:val="center"/>
            <w:hideMark/>
          </w:tcPr>
          <w:p w14:paraId="0122BB48" w14:textId="77777777" w:rsidR="00B9334A" w:rsidRDefault="00B9334A">
            <w:pPr>
              <w:rPr>
                <w:rFonts w:ascii="Helvetica" w:hAnsi="Helvetica" w:cs="Helvetica"/>
                <w:color w:val="333333"/>
                <w:sz w:val="21"/>
                <w:szCs w:val="21"/>
              </w:rPr>
            </w:pPr>
            <w:r>
              <w:rPr>
                <w:rFonts w:ascii="Helvetica" w:hAnsi="Helvetica" w:cs="Helvetica"/>
                <w:color w:val="333333"/>
                <w:sz w:val="21"/>
                <w:szCs w:val="21"/>
              </w:rPr>
              <w:t>166</w:t>
            </w:r>
          </w:p>
        </w:tc>
      </w:tr>
      <w:tr w:rsidR="00B9334A" w14:paraId="5329FFA3" w14:textId="77777777" w:rsidTr="00B9334A">
        <w:trPr>
          <w:trHeight w:val="236"/>
          <w:jc w:val="center"/>
        </w:trPr>
        <w:tc>
          <w:tcPr>
            <w:tcW w:w="0" w:type="auto"/>
            <w:shd w:val="clear" w:color="auto" w:fill="FFFFFF"/>
            <w:tcMar>
              <w:top w:w="0" w:type="dxa"/>
              <w:left w:w="0" w:type="dxa"/>
              <w:bottom w:w="0" w:type="dxa"/>
              <w:right w:w="0" w:type="dxa"/>
            </w:tcMar>
            <w:vAlign w:val="center"/>
            <w:hideMark/>
          </w:tcPr>
          <w:p w14:paraId="52A15133" w14:textId="77777777" w:rsidR="00B9334A" w:rsidRDefault="00B9334A">
            <w:pPr>
              <w:rPr>
                <w:rFonts w:ascii="Helvetica" w:hAnsi="Helvetica" w:cs="Helvetica"/>
                <w:color w:val="333333"/>
                <w:sz w:val="21"/>
                <w:szCs w:val="21"/>
              </w:rPr>
            </w:pPr>
            <w:r>
              <w:rPr>
                <w:rFonts w:ascii="Helvetica" w:hAnsi="Helvetica" w:cs="Helvetica"/>
                <w:color w:val="333333"/>
                <w:sz w:val="21"/>
                <w:szCs w:val="21"/>
              </w:rPr>
              <w:t>Salario</w:t>
            </w:r>
          </w:p>
        </w:tc>
        <w:tc>
          <w:tcPr>
            <w:tcW w:w="2645" w:type="dxa"/>
            <w:gridSpan w:val="2"/>
            <w:shd w:val="clear" w:color="auto" w:fill="FFFFFF"/>
            <w:tcMar>
              <w:top w:w="0" w:type="dxa"/>
              <w:left w:w="0" w:type="dxa"/>
              <w:bottom w:w="0" w:type="dxa"/>
              <w:right w:w="0" w:type="dxa"/>
            </w:tcMar>
            <w:vAlign w:val="center"/>
            <w:hideMark/>
          </w:tcPr>
          <w:p w14:paraId="11B4F7BC" w14:textId="77777777" w:rsidR="00B9334A" w:rsidRDefault="00B9334A">
            <w:pPr>
              <w:rPr>
                <w:rFonts w:ascii="Helvetica" w:hAnsi="Helvetica" w:cs="Helvetica"/>
                <w:color w:val="333333"/>
                <w:sz w:val="21"/>
                <w:szCs w:val="21"/>
              </w:rPr>
            </w:pPr>
            <w:r>
              <w:rPr>
                <w:rFonts w:ascii="Helvetica" w:hAnsi="Helvetica" w:cs="Helvetica"/>
                <w:color w:val="333333"/>
                <w:sz w:val="21"/>
                <w:szCs w:val="21"/>
              </w:rPr>
              <w:t>535.600</w:t>
            </w:r>
          </w:p>
        </w:tc>
      </w:tr>
      <w:tr w:rsidR="00B9334A" w14:paraId="4083F26E" w14:textId="77777777" w:rsidTr="00B9334A">
        <w:trPr>
          <w:trHeight w:val="236"/>
          <w:jc w:val="center"/>
        </w:trPr>
        <w:tc>
          <w:tcPr>
            <w:tcW w:w="0" w:type="auto"/>
            <w:shd w:val="clear" w:color="auto" w:fill="FFFFFF"/>
            <w:tcMar>
              <w:top w:w="0" w:type="dxa"/>
              <w:left w:w="0" w:type="dxa"/>
              <w:bottom w:w="0" w:type="dxa"/>
              <w:right w:w="0" w:type="dxa"/>
            </w:tcMar>
            <w:vAlign w:val="center"/>
            <w:hideMark/>
          </w:tcPr>
          <w:p w14:paraId="10261854" w14:textId="77777777" w:rsidR="00B9334A" w:rsidRDefault="00B9334A">
            <w:pPr>
              <w:rPr>
                <w:rFonts w:ascii="Helvetica" w:hAnsi="Helvetica" w:cs="Helvetica"/>
                <w:color w:val="333333"/>
                <w:sz w:val="21"/>
                <w:szCs w:val="21"/>
              </w:rPr>
            </w:pPr>
            <w:r>
              <w:rPr>
                <w:rFonts w:ascii="Helvetica" w:hAnsi="Helvetica" w:cs="Helvetica"/>
                <w:color w:val="333333"/>
                <w:sz w:val="21"/>
                <w:szCs w:val="21"/>
              </w:rPr>
              <w:t>Transporte</w:t>
            </w:r>
          </w:p>
        </w:tc>
        <w:tc>
          <w:tcPr>
            <w:tcW w:w="2645" w:type="dxa"/>
            <w:gridSpan w:val="2"/>
            <w:shd w:val="clear" w:color="auto" w:fill="FFFFFF"/>
            <w:tcMar>
              <w:top w:w="0" w:type="dxa"/>
              <w:left w:w="0" w:type="dxa"/>
              <w:bottom w:w="0" w:type="dxa"/>
              <w:right w:w="0" w:type="dxa"/>
            </w:tcMar>
            <w:vAlign w:val="center"/>
            <w:hideMark/>
          </w:tcPr>
          <w:p w14:paraId="20800298" w14:textId="77777777" w:rsidR="00B9334A" w:rsidRDefault="00B9334A">
            <w:pPr>
              <w:rPr>
                <w:rFonts w:ascii="Helvetica" w:hAnsi="Helvetica" w:cs="Helvetica"/>
                <w:color w:val="333333"/>
                <w:sz w:val="21"/>
                <w:szCs w:val="21"/>
              </w:rPr>
            </w:pPr>
            <w:r>
              <w:rPr>
                <w:rFonts w:ascii="Helvetica" w:hAnsi="Helvetica" w:cs="Helvetica"/>
                <w:color w:val="333333"/>
                <w:sz w:val="21"/>
                <w:szCs w:val="21"/>
              </w:rPr>
              <w:t>63.600</w:t>
            </w:r>
          </w:p>
        </w:tc>
      </w:tr>
      <w:tr w:rsidR="009D7BF8" w14:paraId="112A6C68" w14:textId="77777777" w:rsidTr="00B9334A">
        <w:trPr>
          <w:gridAfter w:val="1"/>
          <w:wAfter w:w="13" w:type="dxa"/>
          <w:trHeight w:val="384"/>
          <w:jc w:val="center"/>
        </w:trPr>
        <w:tc>
          <w:tcPr>
            <w:tcW w:w="4558" w:type="dxa"/>
            <w:gridSpan w:val="2"/>
            <w:shd w:val="clear" w:color="auto" w:fill="FFFFFF"/>
            <w:tcMar>
              <w:top w:w="0" w:type="dxa"/>
              <w:left w:w="0" w:type="dxa"/>
              <w:bottom w:w="0" w:type="dxa"/>
              <w:right w:w="0" w:type="dxa"/>
            </w:tcMar>
            <w:vAlign w:val="center"/>
            <w:hideMark/>
          </w:tcPr>
          <w:p w14:paraId="20F8372F" w14:textId="77777777" w:rsidR="009D7BF8" w:rsidRDefault="009D7BF8" w:rsidP="00B9334A">
            <w:pPr>
              <w:jc w:val="center"/>
              <w:rPr>
                <w:rFonts w:ascii="Helvetica" w:hAnsi="Helvetica" w:cs="Helvetica"/>
                <w:color w:val="333333"/>
                <w:sz w:val="21"/>
                <w:szCs w:val="21"/>
              </w:rPr>
            </w:pPr>
            <w:r>
              <w:rPr>
                <w:rFonts w:ascii="Helvetica" w:hAnsi="Helvetica" w:cs="Helvetica"/>
                <w:b/>
                <w:bCs/>
                <w:color w:val="333333"/>
                <w:sz w:val="21"/>
                <w:szCs w:val="21"/>
              </w:rPr>
              <w:t>PRESTACIONES SOCIALES</w:t>
            </w:r>
          </w:p>
        </w:tc>
      </w:tr>
      <w:tr w:rsidR="00B9334A" w14:paraId="3AB4ACCE" w14:textId="77777777" w:rsidTr="00B9334A">
        <w:trPr>
          <w:trHeight w:val="226"/>
          <w:jc w:val="center"/>
        </w:trPr>
        <w:tc>
          <w:tcPr>
            <w:tcW w:w="0" w:type="auto"/>
            <w:shd w:val="clear" w:color="auto" w:fill="FFFFFF"/>
            <w:tcMar>
              <w:top w:w="0" w:type="dxa"/>
              <w:left w:w="0" w:type="dxa"/>
              <w:bottom w:w="0" w:type="dxa"/>
              <w:right w:w="0" w:type="dxa"/>
            </w:tcMar>
            <w:vAlign w:val="center"/>
            <w:hideMark/>
          </w:tcPr>
          <w:p w14:paraId="0A90E05F" w14:textId="77777777" w:rsidR="00B9334A" w:rsidRDefault="00B9334A">
            <w:pPr>
              <w:rPr>
                <w:rFonts w:ascii="Helvetica" w:hAnsi="Helvetica" w:cs="Helvetica"/>
                <w:color w:val="333333"/>
                <w:sz w:val="21"/>
                <w:szCs w:val="21"/>
              </w:rPr>
            </w:pPr>
            <w:r>
              <w:rPr>
                <w:rFonts w:ascii="Helvetica" w:hAnsi="Helvetica" w:cs="Helvetica"/>
                <w:color w:val="333333"/>
                <w:sz w:val="21"/>
                <w:szCs w:val="21"/>
              </w:rPr>
              <w:t>Cesantías</w:t>
            </w:r>
          </w:p>
        </w:tc>
        <w:tc>
          <w:tcPr>
            <w:tcW w:w="2645" w:type="dxa"/>
            <w:gridSpan w:val="2"/>
            <w:shd w:val="clear" w:color="auto" w:fill="FFFFFF"/>
            <w:tcMar>
              <w:top w:w="0" w:type="dxa"/>
              <w:left w:w="0" w:type="dxa"/>
              <w:bottom w:w="0" w:type="dxa"/>
              <w:right w:w="0" w:type="dxa"/>
            </w:tcMar>
            <w:vAlign w:val="center"/>
            <w:hideMark/>
          </w:tcPr>
          <w:p w14:paraId="72FC5754" w14:textId="77777777" w:rsidR="00B9334A" w:rsidRDefault="00B9334A">
            <w:pPr>
              <w:rPr>
                <w:rFonts w:ascii="Helvetica" w:hAnsi="Helvetica" w:cs="Helvetica"/>
                <w:color w:val="333333"/>
                <w:sz w:val="21"/>
                <w:szCs w:val="21"/>
              </w:rPr>
            </w:pPr>
            <w:r>
              <w:rPr>
                <w:rFonts w:ascii="Helvetica" w:hAnsi="Helvetica" w:cs="Helvetica"/>
                <w:color w:val="333333"/>
                <w:sz w:val="21"/>
                <w:szCs w:val="21"/>
              </w:rPr>
              <w:t>276.298</w:t>
            </w:r>
          </w:p>
        </w:tc>
      </w:tr>
      <w:tr w:rsidR="00B9334A" w14:paraId="64D202B2" w14:textId="77777777" w:rsidTr="00B9334A">
        <w:trPr>
          <w:trHeight w:val="236"/>
          <w:jc w:val="center"/>
        </w:trPr>
        <w:tc>
          <w:tcPr>
            <w:tcW w:w="0" w:type="auto"/>
            <w:shd w:val="clear" w:color="auto" w:fill="FFFFFF"/>
            <w:tcMar>
              <w:top w:w="0" w:type="dxa"/>
              <w:left w:w="0" w:type="dxa"/>
              <w:bottom w:w="0" w:type="dxa"/>
              <w:right w:w="0" w:type="dxa"/>
            </w:tcMar>
            <w:vAlign w:val="center"/>
            <w:hideMark/>
          </w:tcPr>
          <w:p w14:paraId="4432D969" w14:textId="0080889F" w:rsidR="00B9334A" w:rsidRDefault="00B9334A" w:rsidP="00B9334A">
            <w:pPr>
              <w:rPr>
                <w:rFonts w:ascii="Helvetica" w:hAnsi="Helvetica" w:cs="Helvetica"/>
                <w:color w:val="333333"/>
                <w:sz w:val="21"/>
                <w:szCs w:val="21"/>
              </w:rPr>
            </w:pPr>
            <w:r>
              <w:rPr>
                <w:rFonts w:ascii="Helvetica" w:hAnsi="Helvetica" w:cs="Helvetica"/>
                <w:color w:val="333333"/>
                <w:sz w:val="21"/>
                <w:szCs w:val="21"/>
              </w:rPr>
              <w:t>Prima de servicios</w:t>
            </w:r>
          </w:p>
        </w:tc>
        <w:tc>
          <w:tcPr>
            <w:tcW w:w="2645" w:type="dxa"/>
            <w:gridSpan w:val="2"/>
            <w:shd w:val="clear" w:color="auto" w:fill="FFFFFF"/>
            <w:tcMar>
              <w:top w:w="0" w:type="dxa"/>
              <w:left w:w="0" w:type="dxa"/>
              <w:bottom w:w="0" w:type="dxa"/>
              <w:right w:w="0" w:type="dxa"/>
            </w:tcMar>
            <w:vAlign w:val="center"/>
            <w:hideMark/>
          </w:tcPr>
          <w:p w14:paraId="6DCB6B0E" w14:textId="77777777" w:rsidR="00B9334A" w:rsidRDefault="00B9334A">
            <w:pPr>
              <w:rPr>
                <w:rFonts w:ascii="Helvetica" w:hAnsi="Helvetica" w:cs="Helvetica"/>
                <w:color w:val="333333"/>
                <w:sz w:val="21"/>
                <w:szCs w:val="21"/>
              </w:rPr>
            </w:pPr>
            <w:r>
              <w:rPr>
                <w:rFonts w:ascii="Helvetica" w:hAnsi="Helvetica" w:cs="Helvetica"/>
                <w:color w:val="333333"/>
                <w:sz w:val="21"/>
                <w:szCs w:val="21"/>
              </w:rPr>
              <w:t>276.298</w:t>
            </w:r>
          </w:p>
        </w:tc>
      </w:tr>
      <w:tr w:rsidR="00B9334A" w14:paraId="6746B7D8" w14:textId="77777777" w:rsidTr="00B9334A">
        <w:trPr>
          <w:trHeight w:val="236"/>
          <w:jc w:val="center"/>
        </w:trPr>
        <w:tc>
          <w:tcPr>
            <w:tcW w:w="0" w:type="auto"/>
            <w:shd w:val="clear" w:color="auto" w:fill="FFFFFF"/>
            <w:tcMar>
              <w:top w:w="0" w:type="dxa"/>
              <w:left w:w="0" w:type="dxa"/>
              <w:bottom w:w="0" w:type="dxa"/>
              <w:right w:w="0" w:type="dxa"/>
            </w:tcMar>
            <w:vAlign w:val="center"/>
            <w:hideMark/>
          </w:tcPr>
          <w:p w14:paraId="72B6AB1E" w14:textId="77777777" w:rsidR="00B9334A" w:rsidRDefault="00B9334A">
            <w:pPr>
              <w:rPr>
                <w:rFonts w:ascii="Helvetica" w:hAnsi="Helvetica" w:cs="Helvetica"/>
                <w:color w:val="333333"/>
                <w:sz w:val="21"/>
                <w:szCs w:val="21"/>
              </w:rPr>
            </w:pPr>
            <w:r>
              <w:rPr>
                <w:rFonts w:ascii="Helvetica" w:hAnsi="Helvetica" w:cs="Helvetica"/>
                <w:color w:val="333333"/>
                <w:sz w:val="21"/>
                <w:szCs w:val="21"/>
              </w:rPr>
              <w:t>Intereses sobre cesantías</w:t>
            </w:r>
          </w:p>
        </w:tc>
        <w:tc>
          <w:tcPr>
            <w:tcW w:w="2645" w:type="dxa"/>
            <w:gridSpan w:val="2"/>
            <w:shd w:val="clear" w:color="auto" w:fill="FFFFFF"/>
            <w:tcMar>
              <w:top w:w="0" w:type="dxa"/>
              <w:left w:w="0" w:type="dxa"/>
              <w:bottom w:w="0" w:type="dxa"/>
              <w:right w:w="0" w:type="dxa"/>
            </w:tcMar>
            <w:vAlign w:val="center"/>
            <w:hideMark/>
          </w:tcPr>
          <w:p w14:paraId="64CF9EFF" w14:textId="77777777" w:rsidR="00B9334A" w:rsidRDefault="00B9334A">
            <w:pPr>
              <w:rPr>
                <w:rFonts w:ascii="Helvetica" w:hAnsi="Helvetica" w:cs="Helvetica"/>
                <w:color w:val="333333"/>
                <w:sz w:val="21"/>
                <w:szCs w:val="21"/>
              </w:rPr>
            </w:pPr>
            <w:r>
              <w:rPr>
                <w:rFonts w:ascii="Helvetica" w:hAnsi="Helvetica" w:cs="Helvetica"/>
                <w:color w:val="333333"/>
                <w:sz w:val="21"/>
                <w:szCs w:val="21"/>
              </w:rPr>
              <w:t>15.288</w:t>
            </w:r>
          </w:p>
        </w:tc>
      </w:tr>
      <w:tr w:rsidR="009D7BF8" w14:paraId="0987408F" w14:textId="77777777" w:rsidTr="00B9334A">
        <w:trPr>
          <w:gridAfter w:val="1"/>
          <w:wAfter w:w="13" w:type="dxa"/>
          <w:trHeight w:val="236"/>
          <w:jc w:val="center"/>
        </w:trPr>
        <w:tc>
          <w:tcPr>
            <w:tcW w:w="4558" w:type="dxa"/>
            <w:gridSpan w:val="2"/>
            <w:shd w:val="clear" w:color="auto" w:fill="FFFFFF"/>
            <w:tcMar>
              <w:top w:w="0" w:type="dxa"/>
              <w:left w:w="0" w:type="dxa"/>
              <w:bottom w:w="0" w:type="dxa"/>
              <w:right w:w="0" w:type="dxa"/>
            </w:tcMar>
            <w:vAlign w:val="center"/>
            <w:hideMark/>
          </w:tcPr>
          <w:p w14:paraId="1F07CE6F" w14:textId="77777777" w:rsidR="009D7BF8" w:rsidRDefault="009D7BF8" w:rsidP="00B9334A">
            <w:pPr>
              <w:jc w:val="center"/>
              <w:rPr>
                <w:rFonts w:ascii="Helvetica" w:hAnsi="Helvetica" w:cs="Helvetica"/>
                <w:color w:val="333333"/>
                <w:sz w:val="21"/>
                <w:szCs w:val="21"/>
              </w:rPr>
            </w:pPr>
            <w:r>
              <w:rPr>
                <w:rFonts w:ascii="Helvetica" w:hAnsi="Helvetica" w:cs="Helvetica"/>
                <w:b/>
                <w:bCs/>
                <w:color w:val="333333"/>
                <w:sz w:val="21"/>
                <w:szCs w:val="21"/>
              </w:rPr>
              <w:t>DESCANSO REMUNERADO</w:t>
            </w:r>
          </w:p>
        </w:tc>
      </w:tr>
      <w:tr w:rsidR="00B9334A" w14:paraId="1CA672E0" w14:textId="77777777" w:rsidTr="00B9334A">
        <w:trPr>
          <w:gridAfter w:val="1"/>
          <w:wAfter w:w="13" w:type="dxa"/>
          <w:trHeight w:val="236"/>
          <w:jc w:val="center"/>
        </w:trPr>
        <w:tc>
          <w:tcPr>
            <w:tcW w:w="1926" w:type="dxa"/>
            <w:shd w:val="clear" w:color="auto" w:fill="FFFFFF"/>
            <w:tcMar>
              <w:top w:w="0" w:type="dxa"/>
              <w:left w:w="0" w:type="dxa"/>
              <w:bottom w:w="0" w:type="dxa"/>
              <w:right w:w="0" w:type="dxa"/>
            </w:tcMar>
            <w:vAlign w:val="center"/>
            <w:hideMark/>
          </w:tcPr>
          <w:p w14:paraId="1D6FDD8C" w14:textId="77777777" w:rsidR="00B9334A" w:rsidRDefault="00B9334A">
            <w:pPr>
              <w:rPr>
                <w:rFonts w:ascii="Helvetica" w:hAnsi="Helvetica" w:cs="Helvetica"/>
                <w:color w:val="333333"/>
                <w:sz w:val="21"/>
                <w:szCs w:val="21"/>
              </w:rPr>
            </w:pPr>
            <w:r>
              <w:rPr>
                <w:rFonts w:ascii="Helvetica" w:hAnsi="Helvetica" w:cs="Helvetica"/>
                <w:color w:val="333333"/>
                <w:sz w:val="21"/>
                <w:szCs w:val="21"/>
              </w:rPr>
              <w:t>Vacaciones</w:t>
            </w:r>
          </w:p>
        </w:tc>
        <w:tc>
          <w:tcPr>
            <w:tcW w:w="2632" w:type="dxa"/>
            <w:shd w:val="clear" w:color="auto" w:fill="FFFFFF"/>
            <w:tcMar>
              <w:top w:w="0" w:type="dxa"/>
              <w:left w:w="0" w:type="dxa"/>
              <w:bottom w:w="0" w:type="dxa"/>
              <w:right w:w="0" w:type="dxa"/>
            </w:tcMar>
            <w:vAlign w:val="center"/>
            <w:hideMark/>
          </w:tcPr>
          <w:p w14:paraId="679306C5" w14:textId="77777777" w:rsidR="00B9334A" w:rsidRDefault="00B9334A">
            <w:pPr>
              <w:rPr>
                <w:rFonts w:ascii="Helvetica" w:hAnsi="Helvetica" w:cs="Helvetica"/>
                <w:color w:val="333333"/>
                <w:sz w:val="21"/>
                <w:szCs w:val="21"/>
              </w:rPr>
            </w:pPr>
            <w:r>
              <w:rPr>
                <w:rFonts w:ascii="Helvetica" w:hAnsi="Helvetica" w:cs="Helvetica"/>
                <w:color w:val="333333"/>
                <w:sz w:val="21"/>
                <w:szCs w:val="21"/>
              </w:rPr>
              <w:t>123.486</w:t>
            </w:r>
          </w:p>
        </w:tc>
      </w:tr>
    </w:tbl>
    <w:p w14:paraId="2BA13E13" w14:textId="77777777" w:rsidR="00E4429E" w:rsidRDefault="00E4429E" w:rsidP="008610E1">
      <w:pPr>
        <w:jc w:val="center"/>
        <w:rPr>
          <w:rFonts w:ascii="Tahoma" w:hAnsi="Tahoma" w:cs="Tahoma"/>
        </w:rPr>
      </w:pPr>
    </w:p>
    <w:p w14:paraId="63D7306C" w14:textId="77777777" w:rsidR="00E4429E" w:rsidRDefault="00E4429E" w:rsidP="008610E1">
      <w:pPr>
        <w:jc w:val="center"/>
        <w:rPr>
          <w:rFonts w:ascii="Tahoma" w:hAnsi="Tahoma" w:cs="Tahoma"/>
        </w:rPr>
      </w:pPr>
    </w:p>
    <w:p w14:paraId="5169910D" w14:textId="77777777" w:rsidR="00E4429E" w:rsidRDefault="00E4429E" w:rsidP="008610E1">
      <w:pPr>
        <w:jc w:val="center"/>
        <w:rPr>
          <w:rFonts w:ascii="Tahoma" w:hAnsi="Tahoma" w:cs="Tahoma"/>
        </w:rPr>
      </w:pPr>
    </w:p>
    <w:p w14:paraId="59EE7630" w14:textId="77777777" w:rsidR="00E4429E" w:rsidRDefault="00E4429E" w:rsidP="008610E1">
      <w:pPr>
        <w:jc w:val="center"/>
        <w:rPr>
          <w:rFonts w:ascii="Tahoma" w:hAnsi="Tahoma" w:cs="Tahoma"/>
        </w:rPr>
      </w:pPr>
    </w:p>
    <w:p w14:paraId="2C3900CE" w14:textId="79798B33" w:rsidR="00E4429E" w:rsidRPr="00E4429E" w:rsidRDefault="00E4429E" w:rsidP="00E4429E">
      <w:pPr>
        <w:jc w:val="center"/>
        <w:rPr>
          <w:rFonts w:ascii="Tahoma" w:hAnsi="Tahoma" w:cs="Tahoma"/>
          <w:b/>
        </w:rPr>
      </w:pPr>
      <w:r w:rsidRPr="00E4429E">
        <w:rPr>
          <w:rFonts w:ascii="Tahoma" w:hAnsi="Tahoma" w:cs="Tahoma"/>
          <w:b/>
          <w:sz w:val="22"/>
          <w:szCs w:val="22"/>
        </w:rPr>
        <w:t>ANA LUCÍA CAICEDO CALDERÓN</w:t>
      </w:r>
    </w:p>
    <w:p w14:paraId="21E0B1DC" w14:textId="636C731F" w:rsidR="00E4429E" w:rsidRPr="00E4429E" w:rsidRDefault="00E4429E" w:rsidP="00E4429E">
      <w:pPr>
        <w:spacing w:line="276" w:lineRule="auto"/>
        <w:jc w:val="center"/>
        <w:rPr>
          <w:rFonts w:ascii="Tahoma" w:hAnsi="Tahoma" w:cs="Tahoma"/>
          <w:b/>
          <w:sz w:val="22"/>
          <w:szCs w:val="22"/>
        </w:rPr>
      </w:pPr>
      <w:r w:rsidRPr="00E4429E">
        <w:rPr>
          <w:rFonts w:ascii="Tahoma" w:hAnsi="Tahoma" w:cs="Tahoma"/>
          <w:b/>
          <w:sz w:val="22"/>
          <w:szCs w:val="22"/>
        </w:rPr>
        <w:t>Magistrada</w:t>
      </w:r>
    </w:p>
    <w:p w14:paraId="4414024A" w14:textId="77777777" w:rsidR="00E4429E" w:rsidRDefault="00E4429E" w:rsidP="00E4429E">
      <w:pPr>
        <w:pStyle w:val="Ttulo3"/>
        <w:spacing w:before="0" w:after="0" w:line="276" w:lineRule="auto"/>
        <w:ind w:firstLine="709"/>
        <w:rPr>
          <w:rFonts w:ascii="Tahoma" w:hAnsi="Tahoma" w:cs="Tahoma"/>
          <w:bCs w:val="0"/>
          <w:sz w:val="22"/>
          <w:szCs w:val="22"/>
        </w:rPr>
      </w:pPr>
    </w:p>
    <w:p w14:paraId="4EA8A1A8" w14:textId="77777777" w:rsidR="00E4429E" w:rsidRDefault="00E4429E" w:rsidP="00E4429E"/>
    <w:p w14:paraId="364E7C87" w14:textId="77777777" w:rsidR="00E4429E" w:rsidRPr="00E4429E" w:rsidRDefault="00E4429E" w:rsidP="00E4429E"/>
    <w:p w14:paraId="7C0C205B" w14:textId="30384345" w:rsidR="00E4429E" w:rsidRPr="008610E1" w:rsidRDefault="00E4429E" w:rsidP="00E4429E">
      <w:pPr>
        <w:pStyle w:val="Ttulo3"/>
        <w:spacing w:before="0" w:after="0" w:line="276" w:lineRule="auto"/>
        <w:ind w:firstLine="709"/>
        <w:jc w:val="center"/>
        <w:rPr>
          <w:rFonts w:ascii="Tahoma" w:hAnsi="Tahoma" w:cs="Tahoma"/>
          <w:bCs w:val="0"/>
          <w:sz w:val="22"/>
          <w:szCs w:val="22"/>
        </w:rPr>
      </w:pPr>
    </w:p>
    <w:p w14:paraId="06918233" w14:textId="51C8BD5E" w:rsidR="008610E1" w:rsidRDefault="008610E1" w:rsidP="00E4429E">
      <w:pPr>
        <w:rPr>
          <w:rFonts w:ascii="Tahoma" w:hAnsi="Tahoma" w:cs="Tahoma"/>
        </w:rPr>
      </w:pPr>
    </w:p>
    <w:p w14:paraId="35164E44" w14:textId="77777777" w:rsidR="000C59E3" w:rsidRDefault="000C59E3" w:rsidP="00E4429E">
      <w:pPr>
        <w:rPr>
          <w:rFonts w:ascii="Tahoma" w:hAnsi="Tahoma" w:cs="Tahoma"/>
        </w:rPr>
      </w:pPr>
    </w:p>
    <w:p w14:paraId="3107FDED" w14:textId="77777777" w:rsidR="00747C42" w:rsidRDefault="00747C42" w:rsidP="000C59E3">
      <w:pPr>
        <w:tabs>
          <w:tab w:val="left" w:pos="748"/>
        </w:tabs>
        <w:spacing w:line="276" w:lineRule="auto"/>
        <w:ind w:firstLine="709"/>
        <w:jc w:val="both"/>
        <w:rPr>
          <w:rFonts w:ascii="Tahoma" w:hAnsi="Tahoma" w:cs="Tahoma"/>
          <w:sz w:val="22"/>
          <w:szCs w:val="22"/>
        </w:rPr>
      </w:pPr>
      <w:bookmarkStart w:id="0" w:name="_GoBack"/>
      <w:bookmarkEnd w:id="0"/>
    </w:p>
    <w:p w14:paraId="1AA5491D" w14:textId="77777777" w:rsidR="00747C42" w:rsidRDefault="00747C42" w:rsidP="000C59E3">
      <w:pPr>
        <w:tabs>
          <w:tab w:val="left" w:pos="748"/>
        </w:tabs>
        <w:spacing w:line="276" w:lineRule="auto"/>
        <w:ind w:firstLine="709"/>
        <w:jc w:val="both"/>
        <w:rPr>
          <w:rFonts w:ascii="Tahoma" w:hAnsi="Tahoma" w:cs="Tahoma"/>
          <w:sz w:val="22"/>
          <w:szCs w:val="22"/>
        </w:rPr>
      </w:pPr>
    </w:p>
    <w:p w14:paraId="51F2931C" w14:textId="77777777" w:rsidR="00747C42" w:rsidRDefault="00747C42" w:rsidP="000C59E3">
      <w:pPr>
        <w:tabs>
          <w:tab w:val="left" w:pos="748"/>
        </w:tabs>
        <w:spacing w:line="276" w:lineRule="auto"/>
        <w:ind w:firstLine="709"/>
        <w:jc w:val="both"/>
        <w:rPr>
          <w:rFonts w:ascii="Tahoma" w:hAnsi="Tahoma" w:cs="Tahoma"/>
          <w:sz w:val="22"/>
          <w:szCs w:val="22"/>
        </w:rPr>
      </w:pPr>
    </w:p>
    <w:p w14:paraId="33C54F4F" w14:textId="77777777" w:rsidR="000C59E3" w:rsidRPr="00AC1966" w:rsidRDefault="000C59E3" w:rsidP="00E4429E">
      <w:pPr>
        <w:rPr>
          <w:rFonts w:ascii="Tahoma" w:hAnsi="Tahoma" w:cs="Tahoma"/>
        </w:rPr>
      </w:pPr>
    </w:p>
    <w:sectPr w:rsidR="000C59E3" w:rsidRPr="00AC1966" w:rsidSect="00470BD4">
      <w:headerReference w:type="even" r:id="rId8"/>
      <w:headerReference w:type="default" r:id="rId9"/>
      <w:footerReference w:type="default" r:id="rId10"/>
      <w:footerReference w:type="first" r:id="rId11"/>
      <w:pgSz w:w="12242" w:h="18722" w:code="14"/>
      <w:pgMar w:top="1418" w:right="1134"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4323D" w14:textId="77777777" w:rsidR="007E6758" w:rsidRDefault="007E6758">
      <w:r>
        <w:separator/>
      </w:r>
    </w:p>
  </w:endnote>
  <w:endnote w:type="continuationSeparator" w:id="0">
    <w:p w14:paraId="7E458119" w14:textId="77777777" w:rsidR="007E6758" w:rsidRDefault="007E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5270D3" w:rsidRDefault="005270D3">
    <w:pPr>
      <w:pStyle w:val="Piedepgina"/>
      <w:jc w:val="right"/>
    </w:pPr>
    <w:r>
      <w:fldChar w:fldCharType="begin"/>
    </w:r>
    <w:r>
      <w:instrText>PAGE   \* MERGEFORMAT</w:instrText>
    </w:r>
    <w:r>
      <w:fldChar w:fldCharType="separate"/>
    </w:r>
    <w:r w:rsidR="00243F50">
      <w:rPr>
        <w:noProof/>
      </w:rPr>
      <w:t>7</w:t>
    </w:r>
    <w:r>
      <w:fldChar w:fldCharType="end"/>
    </w:r>
  </w:p>
  <w:p w14:paraId="52F789BE" w14:textId="77777777" w:rsidR="005270D3" w:rsidRDefault="005270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5270D3" w:rsidRDefault="005270D3">
    <w:pPr>
      <w:pStyle w:val="Piedepgina"/>
      <w:jc w:val="right"/>
    </w:pPr>
    <w:r>
      <w:fldChar w:fldCharType="begin"/>
    </w:r>
    <w:r>
      <w:instrText>PAGE   \* MERGEFORMAT</w:instrText>
    </w:r>
    <w:r>
      <w:fldChar w:fldCharType="separate"/>
    </w:r>
    <w:r w:rsidR="00243F50">
      <w:rPr>
        <w:noProof/>
      </w:rPr>
      <w:t>1</w:t>
    </w:r>
    <w:r>
      <w:fldChar w:fldCharType="end"/>
    </w:r>
  </w:p>
  <w:p w14:paraId="6F3C1684" w14:textId="77777777" w:rsidR="005270D3" w:rsidRDefault="005270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0C1DA" w14:textId="77777777" w:rsidR="007E6758" w:rsidRDefault="007E6758">
      <w:r>
        <w:separator/>
      </w:r>
    </w:p>
  </w:footnote>
  <w:footnote w:type="continuationSeparator" w:id="0">
    <w:p w14:paraId="0E5EFBD7" w14:textId="77777777" w:rsidR="007E6758" w:rsidRDefault="007E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5270D3" w:rsidRDefault="005270D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5270D3" w:rsidRDefault="005270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8C2A" w14:textId="55B5F352" w:rsidR="005270D3" w:rsidRPr="00B31129" w:rsidRDefault="005270D3" w:rsidP="00B31129">
    <w:pPr>
      <w:pStyle w:val="Puesto"/>
      <w:spacing w:line="240" w:lineRule="auto"/>
      <w:jc w:val="both"/>
      <w:rPr>
        <w:rFonts w:ascii="Times New Roman" w:hAnsi="Times New Roman" w:cs="Times New Roman"/>
        <w:b w:val="0"/>
        <w:sz w:val="16"/>
        <w:szCs w:val="16"/>
      </w:rPr>
    </w:pPr>
    <w:r w:rsidRPr="00B31129">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B31129">
      <w:rPr>
        <w:rFonts w:ascii="Times New Roman" w:hAnsi="Times New Roman" w:cs="Times New Roman"/>
        <w:b w:val="0"/>
        <w:sz w:val="16"/>
        <w:szCs w:val="16"/>
      </w:rPr>
      <w:t>66001-31-05-002-2014-00364-01</w:t>
    </w:r>
  </w:p>
  <w:p w14:paraId="793E9094" w14:textId="5A7FE8FE" w:rsidR="005270D3" w:rsidRPr="00B31129" w:rsidRDefault="005270D3" w:rsidP="00B31129">
    <w:pPr>
      <w:pStyle w:val="Puesto"/>
      <w:spacing w:line="240" w:lineRule="auto"/>
      <w:jc w:val="both"/>
      <w:rPr>
        <w:rFonts w:ascii="Times New Roman" w:hAnsi="Times New Roman" w:cs="Times New Roman"/>
        <w:b w:val="0"/>
        <w:sz w:val="16"/>
        <w:szCs w:val="16"/>
      </w:rPr>
    </w:pPr>
    <w:r w:rsidRPr="00B31129">
      <w:rPr>
        <w:rFonts w:ascii="Times New Roman" w:hAnsi="Times New Roman" w:cs="Times New Roman"/>
        <w:b w:val="0"/>
        <w:sz w:val="16"/>
        <w:szCs w:val="16"/>
      </w:rPr>
      <w:t>Demandante:</w:t>
    </w:r>
    <w:r>
      <w:rPr>
        <w:rFonts w:ascii="Times New Roman" w:hAnsi="Times New Roman" w:cs="Times New Roman"/>
        <w:b w:val="0"/>
        <w:sz w:val="16"/>
        <w:szCs w:val="16"/>
      </w:rPr>
      <w:t xml:space="preserve"> </w:t>
    </w:r>
    <w:proofErr w:type="spellStart"/>
    <w:r w:rsidRPr="00B31129">
      <w:rPr>
        <w:rFonts w:ascii="Times New Roman" w:hAnsi="Times New Roman" w:cs="Times New Roman"/>
        <w:b w:val="0"/>
        <w:sz w:val="16"/>
        <w:szCs w:val="16"/>
      </w:rPr>
      <w:t>Rud</w:t>
    </w:r>
    <w:r w:rsidR="00F23D28">
      <w:rPr>
        <w:rFonts w:ascii="Times New Roman" w:hAnsi="Times New Roman" w:cs="Times New Roman"/>
        <w:b w:val="0"/>
        <w:sz w:val="16"/>
        <w:szCs w:val="16"/>
      </w:rPr>
      <w:t>i</w:t>
    </w:r>
    <w:r w:rsidRPr="00B31129">
      <w:rPr>
        <w:rFonts w:ascii="Times New Roman" w:hAnsi="Times New Roman" w:cs="Times New Roman"/>
        <w:b w:val="0"/>
        <w:sz w:val="16"/>
        <w:szCs w:val="16"/>
      </w:rPr>
      <w:t>s</w:t>
    </w:r>
    <w:proofErr w:type="spellEnd"/>
    <w:r w:rsidRPr="00B31129">
      <w:rPr>
        <w:rFonts w:ascii="Times New Roman" w:hAnsi="Times New Roman" w:cs="Times New Roman"/>
        <w:b w:val="0"/>
        <w:sz w:val="16"/>
        <w:szCs w:val="16"/>
      </w:rPr>
      <w:t xml:space="preserve"> Consuelo Mosquera </w:t>
    </w:r>
    <w:proofErr w:type="spellStart"/>
    <w:r w:rsidRPr="00B31129">
      <w:rPr>
        <w:rFonts w:ascii="Times New Roman" w:hAnsi="Times New Roman" w:cs="Times New Roman"/>
        <w:b w:val="0"/>
        <w:sz w:val="16"/>
        <w:szCs w:val="16"/>
      </w:rPr>
      <w:t>Mosquera</w:t>
    </w:r>
    <w:proofErr w:type="spellEnd"/>
  </w:p>
  <w:p w14:paraId="703D84C9" w14:textId="501975F2" w:rsidR="005270D3" w:rsidRPr="00B31129" w:rsidRDefault="005270D3" w:rsidP="00B31129">
    <w:pPr>
      <w:pStyle w:val="Puesto"/>
      <w:spacing w:line="240" w:lineRule="auto"/>
      <w:jc w:val="both"/>
      <w:rPr>
        <w:rFonts w:ascii="Times New Roman" w:hAnsi="Times New Roman" w:cs="Times New Roman"/>
        <w:b w:val="0"/>
        <w:sz w:val="16"/>
        <w:szCs w:val="16"/>
      </w:rPr>
    </w:pPr>
    <w:r w:rsidRPr="00B31129">
      <w:rPr>
        <w:rFonts w:ascii="Times New Roman" w:hAnsi="Times New Roman" w:cs="Times New Roman"/>
        <w:b w:val="0"/>
        <w:sz w:val="16"/>
        <w:szCs w:val="16"/>
      </w:rPr>
      <w:t>Demandado:</w:t>
    </w:r>
    <w:r>
      <w:rPr>
        <w:rFonts w:ascii="Times New Roman" w:hAnsi="Times New Roman" w:cs="Times New Roman"/>
        <w:b w:val="0"/>
        <w:sz w:val="16"/>
        <w:szCs w:val="16"/>
      </w:rPr>
      <w:t xml:space="preserve"> </w:t>
    </w:r>
    <w:proofErr w:type="spellStart"/>
    <w:r w:rsidRPr="00B31129">
      <w:rPr>
        <w:rFonts w:ascii="Times New Roman" w:hAnsi="Times New Roman" w:cs="Times New Roman"/>
        <w:b w:val="0"/>
        <w:sz w:val="16"/>
        <w:szCs w:val="16"/>
      </w:rPr>
      <w:t>Jaider</w:t>
    </w:r>
    <w:proofErr w:type="spellEnd"/>
    <w:r w:rsidRPr="00B31129">
      <w:rPr>
        <w:rFonts w:ascii="Times New Roman" w:hAnsi="Times New Roman" w:cs="Times New Roman"/>
        <w:b w:val="0"/>
        <w:sz w:val="16"/>
        <w:szCs w:val="16"/>
      </w:rPr>
      <w:t xml:space="preserve"> José Pérez Paternina</w:t>
    </w:r>
  </w:p>
  <w:p w14:paraId="78C68A3D" w14:textId="77777777" w:rsidR="005270D3" w:rsidRPr="007668D9" w:rsidRDefault="005270D3"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7">
    <w:nsid w:val="67A91E9A"/>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9">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1"/>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6"/>
  </w:num>
  <w:num w:numId="16">
    <w:abstractNumId w:val="24"/>
  </w:num>
  <w:num w:numId="17">
    <w:abstractNumId w:val="13"/>
  </w:num>
  <w:num w:numId="18">
    <w:abstractNumId w:val="29"/>
  </w:num>
  <w:num w:numId="19">
    <w:abstractNumId w:val="30"/>
  </w:num>
  <w:num w:numId="20">
    <w:abstractNumId w:val="20"/>
  </w:num>
  <w:num w:numId="21">
    <w:abstractNumId w:val="28"/>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2"/>
  </w:num>
  <w:num w:numId="29">
    <w:abstractNumId w:val="6"/>
  </w:num>
  <w:num w:numId="30">
    <w:abstractNumId w:val="14"/>
  </w:num>
  <w:num w:numId="31">
    <w:abstractNumId w:val="11"/>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0B28"/>
    <w:rsid w:val="00001311"/>
    <w:rsid w:val="0000167C"/>
    <w:rsid w:val="00001E22"/>
    <w:rsid w:val="00002103"/>
    <w:rsid w:val="00002362"/>
    <w:rsid w:val="00004003"/>
    <w:rsid w:val="000043B8"/>
    <w:rsid w:val="0000451C"/>
    <w:rsid w:val="00004546"/>
    <w:rsid w:val="000050AF"/>
    <w:rsid w:val="000057C8"/>
    <w:rsid w:val="00006084"/>
    <w:rsid w:val="0000616A"/>
    <w:rsid w:val="0000616E"/>
    <w:rsid w:val="000067FE"/>
    <w:rsid w:val="00006AB3"/>
    <w:rsid w:val="0000723D"/>
    <w:rsid w:val="00010361"/>
    <w:rsid w:val="000108A0"/>
    <w:rsid w:val="000108FA"/>
    <w:rsid w:val="000113A2"/>
    <w:rsid w:val="000117AB"/>
    <w:rsid w:val="000117F7"/>
    <w:rsid w:val="000119DA"/>
    <w:rsid w:val="00011DC0"/>
    <w:rsid w:val="000138D2"/>
    <w:rsid w:val="00014101"/>
    <w:rsid w:val="00014172"/>
    <w:rsid w:val="0001424F"/>
    <w:rsid w:val="000149FB"/>
    <w:rsid w:val="00014B5F"/>
    <w:rsid w:val="00014F1A"/>
    <w:rsid w:val="000153D6"/>
    <w:rsid w:val="000155A2"/>
    <w:rsid w:val="0001566F"/>
    <w:rsid w:val="00015677"/>
    <w:rsid w:val="00015C7D"/>
    <w:rsid w:val="00016073"/>
    <w:rsid w:val="00016CEA"/>
    <w:rsid w:val="00020182"/>
    <w:rsid w:val="0002080D"/>
    <w:rsid w:val="00020B62"/>
    <w:rsid w:val="00020EAD"/>
    <w:rsid w:val="000216BF"/>
    <w:rsid w:val="00021B46"/>
    <w:rsid w:val="00022455"/>
    <w:rsid w:val="000228BF"/>
    <w:rsid w:val="00022A5C"/>
    <w:rsid w:val="00023831"/>
    <w:rsid w:val="0002387D"/>
    <w:rsid w:val="0002448C"/>
    <w:rsid w:val="00025895"/>
    <w:rsid w:val="00025B05"/>
    <w:rsid w:val="00025FD9"/>
    <w:rsid w:val="00026905"/>
    <w:rsid w:val="000269CA"/>
    <w:rsid w:val="00026FC4"/>
    <w:rsid w:val="000271CA"/>
    <w:rsid w:val="00027E37"/>
    <w:rsid w:val="0003053D"/>
    <w:rsid w:val="00030740"/>
    <w:rsid w:val="0003480D"/>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764"/>
    <w:rsid w:val="00042929"/>
    <w:rsid w:val="00042D64"/>
    <w:rsid w:val="00043582"/>
    <w:rsid w:val="0004475C"/>
    <w:rsid w:val="00044C28"/>
    <w:rsid w:val="00045950"/>
    <w:rsid w:val="00046230"/>
    <w:rsid w:val="00046C01"/>
    <w:rsid w:val="00046CF3"/>
    <w:rsid w:val="0004798C"/>
    <w:rsid w:val="000502A9"/>
    <w:rsid w:val="00050A97"/>
    <w:rsid w:val="00050B8B"/>
    <w:rsid w:val="00050C15"/>
    <w:rsid w:val="000516FA"/>
    <w:rsid w:val="00053767"/>
    <w:rsid w:val="000539D9"/>
    <w:rsid w:val="000541C4"/>
    <w:rsid w:val="0005566C"/>
    <w:rsid w:val="000556EA"/>
    <w:rsid w:val="00056452"/>
    <w:rsid w:val="00057644"/>
    <w:rsid w:val="00057CD9"/>
    <w:rsid w:val="00057E02"/>
    <w:rsid w:val="0006298A"/>
    <w:rsid w:val="00063E47"/>
    <w:rsid w:val="0006422A"/>
    <w:rsid w:val="00065677"/>
    <w:rsid w:val="00065765"/>
    <w:rsid w:val="00065E53"/>
    <w:rsid w:val="00066C6B"/>
    <w:rsid w:val="00067227"/>
    <w:rsid w:val="0007089E"/>
    <w:rsid w:val="000716DB"/>
    <w:rsid w:val="00071C2C"/>
    <w:rsid w:val="0007310E"/>
    <w:rsid w:val="00073F09"/>
    <w:rsid w:val="00074047"/>
    <w:rsid w:val="00074189"/>
    <w:rsid w:val="00074717"/>
    <w:rsid w:val="00074BE6"/>
    <w:rsid w:val="00074FBB"/>
    <w:rsid w:val="000755E0"/>
    <w:rsid w:val="00075CDE"/>
    <w:rsid w:val="000768A1"/>
    <w:rsid w:val="000770E2"/>
    <w:rsid w:val="00077395"/>
    <w:rsid w:val="000802C1"/>
    <w:rsid w:val="000803FF"/>
    <w:rsid w:val="000804F3"/>
    <w:rsid w:val="000805F7"/>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0BC3"/>
    <w:rsid w:val="000910A9"/>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6148"/>
    <w:rsid w:val="00096A81"/>
    <w:rsid w:val="00096C52"/>
    <w:rsid w:val="0009794F"/>
    <w:rsid w:val="00097ED3"/>
    <w:rsid w:val="000A129C"/>
    <w:rsid w:val="000A2266"/>
    <w:rsid w:val="000A22BF"/>
    <w:rsid w:val="000A23F4"/>
    <w:rsid w:val="000A2DCD"/>
    <w:rsid w:val="000A36A6"/>
    <w:rsid w:val="000A37DE"/>
    <w:rsid w:val="000A4174"/>
    <w:rsid w:val="000A4B0B"/>
    <w:rsid w:val="000A5B23"/>
    <w:rsid w:val="000A5C99"/>
    <w:rsid w:val="000A73FC"/>
    <w:rsid w:val="000A7A02"/>
    <w:rsid w:val="000B060C"/>
    <w:rsid w:val="000B0F92"/>
    <w:rsid w:val="000B1A78"/>
    <w:rsid w:val="000B2BDE"/>
    <w:rsid w:val="000B3191"/>
    <w:rsid w:val="000B3201"/>
    <w:rsid w:val="000B408E"/>
    <w:rsid w:val="000B513D"/>
    <w:rsid w:val="000B57A9"/>
    <w:rsid w:val="000B7C76"/>
    <w:rsid w:val="000B7F7C"/>
    <w:rsid w:val="000C0CA5"/>
    <w:rsid w:val="000C1504"/>
    <w:rsid w:val="000C1808"/>
    <w:rsid w:val="000C2226"/>
    <w:rsid w:val="000C2C37"/>
    <w:rsid w:val="000C49FA"/>
    <w:rsid w:val="000C4CB0"/>
    <w:rsid w:val="000C59E3"/>
    <w:rsid w:val="000C663A"/>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D7CDC"/>
    <w:rsid w:val="000E02A1"/>
    <w:rsid w:val="000E02E2"/>
    <w:rsid w:val="000E0401"/>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E7F35"/>
    <w:rsid w:val="000F01F6"/>
    <w:rsid w:val="000F0469"/>
    <w:rsid w:val="000F0540"/>
    <w:rsid w:val="000F0BDD"/>
    <w:rsid w:val="000F1751"/>
    <w:rsid w:val="000F17FE"/>
    <w:rsid w:val="000F1911"/>
    <w:rsid w:val="000F200C"/>
    <w:rsid w:val="000F2FD8"/>
    <w:rsid w:val="000F34FC"/>
    <w:rsid w:val="000F374C"/>
    <w:rsid w:val="000F44F9"/>
    <w:rsid w:val="000F5060"/>
    <w:rsid w:val="000F52D2"/>
    <w:rsid w:val="000F52F9"/>
    <w:rsid w:val="000F5EBD"/>
    <w:rsid w:val="000F6B06"/>
    <w:rsid w:val="000F7199"/>
    <w:rsid w:val="000F719F"/>
    <w:rsid w:val="000F7524"/>
    <w:rsid w:val="00100D4D"/>
    <w:rsid w:val="001015B5"/>
    <w:rsid w:val="001016FD"/>
    <w:rsid w:val="00101870"/>
    <w:rsid w:val="00103162"/>
    <w:rsid w:val="0010445F"/>
    <w:rsid w:val="001045F3"/>
    <w:rsid w:val="00104A14"/>
    <w:rsid w:val="0010539E"/>
    <w:rsid w:val="001056E3"/>
    <w:rsid w:val="00105D61"/>
    <w:rsid w:val="00106404"/>
    <w:rsid w:val="001070DD"/>
    <w:rsid w:val="00107553"/>
    <w:rsid w:val="00107712"/>
    <w:rsid w:val="0010779E"/>
    <w:rsid w:val="00110367"/>
    <w:rsid w:val="001103AC"/>
    <w:rsid w:val="001108C3"/>
    <w:rsid w:val="00111649"/>
    <w:rsid w:val="00112F15"/>
    <w:rsid w:val="00113705"/>
    <w:rsid w:val="00113870"/>
    <w:rsid w:val="00114018"/>
    <w:rsid w:val="00114796"/>
    <w:rsid w:val="001172A8"/>
    <w:rsid w:val="00120A35"/>
    <w:rsid w:val="001219E6"/>
    <w:rsid w:val="00122140"/>
    <w:rsid w:val="00122521"/>
    <w:rsid w:val="001230F6"/>
    <w:rsid w:val="00123412"/>
    <w:rsid w:val="00123835"/>
    <w:rsid w:val="00124D1E"/>
    <w:rsid w:val="00125BB8"/>
    <w:rsid w:val="00126266"/>
    <w:rsid w:val="001268D8"/>
    <w:rsid w:val="00127FD6"/>
    <w:rsid w:val="00130D74"/>
    <w:rsid w:val="00131250"/>
    <w:rsid w:val="00131C1B"/>
    <w:rsid w:val="0013280B"/>
    <w:rsid w:val="001355E4"/>
    <w:rsid w:val="00135707"/>
    <w:rsid w:val="001359DF"/>
    <w:rsid w:val="001377EE"/>
    <w:rsid w:val="00137BDE"/>
    <w:rsid w:val="00137E1C"/>
    <w:rsid w:val="00141D49"/>
    <w:rsid w:val="0014256C"/>
    <w:rsid w:val="001441BF"/>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D1D"/>
    <w:rsid w:val="00163A57"/>
    <w:rsid w:val="0016520C"/>
    <w:rsid w:val="001656A0"/>
    <w:rsid w:val="00166621"/>
    <w:rsid w:val="00166A97"/>
    <w:rsid w:val="00166F5B"/>
    <w:rsid w:val="001700CB"/>
    <w:rsid w:val="0017023C"/>
    <w:rsid w:val="00171113"/>
    <w:rsid w:val="0017149D"/>
    <w:rsid w:val="0017221E"/>
    <w:rsid w:val="00172CAC"/>
    <w:rsid w:val="00175883"/>
    <w:rsid w:val="00175C09"/>
    <w:rsid w:val="00177306"/>
    <w:rsid w:val="00177F17"/>
    <w:rsid w:val="001807B2"/>
    <w:rsid w:val="0018136A"/>
    <w:rsid w:val="00182710"/>
    <w:rsid w:val="00183A73"/>
    <w:rsid w:val="001841F6"/>
    <w:rsid w:val="00184369"/>
    <w:rsid w:val="001843DC"/>
    <w:rsid w:val="00184CF8"/>
    <w:rsid w:val="00185349"/>
    <w:rsid w:val="00185A35"/>
    <w:rsid w:val="00185CE0"/>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62B9"/>
    <w:rsid w:val="00196C06"/>
    <w:rsid w:val="00197194"/>
    <w:rsid w:val="001971E7"/>
    <w:rsid w:val="0019740E"/>
    <w:rsid w:val="00197CFD"/>
    <w:rsid w:val="00197F8E"/>
    <w:rsid w:val="001A0550"/>
    <w:rsid w:val="001A0D5C"/>
    <w:rsid w:val="001A0E8A"/>
    <w:rsid w:val="001A0EB1"/>
    <w:rsid w:val="001A143D"/>
    <w:rsid w:val="001A1535"/>
    <w:rsid w:val="001A1FBE"/>
    <w:rsid w:val="001A2137"/>
    <w:rsid w:val="001A2FF9"/>
    <w:rsid w:val="001A3192"/>
    <w:rsid w:val="001A325B"/>
    <w:rsid w:val="001A377E"/>
    <w:rsid w:val="001A3BD6"/>
    <w:rsid w:val="001A3CA5"/>
    <w:rsid w:val="001A42CC"/>
    <w:rsid w:val="001A4D0B"/>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B770D"/>
    <w:rsid w:val="001C03A9"/>
    <w:rsid w:val="001C03BE"/>
    <w:rsid w:val="001C043D"/>
    <w:rsid w:val="001C1CDC"/>
    <w:rsid w:val="001C26CC"/>
    <w:rsid w:val="001C2DB5"/>
    <w:rsid w:val="001C3116"/>
    <w:rsid w:val="001C4178"/>
    <w:rsid w:val="001C4293"/>
    <w:rsid w:val="001C46CD"/>
    <w:rsid w:val="001C4780"/>
    <w:rsid w:val="001C5B1C"/>
    <w:rsid w:val="001C7F1D"/>
    <w:rsid w:val="001D153F"/>
    <w:rsid w:val="001D15F0"/>
    <w:rsid w:val="001D2276"/>
    <w:rsid w:val="001D305C"/>
    <w:rsid w:val="001D3995"/>
    <w:rsid w:val="001D3A97"/>
    <w:rsid w:val="001D3DC4"/>
    <w:rsid w:val="001D4C54"/>
    <w:rsid w:val="001D4DFD"/>
    <w:rsid w:val="001D5A53"/>
    <w:rsid w:val="001D5B31"/>
    <w:rsid w:val="001D783B"/>
    <w:rsid w:val="001E0AAF"/>
    <w:rsid w:val="001E13EB"/>
    <w:rsid w:val="001E255C"/>
    <w:rsid w:val="001E34F9"/>
    <w:rsid w:val="001E3682"/>
    <w:rsid w:val="001E36CE"/>
    <w:rsid w:val="001E448B"/>
    <w:rsid w:val="001E4B08"/>
    <w:rsid w:val="001E514F"/>
    <w:rsid w:val="001E52A5"/>
    <w:rsid w:val="001E65B7"/>
    <w:rsid w:val="001E717C"/>
    <w:rsid w:val="001E7355"/>
    <w:rsid w:val="001E74AD"/>
    <w:rsid w:val="001E7B5E"/>
    <w:rsid w:val="001E7C53"/>
    <w:rsid w:val="001E7CD8"/>
    <w:rsid w:val="001F0817"/>
    <w:rsid w:val="001F0CF7"/>
    <w:rsid w:val="001F0DDE"/>
    <w:rsid w:val="001F1703"/>
    <w:rsid w:val="001F190B"/>
    <w:rsid w:val="001F2C49"/>
    <w:rsid w:val="001F3AEA"/>
    <w:rsid w:val="001F3CEA"/>
    <w:rsid w:val="001F41F9"/>
    <w:rsid w:val="001F4666"/>
    <w:rsid w:val="001F4C0A"/>
    <w:rsid w:val="001F55B9"/>
    <w:rsid w:val="001F582C"/>
    <w:rsid w:val="001F5BC2"/>
    <w:rsid w:val="001F5F7F"/>
    <w:rsid w:val="001F6B11"/>
    <w:rsid w:val="001F7DFA"/>
    <w:rsid w:val="00200192"/>
    <w:rsid w:val="00201DEE"/>
    <w:rsid w:val="002024B3"/>
    <w:rsid w:val="0020257E"/>
    <w:rsid w:val="0020298F"/>
    <w:rsid w:val="00203502"/>
    <w:rsid w:val="00203614"/>
    <w:rsid w:val="00203D17"/>
    <w:rsid w:val="00203E26"/>
    <w:rsid w:val="00204572"/>
    <w:rsid w:val="00204E04"/>
    <w:rsid w:val="002054CF"/>
    <w:rsid w:val="00205CFF"/>
    <w:rsid w:val="002072A1"/>
    <w:rsid w:val="00207306"/>
    <w:rsid w:val="00207313"/>
    <w:rsid w:val="00207574"/>
    <w:rsid w:val="00207DF5"/>
    <w:rsid w:val="00210183"/>
    <w:rsid w:val="0021045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289"/>
    <w:rsid w:val="00220402"/>
    <w:rsid w:val="0022086A"/>
    <w:rsid w:val="00220BDC"/>
    <w:rsid w:val="00221452"/>
    <w:rsid w:val="00221E2C"/>
    <w:rsid w:val="00221F05"/>
    <w:rsid w:val="002225AD"/>
    <w:rsid w:val="0022317F"/>
    <w:rsid w:val="0022375A"/>
    <w:rsid w:val="00223A36"/>
    <w:rsid w:val="00223AE4"/>
    <w:rsid w:val="00223C08"/>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3F50"/>
    <w:rsid w:val="0024401A"/>
    <w:rsid w:val="00244CE1"/>
    <w:rsid w:val="002454BA"/>
    <w:rsid w:val="00245528"/>
    <w:rsid w:val="002458C2"/>
    <w:rsid w:val="00245D8A"/>
    <w:rsid w:val="00245EB0"/>
    <w:rsid w:val="00246115"/>
    <w:rsid w:val="00246652"/>
    <w:rsid w:val="00247231"/>
    <w:rsid w:val="00247841"/>
    <w:rsid w:val="00247AD7"/>
    <w:rsid w:val="00247E47"/>
    <w:rsid w:val="002500A3"/>
    <w:rsid w:val="00250ECC"/>
    <w:rsid w:val="00252A20"/>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7B5"/>
    <w:rsid w:val="002818EA"/>
    <w:rsid w:val="002819E9"/>
    <w:rsid w:val="00281F83"/>
    <w:rsid w:val="00281FB7"/>
    <w:rsid w:val="00282359"/>
    <w:rsid w:val="0028310A"/>
    <w:rsid w:val="002835EE"/>
    <w:rsid w:val="00283EF3"/>
    <w:rsid w:val="00284A68"/>
    <w:rsid w:val="00284DE0"/>
    <w:rsid w:val="00285425"/>
    <w:rsid w:val="00285643"/>
    <w:rsid w:val="00286916"/>
    <w:rsid w:val="00287075"/>
    <w:rsid w:val="002871EE"/>
    <w:rsid w:val="00290751"/>
    <w:rsid w:val="00291521"/>
    <w:rsid w:val="00291C44"/>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3F5"/>
    <w:rsid w:val="002A47DA"/>
    <w:rsid w:val="002A5813"/>
    <w:rsid w:val="002A5BD0"/>
    <w:rsid w:val="002A5D4D"/>
    <w:rsid w:val="002A6E4A"/>
    <w:rsid w:val="002A7786"/>
    <w:rsid w:val="002A7981"/>
    <w:rsid w:val="002A7B5A"/>
    <w:rsid w:val="002A7D1E"/>
    <w:rsid w:val="002B0087"/>
    <w:rsid w:val="002B063A"/>
    <w:rsid w:val="002B0F49"/>
    <w:rsid w:val="002B191F"/>
    <w:rsid w:val="002B2511"/>
    <w:rsid w:val="002B2545"/>
    <w:rsid w:val="002B2DEC"/>
    <w:rsid w:val="002B4504"/>
    <w:rsid w:val="002B4874"/>
    <w:rsid w:val="002B5191"/>
    <w:rsid w:val="002B5A64"/>
    <w:rsid w:val="002B60ED"/>
    <w:rsid w:val="002B6380"/>
    <w:rsid w:val="002B6B54"/>
    <w:rsid w:val="002B710A"/>
    <w:rsid w:val="002B73AC"/>
    <w:rsid w:val="002B7E9C"/>
    <w:rsid w:val="002B7FD3"/>
    <w:rsid w:val="002C038D"/>
    <w:rsid w:val="002C0BAD"/>
    <w:rsid w:val="002C136E"/>
    <w:rsid w:val="002C1403"/>
    <w:rsid w:val="002C2886"/>
    <w:rsid w:val="002C31C2"/>
    <w:rsid w:val="002C363A"/>
    <w:rsid w:val="002C42A9"/>
    <w:rsid w:val="002C454D"/>
    <w:rsid w:val="002C460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8C"/>
    <w:rsid w:val="002D61C8"/>
    <w:rsid w:val="002D61EE"/>
    <w:rsid w:val="002D65BC"/>
    <w:rsid w:val="002D7717"/>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C1B"/>
    <w:rsid w:val="002E7ED1"/>
    <w:rsid w:val="002E7F9D"/>
    <w:rsid w:val="002E7FD0"/>
    <w:rsid w:val="002F0805"/>
    <w:rsid w:val="002F10C6"/>
    <w:rsid w:val="002F11B1"/>
    <w:rsid w:val="002F31A0"/>
    <w:rsid w:val="002F347F"/>
    <w:rsid w:val="002F394A"/>
    <w:rsid w:val="002F3BB8"/>
    <w:rsid w:val="002F4257"/>
    <w:rsid w:val="002F4962"/>
    <w:rsid w:val="002F5385"/>
    <w:rsid w:val="002F608B"/>
    <w:rsid w:val="002F6742"/>
    <w:rsid w:val="002F748E"/>
    <w:rsid w:val="00300150"/>
    <w:rsid w:val="00300955"/>
    <w:rsid w:val="003018EC"/>
    <w:rsid w:val="00301DB0"/>
    <w:rsid w:val="003021A9"/>
    <w:rsid w:val="00302DF7"/>
    <w:rsid w:val="003035A7"/>
    <w:rsid w:val="003038FB"/>
    <w:rsid w:val="00304129"/>
    <w:rsid w:val="003055F2"/>
    <w:rsid w:val="00305990"/>
    <w:rsid w:val="003061BB"/>
    <w:rsid w:val="00306290"/>
    <w:rsid w:val="003068DF"/>
    <w:rsid w:val="00306B02"/>
    <w:rsid w:val="003070A1"/>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07E"/>
    <w:rsid w:val="003200EC"/>
    <w:rsid w:val="0032074E"/>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10F"/>
    <w:rsid w:val="00336559"/>
    <w:rsid w:val="0033658A"/>
    <w:rsid w:val="003366CA"/>
    <w:rsid w:val="00337B89"/>
    <w:rsid w:val="00337C3D"/>
    <w:rsid w:val="00340666"/>
    <w:rsid w:val="00341F3B"/>
    <w:rsid w:val="003425A9"/>
    <w:rsid w:val="0034283C"/>
    <w:rsid w:val="00342B91"/>
    <w:rsid w:val="003430C6"/>
    <w:rsid w:val="0034420C"/>
    <w:rsid w:val="00344697"/>
    <w:rsid w:val="00344FE9"/>
    <w:rsid w:val="00345108"/>
    <w:rsid w:val="00345705"/>
    <w:rsid w:val="00346882"/>
    <w:rsid w:val="00346BF8"/>
    <w:rsid w:val="00346D00"/>
    <w:rsid w:val="00346DE9"/>
    <w:rsid w:val="003470ED"/>
    <w:rsid w:val="00347BFA"/>
    <w:rsid w:val="00350531"/>
    <w:rsid w:val="00350536"/>
    <w:rsid w:val="003510E2"/>
    <w:rsid w:val="00351DA6"/>
    <w:rsid w:val="00353228"/>
    <w:rsid w:val="00353C76"/>
    <w:rsid w:val="00355180"/>
    <w:rsid w:val="00355193"/>
    <w:rsid w:val="00355296"/>
    <w:rsid w:val="00355E71"/>
    <w:rsid w:val="00355EC0"/>
    <w:rsid w:val="003561ED"/>
    <w:rsid w:val="003566BA"/>
    <w:rsid w:val="00356D92"/>
    <w:rsid w:val="00360FBF"/>
    <w:rsid w:val="003612E6"/>
    <w:rsid w:val="0036166D"/>
    <w:rsid w:val="003619A5"/>
    <w:rsid w:val="00361C60"/>
    <w:rsid w:val="00361E4B"/>
    <w:rsid w:val="00361E93"/>
    <w:rsid w:val="00361F70"/>
    <w:rsid w:val="003621F3"/>
    <w:rsid w:val="003627F9"/>
    <w:rsid w:val="00363ADD"/>
    <w:rsid w:val="00363CB2"/>
    <w:rsid w:val="0036400E"/>
    <w:rsid w:val="003644DA"/>
    <w:rsid w:val="00364504"/>
    <w:rsid w:val="00364C00"/>
    <w:rsid w:val="00366BFD"/>
    <w:rsid w:val="00366C42"/>
    <w:rsid w:val="00366E68"/>
    <w:rsid w:val="00370D1F"/>
    <w:rsid w:val="00371191"/>
    <w:rsid w:val="003720D7"/>
    <w:rsid w:val="003725CC"/>
    <w:rsid w:val="00374339"/>
    <w:rsid w:val="00374F9E"/>
    <w:rsid w:val="003750A1"/>
    <w:rsid w:val="0037582F"/>
    <w:rsid w:val="00375CF8"/>
    <w:rsid w:val="0037720D"/>
    <w:rsid w:val="00380ED1"/>
    <w:rsid w:val="00381284"/>
    <w:rsid w:val="00381782"/>
    <w:rsid w:val="00381DC0"/>
    <w:rsid w:val="003821B0"/>
    <w:rsid w:val="003822EF"/>
    <w:rsid w:val="003830CD"/>
    <w:rsid w:val="003837C8"/>
    <w:rsid w:val="003842B1"/>
    <w:rsid w:val="00384432"/>
    <w:rsid w:val="00385042"/>
    <w:rsid w:val="00385E77"/>
    <w:rsid w:val="0038616C"/>
    <w:rsid w:val="00386957"/>
    <w:rsid w:val="00386DBF"/>
    <w:rsid w:val="00386E56"/>
    <w:rsid w:val="003870B2"/>
    <w:rsid w:val="0038711C"/>
    <w:rsid w:val="00387129"/>
    <w:rsid w:val="00387D04"/>
    <w:rsid w:val="003913BF"/>
    <w:rsid w:val="00391F0D"/>
    <w:rsid w:val="003921C9"/>
    <w:rsid w:val="00392AF7"/>
    <w:rsid w:val="003935DC"/>
    <w:rsid w:val="003941F6"/>
    <w:rsid w:val="00394320"/>
    <w:rsid w:val="0039489B"/>
    <w:rsid w:val="00395136"/>
    <w:rsid w:val="003951A5"/>
    <w:rsid w:val="0039545F"/>
    <w:rsid w:val="0039610D"/>
    <w:rsid w:val="0039694A"/>
    <w:rsid w:val="00397C8C"/>
    <w:rsid w:val="003A0B5C"/>
    <w:rsid w:val="003A22EF"/>
    <w:rsid w:val="003A2C58"/>
    <w:rsid w:val="003A2C5C"/>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AF0"/>
    <w:rsid w:val="003B2BAB"/>
    <w:rsid w:val="003B2E57"/>
    <w:rsid w:val="003B3785"/>
    <w:rsid w:val="003B3E76"/>
    <w:rsid w:val="003B4128"/>
    <w:rsid w:val="003B4467"/>
    <w:rsid w:val="003B4CEA"/>
    <w:rsid w:val="003B4E84"/>
    <w:rsid w:val="003B51C2"/>
    <w:rsid w:val="003B5F57"/>
    <w:rsid w:val="003B6103"/>
    <w:rsid w:val="003B74FF"/>
    <w:rsid w:val="003B7777"/>
    <w:rsid w:val="003C0C9A"/>
    <w:rsid w:val="003C1DD7"/>
    <w:rsid w:val="003C2237"/>
    <w:rsid w:val="003C2541"/>
    <w:rsid w:val="003C3278"/>
    <w:rsid w:val="003C3BC4"/>
    <w:rsid w:val="003C4B44"/>
    <w:rsid w:val="003C4FF5"/>
    <w:rsid w:val="003C5545"/>
    <w:rsid w:val="003C557C"/>
    <w:rsid w:val="003C68B1"/>
    <w:rsid w:val="003C6A58"/>
    <w:rsid w:val="003C7018"/>
    <w:rsid w:val="003C7149"/>
    <w:rsid w:val="003C7C33"/>
    <w:rsid w:val="003C7F21"/>
    <w:rsid w:val="003D01CA"/>
    <w:rsid w:val="003D2095"/>
    <w:rsid w:val="003D2D0D"/>
    <w:rsid w:val="003D2E98"/>
    <w:rsid w:val="003D37B3"/>
    <w:rsid w:val="003D4545"/>
    <w:rsid w:val="003D4A24"/>
    <w:rsid w:val="003D4EEF"/>
    <w:rsid w:val="003D520A"/>
    <w:rsid w:val="003D5ECA"/>
    <w:rsid w:val="003D721B"/>
    <w:rsid w:val="003D7D2D"/>
    <w:rsid w:val="003E0704"/>
    <w:rsid w:val="003E1938"/>
    <w:rsid w:val="003E1BB2"/>
    <w:rsid w:val="003E1D76"/>
    <w:rsid w:val="003E21D9"/>
    <w:rsid w:val="003E2409"/>
    <w:rsid w:val="003E2E0D"/>
    <w:rsid w:val="003E3A8B"/>
    <w:rsid w:val="003E4883"/>
    <w:rsid w:val="003E5207"/>
    <w:rsid w:val="003E5306"/>
    <w:rsid w:val="003E544D"/>
    <w:rsid w:val="003E5EF5"/>
    <w:rsid w:val="003E62D6"/>
    <w:rsid w:val="003E6A85"/>
    <w:rsid w:val="003E6BFF"/>
    <w:rsid w:val="003E7B5B"/>
    <w:rsid w:val="003F0212"/>
    <w:rsid w:val="003F0BE6"/>
    <w:rsid w:val="003F0D26"/>
    <w:rsid w:val="003F12DF"/>
    <w:rsid w:val="003F1A0A"/>
    <w:rsid w:val="003F1F88"/>
    <w:rsid w:val="003F30EF"/>
    <w:rsid w:val="003F348D"/>
    <w:rsid w:val="003F4F97"/>
    <w:rsid w:val="003F52B3"/>
    <w:rsid w:val="003F5592"/>
    <w:rsid w:val="003F5D62"/>
    <w:rsid w:val="003F6688"/>
    <w:rsid w:val="003F6DB5"/>
    <w:rsid w:val="003F7097"/>
    <w:rsid w:val="003F7129"/>
    <w:rsid w:val="003F73AE"/>
    <w:rsid w:val="003F758F"/>
    <w:rsid w:val="003F77AC"/>
    <w:rsid w:val="004002F2"/>
    <w:rsid w:val="004004AA"/>
    <w:rsid w:val="004012CA"/>
    <w:rsid w:val="00401559"/>
    <w:rsid w:val="00401944"/>
    <w:rsid w:val="00401BC4"/>
    <w:rsid w:val="00403EE1"/>
    <w:rsid w:val="0040469F"/>
    <w:rsid w:val="00404FCE"/>
    <w:rsid w:val="004052FE"/>
    <w:rsid w:val="00406C6D"/>
    <w:rsid w:val="00407199"/>
    <w:rsid w:val="0040756A"/>
    <w:rsid w:val="004078E9"/>
    <w:rsid w:val="00407D53"/>
    <w:rsid w:val="00411342"/>
    <w:rsid w:val="0041273C"/>
    <w:rsid w:val="004127F3"/>
    <w:rsid w:val="00412810"/>
    <w:rsid w:val="00412D75"/>
    <w:rsid w:val="004130F7"/>
    <w:rsid w:val="00413E1F"/>
    <w:rsid w:val="00413F4B"/>
    <w:rsid w:val="00414B84"/>
    <w:rsid w:val="0041535B"/>
    <w:rsid w:val="00415C0B"/>
    <w:rsid w:val="00415F03"/>
    <w:rsid w:val="004163D5"/>
    <w:rsid w:val="004165DF"/>
    <w:rsid w:val="00416B10"/>
    <w:rsid w:val="00416F85"/>
    <w:rsid w:val="0041794E"/>
    <w:rsid w:val="00417C64"/>
    <w:rsid w:val="00420258"/>
    <w:rsid w:val="0042055D"/>
    <w:rsid w:val="004205AD"/>
    <w:rsid w:val="004219B9"/>
    <w:rsid w:val="004233E4"/>
    <w:rsid w:val="0042410D"/>
    <w:rsid w:val="00425324"/>
    <w:rsid w:val="004261A0"/>
    <w:rsid w:val="004265FE"/>
    <w:rsid w:val="004275E7"/>
    <w:rsid w:val="0042768E"/>
    <w:rsid w:val="004279A7"/>
    <w:rsid w:val="00430558"/>
    <w:rsid w:val="004306D0"/>
    <w:rsid w:val="00430C7F"/>
    <w:rsid w:val="004319EF"/>
    <w:rsid w:val="00431F77"/>
    <w:rsid w:val="00432FDA"/>
    <w:rsid w:val="00433FA1"/>
    <w:rsid w:val="00433FF1"/>
    <w:rsid w:val="0043421D"/>
    <w:rsid w:val="00434967"/>
    <w:rsid w:val="004356B3"/>
    <w:rsid w:val="004357B2"/>
    <w:rsid w:val="004361E0"/>
    <w:rsid w:val="0043741C"/>
    <w:rsid w:val="004403B2"/>
    <w:rsid w:val="00441167"/>
    <w:rsid w:val="004412A1"/>
    <w:rsid w:val="0044211A"/>
    <w:rsid w:val="00442325"/>
    <w:rsid w:val="004423FA"/>
    <w:rsid w:val="004425F1"/>
    <w:rsid w:val="0044269F"/>
    <w:rsid w:val="00443272"/>
    <w:rsid w:val="004445BB"/>
    <w:rsid w:val="00445139"/>
    <w:rsid w:val="004452D3"/>
    <w:rsid w:val="004458DD"/>
    <w:rsid w:val="00445A76"/>
    <w:rsid w:val="00445F50"/>
    <w:rsid w:val="004461C6"/>
    <w:rsid w:val="00446778"/>
    <w:rsid w:val="00447A15"/>
    <w:rsid w:val="004505A7"/>
    <w:rsid w:val="004511D9"/>
    <w:rsid w:val="00451D74"/>
    <w:rsid w:val="004529A7"/>
    <w:rsid w:val="004543AB"/>
    <w:rsid w:val="0045450B"/>
    <w:rsid w:val="004545A0"/>
    <w:rsid w:val="00454D5B"/>
    <w:rsid w:val="00454E5E"/>
    <w:rsid w:val="00454F8E"/>
    <w:rsid w:val="004552EC"/>
    <w:rsid w:val="004561C4"/>
    <w:rsid w:val="00456585"/>
    <w:rsid w:val="004566E4"/>
    <w:rsid w:val="00457599"/>
    <w:rsid w:val="004575BF"/>
    <w:rsid w:val="00457AF3"/>
    <w:rsid w:val="00457D08"/>
    <w:rsid w:val="0046001C"/>
    <w:rsid w:val="00460579"/>
    <w:rsid w:val="00461CAB"/>
    <w:rsid w:val="00461EE1"/>
    <w:rsid w:val="0046245C"/>
    <w:rsid w:val="00462E1B"/>
    <w:rsid w:val="004631FD"/>
    <w:rsid w:val="00463DA1"/>
    <w:rsid w:val="00463ECE"/>
    <w:rsid w:val="00464F73"/>
    <w:rsid w:val="00464FDA"/>
    <w:rsid w:val="00465518"/>
    <w:rsid w:val="00465540"/>
    <w:rsid w:val="00466812"/>
    <w:rsid w:val="00466CA4"/>
    <w:rsid w:val="00466E02"/>
    <w:rsid w:val="00467540"/>
    <w:rsid w:val="00467781"/>
    <w:rsid w:val="00470028"/>
    <w:rsid w:val="00470BD4"/>
    <w:rsid w:val="00470E19"/>
    <w:rsid w:val="00471391"/>
    <w:rsid w:val="004718E2"/>
    <w:rsid w:val="00472BB3"/>
    <w:rsid w:val="00472BD9"/>
    <w:rsid w:val="00473069"/>
    <w:rsid w:val="00473135"/>
    <w:rsid w:val="0047392F"/>
    <w:rsid w:val="0047546E"/>
    <w:rsid w:val="004757DF"/>
    <w:rsid w:val="00475B00"/>
    <w:rsid w:val="00476D40"/>
    <w:rsid w:val="00476F5C"/>
    <w:rsid w:val="00476F6F"/>
    <w:rsid w:val="00476FE0"/>
    <w:rsid w:val="004801B8"/>
    <w:rsid w:val="00480304"/>
    <w:rsid w:val="0048101C"/>
    <w:rsid w:val="00481298"/>
    <w:rsid w:val="00481B7D"/>
    <w:rsid w:val="00482C38"/>
    <w:rsid w:val="00482DB2"/>
    <w:rsid w:val="00483B84"/>
    <w:rsid w:val="00483BCD"/>
    <w:rsid w:val="00483C08"/>
    <w:rsid w:val="00483D44"/>
    <w:rsid w:val="00483D99"/>
    <w:rsid w:val="004848FF"/>
    <w:rsid w:val="00484CE5"/>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2A7"/>
    <w:rsid w:val="00495E07"/>
    <w:rsid w:val="00495F65"/>
    <w:rsid w:val="00496635"/>
    <w:rsid w:val="00497EC3"/>
    <w:rsid w:val="004A0047"/>
    <w:rsid w:val="004A010A"/>
    <w:rsid w:val="004A0212"/>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1904"/>
    <w:rsid w:val="004B33AE"/>
    <w:rsid w:val="004B3445"/>
    <w:rsid w:val="004B3FE6"/>
    <w:rsid w:val="004B42AA"/>
    <w:rsid w:val="004B46ED"/>
    <w:rsid w:val="004B4AA1"/>
    <w:rsid w:val="004B5199"/>
    <w:rsid w:val="004B5434"/>
    <w:rsid w:val="004B55A8"/>
    <w:rsid w:val="004B55B0"/>
    <w:rsid w:val="004B5F37"/>
    <w:rsid w:val="004B7C32"/>
    <w:rsid w:val="004B7C9C"/>
    <w:rsid w:val="004C05FE"/>
    <w:rsid w:val="004C0DD4"/>
    <w:rsid w:val="004C24B4"/>
    <w:rsid w:val="004C25DD"/>
    <w:rsid w:val="004C36BF"/>
    <w:rsid w:val="004C3D4F"/>
    <w:rsid w:val="004C430C"/>
    <w:rsid w:val="004C45EE"/>
    <w:rsid w:val="004C4B14"/>
    <w:rsid w:val="004C4B30"/>
    <w:rsid w:val="004C4FC1"/>
    <w:rsid w:val="004C5772"/>
    <w:rsid w:val="004C5A85"/>
    <w:rsid w:val="004C63C8"/>
    <w:rsid w:val="004C6653"/>
    <w:rsid w:val="004C6957"/>
    <w:rsid w:val="004C6BC5"/>
    <w:rsid w:val="004C70D2"/>
    <w:rsid w:val="004C7CED"/>
    <w:rsid w:val="004D0E16"/>
    <w:rsid w:val="004D13E2"/>
    <w:rsid w:val="004D1A9D"/>
    <w:rsid w:val="004D2319"/>
    <w:rsid w:val="004D3091"/>
    <w:rsid w:val="004D3DBA"/>
    <w:rsid w:val="004D5CA3"/>
    <w:rsid w:val="004D6361"/>
    <w:rsid w:val="004D6AFD"/>
    <w:rsid w:val="004D7BE8"/>
    <w:rsid w:val="004E0697"/>
    <w:rsid w:val="004E16B2"/>
    <w:rsid w:val="004E19FD"/>
    <w:rsid w:val="004E218B"/>
    <w:rsid w:val="004E2C92"/>
    <w:rsid w:val="004E33C8"/>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024"/>
    <w:rsid w:val="004F71FA"/>
    <w:rsid w:val="004F7351"/>
    <w:rsid w:val="004F7C33"/>
    <w:rsid w:val="00500756"/>
    <w:rsid w:val="00500E28"/>
    <w:rsid w:val="005014A9"/>
    <w:rsid w:val="00503EF9"/>
    <w:rsid w:val="005051A9"/>
    <w:rsid w:val="005055F6"/>
    <w:rsid w:val="00505E54"/>
    <w:rsid w:val="0050603C"/>
    <w:rsid w:val="005065A4"/>
    <w:rsid w:val="005079BC"/>
    <w:rsid w:val="00507D81"/>
    <w:rsid w:val="005105B7"/>
    <w:rsid w:val="00512883"/>
    <w:rsid w:val="00512D54"/>
    <w:rsid w:val="00512F75"/>
    <w:rsid w:val="00513B9C"/>
    <w:rsid w:val="00513D07"/>
    <w:rsid w:val="00514690"/>
    <w:rsid w:val="00514F16"/>
    <w:rsid w:val="00516131"/>
    <w:rsid w:val="0051616A"/>
    <w:rsid w:val="00516946"/>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0D3"/>
    <w:rsid w:val="0052733E"/>
    <w:rsid w:val="00527593"/>
    <w:rsid w:val="00531442"/>
    <w:rsid w:val="00531B1D"/>
    <w:rsid w:val="00532461"/>
    <w:rsid w:val="0053307E"/>
    <w:rsid w:val="005337F5"/>
    <w:rsid w:val="00533BA1"/>
    <w:rsid w:val="00533E91"/>
    <w:rsid w:val="00534379"/>
    <w:rsid w:val="00534502"/>
    <w:rsid w:val="00534CEA"/>
    <w:rsid w:val="0053628F"/>
    <w:rsid w:val="00536AF6"/>
    <w:rsid w:val="00540BF2"/>
    <w:rsid w:val="005416D6"/>
    <w:rsid w:val="005417FF"/>
    <w:rsid w:val="00542138"/>
    <w:rsid w:val="005422E0"/>
    <w:rsid w:val="00542BA3"/>
    <w:rsid w:val="00542C65"/>
    <w:rsid w:val="00542D93"/>
    <w:rsid w:val="00545483"/>
    <w:rsid w:val="005455F5"/>
    <w:rsid w:val="00545B55"/>
    <w:rsid w:val="00546BE0"/>
    <w:rsid w:val="00547A1C"/>
    <w:rsid w:val="00547C05"/>
    <w:rsid w:val="00550451"/>
    <w:rsid w:val="00550D85"/>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6D8"/>
    <w:rsid w:val="005649CC"/>
    <w:rsid w:val="005651AD"/>
    <w:rsid w:val="00566226"/>
    <w:rsid w:val="005671C8"/>
    <w:rsid w:val="0056776A"/>
    <w:rsid w:val="00567BED"/>
    <w:rsid w:val="00570552"/>
    <w:rsid w:val="00570C1C"/>
    <w:rsid w:val="00571671"/>
    <w:rsid w:val="00572199"/>
    <w:rsid w:val="005721AB"/>
    <w:rsid w:val="005728DC"/>
    <w:rsid w:val="00574B14"/>
    <w:rsid w:val="00574BDD"/>
    <w:rsid w:val="00574C95"/>
    <w:rsid w:val="005753F5"/>
    <w:rsid w:val="005759F3"/>
    <w:rsid w:val="00576657"/>
    <w:rsid w:val="005768AD"/>
    <w:rsid w:val="00576E47"/>
    <w:rsid w:val="00576EA9"/>
    <w:rsid w:val="0057742D"/>
    <w:rsid w:val="0057796B"/>
    <w:rsid w:val="00577CDE"/>
    <w:rsid w:val="00580128"/>
    <w:rsid w:val="00580427"/>
    <w:rsid w:val="00580919"/>
    <w:rsid w:val="00580FE2"/>
    <w:rsid w:val="005819B3"/>
    <w:rsid w:val="00581A30"/>
    <w:rsid w:val="005820B8"/>
    <w:rsid w:val="005824BE"/>
    <w:rsid w:val="00582A94"/>
    <w:rsid w:val="00582D26"/>
    <w:rsid w:val="00582F08"/>
    <w:rsid w:val="00584BC6"/>
    <w:rsid w:val="00584D36"/>
    <w:rsid w:val="0058542A"/>
    <w:rsid w:val="005872C1"/>
    <w:rsid w:val="00587896"/>
    <w:rsid w:val="00587936"/>
    <w:rsid w:val="00587DB6"/>
    <w:rsid w:val="00587E7F"/>
    <w:rsid w:val="00590296"/>
    <w:rsid w:val="00591329"/>
    <w:rsid w:val="005918AF"/>
    <w:rsid w:val="0059345F"/>
    <w:rsid w:val="005941FD"/>
    <w:rsid w:val="00594769"/>
    <w:rsid w:val="00595DE6"/>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735"/>
    <w:rsid w:val="005A59A5"/>
    <w:rsid w:val="005A5C5A"/>
    <w:rsid w:val="005A5E6A"/>
    <w:rsid w:val="005A6302"/>
    <w:rsid w:val="005A67F3"/>
    <w:rsid w:val="005A6E74"/>
    <w:rsid w:val="005A75BA"/>
    <w:rsid w:val="005A7AE9"/>
    <w:rsid w:val="005B0E82"/>
    <w:rsid w:val="005B1010"/>
    <w:rsid w:val="005B18E9"/>
    <w:rsid w:val="005B1BA2"/>
    <w:rsid w:val="005B1F8E"/>
    <w:rsid w:val="005B20D0"/>
    <w:rsid w:val="005B252D"/>
    <w:rsid w:val="005B2736"/>
    <w:rsid w:val="005B2CC2"/>
    <w:rsid w:val="005B2EFE"/>
    <w:rsid w:val="005B33CE"/>
    <w:rsid w:val="005B4056"/>
    <w:rsid w:val="005B4BB4"/>
    <w:rsid w:val="005B574E"/>
    <w:rsid w:val="005B7021"/>
    <w:rsid w:val="005B71CF"/>
    <w:rsid w:val="005B72F4"/>
    <w:rsid w:val="005B7BAC"/>
    <w:rsid w:val="005C1171"/>
    <w:rsid w:val="005C214D"/>
    <w:rsid w:val="005C321D"/>
    <w:rsid w:val="005C36FA"/>
    <w:rsid w:val="005C4839"/>
    <w:rsid w:val="005C54F0"/>
    <w:rsid w:val="005C618F"/>
    <w:rsid w:val="005C6217"/>
    <w:rsid w:val="005C7C27"/>
    <w:rsid w:val="005D06EF"/>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D76E3"/>
    <w:rsid w:val="005E0DF3"/>
    <w:rsid w:val="005E1493"/>
    <w:rsid w:val="005E18AD"/>
    <w:rsid w:val="005E1D1E"/>
    <w:rsid w:val="005E2ACF"/>
    <w:rsid w:val="005E3387"/>
    <w:rsid w:val="005E3C0D"/>
    <w:rsid w:val="005E4725"/>
    <w:rsid w:val="005E4884"/>
    <w:rsid w:val="005E4C18"/>
    <w:rsid w:val="005E4C35"/>
    <w:rsid w:val="005E684E"/>
    <w:rsid w:val="005E6B1E"/>
    <w:rsid w:val="005E6E40"/>
    <w:rsid w:val="005E7DD1"/>
    <w:rsid w:val="005F15EF"/>
    <w:rsid w:val="005F1887"/>
    <w:rsid w:val="005F22AD"/>
    <w:rsid w:val="005F248C"/>
    <w:rsid w:val="005F29D6"/>
    <w:rsid w:val="005F2DC3"/>
    <w:rsid w:val="005F2DE1"/>
    <w:rsid w:val="005F33CF"/>
    <w:rsid w:val="005F3915"/>
    <w:rsid w:val="005F3CEB"/>
    <w:rsid w:val="005F3E14"/>
    <w:rsid w:val="005F4267"/>
    <w:rsid w:val="005F4272"/>
    <w:rsid w:val="005F46E5"/>
    <w:rsid w:val="005F5575"/>
    <w:rsid w:val="005F5ADF"/>
    <w:rsid w:val="005F5B27"/>
    <w:rsid w:val="005F6045"/>
    <w:rsid w:val="005F628F"/>
    <w:rsid w:val="005F6EEC"/>
    <w:rsid w:val="005F72A6"/>
    <w:rsid w:val="005F72D4"/>
    <w:rsid w:val="005F7334"/>
    <w:rsid w:val="005F742D"/>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07CC6"/>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46E"/>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AE1"/>
    <w:rsid w:val="00632C4D"/>
    <w:rsid w:val="0063348A"/>
    <w:rsid w:val="00633727"/>
    <w:rsid w:val="00635550"/>
    <w:rsid w:val="00635ADE"/>
    <w:rsid w:val="00635CE4"/>
    <w:rsid w:val="00636635"/>
    <w:rsid w:val="00636812"/>
    <w:rsid w:val="00636945"/>
    <w:rsid w:val="00637FD8"/>
    <w:rsid w:val="0064021F"/>
    <w:rsid w:val="0064210F"/>
    <w:rsid w:val="00643403"/>
    <w:rsid w:val="00643B07"/>
    <w:rsid w:val="00644F38"/>
    <w:rsid w:val="00645E43"/>
    <w:rsid w:val="00645F06"/>
    <w:rsid w:val="00646E28"/>
    <w:rsid w:val="00647451"/>
    <w:rsid w:val="006475D0"/>
    <w:rsid w:val="00647F52"/>
    <w:rsid w:val="00650207"/>
    <w:rsid w:val="00650666"/>
    <w:rsid w:val="006507E8"/>
    <w:rsid w:val="00650B3E"/>
    <w:rsid w:val="0065228F"/>
    <w:rsid w:val="006522B0"/>
    <w:rsid w:val="00652678"/>
    <w:rsid w:val="00652B2C"/>
    <w:rsid w:val="00653429"/>
    <w:rsid w:val="00653AD9"/>
    <w:rsid w:val="00654623"/>
    <w:rsid w:val="00654BAD"/>
    <w:rsid w:val="00654D3D"/>
    <w:rsid w:val="00655225"/>
    <w:rsid w:val="006553DC"/>
    <w:rsid w:val="006557A6"/>
    <w:rsid w:val="006562DA"/>
    <w:rsid w:val="0065759A"/>
    <w:rsid w:val="00660295"/>
    <w:rsid w:val="0066041F"/>
    <w:rsid w:val="006609C0"/>
    <w:rsid w:val="00660F77"/>
    <w:rsid w:val="00663ABB"/>
    <w:rsid w:val="00663BB5"/>
    <w:rsid w:val="00663BEC"/>
    <w:rsid w:val="006640FD"/>
    <w:rsid w:val="00664D3D"/>
    <w:rsid w:val="00666B78"/>
    <w:rsid w:val="00667269"/>
    <w:rsid w:val="00667694"/>
    <w:rsid w:val="006677D7"/>
    <w:rsid w:val="006706A5"/>
    <w:rsid w:val="00670E02"/>
    <w:rsid w:val="0067116B"/>
    <w:rsid w:val="006713AF"/>
    <w:rsid w:val="00672845"/>
    <w:rsid w:val="00672B23"/>
    <w:rsid w:val="00672FE3"/>
    <w:rsid w:val="0067366F"/>
    <w:rsid w:val="00673BB8"/>
    <w:rsid w:val="00673D39"/>
    <w:rsid w:val="0067431F"/>
    <w:rsid w:val="00674986"/>
    <w:rsid w:val="00674D78"/>
    <w:rsid w:val="00675B47"/>
    <w:rsid w:val="00676937"/>
    <w:rsid w:val="00676D3D"/>
    <w:rsid w:val="006776BD"/>
    <w:rsid w:val="00677B3F"/>
    <w:rsid w:val="00681774"/>
    <w:rsid w:val="0068233B"/>
    <w:rsid w:val="0068306E"/>
    <w:rsid w:val="006834F0"/>
    <w:rsid w:val="0068387E"/>
    <w:rsid w:val="006838B6"/>
    <w:rsid w:val="00683904"/>
    <w:rsid w:val="00683CBB"/>
    <w:rsid w:val="006846CE"/>
    <w:rsid w:val="006850C8"/>
    <w:rsid w:val="006857A7"/>
    <w:rsid w:val="00686503"/>
    <w:rsid w:val="00687ACE"/>
    <w:rsid w:val="00687BC4"/>
    <w:rsid w:val="00690700"/>
    <w:rsid w:val="0069102A"/>
    <w:rsid w:val="0069159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1B75"/>
    <w:rsid w:val="006B2448"/>
    <w:rsid w:val="006B2798"/>
    <w:rsid w:val="006B2831"/>
    <w:rsid w:val="006B2C1E"/>
    <w:rsid w:val="006B2DB9"/>
    <w:rsid w:val="006B4B48"/>
    <w:rsid w:val="006B53B7"/>
    <w:rsid w:val="006B60D9"/>
    <w:rsid w:val="006B610C"/>
    <w:rsid w:val="006B6423"/>
    <w:rsid w:val="006B6FC0"/>
    <w:rsid w:val="006B73D6"/>
    <w:rsid w:val="006B7830"/>
    <w:rsid w:val="006B7B01"/>
    <w:rsid w:val="006C16F0"/>
    <w:rsid w:val="006C1DD9"/>
    <w:rsid w:val="006C23AF"/>
    <w:rsid w:val="006C2C44"/>
    <w:rsid w:val="006C2DC7"/>
    <w:rsid w:val="006C319C"/>
    <w:rsid w:val="006C3280"/>
    <w:rsid w:val="006C41C2"/>
    <w:rsid w:val="006C46EF"/>
    <w:rsid w:val="006C4CDF"/>
    <w:rsid w:val="006C5678"/>
    <w:rsid w:val="006C5927"/>
    <w:rsid w:val="006C5A38"/>
    <w:rsid w:val="006C6B36"/>
    <w:rsid w:val="006C6BD5"/>
    <w:rsid w:val="006C7035"/>
    <w:rsid w:val="006C71A8"/>
    <w:rsid w:val="006C71F6"/>
    <w:rsid w:val="006C75C8"/>
    <w:rsid w:val="006D0A42"/>
    <w:rsid w:val="006D12E7"/>
    <w:rsid w:val="006D18C0"/>
    <w:rsid w:val="006D1EB1"/>
    <w:rsid w:val="006D24EA"/>
    <w:rsid w:val="006D26AB"/>
    <w:rsid w:val="006D2A26"/>
    <w:rsid w:val="006D2A9D"/>
    <w:rsid w:val="006D3F66"/>
    <w:rsid w:val="006D4CFE"/>
    <w:rsid w:val="006D526A"/>
    <w:rsid w:val="006D5A43"/>
    <w:rsid w:val="006D6152"/>
    <w:rsid w:val="006D6FA1"/>
    <w:rsid w:val="006D76B7"/>
    <w:rsid w:val="006D791C"/>
    <w:rsid w:val="006D7E1C"/>
    <w:rsid w:val="006E057B"/>
    <w:rsid w:val="006E0CD7"/>
    <w:rsid w:val="006E26B9"/>
    <w:rsid w:val="006E4855"/>
    <w:rsid w:val="006E4B16"/>
    <w:rsid w:val="006E5852"/>
    <w:rsid w:val="006E5D3E"/>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5C41"/>
    <w:rsid w:val="006F63B7"/>
    <w:rsid w:val="006F6FFC"/>
    <w:rsid w:val="006F74C5"/>
    <w:rsid w:val="007000B1"/>
    <w:rsid w:val="00701153"/>
    <w:rsid w:val="0070134C"/>
    <w:rsid w:val="007014F8"/>
    <w:rsid w:val="00702DA3"/>
    <w:rsid w:val="007032EF"/>
    <w:rsid w:val="00703E94"/>
    <w:rsid w:val="00705943"/>
    <w:rsid w:val="00705E54"/>
    <w:rsid w:val="00707856"/>
    <w:rsid w:val="00707D90"/>
    <w:rsid w:val="00710EDE"/>
    <w:rsid w:val="0071154D"/>
    <w:rsid w:val="00711B3E"/>
    <w:rsid w:val="007122E4"/>
    <w:rsid w:val="00713DAF"/>
    <w:rsid w:val="00714338"/>
    <w:rsid w:val="00714870"/>
    <w:rsid w:val="00714B35"/>
    <w:rsid w:val="007152B5"/>
    <w:rsid w:val="00715566"/>
    <w:rsid w:val="0071581E"/>
    <w:rsid w:val="00715E20"/>
    <w:rsid w:val="00717064"/>
    <w:rsid w:val="0071752E"/>
    <w:rsid w:val="0072187E"/>
    <w:rsid w:val="00723BD9"/>
    <w:rsid w:val="00723FD3"/>
    <w:rsid w:val="007248B4"/>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C2"/>
    <w:rsid w:val="00746FF3"/>
    <w:rsid w:val="00747000"/>
    <w:rsid w:val="007471FA"/>
    <w:rsid w:val="00747365"/>
    <w:rsid w:val="007475D7"/>
    <w:rsid w:val="007477DB"/>
    <w:rsid w:val="00747C42"/>
    <w:rsid w:val="00747F79"/>
    <w:rsid w:val="007508EA"/>
    <w:rsid w:val="0075155B"/>
    <w:rsid w:val="00751752"/>
    <w:rsid w:val="00751D83"/>
    <w:rsid w:val="0075227E"/>
    <w:rsid w:val="007524E8"/>
    <w:rsid w:val="00752774"/>
    <w:rsid w:val="00752AC5"/>
    <w:rsid w:val="0075315E"/>
    <w:rsid w:val="0075371F"/>
    <w:rsid w:val="0075491E"/>
    <w:rsid w:val="00754E9D"/>
    <w:rsid w:val="0075537B"/>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925"/>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226D"/>
    <w:rsid w:val="00783314"/>
    <w:rsid w:val="007835EC"/>
    <w:rsid w:val="00785616"/>
    <w:rsid w:val="00785BAE"/>
    <w:rsid w:val="0078749D"/>
    <w:rsid w:val="00787651"/>
    <w:rsid w:val="00787821"/>
    <w:rsid w:val="00787CF8"/>
    <w:rsid w:val="0079079B"/>
    <w:rsid w:val="00790836"/>
    <w:rsid w:val="00790D2F"/>
    <w:rsid w:val="007910C1"/>
    <w:rsid w:val="0079113E"/>
    <w:rsid w:val="007916D2"/>
    <w:rsid w:val="00791841"/>
    <w:rsid w:val="007920E9"/>
    <w:rsid w:val="00792940"/>
    <w:rsid w:val="00793198"/>
    <w:rsid w:val="007938CC"/>
    <w:rsid w:val="00794113"/>
    <w:rsid w:val="007945E1"/>
    <w:rsid w:val="00794CB7"/>
    <w:rsid w:val="00795926"/>
    <w:rsid w:val="007967F5"/>
    <w:rsid w:val="0079708A"/>
    <w:rsid w:val="0079722E"/>
    <w:rsid w:val="007973E2"/>
    <w:rsid w:val="00797511"/>
    <w:rsid w:val="007979E2"/>
    <w:rsid w:val="007A02F0"/>
    <w:rsid w:val="007A15B3"/>
    <w:rsid w:val="007A1D95"/>
    <w:rsid w:val="007A3175"/>
    <w:rsid w:val="007A350B"/>
    <w:rsid w:val="007A41F1"/>
    <w:rsid w:val="007A4422"/>
    <w:rsid w:val="007A472F"/>
    <w:rsid w:val="007A4D61"/>
    <w:rsid w:val="007A7C37"/>
    <w:rsid w:val="007B0923"/>
    <w:rsid w:val="007B0A84"/>
    <w:rsid w:val="007B0C81"/>
    <w:rsid w:val="007B22FE"/>
    <w:rsid w:val="007B234E"/>
    <w:rsid w:val="007B2670"/>
    <w:rsid w:val="007B427C"/>
    <w:rsid w:val="007B45D2"/>
    <w:rsid w:val="007B4882"/>
    <w:rsid w:val="007B4A12"/>
    <w:rsid w:val="007B4F42"/>
    <w:rsid w:val="007B58F5"/>
    <w:rsid w:val="007B5A38"/>
    <w:rsid w:val="007B71CE"/>
    <w:rsid w:val="007B7A86"/>
    <w:rsid w:val="007C0C4D"/>
    <w:rsid w:val="007C12E4"/>
    <w:rsid w:val="007C1842"/>
    <w:rsid w:val="007C257E"/>
    <w:rsid w:val="007C2596"/>
    <w:rsid w:val="007C3028"/>
    <w:rsid w:val="007C37D8"/>
    <w:rsid w:val="007C383D"/>
    <w:rsid w:val="007C404C"/>
    <w:rsid w:val="007C5023"/>
    <w:rsid w:val="007C5F41"/>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5F6"/>
    <w:rsid w:val="007E3EE7"/>
    <w:rsid w:val="007E4194"/>
    <w:rsid w:val="007E425F"/>
    <w:rsid w:val="007E4570"/>
    <w:rsid w:val="007E488B"/>
    <w:rsid w:val="007E4903"/>
    <w:rsid w:val="007E4B08"/>
    <w:rsid w:val="007E5CD6"/>
    <w:rsid w:val="007E6758"/>
    <w:rsid w:val="007E6779"/>
    <w:rsid w:val="007E6A0B"/>
    <w:rsid w:val="007E7E2D"/>
    <w:rsid w:val="007E7E41"/>
    <w:rsid w:val="007F0E86"/>
    <w:rsid w:val="007F2672"/>
    <w:rsid w:val="007F2CD5"/>
    <w:rsid w:val="007F329A"/>
    <w:rsid w:val="007F4058"/>
    <w:rsid w:val="007F43F8"/>
    <w:rsid w:val="007F4D78"/>
    <w:rsid w:val="007F5A31"/>
    <w:rsid w:val="007F5D10"/>
    <w:rsid w:val="007F6520"/>
    <w:rsid w:val="007F6D51"/>
    <w:rsid w:val="007F713D"/>
    <w:rsid w:val="007F7BC4"/>
    <w:rsid w:val="008003BD"/>
    <w:rsid w:val="0080095E"/>
    <w:rsid w:val="00800C9B"/>
    <w:rsid w:val="008010EC"/>
    <w:rsid w:val="00801471"/>
    <w:rsid w:val="0080165B"/>
    <w:rsid w:val="008018B1"/>
    <w:rsid w:val="00801C6C"/>
    <w:rsid w:val="00802C6C"/>
    <w:rsid w:val="008038DC"/>
    <w:rsid w:val="00803957"/>
    <w:rsid w:val="00804725"/>
    <w:rsid w:val="00804D2D"/>
    <w:rsid w:val="008050D3"/>
    <w:rsid w:val="008054F8"/>
    <w:rsid w:val="00805A82"/>
    <w:rsid w:val="00805EBC"/>
    <w:rsid w:val="00807BFD"/>
    <w:rsid w:val="00807E7B"/>
    <w:rsid w:val="008102A8"/>
    <w:rsid w:val="0081058C"/>
    <w:rsid w:val="00811467"/>
    <w:rsid w:val="00812328"/>
    <w:rsid w:val="0081288C"/>
    <w:rsid w:val="0081288D"/>
    <w:rsid w:val="008130A6"/>
    <w:rsid w:val="00813908"/>
    <w:rsid w:val="00813EAE"/>
    <w:rsid w:val="0081479D"/>
    <w:rsid w:val="00814923"/>
    <w:rsid w:val="00815322"/>
    <w:rsid w:val="008158A5"/>
    <w:rsid w:val="00815A1D"/>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4AB3"/>
    <w:rsid w:val="00824BF2"/>
    <w:rsid w:val="008253A9"/>
    <w:rsid w:val="00827222"/>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646"/>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41C"/>
    <w:rsid w:val="00850A53"/>
    <w:rsid w:val="00850B62"/>
    <w:rsid w:val="00850C70"/>
    <w:rsid w:val="0085182D"/>
    <w:rsid w:val="0085196F"/>
    <w:rsid w:val="00851AB6"/>
    <w:rsid w:val="008523FF"/>
    <w:rsid w:val="00852D1F"/>
    <w:rsid w:val="00852F27"/>
    <w:rsid w:val="00853A4C"/>
    <w:rsid w:val="008546AA"/>
    <w:rsid w:val="008549C4"/>
    <w:rsid w:val="00854E0B"/>
    <w:rsid w:val="008610E1"/>
    <w:rsid w:val="00862013"/>
    <w:rsid w:val="0086238E"/>
    <w:rsid w:val="0086299B"/>
    <w:rsid w:val="00862DA4"/>
    <w:rsid w:val="00863046"/>
    <w:rsid w:val="00863432"/>
    <w:rsid w:val="00863CCE"/>
    <w:rsid w:val="00863E28"/>
    <w:rsid w:val="0086487F"/>
    <w:rsid w:val="00864C7F"/>
    <w:rsid w:val="00864F24"/>
    <w:rsid w:val="00865B37"/>
    <w:rsid w:val="00866060"/>
    <w:rsid w:val="00866A7B"/>
    <w:rsid w:val="008671A6"/>
    <w:rsid w:val="00867367"/>
    <w:rsid w:val="00867A99"/>
    <w:rsid w:val="00867D10"/>
    <w:rsid w:val="00870518"/>
    <w:rsid w:val="008705B4"/>
    <w:rsid w:val="00871010"/>
    <w:rsid w:val="0087143C"/>
    <w:rsid w:val="008725BF"/>
    <w:rsid w:val="00873340"/>
    <w:rsid w:val="00873969"/>
    <w:rsid w:val="0087444C"/>
    <w:rsid w:val="00874E0C"/>
    <w:rsid w:val="00875A24"/>
    <w:rsid w:val="00880EE8"/>
    <w:rsid w:val="0088223A"/>
    <w:rsid w:val="008823C3"/>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773"/>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0E8A"/>
    <w:rsid w:val="008B111D"/>
    <w:rsid w:val="008B24F9"/>
    <w:rsid w:val="008B352B"/>
    <w:rsid w:val="008B3F46"/>
    <w:rsid w:val="008B4898"/>
    <w:rsid w:val="008B5AA5"/>
    <w:rsid w:val="008B684D"/>
    <w:rsid w:val="008B69DF"/>
    <w:rsid w:val="008B734B"/>
    <w:rsid w:val="008B75E9"/>
    <w:rsid w:val="008B78C5"/>
    <w:rsid w:val="008B7A03"/>
    <w:rsid w:val="008B7A96"/>
    <w:rsid w:val="008B7D49"/>
    <w:rsid w:val="008C0444"/>
    <w:rsid w:val="008C0B7C"/>
    <w:rsid w:val="008C0D89"/>
    <w:rsid w:val="008C22DA"/>
    <w:rsid w:val="008C26C2"/>
    <w:rsid w:val="008C29CE"/>
    <w:rsid w:val="008C2FAF"/>
    <w:rsid w:val="008C30F6"/>
    <w:rsid w:val="008C3F1C"/>
    <w:rsid w:val="008C4417"/>
    <w:rsid w:val="008C470D"/>
    <w:rsid w:val="008C4EE6"/>
    <w:rsid w:val="008C5E5B"/>
    <w:rsid w:val="008C6FEC"/>
    <w:rsid w:val="008C7577"/>
    <w:rsid w:val="008C762C"/>
    <w:rsid w:val="008C7A13"/>
    <w:rsid w:val="008D0698"/>
    <w:rsid w:val="008D10A9"/>
    <w:rsid w:val="008D125A"/>
    <w:rsid w:val="008D23AD"/>
    <w:rsid w:val="008D2FB8"/>
    <w:rsid w:val="008D308E"/>
    <w:rsid w:val="008D3595"/>
    <w:rsid w:val="008D35F3"/>
    <w:rsid w:val="008D39DB"/>
    <w:rsid w:val="008D3BE1"/>
    <w:rsid w:val="008D4756"/>
    <w:rsid w:val="008D4B0E"/>
    <w:rsid w:val="008D4B1D"/>
    <w:rsid w:val="008D5E72"/>
    <w:rsid w:val="008D6240"/>
    <w:rsid w:val="008D69CD"/>
    <w:rsid w:val="008D705F"/>
    <w:rsid w:val="008D7BDF"/>
    <w:rsid w:val="008D7C69"/>
    <w:rsid w:val="008D7E7A"/>
    <w:rsid w:val="008E017D"/>
    <w:rsid w:val="008E02CC"/>
    <w:rsid w:val="008E0D71"/>
    <w:rsid w:val="008E130A"/>
    <w:rsid w:val="008E18C6"/>
    <w:rsid w:val="008E1B46"/>
    <w:rsid w:val="008E23B0"/>
    <w:rsid w:val="008E3270"/>
    <w:rsid w:val="008E40FB"/>
    <w:rsid w:val="008E4311"/>
    <w:rsid w:val="008E4DEE"/>
    <w:rsid w:val="008E6C43"/>
    <w:rsid w:val="008E72F2"/>
    <w:rsid w:val="008F02C2"/>
    <w:rsid w:val="008F0382"/>
    <w:rsid w:val="008F1C52"/>
    <w:rsid w:val="008F1CB5"/>
    <w:rsid w:val="008F236D"/>
    <w:rsid w:val="008F2FD0"/>
    <w:rsid w:val="008F3386"/>
    <w:rsid w:val="008F3F59"/>
    <w:rsid w:val="008F43E6"/>
    <w:rsid w:val="008F468C"/>
    <w:rsid w:val="008F4DC3"/>
    <w:rsid w:val="008F4FE1"/>
    <w:rsid w:val="008F5A3A"/>
    <w:rsid w:val="008F5F6E"/>
    <w:rsid w:val="008F6075"/>
    <w:rsid w:val="008F61FF"/>
    <w:rsid w:val="008F6407"/>
    <w:rsid w:val="00900280"/>
    <w:rsid w:val="0090154D"/>
    <w:rsid w:val="00901B32"/>
    <w:rsid w:val="00901EFB"/>
    <w:rsid w:val="00902200"/>
    <w:rsid w:val="009035E7"/>
    <w:rsid w:val="00903C8D"/>
    <w:rsid w:val="00903F31"/>
    <w:rsid w:val="00905838"/>
    <w:rsid w:val="00905B2D"/>
    <w:rsid w:val="00905BEF"/>
    <w:rsid w:val="00905C88"/>
    <w:rsid w:val="009060BE"/>
    <w:rsid w:val="009063D2"/>
    <w:rsid w:val="00906CB2"/>
    <w:rsid w:val="00910231"/>
    <w:rsid w:val="00912B95"/>
    <w:rsid w:val="00912BD3"/>
    <w:rsid w:val="00912E15"/>
    <w:rsid w:val="00912EF3"/>
    <w:rsid w:val="009135A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1EA4"/>
    <w:rsid w:val="0092275F"/>
    <w:rsid w:val="009230B8"/>
    <w:rsid w:val="00923C8D"/>
    <w:rsid w:val="00924094"/>
    <w:rsid w:val="009267D7"/>
    <w:rsid w:val="00926E64"/>
    <w:rsid w:val="00927407"/>
    <w:rsid w:val="00927865"/>
    <w:rsid w:val="009279E8"/>
    <w:rsid w:val="0093077C"/>
    <w:rsid w:val="00930DA8"/>
    <w:rsid w:val="00931860"/>
    <w:rsid w:val="00931953"/>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58B5"/>
    <w:rsid w:val="009476D9"/>
    <w:rsid w:val="00950717"/>
    <w:rsid w:val="009515AC"/>
    <w:rsid w:val="009516A9"/>
    <w:rsid w:val="00951A53"/>
    <w:rsid w:val="00951F8D"/>
    <w:rsid w:val="0095279E"/>
    <w:rsid w:val="009529F5"/>
    <w:rsid w:val="0095406A"/>
    <w:rsid w:val="00955200"/>
    <w:rsid w:val="00955A0D"/>
    <w:rsid w:val="00955C37"/>
    <w:rsid w:val="00955D06"/>
    <w:rsid w:val="00955EE5"/>
    <w:rsid w:val="00957838"/>
    <w:rsid w:val="00957A58"/>
    <w:rsid w:val="00957E5C"/>
    <w:rsid w:val="009610BA"/>
    <w:rsid w:val="0096160B"/>
    <w:rsid w:val="00961831"/>
    <w:rsid w:val="009622B1"/>
    <w:rsid w:val="009632BF"/>
    <w:rsid w:val="009637CB"/>
    <w:rsid w:val="00964CFD"/>
    <w:rsid w:val="00964F65"/>
    <w:rsid w:val="00965646"/>
    <w:rsid w:val="00966217"/>
    <w:rsid w:val="009662CE"/>
    <w:rsid w:val="0096688E"/>
    <w:rsid w:val="00966BDF"/>
    <w:rsid w:val="009700B3"/>
    <w:rsid w:val="0097024E"/>
    <w:rsid w:val="00970A88"/>
    <w:rsid w:val="009712B3"/>
    <w:rsid w:val="009730BE"/>
    <w:rsid w:val="0097348B"/>
    <w:rsid w:val="00973BC9"/>
    <w:rsid w:val="00973FDB"/>
    <w:rsid w:val="00974653"/>
    <w:rsid w:val="00974AF1"/>
    <w:rsid w:val="00974EF9"/>
    <w:rsid w:val="00974FD3"/>
    <w:rsid w:val="0097517E"/>
    <w:rsid w:val="00976097"/>
    <w:rsid w:val="009761C9"/>
    <w:rsid w:val="00976216"/>
    <w:rsid w:val="009771B0"/>
    <w:rsid w:val="00977A65"/>
    <w:rsid w:val="00980FAA"/>
    <w:rsid w:val="00981E1C"/>
    <w:rsid w:val="00982BC4"/>
    <w:rsid w:val="009834A8"/>
    <w:rsid w:val="00983E03"/>
    <w:rsid w:val="00984C8A"/>
    <w:rsid w:val="00984E11"/>
    <w:rsid w:val="00986821"/>
    <w:rsid w:val="00987099"/>
    <w:rsid w:val="0098751C"/>
    <w:rsid w:val="009875F0"/>
    <w:rsid w:val="00987B5C"/>
    <w:rsid w:val="00990A77"/>
    <w:rsid w:val="00991290"/>
    <w:rsid w:val="00991640"/>
    <w:rsid w:val="00991A3C"/>
    <w:rsid w:val="00991D03"/>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2C29"/>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55E"/>
    <w:rsid w:val="009B79EE"/>
    <w:rsid w:val="009B7B37"/>
    <w:rsid w:val="009B7D2C"/>
    <w:rsid w:val="009C0108"/>
    <w:rsid w:val="009C1081"/>
    <w:rsid w:val="009C1475"/>
    <w:rsid w:val="009C178C"/>
    <w:rsid w:val="009C23E0"/>
    <w:rsid w:val="009C2523"/>
    <w:rsid w:val="009C2B0C"/>
    <w:rsid w:val="009C2BB4"/>
    <w:rsid w:val="009C370C"/>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2D6"/>
    <w:rsid w:val="009D4387"/>
    <w:rsid w:val="009D43E4"/>
    <w:rsid w:val="009D4AFD"/>
    <w:rsid w:val="009D59F6"/>
    <w:rsid w:val="009D5AD8"/>
    <w:rsid w:val="009D5ADA"/>
    <w:rsid w:val="009D5CB1"/>
    <w:rsid w:val="009D623B"/>
    <w:rsid w:val="009D679E"/>
    <w:rsid w:val="009D694C"/>
    <w:rsid w:val="009D6B15"/>
    <w:rsid w:val="009D7237"/>
    <w:rsid w:val="009D76AF"/>
    <w:rsid w:val="009D7BF8"/>
    <w:rsid w:val="009E045E"/>
    <w:rsid w:val="009E071E"/>
    <w:rsid w:val="009E0990"/>
    <w:rsid w:val="009E1642"/>
    <w:rsid w:val="009E1650"/>
    <w:rsid w:val="009E27E4"/>
    <w:rsid w:val="009E2B74"/>
    <w:rsid w:val="009E2BC1"/>
    <w:rsid w:val="009E3C2D"/>
    <w:rsid w:val="009E4107"/>
    <w:rsid w:val="009E411E"/>
    <w:rsid w:val="009E4905"/>
    <w:rsid w:val="009E4E6A"/>
    <w:rsid w:val="009E5C1F"/>
    <w:rsid w:val="009E6B46"/>
    <w:rsid w:val="009F2CDF"/>
    <w:rsid w:val="009F3693"/>
    <w:rsid w:val="009F4358"/>
    <w:rsid w:val="009F4A0B"/>
    <w:rsid w:val="009F7425"/>
    <w:rsid w:val="00A000EC"/>
    <w:rsid w:val="00A0016D"/>
    <w:rsid w:val="00A01A26"/>
    <w:rsid w:val="00A03353"/>
    <w:rsid w:val="00A03DD2"/>
    <w:rsid w:val="00A04183"/>
    <w:rsid w:val="00A0445C"/>
    <w:rsid w:val="00A0470B"/>
    <w:rsid w:val="00A04AE8"/>
    <w:rsid w:val="00A05643"/>
    <w:rsid w:val="00A05F5C"/>
    <w:rsid w:val="00A066EB"/>
    <w:rsid w:val="00A06D0F"/>
    <w:rsid w:val="00A06ECB"/>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27CAC"/>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6C9"/>
    <w:rsid w:val="00A505CC"/>
    <w:rsid w:val="00A50E2A"/>
    <w:rsid w:val="00A511F8"/>
    <w:rsid w:val="00A52984"/>
    <w:rsid w:val="00A533AC"/>
    <w:rsid w:val="00A53625"/>
    <w:rsid w:val="00A55313"/>
    <w:rsid w:val="00A55485"/>
    <w:rsid w:val="00A55509"/>
    <w:rsid w:val="00A5599D"/>
    <w:rsid w:val="00A55B1B"/>
    <w:rsid w:val="00A57DE4"/>
    <w:rsid w:val="00A6014B"/>
    <w:rsid w:val="00A60815"/>
    <w:rsid w:val="00A616FE"/>
    <w:rsid w:val="00A619C6"/>
    <w:rsid w:val="00A61B1C"/>
    <w:rsid w:val="00A61F7C"/>
    <w:rsid w:val="00A6245C"/>
    <w:rsid w:val="00A629CE"/>
    <w:rsid w:val="00A62AC5"/>
    <w:rsid w:val="00A63CBB"/>
    <w:rsid w:val="00A64070"/>
    <w:rsid w:val="00A656F0"/>
    <w:rsid w:val="00A66012"/>
    <w:rsid w:val="00A664EA"/>
    <w:rsid w:val="00A66547"/>
    <w:rsid w:val="00A66778"/>
    <w:rsid w:val="00A66F02"/>
    <w:rsid w:val="00A67653"/>
    <w:rsid w:val="00A712FF"/>
    <w:rsid w:val="00A71330"/>
    <w:rsid w:val="00A71908"/>
    <w:rsid w:val="00A725A2"/>
    <w:rsid w:val="00A72C43"/>
    <w:rsid w:val="00A72DFB"/>
    <w:rsid w:val="00A735E3"/>
    <w:rsid w:val="00A73674"/>
    <w:rsid w:val="00A737EB"/>
    <w:rsid w:val="00A73C88"/>
    <w:rsid w:val="00A75EC3"/>
    <w:rsid w:val="00A762C5"/>
    <w:rsid w:val="00A76C27"/>
    <w:rsid w:val="00A77324"/>
    <w:rsid w:val="00A7736A"/>
    <w:rsid w:val="00A77862"/>
    <w:rsid w:val="00A77BAA"/>
    <w:rsid w:val="00A8142C"/>
    <w:rsid w:val="00A81C64"/>
    <w:rsid w:val="00A81E82"/>
    <w:rsid w:val="00A82B02"/>
    <w:rsid w:val="00A82DDF"/>
    <w:rsid w:val="00A82E7F"/>
    <w:rsid w:val="00A83722"/>
    <w:rsid w:val="00A83FAF"/>
    <w:rsid w:val="00A85727"/>
    <w:rsid w:val="00A868F7"/>
    <w:rsid w:val="00A86B4F"/>
    <w:rsid w:val="00A86CAE"/>
    <w:rsid w:val="00A87B6A"/>
    <w:rsid w:val="00A87DE5"/>
    <w:rsid w:val="00A87FBF"/>
    <w:rsid w:val="00A90108"/>
    <w:rsid w:val="00A91E04"/>
    <w:rsid w:val="00A91FC6"/>
    <w:rsid w:val="00A9216D"/>
    <w:rsid w:val="00A92320"/>
    <w:rsid w:val="00A92401"/>
    <w:rsid w:val="00A93362"/>
    <w:rsid w:val="00A93622"/>
    <w:rsid w:val="00A93F75"/>
    <w:rsid w:val="00A942A9"/>
    <w:rsid w:val="00A94470"/>
    <w:rsid w:val="00A95F31"/>
    <w:rsid w:val="00A96399"/>
    <w:rsid w:val="00A96A5C"/>
    <w:rsid w:val="00A97146"/>
    <w:rsid w:val="00A973E3"/>
    <w:rsid w:val="00AA00F5"/>
    <w:rsid w:val="00AA04A8"/>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66C3"/>
    <w:rsid w:val="00AA6890"/>
    <w:rsid w:val="00AA74F1"/>
    <w:rsid w:val="00AA7768"/>
    <w:rsid w:val="00AA7CFD"/>
    <w:rsid w:val="00AB04D5"/>
    <w:rsid w:val="00AB0A1C"/>
    <w:rsid w:val="00AB1B69"/>
    <w:rsid w:val="00AB1C56"/>
    <w:rsid w:val="00AB1EE4"/>
    <w:rsid w:val="00AB1F78"/>
    <w:rsid w:val="00AB31AC"/>
    <w:rsid w:val="00AB3C23"/>
    <w:rsid w:val="00AB46AD"/>
    <w:rsid w:val="00AB59B2"/>
    <w:rsid w:val="00AB5C0F"/>
    <w:rsid w:val="00AB614A"/>
    <w:rsid w:val="00AB7B24"/>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10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D7997"/>
    <w:rsid w:val="00AE0DCC"/>
    <w:rsid w:val="00AE2017"/>
    <w:rsid w:val="00AE2351"/>
    <w:rsid w:val="00AE23DE"/>
    <w:rsid w:val="00AE255E"/>
    <w:rsid w:val="00AE267A"/>
    <w:rsid w:val="00AE2950"/>
    <w:rsid w:val="00AE34D5"/>
    <w:rsid w:val="00AE39BF"/>
    <w:rsid w:val="00AE43D5"/>
    <w:rsid w:val="00AE451D"/>
    <w:rsid w:val="00AE4BBE"/>
    <w:rsid w:val="00AE7E51"/>
    <w:rsid w:val="00AF0852"/>
    <w:rsid w:val="00AF0A8E"/>
    <w:rsid w:val="00AF1552"/>
    <w:rsid w:val="00AF1576"/>
    <w:rsid w:val="00AF1827"/>
    <w:rsid w:val="00AF31B3"/>
    <w:rsid w:val="00AF327B"/>
    <w:rsid w:val="00AF38EE"/>
    <w:rsid w:val="00AF411A"/>
    <w:rsid w:val="00AF4A7E"/>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3F4"/>
    <w:rsid w:val="00B1188A"/>
    <w:rsid w:val="00B11DA4"/>
    <w:rsid w:val="00B121D6"/>
    <w:rsid w:val="00B12335"/>
    <w:rsid w:val="00B12DC9"/>
    <w:rsid w:val="00B13258"/>
    <w:rsid w:val="00B13822"/>
    <w:rsid w:val="00B1437D"/>
    <w:rsid w:val="00B1491A"/>
    <w:rsid w:val="00B14BDF"/>
    <w:rsid w:val="00B14CA3"/>
    <w:rsid w:val="00B158AB"/>
    <w:rsid w:val="00B15C43"/>
    <w:rsid w:val="00B15DED"/>
    <w:rsid w:val="00B168C3"/>
    <w:rsid w:val="00B16A1C"/>
    <w:rsid w:val="00B16B65"/>
    <w:rsid w:val="00B16F90"/>
    <w:rsid w:val="00B16FAD"/>
    <w:rsid w:val="00B17C1F"/>
    <w:rsid w:val="00B17C94"/>
    <w:rsid w:val="00B206A4"/>
    <w:rsid w:val="00B21A9D"/>
    <w:rsid w:val="00B23428"/>
    <w:rsid w:val="00B23581"/>
    <w:rsid w:val="00B23C20"/>
    <w:rsid w:val="00B245AF"/>
    <w:rsid w:val="00B249AB"/>
    <w:rsid w:val="00B25057"/>
    <w:rsid w:val="00B25A30"/>
    <w:rsid w:val="00B26388"/>
    <w:rsid w:val="00B26618"/>
    <w:rsid w:val="00B2675C"/>
    <w:rsid w:val="00B2682E"/>
    <w:rsid w:val="00B26940"/>
    <w:rsid w:val="00B26C5D"/>
    <w:rsid w:val="00B26D67"/>
    <w:rsid w:val="00B27C20"/>
    <w:rsid w:val="00B30D4B"/>
    <w:rsid w:val="00B30F21"/>
    <w:rsid w:val="00B30F2B"/>
    <w:rsid w:val="00B31129"/>
    <w:rsid w:val="00B31A54"/>
    <w:rsid w:val="00B31EE0"/>
    <w:rsid w:val="00B320E6"/>
    <w:rsid w:val="00B33133"/>
    <w:rsid w:val="00B3317C"/>
    <w:rsid w:val="00B34102"/>
    <w:rsid w:val="00B34F7E"/>
    <w:rsid w:val="00B35666"/>
    <w:rsid w:val="00B35B13"/>
    <w:rsid w:val="00B363D6"/>
    <w:rsid w:val="00B36581"/>
    <w:rsid w:val="00B37007"/>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2FC9"/>
    <w:rsid w:val="00B540BB"/>
    <w:rsid w:val="00B54344"/>
    <w:rsid w:val="00B54374"/>
    <w:rsid w:val="00B5545C"/>
    <w:rsid w:val="00B558DE"/>
    <w:rsid w:val="00B567DF"/>
    <w:rsid w:val="00B57FEA"/>
    <w:rsid w:val="00B604FB"/>
    <w:rsid w:val="00B60EFB"/>
    <w:rsid w:val="00B613C3"/>
    <w:rsid w:val="00B61FEC"/>
    <w:rsid w:val="00B6226D"/>
    <w:rsid w:val="00B62C8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0A43"/>
    <w:rsid w:val="00B71470"/>
    <w:rsid w:val="00B719B4"/>
    <w:rsid w:val="00B71B6E"/>
    <w:rsid w:val="00B71BA6"/>
    <w:rsid w:val="00B71D5C"/>
    <w:rsid w:val="00B72662"/>
    <w:rsid w:val="00B73734"/>
    <w:rsid w:val="00B73B18"/>
    <w:rsid w:val="00B740C4"/>
    <w:rsid w:val="00B74F47"/>
    <w:rsid w:val="00B7510E"/>
    <w:rsid w:val="00B7580F"/>
    <w:rsid w:val="00B758F4"/>
    <w:rsid w:val="00B76084"/>
    <w:rsid w:val="00B76D42"/>
    <w:rsid w:val="00B7749D"/>
    <w:rsid w:val="00B778DA"/>
    <w:rsid w:val="00B77F3D"/>
    <w:rsid w:val="00B807CA"/>
    <w:rsid w:val="00B80AA6"/>
    <w:rsid w:val="00B82B47"/>
    <w:rsid w:val="00B83840"/>
    <w:rsid w:val="00B84528"/>
    <w:rsid w:val="00B85870"/>
    <w:rsid w:val="00B875BD"/>
    <w:rsid w:val="00B87604"/>
    <w:rsid w:val="00B90554"/>
    <w:rsid w:val="00B929BA"/>
    <w:rsid w:val="00B9334A"/>
    <w:rsid w:val="00B9358A"/>
    <w:rsid w:val="00B937D1"/>
    <w:rsid w:val="00B943B5"/>
    <w:rsid w:val="00B9486D"/>
    <w:rsid w:val="00B94B44"/>
    <w:rsid w:val="00B94E3E"/>
    <w:rsid w:val="00B9647A"/>
    <w:rsid w:val="00B965B8"/>
    <w:rsid w:val="00B968E5"/>
    <w:rsid w:val="00B96B29"/>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5CE5"/>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0657"/>
    <w:rsid w:val="00BD36E0"/>
    <w:rsid w:val="00BD371A"/>
    <w:rsid w:val="00BD3F2E"/>
    <w:rsid w:val="00BD4A6A"/>
    <w:rsid w:val="00BD596F"/>
    <w:rsid w:val="00BD6412"/>
    <w:rsid w:val="00BD77FD"/>
    <w:rsid w:val="00BD7A75"/>
    <w:rsid w:val="00BE11FC"/>
    <w:rsid w:val="00BE1826"/>
    <w:rsid w:val="00BE2326"/>
    <w:rsid w:val="00BE3022"/>
    <w:rsid w:val="00BE4066"/>
    <w:rsid w:val="00BE4591"/>
    <w:rsid w:val="00BE45B9"/>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12"/>
    <w:rsid w:val="00BF6CDA"/>
    <w:rsid w:val="00BF7882"/>
    <w:rsid w:val="00BF7C90"/>
    <w:rsid w:val="00BF7DBE"/>
    <w:rsid w:val="00C011B2"/>
    <w:rsid w:val="00C01C27"/>
    <w:rsid w:val="00C0263C"/>
    <w:rsid w:val="00C02A78"/>
    <w:rsid w:val="00C02F54"/>
    <w:rsid w:val="00C0306B"/>
    <w:rsid w:val="00C0371A"/>
    <w:rsid w:val="00C03F21"/>
    <w:rsid w:val="00C04554"/>
    <w:rsid w:val="00C05441"/>
    <w:rsid w:val="00C058B7"/>
    <w:rsid w:val="00C05AA6"/>
    <w:rsid w:val="00C05C85"/>
    <w:rsid w:val="00C06414"/>
    <w:rsid w:val="00C065B8"/>
    <w:rsid w:val="00C068EF"/>
    <w:rsid w:val="00C1005D"/>
    <w:rsid w:val="00C105B2"/>
    <w:rsid w:val="00C10B24"/>
    <w:rsid w:val="00C10C2B"/>
    <w:rsid w:val="00C14339"/>
    <w:rsid w:val="00C14441"/>
    <w:rsid w:val="00C151E0"/>
    <w:rsid w:val="00C15BBB"/>
    <w:rsid w:val="00C162EE"/>
    <w:rsid w:val="00C1711B"/>
    <w:rsid w:val="00C17ADA"/>
    <w:rsid w:val="00C17B38"/>
    <w:rsid w:val="00C203EF"/>
    <w:rsid w:val="00C20611"/>
    <w:rsid w:val="00C21135"/>
    <w:rsid w:val="00C211F8"/>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39AB"/>
    <w:rsid w:val="00C36115"/>
    <w:rsid w:val="00C36830"/>
    <w:rsid w:val="00C36979"/>
    <w:rsid w:val="00C376DD"/>
    <w:rsid w:val="00C37DE9"/>
    <w:rsid w:val="00C37EED"/>
    <w:rsid w:val="00C4008B"/>
    <w:rsid w:val="00C4023D"/>
    <w:rsid w:val="00C40782"/>
    <w:rsid w:val="00C40A92"/>
    <w:rsid w:val="00C40CFA"/>
    <w:rsid w:val="00C41F62"/>
    <w:rsid w:val="00C4234D"/>
    <w:rsid w:val="00C42660"/>
    <w:rsid w:val="00C42C6A"/>
    <w:rsid w:val="00C42FD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73E"/>
    <w:rsid w:val="00C57ABB"/>
    <w:rsid w:val="00C57CE2"/>
    <w:rsid w:val="00C60AFD"/>
    <w:rsid w:val="00C60D6A"/>
    <w:rsid w:val="00C60E53"/>
    <w:rsid w:val="00C61BA8"/>
    <w:rsid w:val="00C61DF1"/>
    <w:rsid w:val="00C62BC9"/>
    <w:rsid w:val="00C63381"/>
    <w:rsid w:val="00C63559"/>
    <w:rsid w:val="00C635C0"/>
    <w:rsid w:val="00C637FE"/>
    <w:rsid w:val="00C63F2F"/>
    <w:rsid w:val="00C6471C"/>
    <w:rsid w:val="00C649C0"/>
    <w:rsid w:val="00C653B8"/>
    <w:rsid w:val="00C67647"/>
    <w:rsid w:val="00C6773C"/>
    <w:rsid w:val="00C70046"/>
    <w:rsid w:val="00C7207A"/>
    <w:rsid w:val="00C7207C"/>
    <w:rsid w:val="00C721D7"/>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6CA"/>
    <w:rsid w:val="00C84924"/>
    <w:rsid w:val="00C84BAF"/>
    <w:rsid w:val="00C84BC9"/>
    <w:rsid w:val="00C84D13"/>
    <w:rsid w:val="00C85568"/>
    <w:rsid w:val="00C85C16"/>
    <w:rsid w:val="00C85CC7"/>
    <w:rsid w:val="00C86746"/>
    <w:rsid w:val="00C86BE8"/>
    <w:rsid w:val="00C90609"/>
    <w:rsid w:val="00C907E0"/>
    <w:rsid w:val="00C90C89"/>
    <w:rsid w:val="00C90DC5"/>
    <w:rsid w:val="00C90DD6"/>
    <w:rsid w:val="00C913F3"/>
    <w:rsid w:val="00C91481"/>
    <w:rsid w:val="00C91B31"/>
    <w:rsid w:val="00C92175"/>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67"/>
    <w:rsid w:val="00CA699A"/>
    <w:rsid w:val="00CA7306"/>
    <w:rsid w:val="00CA7923"/>
    <w:rsid w:val="00CB0286"/>
    <w:rsid w:val="00CB051B"/>
    <w:rsid w:val="00CB05F3"/>
    <w:rsid w:val="00CB077B"/>
    <w:rsid w:val="00CB0811"/>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196F"/>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35F7"/>
    <w:rsid w:val="00CD425D"/>
    <w:rsid w:val="00CD4DC6"/>
    <w:rsid w:val="00CD55CD"/>
    <w:rsid w:val="00CD5941"/>
    <w:rsid w:val="00CD5B23"/>
    <w:rsid w:val="00CD5CEB"/>
    <w:rsid w:val="00CD64B2"/>
    <w:rsid w:val="00CD6EDF"/>
    <w:rsid w:val="00CD7F5A"/>
    <w:rsid w:val="00CE0156"/>
    <w:rsid w:val="00CE1429"/>
    <w:rsid w:val="00CE16CE"/>
    <w:rsid w:val="00CE1764"/>
    <w:rsid w:val="00CE28BC"/>
    <w:rsid w:val="00CE3723"/>
    <w:rsid w:val="00CE3991"/>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6EC"/>
    <w:rsid w:val="00CF3705"/>
    <w:rsid w:val="00CF3E20"/>
    <w:rsid w:val="00CF3FB8"/>
    <w:rsid w:val="00CF4509"/>
    <w:rsid w:val="00CF47B9"/>
    <w:rsid w:val="00CF4D26"/>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50"/>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1B9"/>
    <w:rsid w:val="00D32457"/>
    <w:rsid w:val="00D3305B"/>
    <w:rsid w:val="00D33CEC"/>
    <w:rsid w:val="00D33E68"/>
    <w:rsid w:val="00D3403A"/>
    <w:rsid w:val="00D3519E"/>
    <w:rsid w:val="00D35826"/>
    <w:rsid w:val="00D359E4"/>
    <w:rsid w:val="00D35DC7"/>
    <w:rsid w:val="00D36126"/>
    <w:rsid w:val="00D3683A"/>
    <w:rsid w:val="00D375AB"/>
    <w:rsid w:val="00D37ADB"/>
    <w:rsid w:val="00D4013E"/>
    <w:rsid w:val="00D405CF"/>
    <w:rsid w:val="00D40820"/>
    <w:rsid w:val="00D40E1A"/>
    <w:rsid w:val="00D40E25"/>
    <w:rsid w:val="00D41017"/>
    <w:rsid w:val="00D41BA7"/>
    <w:rsid w:val="00D42360"/>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531"/>
    <w:rsid w:val="00D5556E"/>
    <w:rsid w:val="00D56686"/>
    <w:rsid w:val="00D569F8"/>
    <w:rsid w:val="00D60116"/>
    <w:rsid w:val="00D60737"/>
    <w:rsid w:val="00D60D00"/>
    <w:rsid w:val="00D60EA8"/>
    <w:rsid w:val="00D6342A"/>
    <w:rsid w:val="00D63442"/>
    <w:rsid w:val="00D63DF7"/>
    <w:rsid w:val="00D64C01"/>
    <w:rsid w:val="00D6527E"/>
    <w:rsid w:val="00D65299"/>
    <w:rsid w:val="00D655CF"/>
    <w:rsid w:val="00D65F50"/>
    <w:rsid w:val="00D66193"/>
    <w:rsid w:val="00D66F1F"/>
    <w:rsid w:val="00D67344"/>
    <w:rsid w:val="00D700A0"/>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DCE"/>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591A"/>
    <w:rsid w:val="00D96830"/>
    <w:rsid w:val="00DA0734"/>
    <w:rsid w:val="00DA0FD5"/>
    <w:rsid w:val="00DA386E"/>
    <w:rsid w:val="00DA416B"/>
    <w:rsid w:val="00DA489B"/>
    <w:rsid w:val="00DA5551"/>
    <w:rsid w:val="00DA59D6"/>
    <w:rsid w:val="00DA628A"/>
    <w:rsid w:val="00DA6558"/>
    <w:rsid w:val="00DA7DCB"/>
    <w:rsid w:val="00DB054B"/>
    <w:rsid w:val="00DB08B1"/>
    <w:rsid w:val="00DB133E"/>
    <w:rsid w:val="00DB1AF4"/>
    <w:rsid w:val="00DB1D82"/>
    <w:rsid w:val="00DB1DBC"/>
    <w:rsid w:val="00DB1EF7"/>
    <w:rsid w:val="00DB243D"/>
    <w:rsid w:val="00DB2B48"/>
    <w:rsid w:val="00DB2C63"/>
    <w:rsid w:val="00DB31EF"/>
    <w:rsid w:val="00DB37B3"/>
    <w:rsid w:val="00DB3C9B"/>
    <w:rsid w:val="00DB43F4"/>
    <w:rsid w:val="00DB4ED0"/>
    <w:rsid w:val="00DB5589"/>
    <w:rsid w:val="00DB5BA9"/>
    <w:rsid w:val="00DB5C62"/>
    <w:rsid w:val="00DB5F00"/>
    <w:rsid w:val="00DB605B"/>
    <w:rsid w:val="00DB6F6D"/>
    <w:rsid w:val="00DB7018"/>
    <w:rsid w:val="00DB75CA"/>
    <w:rsid w:val="00DC0D7B"/>
    <w:rsid w:val="00DC0EEA"/>
    <w:rsid w:val="00DC1098"/>
    <w:rsid w:val="00DC1678"/>
    <w:rsid w:val="00DC1F3F"/>
    <w:rsid w:val="00DC21B9"/>
    <w:rsid w:val="00DC22C1"/>
    <w:rsid w:val="00DC22D7"/>
    <w:rsid w:val="00DC2A9D"/>
    <w:rsid w:val="00DC2C6E"/>
    <w:rsid w:val="00DC3FFA"/>
    <w:rsid w:val="00DC4433"/>
    <w:rsid w:val="00DC47F7"/>
    <w:rsid w:val="00DC522E"/>
    <w:rsid w:val="00DC65F7"/>
    <w:rsid w:val="00DC6725"/>
    <w:rsid w:val="00DC67D6"/>
    <w:rsid w:val="00DC67FD"/>
    <w:rsid w:val="00DC698A"/>
    <w:rsid w:val="00DC75AF"/>
    <w:rsid w:val="00DC79E4"/>
    <w:rsid w:val="00DC7F77"/>
    <w:rsid w:val="00DD01F2"/>
    <w:rsid w:val="00DD14FF"/>
    <w:rsid w:val="00DD1608"/>
    <w:rsid w:val="00DD257E"/>
    <w:rsid w:val="00DD3FCD"/>
    <w:rsid w:val="00DD4B8D"/>
    <w:rsid w:val="00DD67DA"/>
    <w:rsid w:val="00DE0F1D"/>
    <w:rsid w:val="00DE1407"/>
    <w:rsid w:val="00DE1CF2"/>
    <w:rsid w:val="00DE356B"/>
    <w:rsid w:val="00DE3960"/>
    <w:rsid w:val="00DE3FAA"/>
    <w:rsid w:val="00DE5002"/>
    <w:rsid w:val="00DE5D5E"/>
    <w:rsid w:val="00DE5E8D"/>
    <w:rsid w:val="00DE7406"/>
    <w:rsid w:val="00DE773F"/>
    <w:rsid w:val="00DE7825"/>
    <w:rsid w:val="00DF0309"/>
    <w:rsid w:val="00DF03D7"/>
    <w:rsid w:val="00DF239B"/>
    <w:rsid w:val="00DF2E56"/>
    <w:rsid w:val="00DF3BFF"/>
    <w:rsid w:val="00DF3E97"/>
    <w:rsid w:val="00DF46D4"/>
    <w:rsid w:val="00DF4C92"/>
    <w:rsid w:val="00DF524A"/>
    <w:rsid w:val="00DF5A64"/>
    <w:rsid w:val="00DF5FD8"/>
    <w:rsid w:val="00DF639B"/>
    <w:rsid w:val="00DF6DA5"/>
    <w:rsid w:val="00DF7ED5"/>
    <w:rsid w:val="00E00334"/>
    <w:rsid w:val="00E00464"/>
    <w:rsid w:val="00E00824"/>
    <w:rsid w:val="00E00922"/>
    <w:rsid w:val="00E00B88"/>
    <w:rsid w:val="00E01A19"/>
    <w:rsid w:val="00E02438"/>
    <w:rsid w:val="00E0322D"/>
    <w:rsid w:val="00E03558"/>
    <w:rsid w:val="00E04642"/>
    <w:rsid w:val="00E0533F"/>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920"/>
    <w:rsid w:val="00E30AC5"/>
    <w:rsid w:val="00E30FAD"/>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3E06"/>
    <w:rsid w:val="00E4429E"/>
    <w:rsid w:val="00E44C29"/>
    <w:rsid w:val="00E44EDB"/>
    <w:rsid w:val="00E4696E"/>
    <w:rsid w:val="00E46C5B"/>
    <w:rsid w:val="00E46DD5"/>
    <w:rsid w:val="00E47542"/>
    <w:rsid w:val="00E50AF0"/>
    <w:rsid w:val="00E523AD"/>
    <w:rsid w:val="00E525E1"/>
    <w:rsid w:val="00E52A14"/>
    <w:rsid w:val="00E52A52"/>
    <w:rsid w:val="00E52F56"/>
    <w:rsid w:val="00E5317B"/>
    <w:rsid w:val="00E54E3C"/>
    <w:rsid w:val="00E5525F"/>
    <w:rsid w:val="00E55A38"/>
    <w:rsid w:val="00E56600"/>
    <w:rsid w:val="00E56D30"/>
    <w:rsid w:val="00E56EF9"/>
    <w:rsid w:val="00E570F9"/>
    <w:rsid w:val="00E571E5"/>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2FC"/>
    <w:rsid w:val="00E76A5D"/>
    <w:rsid w:val="00E77B20"/>
    <w:rsid w:val="00E77DB4"/>
    <w:rsid w:val="00E8069F"/>
    <w:rsid w:val="00E819D3"/>
    <w:rsid w:val="00E81F74"/>
    <w:rsid w:val="00E8211B"/>
    <w:rsid w:val="00E82768"/>
    <w:rsid w:val="00E8401D"/>
    <w:rsid w:val="00E853F5"/>
    <w:rsid w:val="00E8572F"/>
    <w:rsid w:val="00E865BB"/>
    <w:rsid w:val="00E8690A"/>
    <w:rsid w:val="00E8747B"/>
    <w:rsid w:val="00E87C61"/>
    <w:rsid w:val="00E90B59"/>
    <w:rsid w:val="00E90C15"/>
    <w:rsid w:val="00E90C53"/>
    <w:rsid w:val="00E90F31"/>
    <w:rsid w:val="00E91817"/>
    <w:rsid w:val="00E91A49"/>
    <w:rsid w:val="00E92E75"/>
    <w:rsid w:val="00E93F2B"/>
    <w:rsid w:val="00E94050"/>
    <w:rsid w:val="00E94D03"/>
    <w:rsid w:val="00E94F93"/>
    <w:rsid w:val="00E95175"/>
    <w:rsid w:val="00E95BC1"/>
    <w:rsid w:val="00E963F3"/>
    <w:rsid w:val="00E96F1E"/>
    <w:rsid w:val="00EA0160"/>
    <w:rsid w:val="00EA0954"/>
    <w:rsid w:val="00EA3395"/>
    <w:rsid w:val="00EA36E4"/>
    <w:rsid w:val="00EA3EDD"/>
    <w:rsid w:val="00EA3EFB"/>
    <w:rsid w:val="00EA43D3"/>
    <w:rsid w:val="00EA47A3"/>
    <w:rsid w:val="00EA5A1A"/>
    <w:rsid w:val="00EA5F92"/>
    <w:rsid w:val="00EA6532"/>
    <w:rsid w:val="00EA73DA"/>
    <w:rsid w:val="00EA7593"/>
    <w:rsid w:val="00EA773D"/>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4F83"/>
    <w:rsid w:val="00EC539B"/>
    <w:rsid w:val="00EC55C4"/>
    <w:rsid w:val="00EC5915"/>
    <w:rsid w:val="00EC63D1"/>
    <w:rsid w:val="00EC6F50"/>
    <w:rsid w:val="00EC6FF4"/>
    <w:rsid w:val="00EC744F"/>
    <w:rsid w:val="00EC782C"/>
    <w:rsid w:val="00EC7A0D"/>
    <w:rsid w:val="00ED137C"/>
    <w:rsid w:val="00ED1561"/>
    <w:rsid w:val="00ED27BE"/>
    <w:rsid w:val="00ED2E7F"/>
    <w:rsid w:val="00ED387F"/>
    <w:rsid w:val="00ED3A97"/>
    <w:rsid w:val="00ED3C01"/>
    <w:rsid w:val="00ED3D44"/>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3D74"/>
    <w:rsid w:val="00EF40EB"/>
    <w:rsid w:val="00EF4DF8"/>
    <w:rsid w:val="00EF61DE"/>
    <w:rsid w:val="00EF66DB"/>
    <w:rsid w:val="00EF68AB"/>
    <w:rsid w:val="00EF7963"/>
    <w:rsid w:val="00F00139"/>
    <w:rsid w:val="00F00957"/>
    <w:rsid w:val="00F00AB6"/>
    <w:rsid w:val="00F017D5"/>
    <w:rsid w:val="00F01818"/>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2909"/>
    <w:rsid w:val="00F13077"/>
    <w:rsid w:val="00F134F4"/>
    <w:rsid w:val="00F1429C"/>
    <w:rsid w:val="00F1487B"/>
    <w:rsid w:val="00F15E87"/>
    <w:rsid w:val="00F16E94"/>
    <w:rsid w:val="00F17E0D"/>
    <w:rsid w:val="00F204EF"/>
    <w:rsid w:val="00F206D8"/>
    <w:rsid w:val="00F20E7A"/>
    <w:rsid w:val="00F21942"/>
    <w:rsid w:val="00F22898"/>
    <w:rsid w:val="00F23581"/>
    <w:rsid w:val="00F23B68"/>
    <w:rsid w:val="00F23D28"/>
    <w:rsid w:val="00F24A41"/>
    <w:rsid w:val="00F25078"/>
    <w:rsid w:val="00F2554B"/>
    <w:rsid w:val="00F25CF0"/>
    <w:rsid w:val="00F25F18"/>
    <w:rsid w:val="00F2785B"/>
    <w:rsid w:val="00F279AB"/>
    <w:rsid w:val="00F279B0"/>
    <w:rsid w:val="00F30251"/>
    <w:rsid w:val="00F305B2"/>
    <w:rsid w:val="00F3226D"/>
    <w:rsid w:val="00F3245D"/>
    <w:rsid w:val="00F335A7"/>
    <w:rsid w:val="00F33E15"/>
    <w:rsid w:val="00F344FF"/>
    <w:rsid w:val="00F34CDE"/>
    <w:rsid w:val="00F35249"/>
    <w:rsid w:val="00F353F9"/>
    <w:rsid w:val="00F35BAB"/>
    <w:rsid w:val="00F35F0A"/>
    <w:rsid w:val="00F3646F"/>
    <w:rsid w:val="00F373AF"/>
    <w:rsid w:val="00F3754E"/>
    <w:rsid w:val="00F37EAB"/>
    <w:rsid w:val="00F4161B"/>
    <w:rsid w:val="00F4167E"/>
    <w:rsid w:val="00F416FA"/>
    <w:rsid w:val="00F4314A"/>
    <w:rsid w:val="00F43433"/>
    <w:rsid w:val="00F43450"/>
    <w:rsid w:val="00F4363A"/>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2FB9"/>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805C0"/>
    <w:rsid w:val="00F8109B"/>
    <w:rsid w:val="00F8138C"/>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5E6"/>
    <w:rsid w:val="00F929A1"/>
    <w:rsid w:val="00F9315B"/>
    <w:rsid w:val="00F93646"/>
    <w:rsid w:val="00F937FF"/>
    <w:rsid w:val="00F9398C"/>
    <w:rsid w:val="00F93C4B"/>
    <w:rsid w:val="00F947F8"/>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4EC8"/>
    <w:rsid w:val="00FB57FB"/>
    <w:rsid w:val="00FB6136"/>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A13"/>
    <w:rsid w:val="00FC5E4E"/>
    <w:rsid w:val="00FC6B52"/>
    <w:rsid w:val="00FC6EF4"/>
    <w:rsid w:val="00FD02DE"/>
    <w:rsid w:val="00FD0675"/>
    <w:rsid w:val="00FD0D70"/>
    <w:rsid w:val="00FD1829"/>
    <w:rsid w:val="00FD19E3"/>
    <w:rsid w:val="00FD2245"/>
    <w:rsid w:val="00FD226D"/>
    <w:rsid w:val="00FD2559"/>
    <w:rsid w:val="00FD2BCE"/>
    <w:rsid w:val="00FD3666"/>
    <w:rsid w:val="00FD37D9"/>
    <w:rsid w:val="00FD4053"/>
    <w:rsid w:val="00FD45EB"/>
    <w:rsid w:val="00FD5631"/>
    <w:rsid w:val="00FD6059"/>
    <w:rsid w:val="00FD65A8"/>
    <w:rsid w:val="00FD74DF"/>
    <w:rsid w:val="00FD7F59"/>
    <w:rsid w:val="00FE0B40"/>
    <w:rsid w:val="00FE147D"/>
    <w:rsid w:val="00FE1B93"/>
    <w:rsid w:val="00FE2152"/>
    <w:rsid w:val="00FE2CCF"/>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574"/>
    <w:rsid w:val="00FF5B88"/>
    <w:rsid w:val="00FF7237"/>
    <w:rsid w:val="00FF7653"/>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colormru v:ext="edit" colors="#036"/>
    </o:shapedefaults>
    <o:shapelayout v:ext="edit">
      <o:idmap v:ext="edit" data="1"/>
    </o:shapelayout>
  </w:shapeDefaults>
  <w:decimalSymbol w:val=","/>
  <w:listSeparator w:val=","/>
  <w14:docId w14:val="37ED5A48"/>
  <w15:docId w15:val="{0C526A2C-607B-4703-B698-507278BC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SinespaciadoCar">
    <w:name w:val="Sin espaciado Car"/>
    <w:link w:val="Sinespaciado"/>
    <w:uiPriority w:val="1"/>
    <w:locked/>
    <w:rsid w:val="00564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5683732">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20785901">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62438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6618454">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A9B2-A488-4AE2-8EE0-97E87DFF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11664</TotalTime>
  <Pages>7</Pages>
  <Words>2892</Words>
  <Characters>15910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955</cp:revision>
  <cp:lastPrinted>2017-12-11T17:05:00Z</cp:lastPrinted>
  <dcterms:created xsi:type="dcterms:W3CDTF">2016-08-26T00:07:00Z</dcterms:created>
  <dcterms:modified xsi:type="dcterms:W3CDTF">2017-12-18T18:32:00Z</dcterms:modified>
  <cp:category>Sala Laboral Tribunal Superior de Periera</cp:category>
</cp:coreProperties>
</file>