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32" w:rsidRPr="0094372D" w:rsidRDefault="00867D32" w:rsidP="00867D3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67D32" w:rsidRDefault="00867D32" w:rsidP="00F017BF">
      <w:pPr>
        <w:spacing w:line="276" w:lineRule="auto"/>
        <w:ind w:left="1416" w:firstLine="708"/>
        <w:jc w:val="both"/>
        <w:rPr>
          <w:rFonts w:ascii="Arial" w:hAnsi="Arial" w:cs="Arial"/>
          <w:b/>
          <w:sz w:val="18"/>
          <w:szCs w:val="18"/>
          <w:lang w:val="es-CO"/>
        </w:rPr>
      </w:pPr>
    </w:p>
    <w:p w:rsidR="008819D8" w:rsidRDefault="008819D8" w:rsidP="00AE3008">
      <w:pPr>
        <w:shd w:val="clear" w:color="auto" w:fill="FFFFFF"/>
        <w:tabs>
          <w:tab w:val="left" w:pos="5197"/>
        </w:tabs>
        <w:spacing w:line="276" w:lineRule="auto"/>
        <w:ind w:left="2127"/>
        <w:contextualSpacing/>
        <w:jc w:val="both"/>
        <w:rPr>
          <w:rFonts w:ascii="Arial" w:hAnsi="Arial" w:cs="Arial"/>
          <w:b/>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867D32" w:rsidRPr="007C5A02" w:rsidRDefault="00867D32" w:rsidP="00867D32">
      <w:pPr>
        <w:spacing w:line="276" w:lineRule="auto"/>
        <w:ind w:left="1416" w:firstLine="2"/>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Pr>
          <w:rFonts w:ascii="Arial" w:hAnsi="Arial" w:cs="Arial"/>
          <w:sz w:val="18"/>
          <w:szCs w:val="18"/>
        </w:rPr>
        <w:tab/>
        <w:t>Sentencia – 2ª instancia – 28 de marzo de 2017</w:t>
      </w:r>
    </w:p>
    <w:p w:rsidR="00867D32" w:rsidRPr="007C5A02" w:rsidRDefault="00867D32" w:rsidP="00867D32">
      <w:pPr>
        <w:spacing w:line="276" w:lineRule="auto"/>
        <w:ind w:left="1416" w:firstLine="2"/>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66001-31-05-003-2014</w:t>
      </w:r>
      <w:r w:rsidRPr="007C5A02">
        <w:rPr>
          <w:rFonts w:ascii="Arial" w:hAnsi="Arial" w:cs="Arial"/>
          <w:bCs/>
          <w:sz w:val="18"/>
          <w:szCs w:val="18"/>
        </w:rPr>
        <w:t>-00</w:t>
      </w:r>
      <w:r>
        <w:rPr>
          <w:rFonts w:ascii="Arial" w:hAnsi="Arial" w:cs="Arial"/>
          <w:bCs/>
          <w:sz w:val="18"/>
          <w:szCs w:val="18"/>
        </w:rPr>
        <w:t>333</w:t>
      </w:r>
      <w:r w:rsidRPr="007C5A02">
        <w:rPr>
          <w:rFonts w:ascii="Arial" w:hAnsi="Arial" w:cs="Arial"/>
          <w:bCs/>
          <w:sz w:val="18"/>
          <w:szCs w:val="18"/>
        </w:rPr>
        <w:t>-01</w:t>
      </w:r>
    </w:p>
    <w:p w:rsidR="00867D32" w:rsidRPr="007C5A02" w:rsidRDefault="00867D32" w:rsidP="00867D32">
      <w:pPr>
        <w:spacing w:line="276" w:lineRule="auto"/>
        <w:ind w:left="3533" w:hanging="2115"/>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w:t>
      </w:r>
      <w:r>
        <w:rPr>
          <w:rFonts w:ascii="Arial" w:hAnsi="Arial" w:cs="Arial"/>
          <w:iCs/>
          <w:sz w:val="18"/>
          <w:szCs w:val="18"/>
        </w:rPr>
        <w:t xml:space="preserve"> – Revoca decisión del a quo y accede a las pretensiones </w:t>
      </w:r>
    </w:p>
    <w:p w:rsidR="00867D32" w:rsidRPr="007C5A02" w:rsidRDefault="00867D32" w:rsidP="00867D32">
      <w:pPr>
        <w:spacing w:line="276" w:lineRule="auto"/>
        <w:ind w:left="1416" w:firstLine="2"/>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Miguel Isidoro Pérez Tirado </w:t>
      </w:r>
    </w:p>
    <w:p w:rsidR="00867D32" w:rsidRPr="007C5A02" w:rsidRDefault="00867D32" w:rsidP="00867D32">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867D32" w:rsidRPr="007C5A02" w:rsidRDefault="00867D32" w:rsidP="00867D32">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Tercero </w:t>
      </w:r>
      <w:r w:rsidRPr="007C5A02">
        <w:rPr>
          <w:rFonts w:ascii="Arial" w:hAnsi="Arial" w:cs="Arial"/>
          <w:sz w:val="18"/>
          <w:szCs w:val="18"/>
        </w:rPr>
        <w:t>Laboral del Circuito de Pereira.</w:t>
      </w:r>
    </w:p>
    <w:p w:rsidR="00867D32" w:rsidRDefault="00867D32" w:rsidP="00867D32">
      <w:pPr>
        <w:spacing w:line="276" w:lineRule="auto"/>
        <w:ind w:left="1416" w:firstLine="2"/>
        <w:contextualSpacing/>
        <w:jc w:val="both"/>
        <w:rPr>
          <w:rFonts w:ascii="Arial" w:hAnsi="Arial" w:cs="Arial"/>
          <w:b/>
          <w:bCs/>
          <w:sz w:val="18"/>
          <w:szCs w:val="18"/>
        </w:rPr>
      </w:pPr>
    </w:p>
    <w:p w:rsidR="00867D32" w:rsidRPr="00867D32" w:rsidRDefault="00867D32" w:rsidP="00867D32">
      <w:pPr>
        <w:ind w:left="1416" w:firstLine="2"/>
        <w:jc w:val="both"/>
        <w:rPr>
          <w:rFonts w:ascii="Arial" w:hAnsi="Arial" w:cs="Arial"/>
          <w:bCs/>
          <w:sz w:val="18"/>
          <w:szCs w:val="18"/>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t xml:space="preserve">RECONOCIMIENTO PENSIÓN DE VEJEZ. </w:t>
      </w:r>
      <w:r w:rsidRPr="00867D32">
        <w:rPr>
          <w:rFonts w:ascii="Arial" w:hAnsi="Arial" w:cs="Arial"/>
          <w:bCs/>
          <w:sz w:val="18"/>
          <w:szCs w:val="18"/>
        </w:rPr>
        <w:t>“</w:t>
      </w:r>
      <w:r w:rsidRPr="00867D32">
        <w:rPr>
          <w:rFonts w:ascii="Arial" w:hAnsi="Arial" w:cs="Arial"/>
          <w:bCs/>
          <w:sz w:val="18"/>
          <w:szCs w:val="18"/>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del 6 de abril de 2016, radicado </w:t>
      </w:r>
      <w:r w:rsidRPr="00867D32">
        <w:rPr>
          <w:rFonts w:ascii="Arial" w:hAnsi="Arial" w:cs="Arial"/>
          <w:bCs/>
          <w:sz w:val="18"/>
          <w:szCs w:val="18"/>
        </w:rPr>
        <w:t xml:space="preserve">47236, con ponencia de la doctora Clara Cecilia Dueñas Quevedo, </w:t>
      </w:r>
      <w:r w:rsidRPr="00867D32">
        <w:rPr>
          <w:rFonts w:ascii="Arial" w:hAnsi="Arial" w:cs="Arial"/>
          <w:bCs/>
          <w:sz w:val="18"/>
          <w:szCs w:val="18"/>
          <w:lang w:val="es-ES"/>
        </w:rPr>
        <w:t xml:space="preserve">ha expuesto que por regla general se requiere manifestación expresa acerca de la desafiliación del sistema y </w:t>
      </w:r>
      <w:r w:rsidRPr="00867D32">
        <w:rPr>
          <w:rFonts w:ascii="Arial" w:hAnsi="Arial" w:cs="Arial"/>
          <w:bCs/>
          <w:iCs/>
          <w:sz w:val="18"/>
          <w:szCs w:val="18"/>
        </w:rPr>
        <w:t xml:space="preserve">que le corresponde en principio al empleador informar la cesación de cotizaciones por renuncia del trabajador, por reunir los requisitos para acceder a la pensión de vejez; no obstante, la jurisprudencia laboral ha consentido que excepcionalmente ante la falta de esa información, ésta puede provenir de actos externos e inequívocos que demuestren que esa es la voluntad del afiliado, como por ejemplo </w:t>
      </w:r>
      <w:r w:rsidRPr="00867D32">
        <w:rPr>
          <w:rFonts w:ascii="Arial" w:hAnsi="Arial" w:cs="Arial"/>
          <w:bCs/>
          <w:sz w:val="18"/>
          <w:szCs w:val="18"/>
        </w:rPr>
        <w:t>dejar de cotizar, cumplir la totalidad de los requisitos y solicitar el reconocimiento de la prestación por parte de este, postura que esta Sala ha aplicado reiteradamente.”</w:t>
      </w:r>
    </w:p>
    <w:p w:rsidR="00867D32" w:rsidRDefault="00867D32" w:rsidP="00867D32">
      <w:pPr>
        <w:spacing w:line="276" w:lineRule="auto"/>
        <w:ind w:left="1416" w:firstLine="2"/>
        <w:contextualSpacing/>
        <w:jc w:val="both"/>
        <w:rPr>
          <w:rFonts w:ascii="Arial" w:hAnsi="Arial" w:cs="Arial"/>
          <w:b/>
          <w:bCs/>
          <w:sz w:val="18"/>
          <w:szCs w:val="18"/>
        </w:rPr>
      </w:pPr>
    </w:p>
    <w:p w:rsidR="00867D32" w:rsidRDefault="00867D32"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6720B3"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819D8">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8819D8">
        <w:rPr>
          <w:rFonts w:ascii="Arial" w:eastAsia="Calibri" w:hAnsi="Arial" w:cs="Arial"/>
          <w:szCs w:val="24"/>
          <w:lang w:val="es-CO" w:eastAsia="en-US"/>
        </w:rPr>
        <w:t>28</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0A12FE">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12F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0A12FE">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0A12FE">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8819D8">
        <w:rPr>
          <w:rFonts w:ascii="Arial" w:eastAsia="Calibri" w:hAnsi="Arial" w:cs="Arial"/>
          <w:szCs w:val="24"/>
          <w:lang w:val="es-CO" w:eastAsia="en-US"/>
        </w:rPr>
        <w:t>1</w:t>
      </w:r>
      <w:r w:rsidR="000A12FE">
        <w:rPr>
          <w:rFonts w:ascii="Arial" w:eastAsia="Calibri" w:hAnsi="Arial" w:cs="Arial"/>
          <w:szCs w:val="24"/>
          <w:lang w:val="es-CO" w:eastAsia="en-US"/>
        </w:rPr>
        <w:t>0</w:t>
      </w:r>
      <w:r w:rsidR="00692B40">
        <w:rPr>
          <w:rFonts w:ascii="Arial" w:eastAsia="Calibri" w:hAnsi="Arial" w:cs="Arial"/>
          <w:szCs w:val="24"/>
          <w:lang w:val="es-CO" w:eastAsia="en-US"/>
        </w:rPr>
        <w:t>:</w:t>
      </w:r>
      <w:r w:rsidR="008819D8">
        <w:rPr>
          <w:rFonts w:ascii="Arial" w:eastAsia="Calibri" w:hAnsi="Arial" w:cs="Arial"/>
          <w:szCs w:val="24"/>
          <w:lang w:val="es-CO" w:eastAsia="en-US"/>
        </w:rPr>
        <w:t>0</w:t>
      </w:r>
      <w:r w:rsidR="00692B40">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8819D8">
        <w:rPr>
          <w:rFonts w:ascii="Arial" w:hAnsi="Arial" w:cs="Arial"/>
          <w:bCs/>
          <w:color w:val="000000"/>
          <w:szCs w:val="24"/>
          <w:lang w:eastAsia="es-CO"/>
        </w:rPr>
        <w:t>el</w:t>
      </w:r>
      <w:r w:rsidR="00437BDC">
        <w:rPr>
          <w:rFonts w:ascii="Arial" w:hAnsi="Arial" w:cs="Arial"/>
          <w:bCs/>
          <w:color w:val="000000"/>
          <w:szCs w:val="24"/>
          <w:lang w:eastAsia="es-CO"/>
        </w:rPr>
        <w:t xml:space="preserve"> recurso de apelación interpuesto por la parte </w:t>
      </w:r>
      <w:r w:rsidR="008819D8">
        <w:rPr>
          <w:rFonts w:ascii="Arial" w:hAnsi="Arial" w:cs="Arial"/>
          <w:bCs/>
          <w:color w:val="000000"/>
          <w:szCs w:val="24"/>
          <w:lang w:eastAsia="es-CO"/>
        </w:rPr>
        <w:t xml:space="preserve">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819D8">
        <w:rPr>
          <w:rFonts w:ascii="Arial" w:hAnsi="Arial" w:cs="Arial"/>
          <w:szCs w:val="24"/>
        </w:rPr>
        <w:t>6</w:t>
      </w:r>
      <w:r w:rsidR="008B2194">
        <w:rPr>
          <w:rFonts w:ascii="Arial" w:hAnsi="Arial" w:cs="Arial"/>
          <w:szCs w:val="24"/>
        </w:rPr>
        <w:t xml:space="preserve"> </w:t>
      </w:r>
      <w:r w:rsidRPr="00AC486E">
        <w:rPr>
          <w:rFonts w:ascii="Arial" w:hAnsi="Arial" w:cs="Arial"/>
          <w:szCs w:val="24"/>
        </w:rPr>
        <w:t xml:space="preserve">de </w:t>
      </w:r>
      <w:r w:rsidR="008819D8">
        <w:rPr>
          <w:rFonts w:ascii="Arial" w:hAnsi="Arial" w:cs="Arial"/>
          <w:szCs w:val="24"/>
        </w:rPr>
        <w:t xml:space="preserve">agosto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819D8">
        <w:rPr>
          <w:rFonts w:ascii="Arial" w:hAnsi="Arial" w:cs="Arial"/>
          <w:szCs w:val="24"/>
        </w:rPr>
        <w:t>Tercero</w:t>
      </w:r>
      <w:r w:rsidR="006F1511">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819D8">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r w:rsidR="008819D8">
        <w:rPr>
          <w:rFonts w:ascii="Arial" w:hAnsi="Arial" w:cs="Arial"/>
          <w:b/>
          <w:szCs w:val="24"/>
        </w:rPr>
        <w:t>Miguel Isidoro Pérez Tirado</w:t>
      </w:r>
      <w:r w:rsidR="006F1511">
        <w:rPr>
          <w:rFonts w:ascii="Arial" w:hAnsi="Arial" w:cs="Arial"/>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6720B3">
        <w:rPr>
          <w:rFonts w:ascii="Arial" w:hAnsi="Arial" w:cs="Arial"/>
          <w:b/>
          <w:bCs/>
          <w:szCs w:val="24"/>
        </w:rPr>
        <w:t>-,</w:t>
      </w:r>
      <w:r w:rsidR="006F1511">
        <w:rPr>
          <w:rFonts w:ascii="Arial" w:hAnsi="Arial" w:cs="Arial"/>
          <w:bCs/>
          <w:szCs w:val="24"/>
        </w:rPr>
        <w:t xml:space="preserve"> radicada bajo el N° 66001-31-05-00</w:t>
      </w:r>
      <w:r w:rsidR="008819D8">
        <w:rPr>
          <w:rFonts w:ascii="Arial" w:hAnsi="Arial" w:cs="Arial"/>
          <w:bCs/>
          <w:szCs w:val="24"/>
        </w:rPr>
        <w:t>3</w:t>
      </w:r>
      <w:r w:rsidR="006F1511">
        <w:rPr>
          <w:rFonts w:ascii="Arial" w:hAnsi="Arial" w:cs="Arial"/>
          <w:bCs/>
          <w:szCs w:val="24"/>
        </w:rPr>
        <w:t>-201</w:t>
      </w:r>
      <w:r w:rsidR="008819D8">
        <w:rPr>
          <w:rFonts w:ascii="Arial" w:hAnsi="Arial" w:cs="Arial"/>
          <w:bCs/>
          <w:szCs w:val="24"/>
        </w:rPr>
        <w:t>4</w:t>
      </w:r>
      <w:r w:rsidR="006F1511">
        <w:rPr>
          <w:rFonts w:ascii="Arial" w:hAnsi="Arial" w:cs="Arial"/>
          <w:bCs/>
          <w:szCs w:val="24"/>
        </w:rPr>
        <w:t>-00</w:t>
      </w:r>
      <w:r w:rsidR="008819D8">
        <w:rPr>
          <w:rFonts w:ascii="Arial" w:hAnsi="Arial" w:cs="Arial"/>
          <w:bCs/>
          <w:szCs w:val="24"/>
        </w:rPr>
        <w:t>333</w:t>
      </w:r>
      <w:r w:rsidR="006F1511">
        <w:rPr>
          <w:rFonts w:ascii="Arial" w:hAnsi="Arial" w:cs="Arial"/>
          <w:bCs/>
          <w:szCs w:val="24"/>
        </w:rPr>
        <w:t>-01</w:t>
      </w:r>
      <w:r w:rsidR="006720B3" w:rsidRPr="006720B3">
        <w:rPr>
          <w:rFonts w:ascii="Arial" w:hAnsi="Arial" w:cs="Arial"/>
          <w:b/>
          <w:bCs/>
          <w:szCs w:val="24"/>
        </w:rPr>
        <w:t>.</w:t>
      </w: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371E3" w:rsidRDefault="003371E3"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3371E3" w:rsidRPr="00637118" w:rsidRDefault="003371E3" w:rsidP="006529A6">
      <w:pPr>
        <w:spacing w:line="276" w:lineRule="auto"/>
        <w:contextualSpacing/>
        <w:jc w:val="center"/>
        <w:rPr>
          <w:rFonts w:ascii="Arial" w:hAnsi="Arial" w:cs="Arial"/>
          <w:b/>
          <w:szCs w:val="24"/>
        </w:rPr>
      </w:pPr>
      <w:r w:rsidRPr="00637118">
        <w:rPr>
          <w:rFonts w:ascii="Arial" w:hAnsi="Arial" w:cs="Arial"/>
          <w:b/>
          <w:szCs w:val="24"/>
        </w:rPr>
        <w:lastRenderedPageBreak/>
        <w:t>ANTECEDENTES:</w:t>
      </w:r>
    </w:p>
    <w:p w:rsidR="003371E3" w:rsidRPr="00AC486E" w:rsidRDefault="003371E3" w:rsidP="003371E3">
      <w:pPr>
        <w:pStyle w:val="Sansinterligne"/>
        <w:spacing w:line="276" w:lineRule="auto"/>
        <w:contextualSpacing/>
        <w:rPr>
          <w:rFonts w:ascii="Arial" w:hAnsi="Arial" w:cs="Arial"/>
          <w:sz w:val="24"/>
          <w:szCs w:val="24"/>
        </w:rPr>
      </w:pPr>
    </w:p>
    <w:p w:rsidR="003371E3" w:rsidRPr="00346958" w:rsidRDefault="003371E3" w:rsidP="003371E3">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03F5" w:rsidRDefault="008819D8" w:rsidP="003371E3">
      <w:pPr>
        <w:spacing w:line="276" w:lineRule="auto"/>
        <w:jc w:val="both"/>
        <w:rPr>
          <w:rFonts w:ascii="Arial" w:hAnsi="Arial" w:cs="Arial"/>
          <w:szCs w:val="24"/>
        </w:rPr>
      </w:pPr>
      <w:r>
        <w:rPr>
          <w:rFonts w:ascii="Arial" w:hAnsi="Arial" w:cs="Arial"/>
          <w:szCs w:val="24"/>
        </w:rPr>
        <w:t>El</w:t>
      </w:r>
      <w:r w:rsidR="006F1511">
        <w:rPr>
          <w:rFonts w:ascii="Arial" w:hAnsi="Arial" w:cs="Arial"/>
          <w:szCs w:val="24"/>
        </w:rPr>
        <w:t xml:space="preserve"> </w:t>
      </w:r>
      <w:r w:rsidR="00325F73">
        <w:rPr>
          <w:rFonts w:ascii="Arial" w:hAnsi="Arial" w:cs="Arial"/>
          <w:szCs w:val="24"/>
        </w:rPr>
        <w:t xml:space="preserve">señor </w:t>
      </w:r>
      <w:r>
        <w:rPr>
          <w:rFonts w:ascii="Arial" w:hAnsi="Arial" w:cs="Arial"/>
          <w:szCs w:val="24"/>
        </w:rPr>
        <w:t>Miguel Isidoro Pérez Tirado</w:t>
      </w:r>
      <w:r w:rsidR="006F1511">
        <w:rPr>
          <w:rFonts w:ascii="Arial" w:hAnsi="Arial" w:cs="Arial"/>
          <w:szCs w:val="24"/>
        </w:rPr>
        <w:t xml:space="preserve"> </w:t>
      </w:r>
      <w:r w:rsidR="00325F73">
        <w:rPr>
          <w:rFonts w:ascii="Arial" w:hAnsi="Arial" w:cs="Arial"/>
          <w:szCs w:val="24"/>
        </w:rPr>
        <w:t xml:space="preserve">solicita </w:t>
      </w:r>
      <w:r w:rsidR="00D214E0">
        <w:rPr>
          <w:rFonts w:ascii="Arial" w:hAnsi="Arial" w:cs="Arial"/>
          <w:szCs w:val="24"/>
        </w:rPr>
        <w:t xml:space="preserve">de manera principal </w:t>
      </w:r>
      <w:r w:rsidR="00226D5F" w:rsidRPr="00AC486E">
        <w:rPr>
          <w:rFonts w:ascii="Arial" w:hAnsi="Arial" w:cs="Arial"/>
          <w:szCs w:val="24"/>
        </w:rPr>
        <w:t>que</w:t>
      </w:r>
      <w:r w:rsidR="005A6C26">
        <w:rPr>
          <w:rFonts w:ascii="Arial" w:hAnsi="Arial" w:cs="Arial"/>
          <w:szCs w:val="24"/>
        </w:rPr>
        <w:t xml:space="preserve">: (i) </w:t>
      </w:r>
      <w:r w:rsidR="00594723">
        <w:rPr>
          <w:rFonts w:ascii="Arial" w:hAnsi="Arial" w:cs="Arial"/>
          <w:szCs w:val="24"/>
        </w:rPr>
        <w:t>se</w:t>
      </w:r>
      <w:r w:rsidR="000C581D">
        <w:rPr>
          <w:rFonts w:ascii="Arial" w:hAnsi="Arial" w:cs="Arial"/>
          <w:szCs w:val="24"/>
        </w:rPr>
        <w:t xml:space="preserve"> </w:t>
      </w:r>
      <w:r w:rsidR="006720B3">
        <w:rPr>
          <w:rFonts w:ascii="Arial" w:hAnsi="Arial" w:cs="Arial"/>
          <w:szCs w:val="24"/>
        </w:rPr>
        <w:t xml:space="preserve">declare que </w:t>
      </w:r>
      <w:r w:rsidR="005A6C26">
        <w:rPr>
          <w:rFonts w:ascii="Arial" w:hAnsi="Arial" w:cs="Arial"/>
          <w:szCs w:val="24"/>
        </w:rPr>
        <w:t xml:space="preserve">tiene 1.203,07 semanas válidamente cotizadas en toda su vida laboral; (ii) es </w:t>
      </w:r>
      <w:r w:rsidR="00EE5293">
        <w:rPr>
          <w:rFonts w:ascii="Arial" w:hAnsi="Arial" w:cs="Arial"/>
          <w:szCs w:val="24"/>
        </w:rPr>
        <w:t>beneficiari</w:t>
      </w:r>
      <w:r w:rsidR="005A6C26">
        <w:rPr>
          <w:rFonts w:ascii="Arial" w:hAnsi="Arial" w:cs="Arial"/>
          <w:szCs w:val="24"/>
        </w:rPr>
        <w:t>o</w:t>
      </w:r>
      <w:r w:rsidR="00EE5293">
        <w:rPr>
          <w:rFonts w:ascii="Arial" w:hAnsi="Arial" w:cs="Arial"/>
          <w:szCs w:val="24"/>
        </w:rPr>
        <w:t xml:space="preserve"> </w:t>
      </w:r>
      <w:r w:rsidR="00D603F5">
        <w:rPr>
          <w:rFonts w:ascii="Arial" w:hAnsi="Arial" w:cs="Arial"/>
          <w:szCs w:val="24"/>
        </w:rPr>
        <w:t>del régimen de transición</w:t>
      </w:r>
      <w:r w:rsidR="005A6C26">
        <w:rPr>
          <w:rFonts w:ascii="Arial" w:hAnsi="Arial" w:cs="Arial"/>
          <w:szCs w:val="24"/>
        </w:rPr>
        <w:t>; (iii) la relación laboral con el señor José Arturo Echeverry Ángel, fue de manera ininterrumpida entre el 02/11/1978 y el 30/09/1999, por lo que</w:t>
      </w:r>
      <w:r w:rsidR="00432DEA">
        <w:rPr>
          <w:rFonts w:ascii="Arial" w:hAnsi="Arial" w:cs="Arial"/>
          <w:szCs w:val="24"/>
        </w:rPr>
        <w:t xml:space="preserve"> </w:t>
      </w:r>
      <w:proofErr w:type="spellStart"/>
      <w:r w:rsidR="00432DEA">
        <w:rPr>
          <w:rFonts w:ascii="Arial" w:hAnsi="Arial" w:cs="Arial"/>
          <w:szCs w:val="24"/>
        </w:rPr>
        <w:t>Colpensiones</w:t>
      </w:r>
      <w:proofErr w:type="spellEnd"/>
      <w:r w:rsidR="00432DEA">
        <w:rPr>
          <w:rFonts w:ascii="Arial" w:hAnsi="Arial" w:cs="Arial"/>
          <w:szCs w:val="24"/>
        </w:rPr>
        <w:t xml:space="preserve"> es responsable por haber </w:t>
      </w:r>
      <w:r w:rsidR="005A6C26">
        <w:rPr>
          <w:rFonts w:ascii="Arial" w:hAnsi="Arial" w:cs="Arial"/>
          <w:szCs w:val="24"/>
        </w:rPr>
        <w:t>omiti</w:t>
      </w:r>
      <w:r w:rsidR="00432DEA">
        <w:rPr>
          <w:rFonts w:ascii="Arial" w:hAnsi="Arial" w:cs="Arial"/>
          <w:szCs w:val="24"/>
        </w:rPr>
        <w:t>do</w:t>
      </w:r>
      <w:r w:rsidR="005A6C26">
        <w:rPr>
          <w:rFonts w:ascii="Arial" w:hAnsi="Arial" w:cs="Arial"/>
          <w:szCs w:val="24"/>
        </w:rPr>
        <w:t xml:space="preserve"> efectuar las acciones de recobro de los periodos en que presenta incons</w:t>
      </w:r>
      <w:r w:rsidR="00432DEA">
        <w:rPr>
          <w:rFonts w:ascii="Arial" w:hAnsi="Arial" w:cs="Arial"/>
          <w:szCs w:val="24"/>
        </w:rPr>
        <w:t>istencias y que ascienden a 235,</w:t>
      </w:r>
      <w:r w:rsidR="005A6C26">
        <w:rPr>
          <w:rFonts w:ascii="Arial" w:hAnsi="Arial" w:cs="Arial"/>
          <w:szCs w:val="24"/>
        </w:rPr>
        <w:t xml:space="preserve">95 semanas; (iv) consecuente con lo anterior,  </w:t>
      </w:r>
      <w:r w:rsidR="002C3897">
        <w:rPr>
          <w:rFonts w:ascii="Arial" w:hAnsi="Arial" w:cs="Arial"/>
          <w:szCs w:val="24"/>
        </w:rPr>
        <w:t xml:space="preserve">se le ordene a </w:t>
      </w:r>
      <w:proofErr w:type="spellStart"/>
      <w:r w:rsidR="002C3897">
        <w:rPr>
          <w:rFonts w:ascii="Arial" w:hAnsi="Arial" w:cs="Arial"/>
          <w:szCs w:val="24"/>
        </w:rPr>
        <w:t>Colpensiones</w:t>
      </w:r>
      <w:proofErr w:type="spellEnd"/>
      <w:r w:rsidR="002C3897">
        <w:rPr>
          <w:rFonts w:ascii="Arial" w:hAnsi="Arial" w:cs="Arial"/>
          <w:szCs w:val="24"/>
        </w:rPr>
        <w:t xml:space="preserve"> </w:t>
      </w:r>
      <w:r w:rsidR="005A6C26">
        <w:rPr>
          <w:rFonts w:ascii="Arial" w:hAnsi="Arial" w:cs="Arial"/>
          <w:szCs w:val="24"/>
        </w:rPr>
        <w:t>reconocerle la pensi</w:t>
      </w:r>
      <w:r w:rsidR="0054026D">
        <w:rPr>
          <w:rFonts w:ascii="Arial" w:hAnsi="Arial" w:cs="Arial"/>
          <w:szCs w:val="24"/>
        </w:rPr>
        <w:t xml:space="preserve">ón de vejez, bajo el imperio del Decreto 758/90, </w:t>
      </w:r>
      <w:r w:rsidR="005A6C26">
        <w:rPr>
          <w:rFonts w:ascii="Arial" w:hAnsi="Arial" w:cs="Arial"/>
          <w:szCs w:val="24"/>
        </w:rPr>
        <w:t>a partir del 01/06/2013</w:t>
      </w:r>
      <w:r w:rsidR="00D214E0">
        <w:rPr>
          <w:rFonts w:ascii="Arial" w:hAnsi="Arial" w:cs="Arial"/>
          <w:szCs w:val="24"/>
        </w:rPr>
        <w:t xml:space="preserve">, los intereses moratorios, lo ultra y extra </w:t>
      </w:r>
      <w:proofErr w:type="spellStart"/>
      <w:r w:rsidR="00D214E0">
        <w:rPr>
          <w:rFonts w:ascii="Arial" w:hAnsi="Arial" w:cs="Arial"/>
          <w:szCs w:val="24"/>
        </w:rPr>
        <w:t>petita</w:t>
      </w:r>
      <w:proofErr w:type="spellEnd"/>
      <w:r w:rsidR="00D214E0">
        <w:rPr>
          <w:rFonts w:ascii="Arial" w:hAnsi="Arial" w:cs="Arial"/>
          <w:szCs w:val="24"/>
        </w:rPr>
        <w:t xml:space="preserve"> que resulte probado y las costas y agencias en derecho.</w:t>
      </w:r>
    </w:p>
    <w:p w:rsidR="00D214E0" w:rsidRDefault="00D214E0" w:rsidP="003371E3">
      <w:pPr>
        <w:spacing w:line="276" w:lineRule="auto"/>
        <w:jc w:val="both"/>
        <w:rPr>
          <w:rFonts w:ascii="Arial" w:hAnsi="Arial" w:cs="Arial"/>
          <w:szCs w:val="24"/>
        </w:rPr>
      </w:pPr>
    </w:p>
    <w:p w:rsidR="00D214E0" w:rsidRDefault="00D214E0" w:rsidP="003371E3">
      <w:pPr>
        <w:spacing w:line="276" w:lineRule="auto"/>
        <w:jc w:val="both"/>
        <w:rPr>
          <w:rFonts w:ascii="Arial" w:hAnsi="Arial" w:cs="Arial"/>
          <w:szCs w:val="24"/>
        </w:rPr>
      </w:pPr>
      <w:r>
        <w:rPr>
          <w:rFonts w:ascii="Arial" w:hAnsi="Arial" w:cs="Arial"/>
          <w:szCs w:val="24"/>
        </w:rPr>
        <w:t xml:space="preserve">Subsidiariamente pretende </w:t>
      </w:r>
      <w:r w:rsidR="00413893">
        <w:rPr>
          <w:rFonts w:ascii="Arial" w:hAnsi="Arial" w:cs="Arial"/>
          <w:szCs w:val="24"/>
        </w:rPr>
        <w:t>que el reconocimiento pensional se efectúe con base en la Ley 71/1988.</w:t>
      </w:r>
    </w:p>
    <w:p w:rsidR="00A957FB" w:rsidRPr="00AC486E" w:rsidRDefault="00A957FB" w:rsidP="00F017BF">
      <w:pPr>
        <w:spacing w:line="276" w:lineRule="auto"/>
        <w:ind w:firstLine="900"/>
        <w:jc w:val="both"/>
        <w:rPr>
          <w:rFonts w:ascii="Arial" w:hAnsi="Arial" w:cs="Arial"/>
          <w:szCs w:val="24"/>
        </w:rPr>
      </w:pPr>
    </w:p>
    <w:p w:rsidR="00A54803"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8E3313">
        <w:rPr>
          <w:rFonts w:ascii="Arial" w:hAnsi="Arial" w:cs="Arial"/>
          <w:szCs w:val="24"/>
        </w:rPr>
        <w:t>nació el 10/03/1953, por lo que es beneficiario del régimen de transición establecido en el artículo 36 de la Ley 100 de 1993, sin verse afectado por la expedición de acto legislativo 01/2005; (ii) laboró con el señor José Arturo Echeverry Ángel entre el 02/11/1978 al 30/09/1999, pero presenta inconsistencias por el sistema de la entidad y por falta de cobro coactivo respecto de los siguientes lapsos: 01/01/1995 al 31</w:t>
      </w:r>
      <w:r w:rsidR="004F0195">
        <w:rPr>
          <w:rFonts w:ascii="Arial" w:hAnsi="Arial" w:cs="Arial"/>
          <w:szCs w:val="24"/>
        </w:rPr>
        <w:t>/06/1996, del 01/08/1996 al 31/</w:t>
      </w:r>
      <w:r w:rsidR="008E3313">
        <w:rPr>
          <w:rFonts w:ascii="Arial" w:hAnsi="Arial" w:cs="Arial"/>
          <w:szCs w:val="24"/>
        </w:rPr>
        <w:t xml:space="preserve">11/1998 y del 01/01/1999 al 31/08/1999, para un total de 235,95 semanas; (iii) al sumar </w:t>
      </w:r>
      <w:r w:rsidR="00657F1B">
        <w:rPr>
          <w:rFonts w:ascii="Arial" w:hAnsi="Arial" w:cs="Arial"/>
          <w:szCs w:val="24"/>
        </w:rPr>
        <w:t xml:space="preserve">el tiempo </w:t>
      </w:r>
      <w:r w:rsidR="008E3313">
        <w:rPr>
          <w:rFonts w:ascii="Arial" w:hAnsi="Arial" w:cs="Arial"/>
          <w:szCs w:val="24"/>
        </w:rPr>
        <w:t>certificad</w:t>
      </w:r>
      <w:r w:rsidR="00657F1B">
        <w:rPr>
          <w:rFonts w:ascii="Arial" w:hAnsi="Arial" w:cs="Arial"/>
          <w:szCs w:val="24"/>
        </w:rPr>
        <w:t>o</w:t>
      </w:r>
      <w:r w:rsidR="008E3313">
        <w:rPr>
          <w:rFonts w:ascii="Arial" w:hAnsi="Arial" w:cs="Arial"/>
          <w:szCs w:val="24"/>
        </w:rPr>
        <w:t xml:space="preserve"> en la historia laboral, con aquellas que presentan inconsistencias y las del sector público, se arriba a un total de 1.203,07 semanas cotizadas; (iv) al 22 de julio de 2005, contaba con más de 750 semanas cotizadas; (v) la última cotización, la realizó por el ciclo de mayo de </w:t>
      </w:r>
      <w:proofErr w:type="spellStart"/>
      <w:r w:rsidR="008E3313">
        <w:rPr>
          <w:rFonts w:ascii="Arial" w:hAnsi="Arial" w:cs="Arial"/>
          <w:szCs w:val="24"/>
        </w:rPr>
        <w:t>2013.</w:t>
      </w:r>
      <w:r w:rsidR="001F3889">
        <w:rPr>
          <w:rFonts w:ascii="Arial" w:hAnsi="Arial" w:cs="Arial"/>
          <w:szCs w:val="24"/>
        </w:rPr>
        <w:t>el</w:t>
      </w:r>
      <w:proofErr w:type="spellEnd"/>
      <w:r w:rsidR="001F3889">
        <w:rPr>
          <w:rFonts w:ascii="Arial" w:hAnsi="Arial" w:cs="Arial"/>
          <w:szCs w:val="24"/>
        </w:rPr>
        <w:t xml:space="preserve"> 24/05/2013 solicitó el reconocimiento de la pensión, pero le fue negada mediante Resolución N° </w:t>
      </w:r>
      <w:proofErr w:type="spellStart"/>
      <w:r w:rsidR="001F3889">
        <w:rPr>
          <w:rFonts w:ascii="Arial" w:hAnsi="Arial" w:cs="Arial"/>
          <w:szCs w:val="24"/>
        </w:rPr>
        <w:t>GNR</w:t>
      </w:r>
      <w:proofErr w:type="spellEnd"/>
      <w:r w:rsidR="001F3889">
        <w:rPr>
          <w:rFonts w:ascii="Arial" w:hAnsi="Arial" w:cs="Arial"/>
          <w:szCs w:val="24"/>
        </w:rPr>
        <w:t xml:space="preserve"> 176406 del 09/07/2013, bajo el argumento de solo acreditar 864 semanas cotizadas, decisión contra la que interpuso recurso de apelación; (</w:t>
      </w:r>
      <w:r w:rsidR="008E3313">
        <w:rPr>
          <w:rFonts w:ascii="Arial" w:hAnsi="Arial" w:cs="Arial"/>
          <w:szCs w:val="24"/>
        </w:rPr>
        <w:t>v</w:t>
      </w:r>
      <w:r w:rsidR="001F3889">
        <w:rPr>
          <w:rFonts w:ascii="Arial" w:hAnsi="Arial" w:cs="Arial"/>
          <w:szCs w:val="24"/>
        </w:rPr>
        <w:t>i) como fundamento de la apelación  solicitó fueran tenidas en cuenta las semanas laboradas con el señor José Arturo Echeverry Ángel, pero que no figuran en la historia laboral, así mismo, los tiempos laborados para el Ministerio de Defensa (</w:t>
      </w:r>
      <w:r w:rsidR="008E3313">
        <w:rPr>
          <w:rFonts w:ascii="Arial" w:hAnsi="Arial" w:cs="Arial"/>
          <w:szCs w:val="24"/>
        </w:rPr>
        <w:t>v</w:t>
      </w:r>
      <w:r w:rsidR="001F3889">
        <w:rPr>
          <w:rFonts w:ascii="Arial" w:hAnsi="Arial" w:cs="Arial"/>
          <w:szCs w:val="24"/>
        </w:rPr>
        <w:t xml:space="preserve">ii) a la fecha de presentación de la demanda, aún no se había </w:t>
      </w:r>
      <w:r w:rsidR="004F0195">
        <w:rPr>
          <w:rFonts w:ascii="Arial" w:hAnsi="Arial" w:cs="Arial"/>
          <w:szCs w:val="24"/>
        </w:rPr>
        <w:t>resuelto el referido recurso.</w:t>
      </w:r>
      <w:r w:rsidR="001F3889">
        <w:rPr>
          <w:rFonts w:ascii="Arial" w:hAnsi="Arial" w:cs="Arial"/>
          <w:szCs w:val="24"/>
        </w:rPr>
        <w:t xml:space="preserve"> </w:t>
      </w:r>
    </w:p>
    <w:p w:rsidR="00413893" w:rsidRDefault="00413893" w:rsidP="003371E3">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 y</w:t>
      </w:r>
      <w:r w:rsidR="00B220D2">
        <w:rPr>
          <w:rFonts w:ascii="Arial" w:hAnsi="Arial" w:cs="Arial"/>
          <w:b/>
          <w:szCs w:val="24"/>
        </w:rPr>
        <w:t xml:space="preserve">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607BC1">
        <w:rPr>
          <w:rFonts w:ascii="Arial" w:hAnsi="Arial" w:cs="Arial"/>
          <w:szCs w:val="24"/>
        </w:rPr>
        <w:t>el</w:t>
      </w:r>
      <w:r w:rsidR="000C581D">
        <w:rPr>
          <w:rFonts w:ascii="Arial" w:hAnsi="Arial" w:cs="Arial"/>
          <w:szCs w:val="24"/>
        </w:rPr>
        <w:t xml:space="preserve"> demandante </w:t>
      </w:r>
      <w:r w:rsidR="00607BC1">
        <w:rPr>
          <w:rFonts w:ascii="Arial" w:hAnsi="Arial" w:cs="Arial"/>
          <w:szCs w:val="24"/>
        </w:rPr>
        <w:t>incumple los requisitos establecidos en el artículo 7° de la Ley 71 de 1988, toda vez que solo cuenta con 968,28 semanas. Aclaró que a pesar de discutirse mora con el e</w:t>
      </w:r>
      <w:r w:rsidR="00432DEA">
        <w:rPr>
          <w:rFonts w:ascii="Arial" w:hAnsi="Arial" w:cs="Arial"/>
          <w:szCs w:val="24"/>
        </w:rPr>
        <w:t>mpleador José Arturo Echeverry Á</w:t>
      </w:r>
      <w:r w:rsidR="00607BC1">
        <w:rPr>
          <w:rFonts w:ascii="Arial" w:hAnsi="Arial" w:cs="Arial"/>
          <w:szCs w:val="24"/>
        </w:rPr>
        <w:t>ngel, ante esa entidad no se registra deuda presunta, porque se encuentran registradas las novedades de retiro pertinentes</w:t>
      </w:r>
      <w:r w:rsidR="0024524B">
        <w:rPr>
          <w:rFonts w:ascii="Arial" w:hAnsi="Arial" w:cs="Arial"/>
          <w:szCs w:val="24"/>
        </w:rPr>
        <w:t>. Presentó como excepciones de mérito la</w:t>
      </w:r>
      <w:r w:rsidR="004A0EB9">
        <w:rPr>
          <w:rFonts w:ascii="Arial" w:hAnsi="Arial" w:cs="Arial"/>
          <w:szCs w:val="24"/>
        </w:rPr>
        <w:t>s que denominó “Inexistencia de la obligación</w:t>
      </w:r>
      <w:r w:rsidR="00B55983">
        <w:rPr>
          <w:rFonts w:ascii="Arial" w:hAnsi="Arial" w:cs="Arial"/>
          <w:szCs w:val="24"/>
        </w:rPr>
        <w:t xml:space="preserve">” y </w:t>
      </w:r>
      <w:r w:rsidR="00E031D6">
        <w:rPr>
          <w:rFonts w:ascii="Arial" w:hAnsi="Arial" w:cs="Arial"/>
          <w:szCs w:val="24"/>
        </w:rPr>
        <w:t>“Prescripción”</w:t>
      </w:r>
      <w:r w:rsidR="00474E2F">
        <w:rPr>
          <w:rFonts w:ascii="Arial" w:hAnsi="Arial" w:cs="Arial"/>
          <w:szCs w:val="24"/>
        </w:rPr>
        <w:t>.</w:t>
      </w:r>
    </w:p>
    <w:p w:rsidR="00607BC1" w:rsidRDefault="00607BC1" w:rsidP="003371E3">
      <w:pPr>
        <w:spacing w:line="276" w:lineRule="auto"/>
        <w:jc w:val="both"/>
        <w:rPr>
          <w:rFonts w:ascii="Arial" w:hAnsi="Arial" w:cs="Arial"/>
          <w:szCs w:val="24"/>
        </w:rPr>
      </w:pPr>
    </w:p>
    <w:p w:rsidR="00607BC1" w:rsidRPr="00607BC1" w:rsidRDefault="00607BC1" w:rsidP="009C71FD">
      <w:pPr>
        <w:spacing w:line="276" w:lineRule="auto"/>
        <w:jc w:val="both"/>
        <w:rPr>
          <w:rFonts w:ascii="Arial" w:hAnsi="Arial" w:cs="Arial"/>
          <w:szCs w:val="24"/>
        </w:rPr>
      </w:pPr>
      <w:r>
        <w:rPr>
          <w:rFonts w:ascii="Arial" w:hAnsi="Arial" w:cs="Arial"/>
          <w:szCs w:val="24"/>
        </w:rPr>
        <w:lastRenderedPageBreak/>
        <w:t xml:space="preserve">El señor </w:t>
      </w:r>
      <w:r w:rsidRPr="00607BC1">
        <w:rPr>
          <w:rFonts w:ascii="Arial" w:hAnsi="Arial" w:cs="Arial"/>
          <w:b/>
          <w:szCs w:val="24"/>
        </w:rPr>
        <w:t>José Arturo Echeverry Ángel</w:t>
      </w:r>
      <w:r>
        <w:rPr>
          <w:rFonts w:ascii="Arial" w:hAnsi="Arial" w:cs="Arial"/>
          <w:szCs w:val="24"/>
        </w:rPr>
        <w:t xml:space="preserve">, por intermedio de </w:t>
      </w:r>
      <w:r>
        <w:rPr>
          <w:rFonts w:ascii="Arial" w:hAnsi="Arial" w:cs="Arial"/>
          <w:i/>
          <w:szCs w:val="24"/>
        </w:rPr>
        <w:t xml:space="preserve">curadora </w:t>
      </w:r>
      <w:r w:rsidRPr="00607BC1">
        <w:rPr>
          <w:rFonts w:ascii="Arial" w:hAnsi="Arial" w:cs="Arial"/>
          <w:i/>
          <w:szCs w:val="24"/>
        </w:rPr>
        <w:t>ad</w:t>
      </w:r>
      <w:r>
        <w:rPr>
          <w:rFonts w:ascii="Arial" w:hAnsi="Arial" w:cs="Arial"/>
          <w:i/>
          <w:szCs w:val="24"/>
        </w:rPr>
        <w:t>-</w:t>
      </w:r>
      <w:proofErr w:type="spellStart"/>
      <w:r>
        <w:rPr>
          <w:rFonts w:ascii="Arial" w:hAnsi="Arial" w:cs="Arial"/>
          <w:i/>
          <w:szCs w:val="24"/>
        </w:rPr>
        <w:t>lí</w:t>
      </w:r>
      <w:r w:rsidRPr="00607BC1">
        <w:rPr>
          <w:rFonts w:ascii="Arial" w:hAnsi="Arial" w:cs="Arial"/>
          <w:i/>
          <w:szCs w:val="24"/>
        </w:rPr>
        <w:t>tem</w:t>
      </w:r>
      <w:proofErr w:type="spellEnd"/>
      <w:r>
        <w:rPr>
          <w:rFonts w:ascii="Arial" w:hAnsi="Arial" w:cs="Arial"/>
          <w:i/>
          <w:szCs w:val="24"/>
        </w:rPr>
        <w:t xml:space="preserve">, </w:t>
      </w:r>
      <w:r w:rsidR="009C71FD">
        <w:rPr>
          <w:rFonts w:ascii="Arial" w:hAnsi="Arial" w:cs="Arial"/>
          <w:szCs w:val="24"/>
        </w:rPr>
        <w:t xml:space="preserve">se pronunció frente a todos los hechos de la demanda y manifestó respecto de las pretensiones formuladas que no se oponía </w:t>
      </w:r>
      <w:r w:rsidR="00432DEA">
        <w:rPr>
          <w:rFonts w:ascii="Arial" w:hAnsi="Arial" w:cs="Arial"/>
          <w:szCs w:val="24"/>
        </w:rPr>
        <w:t>a</w:t>
      </w:r>
      <w:r w:rsidR="009C71FD">
        <w:rPr>
          <w:rFonts w:ascii="Arial" w:hAnsi="Arial" w:cs="Arial"/>
          <w:szCs w:val="24"/>
        </w:rPr>
        <w:t xml:space="preserve"> las mismas, siempre y cuando se probara lo manifestado por la parte actora. No propuso excepciones.</w:t>
      </w:r>
    </w:p>
    <w:p w:rsidR="00474E2F" w:rsidRDefault="00474E2F" w:rsidP="009C71FD">
      <w:pPr>
        <w:spacing w:line="276" w:lineRule="auto"/>
        <w:jc w:val="both"/>
        <w:rPr>
          <w:rFonts w:ascii="Arial" w:hAnsi="Arial" w:cs="Arial"/>
          <w:szCs w:val="24"/>
        </w:rPr>
      </w:pPr>
    </w:p>
    <w:p w:rsidR="003371E3"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413893">
        <w:rPr>
          <w:rFonts w:ascii="Arial" w:hAnsi="Arial" w:cs="Arial"/>
          <w:b/>
          <w:szCs w:val="24"/>
        </w:rPr>
        <w:t>apelada</w:t>
      </w:r>
    </w:p>
    <w:p w:rsidR="00657F1B" w:rsidRPr="000B271A" w:rsidRDefault="00657F1B" w:rsidP="003371E3">
      <w:pPr>
        <w:spacing w:line="276" w:lineRule="auto"/>
        <w:rPr>
          <w:rFonts w:ascii="Arial" w:hAnsi="Arial" w:cs="Arial"/>
          <w:b/>
          <w:szCs w:val="24"/>
        </w:rPr>
      </w:pPr>
    </w:p>
    <w:p w:rsidR="00422441"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13893">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044DCE">
        <w:rPr>
          <w:rFonts w:ascii="Arial" w:hAnsi="Arial" w:cs="Arial"/>
          <w:color w:val="000000"/>
          <w:szCs w:val="24"/>
          <w:lang w:eastAsia="es-CO"/>
        </w:rPr>
        <w:t>declaró que</w:t>
      </w:r>
      <w:r w:rsidR="001E3A75">
        <w:rPr>
          <w:rFonts w:ascii="Arial" w:hAnsi="Arial" w:cs="Arial"/>
          <w:color w:val="000000"/>
          <w:szCs w:val="24"/>
          <w:lang w:eastAsia="es-CO"/>
        </w:rPr>
        <w:t xml:space="preserve"> el actor es beneficiario del </w:t>
      </w:r>
      <w:r w:rsidR="00044DCE">
        <w:rPr>
          <w:rFonts w:ascii="Arial" w:hAnsi="Arial" w:cs="Arial"/>
          <w:color w:val="000000"/>
          <w:szCs w:val="24"/>
          <w:lang w:eastAsia="es-CO"/>
        </w:rPr>
        <w:t>régimen de transición</w:t>
      </w:r>
      <w:r w:rsidR="001E3A75">
        <w:rPr>
          <w:rFonts w:ascii="Arial" w:hAnsi="Arial" w:cs="Arial"/>
          <w:color w:val="000000"/>
          <w:szCs w:val="24"/>
          <w:lang w:eastAsia="es-CO"/>
        </w:rPr>
        <w:t>, sin haberse visto afectado con la expedición del acto legislativo 01 de 2005</w:t>
      </w:r>
      <w:r w:rsidR="00422441">
        <w:rPr>
          <w:rFonts w:ascii="Arial" w:hAnsi="Arial" w:cs="Arial"/>
          <w:color w:val="000000"/>
          <w:szCs w:val="24"/>
          <w:lang w:eastAsia="es-CO"/>
        </w:rPr>
        <w:t>, porque para el 01/04/1994 contaba con 826 semanas cotizadas.</w:t>
      </w:r>
    </w:p>
    <w:p w:rsidR="00422441" w:rsidRDefault="00422441" w:rsidP="00C83F1F">
      <w:pPr>
        <w:spacing w:line="276" w:lineRule="auto"/>
        <w:jc w:val="both"/>
        <w:rPr>
          <w:rFonts w:ascii="Arial" w:hAnsi="Arial" w:cs="Arial"/>
          <w:color w:val="000000"/>
          <w:szCs w:val="24"/>
          <w:lang w:eastAsia="es-CO"/>
        </w:rPr>
      </w:pPr>
    </w:p>
    <w:p w:rsidR="00D3322B" w:rsidRDefault="00422441"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S</w:t>
      </w:r>
      <w:r w:rsidR="001E3A75">
        <w:rPr>
          <w:rFonts w:ascii="Arial" w:hAnsi="Arial" w:cs="Arial"/>
          <w:color w:val="000000"/>
          <w:szCs w:val="24"/>
          <w:lang w:eastAsia="es-CO"/>
        </w:rPr>
        <w:t>in embargo, negó el reconocimiento pensional por no satisfacer las exigencias establecidas en el</w:t>
      </w:r>
      <w:r>
        <w:rPr>
          <w:rFonts w:ascii="Arial" w:hAnsi="Arial" w:cs="Arial"/>
          <w:color w:val="000000"/>
          <w:szCs w:val="24"/>
          <w:lang w:eastAsia="es-CO"/>
        </w:rPr>
        <w:t xml:space="preserve"> Acuerdo 049/90 o en la Ley 71/</w:t>
      </w:r>
      <w:r w:rsidR="001E3A75">
        <w:rPr>
          <w:rFonts w:ascii="Arial" w:hAnsi="Arial" w:cs="Arial"/>
          <w:color w:val="000000"/>
          <w:szCs w:val="24"/>
          <w:lang w:eastAsia="es-CO"/>
        </w:rPr>
        <w:t>88</w:t>
      </w:r>
      <w:r w:rsidR="009C1330">
        <w:rPr>
          <w:rFonts w:ascii="Arial" w:hAnsi="Arial" w:cs="Arial"/>
          <w:color w:val="000000"/>
          <w:szCs w:val="24"/>
          <w:lang w:eastAsia="es-CO"/>
        </w:rPr>
        <w:t>. Respecto a la primera normativa porque conforme a la historia laboral, en toda la vida solo cuenta con 868,45 semanas y dentro de los 20 últimos años con 22 y, en relación con la segunda, porque al sumarle el total de cotizaciones efectuadas al régimen privado, el tiempo de servicio laborado ante el Ministerio de Defensa, tampoco se superan las 1000 semanas.</w:t>
      </w:r>
    </w:p>
    <w:p w:rsidR="00D3322B" w:rsidRDefault="00D3322B" w:rsidP="00C83F1F">
      <w:pPr>
        <w:spacing w:line="276" w:lineRule="auto"/>
        <w:jc w:val="both"/>
        <w:rPr>
          <w:rFonts w:ascii="Arial" w:hAnsi="Arial" w:cs="Arial"/>
          <w:color w:val="000000"/>
          <w:szCs w:val="24"/>
          <w:lang w:eastAsia="es-CO"/>
        </w:rPr>
      </w:pPr>
    </w:p>
    <w:p w:rsidR="00DF3B2A" w:rsidRDefault="00D3322B"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ello precisó que no era posible </w:t>
      </w:r>
      <w:r w:rsidR="00D52783">
        <w:rPr>
          <w:rFonts w:ascii="Arial" w:hAnsi="Arial" w:cs="Arial"/>
          <w:color w:val="000000"/>
          <w:szCs w:val="24"/>
          <w:lang w:eastAsia="es-CO"/>
        </w:rPr>
        <w:t>contabilizar el tiempo que el actor indicaba en mora con el empleador José Arturo Echeverry Ángel, porque a pesar de la certificación aportada a folio 30 del expediente, en la que se indica que el demandante había laborado entre el 02/11/1978 al 15/12/1998, la misma se encuentra suscrita por otra persona “Jorge Arturo Echeverri A.</w:t>
      </w:r>
      <w:r w:rsidR="009605CE">
        <w:rPr>
          <w:rFonts w:ascii="Arial" w:hAnsi="Arial" w:cs="Arial"/>
          <w:color w:val="000000"/>
          <w:szCs w:val="24"/>
          <w:lang w:eastAsia="es-CO"/>
        </w:rPr>
        <w:t>”, quien además la expidió en calidad de jefe de recursos humanos de la empresa “Muebles Pereira”</w:t>
      </w:r>
      <w:r w:rsidR="008E7CF6">
        <w:rPr>
          <w:rFonts w:ascii="Arial" w:hAnsi="Arial" w:cs="Arial"/>
          <w:color w:val="000000"/>
          <w:szCs w:val="24"/>
          <w:lang w:eastAsia="es-CO"/>
        </w:rPr>
        <w:t xml:space="preserve">; es decir, </w:t>
      </w:r>
      <w:r w:rsidR="000A4E8A">
        <w:rPr>
          <w:rFonts w:ascii="Arial" w:hAnsi="Arial" w:cs="Arial"/>
          <w:color w:val="000000"/>
          <w:szCs w:val="24"/>
          <w:lang w:eastAsia="es-CO"/>
        </w:rPr>
        <w:t>que se trata de personas con nombres similares, pero que no genera la certeza suficiente para darle credibilidad a lo expuesto por el actor</w:t>
      </w:r>
      <w:r w:rsidR="00662021">
        <w:rPr>
          <w:rFonts w:ascii="Arial" w:hAnsi="Arial" w:cs="Arial"/>
          <w:color w:val="000000"/>
          <w:szCs w:val="24"/>
          <w:lang w:eastAsia="es-CO"/>
        </w:rPr>
        <w:t>, aunado a que dentro del citado lapso, se comprende un periodo que se encuentra cotizado a través del empleador José Fernando Granada, existiendo simultaneidad.</w:t>
      </w:r>
    </w:p>
    <w:p w:rsidR="00DF3B2A" w:rsidRDefault="00DF3B2A" w:rsidP="00C83F1F">
      <w:pPr>
        <w:spacing w:line="276" w:lineRule="auto"/>
        <w:jc w:val="both"/>
        <w:rPr>
          <w:rFonts w:ascii="Arial" w:hAnsi="Arial" w:cs="Arial"/>
          <w:color w:val="000000"/>
          <w:szCs w:val="24"/>
          <w:lang w:eastAsia="es-CO"/>
        </w:rPr>
      </w:pPr>
    </w:p>
    <w:p w:rsidR="00044DCE" w:rsidRDefault="003371E3"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044DCE">
        <w:rPr>
          <w:rFonts w:ascii="Arial" w:hAnsi="Arial" w:cs="Arial"/>
          <w:b/>
          <w:szCs w:val="24"/>
        </w:rPr>
        <w:t xml:space="preserve">Recurso de Apelación </w:t>
      </w:r>
    </w:p>
    <w:p w:rsidR="000C1183" w:rsidRDefault="000C1183" w:rsidP="003371E3">
      <w:pPr>
        <w:shd w:val="clear" w:color="auto" w:fill="FFFFFF"/>
        <w:tabs>
          <w:tab w:val="left" w:pos="5197"/>
        </w:tabs>
        <w:spacing w:line="276" w:lineRule="auto"/>
        <w:jc w:val="both"/>
        <w:rPr>
          <w:rFonts w:ascii="Arial" w:hAnsi="Arial" w:cs="Arial"/>
          <w:b/>
          <w:szCs w:val="24"/>
        </w:rPr>
      </w:pPr>
    </w:p>
    <w:p w:rsidR="00B96C99" w:rsidRDefault="00B96C99" w:rsidP="003371E3">
      <w:pPr>
        <w:shd w:val="clear" w:color="auto" w:fill="FFFFFF"/>
        <w:tabs>
          <w:tab w:val="left" w:pos="5197"/>
        </w:tabs>
        <w:spacing w:line="276" w:lineRule="auto"/>
        <w:jc w:val="both"/>
        <w:rPr>
          <w:rFonts w:ascii="Arial" w:hAnsi="Arial" w:cs="Arial"/>
          <w:szCs w:val="24"/>
        </w:rPr>
      </w:pPr>
      <w:r>
        <w:rPr>
          <w:rFonts w:ascii="Arial" w:hAnsi="Arial" w:cs="Arial"/>
          <w:szCs w:val="24"/>
        </w:rPr>
        <w:t>L</w:t>
      </w:r>
      <w:r w:rsidR="000C1183">
        <w:rPr>
          <w:rFonts w:ascii="Arial" w:hAnsi="Arial" w:cs="Arial"/>
          <w:szCs w:val="24"/>
        </w:rPr>
        <w:t xml:space="preserve">a parte actora, </w:t>
      </w:r>
      <w:r>
        <w:rPr>
          <w:rFonts w:ascii="Arial" w:hAnsi="Arial" w:cs="Arial"/>
          <w:szCs w:val="24"/>
        </w:rPr>
        <w:t>interpuso recurso de apelación y argumentó que en la historia laboral se registra la vinculación del actor a través de su empleador José Arturo Echeverry Ángel y si bien es cierto la certificación allegada se encuentra firmada por el señor Jorge Arturo Echeverri Ángel, es porque este es hijo del referido empleador, por lo que si bien no se puede acreditar la vinculación del actor con Muebles Pereira, si d</w:t>
      </w:r>
      <w:r w:rsidR="00616C69">
        <w:rPr>
          <w:rFonts w:ascii="Arial" w:hAnsi="Arial" w:cs="Arial"/>
          <w:szCs w:val="24"/>
        </w:rPr>
        <w:t xml:space="preserve">ebe tenerse por acreditada la vinculación de este con el señor José Arturo Echeverri ante el </w:t>
      </w:r>
      <w:proofErr w:type="spellStart"/>
      <w:r w:rsidR="00616C69">
        <w:rPr>
          <w:rFonts w:ascii="Arial" w:hAnsi="Arial" w:cs="Arial"/>
          <w:szCs w:val="24"/>
        </w:rPr>
        <w:t>ISS</w:t>
      </w:r>
      <w:proofErr w:type="spellEnd"/>
      <w:r w:rsidR="00616C69">
        <w:rPr>
          <w:rFonts w:ascii="Arial" w:hAnsi="Arial" w:cs="Arial"/>
          <w:szCs w:val="24"/>
        </w:rPr>
        <w:t xml:space="preserve"> –hoy </w:t>
      </w:r>
      <w:proofErr w:type="spellStart"/>
      <w:r w:rsidR="00616C69">
        <w:rPr>
          <w:rFonts w:ascii="Arial" w:hAnsi="Arial" w:cs="Arial"/>
          <w:szCs w:val="24"/>
        </w:rPr>
        <w:t>Colpensiones</w:t>
      </w:r>
      <w:proofErr w:type="spellEnd"/>
      <w:r w:rsidR="00616C69">
        <w:rPr>
          <w:rFonts w:ascii="Arial" w:hAnsi="Arial" w:cs="Arial"/>
          <w:szCs w:val="24"/>
        </w:rPr>
        <w:t xml:space="preserve">- y en la misma ni siquiera </w:t>
      </w:r>
      <w:r w:rsidR="00432DEA">
        <w:rPr>
          <w:rFonts w:ascii="Arial" w:hAnsi="Arial" w:cs="Arial"/>
          <w:szCs w:val="24"/>
        </w:rPr>
        <w:t xml:space="preserve">se </w:t>
      </w:r>
      <w:r w:rsidR="00616C69">
        <w:rPr>
          <w:rFonts w:ascii="Arial" w:hAnsi="Arial" w:cs="Arial"/>
          <w:szCs w:val="24"/>
        </w:rPr>
        <w:t>reporta</w:t>
      </w:r>
      <w:r w:rsidR="00432DEA">
        <w:rPr>
          <w:rFonts w:ascii="Arial" w:hAnsi="Arial" w:cs="Arial"/>
          <w:szCs w:val="24"/>
        </w:rPr>
        <w:t xml:space="preserve"> la</w:t>
      </w:r>
      <w:r w:rsidR="00616C69">
        <w:rPr>
          <w:rFonts w:ascii="Arial" w:hAnsi="Arial" w:cs="Arial"/>
          <w:szCs w:val="24"/>
        </w:rPr>
        <w:t xml:space="preserve"> novedad de retiro.</w:t>
      </w:r>
    </w:p>
    <w:p w:rsidR="00616C69" w:rsidRDefault="00616C69" w:rsidP="003371E3">
      <w:pPr>
        <w:shd w:val="clear" w:color="auto" w:fill="FFFFFF"/>
        <w:tabs>
          <w:tab w:val="left" w:pos="5197"/>
        </w:tabs>
        <w:spacing w:line="276" w:lineRule="auto"/>
        <w:jc w:val="both"/>
        <w:rPr>
          <w:rFonts w:ascii="Arial" w:hAnsi="Arial" w:cs="Arial"/>
          <w:szCs w:val="24"/>
        </w:rPr>
      </w:pPr>
    </w:p>
    <w:p w:rsidR="00B96C99" w:rsidRDefault="00432DEA" w:rsidP="003371E3">
      <w:pPr>
        <w:shd w:val="clear" w:color="auto" w:fill="FFFFFF"/>
        <w:tabs>
          <w:tab w:val="left" w:pos="5197"/>
        </w:tabs>
        <w:spacing w:line="276" w:lineRule="auto"/>
        <w:jc w:val="both"/>
        <w:rPr>
          <w:rFonts w:ascii="Arial" w:hAnsi="Arial" w:cs="Arial"/>
          <w:szCs w:val="24"/>
        </w:rPr>
      </w:pPr>
      <w:r>
        <w:rPr>
          <w:rFonts w:ascii="Arial" w:hAnsi="Arial" w:cs="Arial"/>
          <w:szCs w:val="24"/>
        </w:rPr>
        <w:t>De otro lado, refirió que s</w:t>
      </w:r>
      <w:r w:rsidR="00662021">
        <w:rPr>
          <w:rFonts w:ascii="Arial" w:hAnsi="Arial" w:cs="Arial"/>
          <w:szCs w:val="24"/>
        </w:rPr>
        <w:t>i bien hay un tiempo doble, con el empleador José Fernando Granada</w:t>
      </w:r>
      <w:r w:rsidR="001638BF">
        <w:rPr>
          <w:rFonts w:ascii="Arial" w:hAnsi="Arial" w:cs="Arial"/>
          <w:szCs w:val="24"/>
        </w:rPr>
        <w:t>, si se revisa la vinculación con este, se puede evidenciar que también existe mora y que no hay prueba de la vinculación con este, por lo que el tiempo dejado de cotizar debe entenderse en su totalidad con el empleador José Arturo Echeverry Ángel, respecto del que sí existe en el detalle de pagos efectuados, la observación de “su empleador presenta deuda por no pago”.</w:t>
      </w:r>
    </w:p>
    <w:p w:rsidR="003371E3" w:rsidRPr="00013921" w:rsidRDefault="003371E3" w:rsidP="00013921">
      <w:pPr>
        <w:shd w:val="clear" w:color="auto" w:fill="FFFFFF"/>
        <w:tabs>
          <w:tab w:val="left" w:pos="5197"/>
        </w:tabs>
        <w:spacing w:line="276" w:lineRule="auto"/>
        <w:jc w:val="center"/>
        <w:rPr>
          <w:rFonts w:ascii="Arial" w:hAnsi="Arial" w:cs="Arial"/>
          <w:b/>
          <w:szCs w:val="24"/>
        </w:rPr>
      </w:pPr>
      <w:r w:rsidRPr="00013921">
        <w:rPr>
          <w:rFonts w:ascii="Arial" w:hAnsi="Arial" w:cs="Arial"/>
          <w:b/>
          <w:szCs w:val="24"/>
        </w:rPr>
        <w:lastRenderedPageBreak/>
        <w:t>CONSIDERACIONES</w:t>
      </w:r>
    </w:p>
    <w:p w:rsidR="003371E3" w:rsidRPr="00FF24FA" w:rsidRDefault="003371E3" w:rsidP="003371E3">
      <w:pPr>
        <w:pStyle w:val="Paragraphedeliste"/>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3371E3" w:rsidRDefault="003371E3" w:rsidP="003371E3">
      <w:pPr>
        <w:pStyle w:val="Sansinterligne"/>
        <w:spacing w:line="276" w:lineRule="auto"/>
        <w:rPr>
          <w:rFonts w:ascii="Arial" w:hAnsi="Arial" w:cs="Arial"/>
          <w:sz w:val="24"/>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8E0CBF">
        <w:rPr>
          <w:rFonts w:ascii="Arial" w:hAnsi="Arial" w:cs="Arial"/>
          <w:color w:val="000000"/>
          <w:szCs w:val="24"/>
          <w:lang w:eastAsia="es-CO"/>
        </w:rPr>
        <w:t xml:space="preserve">siguientes </w:t>
      </w:r>
      <w:r w:rsidR="00432DEA">
        <w:rPr>
          <w:rFonts w:ascii="Arial" w:hAnsi="Arial" w:cs="Arial"/>
          <w:color w:val="000000"/>
          <w:szCs w:val="24"/>
          <w:lang w:eastAsia="es-CO"/>
        </w:rPr>
        <w:t>interrogantes</w:t>
      </w:r>
      <w:r w:rsidRPr="008E0CBF">
        <w:rPr>
          <w:rFonts w:ascii="Arial" w:hAnsi="Arial" w:cs="Arial"/>
          <w:color w:val="000000"/>
          <w:szCs w:val="24"/>
          <w:lang w:eastAsia="es-CO"/>
        </w:rPr>
        <w:t>:</w:t>
      </w:r>
    </w:p>
    <w:p w:rsidR="008266DC" w:rsidRDefault="008266DC" w:rsidP="003371E3">
      <w:pPr>
        <w:shd w:val="clear" w:color="auto" w:fill="FFFFFF"/>
        <w:tabs>
          <w:tab w:val="left" w:pos="5197"/>
        </w:tabs>
        <w:spacing w:line="276" w:lineRule="auto"/>
        <w:jc w:val="both"/>
        <w:rPr>
          <w:rFonts w:ascii="Arial" w:hAnsi="Arial" w:cs="Arial"/>
          <w:color w:val="000000"/>
          <w:szCs w:val="24"/>
          <w:lang w:eastAsia="es-CO"/>
        </w:rPr>
      </w:pPr>
    </w:p>
    <w:p w:rsidR="00B06053" w:rsidRDefault="00C97513" w:rsidP="00B06053">
      <w:pPr>
        <w:pStyle w:val="Corpsdetexte"/>
        <w:spacing w:line="276" w:lineRule="auto"/>
        <w:contextualSpacing/>
        <w:rPr>
          <w:iCs/>
          <w:szCs w:val="24"/>
        </w:rPr>
      </w:pPr>
      <w:r>
        <w:rPr>
          <w:iCs/>
          <w:szCs w:val="24"/>
        </w:rPr>
        <w:t>1.</w:t>
      </w:r>
      <w:r w:rsidR="0006751B">
        <w:rPr>
          <w:iCs/>
          <w:szCs w:val="24"/>
        </w:rPr>
        <w:t>1</w:t>
      </w:r>
      <w:r>
        <w:rPr>
          <w:iCs/>
          <w:szCs w:val="24"/>
        </w:rPr>
        <w:t xml:space="preserve">. </w:t>
      </w:r>
      <w:r w:rsidR="00B06053" w:rsidRPr="008E0CBF">
        <w:rPr>
          <w:iCs/>
          <w:szCs w:val="24"/>
        </w:rPr>
        <w:t>Logró acreditar el</w:t>
      </w:r>
      <w:r w:rsidR="0006751B">
        <w:rPr>
          <w:iCs/>
          <w:szCs w:val="24"/>
        </w:rPr>
        <w:t xml:space="preserve"> señor Miguel Isidoro Pérez Tirado</w:t>
      </w:r>
      <w:r w:rsidR="00B06053" w:rsidRPr="008E0CBF">
        <w:rPr>
          <w:iCs/>
          <w:szCs w:val="24"/>
        </w:rPr>
        <w:t xml:space="preserve"> </w:t>
      </w:r>
      <w:r w:rsidR="00432DEA">
        <w:rPr>
          <w:iCs/>
          <w:szCs w:val="24"/>
        </w:rPr>
        <w:t xml:space="preserve">el </w:t>
      </w:r>
      <w:r w:rsidR="00B06053" w:rsidRPr="008E0CBF">
        <w:rPr>
          <w:iCs/>
          <w:szCs w:val="24"/>
        </w:rPr>
        <w:t xml:space="preserve">cumplimiento de los requisitos previstos en el Acuerdo 049 de 1990 </w:t>
      </w:r>
      <w:r w:rsidR="0006751B">
        <w:rPr>
          <w:iCs/>
          <w:szCs w:val="24"/>
        </w:rPr>
        <w:t xml:space="preserve">o en la Ley 71 de 1988, </w:t>
      </w:r>
      <w:r w:rsidR="00B06053" w:rsidRPr="008E0CBF">
        <w:rPr>
          <w:iCs/>
          <w:szCs w:val="24"/>
        </w:rPr>
        <w:t>para acceder a la pensión de vejez</w:t>
      </w:r>
      <w:r w:rsidR="0006751B">
        <w:rPr>
          <w:iCs/>
          <w:szCs w:val="24"/>
        </w:rPr>
        <w:t xml:space="preserve"> o jubilación por aportes, respectivamente</w:t>
      </w:r>
      <w:proofErr w:type="gramStart"/>
      <w:r w:rsidR="00B06053" w:rsidRPr="008E0CBF">
        <w:rPr>
          <w:iCs/>
          <w:szCs w:val="24"/>
        </w:rPr>
        <w:t>?</w:t>
      </w:r>
      <w:proofErr w:type="gramEnd"/>
    </w:p>
    <w:p w:rsidR="00927F7F" w:rsidRDefault="00927F7F" w:rsidP="00B06053">
      <w:pPr>
        <w:pStyle w:val="Corpsdetexte"/>
        <w:spacing w:line="276" w:lineRule="auto"/>
        <w:contextualSpacing/>
        <w:rPr>
          <w:iCs/>
          <w:szCs w:val="24"/>
        </w:rPr>
      </w:pPr>
    </w:p>
    <w:p w:rsidR="00B06053" w:rsidRDefault="00C97513" w:rsidP="00B06053">
      <w:pPr>
        <w:pStyle w:val="Corpsdetexte"/>
        <w:spacing w:line="276" w:lineRule="auto"/>
        <w:contextualSpacing/>
        <w:rPr>
          <w:iCs/>
          <w:szCs w:val="24"/>
        </w:rPr>
      </w:pPr>
      <w:r>
        <w:rPr>
          <w:iCs/>
          <w:szCs w:val="24"/>
        </w:rPr>
        <w:t>1.</w:t>
      </w:r>
      <w:r w:rsidR="00AF07B6">
        <w:rPr>
          <w:iCs/>
          <w:szCs w:val="24"/>
        </w:rPr>
        <w:t>2</w:t>
      </w:r>
      <w:r>
        <w:rPr>
          <w:iCs/>
          <w:szCs w:val="24"/>
        </w:rPr>
        <w:t xml:space="preserve">. </w:t>
      </w:r>
      <w:r w:rsidR="00B06053">
        <w:rPr>
          <w:iCs/>
          <w:szCs w:val="24"/>
        </w:rPr>
        <w:t>¿Desde cuándo se deb</w:t>
      </w:r>
      <w:r>
        <w:rPr>
          <w:iCs/>
          <w:szCs w:val="24"/>
        </w:rPr>
        <w:t xml:space="preserve">e reconocer la pensión de vejez al </w:t>
      </w:r>
      <w:r w:rsidR="00B06053">
        <w:rPr>
          <w:iCs/>
          <w:szCs w:val="24"/>
        </w:rPr>
        <w:t>actor?</w:t>
      </w:r>
    </w:p>
    <w:p w:rsidR="009200D8" w:rsidRDefault="009200D8" w:rsidP="00B06053">
      <w:pPr>
        <w:pStyle w:val="Corpsdetexte"/>
        <w:spacing w:line="276" w:lineRule="auto"/>
        <w:contextualSpacing/>
        <w:rPr>
          <w:iCs/>
          <w:szCs w:val="24"/>
        </w:rPr>
      </w:pPr>
    </w:p>
    <w:p w:rsidR="009200D8" w:rsidRDefault="009200D8" w:rsidP="009200D8">
      <w:pPr>
        <w:pStyle w:val="Corpsdetexte"/>
        <w:spacing w:line="276" w:lineRule="auto"/>
        <w:contextualSpacing/>
        <w:rPr>
          <w:iCs/>
          <w:szCs w:val="24"/>
        </w:rPr>
      </w:pPr>
      <w:r>
        <w:rPr>
          <w:iCs/>
          <w:szCs w:val="24"/>
        </w:rPr>
        <w:t>1.</w:t>
      </w:r>
      <w:r w:rsidR="00AF07B6">
        <w:rPr>
          <w:iCs/>
          <w:szCs w:val="24"/>
        </w:rPr>
        <w:t>3</w:t>
      </w:r>
      <w:r>
        <w:rPr>
          <w:iCs/>
          <w:szCs w:val="24"/>
        </w:rPr>
        <w:t>. ¿A partir de cuándo deben ser reconocidos los intereses moratorios previstos en el artículo 141 de la Ley 100 de 1993</w:t>
      </w:r>
      <w:r w:rsidR="00AF07B6">
        <w:rPr>
          <w:iCs/>
          <w:szCs w:val="24"/>
        </w:rPr>
        <w:t>, en caso de ser procedentes</w:t>
      </w:r>
      <w:r>
        <w:rPr>
          <w:iCs/>
          <w:szCs w:val="24"/>
        </w:rPr>
        <w:t xml:space="preserve">? </w:t>
      </w:r>
    </w:p>
    <w:p w:rsidR="00927F7F" w:rsidRDefault="00927F7F" w:rsidP="009200D8">
      <w:pPr>
        <w:pStyle w:val="Corpsdetexte"/>
        <w:spacing w:line="276" w:lineRule="auto"/>
        <w:contextualSpacing/>
        <w:rPr>
          <w:iCs/>
          <w:szCs w:val="24"/>
        </w:rPr>
      </w:pPr>
    </w:p>
    <w:p w:rsidR="00927F7F" w:rsidRDefault="00AF07B6" w:rsidP="009200D8">
      <w:pPr>
        <w:pStyle w:val="Corpsdetexte"/>
        <w:spacing w:line="276" w:lineRule="auto"/>
        <w:contextualSpacing/>
        <w:rPr>
          <w:iCs/>
          <w:szCs w:val="24"/>
        </w:rPr>
      </w:pPr>
      <w:r>
        <w:rPr>
          <w:iCs/>
          <w:szCs w:val="24"/>
        </w:rPr>
        <w:t>1.4</w:t>
      </w:r>
      <w:r w:rsidR="00927F7F">
        <w:rPr>
          <w:iCs/>
          <w:szCs w:val="24"/>
        </w:rPr>
        <w:t xml:space="preserve">. ¿Fueron afectadas por la prescripción las mesadas causadas a favor del demandante? </w:t>
      </w:r>
    </w:p>
    <w:p w:rsidR="00BB669B" w:rsidRDefault="00BB669B" w:rsidP="009200D8">
      <w:pPr>
        <w:pStyle w:val="Corpsdetexte"/>
        <w:spacing w:line="276" w:lineRule="auto"/>
        <w:contextualSpacing/>
        <w:rPr>
          <w:iCs/>
          <w:szCs w:val="24"/>
        </w:rPr>
      </w:pPr>
    </w:p>
    <w:p w:rsidR="003371E3" w:rsidRDefault="003371E3" w:rsidP="003371E3">
      <w:pPr>
        <w:pStyle w:val="Paragraphedeliste"/>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Default="007F1F65" w:rsidP="003371E3">
      <w:pPr>
        <w:pStyle w:val="Corpsdetex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00AF07B6">
        <w:rPr>
          <w:iCs/>
          <w:szCs w:val="24"/>
        </w:rPr>
        <w:t>cuestionamientos</w:t>
      </w:r>
      <w:r w:rsidRPr="001A1834">
        <w:rPr>
          <w:iCs/>
          <w:szCs w:val="24"/>
        </w:rPr>
        <w:t xml:space="preserve">, se </w:t>
      </w:r>
      <w:r w:rsidR="00AF07B6">
        <w:rPr>
          <w:iCs/>
          <w:szCs w:val="24"/>
        </w:rPr>
        <w:t>considera necesario precisar lo</w:t>
      </w:r>
      <w:r w:rsidRPr="001A1834">
        <w:rPr>
          <w:iCs/>
          <w:szCs w:val="24"/>
        </w:rPr>
        <w:t xml:space="preserve"> siguiente:</w:t>
      </w:r>
    </w:p>
    <w:p w:rsidR="001135A5" w:rsidRDefault="001135A5" w:rsidP="003371E3">
      <w:pPr>
        <w:pStyle w:val="Corpsdetexte"/>
        <w:spacing w:line="276" w:lineRule="auto"/>
        <w:contextualSpacing/>
        <w:rPr>
          <w:iCs/>
          <w:szCs w:val="24"/>
        </w:rPr>
      </w:pPr>
    </w:p>
    <w:p w:rsidR="003371E3" w:rsidRDefault="00145E21" w:rsidP="00D80146">
      <w:pPr>
        <w:pStyle w:val="Corpsdetexte"/>
        <w:spacing w:line="276" w:lineRule="auto"/>
        <w:ind w:right="284"/>
        <w:contextualSpacing/>
        <w:rPr>
          <w:b/>
          <w:szCs w:val="24"/>
          <w:lang w:val="es-CO"/>
        </w:rPr>
      </w:pPr>
      <w:r>
        <w:rPr>
          <w:b/>
          <w:szCs w:val="24"/>
          <w:lang w:val="es-CO"/>
        </w:rPr>
        <w:t>2.1</w:t>
      </w:r>
      <w:r w:rsidR="003371E3">
        <w:rPr>
          <w:b/>
          <w:szCs w:val="24"/>
          <w:lang w:val="es-CO"/>
        </w:rPr>
        <w:t xml:space="preserve">. </w:t>
      </w:r>
      <w:r w:rsidR="00D80146">
        <w:rPr>
          <w:b/>
          <w:szCs w:val="24"/>
          <w:lang w:val="es-CO"/>
        </w:rPr>
        <w:t>Cuestión previa</w:t>
      </w:r>
    </w:p>
    <w:p w:rsidR="00D80146" w:rsidRDefault="00D80146" w:rsidP="00D80146">
      <w:pPr>
        <w:pStyle w:val="Corpsdetexte"/>
        <w:spacing w:line="276" w:lineRule="auto"/>
        <w:ind w:right="284"/>
        <w:contextualSpacing/>
        <w:rPr>
          <w:b/>
          <w:szCs w:val="24"/>
          <w:lang w:val="es-CO"/>
        </w:rPr>
      </w:pPr>
    </w:p>
    <w:p w:rsidR="00D80146" w:rsidRDefault="00D80146" w:rsidP="00D80146">
      <w:pPr>
        <w:pStyle w:val="Corpsdetexte"/>
        <w:spacing w:line="276" w:lineRule="auto"/>
        <w:ind w:right="284"/>
        <w:contextualSpacing/>
        <w:rPr>
          <w:szCs w:val="24"/>
          <w:lang w:val="es-CO"/>
        </w:rPr>
      </w:pPr>
      <w:r>
        <w:rPr>
          <w:szCs w:val="24"/>
          <w:lang w:val="es-CO"/>
        </w:rPr>
        <w:t>Dado que la competencia de esta Corporación se encuentra circunscrita a los términos en que fue sustentado el recurso de apelación, no se efectuaran disquisiciones respecto a la calidad de beneficiario del régimen de transición del actor, toda vez que l</w:t>
      </w:r>
      <w:r w:rsidR="002D206E">
        <w:rPr>
          <w:szCs w:val="24"/>
          <w:lang w:val="es-CO"/>
        </w:rPr>
        <w:t>a misma fue reconocida por la a-</w:t>
      </w:r>
      <w:r>
        <w:rPr>
          <w:szCs w:val="24"/>
          <w:lang w:val="es-CO"/>
        </w:rPr>
        <w:t xml:space="preserve">quo. </w:t>
      </w:r>
    </w:p>
    <w:p w:rsidR="00D80146" w:rsidRDefault="00D80146" w:rsidP="00D80146">
      <w:pPr>
        <w:pStyle w:val="Corpsdetexte"/>
        <w:spacing w:line="276" w:lineRule="auto"/>
        <w:ind w:right="284"/>
        <w:contextualSpacing/>
        <w:rPr>
          <w:szCs w:val="24"/>
          <w:lang w:val="es-CO"/>
        </w:rPr>
      </w:pP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325B28">
        <w:rPr>
          <w:rFonts w:ascii="Arial" w:hAnsi="Arial" w:cs="Arial"/>
          <w:b/>
          <w:color w:val="000000"/>
          <w:szCs w:val="24"/>
          <w:lang w:eastAsia="es-CO"/>
        </w:rPr>
        <w:t>2</w:t>
      </w:r>
      <w:r w:rsidRPr="00F0544F">
        <w:rPr>
          <w:rFonts w:ascii="Arial" w:hAnsi="Arial" w:cs="Arial"/>
          <w:b/>
          <w:color w:val="000000"/>
          <w:szCs w:val="24"/>
          <w:lang w:eastAsia="es-CO"/>
        </w:rPr>
        <w:t>. De los requisitos para acceder a la pensión de vejez conforme al Decreto 758 de 1990.</w:t>
      </w:r>
    </w:p>
    <w:p w:rsidR="00AE3008" w:rsidRPr="00F0544F" w:rsidRDefault="00AE3008" w:rsidP="000709EE">
      <w:pPr>
        <w:shd w:val="clear" w:color="auto" w:fill="FFFFFF"/>
        <w:tabs>
          <w:tab w:val="left" w:pos="5197"/>
        </w:tabs>
        <w:spacing w:line="276" w:lineRule="auto"/>
        <w:jc w:val="both"/>
        <w:rPr>
          <w:rFonts w:ascii="Arial" w:hAnsi="Arial" w:cs="Arial"/>
          <w:b/>
          <w:color w:val="000000"/>
          <w:szCs w:val="24"/>
          <w:lang w:eastAsia="es-CO"/>
        </w:rPr>
      </w:pPr>
    </w:p>
    <w:p w:rsidR="000709EE" w:rsidRPr="00F0544F" w:rsidRDefault="00325B28"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709EE" w:rsidRPr="00F0544F">
        <w:rPr>
          <w:rFonts w:ascii="Arial" w:hAnsi="Arial" w:cs="Arial"/>
          <w:b/>
          <w:color w:val="000000"/>
          <w:szCs w:val="24"/>
          <w:lang w:eastAsia="es-CO"/>
        </w:rPr>
        <w:t>.1. Fundamento jurídico</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w:t>
      </w:r>
      <w:r w:rsidR="00B11BBA">
        <w:rPr>
          <w:rFonts w:ascii="Arial" w:hAnsi="Arial" w:cs="Arial"/>
          <w:color w:val="000000"/>
          <w:szCs w:val="24"/>
          <w:lang w:eastAsia="es-CO"/>
        </w:rPr>
        <w:t xml:space="preserve">49 </w:t>
      </w:r>
      <w:r w:rsidR="00DA0129">
        <w:rPr>
          <w:rFonts w:ascii="Arial" w:hAnsi="Arial" w:cs="Arial"/>
          <w:color w:val="000000"/>
          <w:szCs w:val="24"/>
          <w:lang w:eastAsia="es-CO"/>
        </w:rPr>
        <w:t>de 1990 y para el caso de lo</w:t>
      </w:r>
      <w:r w:rsidR="00B11BBA">
        <w:rPr>
          <w:rFonts w:ascii="Arial" w:hAnsi="Arial" w:cs="Arial"/>
          <w:color w:val="000000"/>
          <w:szCs w:val="24"/>
          <w:lang w:eastAsia="es-CO"/>
        </w:rPr>
        <w:t>s</w:t>
      </w:r>
      <w:r>
        <w:rPr>
          <w:rFonts w:ascii="Arial" w:hAnsi="Arial" w:cs="Arial"/>
          <w:color w:val="000000"/>
          <w:szCs w:val="24"/>
          <w:lang w:eastAsia="es-CO"/>
        </w:rPr>
        <w:t xml:space="preserve"> </w:t>
      </w:r>
      <w:r w:rsidR="00DA0129">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acreditar </w:t>
      </w:r>
      <w:r w:rsidR="00DA0129">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r w:rsidR="00B11BBA">
        <w:rPr>
          <w:rFonts w:ascii="Arial" w:hAnsi="Arial" w:cs="Arial"/>
          <w:color w:val="000000"/>
          <w:szCs w:val="24"/>
          <w:lang w:eastAsia="es-CO"/>
        </w:rPr>
        <w:t>.</w:t>
      </w:r>
    </w:p>
    <w:p w:rsidR="00DA0129" w:rsidRDefault="00DA0129" w:rsidP="000709EE">
      <w:pPr>
        <w:shd w:val="clear" w:color="auto" w:fill="FFFFFF"/>
        <w:tabs>
          <w:tab w:val="left" w:pos="5197"/>
        </w:tabs>
        <w:spacing w:line="276" w:lineRule="auto"/>
        <w:jc w:val="both"/>
        <w:rPr>
          <w:rFonts w:ascii="Arial" w:hAnsi="Arial" w:cs="Arial"/>
          <w:color w:val="000000"/>
          <w:szCs w:val="24"/>
          <w:lang w:eastAsia="es-CO"/>
        </w:rPr>
      </w:pPr>
    </w:p>
    <w:p w:rsidR="00DA0129" w:rsidRDefault="00DA0129" w:rsidP="00DA012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en relación con el cómputo del  tiempo cotizado, ha sido clara la jurisprudencia del órgano de cierre de la jurisdicción laboral, en relación con que los mismos deben ser cotizados de manera exclusiva al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así mismo</w:t>
      </w:r>
      <w:r w:rsidR="004F0195">
        <w:rPr>
          <w:rFonts w:ascii="Arial" w:hAnsi="Arial" w:cs="Arial"/>
          <w:color w:val="000000"/>
          <w:szCs w:val="24"/>
          <w:lang w:eastAsia="es-CO"/>
        </w:rPr>
        <w:t>,</w:t>
      </w:r>
      <w:r>
        <w:rPr>
          <w:rFonts w:ascii="Arial" w:hAnsi="Arial" w:cs="Arial"/>
          <w:color w:val="000000"/>
          <w:szCs w:val="24"/>
          <w:lang w:eastAsia="es-CO"/>
        </w:rPr>
        <w:t xml:space="preserve"> ha manifestado en relación con el tiempo prestado como servicio militar obligatorio</w:t>
      </w:r>
      <w:r w:rsidR="004F0195">
        <w:rPr>
          <w:rFonts w:ascii="Arial" w:hAnsi="Arial" w:cs="Arial"/>
          <w:color w:val="000000"/>
          <w:szCs w:val="24"/>
          <w:lang w:eastAsia="es-CO"/>
        </w:rPr>
        <w:t>,</w:t>
      </w:r>
      <w:r>
        <w:rPr>
          <w:rFonts w:ascii="Arial" w:hAnsi="Arial" w:cs="Arial"/>
          <w:color w:val="000000"/>
          <w:szCs w:val="24"/>
          <w:lang w:eastAsia="es-CO"/>
        </w:rPr>
        <w:t xml:space="preserve"> que el sí puede ser acumulado con las cotizaciones efectuadas a la referida entidad de seguridad social, pero solo para efectos de aplicar la Ley 71 de 1988 y no, para el Acuerdo 049 de 1990, tal y como se extrae del siguiente aparte.</w:t>
      </w:r>
    </w:p>
    <w:p w:rsidR="00DA0129" w:rsidRDefault="00DA0129" w:rsidP="00DA0129">
      <w:pPr>
        <w:shd w:val="clear" w:color="auto" w:fill="FFFFFF"/>
        <w:tabs>
          <w:tab w:val="left" w:pos="5197"/>
        </w:tabs>
        <w:spacing w:line="276" w:lineRule="auto"/>
        <w:jc w:val="both"/>
        <w:rPr>
          <w:rFonts w:ascii="Arial" w:hAnsi="Arial" w:cs="Arial"/>
          <w:color w:val="000000"/>
          <w:szCs w:val="24"/>
          <w:lang w:eastAsia="es-CO"/>
        </w:rPr>
      </w:pPr>
    </w:p>
    <w:p w:rsidR="00DA0129" w:rsidRDefault="00DA0129" w:rsidP="00DA0129">
      <w:pPr>
        <w:widowControl w:val="0"/>
        <w:ind w:left="567"/>
        <w:jc w:val="both"/>
        <w:rPr>
          <w:rFonts w:ascii="Arial" w:hAnsi="Arial" w:cs="Arial"/>
          <w:i/>
          <w:sz w:val="22"/>
          <w:szCs w:val="22"/>
        </w:rPr>
      </w:pPr>
      <w:r w:rsidRPr="007671FD">
        <w:rPr>
          <w:rFonts w:ascii="Arial" w:hAnsi="Arial" w:cs="Arial"/>
          <w:i/>
          <w:sz w:val="22"/>
          <w:szCs w:val="22"/>
        </w:rPr>
        <w:lastRenderedPageBreak/>
        <w:t xml:space="preserve">“Importa señalar que la Corte ha adoctrinado que no es posible sumar tiempos de servicio al Estado con semanas cotizadas al </w:t>
      </w:r>
      <w:proofErr w:type="spellStart"/>
      <w:r w:rsidRPr="007671FD">
        <w:rPr>
          <w:rFonts w:ascii="Arial" w:hAnsi="Arial" w:cs="Arial"/>
          <w:i/>
          <w:sz w:val="22"/>
          <w:szCs w:val="22"/>
        </w:rPr>
        <w:t>ISS</w:t>
      </w:r>
      <w:proofErr w:type="spellEnd"/>
      <w:r w:rsidRPr="007671FD">
        <w:rPr>
          <w:rFonts w:ascii="Arial" w:hAnsi="Arial" w:cs="Arial"/>
          <w:i/>
          <w:sz w:val="22"/>
          <w:szCs w:val="22"/>
        </w:rPr>
        <w:t xml:space="preserve"> para efectos del reconocimiento de la pensión de vejez de que trata el Acuerdo 049 de 1990, aprobado por el Decreto 758 del mismo año, de lo que son ejemplo las sentencias CSJ </w:t>
      </w:r>
      <w:proofErr w:type="spellStart"/>
      <w:r w:rsidRPr="007671FD">
        <w:rPr>
          <w:rFonts w:ascii="Arial" w:hAnsi="Arial" w:cs="Arial"/>
          <w:i/>
          <w:sz w:val="22"/>
          <w:szCs w:val="22"/>
        </w:rPr>
        <w:t>SL</w:t>
      </w:r>
      <w:proofErr w:type="spellEnd"/>
      <w:r w:rsidRPr="007671FD">
        <w:rPr>
          <w:rFonts w:ascii="Arial" w:hAnsi="Arial" w:cs="Arial"/>
          <w:i/>
          <w:sz w:val="22"/>
          <w:szCs w:val="22"/>
        </w:rPr>
        <w:t xml:space="preserve">, 21 Mar 2012, Rad. 42849, CSJ </w:t>
      </w:r>
      <w:proofErr w:type="spellStart"/>
      <w:r w:rsidRPr="007671FD">
        <w:rPr>
          <w:rFonts w:ascii="Arial" w:hAnsi="Arial" w:cs="Arial"/>
          <w:i/>
          <w:sz w:val="22"/>
          <w:szCs w:val="22"/>
        </w:rPr>
        <w:t>SL4457</w:t>
      </w:r>
      <w:proofErr w:type="spellEnd"/>
      <w:r w:rsidRPr="007671FD">
        <w:rPr>
          <w:rFonts w:ascii="Arial" w:hAnsi="Arial" w:cs="Arial"/>
          <w:i/>
          <w:sz w:val="22"/>
          <w:szCs w:val="22"/>
        </w:rPr>
        <w:t xml:space="preserve">-2014 y CSJ </w:t>
      </w:r>
      <w:proofErr w:type="spellStart"/>
      <w:r w:rsidRPr="007671FD">
        <w:rPr>
          <w:rFonts w:ascii="Arial" w:hAnsi="Arial" w:cs="Arial"/>
          <w:i/>
          <w:sz w:val="22"/>
          <w:szCs w:val="22"/>
        </w:rPr>
        <w:t>SL1586</w:t>
      </w:r>
      <w:proofErr w:type="spellEnd"/>
      <w:r w:rsidRPr="007671FD">
        <w:rPr>
          <w:rFonts w:ascii="Arial" w:hAnsi="Arial" w:cs="Arial"/>
          <w:i/>
          <w:sz w:val="22"/>
          <w:szCs w:val="22"/>
        </w:rPr>
        <w:t>-2015, lo que implica que el tiempo durante el cual el demandante prestó sus servicios para las Fuerzas Militares no pueda ser tenido en cuenta para el reconocimiento de la pensión de vejez reclamada”</w:t>
      </w:r>
      <w:r w:rsidRPr="007671FD">
        <w:rPr>
          <w:rStyle w:val="Appelnotedebasdep"/>
          <w:rFonts w:ascii="Arial" w:hAnsi="Arial" w:cs="Arial"/>
          <w:i/>
          <w:sz w:val="22"/>
          <w:szCs w:val="22"/>
        </w:rPr>
        <w:footnoteReference w:id="1"/>
      </w:r>
      <w:r w:rsidRPr="007671FD">
        <w:rPr>
          <w:rFonts w:ascii="Arial" w:hAnsi="Arial" w:cs="Arial"/>
          <w:i/>
          <w:sz w:val="22"/>
          <w:szCs w:val="22"/>
        </w:rPr>
        <w:t>.</w:t>
      </w:r>
    </w:p>
    <w:p w:rsidR="00DA0129" w:rsidRDefault="00DA0129" w:rsidP="00DA0129">
      <w:pPr>
        <w:spacing w:line="276" w:lineRule="auto"/>
        <w:jc w:val="both"/>
        <w:rPr>
          <w:rFonts w:ascii="Arial" w:hAnsi="Arial" w:cs="Arial"/>
          <w:i/>
          <w:sz w:val="22"/>
          <w:szCs w:val="22"/>
        </w:rPr>
      </w:pPr>
    </w:p>
    <w:p w:rsidR="00DA0129" w:rsidRDefault="00DA0129" w:rsidP="00DA0129">
      <w:pPr>
        <w:spacing w:line="276" w:lineRule="auto"/>
        <w:jc w:val="both"/>
        <w:rPr>
          <w:rFonts w:ascii="Arial" w:hAnsi="Arial" w:cs="Arial"/>
          <w:bCs/>
          <w:szCs w:val="24"/>
        </w:rPr>
      </w:pPr>
      <w:r w:rsidRPr="005E1E9F">
        <w:rPr>
          <w:rFonts w:ascii="Arial" w:hAnsi="Arial" w:cs="Arial"/>
          <w:szCs w:val="24"/>
        </w:rPr>
        <w:t xml:space="preserve">Intelección que </w:t>
      </w:r>
      <w:r w:rsidR="00A90CB0">
        <w:rPr>
          <w:rFonts w:ascii="Arial" w:hAnsi="Arial" w:cs="Arial"/>
          <w:szCs w:val="24"/>
        </w:rPr>
        <w:t>la</w:t>
      </w:r>
      <w:r w:rsidRPr="005E1E9F">
        <w:rPr>
          <w:rFonts w:ascii="Arial" w:hAnsi="Arial" w:cs="Arial"/>
          <w:szCs w:val="24"/>
        </w:rPr>
        <w:t xml:space="preserve"> Sala</w:t>
      </w:r>
      <w:r w:rsidR="00A90CB0">
        <w:rPr>
          <w:rFonts w:ascii="Arial" w:hAnsi="Arial" w:cs="Arial"/>
          <w:szCs w:val="24"/>
        </w:rPr>
        <w:t xml:space="preserve"> Mayoritaria</w:t>
      </w:r>
      <w:r w:rsidR="004F0195">
        <w:rPr>
          <w:rFonts w:ascii="Arial" w:hAnsi="Arial" w:cs="Arial"/>
          <w:szCs w:val="24"/>
        </w:rPr>
        <w:t xml:space="preserve"> N° 4</w:t>
      </w:r>
      <w:r w:rsidRPr="005E1E9F">
        <w:rPr>
          <w:rFonts w:ascii="Arial" w:hAnsi="Arial" w:cs="Arial"/>
          <w:szCs w:val="24"/>
        </w:rPr>
        <w:t xml:space="preserve"> ya ha aplicado en anteriores oportunidades, por ejemplo el 20/09/2016 dentro del proceso incoado por el señor </w:t>
      </w:r>
      <w:r w:rsidRPr="005E1E9F">
        <w:rPr>
          <w:rFonts w:ascii="Arial" w:hAnsi="Arial" w:cs="Arial"/>
          <w:iCs/>
          <w:szCs w:val="24"/>
        </w:rPr>
        <w:t>Jorge Aníbal Pareja Henao</w:t>
      </w:r>
      <w:r w:rsidRPr="005E1E9F">
        <w:rPr>
          <w:rFonts w:ascii="Arial" w:hAnsi="Arial" w:cs="Arial"/>
          <w:bCs/>
          <w:szCs w:val="24"/>
        </w:rPr>
        <w:t>, radicado 2015-00373-01</w:t>
      </w:r>
      <w:r>
        <w:rPr>
          <w:rFonts w:ascii="Arial" w:hAnsi="Arial" w:cs="Arial"/>
          <w:iCs/>
          <w:szCs w:val="24"/>
        </w:rPr>
        <w:t>,</w:t>
      </w:r>
      <w:r w:rsidRPr="005E1E9F">
        <w:rPr>
          <w:rFonts w:ascii="Arial" w:hAnsi="Arial" w:cs="Arial"/>
          <w:iCs/>
          <w:szCs w:val="24"/>
        </w:rPr>
        <w:t xml:space="preserve"> el 28/11/2016 donde fungió como demandante el señor Olmedo Antonio Acevedo Romero</w:t>
      </w:r>
      <w:r w:rsidRPr="005E1E9F">
        <w:rPr>
          <w:rFonts w:ascii="Arial" w:hAnsi="Arial" w:cs="Arial"/>
          <w:bCs/>
          <w:szCs w:val="24"/>
        </w:rPr>
        <w:t>, radicado 2013-00562</w:t>
      </w:r>
      <w:r>
        <w:rPr>
          <w:rFonts w:ascii="Arial" w:hAnsi="Arial" w:cs="Arial"/>
          <w:bCs/>
          <w:szCs w:val="24"/>
        </w:rPr>
        <w:t xml:space="preserve"> y el 14/02/2017 dentro del radicado 2015-00395 donde era demandante el señor José Sacramento Blandón.</w:t>
      </w:r>
    </w:p>
    <w:p w:rsidR="00A90CB0" w:rsidRPr="005E1E9F" w:rsidRDefault="00A90CB0" w:rsidP="00DA0129">
      <w:pPr>
        <w:spacing w:line="276" w:lineRule="auto"/>
        <w:jc w:val="both"/>
        <w:rPr>
          <w:rFonts w:ascii="Arial" w:hAnsi="Arial" w:cs="Arial"/>
          <w:bCs/>
          <w:szCs w:val="24"/>
        </w:rPr>
      </w:pPr>
    </w:p>
    <w:p w:rsidR="000709EE" w:rsidRDefault="00325B28"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709EE" w:rsidRPr="0020686C">
        <w:rPr>
          <w:rFonts w:ascii="Arial" w:hAnsi="Arial" w:cs="Arial"/>
          <w:b/>
          <w:color w:val="000000"/>
          <w:szCs w:val="24"/>
          <w:lang w:eastAsia="es-CO"/>
        </w:rPr>
        <w:t>.2. Fundamento fáctico</w:t>
      </w: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p>
    <w:p w:rsidR="00C548F7" w:rsidRDefault="00C548F7"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el actor nació el </w:t>
      </w:r>
      <w:r w:rsidR="00A15DA5">
        <w:rPr>
          <w:rFonts w:ascii="Arial" w:hAnsi="Arial" w:cs="Arial"/>
          <w:color w:val="000000"/>
          <w:szCs w:val="24"/>
          <w:lang w:eastAsia="es-CO"/>
        </w:rPr>
        <w:t>10/03/1953</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w:t>
      </w:r>
      <w:r w:rsidR="00A15DA5">
        <w:rPr>
          <w:rFonts w:ascii="Arial" w:hAnsi="Arial" w:cs="Arial"/>
          <w:color w:val="000000"/>
          <w:szCs w:val="24"/>
          <w:lang w:eastAsia="es-CO"/>
        </w:rPr>
        <w:t>13</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C548F7" w:rsidRPr="00FF7655" w:rsidRDefault="00C548F7" w:rsidP="00C548F7">
      <w:pPr>
        <w:shd w:val="clear" w:color="auto" w:fill="FFFFFF"/>
        <w:tabs>
          <w:tab w:val="left" w:pos="5197"/>
        </w:tabs>
        <w:spacing w:line="276" w:lineRule="auto"/>
        <w:jc w:val="both"/>
        <w:rPr>
          <w:rFonts w:ascii="Arial" w:hAnsi="Arial" w:cs="Arial"/>
          <w:color w:val="000000"/>
          <w:szCs w:val="24"/>
          <w:lang w:eastAsia="es-CO"/>
        </w:rPr>
      </w:pPr>
    </w:p>
    <w:p w:rsidR="00657F1B" w:rsidRDefault="00C548F7" w:rsidP="00C548F7">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relacionado a las semanas de cotización, de conformidad con el registro de semanas o historia laboral visible a folios </w:t>
      </w:r>
      <w:r w:rsidR="00A15DA5">
        <w:rPr>
          <w:rFonts w:ascii="Arial" w:hAnsi="Arial" w:cs="Arial"/>
          <w:color w:val="000000"/>
          <w:szCs w:val="24"/>
          <w:lang w:eastAsia="es-CO"/>
        </w:rPr>
        <w:t>53 y s.s. del cuaderno 2</w:t>
      </w:r>
      <w:r>
        <w:rPr>
          <w:rFonts w:ascii="Arial" w:hAnsi="Arial" w:cs="Arial"/>
          <w:color w:val="000000"/>
          <w:szCs w:val="24"/>
          <w:lang w:eastAsia="es-CO"/>
        </w:rPr>
        <w:t xml:space="preserve">, se tiene que en toda la vida cotizó al Instituto de Seguros Sociales, hoy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un total de </w:t>
      </w:r>
      <w:r w:rsidR="00A15DA5">
        <w:rPr>
          <w:rFonts w:ascii="Arial" w:hAnsi="Arial" w:cs="Arial"/>
          <w:color w:val="000000"/>
          <w:szCs w:val="24"/>
          <w:lang w:eastAsia="es-CO"/>
        </w:rPr>
        <w:t>872,73,</w:t>
      </w:r>
      <w:r w:rsidR="00A15DA5" w:rsidRPr="00A15DA5">
        <w:rPr>
          <w:rFonts w:ascii="Arial" w:hAnsi="Arial" w:cs="Arial"/>
          <w:color w:val="000000"/>
          <w:szCs w:val="24"/>
          <w:lang w:eastAsia="es-CO"/>
        </w:rPr>
        <w:t xml:space="preserve"> </w:t>
      </w:r>
      <w:r w:rsidR="00A15DA5">
        <w:rPr>
          <w:rFonts w:ascii="Arial" w:hAnsi="Arial" w:cs="Arial"/>
          <w:color w:val="000000"/>
          <w:szCs w:val="24"/>
          <w:lang w:eastAsia="es-CO"/>
        </w:rPr>
        <w:t xml:space="preserve">guarismo al que no se puede adicionar el tiempo durante el cual prestó servicio militar obligatorio, conforme la jurisprudencia citada, toda vez que se trata de tiempo público, que solo es posible acumular para aplicar la Ley 71 de 1988 y no, el Acuerdo 049 de 1990, como se depreca de manera principal en la demanda. </w:t>
      </w:r>
    </w:p>
    <w:p w:rsidR="00657F1B" w:rsidRDefault="00657F1B" w:rsidP="00C548F7">
      <w:pPr>
        <w:shd w:val="clear" w:color="auto" w:fill="FFFFFF"/>
        <w:tabs>
          <w:tab w:val="left" w:pos="5197"/>
        </w:tabs>
        <w:spacing w:line="276" w:lineRule="auto"/>
        <w:jc w:val="both"/>
        <w:rPr>
          <w:rFonts w:ascii="Arial" w:hAnsi="Arial" w:cs="Arial"/>
          <w:color w:val="000000"/>
          <w:szCs w:val="24"/>
          <w:lang w:eastAsia="es-CO"/>
        </w:rPr>
      </w:pPr>
    </w:p>
    <w:p w:rsidR="00C548F7" w:rsidRDefault="00A15DA5"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C548F7">
        <w:rPr>
          <w:rFonts w:ascii="Arial" w:hAnsi="Arial" w:cs="Arial"/>
          <w:color w:val="000000"/>
          <w:szCs w:val="24"/>
          <w:lang w:eastAsia="es-CO"/>
        </w:rPr>
        <w:t>dentro de los 20 años anteriores al cumplimiento de la edad mínima para pensionarse,</w:t>
      </w:r>
      <w:r>
        <w:rPr>
          <w:rFonts w:ascii="Arial" w:hAnsi="Arial" w:cs="Arial"/>
          <w:color w:val="000000"/>
          <w:szCs w:val="24"/>
          <w:lang w:eastAsia="es-CO"/>
        </w:rPr>
        <w:t xml:space="preserve"> acredita </w:t>
      </w:r>
      <w:r w:rsidR="004F161A">
        <w:rPr>
          <w:rFonts w:ascii="Arial" w:hAnsi="Arial" w:cs="Arial"/>
          <w:color w:val="000000"/>
          <w:szCs w:val="24"/>
          <w:lang w:eastAsia="es-CO"/>
        </w:rPr>
        <w:t xml:space="preserve">71,01 semanas; por lo que en principio podría afirmarse, como lo hizo la </w:t>
      </w:r>
      <w:r w:rsidR="008266DC">
        <w:rPr>
          <w:rFonts w:ascii="Arial" w:hAnsi="Arial" w:cs="Arial"/>
          <w:color w:val="000000"/>
          <w:szCs w:val="24"/>
          <w:lang w:eastAsia="es-CO"/>
        </w:rPr>
        <w:t>a-quo</w:t>
      </w:r>
      <w:r w:rsidR="004F161A">
        <w:rPr>
          <w:rFonts w:ascii="Arial" w:hAnsi="Arial" w:cs="Arial"/>
          <w:color w:val="000000"/>
          <w:szCs w:val="24"/>
          <w:lang w:eastAsia="es-CO"/>
        </w:rPr>
        <w:t>, que no satisfizo los requisitos para acceder al beneficio pensional.</w:t>
      </w:r>
    </w:p>
    <w:p w:rsidR="004F161A" w:rsidRDefault="004F161A" w:rsidP="00C548F7">
      <w:pPr>
        <w:shd w:val="clear" w:color="auto" w:fill="FFFFFF"/>
        <w:tabs>
          <w:tab w:val="left" w:pos="5197"/>
        </w:tabs>
        <w:spacing w:line="276" w:lineRule="auto"/>
        <w:jc w:val="both"/>
        <w:rPr>
          <w:rFonts w:ascii="Arial" w:hAnsi="Arial" w:cs="Arial"/>
          <w:color w:val="000000"/>
          <w:szCs w:val="24"/>
          <w:lang w:eastAsia="es-CO"/>
        </w:rPr>
      </w:pPr>
    </w:p>
    <w:p w:rsidR="004F161A" w:rsidRDefault="004F161A"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dado que en la demanda, se solicita la validación de unas semanas laboradas con el empleador José Arturo Echeverri Ángel, </w:t>
      </w:r>
      <w:r w:rsidR="00C52884">
        <w:rPr>
          <w:rFonts w:ascii="Arial" w:hAnsi="Arial" w:cs="Arial"/>
          <w:color w:val="000000"/>
          <w:szCs w:val="24"/>
          <w:lang w:eastAsia="es-CO"/>
        </w:rPr>
        <w:t xml:space="preserve">específicamente, los periodos comprendidos entre: (i) 01/01/1995 al 31/06/1996 –sic-, (ii) 01/08/1996 al 31/11/1998 –sic- y, (iii) 01/01/1999 al 31/08/1999, </w:t>
      </w:r>
      <w:r>
        <w:rPr>
          <w:rFonts w:ascii="Arial" w:hAnsi="Arial" w:cs="Arial"/>
          <w:color w:val="000000"/>
          <w:szCs w:val="24"/>
          <w:lang w:eastAsia="es-CO"/>
        </w:rPr>
        <w:t>procederá la Sala a determinar si ello es posible.</w:t>
      </w:r>
    </w:p>
    <w:p w:rsidR="004F161A" w:rsidRDefault="004F161A" w:rsidP="00C548F7">
      <w:pPr>
        <w:shd w:val="clear" w:color="auto" w:fill="FFFFFF"/>
        <w:tabs>
          <w:tab w:val="left" w:pos="5197"/>
        </w:tabs>
        <w:spacing w:line="276" w:lineRule="auto"/>
        <w:jc w:val="both"/>
        <w:rPr>
          <w:rFonts w:ascii="Arial" w:hAnsi="Arial" w:cs="Arial"/>
          <w:color w:val="000000"/>
          <w:szCs w:val="24"/>
          <w:lang w:eastAsia="es-CO"/>
        </w:rPr>
      </w:pPr>
    </w:p>
    <w:p w:rsidR="00802740" w:rsidRDefault="00C52884"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primer lugar, </w:t>
      </w:r>
      <w:r w:rsidR="00A90CB0">
        <w:rPr>
          <w:rFonts w:ascii="Arial" w:hAnsi="Arial" w:cs="Arial"/>
          <w:color w:val="000000"/>
          <w:szCs w:val="24"/>
          <w:lang w:eastAsia="es-CO"/>
        </w:rPr>
        <w:t>debe decirse que del análisis del resumen de semanas cotizadas por empleador y el detalle de pagos efectuados a partir del año 1995, visible a folio 48 y s.s. del cd. 1, se observa que el último ciclo en el que aparece</w:t>
      </w:r>
      <w:r w:rsidR="007C0589">
        <w:rPr>
          <w:rFonts w:ascii="Arial" w:hAnsi="Arial" w:cs="Arial"/>
          <w:color w:val="000000"/>
          <w:szCs w:val="24"/>
          <w:lang w:eastAsia="es-CO"/>
        </w:rPr>
        <w:t>n</w:t>
      </w:r>
      <w:r w:rsidR="00A90CB0">
        <w:rPr>
          <w:rFonts w:ascii="Arial" w:hAnsi="Arial" w:cs="Arial"/>
          <w:color w:val="000000"/>
          <w:szCs w:val="24"/>
          <w:lang w:eastAsia="es-CO"/>
        </w:rPr>
        <w:t xml:space="preserve"> cotizaciones con el referido empleador, es el del julio de 1996, a razón de 3,57 semanas, esto es, 25 días y, a partir del mes siguiente es que no se registran pagos; lo cual constituye un indicio acerca de que la relación laboral solo se extendió hasta el </w:t>
      </w:r>
      <w:r w:rsidR="00A90CB0">
        <w:rPr>
          <w:rFonts w:ascii="Arial" w:hAnsi="Arial" w:cs="Arial"/>
          <w:color w:val="000000"/>
          <w:szCs w:val="24"/>
          <w:lang w:eastAsia="es-CO"/>
        </w:rPr>
        <w:lastRenderedPageBreak/>
        <w:t>25/07/1996; sin embargo, el mismo cede con la certificación expedida por el empleador del demandante, señor José Arturo Echeverri Ángel, en la que indicó que aquel laboró en su empresa “Muebles Pereira”, desde el 02/11/1978 al 23/12/1998 –</w:t>
      </w:r>
      <w:proofErr w:type="spellStart"/>
      <w:r w:rsidR="00A90CB0">
        <w:rPr>
          <w:rFonts w:ascii="Arial" w:hAnsi="Arial" w:cs="Arial"/>
          <w:color w:val="000000"/>
          <w:szCs w:val="24"/>
          <w:lang w:eastAsia="es-CO"/>
        </w:rPr>
        <w:t>fl</w:t>
      </w:r>
      <w:proofErr w:type="spellEnd"/>
      <w:r w:rsidR="00A90CB0">
        <w:rPr>
          <w:rFonts w:ascii="Arial" w:hAnsi="Arial" w:cs="Arial"/>
          <w:color w:val="000000"/>
          <w:szCs w:val="24"/>
          <w:lang w:eastAsia="es-CO"/>
        </w:rPr>
        <w:t xml:space="preserve">. 59 cd. 2-, prueba allegada al proceso </w:t>
      </w:r>
      <w:r>
        <w:rPr>
          <w:rFonts w:ascii="Arial" w:hAnsi="Arial" w:cs="Arial"/>
          <w:color w:val="000000"/>
          <w:szCs w:val="24"/>
          <w:lang w:eastAsia="es-CO"/>
        </w:rPr>
        <w:t>en virtud de</w:t>
      </w:r>
      <w:r w:rsidR="007C0589">
        <w:rPr>
          <w:rFonts w:ascii="Arial" w:hAnsi="Arial" w:cs="Arial"/>
          <w:color w:val="000000"/>
          <w:szCs w:val="24"/>
          <w:lang w:eastAsia="es-CO"/>
        </w:rPr>
        <w:t xml:space="preserve">l decreto </w:t>
      </w:r>
      <w:r w:rsidR="008266DC">
        <w:rPr>
          <w:rFonts w:ascii="Arial" w:hAnsi="Arial" w:cs="Arial"/>
          <w:color w:val="000000"/>
          <w:szCs w:val="24"/>
          <w:lang w:eastAsia="es-CO"/>
        </w:rPr>
        <w:t>oficio</w:t>
      </w:r>
      <w:r w:rsidR="007C0589">
        <w:rPr>
          <w:rFonts w:ascii="Arial" w:hAnsi="Arial" w:cs="Arial"/>
          <w:color w:val="000000"/>
          <w:szCs w:val="24"/>
          <w:lang w:eastAsia="es-CO"/>
        </w:rPr>
        <w:t>so</w:t>
      </w:r>
      <w:r w:rsidR="008266DC">
        <w:rPr>
          <w:rFonts w:ascii="Arial" w:hAnsi="Arial" w:cs="Arial"/>
          <w:color w:val="000000"/>
          <w:szCs w:val="24"/>
          <w:lang w:eastAsia="es-CO"/>
        </w:rPr>
        <w:t xml:space="preserve"> </w:t>
      </w:r>
      <w:r w:rsidR="007C0589">
        <w:rPr>
          <w:rFonts w:ascii="Arial" w:hAnsi="Arial" w:cs="Arial"/>
          <w:color w:val="000000"/>
          <w:szCs w:val="24"/>
          <w:lang w:eastAsia="es-CO"/>
        </w:rPr>
        <w:t xml:space="preserve">efectuado </w:t>
      </w:r>
      <w:r w:rsidR="008266DC">
        <w:rPr>
          <w:rFonts w:ascii="Arial" w:hAnsi="Arial" w:cs="Arial"/>
          <w:color w:val="000000"/>
          <w:szCs w:val="24"/>
          <w:lang w:eastAsia="es-CO"/>
        </w:rPr>
        <w:t>en esta instancia mediante proveído del 18/11/2016 –</w:t>
      </w:r>
      <w:proofErr w:type="spellStart"/>
      <w:r w:rsidR="008266DC">
        <w:rPr>
          <w:rFonts w:ascii="Arial" w:hAnsi="Arial" w:cs="Arial"/>
          <w:color w:val="000000"/>
          <w:szCs w:val="24"/>
          <w:lang w:eastAsia="es-CO"/>
        </w:rPr>
        <w:t>fl</w:t>
      </w:r>
      <w:proofErr w:type="spellEnd"/>
      <w:r w:rsidR="008266DC">
        <w:rPr>
          <w:rFonts w:ascii="Arial" w:hAnsi="Arial" w:cs="Arial"/>
          <w:color w:val="000000"/>
          <w:szCs w:val="24"/>
          <w:lang w:eastAsia="es-CO"/>
        </w:rPr>
        <w:t>. 35 cd. 2-</w:t>
      </w:r>
      <w:r w:rsidR="00802740">
        <w:rPr>
          <w:rFonts w:ascii="Arial" w:hAnsi="Arial" w:cs="Arial"/>
          <w:color w:val="000000"/>
          <w:szCs w:val="24"/>
          <w:lang w:eastAsia="es-CO"/>
        </w:rPr>
        <w:t>.</w:t>
      </w:r>
    </w:p>
    <w:p w:rsidR="00802740" w:rsidRDefault="00802740" w:rsidP="00C548F7">
      <w:pPr>
        <w:shd w:val="clear" w:color="auto" w:fill="FFFFFF"/>
        <w:tabs>
          <w:tab w:val="left" w:pos="5197"/>
        </w:tabs>
        <w:spacing w:line="276" w:lineRule="auto"/>
        <w:jc w:val="both"/>
        <w:rPr>
          <w:rFonts w:ascii="Arial" w:hAnsi="Arial" w:cs="Arial"/>
          <w:color w:val="000000"/>
          <w:szCs w:val="24"/>
          <w:lang w:eastAsia="es-CO"/>
        </w:rPr>
      </w:pPr>
    </w:p>
    <w:p w:rsidR="0054437E" w:rsidRDefault="006908AD"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w:t>
      </w:r>
      <w:r w:rsidR="00802740">
        <w:rPr>
          <w:rFonts w:ascii="Arial" w:hAnsi="Arial" w:cs="Arial"/>
          <w:color w:val="000000"/>
          <w:szCs w:val="24"/>
          <w:lang w:eastAsia="es-CO"/>
        </w:rPr>
        <w:t xml:space="preserve">aludida </w:t>
      </w:r>
      <w:r>
        <w:rPr>
          <w:rFonts w:ascii="Arial" w:hAnsi="Arial" w:cs="Arial"/>
          <w:color w:val="000000"/>
          <w:szCs w:val="24"/>
          <w:lang w:eastAsia="es-CO"/>
        </w:rPr>
        <w:t>certificación, a juicio de la Sala se ajusta a la realidad, conforme a los demás medios probatorios obrantes en el expediente</w:t>
      </w:r>
      <w:r w:rsidR="00776261">
        <w:rPr>
          <w:rFonts w:ascii="Arial" w:hAnsi="Arial" w:cs="Arial"/>
          <w:color w:val="000000"/>
          <w:szCs w:val="24"/>
          <w:lang w:eastAsia="es-CO"/>
        </w:rPr>
        <w:t>, como pasará a explicarse; no obstante, en caso de que la entidad demanda</w:t>
      </w:r>
      <w:r w:rsidR="007C0589">
        <w:rPr>
          <w:rFonts w:ascii="Arial" w:hAnsi="Arial" w:cs="Arial"/>
          <w:color w:val="000000"/>
          <w:szCs w:val="24"/>
          <w:lang w:eastAsia="es-CO"/>
        </w:rPr>
        <w:t>da</w:t>
      </w:r>
      <w:r w:rsidR="00776261">
        <w:rPr>
          <w:rFonts w:ascii="Arial" w:hAnsi="Arial" w:cs="Arial"/>
          <w:color w:val="000000"/>
          <w:szCs w:val="24"/>
          <w:lang w:eastAsia="es-CO"/>
        </w:rPr>
        <w:t xml:space="preserve"> posea elementos de juicio para demostrar lo contrario, podrá hacer uso de las acciones legales pertinentes.</w:t>
      </w:r>
    </w:p>
    <w:p w:rsidR="0054437E" w:rsidRDefault="0054437E" w:rsidP="00C548F7">
      <w:pPr>
        <w:shd w:val="clear" w:color="auto" w:fill="FFFFFF"/>
        <w:tabs>
          <w:tab w:val="left" w:pos="5197"/>
        </w:tabs>
        <w:spacing w:line="276" w:lineRule="auto"/>
        <w:jc w:val="both"/>
        <w:rPr>
          <w:rFonts w:ascii="Arial" w:hAnsi="Arial" w:cs="Arial"/>
          <w:color w:val="000000"/>
          <w:szCs w:val="24"/>
          <w:lang w:eastAsia="es-CO"/>
        </w:rPr>
      </w:pPr>
    </w:p>
    <w:p w:rsidR="006908AD" w:rsidRDefault="00454A57"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w:t>
      </w:r>
      <w:r w:rsidR="00BE3824">
        <w:rPr>
          <w:rFonts w:ascii="Arial" w:hAnsi="Arial" w:cs="Arial"/>
          <w:color w:val="000000"/>
          <w:szCs w:val="24"/>
          <w:lang w:eastAsia="es-CO"/>
        </w:rPr>
        <w:t>especto del inicio de la vinculación laboral -02/11/1978-, en la relación de novedades registradas expedida por la entidad demandada</w:t>
      </w:r>
      <w:r w:rsidR="00E223A6">
        <w:rPr>
          <w:rFonts w:ascii="Arial" w:hAnsi="Arial" w:cs="Arial"/>
          <w:color w:val="000000"/>
          <w:szCs w:val="24"/>
          <w:lang w:eastAsia="es-CO"/>
        </w:rPr>
        <w:t xml:space="preserve"> por el periodo de 1967 a 1994</w:t>
      </w:r>
      <w:r w:rsidR="004F5627">
        <w:rPr>
          <w:rFonts w:ascii="Arial" w:hAnsi="Arial" w:cs="Arial"/>
          <w:color w:val="000000"/>
          <w:szCs w:val="24"/>
          <w:lang w:eastAsia="es-CO"/>
        </w:rPr>
        <w:t xml:space="preserve"> –</w:t>
      </w:r>
      <w:proofErr w:type="spellStart"/>
      <w:r w:rsidR="004F5627">
        <w:rPr>
          <w:rFonts w:ascii="Arial" w:hAnsi="Arial" w:cs="Arial"/>
          <w:color w:val="000000"/>
          <w:szCs w:val="24"/>
          <w:lang w:eastAsia="es-CO"/>
        </w:rPr>
        <w:t>fl</w:t>
      </w:r>
      <w:proofErr w:type="spellEnd"/>
      <w:r w:rsidR="004F5627">
        <w:rPr>
          <w:rFonts w:ascii="Arial" w:hAnsi="Arial" w:cs="Arial"/>
          <w:color w:val="000000"/>
          <w:szCs w:val="24"/>
          <w:lang w:eastAsia="es-CO"/>
        </w:rPr>
        <w:t>. 51 cd. 2-</w:t>
      </w:r>
      <w:r w:rsidR="00BE3824">
        <w:rPr>
          <w:rFonts w:ascii="Arial" w:hAnsi="Arial" w:cs="Arial"/>
          <w:color w:val="000000"/>
          <w:szCs w:val="24"/>
          <w:lang w:eastAsia="es-CO"/>
        </w:rPr>
        <w:t>, se hace constar esa misma fecha como la de ingreso del actor al sistema pensional, a través del número de patronal 030135001000 “Echeverri Ángel José Arturo”,</w:t>
      </w:r>
      <w:r w:rsidR="00E223A6">
        <w:rPr>
          <w:rFonts w:ascii="Arial" w:hAnsi="Arial" w:cs="Arial"/>
          <w:color w:val="000000"/>
          <w:szCs w:val="24"/>
          <w:lang w:eastAsia="es-CO"/>
        </w:rPr>
        <w:t xml:space="preserve"> calenda que se reitera en el reporte de semanas cotizadas en pensiones </w:t>
      </w:r>
      <w:r w:rsidR="004F5627">
        <w:rPr>
          <w:rFonts w:ascii="Arial" w:hAnsi="Arial" w:cs="Arial"/>
          <w:color w:val="000000"/>
          <w:szCs w:val="24"/>
          <w:lang w:eastAsia="es-CO"/>
        </w:rPr>
        <w:t>–</w:t>
      </w:r>
      <w:proofErr w:type="spellStart"/>
      <w:r w:rsidR="004F5627">
        <w:rPr>
          <w:rFonts w:ascii="Arial" w:hAnsi="Arial" w:cs="Arial"/>
          <w:color w:val="000000"/>
          <w:szCs w:val="24"/>
          <w:lang w:eastAsia="es-CO"/>
        </w:rPr>
        <w:t>fl</w:t>
      </w:r>
      <w:proofErr w:type="spellEnd"/>
      <w:r w:rsidR="004F5627">
        <w:rPr>
          <w:rFonts w:ascii="Arial" w:hAnsi="Arial" w:cs="Arial"/>
          <w:color w:val="000000"/>
          <w:szCs w:val="24"/>
          <w:lang w:eastAsia="es-CO"/>
        </w:rPr>
        <w:t xml:space="preserve">. 53 </w:t>
      </w:r>
      <w:proofErr w:type="spellStart"/>
      <w:r w:rsidR="004F5627">
        <w:rPr>
          <w:rFonts w:ascii="Arial" w:hAnsi="Arial" w:cs="Arial"/>
          <w:color w:val="000000"/>
          <w:szCs w:val="24"/>
          <w:lang w:eastAsia="es-CO"/>
        </w:rPr>
        <w:t>sgte</w:t>
      </w:r>
      <w:proofErr w:type="spellEnd"/>
      <w:r w:rsidR="004F5627">
        <w:rPr>
          <w:rFonts w:ascii="Arial" w:hAnsi="Arial" w:cs="Arial"/>
          <w:color w:val="000000"/>
          <w:szCs w:val="24"/>
          <w:lang w:eastAsia="es-CO"/>
        </w:rPr>
        <w:t>.-.</w:t>
      </w:r>
    </w:p>
    <w:p w:rsidR="0054437E" w:rsidRDefault="0054437E" w:rsidP="00C548F7">
      <w:pPr>
        <w:shd w:val="clear" w:color="auto" w:fill="FFFFFF"/>
        <w:tabs>
          <w:tab w:val="left" w:pos="5197"/>
        </w:tabs>
        <w:spacing w:line="276" w:lineRule="auto"/>
        <w:jc w:val="both"/>
        <w:rPr>
          <w:rFonts w:ascii="Arial" w:hAnsi="Arial" w:cs="Arial"/>
          <w:color w:val="000000"/>
          <w:szCs w:val="24"/>
          <w:lang w:eastAsia="es-CO"/>
        </w:rPr>
      </w:pPr>
    </w:p>
    <w:p w:rsidR="0054437E" w:rsidRDefault="0054437E"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respecto del extremo final -23/12/1998-, debe decirse que para ese ciclo, diciembre de 1998, se observa un cambio en relación con la afiliación del demandante, pues se registra un nuevo empleador, el señor José Fernando Granada H., quien canceló el aporte respectivo por ese mes completo; por lo que ha de entenderse que la vinculación contractual con el señor Ángel Echeverri, solo se extendió h</w:t>
      </w:r>
      <w:r w:rsidR="00971764">
        <w:rPr>
          <w:rFonts w:ascii="Arial" w:hAnsi="Arial" w:cs="Arial"/>
          <w:color w:val="000000"/>
          <w:szCs w:val="24"/>
          <w:lang w:eastAsia="es-CO"/>
        </w:rPr>
        <w:t>asta el 30 de noviembre de 1998, pero que omitió reportar la novedad de retiro.</w:t>
      </w:r>
    </w:p>
    <w:p w:rsidR="0054437E" w:rsidRDefault="0054437E" w:rsidP="00C548F7">
      <w:pPr>
        <w:shd w:val="clear" w:color="auto" w:fill="FFFFFF"/>
        <w:tabs>
          <w:tab w:val="left" w:pos="5197"/>
        </w:tabs>
        <w:spacing w:line="276" w:lineRule="auto"/>
        <w:jc w:val="both"/>
        <w:rPr>
          <w:rFonts w:ascii="Arial" w:hAnsi="Arial" w:cs="Arial"/>
          <w:color w:val="000000"/>
          <w:szCs w:val="24"/>
          <w:lang w:eastAsia="es-CO"/>
        </w:rPr>
      </w:pPr>
    </w:p>
    <w:p w:rsidR="00B03A7B" w:rsidRDefault="0054437E" w:rsidP="001A104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al análisis que precede, se logró acreditar que la relación laboral que unió al demandante con el señor José Arturo</w:t>
      </w:r>
      <w:r w:rsidRPr="0054437E">
        <w:rPr>
          <w:rFonts w:ascii="Arial" w:hAnsi="Arial" w:cs="Arial"/>
          <w:color w:val="000000"/>
          <w:szCs w:val="24"/>
          <w:lang w:eastAsia="es-CO"/>
        </w:rPr>
        <w:t xml:space="preserve"> </w:t>
      </w:r>
      <w:r>
        <w:rPr>
          <w:rFonts w:ascii="Arial" w:hAnsi="Arial" w:cs="Arial"/>
          <w:color w:val="000000"/>
          <w:szCs w:val="24"/>
          <w:lang w:eastAsia="es-CO"/>
        </w:rPr>
        <w:t xml:space="preserve">Echeverri Ángel, se presentó entre el 02/11/1978 y el 30/11/1998 y no, como se indicó en el hecho 10 de la demanda, hasta el 30 de septiembre </w:t>
      </w:r>
      <w:r w:rsidR="00971764">
        <w:rPr>
          <w:rFonts w:ascii="Arial" w:hAnsi="Arial" w:cs="Arial"/>
          <w:color w:val="000000"/>
          <w:szCs w:val="24"/>
          <w:lang w:eastAsia="es-CO"/>
        </w:rPr>
        <w:t>de 1999; por lo que en ese interregno, el citado empleador debió cumplir con el pago de lo</w:t>
      </w:r>
      <w:r w:rsidR="001A1047">
        <w:rPr>
          <w:rFonts w:ascii="Arial" w:hAnsi="Arial" w:cs="Arial"/>
          <w:color w:val="000000"/>
          <w:szCs w:val="24"/>
          <w:lang w:eastAsia="es-CO"/>
        </w:rPr>
        <w:t xml:space="preserve">s aportes al sistema pensional; </w:t>
      </w:r>
      <w:r w:rsidR="004F0195">
        <w:rPr>
          <w:rFonts w:ascii="Arial" w:hAnsi="Arial" w:cs="Arial"/>
          <w:color w:val="000000"/>
          <w:szCs w:val="24"/>
          <w:lang w:eastAsia="es-CO"/>
        </w:rPr>
        <w:t>no obstante</w:t>
      </w:r>
      <w:r w:rsidR="001A1047">
        <w:rPr>
          <w:rFonts w:ascii="Arial" w:hAnsi="Arial" w:cs="Arial"/>
          <w:color w:val="000000"/>
          <w:szCs w:val="24"/>
          <w:lang w:eastAsia="es-CO"/>
        </w:rPr>
        <w:t xml:space="preserve">, los periodos comprendidos entre el </w:t>
      </w:r>
      <w:r w:rsidR="00DD64FE">
        <w:rPr>
          <w:rFonts w:ascii="Arial" w:hAnsi="Arial" w:cs="Arial"/>
          <w:color w:val="000000"/>
          <w:szCs w:val="24"/>
          <w:lang w:eastAsia="es-CO"/>
        </w:rPr>
        <w:t xml:space="preserve">01/01/1995 al 30/06/1996 </w:t>
      </w:r>
      <w:r w:rsidR="00F60AD9">
        <w:rPr>
          <w:rFonts w:ascii="Arial" w:hAnsi="Arial" w:cs="Arial"/>
          <w:color w:val="000000"/>
          <w:szCs w:val="24"/>
          <w:lang w:eastAsia="es-CO"/>
        </w:rPr>
        <w:t>y 01/08/1996 al 3</w:t>
      </w:r>
      <w:r w:rsidR="00DD64FE">
        <w:rPr>
          <w:rFonts w:ascii="Arial" w:hAnsi="Arial" w:cs="Arial"/>
          <w:color w:val="000000"/>
          <w:szCs w:val="24"/>
          <w:lang w:eastAsia="es-CO"/>
        </w:rPr>
        <w:t>0/11/1998</w:t>
      </w:r>
      <w:r w:rsidR="00F60AD9">
        <w:rPr>
          <w:rFonts w:ascii="Arial" w:hAnsi="Arial" w:cs="Arial"/>
          <w:color w:val="000000"/>
          <w:szCs w:val="24"/>
          <w:lang w:eastAsia="es-CO"/>
        </w:rPr>
        <w:t xml:space="preserve">, </w:t>
      </w:r>
      <w:r w:rsidR="00DD64FE">
        <w:rPr>
          <w:rFonts w:ascii="Arial" w:hAnsi="Arial" w:cs="Arial"/>
          <w:color w:val="000000"/>
          <w:szCs w:val="24"/>
          <w:lang w:eastAsia="es-CO"/>
        </w:rPr>
        <w:t>se encuentran en “cero”, lo que permite inferir que incurrió en mora.</w:t>
      </w:r>
    </w:p>
    <w:p w:rsidR="00DD64FE" w:rsidRDefault="00DD64FE" w:rsidP="001A1047">
      <w:pPr>
        <w:shd w:val="clear" w:color="auto" w:fill="FFFFFF"/>
        <w:tabs>
          <w:tab w:val="left" w:pos="5197"/>
        </w:tabs>
        <w:spacing w:line="276" w:lineRule="auto"/>
        <w:jc w:val="both"/>
        <w:rPr>
          <w:rFonts w:ascii="Arial" w:hAnsi="Arial" w:cs="Arial"/>
          <w:color w:val="000000"/>
          <w:szCs w:val="24"/>
          <w:lang w:eastAsia="es-CO"/>
        </w:rPr>
      </w:pPr>
    </w:p>
    <w:p w:rsidR="00DD64FE" w:rsidRDefault="00DD64FE" w:rsidP="00DD64FE">
      <w:pPr>
        <w:pStyle w:val="Corpsdetexte"/>
        <w:spacing w:line="276" w:lineRule="auto"/>
        <w:contextualSpacing/>
      </w:pPr>
      <w:r>
        <w:rPr>
          <w:color w:val="000000"/>
          <w:szCs w:val="24"/>
          <w:lang w:eastAsia="es-CO"/>
        </w:rPr>
        <w:t xml:space="preserve">Ahora, por tratarse de mora patronal y generarse la misma en vigencia de la Ley 100/93, conforme al artículo 24, debía </w:t>
      </w:r>
      <w:proofErr w:type="spellStart"/>
      <w:r>
        <w:rPr>
          <w:color w:val="000000"/>
          <w:szCs w:val="24"/>
          <w:lang w:eastAsia="es-CO"/>
        </w:rPr>
        <w:t>Colpensiones</w:t>
      </w:r>
      <w:proofErr w:type="spellEnd"/>
      <w:r>
        <w:rPr>
          <w:color w:val="000000"/>
          <w:szCs w:val="24"/>
          <w:lang w:eastAsia="es-CO"/>
        </w:rPr>
        <w:t xml:space="preserve"> ejercer </w:t>
      </w:r>
      <w:r>
        <w:t xml:space="preserve">las acciones de </w:t>
      </w:r>
      <w:r w:rsidRPr="00FF7D43">
        <w:t>cobro coactivo</w:t>
      </w:r>
      <w:r>
        <w:t xml:space="preserve"> a fin de obtener el pago de los aportes por parte del empleador moroso, de l</w:t>
      </w:r>
      <w:r w:rsidR="00183B5A">
        <w:t>o cual</w:t>
      </w:r>
      <w:r>
        <w:t xml:space="preserve"> no se advierte al interior de este proceso</w:t>
      </w:r>
      <w:r w:rsidR="00183B5A">
        <w:t xml:space="preserve"> prueba de que se hayan llevado a cabo</w:t>
      </w:r>
      <w:r>
        <w:t>,</w:t>
      </w:r>
      <w:r w:rsidR="00183B5A">
        <w:t xml:space="preserve"> por lo tanto, deben ser teni</w:t>
      </w:r>
      <w:r w:rsidR="00657F1B">
        <w:t xml:space="preserve">dos en cuenta a favor del actor, los ciclos que no fueron cancelados por </w:t>
      </w:r>
      <w:r w:rsidR="00C5707B">
        <w:t>su</w:t>
      </w:r>
      <w:r w:rsidR="00657F1B">
        <w:t xml:space="preserve"> empleador.</w:t>
      </w:r>
    </w:p>
    <w:p w:rsidR="00DD64FE" w:rsidRDefault="00DD64FE" w:rsidP="001A1047">
      <w:pPr>
        <w:shd w:val="clear" w:color="auto" w:fill="FFFFFF"/>
        <w:tabs>
          <w:tab w:val="left" w:pos="5197"/>
        </w:tabs>
        <w:spacing w:line="276" w:lineRule="auto"/>
        <w:jc w:val="both"/>
        <w:rPr>
          <w:rFonts w:ascii="Arial" w:hAnsi="Arial" w:cs="Arial"/>
          <w:color w:val="000000"/>
          <w:szCs w:val="24"/>
          <w:lang w:eastAsia="es-CO"/>
        </w:rPr>
      </w:pPr>
    </w:p>
    <w:p w:rsidR="00C548F7" w:rsidRDefault="00BE2FD1" w:rsidP="00C548F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las cosas, deberán contabilizarse por el periodo comprendido entre el  01/01/1995 al 30/06/1996, 72,85 semanas y, por el lapso del 01/08/1996 al 30/11/1998, 120</w:t>
      </w:r>
      <w:r w:rsidR="002723B9">
        <w:rPr>
          <w:rFonts w:ascii="Arial" w:hAnsi="Arial" w:cs="Arial"/>
          <w:color w:val="000000"/>
          <w:szCs w:val="24"/>
          <w:lang w:eastAsia="es-CO"/>
        </w:rPr>
        <w:t xml:space="preserve">, para un total de </w:t>
      </w:r>
      <w:r w:rsidR="00CE0A0F">
        <w:rPr>
          <w:rFonts w:ascii="Arial" w:hAnsi="Arial" w:cs="Arial"/>
          <w:color w:val="000000"/>
          <w:szCs w:val="24"/>
          <w:lang w:eastAsia="es-CO"/>
        </w:rPr>
        <w:t xml:space="preserve">192,85 semanas, que al ser adicionadas a las registradas en la historia laboral, se arriba un monto de 1.065,58 semanas cotizadas en toda la vida, </w:t>
      </w:r>
      <w:r w:rsidR="00C548F7">
        <w:rPr>
          <w:rFonts w:ascii="Arial" w:hAnsi="Arial" w:cs="Arial"/>
          <w:color w:val="000000"/>
          <w:szCs w:val="24"/>
          <w:lang w:eastAsia="es-CO"/>
        </w:rPr>
        <w:t>entendiéndose causada la pensión de vejez.</w:t>
      </w:r>
    </w:p>
    <w:p w:rsidR="00C548F7" w:rsidRDefault="00C548F7" w:rsidP="00C548F7">
      <w:pPr>
        <w:shd w:val="clear" w:color="auto" w:fill="FFFFFF"/>
        <w:tabs>
          <w:tab w:val="left" w:pos="5197"/>
        </w:tabs>
        <w:spacing w:line="276" w:lineRule="auto"/>
        <w:jc w:val="both"/>
        <w:rPr>
          <w:rFonts w:ascii="Arial" w:hAnsi="Arial" w:cs="Arial"/>
          <w:color w:val="000000"/>
          <w:szCs w:val="24"/>
          <w:lang w:eastAsia="es-CO"/>
        </w:rPr>
      </w:pPr>
    </w:p>
    <w:p w:rsidR="00C548F7" w:rsidRDefault="00C548F7" w:rsidP="00C548F7">
      <w:pPr>
        <w:pStyle w:val="Corpsdetexte"/>
        <w:spacing w:line="276" w:lineRule="auto"/>
        <w:contextualSpacing/>
        <w:rPr>
          <w:b/>
          <w:color w:val="000000"/>
          <w:szCs w:val="24"/>
          <w:shd w:val="clear" w:color="auto" w:fill="FFFFFF"/>
          <w:lang w:val="es-ES"/>
        </w:rPr>
      </w:pPr>
      <w:r>
        <w:rPr>
          <w:b/>
          <w:color w:val="000000"/>
          <w:szCs w:val="24"/>
          <w:shd w:val="clear" w:color="auto" w:fill="FFFFFF"/>
          <w:lang w:val="es-ES"/>
        </w:rPr>
        <w:lastRenderedPageBreak/>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C548F7" w:rsidRDefault="00C548F7" w:rsidP="00C548F7">
      <w:pPr>
        <w:pStyle w:val="Corpsdetexte"/>
        <w:ind w:firstLine="708"/>
        <w:contextualSpacing/>
        <w:rPr>
          <w:b/>
          <w:color w:val="000000"/>
          <w:szCs w:val="24"/>
          <w:shd w:val="clear" w:color="auto" w:fill="FFFFFF"/>
          <w:lang w:val="es-ES"/>
        </w:rPr>
      </w:pPr>
    </w:p>
    <w:p w:rsidR="00C548F7" w:rsidRPr="001E3706" w:rsidRDefault="00C548F7" w:rsidP="00C548F7">
      <w:pPr>
        <w:pStyle w:val="Corpsdetex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C548F7" w:rsidRDefault="00C548F7" w:rsidP="00C548F7">
      <w:pPr>
        <w:pStyle w:val="Corpsdetexte"/>
        <w:ind w:left="2988"/>
        <w:contextualSpacing/>
        <w:rPr>
          <w:color w:val="000000"/>
          <w:szCs w:val="24"/>
          <w:shd w:val="clear" w:color="auto" w:fill="FFFFFF"/>
          <w:lang w:val="es-ES"/>
        </w:rPr>
      </w:pPr>
    </w:p>
    <w:p w:rsidR="00C548F7" w:rsidRDefault="00C548F7" w:rsidP="00C548F7">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C548F7" w:rsidRDefault="00C548F7" w:rsidP="00C548F7">
      <w:pPr>
        <w:pStyle w:val="Corpsdetexte"/>
        <w:ind w:firstLine="708"/>
        <w:contextualSpacing/>
        <w:rPr>
          <w:color w:val="000000"/>
          <w:szCs w:val="24"/>
          <w:shd w:val="clear" w:color="auto" w:fill="FFFFFF"/>
          <w:lang w:val="es-ES"/>
        </w:rPr>
      </w:pPr>
    </w:p>
    <w:p w:rsidR="00C548F7" w:rsidRDefault="00C548F7" w:rsidP="00C548F7">
      <w:pPr>
        <w:pStyle w:val="Corpsdetexte"/>
        <w:spacing w:line="276" w:lineRule="auto"/>
        <w:contextualSpacing/>
        <w:rPr>
          <w:szCs w:val="24"/>
        </w:rPr>
      </w:pPr>
      <w:r w:rsidRPr="006263F5">
        <w:rPr>
          <w:color w:val="000000"/>
          <w:szCs w:val="24"/>
          <w:shd w:val="clear" w:color="auto" w:fill="FFFFFF"/>
          <w:lang w:val="es-ES"/>
        </w:rPr>
        <w:t>Al respecto, la Sala de Casaci</w:t>
      </w:r>
      <w:r>
        <w:rPr>
          <w:color w:val="000000"/>
          <w:szCs w:val="24"/>
          <w:shd w:val="clear" w:color="auto" w:fill="FFFFFF"/>
          <w:lang w:val="es-ES"/>
        </w:rPr>
        <w:t xml:space="preserve">ón Laboral, en sentencia del 6 de abril </w:t>
      </w:r>
      <w:r w:rsidRPr="006263F5">
        <w:rPr>
          <w:color w:val="000000"/>
          <w:szCs w:val="24"/>
          <w:shd w:val="clear" w:color="auto" w:fill="FFFFFF"/>
          <w:lang w:val="es-ES"/>
        </w:rPr>
        <w:t xml:space="preserve">de </w:t>
      </w:r>
      <w:r>
        <w:rPr>
          <w:color w:val="000000"/>
          <w:szCs w:val="24"/>
          <w:shd w:val="clear" w:color="auto" w:fill="FFFFFF"/>
          <w:lang w:val="es-ES"/>
        </w:rPr>
        <w:t>2016</w:t>
      </w:r>
      <w:r w:rsidRPr="006263F5">
        <w:rPr>
          <w:color w:val="000000"/>
          <w:szCs w:val="24"/>
          <w:shd w:val="clear" w:color="auto" w:fill="FFFFFF"/>
          <w:lang w:val="es-ES"/>
        </w:rPr>
        <w:t xml:space="preserve">, radicado </w:t>
      </w:r>
      <w:r w:rsidRPr="006263F5">
        <w:rPr>
          <w:szCs w:val="24"/>
        </w:rPr>
        <w:t>4</w:t>
      </w:r>
      <w:r>
        <w:rPr>
          <w:szCs w:val="24"/>
        </w:rPr>
        <w:t>7236</w:t>
      </w:r>
      <w:r w:rsidRPr="006263F5">
        <w:rPr>
          <w:szCs w:val="24"/>
        </w:rPr>
        <w:t>, con ponencia de</w:t>
      </w:r>
      <w:r>
        <w:rPr>
          <w:szCs w:val="24"/>
        </w:rPr>
        <w:t xml:space="preserve"> </w:t>
      </w:r>
      <w:r w:rsidRPr="006263F5">
        <w:rPr>
          <w:szCs w:val="24"/>
        </w:rPr>
        <w:t>l</w:t>
      </w:r>
      <w:r>
        <w:rPr>
          <w:szCs w:val="24"/>
        </w:rPr>
        <w:t xml:space="preserve">a </w:t>
      </w:r>
      <w:r w:rsidRPr="006263F5">
        <w:rPr>
          <w:szCs w:val="24"/>
        </w:rPr>
        <w:t>doctor</w:t>
      </w:r>
      <w:r>
        <w:rPr>
          <w:szCs w:val="24"/>
        </w:rPr>
        <w:t>a</w:t>
      </w:r>
      <w:r w:rsidRPr="006263F5">
        <w:rPr>
          <w:szCs w:val="24"/>
        </w:rPr>
        <w:t xml:space="preserve"> </w:t>
      </w:r>
      <w:r>
        <w:rPr>
          <w:szCs w:val="24"/>
        </w:rPr>
        <w:t>Clara Cecilia Dueñas Quevedo</w:t>
      </w:r>
      <w:r w:rsidRPr="006263F5">
        <w:rPr>
          <w:szCs w:val="24"/>
        </w:rPr>
        <w:t xml:space="preserve">, </w:t>
      </w:r>
      <w:r w:rsidRPr="006263F5">
        <w:rPr>
          <w:color w:val="000000"/>
          <w:szCs w:val="24"/>
          <w:shd w:val="clear" w:color="auto" w:fill="FFFFFF"/>
          <w:lang w:val="es-ES"/>
        </w:rPr>
        <w:t xml:space="preserve">ha expuesto </w:t>
      </w:r>
      <w:r>
        <w:rPr>
          <w:color w:val="000000"/>
          <w:szCs w:val="24"/>
          <w:shd w:val="clear" w:color="auto" w:fill="FFFFFF"/>
          <w:lang w:val="es-ES"/>
        </w:rPr>
        <w:t xml:space="preserve">que por regla general se requiere manifestación expresa acerca de la desafiliación del sistema y </w:t>
      </w:r>
      <w:r w:rsidRPr="00C71D5E">
        <w:rPr>
          <w:bCs/>
          <w:iCs/>
          <w:szCs w:val="24"/>
        </w:rPr>
        <w:t xml:space="preserve">que le corresponde </w:t>
      </w:r>
      <w:r>
        <w:rPr>
          <w:bCs/>
          <w:iCs/>
          <w:szCs w:val="24"/>
        </w:rPr>
        <w:t xml:space="preserve">en principio </w:t>
      </w:r>
      <w:r w:rsidRPr="00C71D5E">
        <w:rPr>
          <w:bCs/>
          <w:iCs/>
          <w:szCs w:val="24"/>
        </w:rPr>
        <w:t>al empleador informar la cesación de cotizaciones por renuncia del trabajador, por reuni</w:t>
      </w:r>
      <w:r>
        <w:rPr>
          <w:bCs/>
          <w:iCs/>
          <w:szCs w:val="24"/>
        </w:rPr>
        <w:t xml:space="preserve">r los requisitos para acceder a </w:t>
      </w:r>
      <w:r w:rsidRPr="00C71D5E">
        <w:rPr>
          <w:bCs/>
          <w:iCs/>
          <w:szCs w:val="24"/>
        </w:rPr>
        <w:t xml:space="preserve">la pensión de vejez; no obstante, la jurisprudencia laboral ha consentido que excepcionalmente ante la falta de esa información, ésta puede </w:t>
      </w:r>
      <w:r>
        <w:rPr>
          <w:bCs/>
          <w:iCs/>
          <w:szCs w:val="24"/>
        </w:rPr>
        <w:t xml:space="preserve">provenir de actos externos e inequívocos que demuestren que esa es la voluntad del afiliado, como por ejemplo </w:t>
      </w:r>
      <w:r w:rsidRPr="00C71D5E">
        <w:rPr>
          <w:szCs w:val="24"/>
        </w:rPr>
        <w:t>dejar de</w:t>
      </w:r>
      <w:r>
        <w:rPr>
          <w:szCs w:val="24"/>
        </w:rPr>
        <w:t xml:space="preserve"> cotizar, cumplir la totalidad de los requisitos y solicitar el reconocimiento de la prestación por parte de este, postura que esta Sala ha aplicado reiteradamente</w:t>
      </w:r>
      <w:r>
        <w:rPr>
          <w:rStyle w:val="Appelnotedebasdep"/>
          <w:szCs w:val="24"/>
        </w:rPr>
        <w:footnoteReference w:id="2"/>
      </w:r>
      <w:r>
        <w:rPr>
          <w:szCs w:val="24"/>
        </w:rPr>
        <w:t>.</w:t>
      </w:r>
    </w:p>
    <w:p w:rsidR="00C548F7" w:rsidRDefault="00C548F7" w:rsidP="00C548F7">
      <w:pPr>
        <w:widowControl w:val="0"/>
        <w:autoSpaceDE w:val="0"/>
        <w:autoSpaceDN w:val="0"/>
        <w:adjustRightInd w:val="0"/>
        <w:spacing w:line="276" w:lineRule="auto"/>
        <w:contextualSpacing/>
        <w:jc w:val="both"/>
        <w:rPr>
          <w:rFonts w:ascii="Arial" w:hAnsi="Arial" w:cs="Arial"/>
          <w:szCs w:val="24"/>
        </w:rPr>
      </w:pPr>
    </w:p>
    <w:p w:rsidR="00C548F7" w:rsidRPr="009D7B62" w:rsidRDefault="00C548F7" w:rsidP="00C548F7">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C548F7" w:rsidRDefault="00C548F7" w:rsidP="00C548F7">
      <w:pPr>
        <w:shd w:val="clear" w:color="auto" w:fill="FFFFFF"/>
        <w:tabs>
          <w:tab w:val="left" w:pos="5197"/>
        </w:tabs>
        <w:spacing w:line="276" w:lineRule="auto"/>
        <w:jc w:val="both"/>
        <w:rPr>
          <w:rFonts w:ascii="Arial" w:hAnsi="Arial" w:cs="Arial"/>
          <w:b/>
          <w:color w:val="000000"/>
          <w:szCs w:val="24"/>
          <w:lang w:eastAsia="es-CO"/>
        </w:rPr>
      </w:pPr>
    </w:p>
    <w:p w:rsidR="00116986" w:rsidRDefault="00C548F7" w:rsidP="00C548F7">
      <w:pPr>
        <w:pStyle w:val="Sansinterligne"/>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CB5A16">
        <w:rPr>
          <w:rFonts w:ascii="Arial" w:hAnsi="Arial" w:cs="Arial"/>
          <w:sz w:val="24"/>
          <w:szCs w:val="24"/>
        </w:rPr>
        <w:t xml:space="preserve">Miguel Isidoro Pérez Tirado </w:t>
      </w:r>
      <w:r>
        <w:rPr>
          <w:rFonts w:ascii="Arial" w:hAnsi="Arial" w:cs="Arial"/>
          <w:sz w:val="24"/>
          <w:szCs w:val="24"/>
        </w:rPr>
        <w:t xml:space="preserve">arribó a los 60 años de edad el </w:t>
      </w:r>
      <w:r w:rsidR="00CB5A16">
        <w:rPr>
          <w:rFonts w:ascii="Arial" w:hAnsi="Arial" w:cs="Arial"/>
          <w:sz w:val="24"/>
          <w:szCs w:val="24"/>
        </w:rPr>
        <w:t>10-03/2013</w:t>
      </w:r>
      <w:r>
        <w:rPr>
          <w:rFonts w:ascii="Arial" w:hAnsi="Arial" w:cs="Arial"/>
          <w:sz w:val="24"/>
          <w:szCs w:val="24"/>
        </w:rPr>
        <w:t xml:space="preserve">; que </w:t>
      </w:r>
      <w:r w:rsidR="00CB5A16">
        <w:rPr>
          <w:rFonts w:ascii="Arial" w:hAnsi="Arial" w:cs="Arial"/>
          <w:sz w:val="24"/>
          <w:szCs w:val="24"/>
        </w:rPr>
        <w:t>elevó la solicitud de reconocimiento pensional el 24/05/2013 -</w:t>
      </w:r>
      <w:r w:rsidR="00CB5A16" w:rsidRPr="00CB5A16">
        <w:rPr>
          <w:rFonts w:ascii="Arial" w:hAnsi="Arial" w:cs="Arial"/>
          <w:i/>
          <w:sz w:val="24"/>
          <w:szCs w:val="24"/>
        </w:rPr>
        <w:t xml:space="preserve">según se extrae del contenido de la Resolución N° </w:t>
      </w:r>
      <w:proofErr w:type="spellStart"/>
      <w:r w:rsidR="00CB5A16" w:rsidRPr="00CB5A16">
        <w:rPr>
          <w:rFonts w:ascii="Arial" w:hAnsi="Arial" w:cs="Arial"/>
          <w:i/>
          <w:sz w:val="24"/>
          <w:szCs w:val="24"/>
        </w:rPr>
        <w:t>GNR</w:t>
      </w:r>
      <w:proofErr w:type="spellEnd"/>
      <w:r w:rsidR="00CB5A16" w:rsidRPr="00CB5A16">
        <w:rPr>
          <w:rFonts w:ascii="Arial" w:hAnsi="Arial" w:cs="Arial"/>
          <w:i/>
          <w:sz w:val="24"/>
          <w:szCs w:val="24"/>
        </w:rPr>
        <w:t xml:space="preserve"> 17</w:t>
      </w:r>
      <w:r w:rsidR="00CB5A16">
        <w:rPr>
          <w:rFonts w:ascii="Arial" w:hAnsi="Arial" w:cs="Arial"/>
          <w:i/>
          <w:sz w:val="24"/>
          <w:szCs w:val="24"/>
        </w:rPr>
        <w:t>6406 de 2013 –</w:t>
      </w:r>
      <w:proofErr w:type="spellStart"/>
      <w:r w:rsidR="00CB5A16">
        <w:rPr>
          <w:rFonts w:ascii="Arial" w:hAnsi="Arial" w:cs="Arial"/>
          <w:i/>
          <w:sz w:val="24"/>
          <w:szCs w:val="24"/>
        </w:rPr>
        <w:t>fl</w:t>
      </w:r>
      <w:proofErr w:type="spellEnd"/>
      <w:r w:rsidR="00CB5A16">
        <w:rPr>
          <w:rFonts w:ascii="Arial" w:hAnsi="Arial" w:cs="Arial"/>
          <w:i/>
          <w:sz w:val="24"/>
          <w:szCs w:val="24"/>
        </w:rPr>
        <w:t xml:space="preserve">. 16- </w:t>
      </w:r>
      <w:r w:rsidR="00CB5A16" w:rsidRPr="00CB5A16">
        <w:rPr>
          <w:rFonts w:ascii="Arial" w:hAnsi="Arial" w:cs="Arial"/>
          <w:sz w:val="24"/>
          <w:szCs w:val="24"/>
        </w:rPr>
        <w:t>y</w:t>
      </w:r>
      <w:r w:rsidR="00CB5A16">
        <w:rPr>
          <w:rFonts w:ascii="Arial" w:hAnsi="Arial" w:cs="Arial"/>
          <w:sz w:val="24"/>
          <w:szCs w:val="24"/>
        </w:rPr>
        <w:t xml:space="preserve"> </w:t>
      </w:r>
      <w:r>
        <w:rPr>
          <w:rFonts w:ascii="Arial" w:hAnsi="Arial" w:cs="Arial"/>
          <w:sz w:val="24"/>
          <w:szCs w:val="24"/>
        </w:rPr>
        <w:t xml:space="preserve">dejó de cotizar </w:t>
      </w:r>
      <w:r w:rsidR="00CB5A16">
        <w:rPr>
          <w:rFonts w:ascii="Arial" w:hAnsi="Arial" w:cs="Arial"/>
          <w:sz w:val="24"/>
          <w:szCs w:val="24"/>
        </w:rPr>
        <w:t>en ese mismo ciclo</w:t>
      </w:r>
      <w:r>
        <w:rPr>
          <w:rFonts w:ascii="Arial" w:hAnsi="Arial" w:cs="Arial"/>
          <w:sz w:val="24"/>
          <w:szCs w:val="24"/>
        </w:rPr>
        <w:t xml:space="preserve">, de tal manera que para </w:t>
      </w:r>
      <w:r w:rsidR="00CB5A16">
        <w:rPr>
          <w:rFonts w:ascii="Arial" w:hAnsi="Arial" w:cs="Arial"/>
          <w:sz w:val="24"/>
          <w:szCs w:val="24"/>
        </w:rPr>
        <w:t xml:space="preserve">el 01/06/2013 </w:t>
      </w:r>
      <w:r>
        <w:rPr>
          <w:rFonts w:ascii="Arial" w:hAnsi="Arial" w:cs="Arial"/>
          <w:sz w:val="24"/>
          <w:szCs w:val="24"/>
        </w:rPr>
        <w:t>debe entenderse configurada la desafiliación del sistem</w:t>
      </w:r>
      <w:r w:rsidR="00CB5A16">
        <w:rPr>
          <w:rFonts w:ascii="Arial" w:hAnsi="Arial" w:cs="Arial"/>
          <w:sz w:val="24"/>
          <w:szCs w:val="24"/>
        </w:rPr>
        <w:t>a en términos jurisprudenciales, por confluir en ese ciclo los actos externos indicativos de la voluntad de desafiliarse.</w:t>
      </w:r>
    </w:p>
    <w:p w:rsidR="00CB5A16" w:rsidRDefault="00CB5A16" w:rsidP="00C548F7">
      <w:pPr>
        <w:pStyle w:val="Sansinterligne"/>
        <w:spacing w:line="276" w:lineRule="auto"/>
        <w:contextualSpacing/>
        <w:jc w:val="both"/>
        <w:rPr>
          <w:rFonts w:ascii="Arial" w:hAnsi="Arial" w:cs="Arial"/>
          <w:sz w:val="24"/>
          <w:szCs w:val="24"/>
        </w:rPr>
      </w:pPr>
    </w:p>
    <w:p w:rsidR="00C548F7" w:rsidRDefault="00CB5A16" w:rsidP="00C548F7">
      <w:pPr>
        <w:pStyle w:val="Sansinterligne"/>
        <w:spacing w:line="276" w:lineRule="auto"/>
        <w:contextualSpacing/>
        <w:jc w:val="both"/>
        <w:rPr>
          <w:rFonts w:ascii="Arial" w:hAnsi="Arial" w:cs="Arial"/>
          <w:sz w:val="24"/>
          <w:szCs w:val="24"/>
        </w:rPr>
      </w:pPr>
      <w:r>
        <w:rPr>
          <w:rFonts w:ascii="Arial" w:hAnsi="Arial" w:cs="Arial"/>
          <w:sz w:val="24"/>
          <w:szCs w:val="24"/>
        </w:rPr>
        <w:t xml:space="preserve">Por lo tanto, procede el reconocimiento </w:t>
      </w:r>
      <w:r w:rsidR="00C548F7">
        <w:rPr>
          <w:rFonts w:ascii="Arial" w:hAnsi="Arial" w:cs="Arial"/>
          <w:sz w:val="24"/>
          <w:szCs w:val="24"/>
        </w:rPr>
        <w:t>y disfrute de</w:t>
      </w:r>
      <w:r>
        <w:rPr>
          <w:rFonts w:ascii="Arial" w:hAnsi="Arial" w:cs="Arial"/>
          <w:sz w:val="24"/>
          <w:szCs w:val="24"/>
        </w:rPr>
        <w:t xml:space="preserve"> la prestación, a partir del 1° </w:t>
      </w:r>
      <w:r w:rsidR="00C548F7">
        <w:rPr>
          <w:rFonts w:ascii="Arial" w:hAnsi="Arial" w:cs="Arial"/>
          <w:sz w:val="24"/>
          <w:szCs w:val="24"/>
        </w:rPr>
        <w:t xml:space="preserve">de </w:t>
      </w:r>
      <w:r>
        <w:rPr>
          <w:rFonts w:ascii="Arial" w:hAnsi="Arial" w:cs="Arial"/>
          <w:sz w:val="24"/>
          <w:szCs w:val="24"/>
        </w:rPr>
        <w:t xml:space="preserve">junio </w:t>
      </w:r>
      <w:r w:rsidR="00C548F7">
        <w:rPr>
          <w:rFonts w:ascii="Arial" w:hAnsi="Arial" w:cs="Arial"/>
          <w:sz w:val="24"/>
          <w:szCs w:val="24"/>
        </w:rPr>
        <w:t>de 201</w:t>
      </w:r>
      <w:r w:rsidR="00C5707B">
        <w:rPr>
          <w:rFonts w:ascii="Arial" w:hAnsi="Arial" w:cs="Arial"/>
          <w:sz w:val="24"/>
          <w:szCs w:val="24"/>
        </w:rPr>
        <w:t>3</w:t>
      </w:r>
      <w:r w:rsidR="00C548F7">
        <w:rPr>
          <w:rFonts w:ascii="Arial" w:hAnsi="Arial" w:cs="Arial"/>
          <w:sz w:val="24"/>
          <w:szCs w:val="24"/>
        </w:rPr>
        <w:t>, por lo que desde ese momento deberá liquidarse el correspondiente retroactivo, con base en 1</w:t>
      </w:r>
      <w:r>
        <w:rPr>
          <w:rFonts w:ascii="Arial" w:hAnsi="Arial" w:cs="Arial"/>
          <w:sz w:val="24"/>
          <w:szCs w:val="24"/>
        </w:rPr>
        <w:t>3</w:t>
      </w:r>
      <w:r w:rsidR="00C548F7">
        <w:rPr>
          <w:rFonts w:ascii="Arial" w:hAnsi="Arial" w:cs="Arial"/>
          <w:sz w:val="24"/>
          <w:szCs w:val="24"/>
        </w:rPr>
        <w:t xml:space="preserve"> mesadas anuales, dado que el derecho se causó con </w:t>
      </w:r>
      <w:r>
        <w:rPr>
          <w:rFonts w:ascii="Arial" w:hAnsi="Arial" w:cs="Arial"/>
          <w:sz w:val="24"/>
          <w:szCs w:val="24"/>
        </w:rPr>
        <w:t xml:space="preserve">posterioridad </w:t>
      </w:r>
      <w:r w:rsidR="00C548F7">
        <w:rPr>
          <w:rFonts w:ascii="Arial" w:hAnsi="Arial" w:cs="Arial"/>
          <w:sz w:val="24"/>
          <w:szCs w:val="24"/>
        </w:rPr>
        <w:t>al 31 de julio de 2011 (parágrafo 6° transitorio Acto Legislativo 01 de 2005).</w:t>
      </w:r>
    </w:p>
    <w:p w:rsidR="00C548F7" w:rsidRDefault="00C548F7" w:rsidP="00C548F7">
      <w:pPr>
        <w:pStyle w:val="Sansinterligne"/>
        <w:spacing w:line="276" w:lineRule="auto"/>
        <w:contextualSpacing/>
        <w:jc w:val="both"/>
        <w:rPr>
          <w:rFonts w:ascii="Arial" w:hAnsi="Arial" w:cs="Arial"/>
          <w:szCs w:val="24"/>
        </w:rPr>
      </w:pPr>
    </w:p>
    <w:p w:rsidR="00C548F7" w:rsidRDefault="00C548F7" w:rsidP="00C548F7">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la misma debe ser equivalente al salario mínimo legal mensual vigente, toda vez que el actor realizó sus cotizaciones sobre </w:t>
      </w:r>
      <w:proofErr w:type="spellStart"/>
      <w:r>
        <w:rPr>
          <w:rFonts w:ascii="Arial" w:hAnsi="Arial" w:cs="Arial"/>
          <w:szCs w:val="24"/>
        </w:rPr>
        <w:t>el</w:t>
      </w:r>
      <w:proofErr w:type="spellEnd"/>
      <w:r>
        <w:rPr>
          <w:rFonts w:ascii="Arial" w:hAnsi="Arial" w:cs="Arial"/>
          <w:szCs w:val="24"/>
        </w:rPr>
        <w:t xml:space="preserve">, </w:t>
      </w:r>
      <w:r w:rsidR="00CB5A16">
        <w:rPr>
          <w:rFonts w:ascii="Arial" w:hAnsi="Arial" w:cs="Arial"/>
          <w:szCs w:val="24"/>
        </w:rPr>
        <w:t>según se extrae de la historia laboral allegada.</w:t>
      </w:r>
    </w:p>
    <w:p w:rsidR="00C548F7" w:rsidRDefault="00C548F7" w:rsidP="00C548F7">
      <w:pPr>
        <w:widowControl w:val="0"/>
        <w:autoSpaceDE w:val="0"/>
        <w:autoSpaceDN w:val="0"/>
        <w:adjustRightInd w:val="0"/>
        <w:spacing w:line="276" w:lineRule="auto"/>
        <w:contextualSpacing/>
        <w:jc w:val="both"/>
        <w:rPr>
          <w:rFonts w:ascii="Arial" w:hAnsi="Arial" w:cs="Arial"/>
          <w:szCs w:val="24"/>
        </w:rPr>
      </w:pPr>
    </w:p>
    <w:p w:rsidR="00C548F7" w:rsidRDefault="00C548F7" w:rsidP="00C548F7">
      <w:pPr>
        <w:spacing w:line="276" w:lineRule="auto"/>
        <w:jc w:val="both"/>
        <w:rPr>
          <w:rFonts w:ascii="Arial" w:hAnsi="Arial" w:cs="Arial"/>
          <w:szCs w:val="24"/>
        </w:rPr>
      </w:pPr>
      <w:r>
        <w:rPr>
          <w:rFonts w:ascii="Arial" w:hAnsi="Arial" w:cs="Arial"/>
          <w:szCs w:val="24"/>
        </w:rPr>
        <w:lastRenderedPageBreak/>
        <w:t xml:space="preserve">Teniendo en cuenta lo anterior, el retroactivo pensional asciende a la suma de </w:t>
      </w:r>
      <w:r w:rsidRPr="00473732">
        <w:rPr>
          <w:rFonts w:ascii="Arial" w:hAnsi="Arial" w:cs="Arial"/>
          <w:color w:val="000000"/>
          <w:szCs w:val="24"/>
          <w:lang w:val="es-ES"/>
        </w:rPr>
        <w:t>$</w:t>
      </w:r>
      <w:r w:rsidR="00D80146">
        <w:rPr>
          <w:rFonts w:ascii="Arial" w:hAnsi="Arial" w:cs="Arial"/>
          <w:color w:val="000000"/>
          <w:szCs w:val="24"/>
          <w:lang w:val="es-ES"/>
        </w:rPr>
        <w:t>31´498.939</w:t>
      </w:r>
      <w:r w:rsidRPr="00D80146">
        <w:rPr>
          <w:rFonts w:ascii="Arial" w:hAnsi="Arial" w:cs="Arial"/>
          <w:szCs w:val="24"/>
        </w:rPr>
        <w:t>,</w:t>
      </w:r>
      <w:r w:rsidRPr="00473732">
        <w:rPr>
          <w:rFonts w:ascii="Arial" w:hAnsi="Arial" w:cs="Arial"/>
          <w:szCs w:val="24"/>
        </w:rPr>
        <w:t xml:space="preserve"> </w:t>
      </w:r>
      <w:r w:rsidRPr="0043795C">
        <w:rPr>
          <w:rFonts w:ascii="Arial" w:hAnsi="Arial" w:cs="Arial"/>
          <w:szCs w:val="24"/>
        </w:rPr>
        <w:t xml:space="preserve">liquidado hasta el </w:t>
      </w:r>
      <w:r w:rsidR="002E681D">
        <w:rPr>
          <w:rFonts w:ascii="Arial" w:hAnsi="Arial" w:cs="Arial"/>
          <w:szCs w:val="24"/>
        </w:rPr>
        <w:t>28/02/2017</w:t>
      </w:r>
      <w:r>
        <w:rPr>
          <w:rFonts w:ascii="Arial" w:hAnsi="Arial" w:cs="Arial"/>
          <w:szCs w:val="24"/>
        </w:rPr>
        <w:t>, conforme a la liquidación que hace parte integral del acta que se suscriba con ocasión de esta diligencia.</w:t>
      </w:r>
    </w:p>
    <w:p w:rsidR="00C548F7" w:rsidRPr="00F0544F" w:rsidRDefault="00C548F7" w:rsidP="00C548F7">
      <w:pPr>
        <w:widowControl w:val="0"/>
        <w:autoSpaceDE w:val="0"/>
        <w:autoSpaceDN w:val="0"/>
        <w:adjustRightInd w:val="0"/>
        <w:spacing w:line="276" w:lineRule="auto"/>
        <w:contextualSpacing/>
        <w:jc w:val="both"/>
        <w:rPr>
          <w:rFonts w:ascii="Arial" w:hAnsi="Arial" w:cs="Arial"/>
          <w:b/>
          <w:color w:val="000000"/>
          <w:szCs w:val="24"/>
          <w:lang w:eastAsia="es-CO"/>
        </w:rPr>
      </w:pPr>
    </w:p>
    <w:p w:rsidR="00A642D6" w:rsidRDefault="00DB34D0" w:rsidP="002E681D">
      <w:pPr>
        <w:pStyle w:val="Corpsdetexte"/>
        <w:spacing w:line="276" w:lineRule="auto"/>
        <w:ind w:left="708" w:hanging="708"/>
        <w:rPr>
          <w:b/>
          <w:szCs w:val="24"/>
        </w:rPr>
      </w:pPr>
      <w:r>
        <w:rPr>
          <w:b/>
          <w:szCs w:val="24"/>
        </w:rPr>
        <w:t>2.</w:t>
      </w:r>
      <w:r w:rsidR="00D80146">
        <w:rPr>
          <w:b/>
          <w:szCs w:val="24"/>
        </w:rPr>
        <w:t>4</w:t>
      </w:r>
      <w:r w:rsidR="00A642D6">
        <w:rPr>
          <w:b/>
          <w:szCs w:val="24"/>
        </w:rPr>
        <w:t xml:space="preserve">. </w:t>
      </w:r>
      <w:r w:rsidR="00A642D6" w:rsidRPr="00EB4D35">
        <w:rPr>
          <w:b/>
          <w:szCs w:val="24"/>
        </w:rPr>
        <w:t>Intereses moratorios</w:t>
      </w:r>
    </w:p>
    <w:p w:rsidR="00A642D6" w:rsidRDefault="00A642D6" w:rsidP="00A642D6">
      <w:pPr>
        <w:pStyle w:val="Corpsdetexte"/>
        <w:spacing w:line="276" w:lineRule="auto"/>
        <w:rPr>
          <w:b/>
          <w:szCs w:val="24"/>
        </w:rPr>
      </w:pPr>
    </w:p>
    <w:p w:rsidR="00A642D6" w:rsidRDefault="00D80146" w:rsidP="00A642D6">
      <w:pPr>
        <w:pStyle w:val="Corpsdetexte"/>
        <w:spacing w:line="276" w:lineRule="auto"/>
        <w:rPr>
          <w:b/>
          <w:szCs w:val="24"/>
        </w:rPr>
      </w:pPr>
      <w:r>
        <w:rPr>
          <w:b/>
          <w:szCs w:val="24"/>
        </w:rPr>
        <w:t>2.4</w:t>
      </w:r>
      <w:r w:rsidR="00A642D6">
        <w:rPr>
          <w:b/>
          <w:szCs w:val="24"/>
        </w:rPr>
        <w:t>.1. Fundamento jurídico</w:t>
      </w:r>
    </w:p>
    <w:p w:rsidR="00A642D6" w:rsidRPr="00EB4D35" w:rsidRDefault="00A642D6" w:rsidP="00A642D6">
      <w:pPr>
        <w:pStyle w:val="Corpsdetexte"/>
        <w:spacing w:line="276" w:lineRule="auto"/>
        <w:rPr>
          <w:b/>
          <w:szCs w:val="24"/>
        </w:rPr>
      </w:pPr>
    </w:p>
    <w:p w:rsidR="00A642D6" w:rsidRDefault="00A642D6" w:rsidP="00A642D6">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A642D6" w:rsidRDefault="00A642D6" w:rsidP="00A642D6">
      <w:pPr>
        <w:pStyle w:val="Corpsdetexte"/>
        <w:spacing w:line="276" w:lineRule="auto"/>
        <w:rPr>
          <w:szCs w:val="24"/>
        </w:rPr>
      </w:pPr>
    </w:p>
    <w:p w:rsidR="00A642D6" w:rsidRDefault="00A642D6" w:rsidP="00A642D6">
      <w:pPr>
        <w:pStyle w:val="Corpsdetexte"/>
        <w:spacing w:line="276" w:lineRule="auto"/>
        <w:rPr>
          <w:b/>
          <w:szCs w:val="24"/>
        </w:rPr>
      </w:pPr>
      <w:r>
        <w:rPr>
          <w:b/>
          <w:szCs w:val="24"/>
        </w:rPr>
        <w:t>2.</w:t>
      </w:r>
      <w:r w:rsidR="00D80146">
        <w:rPr>
          <w:b/>
          <w:szCs w:val="24"/>
        </w:rPr>
        <w:t>4</w:t>
      </w:r>
      <w:r w:rsidRPr="003301C7">
        <w:rPr>
          <w:b/>
          <w:szCs w:val="24"/>
        </w:rPr>
        <w:t>.2. Fundamento fáctico</w:t>
      </w:r>
    </w:p>
    <w:p w:rsidR="006C30E3" w:rsidRPr="003301C7" w:rsidRDefault="006C30E3" w:rsidP="00A642D6">
      <w:pPr>
        <w:pStyle w:val="Corpsdetexte"/>
        <w:spacing w:line="276" w:lineRule="auto"/>
        <w:rPr>
          <w:b/>
          <w:szCs w:val="24"/>
        </w:rPr>
      </w:pPr>
    </w:p>
    <w:p w:rsidR="00D57C62" w:rsidRDefault="00D80146" w:rsidP="00A642D6">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Pr>
          <w:szCs w:val="24"/>
        </w:rPr>
        <w:t>24/05/2013</w:t>
      </w:r>
      <w:r w:rsidRPr="00B22A2D">
        <w:rPr>
          <w:szCs w:val="24"/>
        </w:rPr>
        <w:t xml:space="preserve">, </w:t>
      </w:r>
      <w:r>
        <w:rPr>
          <w:szCs w:val="24"/>
        </w:rPr>
        <w:t xml:space="preserve">que </w:t>
      </w:r>
      <w:r w:rsidRPr="00B22A2D">
        <w:rPr>
          <w:szCs w:val="24"/>
        </w:rPr>
        <w:t xml:space="preserve">la entidad contaba hasta el </w:t>
      </w:r>
      <w:r>
        <w:rPr>
          <w:szCs w:val="24"/>
        </w:rPr>
        <w:t xml:space="preserve">24 </w:t>
      </w:r>
      <w:r w:rsidRPr="00B22A2D">
        <w:rPr>
          <w:szCs w:val="24"/>
        </w:rPr>
        <w:t xml:space="preserve">de </w:t>
      </w:r>
      <w:r>
        <w:rPr>
          <w:szCs w:val="24"/>
        </w:rPr>
        <w:t xml:space="preserve">noviembre </w:t>
      </w:r>
      <w:r w:rsidRPr="00B22A2D">
        <w:rPr>
          <w:szCs w:val="24"/>
        </w:rPr>
        <w:t xml:space="preserve">de </w:t>
      </w:r>
      <w:r>
        <w:rPr>
          <w:szCs w:val="24"/>
        </w:rPr>
        <w:t xml:space="preserve">ese mismo año </w:t>
      </w:r>
      <w:r w:rsidRPr="00B22A2D">
        <w:rPr>
          <w:szCs w:val="24"/>
        </w:rPr>
        <w:t xml:space="preserve">para efectuar el reconocimiento y pago de las mesadas </w:t>
      </w:r>
      <w:r>
        <w:rPr>
          <w:szCs w:val="24"/>
        </w:rPr>
        <w:t>pensionales respectivas; sin embargo, ello no ocurrió, conforme se ha expuesto a lo largo de esta providencia, de tal manera que los intereses deben  correr a partir del día siguiente a la última calenda anunciada</w:t>
      </w:r>
      <w:r w:rsidR="00C5707B">
        <w:rPr>
          <w:szCs w:val="24"/>
        </w:rPr>
        <w:t>, esto es, del 24 de noviembre de 2013</w:t>
      </w:r>
      <w:r>
        <w:rPr>
          <w:szCs w:val="24"/>
        </w:rPr>
        <w:t xml:space="preserve"> y hasta el pago efectivo de la obligación</w:t>
      </w:r>
      <w:r w:rsidR="00C5707B">
        <w:rPr>
          <w:szCs w:val="24"/>
        </w:rPr>
        <w:t>.</w:t>
      </w:r>
    </w:p>
    <w:p w:rsidR="00D80146" w:rsidRDefault="00D80146" w:rsidP="00A642D6">
      <w:pPr>
        <w:pStyle w:val="Corpsdetexte"/>
        <w:spacing w:line="276" w:lineRule="auto"/>
        <w:rPr>
          <w:szCs w:val="24"/>
        </w:rPr>
      </w:pPr>
    </w:p>
    <w:p w:rsidR="00BE1CA0" w:rsidRDefault="00BE1CA0" w:rsidP="00BE1CA0">
      <w:pPr>
        <w:pStyle w:val="Sansinterligne"/>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Pr>
          <w:rFonts w:ascii="Arial" w:hAnsi="Arial" w:cs="Arial"/>
          <w:sz w:val="24"/>
          <w:szCs w:val="24"/>
        </w:rPr>
        <w:t>en que se hizo exigible el derecho, 1</w:t>
      </w:r>
      <w:r w:rsidR="00AF311F">
        <w:rPr>
          <w:rFonts w:ascii="Arial" w:hAnsi="Arial" w:cs="Arial"/>
          <w:sz w:val="24"/>
          <w:szCs w:val="24"/>
        </w:rPr>
        <w:t xml:space="preserve">° de junio </w:t>
      </w:r>
      <w:r>
        <w:rPr>
          <w:rFonts w:ascii="Arial" w:hAnsi="Arial" w:cs="Arial"/>
          <w:sz w:val="24"/>
          <w:szCs w:val="24"/>
        </w:rPr>
        <w:t>de 201</w:t>
      </w:r>
      <w:r w:rsidR="00AF311F">
        <w:rPr>
          <w:rFonts w:ascii="Arial" w:hAnsi="Arial" w:cs="Arial"/>
          <w:sz w:val="24"/>
          <w:szCs w:val="24"/>
        </w:rPr>
        <w:t>3</w:t>
      </w:r>
      <w:r>
        <w:rPr>
          <w:rFonts w:ascii="Arial" w:hAnsi="Arial" w:cs="Arial"/>
          <w:sz w:val="24"/>
          <w:szCs w:val="24"/>
        </w:rPr>
        <w:t xml:space="preserve"> </w:t>
      </w:r>
      <w:r w:rsidR="00AF311F">
        <w:rPr>
          <w:rFonts w:ascii="Arial" w:hAnsi="Arial" w:cs="Arial"/>
          <w:sz w:val="24"/>
          <w:szCs w:val="24"/>
        </w:rPr>
        <w:t>e inclusive,</w:t>
      </w:r>
      <w:r>
        <w:rPr>
          <w:rFonts w:ascii="Arial" w:hAnsi="Arial" w:cs="Arial"/>
          <w:sz w:val="24"/>
          <w:szCs w:val="24"/>
        </w:rPr>
        <w:t xml:space="preserve"> la fecha de presentación de la demanda –</w:t>
      </w:r>
      <w:r w:rsidR="00AF311F">
        <w:rPr>
          <w:rFonts w:ascii="Arial" w:hAnsi="Arial" w:cs="Arial"/>
          <w:sz w:val="24"/>
          <w:szCs w:val="24"/>
        </w:rPr>
        <w:t>12/06/2014</w:t>
      </w:r>
      <w:r>
        <w:rPr>
          <w:rFonts w:ascii="Arial" w:hAnsi="Arial" w:cs="Arial"/>
          <w:sz w:val="24"/>
          <w:szCs w:val="24"/>
        </w:rPr>
        <w:t>-</w:t>
      </w:r>
      <w:r w:rsidR="00AF311F">
        <w:rPr>
          <w:rFonts w:ascii="Arial" w:hAnsi="Arial" w:cs="Arial"/>
          <w:sz w:val="24"/>
          <w:szCs w:val="24"/>
        </w:rPr>
        <w:t xml:space="preserve">, </w:t>
      </w:r>
      <w:r>
        <w:rPr>
          <w:rFonts w:ascii="Arial" w:hAnsi="Arial" w:cs="Arial"/>
          <w:sz w:val="24"/>
          <w:szCs w:val="24"/>
        </w:rPr>
        <w:t>conforme al acta individua</w:t>
      </w:r>
      <w:r w:rsidR="00AF311F">
        <w:rPr>
          <w:rFonts w:ascii="Arial" w:hAnsi="Arial" w:cs="Arial"/>
          <w:sz w:val="24"/>
          <w:szCs w:val="24"/>
        </w:rPr>
        <w:t>l de reparto, visible a folio 32</w:t>
      </w:r>
      <w:r>
        <w:rPr>
          <w:rFonts w:ascii="Arial" w:hAnsi="Arial" w:cs="Arial"/>
          <w:sz w:val="24"/>
          <w:szCs w:val="24"/>
        </w:rPr>
        <w:t xml:space="preserve"> del cd. 1, es evidente que no transcurrieron más de 3 años para que operara el fenómeno prescriptivo.</w:t>
      </w:r>
    </w:p>
    <w:p w:rsidR="00F5492C" w:rsidRPr="00DE41E2" w:rsidRDefault="00F5492C" w:rsidP="00DE41E2">
      <w:pPr>
        <w:pStyle w:val="Sansinterligne"/>
        <w:spacing w:line="276" w:lineRule="auto"/>
        <w:contextualSpacing/>
        <w:jc w:val="both"/>
        <w:rPr>
          <w:rFonts w:ascii="Arial" w:hAnsi="Arial"/>
          <w:sz w:val="24"/>
          <w:szCs w:val="24"/>
        </w:rPr>
      </w:pP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8260C9" w:rsidP="003371E3">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F90D97">
        <w:rPr>
          <w:rFonts w:ascii="Arial" w:hAnsi="Arial" w:cs="Arial"/>
          <w:szCs w:val="24"/>
        </w:rPr>
        <w:t xml:space="preserve">se </w:t>
      </w:r>
      <w:r w:rsidR="00AF311F">
        <w:rPr>
          <w:rFonts w:ascii="Arial" w:hAnsi="Arial" w:cs="Arial"/>
          <w:szCs w:val="24"/>
        </w:rPr>
        <w:t>revocará</w:t>
      </w:r>
      <w:r w:rsidR="00D80146">
        <w:rPr>
          <w:rFonts w:ascii="Arial" w:hAnsi="Arial" w:cs="Arial"/>
          <w:szCs w:val="24"/>
        </w:rPr>
        <w:t>n los numerales tercero, cuarto y quinto de</w:t>
      </w:r>
      <w:r w:rsidR="00AF311F">
        <w:rPr>
          <w:rFonts w:ascii="Arial" w:hAnsi="Arial" w:cs="Arial"/>
          <w:szCs w:val="24"/>
        </w:rPr>
        <w:t xml:space="preserve"> la decisión revisada, para en su lugar condenar a </w:t>
      </w:r>
      <w:proofErr w:type="spellStart"/>
      <w:r w:rsidR="00AF311F">
        <w:rPr>
          <w:rFonts w:ascii="Arial" w:hAnsi="Arial" w:cs="Arial"/>
          <w:szCs w:val="24"/>
        </w:rPr>
        <w:t>Colpensiones</w:t>
      </w:r>
      <w:proofErr w:type="spellEnd"/>
      <w:r w:rsidR="00AF311F">
        <w:rPr>
          <w:rFonts w:ascii="Arial" w:hAnsi="Arial" w:cs="Arial"/>
          <w:szCs w:val="24"/>
        </w:rPr>
        <w:t xml:space="preserve"> a reconocer la pensión de vejez en los términos antes expuestos.</w:t>
      </w:r>
    </w:p>
    <w:p w:rsidR="001365C6" w:rsidRDefault="001365C6" w:rsidP="00F017BF">
      <w:pPr>
        <w:spacing w:line="276" w:lineRule="auto"/>
        <w:ind w:firstLine="708"/>
        <w:jc w:val="both"/>
        <w:rPr>
          <w:rFonts w:ascii="Arial" w:hAnsi="Arial" w:cs="Arial"/>
          <w:szCs w:val="24"/>
        </w:rPr>
      </w:pPr>
    </w:p>
    <w:p w:rsidR="0023149B"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3A2EB1">
        <w:rPr>
          <w:rFonts w:ascii="Arial" w:hAnsi="Arial" w:cs="Arial"/>
          <w:szCs w:val="24"/>
        </w:rPr>
        <w:t xml:space="preserve">ambas instancias a cargo de </w:t>
      </w:r>
      <w:proofErr w:type="spellStart"/>
      <w:r w:rsidR="003A2EB1">
        <w:rPr>
          <w:rFonts w:ascii="Arial" w:hAnsi="Arial" w:cs="Arial"/>
          <w:szCs w:val="24"/>
        </w:rPr>
        <w:t>Colpensiones</w:t>
      </w:r>
      <w:proofErr w:type="spellEnd"/>
      <w:r w:rsidR="003A2EB1">
        <w:rPr>
          <w:rFonts w:ascii="Arial" w:hAnsi="Arial" w:cs="Arial"/>
          <w:szCs w:val="24"/>
        </w:rPr>
        <w:t xml:space="preserve"> y a favor del señor Miguel Isidoro P</w:t>
      </w:r>
      <w:r w:rsidR="0032529A">
        <w:rPr>
          <w:rFonts w:ascii="Arial" w:hAnsi="Arial" w:cs="Arial"/>
          <w:szCs w:val="24"/>
        </w:rPr>
        <w:t xml:space="preserve">érez Tirado,  de conformidad con lo dispuesto por el numeral 4° del </w:t>
      </w:r>
      <w:proofErr w:type="spellStart"/>
      <w:r w:rsidR="0032529A">
        <w:rPr>
          <w:rFonts w:ascii="Arial" w:hAnsi="Arial" w:cs="Arial"/>
          <w:szCs w:val="24"/>
        </w:rPr>
        <w:t>C.G.P</w:t>
      </w:r>
      <w:proofErr w:type="spellEnd"/>
      <w:r w:rsidR="0032529A">
        <w:rPr>
          <w:rFonts w:ascii="Arial" w:hAnsi="Arial" w:cs="Arial"/>
          <w:szCs w:val="24"/>
        </w:rPr>
        <w:t>.</w:t>
      </w:r>
      <w:r w:rsidR="0023149B">
        <w:rPr>
          <w:rFonts w:ascii="Arial" w:hAnsi="Arial" w:cs="Arial"/>
          <w:szCs w:val="24"/>
        </w:rPr>
        <w:t xml:space="preserve"> </w:t>
      </w: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34C86" w:rsidRPr="00D578CB" w:rsidRDefault="00134C86" w:rsidP="00F017BF">
      <w:pPr>
        <w:pStyle w:val="Sansinterligne"/>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226D5F" w:rsidP="00F017BF">
      <w:pPr>
        <w:pStyle w:val="Sansinterligne"/>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386C5E">
        <w:rPr>
          <w:rFonts w:ascii="Arial" w:hAnsi="Arial" w:cs="Arial"/>
          <w:b/>
          <w:szCs w:val="24"/>
        </w:rPr>
        <w:t>REVOCAR</w:t>
      </w:r>
      <w:r w:rsidR="00EF64B7">
        <w:rPr>
          <w:rFonts w:ascii="Arial" w:hAnsi="Arial" w:cs="Arial"/>
          <w:b/>
          <w:szCs w:val="24"/>
        </w:rPr>
        <w:t xml:space="preserve"> </w:t>
      </w:r>
      <w:r w:rsidR="00EF64B7">
        <w:rPr>
          <w:rFonts w:ascii="Arial" w:hAnsi="Arial" w:cs="Arial"/>
          <w:szCs w:val="24"/>
        </w:rPr>
        <w:t>los numerales tercero, cuarto y quinto de</w:t>
      </w:r>
      <w:r w:rsidR="00386C5E">
        <w:rPr>
          <w:rFonts w:ascii="Arial" w:hAnsi="Arial" w:cs="Arial"/>
          <w:b/>
          <w:szCs w:val="24"/>
        </w:rPr>
        <w:t xml:space="preserve"> </w:t>
      </w:r>
      <w:r w:rsidRPr="001320DB">
        <w:rPr>
          <w:rFonts w:ascii="Arial" w:hAnsi="Arial" w:cs="Arial"/>
          <w:szCs w:val="24"/>
        </w:rPr>
        <w:t xml:space="preserve">la sentencia </w:t>
      </w:r>
      <w:r w:rsidR="00EA3CA8" w:rsidRPr="00D578CB">
        <w:rPr>
          <w:rFonts w:ascii="Arial" w:hAnsi="Arial" w:cs="Arial"/>
          <w:szCs w:val="24"/>
        </w:rPr>
        <w:t xml:space="preserve">proferida el </w:t>
      </w:r>
      <w:r w:rsidR="005D5593">
        <w:rPr>
          <w:rFonts w:ascii="Arial" w:hAnsi="Arial" w:cs="Arial"/>
          <w:szCs w:val="24"/>
        </w:rPr>
        <w:t>0</w:t>
      </w:r>
      <w:r w:rsidR="00386C5E">
        <w:rPr>
          <w:rFonts w:ascii="Arial" w:hAnsi="Arial" w:cs="Arial"/>
          <w:szCs w:val="24"/>
        </w:rPr>
        <w:t>6</w:t>
      </w:r>
      <w:r w:rsidR="00784E91">
        <w:rPr>
          <w:rFonts w:ascii="Arial" w:hAnsi="Arial" w:cs="Arial"/>
          <w:szCs w:val="24"/>
        </w:rPr>
        <w:t xml:space="preserve"> </w:t>
      </w:r>
      <w:r w:rsidR="00EA3CA8" w:rsidRPr="00D578CB">
        <w:rPr>
          <w:rFonts w:ascii="Arial" w:hAnsi="Arial" w:cs="Arial"/>
          <w:szCs w:val="24"/>
        </w:rPr>
        <w:t xml:space="preserve">de </w:t>
      </w:r>
      <w:r w:rsidR="00386C5E">
        <w:rPr>
          <w:rFonts w:ascii="Arial" w:hAnsi="Arial" w:cs="Arial"/>
          <w:szCs w:val="24"/>
        </w:rPr>
        <w:t xml:space="preserve">agosto </w:t>
      </w:r>
      <w:r w:rsidR="00EA3CA8" w:rsidRPr="00D578CB">
        <w:rPr>
          <w:rFonts w:ascii="Arial" w:hAnsi="Arial" w:cs="Arial"/>
          <w:szCs w:val="24"/>
        </w:rPr>
        <w:t xml:space="preserve">de 2015 por el Juzgado </w:t>
      </w:r>
      <w:r w:rsidR="00386C5E">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386C5E">
        <w:rPr>
          <w:rFonts w:ascii="Arial" w:hAnsi="Arial" w:cs="Arial"/>
          <w:szCs w:val="24"/>
        </w:rPr>
        <w:t xml:space="preserve">el </w:t>
      </w:r>
      <w:r w:rsidR="00EA3CA8">
        <w:rPr>
          <w:rFonts w:ascii="Arial" w:hAnsi="Arial" w:cs="Arial"/>
          <w:szCs w:val="24"/>
        </w:rPr>
        <w:t xml:space="preserve">señor </w:t>
      </w:r>
      <w:r w:rsidR="005D5593">
        <w:rPr>
          <w:rFonts w:ascii="Arial" w:hAnsi="Arial" w:cs="Arial"/>
          <w:b/>
          <w:szCs w:val="24"/>
        </w:rPr>
        <w:t>M</w:t>
      </w:r>
      <w:r w:rsidR="00386C5E">
        <w:rPr>
          <w:rFonts w:ascii="Arial" w:hAnsi="Arial" w:cs="Arial"/>
          <w:b/>
          <w:szCs w:val="24"/>
        </w:rPr>
        <w:t xml:space="preserve">iguel Isidoro Pérez Tirado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F90D97">
        <w:rPr>
          <w:rFonts w:ascii="Arial" w:hAnsi="Arial" w:cs="Arial"/>
          <w:bCs/>
          <w:iCs/>
          <w:szCs w:val="24"/>
        </w:rPr>
        <w:t xml:space="preserve">, </w:t>
      </w:r>
      <w:r w:rsidR="00386C5E">
        <w:rPr>
          <w:rFonts w:ascii="Arial" w:hAnsi="Arial" w:cs="Arial"/>
          <w:bCs/>
          <w:iCs/>
          <w:szCs w:val="24"/>
        </w:rPr>
        <w:t xml:space="preserve">para en su lugar: </w:t>
      </w:r>
    </w:p>
    <w:p w:rsidR="00EF64B7" w:rsidRDefault="00EF64B7" w:rsidP="003371E3">
      <w:pPr>
        <w:widowControl w:val="0"/>
        <w:autoSpaceDE w:val="0"/>
        <w:autoSpaceDN w:val="0"/>
        <w:adjustRightInd w:val="0"/>
        <w:spacing w:line="276" w:lineRule="auto"/>
        <w:jc w:val="both"/>
        <w:rPr>
          <w:rFonts w:ascii="Arial" w:hAnsi="Arial" w:cs="Arial"/>
          <w:bCs/>
          <w:iCs/>
          <w:szCs w:val="24"/>
        </w:rPr>
      </w:pPr>
    </w:p>
    <w:p w:rsidR="00867D32" w:rsidRDefault="00867D32" w:rsidP="003371E3">
      <w:pPr>
        <w:widowControl w:val="0"/>
        <w:autoSpaceDE w:val="0"/>
        <w:autoSpaceDN w:val="0"/>
        <w:adjustRightInd w:val="0"/>
        <w:spacing w:line="276" w:lineRule="auto"/>
        <w:jc w:val="both"/>
        <w:rPr>
          <w:rFonts w:ascii="Arial" w:hAnsi="Arial" w:cs="Arial"/>
          <w:bCs/>
          <w:iCs/>
          <w:szCs w:val="24"/>
        </w:rPr>
      </w:pPr>
    </w:p>
    <w:p w:rsidR="00EF64B7" w:rsidRPr="00D4119E" w:rsidRDefault="00EF64B7" w:rsidP="00D4119E">
      <w:pPr>
        <w:widowControl w:val="0"/>
        <w:autoSpaceDE w:val="0"/>
        <w:autoSpaceDN w:val="0"/>
        <w:adjustRightInd w:val="0"/>
        <w:ind w:left="283" w:right="283"/>
        <w:jc w:val="both"/>
        <w:rPr>
          <w:rFonts w:ascii="Arial" w:hAnsi="Arial" w:cs="Arial"/>
          <w:bCs/>
          <w:i/>
          <w:iCs/>
          <w:sz w:val="22"/>
          <w:szCs w:val="22"/>
        </w:rPr>
      </w:pPr>
      <w:r w:rsidRPr="00D4119E">
        <w:rPr>
          <w:rFonts w:ascii="Arial" w:hAnsi="Arial" w:cs="Arial"/>
          <w:bCs/>
          <w:i/>
          <w:iCs/>
          <w:sz w:val="22"/>
          <w:szCs w:val="22"/>
        </w:rPr>
        <w:t xml:space="preserve">“TERCERO: </w:t>
      </w:r>
      <w:r w:rsidR="00F77D2F" w:rsidRPr="00D4119E">
        <w:rPr>
          <w:rFonts w:ascii="Arial" w:hAnsi="Arial" w:cs="Arial"/>
          <w:bCs/>
          <w:i/>
          <w:iCs/>
          <w:sz w:val="22"/>
          <w:szCs w:val="22"/>
        </w:rPr>
        <w:t>DECLARAR que el señor Miguel Isidoro Pérez Tirado, acredita los requisitos establecidos en el artículo 12 del Acuerdo 049 de 1990, para acceder a la pensión de vejez</w:t>
      </w:r>
      <w:r w:rsidR="00D4119E" w:rsidRPr="00D4119E">
        <w:rPr>
          <w:rFonts w:ascii="Arial" w:hAnsi="Arial" w:cs="Arial"/>
          <w:bCs/>
          <w:i/>
          <w:iCs/>
          <w:sz w:val="22"/>
          <w:szCs w:val="22"/>
        </w:rPr>
        <w:t>, desde el 01 de junio de 2013.</w:t>
      </w:r>
    </w:p>
    <w:p w:rsidR="00D4119E" w:rsidRPr="00D4119E" w:rsidRDefault="00D4119E" w:rsidP="00D4119E">
      <w:pPr>
        <w:widowControl w:val="0"/>
        <w:autoSpaceDE w:val="0"/>
        <w:autoSpaceDN w:val="0"/>
        <w:adjustRightInd w:val="0"/>
        <w:ind w:left="283" w:right="283"/>
        <w:jc w:val="both"/>
        <w:rPr>
          <w:rFonts w:ascii="Arial" w:hAnsi="Arial" w:cs="Arial"/>
          <w:bCs/>
          <w:i/>
          <w:iCs/>
          <w:sz w:val="22"/>
          <w:szCs w:val="22"/>
        </w:rPr>
      </w:pPr>
    </w:p>
    <w:p w:rsidR="00D4119E" w:rsidRPr="00D4119E" w:rsidRDefault="00D4119E" w:rsidP="00D4119E">
      <w:pPr>
        <w:widowControl w:val="0"/>
        <w:autoSpaceDE w:val="0"/>
        <w:autoSpaceDN w:val="0"/>
        <w:adjustRightInd w:val="0"/>
        <w:ind w:left="283" w:right="283"/>
        <w:jc w:val="both"/>
        <w:rPr>
          <w:rFonts w:ascii="Arial" w:hAnsi="Arial" w:cs="Arial"/>
          <w:i/>
          <w:sz w:val="22"/>
          <w:szCs w:val="22"/>
        </w:rPr>
      </w:pPr>
      <w:r w:rsidRPr="00D4119E">
        <w:rPr>
          <w:rFonts w:ascii="Arial" w:hAnsi="Arial" w:cs="Arial"/>
          <w:bCs/>
          <w:i/>
          <w:iCs/>
          <w:sz w:val="22"/>
          <w:szCs w:val="22"/>
        </w:rPr>
        <w:t>CUARTO: CONDENAR, como consecuencia de la anterior declaración, a la Administradora Colombiana de Pensiones –</w:t>
      </w:r>
      <w:proofErr w:type="spellStart"/>
      <w:r w:rsidRPr="00D4119E">
        <w:rPr>
          <w:rFonts w:ascii="Arial" w:hAnsi="Arial" w:cs="Arial"/>
          <w:bCs/>
          <w:i/>
          <w:iCs/>
          <w:sz w:val="22"/>
          <w:szCs w:val="22"/>
        </w:rPr>
        <w:t>Colpensiones</w:t>
      </w:r>
      <w:proofErr w:type="spellEnd"/>
      <w:r w:rsidRPr="00D4119E">
        <w:rPr>
          <w:rFonts w:ascii="Arial" w:hAnsi="Arial" w:cs="Arial"/>
          <w:bCs/>
          <w:i/>
          <w:iCs/>
          <w:sz w:val="22"/>
          <w:szCs w:val="22"/>
        </w:rPr>
        <w:t xml:space="preserve">- a reconocer y pagar a favor del señor Miguel Isidoro Pérez Tirado, la pensión de vejez a partir del 1° de junio de 2013, a razón de 13 mesadas anuales y en cuantía equivalente a 1 </w:t>
      </w:r>
      <w:proofErr w:type="spellStart"/>
      <w:r w:rsidRPr="00D4119E">
        <w:rPr>
          <w:rFonts w:ascii="Arial" w:hAnsi="Arial" w:cs="Arial"/>
          <w:bCs/>
          <w:i/>
          <w:iCs/>
          <w:sz w:val="22"/>
          <w:szCs w:val="22"/>
        </w:rPr>
        <w:t>SMLMV</w:t>
      </w:r>
      <w:proofErr w:type="spellEnd"/>
      <w:r w:rsidRPr="00D4119E">
        <w:rPr>
          <w:rFonts w:ascii="Arial" w:hAnsi="Arial" w:cs="Arial"/>
          <w:bCs/>
          <w:i/>
          <w:iCs/>
          <w:sz w:val="22"/>
          <w:szCs w:val="22"/>
        </w:rPr>
        <w:t>. Por concepto de retroactivo pensional causado entre el 01/06/2013</w:t>
      </w:r>
      <w:r w:rsidR="004F0195">
        <w:rPr>
          <w:rFonts w:ascii="Arial" w:hAnsi="Arial" w:cs="Arial"/>
          <w:bCs/>
          <w:i/>
          <w:iCs/>
          <w:sz w:val="22"/>
          <w:szCs w:val="22"/>
        </w:rPr>
        <w:t xml:space="preserve"> y el 28/02/2017 debe cancelar </w:t>
      </w:r>
      <w:r w:rsidRPr="00D4119E">
        <w:rPr>
          <w:rFonts w:ascii="Arial" w:hAnsi="Arial" w:cs="Arial"/>
          <w:bCs/>
          <w:i/>
          <w:iCs/>
          <w:sz w:val="22"/>
          <w:szCs w:val="22"/>
        </w:rPr>
        <w:t>l</w:t>
      </w:r>
      <w:r w:rsidR="004F0195">
        <w:rPr>
          <w:rFonts w:ascii="Arial" w:hAnsi="Arial" w:cs="Arial"/>
          <w:bCs/>
          <w:i/>
          <w:iCs/>
          <w:sz w:val="22"/>
          <w:szCs w:val="22"/>
        </w:rPr>
        <w:t>a</w:t>
      </w:r>
      <w:r w:rsidRPr="00D4119E">
        <w:rPr>
          <w:rFonts w:ascii="Arial" w:hAnsi="Arial" w:cs="Arial"/>
          <w:bCs/>
          <w:i/>
          <w:iCs/>
          <w:sz w:val="22"/>
          <w:szCs w:val="22"/>
        </w:rPr>
        <w:t xml:space="preserve"> suma de </w:t>
      </w:r>
      <w:r w:rsidRPr="00D4119E">
        <w:rPr>
          <w:rFonts w:ascii="Arial" w:hAnsi="Arial" w:cs="Arial"/>
          <w:i/>
          <w:color w:val="000000"/>
          <w:sz w:val="22"/>
          <w:szCs w:val="22"/>
          <w:lang w:val="es-ES"/>
        </w:rPr>
        <w:t>$31´498.939, sin perjuicio de los descuentos a salud</w:t>
      </w:r>
      <w:r w:rsidRPr="00D4119E">
        <w:rPr>
          <w:rFonts w:ascii="Arial" w:hAnsi="Arial" w:cs="Arial"/>
          <w:i/>
          <w:sz w:val="22"/>
          <w:szCs w:val="22"/>
        </w:rPr>
        <w:t xml:space="preserve">. A partir del mes de marzo de 2017, deberá incluirlo en nómina de pensionados por el equivalente al </w:t>
      </w:r>
      <w:proofErr w:type="spellStart"/>
      <w:r w:rsidRPr="00D4119E">
        <w:rPr>
          <w:rFonts w:ascii="Arial" w:hAnsi="Arial" w:cs="Arial"/>
          <w:i/>
          <w:sz w:val="22"/>
          <w:szCs w:val="22"/>
        </w:rPr>
        <w:t>SMLMV</w:t>
      </w:r>
      <w:proofErr w:type="spellEnd"/>
      <w:r w:rsidRPr="00D4119E">
        <w:rPr>
          <w:rFonts w:ascii="Arial" w:hAnsi="Arial" w:cs="Arial"/>
          <w:i/>
          <w:sz w:val="22"/>
          <w:szCs w:val="22"/>
        </w:rPr>
        <w:t>.</w:t>
      </w:r>
    </w:p>
    <w:p w:rsidR="00D4119E" w:rsidRPr="00D4119E" w:rsidRDefault="00D4119E" w:rsidP="00D4119E">
      <w:pPr>
        <w:widowControl w:val="0"/>
        <w:autoSpaceDE w:val="0"/>
        <w:autoSpaceDN w:val="0"/>
        <w:adjustRightInd w:val="0"/>
        <w:ind w:left="283" w:right="283"/>
        <w:jc w:val="both"/>
        <w:rPr>
          <w:rFonts w:ascii="Arial" w:hAnsi="Arial" w:cs="Arial"/>
          <w:i/>
          <w:sz w:val="22"/>
          <w:szCs w:val="22"/>
        </w:rPr>
      </w:pPr>
    </w:p>
    <w:p w:rsidR="00D4119E" w:rsidRPr="00D4119E" w:rsidRDefault="00D4119E" w:rsidP="00D4119E">
      <w:pPr>
        <w:widowControl w:val="0"/>
        <w:autoSpaceDE w:val="0"/>
        <w:autoSpaceDN w:val="0"/>
        <w:adjustRightInd w:val="0"/>
        <w:ind w:left="283" w:right="283"/>
        <w:jc w:val="both"/>
        <w:rPr>
          <w:rFonts w:ascii="Arial" w:hAnsi="Arial" w:cs="Arial"/>
          <w:bCs/>
          <w:i/>
          <w:iCs/>
          <w:sz w:val="22"/>
          <w:szCs w:val="22"/>
        </w:rPr>
      </w:pPr>
      <w:r w:rsidRPr="00D4119E">
        <w:rPr>
          <w:rFonts w:ascii="Arial" w:hAnsi="Arial" w:cs="Arial"/>
          <w:i/>
          <w:sz w:val="22"/>
          <w:szCs w:val="22"/>
        </w:rPr>
        <w:t xml:space="preserve">QUINTO: </w:t>
      </w:r>
      <w:r w:rsidRPr="00D4119E">
        <w:rPr>
          <w:rFonts w:ascii="Arial" w:hAnsi="Arial" w:cs="Arial"/>
          <w:bCs/>
          <w:i/>
          <w:iCs/>
          <w:sz w:val="22"/>
          <w:szCs w:val="22"/>
        </w:rPr>
        <w:t>CONDENAR a la Administradora Colombiana de Pensiones –</w:t>
      </w:r>
      <w:proofErr w:type="spellStart"/>
      <w:r w:rsidRPr="00D4119E">
        <w:rPr>
          <w:rFonts w:ascii="Arial" w:hAnsi="Arial" w:cs="Arial"/>
          <w:bCs/>
          <w:i/>
          <w:iCs/>
          <w:sz w:val="22"/>
          <w:szCs w:val="22"/>
        </w:rPr>
        <w:t>Colpensiones</w:t>
      </w:r>
      <w:proofErr w:type="spellEnd"/>
      <w:r w:rsidRPr="00D4119E">
        <w:rPr>
          <w:rFonts w:ascii="Arial" w:hAnsi="Arial" w:cs="Arial"/>
          <w:bCs/>
          <w:i/>
          <w:iCs/>
          <w:sz w:val="22"/>
          <w:szCs w:val="22"/>
        </w:rPr>
        <w:t>- a reconocer y pagar a favor del señor Miguel Isidoro Pérez Tirado, los intereses moratorios de que trata el artículo 141 de la Ley 100 de 1993, a partir del 24 de noviembre de 2013 y hasta el pago efectivo de obligación.</w:t>
      </w:r>
    </w:p>
    <w:p w:rsidR="00386C5E" w:rsidRDefault="00386C5E" w:rsidP="003371E3">
      <w:pPr>
        <w:widowControl w:val="0"/>
        <w:autoSpaceDE w:val="0"/>
        <w:autoSpaceDN w:val="0"/>
        <w:adjustRightInd w:val="0"/>
        <w:spacing w:line="276" w:lineRule="auto"/>
        <w:jc w:val="both"/>
        <w:rPr>
          <w:rFonts w:ascii="Arial" w:hAnsi="Arial" w:cs="Arial"/>
          <w:bCs/>
          <w:iCs/>
          <w:szCs w:val="24"/>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386C5E">
        <w:rPr>
          <w:rFonts w:ascii="Arial" w:hAnsi="Arial" w:cs="Arial"/>
          <w:szCs w:val="24"/>
        </w:rPr>
        <w:t xml:space="preserve">ambas instancias a cargo de </w:t>
      </w:r>
      <w:proofErr w:type="spellStart"/>
      <w:r w:rsidR="00386C5E">
        <w:rPr>
          <w:rFonts w:ascii="Arial" w:hAnsi="Arial" w:cs="Arial"/>
          <w:szCs w:val="24"/>
        </w:rPr>
        <w:t>Colpensiones</w:t>
      </w:r>
      <w:proofErr w:type="spellEnd"/>
      <w:r w:rsidR="00386C5E">
        <w:rPr>
          <w:rFonts w:ascii="Arial" w:hAnsi="Arial" w:cs="Arial"/>
          <w:szCs w:val="24"/>
        </w:rPr>
        <w:t xml:space="preserve"> y a favor del actor, por lo </w:t>
      </w:r>
      <w:r w:rsidR="00555AAC">
        <w:rPr>
          <w:rFonts w:ascii="Arial" w:hAnsi="Arial" w:cs="Arial"/>
          <w:szCs w:val="24"/>
        </w:rPr>
        <w:t>mencionado</w:t>
      </w:r>
      <w:r w:rsidR="00386C5E">
        <w:rPr>
          <w:rFonts w:ascii="Arial" w:hAnsi="Arial" w:cs="Arial"/>
          <w:szCs w:val="24"/>
        </w:rPr>
        <w:t>.</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ansinterligne"/>
        <w:spacing w:line="276" w:lineRule="auto"/>
        <w:rPr>
          <w:rFonts w:ascii="Arial" w:hAnsi="Arial" w:cs="Arial"/>
          <w:sz w:val="24"/>
          <w:szCs w:val="24"/>
          <w:lang w:val="es-ES"/>
        </w:rPr>
      </w:pPr>
    </w:p>
    <w:p w:rsidR="003371E3" w:rsidRPr="00A47C8D" w:rsidRDefault="003371E3" w:rsidP="003371E3">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ansinterligne"/>
        <w:spacing w:line="276" w:lineRule="auto"/>
        <w:contextualSpacing/>
        <w:rPr>
          <w:rFonts w:ascii="Arial" w:hAnsi="Arial" w:cs="Arial"/>
          <w:sz w:val="24"/>
          <w:szCs w:val="24"/>
          <w:lang w:val="es-ES"/>
        </w:rPr>
      </w:pPr>
    </w:p>
    <w:p w:rsidR="003371E3" w:rsidRDefault="003371E3" w:rsidP="003371E3">
      <w:pPr>
        <w:pStyle w:val="Sansinterligne"/>
        <w:spacing w:line="276" w:lineRule="auto"/>
        <w:contextualSpacing/>
        <w:rPr>
          <w:rFonts w:ascii="Arial" w:hAnsi="Arial" w:cs="Arial"/>
          <w:sz w:val="24"/>
          <w:szCs w:val="24"/>
          <w:lang w:val="es-ES"/>
        </w:rPr>
      </w:pPr>
    </w:p>
    <w:p w:rsidR="00927F7F" w:rsidRPr="00D578CB" w:rsidRDefault="00927F7F" w:rsidP="003371E3">
      <w:pPr>
        <w:pStyle w:val="Sansinterligne"/>
        <w:spacing w:line="276" w:lineRule="auto"/>
        <w:contextualSpacing/>
        <w:rPr>
          <w:rFonts w:ascii="Arial" w:hAnsi="Arial" w:cs="Arial"/>
          <w:sz w:val="24"/>
          <w:szCs w:val="24"/>
          <w:lang w:val="es-ES"/>
        </w:rPr>
      </w:pPr>
    </w:p>
    <w:p w:rsidR="003371E3" w:rsidRPr="00D578CB" w:rsidRDefault="003371E3" w:rsidP="003371E3">
      <w:pPr>
        <w:pStyle w:val="Sansinterligne"/>
        <w:spacing w:line="276" w:lineRule="auto"/>
        <w:contextualSpacing/>
        <w:rPr>
          <w:rFonts w:ascii="Arial" w:hAnsi="Arial" w:cs="Arial"/>
          <w:sz w:val="24"/>
          <w:szCs w:val="24"/>
        </w:rPr>
      </w:pPr>
    </w:p>
    <w:p w:rsidR="003371E3" w:rsidRPr="00D578CB" w:rsidRDefault="003371E3" w:rsidP="003371E3">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386C5E">
        <w:rPr>
          <w:rFonts w:ascii="Arial" w:hAnsi="Arial" w:cs="Arial"/>
          <w:sz w:val="24"/>
          <w:szCs w:val="24"/>
          <w:lang w:val="es-ES"/>
        </w:rPr>
        <w:t>a</w:t>
      </w:r>
      <w:r w:rsidRPr="00D578CB">
        <w:rPr>
          <w:rFonts w:ascii="Arial" w:hAnsi="Arial" w:cs="Arial"/>
          <w:sz w:val="24"/>
          <w:szCs w:val="24"/>
          <w:lang w:val="es-ES"/>
        </w:rPr>
        <w:t xml:space="preserve">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ansinterligne"/>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927F7F" w:rsidRDefault="00927F7F"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F551B8" w:rsidRDefault="00F551B8" w:rsidP="003371E3">
      <w:pPr>
        <w:spacing w:line="276" w:lineRule="auto"/>
        <w:contextualSpacing/>
        <w:jc w:val="both"/>
        <w:rPr>
          <w:rFonts w:ascii="Arial" w:hAnsi="Arial" w:cs="Arial"/>
          <w:sz w:val="23"/>
          <w:szCs w:val="23"/>
          <w:lang w:val="es-ES"/>
        </w:rPr>
      </w:pPr>
      <w:r>
        <w:rPr>
          <w:rFonts w:ascii="Arial" w:hAnsi="Arial" w:cs="Arial"/>
          <w:sz w:val="23"/>
          <w:szCs w:val="23"/>
          <w:lang w:val="es-ES"/>
        </w:rPr>
        <w:tab/>
      </w:r>
    </w:p>
    <w:p w:rsidR="00927F7F" w:rsidRDefault="00927F7F" w:rsidP="003371E3">
      <w:pPr>
        <w:spacing w:line="276" w:lineRule="auto"/>
        <w:contextualSpacing/>
        <w:jc w:val="both"/>
        <w:rPr>
          <w:rFonts w:ascii="Arial" w:hAnsi="Arial" w:cs="Arial"/>
          <w:sz w:val="23"/>
          <w:szCs w:val="23"/>
          <w:lang w:val="es-ES"/>
        </w:rPr>
      </w:pPr>
    </w:p>
    <w:p w:rsidR="00D51996" w:rsidRDefault="00D51996" w:rsidP="00D51996">
      <w:pPr>
        <w:spacing w:line="276" w:lineRule="auto"/>
        <w:ind w:firstLine="900"/>
        <w:jc w:val="center"/>
        <w:rPr>
          <w:rFonts w:ascii="Arial" w:hAnsi="Arial" w:cs="Arial"/>
          <w:i/>
          <w:szCs w:val="24"/>
        </w:rPr>
      </w:pPr>
      <w:bookmarkStart w:id="0" w:name="_GoBack"/>
      <w:bookmarkEnd w:id="0"/>
      <w:r w:rsidRPr="00D51996">
        <w:rPr>
          <w:rFonts w:ascii="Arial" w:hAnsi="Arial" w:cs="Arial"/>
          <w:i/>
          <w:szCs w:val="24"/>
        </w:rPr>
        <w:lastRenderedPageBreak/>
        <w:t>ANEXO 1</w:t>
      </w:r>
    </w:p>
    <w:p w:rsidR="00D51996" w:rsidRPr="00D51996" w:rsidRDefault="00D51996" w:rsidP="00D51996">
      <w:pPr>
        <w:spacing w:line="276" w:lineRule="auto"/>
        <w:ind w:firstLine="900"/>
        <w:jc w:val="center"/>
        <w:rPr>
          <w:rFonts w:ascii="Arial" w:hAnsi="Arial" w:cs="Arial"/>
          <w:i/>
          <w:szCs w:val="24"/>
        </w:rPr>
      </w:pPr>
    </w:p>
    <w:p w:rsidR="00D51996" w:rsidRPr="00D51996" w:rsidRDefault="00D51996" w:rsidP="00D51996">
      <w:pPr>
        <w:spacing w:line="276" w:lineRule="auto"/>
        <w:ind w:firstLine="900"/>
        <w:jc w:val="center"/>
        <w:rPr>
          <w:rFonts w:ascii="Arial" w:hAnsi="Arial" w:cs="Arial"/>
          <w:i/>
          <w:szCs w:val="24"/>
        </w:rPr>
      </w:pPr>
      <w:r w:rsidRPr="00D51996">
        <w:rPr>
          <w:rFonts w:ascii="Arial" w:hAnsi="Arial" w:cs="Arial"/>
          <w:i/>
          <w:szCs w:val="24"/>
        </w:rPr>
        <w:t xml:space="preserve">LIQUIDACIÓN RETROACTIVO PENSIONAL </w:t>
      </w:r>
    </w:p>
    <w:p w:rsidR="00D51996" w:rsidRDefault="00D51996" w:rsidP="00D51996">
      <w:pPr>
        <w:spacing w:line="276" w:lineRule="auto"/>
        <w:ind w:firstLine="900"/>
        <w:jc w:val="center"/>
        <w:rPr>
          <w:rFonts w:ascii="Arial" w:hAnsi="Arial" w:cs="Arial"/>
          <w:szCs w:val="24"/>
        </w:rPr>
      </w:pPr>
    </w:p>
    <w:p w:rsidR="004136EB" w:rsidRDefault="00D80146" w:rsidP="00D80146">
      <w:pPr>
        <w:spacing w:line="276" w:lineRule="auto"/>
        <w:ind w:firstLine="900"/>
        <w:jc w:val="center"/>
        <w:rPr>
          <w:rFonts w:ascii="Arial" w:hAnsi="Arial" w:cs="Arial"/>
          <w:szCs w:val="24"/>
        </w:rPr>
      </w:pPr>
      <w:r w:rsidRPr="00D80146">
        <w:rPr>
          <w:noProof/>
          <w:lang w:val="fr-FR" w:eastAsia="fr-FR"/>
        </w:rPr>
        <w:drawing>
          <wp:inline distT="0" distB="0" distL="0" distR="0">
            <wp:extent cx="393382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D51996" w:rsidRDefault="00D51996" w:rsidP="00D80146">
      <w:pPr>
        <w:spacing w:line="276" w:lineRule="auto"/>
        <w:ind w:firstLine="900"/>
        <w:jc w:val="center"/>
        <w:rPr>
          <w:rFonts w:ascii="Arial" w:hAnsi="Arial" w:cs="Arial"/>
          <w:szCs w:val="24"/>
        </w:rPr>
      </w:pPr>
    </w:p>
    <w:p w:rsidR="00D51996" w:rsidRDefault="00D51996" w:rsidP="00D80146">
      <w:pPr>
        <w:spacing w:line="276" w:lineRule="auto"/>
        <w:ind w:firstLine="900"/>
        <w:jc w:val="center"/>
        <w:rPr>
          <w:rFonts w:ascii="Arial" w:hAnsi="Arial" w:cs="Arial"/>
          <w:szCs w:val="24"/>
        </w:rPr>
      </w:pPr>
    </w:p>
    <w:p w:rsidR="00D51996" w:rsidRDefault="00D51996" w:rsidP="00D80146">
      <w:pPr>
        <w:spacing w:line="276" w:lineRule="auto"/>
        <w:ind w:firstLine="900"/>
        <w:jc w:val="center"/>
        <w:rPr>
          <w:rFonts w:ascii="Arial" w:hAnsi="Arial" w:cs="Arial"/>
          <w:szCs w:val="24"/>
        </w:rPr>
      </w:pPr>
    </w:p>
    <w:p w:rsidR="00D51996" w:rsidRDefault="00D51996" w:rsidP="00D80146">
      <w:pPr>
        <w:spacing w:line="276" w:lineRule="auto"/>
        <w:ind w:firstLine="900"/>
        <w:jc w:val="center"/>
        <w:rPr>
          <w:rFonts w:ascii="Arial" w:hAnsi="Arial" w:cs="Arial"/>
          <w:szCs w:val="24"/>
        </w:rPr>
      </w:pPr>
    </w:p>
    <w:p w:rsidR="00D51996" w:rsidRDefault="00D51996" w:rsidP="00D80146">
      <w:pPr>
        <w:spacing w:line="276" w:lineRule="auto"/>
        <w:ind w:firstLine="900"/>
        <w:jc w:val="center"/>
        <w:rPr>
          <w:rFonts w:ascii="Arial" w:hAnsi="Arial" w:cs="Arial"/>
          <w:szCs w:val="24"/>
        </w:rPr>
      </w:pPr>
    </w:p>
    <w:p w:rsidR="00D51996" w:rsidRPr="00D51996" w:rsidRDefault="00D51996" w:rsidP="00D80146">
      <w:pPr>
        <w:spacing w:line="276" w:lineRule="auto"/>
        <w:ind w:firstLine="900"/>
        <w:jc w:val="center"/>
        <w:rPr>
          <w:rFonts w:ascii="Arial" w:hAnsi="Arial" w:cs="Arial"/>
          <w:i/>
          <w:szCs w:val="24"/>
        </w:rPr>
      </w:pPr>
      <w:r w:rsidRPr="00D51996">
        <w:rPr>
          <w:rFonts w:ascii="Arial" w:hAnsi="Arial" w:cs="Arial"/>
          <w:i/>
          <w:szCs w:val="24"/>
        </w:rPr>
        <w:t xml:space="preserve">OLGA LUCÍA HOYO SEPÚLVEDA </w:t>
      </w:r>
    </w:p>
    <w:p w:rsidR="00D51996" w:rsidRPr="00D51996" w:rsidRDefault="00D51996" w:rsidP="00D80146">
      <w:pPr>
        <w:spacing w:line="276" w:lineRule="auto"/>
        <w:ind w:firstLine="900"/>
        <w:jc w:val="center"/>
        <w:rPr>
          <w:rFonts w:ascii="Arial" w:hAnsi="Arial" w:cs="Arial"/>
          <w:i/>
          <w:szCs w:val="24"/>
        </w:rPr>
      </w:pPr>
      <w:r w:rsidRPr="00D51996">
        <w:rPr>
          <w:rFonts w:ascii="Arial" w:hAnsi="Arial" w:cs="Arial"/>
          <w:i/>
          <w:szCs w:val="24"/>
        </w:rPr>
        <w:t>Magistrada</w:t>
      </w:r>
    </w:p>
    <w:sectPr w:rsidR="00D51996" w:rsidRPr="00D51996" w:rsidSect="00355FBC">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EC" w:rsidRDefault="006C2CEC" w:rsidP="00226D5F">
      <w:r>
        <w:separator/>
      </w:r>
    </w:p>
  </w:endnote>
  <w:endnote w:type="continuationSeparator" w:id="0">
    <w:p w:rsidR="006C2CEC" w:rsidRDefault="006C2CE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268E6" w:rsidRDefault="00D268E6" w:rsidP="008260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7D32">
      <w:rPr>
        <w:rStyle w:val="Numrodepage"/>
        <w:noProof/>
      </w:rPr>
      <w:t>9</w:t>
    </w:r>
    <w:r>
      <w:rPr>
        <w:rStyle w:val="Numrodepage"/>
      </w:rPr>
      <w:fldChar w:fldCharType="end"/>
    </w:r>
  </w:p>
  <w:p w:rsidR="00D268E6" w:rsidRDefault="00D268E6" w:rsidP="008260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EC" w:rsidRDefault="006C2CEC" w:rsidP="00226D5F">
      <w:r>
        <w:separator/>
      </w:r>
    </w:p>
  </w:footnote>
  <w:footnote w:type="continuationSeparator" w:id="0">
    <w:p w:rsidR="006C2CEC" w:rsidRDefault="006C2CEC" w:rsidP="00226D5F">
      <w:r>
        <w:continuationSeparator/>
      </w:r>
    </w:p>
  </w:footnote>
  <w:footnote w:id="1">
    <w:p w:rsidR="00DA0129" w:rsidRPr="009D1B3A" w:rsidRDefault="00DA0129" w:rsidP="00DA0129">
      <w:pPr>
        <w:contextualSpacing/>
        <w:rPr>
          <w:rFonts w:ascii="Arial" w:hAnsi="Arial" w:cs="Arial"/>
          <w:sz w:val="18"/>
          <w:szCs w:val="18"/>
          <w:lang w:val="es-AR"/>
        </w:rPr>
      </w:pPr>
      <w:r>
        <w:rPr>
          <w:rStyle w:val="Appelnotedebasdep"/>
        </w:rPr>
        <w:footnoteRef/>
      </w:r>
      <w:r w:rsidRPr="009D1B3A">
        <w:rPr>
          <w:rFonts w:ascii="Arial" w:hAnsi="Arial" w:cs="Arial"/>
          <w:sz w:val="18"/>
          <w:szCs w:val="18"/>
          <w:lang w:val="es-AR"/>
        </w:rPr>
        <w:t xml:space="preserve">CORTE SUPREMA DE JUSTICIA. Sala de Casación Laboral. M. P. Dr. Rigoberto Echeverri Bueno. </w:t>
      </w:r>
      <w:proofErr w:type="spellStart"/>
      <w:r w:rsidRPr="009D1B3A">
        <w:rPr>
          <w:rFonts w:ascii="Arial" w:hAnsi="Arial" w:cs="Arial"/>
          <w:sz w:val="18"/>
          <w:szCs w:val="18"/>
          <w:lang w:val="es-AR"/>
        </w:rPr>
        <w:t>SL2134</w:t>
      </w:r>
      <w:proofErr w:type="spellEnd"/>
      <w:r w:rsidRPr="009D1B3A">
        <w:rPr>
          <w:rFonts w:ascii="Arial" w:hAnsi="Arial" w:cs="Arial"/>
          <w:sz w:val="18"/>
          <w:szCs w:val="18"/>
          <w:lang w:val="es-AR"/>
        </w:rPr>
        <w:t>-2016. Radicación N.° 44239 del 24 de febrero de 2016.</w:t>
      </w:r>
    </w:p>
    <w:p w:rsidR="00DA0129" w:rsidRPr="001B0D4C" w:rsidRDefault="00DA0129" w:rsidP="00DA0129">
      <w:pPr>
        <w:pStyle w:val="Notedebasdepage"/>
        <w:contextualSpacing/>
        <w:rPr>
          <w:lang w:val="es-AR"/>
        </w:rPr>
      </w:pPr>
    </w:p>
  </w:footnote>
  <w:footnote w:id="2">
    <w:p w:rsidR="00C548F7" w:rsidRPr="00594A8B" w:rsidRDefault="00C548F7" w:rsidP="00C548F7">
      <w:pPr>
        <w:pStyle w:val="Notedebasdepage"/>
        <w:rPr>
          <w:rFonts w:ascii="Arial" w:hAnsi="Arial" w:cs="Arial"/>
          <w:sz w:val="18"/>
          <w:szCs w:val="18"/>
        </w:rPr>
      </w:pPr>
      <w:r>
        <w:rPr>
          <w:rStyle w:val="Appelnotedebasdep"/>
        </w:rPr>
        <w:footnoteRef/>
      </w:r>
      <w:r>
        <w:t xml:space="preserve"> </w:t>
      </w:r>
      <w:proofErr w:type="spellStart"/>
      <w:r w:rsidRPr="00594A8B">
        <w:rPr>
          <w:rFonts w:ascii="Arial" w:hAnsi="Arial" w:cs="Arial"/>
          <w:sz w:val="18"/>
          <w:szCs w:val="18"/>
        </w:rPr>
        <w:t>M.P</w:t>
      </w:r>
      <w:proofErr w:type="spellEnd"/>
      <w:r w:rsidRPr="00594A8B">
        <w:rPr>
          <w:rFonts w:ascii="Arial" w:hAnsi="Arial" w:cs="Arial"/>
          <w:sz w:val="18"/>
          <w:szCs w:val="18"/>
        </w:rPr>
        <w:t xml:space="preserve">.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C548F7" w:rsidRPr="00594A8B" w:rsidRDefault="00C548F7" w:rsidP="00C548F7">
      <w:pPr>
        <w:pStyle w:val="Notedebasdepage"/>
        <w:rPr>
          <w:rFonts w:ascii="Arial" w:hAnsi="Arial" w:cs="Arial"/>
          <w:sz w:val="18"/>
          <w:szCs w:val="18"/>
          <w:lang w:val="es-AR"/>
        </w:rPr>
      </w:pPr>
      <w:r w:rsidRPr="00594A8B">
        <w:rPr>
          <w:rStyle w:val="Appelnotedebasdep"/>
          <w:rFonts w:ascii="Arial" w:hAnsi="Arial" w:cs="Arial"/>
          <w:sz w:val="18"/>
          <w:szCs w:val="18"/>
        </w:rPr>
        <w:footnoteRef/>
      </w:r>
      <w:r w:rsidRPr="00594A8B">
        <w:rPr>
          <w:rFonts w:ascii="Arial" w:hAnsi="Arial" w:cs="Arial"/>
          <w:sz w:val="18"/>
          <w:szCs w:val="18"/>
        </w:rPr>
        <w:t xml:space="preserve"> </w:t>
      </w:r>
      <w:proofErr w:type="spellStart"/>
      <w:r w:rsidRPr="00594A8B">
        <w:rPr>
          <w:rFonts w:ascii="Arial" w:hAnsi="Arial" w:cs="Arial"/>
          <w:sz w:val="18"/>
          <w:szCs w:val="18"/>
        </w:rPr>
        <w:t>M.P</w:t>
      </w:r>
      <w:proofErr w:type="spellEnd"/>
      <w:r w:rsidRPr="00594A8B">
        <w:rPr>
          <w:rFonts w:ascii="Arial" w:hAnsi="Arial" w:cs="Arial"/>
          <w:sz w:val="18"/>
          <w:szCs w:val="18"/>
        </w:rPr>
        <w:t xml:space="preserve">.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Pr="001B0E6E" w:rsidRDefault="00D268E6" w:rsidP="00355FBC">
    <w:pPr>
      <w:pStyle w:val="En-tte"/>
      <w:jc w:val="center"/>
      <w:rPr>
        <w:rFonts w:ascii="Arial" w:hAnsi="Arial" w:cs="Arial"/>
        <w:sz w:val="16"/>
        <w:szCs w:val="16"/>
      </w:rPr>
    </w:pPr>
    <w:r w:rsidRPr="001B0E6E">
      <w:rPr>
        <w:rFonts w:ascii="Arial" w:hAnsi="Arial" w:cs="Arial"/>
        <w:sz w:val="16"/>
        <w:szCs w:val="16"/>
      </w:rPr>
      <w:t>Proceso Ordinario Laboral</w:t>
    </w:r>
  </w:p>
  <w:p w:rsidR="00D268E6" w:rsidRDefault="00D268E6" w:rsidP="00355FBC">
    <w:pPr>
      <w:pStyle w:val="En-tte"/>
      <w:jc w:val="center"/>
      <w:rPr>
        <w:rFonts w:ascii="Arial" w:hAnsi="Arial" w:cs="Arial"/>
        <w:sz w:val="16"/>
        <w:szCs w:val="16"/>
      </w:rPr>
    </w:pPr>
    <w:r w:rsidRPr="001B0E6E">
      <w:rPr>
        <w:rFonts w:ascii="Arial" w:hAnsi="Arial" w:cs="Arial"/>
        <w:sz w:val="16"/>
        <w:szCs w:val="16"/>
      </w:rPr>
      <w:t>Radicado: 66001-31-05-00</w:t>
    </w:r>
    <w:r w:rsidR="008819D8">
      <w:rPr>
        <w:rFonts w:ascii="Arial" w:hAnsi="Arial" w:cs="Arial"/>
        <w:sz w:val="16"/>
        <w:szCs w:val="16"/>
      </w:rPr>
      <w:t>3</w:t>
    </w:r>
    <w:r>
      <w:rPr>
        <w:rFonts w:ascii="Arial" w:hAnsi="Arial" w:cs="Arial"/>
        <w:sz w:val="16"/>
        <w:szCs w:val="16"/>
      </w:rPr>
      <w:t>-201</w:t>
    </w:r>
    <w:r w:rsidR="008819D8">
      <w:rPr>
        <w:rFonts w:ascii="Arial" w:hAnsi="Arial" w:cs="Arial"/>
        <w:sz w:val="16"/>
        <w:szCs w:val="16"/>
      </w:rPr>
      <w:t>4</w:t>
    </w:r>
    <w:r>
      <w:rPr>
        <w:rFonts w:ascii="Arial" w:hAnsi="Arial" w:cs="Arial"/>
        <w:sz w:val="16"/>
        <w:szCs w:val="16"/>
      </w:rPr>
      <w:t>-00</w:t>
    </w:r>
    <w:r w:rsidR="008819D8">
      <w:rPr>
        <w:rFonts w:ascii="Arial" w:hAnsi="Arial" w:cs="Arial"/>
        <w:sz w:val="16"/>
        <w:szCs w:val="16"/>
      </w:rPr>
      <w:t>333</w:t>
    </w:r>
    <w:r>
      <w:rPr>
        <w:rFonts w:ascii="Arial" w:hAnsi="Arial" w:cs="Arial"/>
        <w:sz w:val="16"/>
        <w:szCs w:val="16"/>
      </w:rPr>
      <w:t>-01</w:t>
    </w:r>
  </w:p>
  <w:p w:rsidR="00D268E6" w:rsidRPr="001B0E6E" w:rsidRDefault="008819D8" w:rsidP="00355FBC">
    <w:pPr>
      <w:pStyle w:val="En-tte"/>
      <w:jc w:val="center"/>
      <w:rPr>
        <w:rFonts w:ascii="Arial" w:hAnsi="Arial" w:cs="Arial"/>
        <w:sz w:val="16"/>
        <w:szCs w:val="16"/>
      </w:rPr>
    </w:pPr>
    <w:r>
      <w:rPr>
        <w:rFonts w:ascii="Arial" w:hAnsi="Arial" w:cs="Arial"/>
        <w:sz w:val="16"/>
        <w:szCs w:val="16"/>
      </w:rPr>
      <w:t>Miguel Isidoro Pérez Tirado</w:t>
    </w:r>
    <w:r w:rsidR="00D268E6">
      <w:rPr>
        <w:rFonts w:ascii="Arial" w:hAnsi="Arial" w:cs="Arial"/>
        <w:sz w:val="16"/>
        <w:szCs w:val="16"/>
      </w:rPr>
      <w:t xml:space="preserve"> </w:t>
    </w:r>
    <w:r w:rsidR="00D268E6" w:rsidRPr="001B0E6E">
      <w:rPr>
        <w:rFonts w:ascii="Arial" w:hAnsi="Arial" w:cs="Arial"/>
        <w:sz w:val="16"/>
        <w:szCs w:val="16"/>
      </w:rPr>
      <w:t xml:space="preserve">vs </w:t>
    </w:r>
    <w:proofErr w:type="spellStart"/>
    <w:r w:rsidR="00D268E6" w:rsidRPr="001B0E6E">
      <w:rPr>
        <w:rFonts w:ascii="Arial" w:hAnsi="Arial" w:cs="Arial"/>
        <w:sz w:val="16"/>
        <w:szCs w:val="16"/>
      </w:rPr>
      <w:t>Colpensiones</w:t>
    </w:r>
    <w:proofErr w:type="spellEnd"/>
    <w:r w:rsidR="00D268E6">
      <w:rPr>
        <w:rFonts w:ascii="Arial" w:hAnsi="Arial" w:cs="Arial"/>
        <w:sz w:val="16"/>
        <w:szCs w:val="16"/>
      </w:rPr>
      <w:t xml:space="preserve"> </w:t>
    </w:r>
  </w:p>
  <w:p w:rsidR="00D268E6" w:rsidRDefault="00D268E6" w:rsidP="00355FBC">
    <w:pPr>
      <w:pStyle w:val="En-tte"/>
    </w:pPr>
  </w:p>
  <w:p w:rsidR="00D268E6" w:rsidRDefault="00D268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7F"/>
    <w:rsid w:val="00007B72"/>
    <w:rsid w:val="000119A4"/>
    <w:rsid w:val="00013921"/>
    <w:rsid w:val="00016030"/>
    <w:rsid w:val="0001628B"/>
    <w:rsid w:val="000231A1"/>
    <w:rsid w:val="00026A42"/>
    <w:rsid w:val="00026E6D"/>
    <w:rsid w:val="000274D4"/>
    <w:rsid w:val="00027806"/>
    <w:rsid w:val="0003515A"/>
    <w:rsid w:val="00040E9A"/>
    <w:rsid w:val="0004281D"/>
    <w:rsid w:val="000429E7"/>
    <w:rsid w:val="00044DCE"/>
    <w:rsid w:val="000452F4"/>
    <w:rsid w:val="00056404"/>
    <w:rsid w:val="00057FAE"/>
    <w:rsid w:val="0006751B"/>
    <w:rsid w:val="000709EE"/>
    <w:rsid w:val="00084002"/>
    <w:rsid w:val="000A12FE"/>
    <w:rsid w:val="000A397D"/>
    <w:rsid w:val="000A4E8A"/>
    <w:rsid w:val="000A7327"/>
    <w:rsid w:val="000C08B1"/>
    <w:rsid w:val="000C0A51"/>
    <w:rsid w:val="000C1183"/>
    <w:rsid w:val="000C581D"/>
    <w:rsid w:val="000D0444"/>
    <w:rsid w:val="000D6873"/>
    <w:rsid w:val="000D6AE3"/>
    <w:rsid w:val="000E70EB"/>
    <w:rsid w:val="000E7F42"/>
    <w:rsid w:val="000F08C1"/>
    <w:rsid w:val="000F38F8"/>
    <w:rsid w:val="000F5775"/>
    <w:rsid w:val="000F6FF9"/>
    <w:rsid w:val="00101DEB"/>
    <w:rsid w:val="001069BB"/>
    <w:rsid w:val="00106A7E"/>
    <w:rsid w:val="001135A5"/>
    <w:rsid w:val="00116986"/>
    <w:rsid w:val="00117283"/>
    <w:rsid w:val="001207D6"/>
    <w:rsid w:val="00121F87"/>
    <w:rsid w:val="00122A57"/>
    <w:rsid w:val="00127390"/>
    <w:rsid w:val="001320DB"/>
    <w:rsid w:val="00132136"/>
    <w:rsid w:val="00133E70"/>
    <w:rsid w:val="00134C86"/>
    <w:rsid w:val="00135EDC"/>
    <w:rsid w:val="00136492"/>
    <w:rsid w:val="001365C6"/>
    <w:rsid w:val="00145E21"/>
    <w:rsid w:val="00146784"/>
    <w:rsid w:val="001540C6"/>
    <w:rsid w:val="001638AE"/>
    <w:rsid w:val="001638BF"/>
    <w:rsid w:val="00164E8B"/>
    <w:rsid w:val="001667FB"/>
    <w:rsid w:val="00167549"/>
    <w:rsid w:val="00170818"/>
    <w:rsid w:val="00171C56"/>
    <w:rsid w:val="00172834"/>
    <w:rsid w:val="00183477"/>
    <w:rsid w:val="00183B5A"/>
    <w:rsid w:val="001926F2"/>
    <w:rsid w:val="001962B7"/>
    <w:rsid w:val="001A1047"/>
    <w:rsid w:val="001A2492"/>
    <w:rsid w:val="001A2E17"/>
    <w:rsid w:val="001A4D21"/>
    <w:rsid w:val="001B03FA"/>
    <w:rsid w:val="001C46FA"/>
    <w:rsid w:val="001C4D7F"/>
    <w:rsid w:val="001D1BC0"/>
    <w:rsid w:val="001E0313"/>
    <w:rsid w:val="001E0E73"/>
    <w:rsid w:val="001E3462"/>
    <w:rsid w:val="001E3A75"/>
    <w:rsid w:val="001F3889"/>
    <w:rsid w:val="00204FDF"/>
    <w:rsid w:val="0020686C"/>
    <w:rsid w:val="00213657"/>
    <w:rsid w:val="00217431"/>
    <w:rsid w:val="002233EC"/>
    <w:rsid w:val="00226492"/>
    <w:rsid w:val="00226D5F"/>
    <w:rsid w:val="0023095E"/>
    <w:rsid w:val="00230AFD"/>
    <w:rsid w:val="0023149B"/>
    <w:rsid w:val="00231C21"/>
    <w:rsid w:val="002320EB"/>
    <w:rsid w:val="00237210"/>
    <w:rsid w:val="00242152"/>
    <w:rsid w:val="00244804"/>
    <w:rsid w:val="0024524B"/>
    <w:rsid w:val="00247BBE"/>
    <w:rsid w:val="00251CC1"/>
    <w:rsid w:val="00265520"/>
    <w:rsid w:val="002720F6"/>
    <w:rsid w:val="002723B9"/>
    <w:rsid w:val="00272C8B"/>
    <w:rsid w:val="00273805"/>
    <w:rsid w:val="00286873"/>
    <w:rsid w:val="00287CC2"/>
    <w:rsid w:val="00290C0B"/>
    <w:rsid w:val="002924A4"/>
    <w:rsid w:val="00293CA8"/>
    <w:rsid w:val="00295C21"/>
    <w:rsid w:val="002A02BA"/>
    <w:rsid w:val="002A1785"/>
    <w:rsid w:val="002B556B"/>
    <w:rsid w:val="002C15F7"/>
    <w:rsid w:val="002C313D"/>
    <w:rsid w:val="002C3897"/>
    <w:rsid w:val="002D206E"/>
    <w:rsid w:val="002D2FD2"/>
    <w:rsid w:val="002D6807"/>
    <w:rsid w:val="002E09C2"/>
    <w:rsid w:val="002E1E16"/>
    <w:rsid w:val="002E36F9"/>
    <w:rsid w:val="002E4F47"/>
    <w:rsid w:val="002E681D"/>
    <w:rsid w:val="002F07BA"/>
    <w:rsid w:val="003048D2"/>
    <w:rsid w:val="00307CB5"/>
    <w:rsid w:val="00316580"/>
    <w:rsid w:val="00324AD2"/>
    <w:rsid w:val="0032529A"/>
    <w:rsid w:val="00325B28"/>
    <w:rsid w:val="00325F73"/>
    <w:rsid w:val="00326CDD"/>
    <w:rsid w:val="003371E3"/>
    <w:rsid w:val="00343822"/>
    <w:rsid w:val="003440CA"/>
    <w:rsid w:val="003463CD"/>
    <w:rsid w:val="003465C4"/>
    <w:rsid w:val="00347C69"/>
    <w:rsid w:val="00352B38"/>
    <w:rsid w:val="00355FBC"/>
    <w:rsid w:val="003578D3"/>
    <w:rsid w:val="00357D26"/>
    <w:rsid w:val="00360141"/>
    <w:rsid w:val="003643A6"/>
    <w:rsid w:val="00382914"/>
    <w:rsid w:val="00382C70"/>
    <w:rsid w:val="00386C5E"/>
    <w:rsid w:val="00387ACB"/>
    <w:rsid w:val="00390620"/>
    <w:rsid w:val="00390B71"/>
    <w:rsid w:val="003922FA"/>
    <w:rsid w:val="003932F1"/>
    <w:rsid w:val="003A2EB1"/>
    <w:rsid w:val="003B4EA7"/>
    <w:rsid w:val="003D0DFC"/>
    <w:rsid w:val="003D0F2F"/>
    <w:rsid w:val="003F39CE"/>
    <w:rsid w:val="003F4162"/>
    <w:rsid w:val="004136EB"/>
    <w:rsid w:val="00413893"/>
    <w:rsid w:val="00416A8D"/>
    <w:rsid w:val="00422441"/>
    <w:rsid w:val="00427FE1"/>
    <w:rsid w:val="00432DEA"/>
    <w:rsid w:val="004348AB"/>
    <w:rsid w:val="00437BDC"/>
    <w:rsid w:val="004453BD"/>
    <w:rsid w:val="0044769F"/>
    <w:rsid w:val="00450598"/>
    <w:rsid w:val="00450903"/>
    <w:rsid w:val="004519EB"/>
    <w:rsid w:val="0045273B"/>
    <w:rsid w:val="00453DC3"/>
    <w:rsid w:val="00454A57"/>
    <w:rsid w:val="00463857"/>
    <w:rsid w:val="00470873"/>
    <w:rsid w:val="00474E2F"/>
    <w:rsid w:val="00480C56"/>
    <w:rsid w:val="00493C40"/>
    <w:rsid w:val="004A0EB9"/>
    <w:rsid w:val="004A2468"/>
    <w:rsid w:val="004A3B73"/>
    <w:rsid w:val="004A7AB4"/>
    <w:rsid w:val="004B510A"/>
    <w:rsid w:val="004C019B"/>
    <w:rsid w:val="004C11CD"/>
    <w:rsid w:val="004C5B27"/>
    <w:rsid w:val="004C681C"/>
    <w:rsid w:val="004C7349"/>
    <w:rsid w:val="004D018B"/>
    <w:rsid w:val="004D01C5"/>
    <w:rsid w:val="004E4CC6"/>
    <w:rsid w:val="004F0195"/>
    <w:rsid w:val="004F161A"/>
    <w:rsid w:val="004F5627"/>
    <w:rsid w:val="004F6766"/>
    <w:rsid w:val="004F724D"/>
    <w:rsid w:val="00501034"/>
    <w:rsid w:val="00502691"/>
    <w:rsid w:val="0051055C"/>
    <w:rsid w:val="00515BDC"/>
    <w:rsid w:val="00525A00"/>
    <w:rsid w:val="00533F10"/>
    <w:rsid w:val="0053562A"/>
    <w:rsid w:val="0054026D"/>
    <w:rsid w:val="0054437E"/>
    <w:rsid w:val="00552CE3"/>
    <w:rsid w:val="0055465D"/>
    <w:rsid w:val="00555AAC"/>
    <w:rsid w:val="005561A4"/>
    <w:rsid w:val="0056183E"/>
    <w:rsid w:val="00563496"/>
    <w:rsid w:val="00565E83"/>
    <w:rsid w:val="00567B33"/>
    <w:rsid w:val="00567C97"/>
    <w:rsid w:val="00572BE9"/>
    <w:rsid w:val="00586CB3"/>
    <w:rsid w:val="005878E1"/>
    <w:rsid w:val="005913A3"/>
    <w:rsid w:val="00591F75"/>
    <w:rsid w:val="00594723"/>
    <w:rsid w:val="005A026A"/>
    <w:rsid w:val="005A6C26"/>
    <w:rsid w:val="005B7D0B"/>
    <w:rsid w:val="005C3850"/>
    <w:rsid w:val="005C3E71"/>
    <w:rsid w:val="005D1C5A"/>
    <w:rsid w:val="005D5593"/>
    <w:rsid w:val="005D5800"/>
    <w:rsid w:val="005D7A47"/>
    <w:rsid w:val="005E0ED1"/>
    <w:rsid w:val="005E67EA"/>
    <w:rsid w:val="005E7DA5"/>
    <w:rsid w:val="005F1504"/>
    <w:rsid w:val="005F5E82"/>
    <w:rsid w:val="00607BC1"/>
    <w:rsid w:val="006135E9"/>
    <w:rsid w:val="0061484D"/>
    <w:rsid w:val="00615E23"/>
    <w:rsid w:val="00616C69"/>
    <w:rsid w:val="00617D5D"/>
    <w:rsid w:val="0062213D"/>
    <w:rsid w:val="006228C7"/>
    <w:rsid w:val="00622B0F"/>
    <w:rsid w:val="0063108D"/>
    <w:rsid w:val="006339F2"/>
    <w:rsid w:val="00637118"/>
    <w:rsid w:val="0064158C"/>
    <w:rsid w:val="006424B0"/>
    <w:rsid w:val="00643D10"/>
    <w:rsid w:val="006516CA"/>
    <w:rsid w:val="006529A6"/>
    <w:rsid w:val="00657F1B"/>
    <w:rsid w:val="00662013"/>
    <w:rsid w:val="00662021"/>
    <w:rsid w:val="00662287"/>
    <w:rsid w:val="00663CDE"/>
    <w:rsid w:val="006720B3"/>
    <w:rsid w:val="00675E25"/>
    <w:rsid w:val="00682BA8"/>
    <w:rsid w:val="006908AD"/>
    <w:rsid w:val="00692B40"/>
    <w:rsid w:val="006A0D48"/>
    <w:rsid w:val="006A3D88"/>
    <w:rsid w:val="006A4FD9"/>
    <w:rsid w:val="006B20A4"/>
    <w:rsid w:val="006B2959"/>
    <w:rsid w:val="006C1C3B"/>
    <w:rsid w:val="006C2CEC"/>
    <w:rsid w:val="006C30E3"/>
    <w:rsid w:val="006C48AA"/>
    <w:rsid w:val="006C6564"/>
    <w:rsid w:val="006D0816"/>
    <w:rsid w:val="006D182C"/>
    <w:rsid w:val="006D4576"/>
    <w:rsid w:val="006D46EB"/>
    <w:rsid w:val="006E11A2"/>
    <w:rsid w:val="006E1F37"/>
    <w:rsid w:val="006E2F01"/>
    <w:rsid w:val="006E3949"/>
    <w:rsid w:val="006F1511"/>
    <w:rsid w:val="006F2273"/>
    <w:rsid w:val="006F2FF3"/>
    <w:rsid w:val="006F3D12"/>
    <w:rsid w:val="006F68BC"/>
    <w:rsid w:val="007038B1"/>
    <w:rsid w:val="0070724D"/>
    <w:rsid w:val="00712CFC"/>
    <w:rsid w:val="00713558"/>
    <w:rsid w:val="00716474"/>
    <w:rsid w:val="00716F3A"/>
    <w:rsid w:val="007220D1"/>
    <w:rsid w:val="007257B2"/>
    <w:rsid w:val="007258A6"/>
    <w:rsid w:val="007266F7"/>
    <w:rsid w:val="00726CC1"/>
    <w:rsid w:val="007308D1"/>
    <w:rsid w:val="00734144"/>
    <w:rsid w:val="007364DD"/>
    <w:rsid w:val="007416EF"/>
    <w:rsid w:val="00745389"/>
    <w:rsid w:val="007465BA"/>
    <w:rsid w:val="0074785C"/>
    <w:rsid w:val="00750744"/>
    <w:rsid w:val="00761113"/>
    <w:rsid w:val="007632AA"/>
    <w:rsid w:val="00764C9B"/>
    <w:rsid w:val="00776261"/>
    <w:rsid w:val="00776EC7"/>
    <w:rsid w:val="00777D9C"/>
    <w:rsid w:val="00784E91"/>
    <w:rsid w:val="00795237"/>
    <w:rsid w:val="007A2D40"/>
    <w:rsid w:val="007A2F5F"/>
    <w:rsid w:val="007A54D1"/>
    <w:rsid w:val="007A73A3"/>
    <w:rsid w:val="007B1977"/>
    <w:rsid w:val="007B5499"/>
    <w:rsid w:val="007B6F39"/>
    <w:rsid w:val="007C0589"/>
    <w:rsid w:val="007C268F"/>
    <w:rsid w:val="007C5670"/>
    <w:rsid w:val="007C5A02"/>
    <w:rsid w:val="007D40B8"/>
    <w:rsid w:val="007E0BAF"/>
    <w:rsid w:val="007E3F4A"/>
    <w:rsid w:val="007E5F18"/>
    <w:rsid w:val="007F111B"/>
    <w:rsid w:val="007F176A"/>
    <w:rsid w:val="007F1F65"/>
    <w:rsid w:val="007F7476"/>
    <w:rsid w:val="007F7CE7"/>
    <w:rsid w:val="00802740"/>
    <w:rsid w:val="008031E8"/>
    <w:rsid w:val="0080364F"/>
    <w:rsid w:val="0080681F"/>
    <w:rsid w:val="00810397"/>
    <w:rsid w:val="00814580"/>
    <w:rsid w:val="00821E70"/>
    <w:rsid w:val="00822A08"/>
    <w:rsid w:val="0082591D"/>
    <w:rsid w:val="008260C9"/>
    <w:rsid w:val="008261E9"/>
    <w:rsid w:val="008266DC"/>
    <w:rsid w:val="0083061B"/>
    <w:rsid w:val="0083155E"/>
    <w:rsid w:val="00845A8E"/>
    <w:rsid w:val="008460CC"/>
    <w:rsid w:val="008472E5"/>
    <w:rsid w:val="00862EBC"/>
    <w:rsid w:val="00863452"/>
    <w:rsid w:val="00867D32"/>
    <w:rsid w:val="00874EDC"/>
    <w:rsid w:val="008751D8"/>
    <w:rsid w:val="008778BA"/>
    <w:rsid w:val="00881619"/>
    <w:rsid w:val="00881830"/>
    <w:rsid w:val="008819D8"/>
    <w:rsid w:val="008865CE"/>
    <w:rsid w:val="00891243"/>
    <w:rsid w:val="008914D9"/>
    <w:rsid w:val="00891545"/>
    <w:rsid w:val="00895036"/>
    <w:rsid w:val="008A04F6"/>
    <w:rsid w:val="008A316B"/>
    <w:rsid w:val="008B2194"/>
    <w:rsid w:val="008B4039"/>
    <w:rsid w:val="008B48B8"/>
    <w:rsid w:val="008C7B99"/>
    <w:rsid w:val="008D0040"/>
    <w:rsid w:val="008D27EF"/>
    <w:rsid w:val="008D7B4F"/>
    <w:rsid w:val="008E0EF1"/>
    <w:rsid w:val="008E2244"/>
    <w:rsid w:val="008E3313"/>
    <w:rsid w:val="008E4150"/>
    <w:rsid w:val="008E7CF6"/>
    <w:rsid w:val="008F003B"/>
    <w:rsid w:val="008F2258"/>
    <w:rsid w:val="008F31EB"/>
    <w:rsid w:val="009000D4"/>
    <w:rsid w:val="009018F8"/>
    <w:rsid w:val="0090531B"/>
    <w:rsid w:val="009071F5"/>
    <w:rsid w:val="00907A5F"/>
    <w:rsid w:val="00910042"/>
    <w:rsid w:val="00911B29"/>
    <w:rsid w:val="009137A5"/>
    <w:rsid w:val="00915DAF"/>
    <w:rsid w:val="00915EE3"/>
    <w:rsid w:val="0091733E"/>
    <w:rsid w:val="009200D8"/>
    <w:rsid w:val="009265D6"/>
    <w:rsid w:val="00927F7F"/>
    <w:rsid w:val="00931FFE"/>
    <w:rsid w:val="009337A3"/>
    <w:rsid w:val="00936813"/>
    <w:rsid w:val="00943F86"/>
    <w:rsid w:val="009477EF"/>
    <w:rsid w:val="00955499"/>
    <w:rsid w:val="009605CE"/>
    <w:rsid w:val="009660D4"/>
    <w:rsid w:val="00966F23"/>
    <w:rsid w:val="00971764"/>
    <w:rsid w:val="009740CF"/>
    <w:rsid w:val="00975DEE"/>
    <w:rsid w:val="00981DA7"/>
    <w:rsid w:val="009827E2"/>
    <w:rsid w:val="00982F2E"/>
    <w:rsid w:val="009849BE"/>
    <w:rsid w:val="00984DDE"/>
    <w:rsid w:val="00985964"/>
    <w:rsid w:val="00986944"/>
    <w:rsid w:val="009873AC"/>
    <w:rsid w:val="00991805"/>
    <w:rsid w:val="00991D5B"/>
    <w:rsid w:val="00995393"/>
    <w:rsid w:val="009A0660"/>
    <w:rsid w:val="009C03C2"/>
    <w:rsid w:val="009C1330"/>
    <w:rsid w:val="009C71FD"/>
    <w:rsid w:val="009C77EB"/>
    <w:rsid w:val="009D1438"/>
    <w:rsid w:val="009D6F42"/>
    <w:rsid w:val="009D7443"/>
    <w:rsid w:val="009E5A8E"/>
    <w:rsid w:val="009E5ED8"/>
    <w:rsid w:val="009F0B85"/>
    <w:rsid w:val="009F0E24"/>
    <w:rsid w:val="009F1835"/>
    <w:rsid w:val="00A15DA5"/>
    <w:rsid w:val="00A227F4"/>
    <w:rsid w:val="00A23A16"/>
    <w:rsid w:val="00A23CFA"/>
    <w:rsid w:val="00A26C03"/>
    <w:rsid w:val="00A27137"/>
    <w:rsid w:val="00A30D33"/>
    <w:rsid w:val="00A32B05"/>
    <w:rsid w:val="00A36479"/>
    <w:rsid w:val="00A36956"/>
    <w:rsid w:val="00A4071D"/>
    <w:rsid w:val="00A41823"/>
    <w:rsid w:val="00A42244"/>
    <w:rsid w:val="00A42DDF"/>
    <w:rsid w:val="00A5024C"/>
    <w:rsid w:val="00A51D6A"/>
    <w:rsid w:val="00A5463B"/>
    <w:rsid w:val="00A54803"/>
    <w:rsid w:val="00A57E6A"/>
    <w:rsid w:val="00A6190F"/>
    <w:rsid w:val="00A642D6"/>
    <w:rsid w:val="00A81219"/>
    <w:rsid w:val="00A90CB0"/>
    <w:rsid w:val="00A928D2"/>
    <w:rsid w:val="00A93DCA"/>
    <w:rsid w:val="00A957FB"/>
    <w:rsid w:val="00AA2F30"/>
    <w:rsid w:val="00AB2427"/>
    <w:rsid w:val="00AB7FA5"/>
    <w:rsid w:val="00AC09A6"/>
    <w:rsid w:val="00AC36EA"/>
    <w:rsid w:val="00AC486E"/>
    <w:rsid w:val="00AC6D13"/>
    <w:rsid w:val="00AD7EF8"/>
    <w:rsid w:val="00AE118E"/>
    <w:rsid w:val="00AE3008"/>
    <w:rsid w:val="00AE39F4"/>
    <w:rsid w:val="00AE62E4"/>
    <w:rsid w:val="00AF07B6"/>
    <w:rsid w:val="00AF0935"/>
    <w:rsid w:val="00AF311F"/>
    <w:rsid w:val="00AF5C75"/>
    <w:rsid w:val="00AF6E3F"/>
    <w:rsid w:val="00B03A7B"/>
    <w:rsid w:val="00B04151"/>
    <w:rsid w:val="00B0466B"/>
    <w:rsid w:val="00B04949"/>
    <w:rsid w:val="00B06053"/>
    <w:rsid w:val="00B11BBA"/>
    <w:rsid w:val="00B12BDA"/>
    <w:rsid w:val="00B132A3"/>
    <w:rsid w:val="00B162A7"/>
    <w:rsid w:val="00B220D2"/>
    <w:rsid w:val="00B22E56"/>
    <w:rsid w:val="00B24D5A"/>
    <w:rsid w:val="00B27E27"/>
    <w:rsid w:val="00B31C58"/>
    <w:rsid w:val="00B364A1"/>
    <w:rsid w:val="00B3687A"/>
    <w:rsid w:val="00B5427D"/>
    <w:rsid w:val="00B55983"/>
    <w:rsid w:val="00B56E76"/>
    <w:rsid w:val="00B63804"/>
    <w:rsid w:val="00B65F9A"/>
    <w:rsid w:val="00B67118"/>
    <w:rsid w:val="00B86AC5"/>
    <w:rsid w:val="00B92076"/>
    <w:rsid w:val="00B9600C"/>
    <w:rsid w:val="00B96C99"/>
    <w:rsid w:val="00BA0C20"/>
    <w:rsid w:val="00BA7689"/>
    <w:rsid w:val="00BB1F45"/>
    <w:rsid w:val="00BB2C59"/>
    <w:rsid w:val="00BB669B"/>
    <w:rsid w:val="00BC2005"/>
    <w:rsid w:val="00BC31C8"/>
    <w:rsid w:val="00BC70D9"/>
    <w:rsid w:val="00BE0373"/>
    <w:rsid w:val="00BE1CA0"/>
    <w:rsid w:val="00BE2FD1"/>
    <w:rsid w:val="00BE3824"/>
    <w:rsid w:val="00BF2489"/>
    <w:rsid w:val="00BF6A2C"/>
    <w:rsid w:val="00C1062A"/>
    <w:rsid w:val="00C119BC"/>
    <w:rsid w:val="00C1591F"/>
    <w:rsid w:val="00C22EE6"/>
    <w:rsid w:val="00C34776"/>
    <w:rsid w:val="00C419D5"/>
    <w:rsid w:val="00C51BFB"/>
    <w:rsid w:val="00C51CFD"/>
    <w:rsid w:val="00C52884"/>
    <w:rsid w:val="00C548F7"/>
    <w:rsid w:val="00C56E3E"/>
    <w:rsid w:val="00C5707B"/>
    <w:rsid w:val="00C634AF"/>
    <w:rsid w:val="00C65FCA"/>
    <w:rsid w:val="00C73C09"/>
    <w:rsid w:val="00C74CA9"/>
    <w:rsid w:val="00C80996"/>
    <w:rsid w:val="00C81FE6"/>
    <w:rsid w:val="00C83F1F"/>
    <w:rsid w:val="00C91182"/>
    <w:rsid w:val="00C93C83"/>
    <w:rsid w:val="00C9691D"/>
    <w:rsid w:val="00C97513"/>
    <w:rsid w:val="00CA5C6C"/>
    <w:rsid w:val="00CB17D9"/>
    <w:rsid w:val="00CB362D"/>
    <w:rsid w:val="00CB550B"/>
    <w:rsid w:val="00CB5A16"/>
    <w:rsid w:val="00CB5B17"/>
    <w:rsid w:val="00CB6EEA"/>
    <w:rsid w:val="00CC0590"/>
    <w:rsid w:val="00CC473D"/>
    <w:rsid w:val="00CC4EF1"/>
    <w:rsid w:val="00CD0F44"/>
    <w:rsid w:val="00CD567F"/>
    <w:rsid w:val="00CD5BE9"/>
    <w:rsid w:val="00CD79DF"/>
    <w:rsid w:val="00CE0319"/>
    <w:rsid w:val="00CE0A0F"/>
    <w:rsid w:val="00CE714F"/>
    <w:rsid w:val="00CF576A"/>
    <w:rsid w:val="00D13723"/>
    <w:rsid w:val="00D214E0"/>
    <w:rsid w:val="00D260C3"/>
    <w:rsid w:val="00D268E6"/>
    <w:rsid w:val="00D320B2"/>
    <w:rsid w:val="00D3322B"/>
    <w:rsid w:val="00D33344"/>
    <w:rsid w:val="00D4119E"/>
    <w:rsid w:val="00D43921"/>
    <w:rsid w:val="00D50A1D"/>
    <w:rsid w:val="00D51996"/>
    <w:rsid w:val="00D51CB6"/>
    <w:rsid w:val="00D52783"/>
    <w:rsid w:val="00D578CB"/>
    <w:rsid w:val="00D57C62"/>
    <w:rsid w:val="00D603F5"/>
    <w:rsid w:val="00D6342A"/>
    <w:rsid w:val="00D736BD"/>
    <w:rsid w:val="00D747E2"/>
    <w:rsid w:val="00D80146"/>
    <w:rsid w:val="00D867DB"/>
    <w:rsid w:val="00D91996"/>
    <w:rsid w:val="00D959B2"/>
    <w:rsid w:val="00D96DB6"/>
    <w:rsid w:val="00DA0129"/>
    <w:rsid w:val="00DA3E57"/>
    <w:rsid w:val="00DA4B0A"/>
    <w:rsid w:val="00DB34D0"/>
    <w:rsid w:val="00DC3D92"/>
    <w:rsid w:val="00DD0EF4"/>
    <w:rsid w:val="00DD4697"/>
    <w:rsid w:val="00DD64FE"/>
    <w:rsid w:val="00DD6BF4"/>
    <w:rsid w:val="00DD7786"/>
    <w:rsid w:val="00DE41E2"/>
    <w:rsid w:val="00DF0D1C"/>
    <w:rsid w:val="00DF30A5"/>
    <w:rsid w:val="00DF3B2A"/>
    <w:rsid w:val="00DF5376"/>
    <w:rsid w:val="00E031D6"/>
    <w:rsid w:val="00E04B5A"/>
    <w:rsid w:val="00E062F9"/>
    <w:rsid w:val="00E0665C"/>
    <w:rsid w:val="00E205E5"/>
    <w:rsid w:val="00E223A6"/>
    <w:rsid w:val="00E256F2"/>
    <w:rsid w:val="00E27B52"/>
    <w:rsid w:val="00E368B2"/>
    <w:rsid w:val="00E523D6"/>
    <w:rsid w:val="00E665CA"/>
    <w:rsid w:val="00E67CF9"/>
    <w:rsid w:val="00E70A48"/>
    <w:rsid w:val="00E72202"/>
    <w:rsid w:val="00E74C45"/>
    <w:rsid w:val="00E75B76"/>
    <w:rsid w:val="00E77022"/>
    <w:rsid w:val="00E81733"/>
    <w:rsid w:val="00E93052"/>
    <w:rsid w:val="00EA0A58"/>
    <w:rsid w:val="00EA0C61"/>
    <w:rsid w:val="00EA3CA8"/>
    <w:rsid w:val="00EA4765"/>
    <w:rsid w:val="00EA6F4E"/>
    <w:rsid w:val="00EC3C6F"/>
    <w:rsid w:val="00EC41CE"/>
    <w:rsid w:val="00ED29F1"/>
    <w:rsid w:val="00ED6759"/>
    <w:rsid w:val="00ED7CCD"/>
    <w:rsid w:val="00EE2173"/>
    <w:rsid w:val="00EE35B2"/>
    <w:rsid w:val="00EE5293"/>
    <w:rsid w:val="00EF1695"/>
    <w:rsid w:val="00EF2074"/>
    <w:rsid w:val="00EF3E09"/>
    <w:rsid w:val="00EF46E6"/>
    <w:rsid w:val="00EF64B7"/>
    <w:rsid w:val="00F017BF"/>
    <w:rsid w:val="00F06048"/>
    <w:rsid w:val="00F11410"/>
    <w:rsid w:val="00F500A7"/>
    <w:rsid w:val="00F511CF"/>
    <w:rsid w:val="00F518A4"/>
    <w:rsid w:val="00F5456E"/>
    <w:rsid w:val="00F5492C"/>
    <w:rsid w:val="00F551B8"/>
    <w:rsid w:val="00F57ABD"/>
    <w:rsid w:val="00F60AD9"/>
    <w:rsid w:val="00F65645"/>
    <w:rsid w:val="00F7229A"/>
    <w:rsid w:val="00F75916"/>
    <w:rsid w:val="00F760D1"/>
    <w:rsid w:val="00F77D2F"/>
    <w:rsid w:val="00F820ED"/>
    <w:rsid w:val="00F90D97"/>
    <w:rsid w:val="00F919EA"/>
    <w:rsid w:val="00F93015"/>
    <w:rsid w:val="00F9550A"/>
    <w:rsid w:val="00FA4929"/>
    <w:rsid w:val="00FA6675"/>
    <w:rsid w:val="00FC31E1"/>
    <w:rsid w:val="00FC531C"/>
    <w:rsid w:val="00FD6247"/>
    <w:rsid w:val="00FE059A"/>
    <w:rsid w:val="00FE078F"/>
    <w:rsid w:val="00FE21F3"/>
    <w:rsid w:val="00FE2BDE"/>
    <w:rsid w:val="00FE52E6"/>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AE7E-436B-4F97-AB57-F0AAE7D2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3664</Words>
  <Characters>20152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80</cp:revision>
  <cp:lastPrinted>2016-07-18T16:41:00Z</cp:lastPrinted>
  <dcterms:created xsi:type="dcterms:W3CDTF">2016-11-15T13:37:00Z</dcterms:created>
  <dcterms:modified xsi:type="dcterms:W3CDTF">2017-05-14T11:54:00Z</dcterms:modified>
</cp:coreProperties>
</file>