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D2" w:rsidRPr="00AA21A5" w:rsidRDefault="009166D2" w:rsidP="009166D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9166D2" w:rsidRPr="00AA21A5" w:rsidRDefault="009166D2" w:rsidP="009166D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323D4" w:rsidRPr="009166D2" w:rsidRDefault="003323D4" w:rsidP="00B93086">
      <w:pPr>
        <w:jc w:val="center"/>
        <w:rPr>
          <w:rFonts w:ascii="Arial" w:hAnsi="Arial" w:cs="Arial"/>
          <w:color w:val="000000"/>
          <w:sz w:val="16"/>
          <w:szCs w:val="16"/>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9166D2" w:rsidRDefault="00B93086" w:rsidP="00B93086">
      <w:pPr>
        <w:pStyle w:val="En-tte"/>
        <w:ind w:right="-7"/>
        <w:rPr>
          <w:rFonts w:ascii="Arial" w:hAnsi="Arial" w:cs="Arial"/>
          <w:sz w:val="16"/>
          <w:szCs w:val="16"/>
          <w:u w:val="single"/>
        </w:rPr>
      </w:pPr>
    </w:p>
    <w:p w:rsidR="003323D4" w:rsidRDefault="003323D4" w:rsidP="009166D2">
      <w:pPr>
        <w:ind w:left="993"/>
        <w:jc w:val="both"/>
        <w:rPr>
          <w:rFonts w:ascii="Arial" w:hAnsi="Arial" w:cs="Arial"/>
          <w:b/>
          <w:sz w:val="16"/>
          <w:szCs w:val="16"/>
          <w:u w:val="single"/>
        </w:rPr>
      </w:pPr>
    </w:p>
    <w:p w:rsidR="00B93086" w:rsidRPr="00952C93" w:rsidRDefault="009166D2" w:rsidP="009166D2">
      <w:pPr>
        <w:ind w:left="993"/>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Sentencia – 2ª instancia – 18 de abril de 2017</w:t>
      </w:r>
    </w:p>
    <w:p w:rsidR="00B93086" w:rsidRPr="00952C93" w:rsidRDefault="00B93086" w:rsidP="009166D2">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9166D2">
        <w:rPr>
          <w:rFonts w:ascii="Arial" w:hAnsi="Arial" w:cs="Arial"/>
          <w:iCs/>
          <w:sz w:val="16"/>
          <w:szCs w:val="16"/>
        </w:rPr>
        <w:t xml:space="preserve"> – Confirma sentencia que accedió a las pretensiones</w:t>
      </w:r>
    </w:p>
    <w:p w:rsidR="00B93086" w:rsidRPr="00952C93" w:rsidRDefault="00B93086" w:rsidP="009166D2">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797182">
        <w:rPr>
          <w:rFonts w:ascii="Arial" w:hAnsi="Arial" w:cs="Arial"/>
          <w:sz w:val="16"/>
          <w:szCs w:val="16"/>
        </w:rPr>
        <w:t>66001-31-05-003-2012-00870-02</w:t>
      </w:r>
    </w:p>
    <w:p w:rsidR="00B93086" w:rsidRPr="00952C93" w:rsidRDefault="00B93086" w:rsidP="009166D2">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797182">
        <w:rPr>
          <w:rFonts w:ascii="Arial" w:hAnsi="Arial" w:cs="Arial"/>
          <w:bCs/>
          <w:iCs/>
          <w:sz w:val="16"/>
          <w:szCs w:val="16"/>
        </w:rPr>
        <w:t>Luis Miguel Ospina Barrera</w:t>
      </w:r>
    </w:p>
    <w:p w:rsidR="00B81463" w:rsidRDefault="00B93086" w:rsidP="009166D2">
      <w:pPr>
        <w:ind w:left="2838" w:hanging="1845"/>
        <w:jc w:val="both"/>
        <w:rPr>
          <w:rFonts w:ascii="Arial" w:hAnsi="Arial" w:cs="Arial"/>
          <w:sz w:val="16"/>
          <w:szCs w:val="16"/>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797182">
        <w:rPr>
          <w:rFonts w:ascii="Arial" w:hAnsi="Arial" w:cs="Arial"/>
          <w:sz w:val="16"/>
          <w:szCs w:val="16"/>
        </w:rPr>
        <w:t>Ingeniería Construcción Servicios e Interventoría</w:t>
      </w:r>
      <w:r w:rsidR="000549A0">
        <w:rPr>
          <w:rFonts w:ascii="Arial" w:hAnsi="Arial" w:cs="Arial"/>
          <w:sz w:val="16"/>
          <w:szCs w:val="16"/>
        </w:rPr>
        <w:t xml:space="preserve"> Ltda.-</w:t>
      </w:r>
      <w:proofErr w:type="spellStart"/>
      <w:r w:rsidR="00797182">
        <w:rPr>
          <w:rFonts w:ascii="Arial" w:hAnsi="Arial" w:cs="Arial"/>
          <w:sz w:val="16"/>
          <w:szCs w:val="16"/>
        </w:rPr>
        <w:t>Icsin</w:t>
      </w:r>
      <w:proofErr w:type="spellEnd"/>
      <w:r w:rsidR="00797182">
        <w:rPr>
          <w:rFonts w:ascii="Arial" w:hAnsi="Arial" w:cs="Arial"/>
          <w:sz w:val="16"/>
          <w:szCs w:val="16"/>
        </w:rPr>
        <w:t xml:space="preserve"> Ltda.</w:t>
      </w:r>
      <w:r w:rsidR="00B81463" w:rsidRPr="00B81463">
        <w:rPr>
          <w:rFonts w:ascii="Arial" w:hAnsi="Arial" w:cs="Arial"/>
          <w:sz w:val="16"/>
          <w:szCs w:val="16"/>
        </w:rPr>
        <w:t xml:space="preserve"> </w:t>
      </w:r>
      <w:proofErr w:type="gramStart"/>
      <w:r w:rsidR="00B81463">
        <w:rPr>
          <w:rFonts w:ascii="Arial" w:hAnsi="Arial" w:cs="Arial"/>
          <w:sz w:val="16"/>
          <w:szCs w:val="16"/>
        </w:rPr>
        <w:t>y</w:t>
      </w:r>
      <w:proofErr w:type="gramEnd"/>
      <w:r w:rsidR="00B81463">
        <w:rPr>
          <w:rFonts w:ascii="Arial" w:hAnsi="Arial" w:cs="Arial"/>
          <w:sz w:val="16"/>
          <w:szCs w:val="16"/>
        </w:rPr>
        <w:t xml:space="preserve"> Universidad Tecnológica de Pereira</w:t>
      </w:r>
    </w:p>
    <w:p w:rsidR="00B81463" w:rsidRPr="00797182" w:rsidRDefault="00B81463" w:rsidP="009166D2">
      <w:pPr>
        <w:ind w:left="993"/>
        <w:jc w:val="both"/>
        <w:rPr>
          <w:rFonts w:ascii="Arial" w:hAnsi="Arial" w:cs="Arial"/>
          <w:sz w:val="16"/>
          <w:szCs w:val="16"/>
        </w:rPr>
      </w:pPr>
      <w:r>
        <w:rPr>
          <w:rFonts w:ascii="Arial" w:hAnsi="Arial" w:cs="Arial"/>
          <w:b/>
          <w:sz w:val="16"/>
          <w:szCs w:val="16"/>
          <w:u w:val="single"/>
        </w:rPr>
        <w:t>Llamado en garantía:</w:t>
      </w:r>
      <w:r>
        <w:rPr>
          <w:rFonts w:ascii="Arial" w:hAnsi="Arial" w:cs="Arial"/>
          <w:sz w:val="16"/>
          <w:szCs w:val="16"/>
        </w:rPr>
        <w:tab/>
        <w:t>Seguros del Estado SA</w:t>
      </w:r>
    </w:p>
    <w:p w:rsidR="00B81463" w:rsidRDefault="00B93086" w:rsidP="009166D2">
      <w:pPr>
        <w:ind w:left="993"/>
        <w:jc w:val="both"/>
        <w:rPr>
          <w:rFonts w:ascii="Arial" w:hAnsi="Arial" w:cs="Arial"/>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0549A0" w:rsidRPr="000549A0">
        <w:rPr>
          <w:rFonts w:ascii="Arial" w:hAnsi="Arial" w:cs="Arial"/>
          <w:sz w:val="16"/>
          <w:szCs w:val="16"/>
        </w:rPr>
        <w:t>Tercero</w:t>
      </w:r>
      <w:r w:rsidRPr="00952C93">
        <w:rPr>
          <w:rFonts w:ascii="Arial" w:hAnsi="Arial" w:cs="Arial"/>
          <w:sz w:val="16"/>
          <w:szCs w:val="16"/>
        </w:rPr>
        <w:t xml:space="preserve"> Laboral del Circuito de Pereira</w:t>
      </w:r>
    </w:p>
    <w:p w:rsidR="009166D2" w:rsidRDefault="009166D2" w:rsidP="009166D2">
      <w:pPr>
        <w:suppressAutoHyphens/>
        <w:ind w:left="993"/>
        <w:jc w:val="both"/>
        <w:rPr>
          <w:rFonts w:ascii="Arial" w:hAnsi="Arial" w:cs="Arial"/>
          <w:b/>
          <w:bCs/>
          <w:sz w:val="16"/>
          <w:szCs w:val="16"/>
          <w:u w:val="single"/>
        </w:rPr>
      </w:pPr>
    </w:p>
    <w:p w:rsidR="00797182" w:rsidRPr="00EB4E33" w:rsidRDefault="00B93086" w:rsidP="009166D2">
      <w:pPr>
        <w:suppressAutoHyphens/>
        <w:ind w:left="993"/>
        <w:jc w:val="both"/>
        <w:rPr>
          <w:rFonts w:ascii="Arial" w:hAnsi="Arial"/>
          <w:sz w:val="16"/>
          <w:szCs w:val="24"/>
        </w:rPr>
      </w:pPr>
      <w:r w:rsidRPr="008C33BF">
        <w:rPr>
          <w:rFonts w:ascii="Arial" w:hAnsi="Arial" w:cs="Arial"/>
          <w:b/>
          <w:bCs/>
          <w:sz w:val="16"/>
          <w:szCs w:val="16"/>
          <w:u w:val="single"/>
        </w:rPr>
        <w:t>Tema:</w:t>
      </w:r>
      <w:r w:rsidRPr="008C33BF">
        <w:rPr>
          <w:rFonts w:ascii="Arial" w:hAnsi="Arial" w:cs="Arial"/>
          <w:b/>
          <w:bCs/>
          <w:sz w:val="16"/>
          <w:szCs w:val="16"/>
        </w:rPr>
        <w:t xml:space="preserve"> </w:t>
      </w:r>
      <w:r w:rsidR="009166D2">
        <w:rPr>
          <w:rFonts w:ascii="Arial" w:hAnsi="Arial" w:cs="Arial"/>
          <w:b/>
          <w:bCs/>
          <w:sz w:val="16"/>
          <w:szCs w:val="16"/>
        </w:rPr>
        <w:tab/>
      </w:r>
      <w:r w:rsidR="008C33BF" w:rsidRPr="008C33BF">
        <w:rPr>
          <w:rFonts w:ascii="Arial" w:hAnsi="Arial" w:cs="Arial"/>
          <w:b/>
          <w:bCs/>
          <w:sz w:val="16"/>
          <w:szCs w:val="16"/>
        </w:rPr>
        <w:tab/>
      </w:r>
      <w:r w:rsidR="009166D2" w:rsidRPr="009166D2">
        <w:rPr>
          <w:rFonts w:ascii="Arial" w:hAnsi="Arial" w:cs="Arial"/>
          <w:b/>
          <w:sz w:val="16"/>
          <w:szCs w:val="16"/>
        </w:rPr>
        <w:t>SOLIDARIDAD EN LOS CONTRATISTAS INDEPENDIENTES</w:t>
      </w:r>
      <w:r w:rsidR="009166D2">
        <w:rPr>
          <w:rFonts w:ascii="Arial" w:hAnsi="Arial" w:cs="Arial"/>
          <w:b/>
          <w:sz w:val="16"/>
          <w:szCs w:val="16"/>
        </w:rPr>
        <w:t xml:space="preserve">. </w:t>
      </w:r>
      <w:r w:rsidR="00797182" w:rsidRPr="00EB4E33">
        <w:rPr>
          <w:rFonts w:ascii="Arial" w:hAnsi="Arial"/>
          <w:sz w:val="16"/>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00797182" w:rsidRPr="00EB4E33">
        <w:rPr>
          <w:rFonts w:ascii="Arial" w:hAnsi="Arial" w:cs="Arial"/>
          <w:sz w:val="16"/>
          <w:szCs w:val="24"/>
        </w:rPr>
        <w:t>que la labor del contratista no sea extraña y ajena a la ejecutada normalmente por el contratante</w:t>
      </w:r>
      <w:r w:rsidR="00797182" w:rsidRPr="00EB4E33">
        <w:rPr>
          <w:rStyle w:val="Appelnotedebasdep"/>
          <w:rFonts w:ascii="Arial" w:hAnsi="Arial" w:cs="Arial"/>
          <w:sz w:val="16"/>
          <w:szCs w:val="24"/>
        </w:rPr>
        <w:footnoteReference w:id="1"/>
      </w:r>
      <w:r w:rsidR="00797182" w:rsidRPr="00EB4E33">
        <w:rPr>
          <w:rFonts w:ascii="Arial" w:hAnsi="Arial" w:cs="Arial"/>
          <w:sz w:val="16"/>
          <w:szCs w:val="24"/>
        </w:rPr>
        <w:t xml:space="preserve">. </w:t>
      </w:r>
      <w:r w:rsidR="00797182" w:rsidRPr="00EB4E33">
        <w:rPr>
          <w:rFonts w:ascii="Arial" w:hAnsi="Arial"/>
          <w:sz w:val="16"/>
          <w:szCs w:val="24"/>
        </w:rPr>
        <w:t>(iii) Que exista contrato de trabajo entre el contratista y sus colaboradores</w:t>
      </w:r>
      <w:r w:rsidR="00797182">
        <w:rPr>
          <w:rFonts w:ascii="Arial" w:hAnsi="Arial"/>
          <w:sz w:val="16"/>
          <w:szCs w:val="24"/>
        </w:rPr>
        <w:t xml:space="preserve"> para beneficiar al contratante</w:t>
      </w:r>
      <w:r w:rsidR="00797182" w:rsidRPr="00EB4E33">
        <w:rPr>
          <w:rFonts w:ascii="Arial" w:hAnsi="Arial"/>
          <w:sz w:val="16"/>
          <w:szCs w:val="24"/>
        </w:rPr>
        <w:t>; (iv) Que el contratista</w:t>
      </w:r>
      <w:r w:rsidR="00797182">
        <w:rPr>
          <w:rFonts w:ascii="Arial" w:hAnsi="Arial"/>
          <w:sz w:val="16"/>
          <w:szCs w:val="24"/>
        </w:rPr>
        <w:t xml:space="preserve"> no cancele</w:t>
      </w:r>
      <w:r w:rsidR="00797182" w:rsidRPr="00EB4E33">
        <w:rPr>
          <w:rFonts w:ascii="Arial" w:hAnsi="Arial"/>
          <w:sz w:val="16"/>
          <w:szCs w:val="24"/>
        </w:rPr>
        <w:t xml:space="preserve"> las obligaciones de carácter laboral que tiene respecto de sus colaboradores</w:t>
      </w:r>
      <w:r w:rsidR="00797182" w:rsidRPr="00EB4E33">
        <w:rPr>
          <w:rStyle w:val="Appelnotedebasdep"/>
          <w:rFonts w:ascii="Arial" w:hAnsi="Arial"/>
          <w:sz w:val="16"/>
          <w:szCs w:val="24"/>
        </w:rPr>
        <w:footnoteReference w:id="2"/>
      </w:r>
      <w:r w:rsidR="00797182" w:rsidRPr="00EB4E33">
        <w:rPr>
          <w:rFonts w:ascii="Arial" w:hAnsi="Arial"/>
          <w:sz w:val="16"/>
          <w:szCs w:val="24"/>
        </w:rPr>
        <w:t>.</w:t>
      </w:r>
    </w:p>
    <w:p w:rsidR="005B103F" w:rsidRPr="008C33BF" w:rsidRDefault="005B103F" w:rsidP="005B103F">
      <w:pPr>
        <w:suppressAutoHyphens/>
        <w:overflowPunct w:val="0"/>
        <w:autoSpaceDE w:val="0"/>
        <w:autoSpaceDN w:val="0"/>
        <w:adjustRightInd w:val="0"/>
        <w:spacing w:line="276" w:lineRule="auto"/>
        <w:ind w:left="4248" w:hanging="2263"/>
        <w:jc w:val="both"/>
        <w:textAlignment w:val="baseline"/>
        <w:rPr>
          <w:rFonts w:ascii="Arial" w:hAnsi="Arial" w:cs="Arial"/>
          <w:b/>
          <w:sz w:val="16"/>
          <w:szCs w:val="24"/>
        </w:rPr>
      </w:pPr>
    </w:p>
    <w:p w:rsidR="00E8654D" w:rsidRDefault="00226D5F" w:rsidP="00566C99">
      <w:pPr>
        <w:spacing w:line="276" w:lineRule="auto"/>
        <w:jc w:val="both"/>
        <w:rPr>
          <w:rFonts w:ascii="Arial" w:hAnsi="Arial" w:cs="Arial"/>
          <w:szCs w:val="16"/>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797182">
        <w:rPr>
          <w:rFonts w:ascii="Arial" w:eastAsia="Calibri" w:hAnsi="Arial" w:cs="Arial"/>
          <w:szCs w:val="24"/>
          <w:lang w:val="es-CO" w:eastAsia="en-US"/>
        </w:rPr>
        <w:t>dieciocho (18</w:t>
      </w:r>
      <w:r w:rsidR="006B5E25">
        <w:rPr>
          <w:rFonts w:ascii="Arial" w:eastAsia="Calibri" w:hAnsi="Arial" w:cs="Arial"/>
          <w:szCs w:val="24"/>
          <w:lang w:val="es-CO" w:eastAsia="en-US"/>
        </w:rPr>
        <w:t>)</w:t>
      </w:r>
      <w:r w:rsidRPr="00CF0D70">
        <w:rPr>
          <w:rFonts w:ascii="Arial" w:eastAsia="Calibri" w:hAnsi="Arial" w:cs="Arial"/>
          <w:szCs w:val="24"/>
          <w:lang w:val="es-CO" w:eastAsia="en-US"/>
        </w:rPr>
        <w:t xml:space="preserve"> días del mes de </w:t>
      </w:r>
      <w:r w:rsidR="006B5E25">
        <w:rPr>
          <w:rFonts w:ascii="Arial" w:eastAsia="Calibri" w:hAnsi="Arial" w:cs="Arial"/>
          <w:szCs w:val="24"/>
          <w:lang w:val="es-CO" w:eastAsia="en-US"/>
        </w:rPr>
        <w:t>abril</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797182">
        <w:rPr>
          <w:rFonts w:ascii="Arial" w:eastAsia="Calibri" w:hAnsi="Arial" w:cs="Arial"/>
          <w:szCs w:val="24"/>
          <w:lang w:val="es-CO" w:eastAsia="en-US"/>
        </w:rPr>
        <w:t>once</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6415FF">
        <w:rPr>
          <w:rFonts w:ascii="Arial" w:eastAsia="Calibri" w:hAnsi="Arial" w:cs="Arial"/>
          <w:szCs w:val="24"/>
          <w:lang w:val="es-CO" w:eastAsia="en-US"/>
        </w:rPr>
        <w:t>1</w:t>
      </w:r>
      <w:r w:rsidR="00797182">
        <w:rPr>
          <w:rFonts w:ascii="Arial" w:eastAsia="Calibri" w:hAnsi="Arial" w:cs="Arial"/>
          <w:szCs w:val="24"/>
          <w:lang w:val="es-CO" w:eastAsia="en-US"/>
        </w:rPr>
        <w:t>1:0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797182">
        <w:rPr>
          <w:rFonts w:ascii="Arial" w:hAnsi="Arial" w:cs="Arial"/>
          <w:szCs w:val="24"/>
        </w:rPr>
        <w:t>15</w:t>
      </w:r>
      <w:r w:rsidR="006B5E25">
        <w:rPr>
          <w:rFonts w:ascii="Arial" w:hAnsi="Arial" w:cs="Arial"/>
          <w:szCs w:val="24"/>
        </w:rPr>
        <w:t xml:space="preserve"> </w:t>
      </w:r>
      <w:r w:rsidR="00CF0D70">
        <w:rPr>
          <w:rFonts w:ascii="Arial" w:hAnsi="Arial" w:cs="Arial"/>
          <w:szCs w:val="24"/>
        </w:rPr>
        <w:t xml:space="preserve">de </w:t>
      </w:r>
      <w:r w:rsidR="00797182">
        <w:rPr>
          <w:rFonts w:ascii="Arial" w:hAnsi="Arial" w:cs="Arial"/>
          <w:szCs w:val="24"/>
        </w:rPr>
        <w:t>diciemb</w:t>
      </w:r>
      <w:r w:rsidR="006415FF">
        <w:rPr>
          <w:rFonts w:ascii="Arial" w:hAnsi="Arial" w:cs="Arial"/>
          <w:szCs w:val="24"/>
        </w:rPr>
        <w:t>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w:t>
      </w:r>
      <w:r w:rsidR="00041FAD" w:rsidRPr="00AC486E">
        <w:rPr>
          <w:rFonts w:ascii="Arial" w:hAnsi="Arial" w:cs="Arial"/>
          <w:szCs w:val="24"/>
        </w:rPr>
        <w:t>Juzgado</w:t>
      </w:r>
      <w:r w:rsidR="00041FAD">
        <w:rPr>
          <w:rFonts w:ascii="Arial" w:hAnsi="Arial" w:cs="Arial"/>
          <w:szCs w:val="24"/>
        </w:rPr>
        <w:t xml:space="preserve"> </w:t>
      </w:r>
      <w:r w:rsidR="00797182">
        <w:rPr>
          <w:rFonts w:ascii="Arial" w:hAnsi="Arial" w:cs="Arial"/>
          <w:szCs w:val="24"/>
        </w:rPr>
        <w:t>Tercero</w:t>
      </w:r>
      <w:r w:rsidR="003440CA">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6B5E25">
        <w:rPr>
          <w:rFonts w:ascii="Arial" w:hAnsi="Arial" w:cs="Arial"/>
          <w:szCs w:val="24"/>
        </w:rPr>
        <w:t xml:space="preserve">ueve </w:t>
      </w:r>
      <w:r w:rsidR="00797182">
        <w:rPr>
          <w:rFonts w:ascii="Arial" w:hAnsi="Arial" w:cs="Arial"/>
          <w:szCs w:val="24"/>
        </w:rPr>
        <w:t>el</w:t>
      </w:r>
      <w:r w:rsidR="006415FF">
        <w:rPr>
          <w:rFonts w:ascii="Arial" w:hAnsi="Arial" w:cs="Arial"/>
          <w:szCs w:val="24"/>
        </w:rPr>
        <w:t xml:space="preserve"> </w:t>
      </w:r>
      <w:r w:rsidR="003440CA">
        <w:rPr>
          <w:rFonts w:ascii="Arial" w:hAnsi="Arial" w:cs="Arial"/>
          <w:szCs w:val="24"/>
        </w:rPr>
        <w:t>seño</w:t>
      </w:r>
      <w:r w:rsidR="00797182">
        <w:rPr>
          <w:rFonts w:ascii="Arial" w:hAnsi="Arial" w:cs="Arial"/>
          <w:szCs w:val="24"/>
        </w:rPr>
        <w:t>r</w:t>
      </w:r>
      <w:r w:rsidR="003440CA">
        <w:rPr>
          <w:rFonts w:ascii="Arial" w:hAnsi="Arial" w:cs="Arial"/>
          <w:szCs w:val="24"/>
        </w:rPr>
        <w:t xml:space="preserve"> </w:t>
      </w:r>
      <w:r w:rsidR="00797182">
        <w:rPr>
          <w:rFonts w:ascii="Arial" w:hAnsi="Arial" w:cs="Arial"/>
          <w:b/>
          <w:szCs w:val="24"/>
        </w:rPr>
        <w:t>Luis Miguel Ospina Barrera</w:t>
      </w:r>
      <w:r w:rsidR="002D0D07">
        <w:rPr>
          <w:rFonts w:ascii="Arial" w:hAnsi="Arial" w:cs="Arial"/>
          <w:b/>
          <w:szCs w:val="24"/>
        </w:rPr>
        <w:t xml:space="preserve"> </w:t>
      </w:r>
      <w:r w:rsidRPr="003440CA">
        <w:rPr>
          <w:rFonts w:ascii="Arial" w:hAnsi="Arial" w:cs="Arial"/>
          <w:szCs w:val="24"/>
        </w:rPr>
        <w:t>contra</w:t>
      </w:r>
      <w:r w:rsidR="006B5E25">
        <w:rPr>
          <w:rFonts w:ascii="Arial" w:hAnsi="Arial" w:cs="Arial"/>
          <w:szCs w:val="24"/>
        </w:rPr>
        <w:t xml:space="preserve"> la </w:t>
      </w:r>
      <w:r w:rsidR="000549A0">
        <w:rPr>
          <w:rFonts w:ascii="Arial" w:hAnsi="Arial" w:cs="Arial"/>
          <w:szCs w:val="24"/>
        </w:rPr>
        <w:t>empresa</w:t>
      </w:r>
      <w:r w:rsidR="006415FF">
        <w:rPr>
          <w:rFonts w:ascii="Arial" w:hAnsi="Arial" w:cs="Arial"/>
          <w:szCs w:val="24"/>
        </w:rPr>
        <w:t xml:space="preserve"> </w:t>
      </w:r>
      <w:r w:rsidR="00797182">
        <w:rPr>
          <w:rFonts w:ascii="Arial" w:hAnsi="Arial" w:cs="Arial"/>
          <w:b/>
          <w:szCs w:val="24"/>
        </w:rPr>
        <w:t>Ingeniería Construcción Servicios e Interventor</w:t>
      </w:r>
      <w:r w:rsidR="000549A0">
        <w:rPr>
          <w:rFonts w:ascii="Arial" w:hAnsi="Arial" w:cs="Arial"/>
          <w:b/>
          <w:szCs w:val="24"/>
        </w:rPr>
        <w:t>ía Ltda.-</w:t>
      </w:r>
      <w:proofErr w:type="spellStart"/>
      <w:r w:rsidR="00797182">
        <w:rPr>
          <w:rFonts w:ascii="Arial" w:hAnsi="Arial" w:cs="Arial"/>
          <w:b/>
          <w:szCs w:val="24"/>
        </w:rPr>
        <w:t>Icsin</w:t>
      </w:r>
      <w:proofErr w:type="spellEnd"/>
      <w:r w:rsidR="00797182">
        <w:rPr>
          <w:rFonts w:ascii="Arial" w:hAnsi="Arial" w:cs="Arial"/>
          <w:b/>
          <w:szCs w:val="24"/>
        </w:rPr>
        <w:t xml:space="preserve"> Ltda.</w:t>
      </w:r>
      <w:r w:rsidR="000549A0">
        <w:rPr>
          <w:rFonts w:ascii="Arial" w:hAnsi="Arial" w:cs="Arial"/>
          <w:b/>
          <w:szCs w:val="24"/>
        </w:rPr>
        <w:t xml:space="preserve">- </w:t>
      </w:r>
      <w:r w:rsidR="000549A0">
        <w:rPr>
          <w:rFonts w:ascii="Arial" w:hAnsi="Arial" w:cs="Arial"/>
          <w:szCs w:val="24"/>
        </w:rPr>
        <w:t xml:space="preserve">y la </w:t>
      </w:r>
      <w:r w:rsidR="000549A0">
        <w:rPr>
          <w:rFonts w:ascii="Arial" w:hAnsi="Arial" w:cs="Arial"/>
          <w:b/>
          <w:szCs w:val="24"/>
        </w:rPr>
        <w:t>Universidad Tecnológica de Pereira</w:t>
      </w:r>
      <w:r w:rsidR="00566C99">
        <w:rPr>
          <w:rFonts w:ascii="Arial" w:hAnsi="Arial" w:cs="Arial"/>
          <w:b/>
          <w:szCs w:val="16"/>
        </w:rPr>
        <w:t xml:space="preserve">, </w:t>
      </w:r>
      <w:r w:rsidR="00566C99">
        <w:rPr>
          <w:rFonts w:ascii="Arial" w:hAnsi="Arial" w:cs="Arial"/>
          <w:szCs w:val="16"/>
        </w:rPr>
        <w:t xml:space="preserve">radicado </w:t>
      </w:r>
      <w:r w:rsidR="000549A0" w:rsidRPr="009166D2">
        <w:rPr>
          <w:rFonts w:ascii="Arial" w:hAnsi="Arial" w:cs="Arial"/>
          <w:spacing w:val="-20"/>
          <w:szCs w:val="16"/>
        </w:rPr>
        <w:t>66001-31-05-003-2012</w:t>
      </w:r>
      <w:r w:rsidR="00566C99" w:rsidRPr="009166D2">
        <w:rPr>
          <w:rFonts w:ascii="Arial" w:hAnsi="Arial" w:cs="Arial"/>
          <w:spacing w:val="-20"/>
          <w:szCs w:val="16"/>
        </w:rPr>
        <w:t>-00</w:t>
      </w:r>
      <w:r w:rsidR="000549A0" w:rsidRPr="009166D2">
        <w:rPr>
          <w:rFonts w:ascii="Arial" w:hAnsi="Arial" w:cs="Arial"/>
          <w:spacing w:val="-20"/>
          <w:szCs w:val="16"/>
        </w:rPr>
        <w:t>870</w:t>
      </w:r>
      <w:r w:rsidR="006B5E25" w:rsidRPr="009166D2">
        <w:rPr>
          <w:rFonts w:ascii="Arial" w:hAnsi="Arial" w:cs="Arial"/>
          <w:spacing w:val="-20"/>
          <w:szCs w:val="16"/>
        </w:rPr>
        <w:t>-</w:t>
      </w:r>
      <w:r w:rsidR="000549A0" w:rsidRPr="009166D2">
        <w:rPr>
          <w:rFonts w:ascii="Arial" w:hAnsi="Arial" w:cs="Arial"/>
          <w:spacing w:val="-20"/>
          <w:szCs w:val="16"/>
        </w:rPr>
        <w:t>02</w:t>
      </w:r>
      <w:r w:rsidR="00566C99" w:rsidRPr="009166D2">
        <w:rPr>
          <w:rFonts w:ascii="Arial" w:hAnsi="Arial" w:cs="Arial"/>
          <w:spacing w:val="-20"/>
          <w:szCs w:val="16"/>
        </w:rPr>
        <w:t>.</w:t>
      </w:r>
    </w:p>
    <w:p w:rsidR="00566C99" w:rsidRPr="009166D2" w:rsidRDefault="00566C99" w:rsidP="00566C99">
      <w:pPr>
        <w:spacing w:line="276" w:lineRule="auto"/>
        <w:jc w:val="both"/>
        <w:rPr>
          <w:rFonts w:ascii="Arial" w:hAnsi="Arial" w:cs="Arial"/>
          <w:b/>
          <w:sz w:val="28"/>
          <w:szCs w:val="28"/>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9166D2" w:rsidRDefault="00502691" w:rsidP="009166D2">
      <w:pPr>
        <w:ind w:firstLine="851"/>
        <w:rPr>
          <w:rFonts w:ascii="Arial" w:hAnsi="Arial" w:cs="Arial"/>
          <w:sz w:val="16"/>
          <w:szCs w:val="16"/>
        </w:rPr>
      </w:pPr>
    </w:p>
    <w:p w:rsidR="00566C99" w:rsidRDefault="00502691" w:rsidP="00566C99">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5004E7" w:rsidRDefault="005004E7" w:rsidP="00566C99">
      <w:pPr>
        <w:spacing w:line="276" w:lineRule="auto"/>
        <w:rPr>
          <w:rFonts w:ascii="Arial" w:hAnsi="Arial" w:cs="Arial"/>
          <w:b/>
          <w:szCs w:val="24"/>
        </w:rPr>
      </w:pPr>
    </w:p>
    <w:p w:rsidR="00272C8B" w:rsidRDefault="00272C8B" w:rsidP="00566C99">
      <w:pPr>
        <w:spacing w:line="276" w:lineRule="auto"/>
        <w:rPr>
          <w:rFonts w:ascii="Arial" w:hAnsi="Arial" w:cs="Arial"/>
          <w:b/>
          <w:szCs w:val="24"/>
        </w:rPr>
      </w:pPr>
      <w:r w:rsidRPr="00174E3F">
        <w:rPr>
          <w:rFonts w:ascii="Arial" w:hAnsi="Arial" w:cs="Arial"/>
          <w:b/>
          <w:szCs w:val="24"/>
        </w:rPr>
        <w:t>TRASLADO A LAS PARTES</w:t>
      </w:r>
    </w:p>
    <w:p w:rsidR="006A0435" w:rsidRPr="009166D2" w:rsidRDefault="006A0435" w:rsidP="009166D2">
      <w:pPr>
        <w:rPr>
          <w:rFonts w:ascii="Arial" w:hAnsi="Arial" w:cs="Arial"/>
          <w:sz w:val="16"/>
          <w:szCs w:val="16"/>
        </w:rPr>
      </w:pP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9166D2" w:rsidRDefault="00E66327" w:rsidP="00341CD1">
      <w:pPr>
        <w:suppressAutoHyphens/>
        <w:spacing w:line="276" w:lineRule="auto"/>
        <w:jc w:val="both"/>
        <w:rPr>
          <w:rFonts w:ascii="Arial" w:hAnsi="Arial" w:cs="Arial"/>
          <w:b/>
          <w:spacing w:val="-2"/>
          <w:sz w:val="16"/>
          <w:szCs w:val="16"/>
        </w:rPr>
      </w:pPr>
    </w:p>
    <w:p w:rsidR="00445AA3" w:rsidRDefault="006A0435" w:rsidP="00445AA3">
      <w:pPr>
        <w:spacing w:line="276" w:lineRule="auto"/>
        <w:jc w:val="both"/>
        <w:rPr>
          <w:rFonts w:ascii="Arial" w:hAnsi="Arial" w:cs="Arial"/>
          <w:szCs w:val="24"/>
        </w:rPr>
      </w:pPr>
      <w:r>
        <w:rPr>
          <w:rFonts w:ascii="Arial" w:hAnsi="Arial" w:cs="Arial"/>
          <w:szCs w:val="24"/>
        </w:rPr>
        <w:t xml:space="preserve">Pretende </w:t>
      </w:r>
      <w:r w:rsidR="000549A0">
        <w:rPr>
          <w:rFonts w:ascii="Arial" w:hAnsi="Arial" w:cs="Arial"/>
          <w:szCs w:val="24"/>
        </w:rPr>
        <w:t>el</w:t>
      </w:r>
      <w:r w:rsidR="00A957FB">
        <w:rPr>
          <w:rFonts w:ascii="Arial" w:hAnsi="Arial" w:cs="Arial"/>
          <w:szCs w:val="24"/>
        </w:rPr>
        <w:t xml:space="preserve"> señor</w:t>
      </w:r>
      <w:r w:rsidR="000549A0">
        <w:rPr>
          <w:rFonts w:ascii="Arial" w:hAnsi="Arial" w:cs="Arial"/>
          <w:szCs w:val="24"/>
        </w:rPr>
        <w:t xml:space="preserve"> Luis Miguel Ospina Barrera</w:t>
      </w:r>
      <w:r w:rsidR="00226D5F" w:rsidRPr="00AC486E">
        <w:rPr>
          <w:rFonts w:ascii="Arial" w:hAnsi="Arial" w:cs="Arial"/>
          <w:b/>
          <w:szCs w:val="24"/>
        </w:rPr>
        <w:t>,</w:t>
      </w:r>
      <w:r w:rsidR="00226D5F" w:rsidRPr="00AC486E">
        <w:rPr>
          <w:rFonts w:ascii="Arial" w:hAnsi="Arial" w:cs="Arial"/>
          <w:szCs w:val="24"/>
        </w:rPr>
        <w:t xml:space="preserve"> que se declare</w:t>
      </w:r>
      <w:r w:rsidR="00062427">
        <w:rPr>
          <w:rFonts w:ascii="Arial" w:hAnsi="Arial" w:cs="Arial"/>
          <w:szCs w:val="24"/>
        </w:rPr>
        <w:t xml:space="preserve"> </w:t>
      </w:r>
      <w:r w:rsidR="004A3D18">
        <w:rPr>
          <w:rFonts w:ascii="Arial" w:hAnsi="Arial" w:cs="Arial"/>
          <w:szCs w:val="24"/>
        </w:rPr>
        <w:t xml:space="preserve">la existencia de un contrato de trabajo </w:t>
      </w:r>
      <w:r w:rsidR="006B129D">
        <w:rPr>
          <w:rFonts w:ascii="Arial" w:hAnsi="Arial" w:cs="Arial"/>
          <w:szCs w:val="24"/>
        </w:rPr>
        <w:t xml:space="preserve">a término indefinido </w:t>
      </w:r>
      <w:r w:rsidR="004F16C1">
        <w:rPr>
          <w:rFonts w:ascii="Arial" w:hAnsi="Arial" w:cs="Arial"/>
          <w:szCs w:val="24"/>
        </w:rPr>
        <w:t>celebrado con</w:t>
      </w:r>
      <w:r w:rsidR="00282B2B">
        <w:rPr>
          <w:rFonts w:ascii="Arial" w:hAnsi="Arial" w:cs="Arial"/>
          <w:szCs w:val="24"/>
        </w:rPr>
        <w:t xml:space="preserve"> l</w:t>
      </w:r>
      <w:r>
        <w:rPr>
          <w:rFonts w:ascii="Arial" w:hAnsi="Arial" w:cs="Arial"/>
          <w:szCs w:val="24"/>
        </w:rPr>
        <w:t xml:space="preserve">a empresa </w:t>
      </w:r>
      <w:r w:rsidR="000549A0">
        <w:rPr>
          <w:rFonts w:ascii="Arial" w:hAnsi="Arial" w:cs="Arial"/>
          <w:szCs w:val="24"/>
        </w:rPr>
        <w:t xml:space="preserve">Ingeniería </w:t>
      </w:r>
      <w:r w:rsidR="006B129D">
        <w:rPr>
          <w:rFonts w:ascii="Arial" w:hAnsi="Arial" w:cs="Arial"/>
          <w:szCs w:val="24"/>
        </w:rPr>
        <w:lastRenderedPageBreak/>
        <w:t>Construcción</w:t>
      </w:r>
      <w:r w:rsidR="000549A0">
        <w:rPr>
          <w:rFonts w:ascii="Arial" w:hAnsi="Arial" w:cs="Arial"/>
          <w:szCs w:val="24"/>
        </w:rPr>
        <w:t xml:space="preserve"> Servicios e </w:t>
      </w:r>
      <w:r w:rsidR="006B129D">
        <w:rPr>
          <w:rFonts w:ascii="Arial" w:hAnsi="Arial" w:cs="Arial"/>
          <w:szCs w:val="24"/>
        </w:rPr>
        <w:t>Interventoría</w:t>
      </w:r>
      <w:r w:rsidR="000549A0">
        <w:rPr>
          <w:rFonts w:ascii="Arial" w:hAnsi="Arial" w:cs="Arial"/>
          <w:szCs w:val="24"/>
        </w:rPr>
        <w:t xml:space="preserve"> Ltda.</w:t>
      </w:r>
      <w:r w:rsidR="006B129D">
        <w:rPr>
          <w:rFonts w:ascii="Arial" w:hAnsi="Arial" w:cs="Arial"/>
          <w:szCs w:val="24"/>
        </w:rPr>
        <w:t>-</w:t>
      </w:r>
      <w:proofErr w:type="spellStart"/>
      <w:r w:rsidR="006B129D">
        <w:rPr>
          <w:rFonts w:ascii="Arial" w:hAnsi="Arial" w:cs="Arial"/>
          <w:szCs w:val="24"/>
        </w:rPr>
        <w:t>Icsin</w:t>
      </w:r>
      <w:proofErr w:type="spellEnd"/>
      <w:r w:rsidR="006B129D">
        <w:rPr>
          <w:rFonts w:ascii="Arial" w:hAnsi="Arial" w:cs="Arial"/>
          <w:szCs w:val="24"/>
        </w:rPr>
        <w:t xml:space="preserve"> Ltda.- desde el 23-10-2010 al 15-05-2011</w:t>
      </w:r>
      <w:r w:rsidR="000C6F46">
        <w:rPr>
          <w:rFonts w:ascii="Arial" w:hAnsi="Arial" w:cs="Arial"/>
          <w:szCs w:val="24"/>
        </w:rPr>
        <w:t xml:space="preserve">; </w:t>
      </w:r>
      <w:r w:rsidR="0017506D">
        <w:rPr>
          <w:rFonts w:ascii="Arial" w:hAnsi="Arial" w:cs="Arial"/>
          <w:szCs w:val="24"/>
        </w:rPr>
        <w:t>asimismo</w:t>
      </w:r>
      <w:r w:rsidR="004F16C1">
        <w:rPr>
          <w:rFonts w:ascii="Arial" w:hAnsi="Arial" w:cs="Arial"/>
          <w:szCs w:val="24"/>
        </w:rPr>
        <w:t>,</w:t>
      </w:r>
      <w:r w:rsidR="0017506D">
        <w:rPr>
          <w:rFonts w:ascii="Arial" w:hAnsi="Arial" w:cs="Arial"/>
          <w:szCs w:val="24"/>
        </w:rPr>
        <w:t xml:space="preserve"> que la Universidad Tecnológica de Pereira, es solidariamente responsable, como beneficiaria de los servicios y la labor prestada por el demandante, de todas y cada una de las acreencias laborales que se causaron en su favor</w:t>
      </w:r>
      <w:r w:rsidR="004F16C1">
        <w:rPr>
          <w:rFonts w:ascii="Arial" w:hAnsi="Arial" w:cs="Arial"/>
          <w:szCs w:val="24"/>
        </w:rPr>
        <w:t>.</w:t>
      </w:r>
    </w:p>
    <w:p w:rsidR="003323D4" w:rsidRPr="009166D2" w:rsidRDefault="003323D4" w:rsidP="009166D2">
      <w:pPr>
        <w:jc w:val="both"/>
        <w:rPr>
          <w:rFonts w:ascii="Arial" w:hAnsi="Arial" w:cs="Arial"/>
          <w:sz w:val="16"/>
          <w:szCs w:val="16"/>
        </w:rPr>
      </w:pPr>
    </w:p>
    <w:p w:rsidR="000C6F46" w:rsidRDefault="00A957FB" w:rsidP="0049453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2442A1">
        <w:rPr>
          <w:rFonts w:ascii="Arial" w:hAnsi="Arial" w:cs="Arial"/>
          <w:szCs w:val="24"/>
        </w:rPr>
        <w:t>trabajó para</w:t>
      </w:r>
      <w:r w:rsidR="00494538">
        <w:rPr>
          <w:rFonts w:ascii="Arial" w:hAnsi="Arial" w:cs="Arial"/>
          <w:szCs w:val="24"/>
        </w:rPr>
        <w:t xml:space="preserve"> el señor Carlos </w:t>
      </w:r>
      <w:proofErr w:type="spellStart"/>
      <w:r w:rsidR="00494538">
        <w:rPr>
          <w:rFonts w:ascii="Arial" w:hAnsi="Arial" w:cs="Arial"/>
          <w:szCs w:val="24"/>
        </w:rPr>
        <w:t>Ubeimar</w:t>
      </w:r>
      <w:proofErr w:type="spellEnd"/>
      <w:r w:rsidR="00494538">
        <w:rPr>
          <w:rFonts w:ascii="Arial" w:hAnsi="Arial" w:cs="Arial"/>
          <w:szCs w:val="24"/>
        </w:rPr>
        <w:t xml:space="preserve"> Chávez como persona natural y</w:t>
      </w:r>
      <w:r w:rsidR="002442A1">
        <w:rPr>
          <w:rFonts w:ascii="Arial" w:hAnsi="Arial" w:cs="Arial"/>
          <w:szCs w:val="24"/>
        </w:rPr>
        <w:t xml:space="preserve"> </w:t>
      </w:r>
      <w:r w:rsidR="0012703B">
        <w:rPr>
          <w:rFonts w:ascii="Arial" w:hAnsi="Arial" w:cs="Arial"/>
          <w:szCs w:val="24"/>
        </w:rPr>
        <w:t xml:space="preserve">la empresa </w:t>
      </w:r>
      <w:r w:rsidR="00494538">
        <w:rPr>
          <w:rFonts w:ascii="Arial" w:hAnsi="Arial" w:cs="Arial"/>
          <w:szCs w:val="24"/>
        </w:rPr>
        <w:t>Ingeniería Construcción Servicios e Interventoría Ltda.-</w:t>
      </w:r>
      <w:proofErr w:type="spellStart"/>
      <w:r w:rsidR="00494538">
        <w:rPr>
          <w:rFonts w:ascii="Arial" w:hAnsi="Arial" w:cs="Arial"/>
          <w:szCs w:val="24"/>
        </w:rPr>
        <w:t>Icsin</w:t>
      </w:r>
      <w:proofErr w:type="spellEnd"/>
      <w:r w:rsidR="00494538">
        <w:rPr>
          <w:rFonts w:ascii="Arial" w:hAnsi="Arial" w:cs="Arial"/>
          <w:szCs w:val="24"/>
        </w:rPr>
        <w:t xml:space="preserve"> Ltda.-</w:t>
      </w:r>
      <w:r w:rsidR="004F16C1">
        <w:rPr>
          <w:rFonts w:ascii="Arial" w:hAnsi="Arial" w:cs="Arial"/>
          <w:szCs w:val="24"/>
        </w:rPr>
        <w:t>, para inspeccionar la</w:t>
      </w:r>
      <w:r w:rsidR="00C5234C">
        <w:rPr>
          <w:rFonts w:ascii="Arial" w:hAnsi="Arial" w:cs="Arial"/>
          <w:szCs w:val="24"/>
        </w:rPr>
        <w:t xml:space="preserve"> construcción </w:t>
      </w:r>
      <w:r w:rsidR="004F16C1">
        <w:rPr>
          <w:rFonts w:ascii="Arial" w:hAnsi="Arial" w:cs="Arial"/>
          <w:szCs w:val="24"/>
        </w:rPr>
        <w:t>de</w:t>
      </w:r>
      <w:r w:rsidR="00C5234C">
        <w:rPr>
          <w:rFonts w:ascii="Arial" w:hAnsi="Arial" w:cs="Arial"/>
          <w:szCs w:val="24"/>
        </w:rPr>
        <w:t>l área de ciencias clínicas de la Universidad Tecnológica de Pereira</w:t>
      </w:r>
      <w:r w:rsidR="004F16C1">
        <w:rPr>
          <w:rFonts w:ascii="Arial" w:hAnsi="Arial" w:cs="Arial"/>
          <w:szCs w:val="24"/>
        </w:rPr>
        <w:t xml:space="preserve"> en el hospital San Jorge.</w:t>
      </w:r>
    </w:p>
    <w:p w:rsidR="00494538" w:rsidRPr="009166D2" w:rsidRDefault="00494538" w:rsidP="00494538">
      <w:pPr>
        <w:spacing w:line="276" w:lineRule="auto"/>
        <w:jc w:val="both"/>
        <w:rPr>
          <w:rFonts w:ascii="Arial" w:hAnsi="Arial" w:cs="Arial"/>
          <w:sz w:val="16"/>
          <w:szCs w:val="16"/>
        </w:rPr>
      </w:pPr>
    </w:p>
    <w:p w:rsidR="000C6F46" w:rsidRDefault="00FF7EC2" w:rsidP="00503298">
      <w:pPr>
        <w:spacing w:line="276" w:lineRule="auto"/>
        <w:jc w:val="both"/>
        <w:rPr>
          <w:rFonts w:ascii="Arial" w:hAnsi="Arial" w:cs="Arial"/>
          <w:szCs w:val="24"/>
        </w:rPr>
      </w:pPr>
      <w:r>
        <w:rPr>
          <w:rFonts w:ascii="Arial" w:hAnsi="Arial" w:cs="Arial"/>
          <w:szCs w:val="24"/>
        </w:rPr>
        <w:t>(</w:t>
      </w:r>
      <w:r w:rsidR="00FA146D">
        <w:rPr>
          <w:rFonts w:ascii="Arial" w:hAnsi="Arial" w:cs="Arial"/>
          <w:szCs w:val="24"/>
        </w:rPr>
        <w:t>ii</w:t>
      </w:r>
      <w:r w:rsidR="002442A1">
        <w:rPr>
          <w:rFonts w:ascii="Arial" w:hAnsi="Arial" w:cs="Arial"/>
          <w:szCs w:val="24"/>
        </w:rPr>
        <w:t>)</w:t>
      </w:r>
      <w:r w:rsidR="00CA13FF" w:rsidRPr="00E976F1">
        <w:rPr>
          <w:rFonts w:ascii="Arial" w:hAnsi="Arial" w:cs="Arial"/>
          <w:szCs w:val="24"/>
        </w:rPr>
        <w:t xml:space="preserve"> </w:t>
      </w:r>
      <w:r w:rsidR="000C6F46">
        <w:rPr>
          <w:rFonts w:ascii="Arial" w:hAnsi="Arial" w:cs="Arial"/>
          <w:szCs w:val="24"/>
        </w:rPr>
        <w:t>L</w:t>
      </w:r>
      <w:r w:rsidR="00985468">
        <w:rPr>
          <w:rFonts w:ascii="Arial" w:hAnsi="Arial" w:cs="Arial"/>
          <w:szCs w:val="24"/>
        </w:rPr>
        <w:t>abor</w:t>
      </w:r>
      <w:r w:rsidR="004F16C1">
        <w:rPr>
          <w:rFonts w:ascii="Arial" w:hAnsi="Arial" w:cs="Arial"/>
          <w:szCs w:val="24"/>
        </w:rPr>
        <w:t xml:space="preserve"> que</w:t>
      </w:r>
      <w:r w:rsidR="00985468">
        <w:rPr>
          <w:rFonts w:ascii="Arial" w:hAnsi="Arial" w:cs="Arial"/>
          <w:szCs w:val="24"/>
        </w:rPr>
        <w:t xml:space="preserve"> ejecut</w:t>
      </w:r>
      <w:r w:rsidR="004F16C1">
        <w:rPr>
          <w:rFonts w:ascii="Arial" w:hAnsi="Arial" w:cs="Arial"/>
          <w:szCs w:val="24"/>
        </w:rPr>
        <w:t>ó</w:t>
      </w:r>
      <w:r w:rsidR="00985468">
        <w:rPr>
          <w:rFonts w:ascii="Arial" w:hAnsi="Arial" w:cs="Arial"/>
          <w:szCs w:val="24"/>
        </w:rPr>
        <w:t xml:space="preserve"> de manera </w:t>
      </w:r>
      <w:r w:rsidR="00C5234C">
        <w:rPr>
          <w:rFonts w:ascii="Arial" w:hAnsi="Arial" w:cs="Arial"/>
          <w:szCs w:val="24"/>
        </w:rPr>
        <w:t xml:space="preserve">personal, bajo instrucciones del señor Chávez y la empresa </w:t>
      </w:r>
      <w:proofErr w:type="spellStart"/>
      <w:r w:rsidR="00C5234C">
        <w:rPr>
          <w:rFonts w:ascii="Arial" w:hAnsi="Arial" w:cs="Arial"/>
          <w:szCs w:val="24"/>
        </w:rPr>
        <w:t>Icsin</w:t>
      </w:r>
      <w:proofErr w:type="spellEnd"/>
      <w:r w:rsidR="00C5234C">
        <w:rPr>
          <w:rFonts w:ascii="Arial" w:hAnsi="Arial" w:cs="Arial"/>
          <w:szCs w:val="24"/>
        </w:rPr>
        <w:t xml:space="preserve"> Ltda.,</w:t>
      </w:r>
      <w:r w:rsidR="00AD7295">
        <w:rPr>
          <w:rFonts w:ascii="Arial" w:hAnsi="Arial" w:cs="Arial"/>
          <w:szCs w:val="24"/>
        </w:rPr>
        <w:t xml:space="preserve"> </w:t>
      </w:r>
      <w:r w:rsidR="004F16C1">
        <w:rPr>
          <w:rFonts w:ascii="Arial" w:hAnsi="Arial" w:cs="Arial"/>
          <w:szCs w:val="24"/>
        </w:rPr>
        <w:t xml:space="preserve">de </w:t>
      </w:r>
      <w:r w:rsidR="00AD7295">
        <w:rPr>
          <w:rFonts w:ascii="Arial" w:hAnsi="Arial" w:cs="Arial"/>
          <w:szCs w:val="24"/>
        </w:rPr>
        <w:t xml:space="preserve">la que </w:t>
      </w:r>
      <w:r w:rsidR="00C5234C">
        <w:rPr>
          <w:rFonts w:ascii="Arial" w:hAnsi="Arial" w:cs="Arial"/>
          <w:szCs w:val="24"/>
        </w:rPr>
        <w:t>se benefició la Universidad Tecnológica de Pereira</w:t>
      </w:r>
      <w:r w:rsidR="000C6F46">
        <w:rPr>
          <w:rFonts w:ascii="Arial" w:hAnsi="Arial" w:cs="Arial"/>
          <w:szCs w:val="24"/>
        </w:rPr>
        <w:t xml:space="preserve">; </w:t>
      </w:r>
      <w:r w:rsidR="005776B6">
        <w:rPr>
          <w:rFonts w:ascii="Arial" w:hAnsi="Arial" w:cs="Arial"/>
          <w:szCs w:val="24"/>
        </w:rPr>
        <w:t>(</w:t>
      </w:r>
      <w:r w:rsidR="00FA146D">
        <w:rPr>
          <w:rFonts w:ascii="Arial" w:hAnsi="Arial" w:cs="Arial"/>
          <w:szCs w:val="24"/>
        </w:rPr>
        <w:t>i</w:t>
      </w:r>
      <w:r w:rsidR="002150BB">
        <w:rPr>
          <w:rFonts w:ascii="Arial" w:hAnsi="Arial" w:cs="Arial"/>
          <w:szCs w:val="24"/>
        </w:rPr>
        <w:t>ii</w:t>
      </w:r>
      <w:r w:rsidR="004F16C1">
        <w:rPr>
          <w:rFonts w:ascii="Arial" w:hAnsi="Arial" w:cs="Arial"/>
          <w:szCs w:val="24"/>
        </w:rPr>
        <w:t>) Agregó que</w:t>
      </w:r>
      <w:r w:rsidR="00EF1F46">
        <w:rPr>
          <w:rFonts w:ascii="Arial" w:hAnsi="Arial" w:cs="Arial"/>
          <w:szCs w:val="24"/>
        </w:rPr>
        <w:t xml:space="preserve"> al terminar el contrato </w:t>
      </w:r>
      <w:r w:rsidR="004F16C1">
        <w:rPr>
          <w:rFonts w:ascii="Arial" w:hAnsi="Arial" w:cs="Arial"/>
          <w:szCs w:val="24"/>
        </w:rPr>
        <w:t>no le cancelaron</w:t>
      </w:r>
      <w:r w:rsidR="00EF1F46">
        <w:rPr>
          <w:rFonts w:ascii="Arial" w:hAnsi="Arial" w:cs="Arial"/>
          <w:szCs w:val="24"/>
        </w:rPr>
        <w:t xml:space="preserve"> las prestaciones sociales y vacaciones. </w:t>
      </w:r>
    </w:p>
    <w:p w:rsidR="00985468" w:rsidRPr="009166D2" w:rsidRDefault="00985468" w:rsidP="00503298">
      <w:pPr>
        <w:spacing w:line="276" w:lineRule="auto"/>
        <w:jc w:val="both"/>
        <w:rPr>
          <w:rFonts w:ascii="Arial" w:hAnsi="Arial" w:cs="Arial"/>
          <w:sz w:val="16"/>
          <w:szCs w:val="16"/>
        </w:rPr>
      </w:pPr>
    </w:p>
    <w:p w:rsidR="004F16C1" w:rsidRDefault="00610AC2" w:rsidP="004F16C1">
      <w:pPr>
        <w:spacing w:line="276" w:lineRule="auto"/>
        <w:jc w:val="both"/>
        <w:rPr>
          <w:rFonts w:ascii="Arial" w:hAnsi="Arial" w:cs="Arial"/>
          <w:szCs w:val="24"/>
        </w:rPr>
      </w:pPr>
      <w:r>
        <w:rPr>
          <w:rFonts w:ascii="Arial" w:hAnsi="Arial" w:cs="Arial"/>
          <w:b/>
          <w:szCs w:val="24"/>
        </w:rPr>
        <w:t>Universidad Tecnológica de Pereira</w:t>
      </w:r>
      <w:r w:rsidR="003B0990">
        <w:rPr>
          <w:rFonts w:ascii="Arial" w:hAnsi="Arial" w:cs="Arial"/>
          <w:b/>
          <w:szCs w:val="24"/>
        </w:rPr>
        <w:t xml:space="preserve">. </w:t>
      </w:r>
      <w:r w:rsidR="003B0990">
        <w:rPr>
          <w:rFonts w:ascii="Arial" w:hAnsi="Arial" w:cs="Arial"/>
          <w:szCs w:val="24"/>
        </w:rPr>
        <w:t>Aceptó</w:t>
      </w:r>
      <w:r w:rsidR="00F24550">
        <w:rPr>
          <w:rFonts w:ascii="Arial" w:hAnsi="Arial" w:cs="Arial"/>
          <w:szCs w:val="24"/>
        </w:rPr>
        <w:t xml:space="preserve"> </w:t>
      </w:r>
      <w:r w:rsidR="00AD7295">
        <w:rPr>
          <w:rFonts w:ascii="Arial" w:hAnsi="Arial" w:cs="Arial"/>
          <w:szCs w:val="24"/>
        </w:rPr>
        <w:t>ser beneficiaria de la obra en los términos del contr</w:t>
      </w:r>
      <w:r w:rsidR="004F16C1">
        <w:rPr>
          <w:rFonts w:ascii="Arial" w:hAnsi="Arial" w:cs="Arial"/>
          <w:szCs w:val="24"/>
        </w:rPr>
        <w:t>ato suscrito con el contratista;</w:t>
      </w:r>
      <w:r w:rsidR="00AD7295">
        <w:rPr>
          <w:rFonts w:ascii="Arial" w:hAnsi="Arial" w:cs="Arial"/>
          <w:szCs w:val="24"/>
        </w:rPr>
        <w:t xml:space="preserve"> sin embargo, </w:t>
      </w:r>
      <w:r w:rsidR="004F16C1">
        <w:rPr>
          <w:rFonts w:ascii="Arial" w:hAnsi="Arial" w:cs="Arial"/>
          <w:szCs w:val="24"/>
        </w:rPr>
        <w:t>añadió que las labores de interventoría de obras son extrañas a las del ente de universitario, por cuanto las actividades de esta última, giran en torno a la educación superior. Respecto de los demás hechos dijo no le constan.</w:t>
      </w:r>
    </w:p>
    <w:p w:rsidR="004F16C1" w:rsidRPr="009166D2" w:rsidRDefault="004F16C1" w:rsidP="003B0990">
      <w:pPr>
        <w:spacing w:line="276" w:lineRule="auto"/>
        <w:jc w:val="both"/>
        <w:rPr>
          <w:rFonts w:ascii="Arial" w:hAnsi="Arial" w:cs="Arial"/>
          <w:sz w:val="16"/>
          <w:szCs w:val="16"/>
        </w:rPr>
      </w:pPr>
    </w:p>
    <w:p w:rsidR="003B0990" w:rsidRDefault="008E6906" w:rsidP="003B0990">
      <w:pPr>
        <w:spacing w:line="276" w:lineRule="auto"/>
        <w:jc w:val="both"/>
        <w:rPr>
          <w:rFonts w:ascii="Arial" w:hAnsi="Arial" w:cs="Arial"/>
          <w:szCs w:val="24"/>
        </w:rPr>
      </w:pPr>
      <w:r>
        <w:rPr>
          <w:rFonts w:ascii="Arial" w:hAnsi="Arial" w:cs="Arial"/>
          <w:szCs w:val="24"/>
        </w:rPr>
        <w:t>Por lo tanto, f</w:t>
      </w:r>
      <w:r w:rsidR="003B0990">
        <w:rPr>
          <w:rFonts w:ascii="Arial" w:hAnsi="Arial" w:cs="Arial"/>
          <w:szCs w:val="24"/>
        </w:rPr>
        <w:t xml:space="preserve">rente a las pretensiones se opuso y propuso las excepciones que </w:t>
      </w:r>
      <w:r w:rsidR="003B0990" w:rsidRPr="004F4B09">
        <w:rPr>
          <w:rFonts w:ascii="Arial" w:hAnsi="Arial" w:cs="Arial"/>
          <w:szCs w:val="24"/>
        </w:rPr>
        <w:t xml:space="preserve">denominó </w:t>
      </w:r>
      <w:r w:rsidR="00202884">
        <w:rPr>
          <w:rFonts w:ascii="Arial" w:hAnsi="Arial" w:cs="Arial"/>
          <w:szCs w:val="24"/>
        </w:rPr>
        <w:t>“cobro de lo no debido”</w:t>
      </w:r>
      <w:r w:rsidR="00AA6C8C">
        <w:rPr>
          <w:rFonts w:ascii="Arial" w:hAnsi="Arial" w:cs="Arial"/>
          <w:szCs w:val="24"/>
        </w:rPr>
        <w:t xml:space="preserve"> y</w:t>
      </w:r>
      <w:r w:rsidR="00202884">
        <w:rPr>
          <w:rFonts w:ascii="Arial" w:hAnsi="Arial" w:cs="Arial"/>
          <w:szCs w:val="24"/>
        </w:rPr>
        <w:t xml:space="preserve"> “</w:t>
      </w:r>
      <w:r w:rsidR="0006216C">
        <w:rPr>
          <w:rFonts w:ascii="Arial" w:hAnsi="Arial" w:cs="Arial"/>
          <w:szCs w:val="24"/>
        </w:rPr>
        <w:t>tácita o innominada</w:t>
      </w:r>
      <w:r w:rsidR="004208CB">
        <w:rPr>
          <w:rFonts w:ascii="Arial" w:hAnsi="Arial" w:cs="Arial"/>
          <w:szCs w:val="24"/>
        </w:rPr>
        <w:t>”</w:t>
      </w:r>
      <w:r w:rsidR="003B0990" w:rsidRPr="004F4B09">
        <w:rPr>
          <w:rFonts w:ascii="Arial" w:hAnsi="Arial" w:cs="Arial"/>
          <w:szCs w:val="24"/>
        </w:rPr>
        <w:t>.</w:t>
      </w:r>
    </w:p>
    <w:p w:rsidR="0006216C" w:rsidRPr="009166D2" w:rsidRDefault="0006216C" w:rsidP="003B0990">
      <w:pPr>
        <w:spacing w:line="276" w:lineRule="auto"/>
        <w:jc w:val="both"/>
        <w:rPr>
          <w:rFonts w:ascii="Arial" w:hAnsi="Arial" w:cs="Arial"/>
          <w:sz w:val="16"/>
          <w:szCs w:val="16"/>
        </w:rPr>
      </w:pPr>
    </w:p>
    <w:p w:rsidR="00DF4FE8" w:rsidRPr="00DF4FE8" w:rsidRDefault="00DF4FE8" w:rsidP="003B0990">
      <w:pPr>
        <w:spacing w:line="276" w:lineRule="auto"/>
        <w:jc w:val="both"/>
        <w:rPr>
          <w:rFonts w:ascii="Arial" w:hAnsi="Arial" w:cs="Arial"/>
          <w:szCs w:val="24"/>
        </w:rPr>
      </w:pPr>
      <w:r>
        <w:rPr>
          <w:rFonts w:ascii="Arial" w:hAnsi="Arial" w:cs="Arial"/>
          <w:b/>
          <w:szCs w:val="24"/>
        </w:rPr>
        <w:t>Ingeniería Construcción Servicios e Interventoría Ltda.-</w:t>
      </w:r>
      <w:proofErr w:type="spellStart"/>
      <w:r>
        <w:rPr>
          <w:rFonts w:ascii="Arial" w:hAnsi="Arial" w:cs="Arial"/>
          <w:b/>
          <w:szCs w:val="24"/>
        </w:rPr>
        <w:t>Icsin</w:t>
      </w:r>
      <w:proofErr w:type="spellEnd"/>
      <w:r>
        <w:rPr>
          <w:rFonts w:ascii="Arial" w:hAnsi="Arial" w:cs="Arial"/>
          <w:b/>
          <w:szCs w:val="24"/>
        </w:rPr>
        <w:t xml:space="preserve"> </w:t>
      </w:r>
      <w:proofErr w:type="spellStart"/>
      <w:r>
        <w:rPr>
          <w:rFonts w:ascii="Arial" w:hAnsi="Arial" w:cs="Arial"/>
          <w:b/>
          <w:szCs w:val="24"/>
        </w:rPr>
        <w:t>ltda.</w:t>
      </w:r>
      <w:proofErr w:type="spellEnd"/>
      <w:r>
        <w:rPr>
          <w:rFonts w:ascii="Arial" w:hAnsi="Arial" w:cs="Arial"/>
          <w:b/>
          <w:szCs w:val="24"/>
        </w:rPr>
        <w:t xml:space="preserve">- </w:t>
      </w:r>
      <w:r>
        <w:rPr>
          <w:rFonts w:ascii="Arial" w:hAnsi="Arial" w:cs="Arial"/>
          <w:szCs w:val="24"/>
        </w:rPr>
        <w:t>Mediante curador ad-</w:t>
      </w:r>
      <w:proofErr w:type="spellStart"/>
      <w:r>
        <w:rPr>
          <w:rFonts w:ascii="Arial" w:hAnsi="Arial" w:cs="Arial"/>
          <w:szCs w:val="24"/>
        </w:rPr>
        <w:t>litem</w:t>
      </w:r>
      <w:proofErr w:type="spellEnd"/>
      <w:r>
        <w:rPr>
          <w:rFonts w:ascii="Arial" w:hAnsi="Arial" w:cs="Arial"/>
          <w:szCs w:val="24"/>
        </w:rPr>
        <w:t xml:space="preserve"> admitió los hechos de la demanda, condicionados a su demostración por parte del actor.</w:t>
      </w:r>
      <w:r w:rsidR="00DE4B46">
        <w:rPr>
          <w:rFonts w:ascii="Arial" w:hAnsi="Arial" w:cs="Arial"/>
          <w:szCs w:val="24"/>
        </w:rPr>
        <w:t xml:space="preserve"> Frente a las pretensiones no se opuso</w:t>
      </w:r>
      <w:r w:rsidR="008E6906">
        <w:rPr>
          <w:rFonts w:ascii="Arial" w:hAnsi="Arial" w:cs="Arial"/>
          <w:szCs w:val="24"/>
        </w:rPr>
        <w:t>,</w:t>
      </w:r>
      <w:r w:rsidR="00DE4B46">
        <w:rPr>
          <w:rFonts w:ascii="Arial" w:hAnsi="Arial" w:cs="Arial"/>
          <w:szCs w:val="24"/>
        </w:rPr>
        <w:t xml:space="preserve"> ni propuso excepciones.</w:t>
      </w:r>
    </w:p>
    <w:p w:rsidR="00DF4FE8" w:rsidRPr="009166D2" w:rsidRDefault="00DF4FE8" w:rsidP="003B0990">
      <w:pPr>
        <w:spacing w:line="276" w:lineRule="auto"/>
        <w:jc w:val="both"/>
        <w:rPr>
          <w:rFonts w:ascii="Arial" w:hAnsi="Arial" w:cs="Arial"/>
          <w:b/>
          <w:sz w:val="16"/>
          <w:szCs w:val="16"/>
        </w:rPr>
      </w:pPr>
    </w:p>
    <w:p w:rsidR="00026A97" w:rsidRDefault="00DF4FE8" w:rsidP="003B0990">
      <w:pPr>
        <w:spacing w:line="276" w:lineRule="auto"/>
        <w:jc w:val="both"/>
        <w:rPr>
          <w:rFonts w:ascii="Arial" w:hAnsi="Arial" w:cs="Arial"/>
          <w:szCs w:val="24"/>
        </w:rPr>
      </w:pPr>
      <w:r>
        <w:rPr>
          <w:rFonts w:ascii="Arial" w:hAnsi="Arial" w:cs="Arial"/>
          <w:b/>
          <w:szCs w:val="24"/>
        </w:rPr>
        <w:t>Seguros del estado.</w:t>
      </w:r>
      <w:r w:rsidR="00937CCC">
        <w:rPr>
          <w:rFonts w:ascii="Arial" w:hAnsi="Arial" w:cs="Arial"/>
          <w:b/>
          <w:szCs w:val="24"/>
        </w:rPr>
        <w:t xml:space="preserve"> SA. </w:t>
      </w:r>
      <w:r w:rsidR="00937CCC">
        <w:rPr>
          <w:rFonts w:ascii="Arial" w:hAnsi="Arial" w:cs="Arial"/>
          <w:szCs w:val="24"/>
        </w:rPr>
        <w:t>Como llamada en garantía</w:t>
      </w:r>
      <w:r w:rsidR="00AA6C8C">
        <w:rPr>
          <w:rFonts w:ascii="Arial" w:hAnsi="Arial" w:cs="Arial"/>
          <w:szCs w:val="24"/>
        </w:rPr>
        <w:t>,</w:t>
      </w:r>
      <w:r w:rsidR="00026A97">
        <w:rPr>
          <w:rFonts w:ascii="Arial" w:hAnsi="Arial" w:cs="Arial"/>
          <w:szCs w:val="24"/>
        </w:rPr>
        <w:t xml:space="preserve"> </w:t>
      </w:r>
      <w:r w:rsidR="00937CCC">
        <w:rPr>
          <w:rFonts w:ascii="Arial" w:hAnsi="Arial" w:cs="Arial"/>
          <w:szCs w:val="24"/>
        </w:rPr>
        <w:t xml:space="preserve">señaló que no le constaban los hechos </w:t>
      </w:r>
      <w:r w:rsidR="008E6906">
        <w:rPr>
          <w:rFonts w:ascii="Arial" w:hAnsi="Arial" w:cs="Arial"/>
          <w:szCs w:val="24"/>
        </w:rPr>
        <w:t>de la demanda</w:t>
      </w:r>
      <w:r w:rsidR="00BF62BF">
        <w:rPr>
          <w:rFonts w:ascii="Arial" w:hAnsi="Arial" w:cs="Arial"/>
          <w:szCs w:val="24"/>
        </w:rPr>
        <w:t>. En relación con las pretensiones se opuso y propuso la excepción que denominó “inexistencia de la obligación”.</w:t>
      </w:r>
      <w:r w:rsidR="00026A97">
        <w:rPr>
          <w:rFonts w:ascii="Arial" w:hAnsi="Arial" w:cs="Arial"/>
          <w:szCs w:val="24"/>
        </w:rPr>
        <w:t xml:space="preserve"> </w:t>
      </w:r>
    </w:p>
    <w:p w:rsidR="00026A97" w:rsidRPr="009166D2" w:rsidRDefault="00026A97" w:rsidP="003B0990">
      <w:pPr>
        <w:spacing w:line="276" w:lineRule="auto"/>
        <w:jc w:val="both"/>
        <w:rPr>
          <w:rFonts w:ascii="Arial" w:hAnsi="Arial" w:cs="Arial"/>
          <w:sz w:val="16"/>
          <w:szCs w:val="16"/>
        </w:rPr>
      </w:pPr>
    </w:p>
    <w:p w:rsidR="00937CCC" w:rsidRDefault="00026A97" w:rsidP="003B0990">
      <w:pPr>
        <w:spacing w:line="276" w:lineRule="auto"/>
        <w:jc w:val="both"/>
        <w:rPr>
          <w:rFonts w:ascii="Arial" w:hAnsi="Arial" w:cs="Arial"/>
          <w:szCs w:val="24"/>
        </w:rPr>
      </w:pPr>
      <w:r>
        <w:rPr>
          <w:rFonts w:ascii="Arial" w:hAnsi="Arial" w:cs="Arial"/>
          <w:szCs w:val="24"/>
        </w:rPr>
        <w:t>Frente al llamamiento, aceptó la existencia de la póliza, no obstante, agregó que la Universidad Tecnológica de Pereira es asegurada beneficiaria y el tomador el Consorcio Obras IO</w:t>
      </w:r>
      <w:r w:rsidR="008E6906">
        <w:rPr>
          <w:rFonts w:ascii="Arial" w:hAnsi="Arial" w:cs="Arial"/>
          <w:szCs w:val="24"/>
        </w:rPr>
        <w:t>. Y</w:t>
      </w:r>
      <w:r>
        <w:rPr>
          <w:rFonts w:ascii="Arial" w:hAnsi="Arial" w:cs="Arial"/>
          <w:szCs w:val="24"/>
        </w:rPr>
        <w:t xml:space="preserve"> propuso las excepciones de “inexistencia de la obligación por inexistencia del siniestro”; “inexigibilidad de las pretensiones económicas por la no cobertura en el amparo de salarios, prestaciones sociales e indemnizaciones”; “buena fe”; “imposibilidad de declararse la solidaridad”; “reducción del seguro por pago de siniestro” e “inexistencia de la obligación”.</w:t>
      </w:r>
    </w:p>
    <w:p w:rsidR="008E6906" w:rsidRPr="009166D2" w:rsidRDefault="008E6906" w:rsidP="00DF4FE8">
      <w:pPr>
        <w:spacing w:line="276" w:lineRule="auto"/>
        <w:jc w:val="both"/>
        <w:rPr>
          <w:rFonts w:ascii="Arial" w:hAnsi="Arial" w:cs="Arial"/>
          <w:b/>
          <w:sz w:val="16"/>
          <w:szCs w:val="16"/>
        </w:rPr>
      </w:pPr>
    </w:p>
    <w:p w:rsidR="00DF4FE8" w:rsidRPr="00DF4FE8" w:rsidRDefault="008E6906" w:rsidP="00DF4FE8">
      <w:pPr>
        <w:spacing w:line="276" w:lineRule="auto"/>
        <w:jc w:val="both"/>
        <w:rPr>
          <w:rFonts w:ascii="Arial" w:hAnsi="Arial" w:cs="Arial"/>
          <w:szCs w:val="24"/>
        </w:rPr>
      </w:pPr>
      <w:r>
        <w:rPr>
          <w:rFonts w:ascii="Arial" w:hAnsi="Arial" w:cs="Arial"/>
          <w:b/>
          <w:szCs w:val="24"/>
        </w:rPr>
        <w:t xml:space="preserve">Carlos </w:t>
      </w:r>
      <w:proofErr w:type="spellStart"/>
      <w:r>
        <w:rPr>
          <w:rFonts w:ascii="Arial" w:hAnsi="Arial" w:cs="Arial"/>
          <w:b/>
          <w:szCs w:val="24"/>
        </w:rPr>
        <w:t>Ubeimar</w:t>
      </w:r>
      <w:proofErr w:type="spellEnd"/>
      <w:r>
        <w:rPr>
          <w:rFonts w:ascii="Arial" w:hAnsi="Arial" w:cs="Arial"/>
          <w:b/>
          <w:szCs w:val="24"/>
        </w:rPr>
        <w:t xml:space="preserve"> Chávez. </w:t>
      </w:r>
      <w:r>
        <w:rPr>
          <w:rFonts w:ascii="Arial" w:hAnsi="Arial" w:cs="Arial"/>
          <w:szCs w:val="24"/>
        </w:rPr>
        <w:t>Contestó a través de curador ad-</w:t>
      </w:r>
      <w:proofErr w:type="spellStart"/>
      <w:r>
        <w:rPr>
          <w:rFonts w:ascii="Arial" w:hAnsi="Arial" w:cs="Arial"/>
          <w:szCs w:val="24"/>
        </w:rPr>
        <w:t>litem</w:t>
      </w:r>
      <w:proofErr w:type="spellEnd"/>
      <w:r>
        <w:rPr>
          <w:rFonts w:ascii="Arial" w:hAnsi="Arial" w:cs="Arial"/>
          <w:szCs w:val="24"/>
        </w:rPr>
        <w:t>, sin embargo, se de</w:t>
      </w:r>
      <w:r w:rsidR="00DF4FE8">
        <w:rPr>
          <w:rFonts w:ascii="Arial" w:hAnsi="Arial" w:cs="Arial"/>
          <w:szCs w:val="24"/>
        </w:rPr>
        <w:t>sisti</w:t>
      </w:r>
      <w:r>
        <w:rPr>
          <w:rFonts w:ascii="Arial" w:hAnsi="Arial" w:cs="Arial"/>
          <w:szCs w:val="24"/>
        </w:rPr>
        <w:t>ó de las pretensiones formuladas en su contra</w:t>
      </w:r>
      <w:r w:rsidR="00DF4FE8">
        <w:rPr>
          <w:rFonts w:ascii="Arial" w:hAnsi="Arial" w:cs="Arial"/>
          <w:szCs w:val="24"/>
        </w:rPr>
        <w:t xml:space="preserve"> </w:t>
      </w:r>
      <w:r>
        <w:rPr>
          <w:rFonts w:ascii="Arial" w:hAnsi="Arial" w:cs="Arial"/>
          <w:szCs w:val="24"/>
        </w:rPr>
        <w:t>en</w:t>
      </w:r>
      <w:r w:rsidR="00DF4FE8">
        <w:rPr>
          <w:rFonts w:ascii="Arial" w:hAnsi="Arial" w:cs="Arial"/>
          <w:szCs w:val="24"/>
        </w:rPr>
        <w:t xml:space="preserve"> audiencia </w:t>
      </w:r>
      <w:r>
        <w:rPr>
          <w:rFonts w:ascii="Arial" w:hAnsi="Arial" w:cs="Arial"/>
          <w:szCs w:val="24"/>
        </w:rPr>
        <w:t>celebrada el</w:t>
      </w:r>
      <w:r w:rsidR="00AA6C8C">
        <w:rPr>
          <w:rFonts w:ascii="Arial" w:hAnsi="Arial" w:cs="Arial"/>
          <w:szCs w:val="24"/>
        </w:rPr>
        <w:t xml:space="preserve"> 09-06-2014.</w:t>
      </w:r>
    </w:p>
    <w:p w:rsidR="00DF4FE8" w:rsidRPr="0006216C" w:rsidRDefault="00DF4FE8" w:rsidP="003B0990">
      <w:pPr>
        <w:spacing w:line="276" w:lineRule="auto"/>
        <w:jc w:val="both"/>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166D2" w:rsidRDefault="00E66327" w:rsidP="002D0D07">
      <w:pPr>
        <w:spacing w:line="276" w:lineRule="auto"/>
        <w:rPr>
          <w:rFonts w:ascii="Arial" w:hAnsi="Arial" w:cs="Arial"/>
          <w:b/>
          <w:sz w:val="16"/>
          <w:szCs w:val="16"/>
        </w:rPr>
      </w:pPr>
    </w:p>
    <w:p w:rsidR="00926BE9"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07215E">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926BE9">
        <w:rPr>
          <w:rFonts w:ascii="Arial" w:hAnsi="Arial" w:cs="Arial"/>
          <w:color w:val="000000"/>
          <w:szCs w:val="24"/>
          <w:lang w:eastAsia="es-CO"/>
        </w:rPr>
        <w:t xml:space="preserve">declaró </w:t>
      </w:r>
      <w:r w:rsidR="008E1ADD">
        <w:rPr>
          <w:rFonts w:ascii="Arial" w:hAnsi="Arial" w:cs="Arial"/>
          <w:color w:val="000000"/>
          <w:szCs w:val="24"/>
          <w:lang w:eastAsia="es-CO"/>
        </w:rPr>
        <w:t xml:space="preserve">que entre el señor Ospina Barrera e </w:t>
      </w:r>
      <w:proofErr w:type="spellStart"/>
      <w:r w:rsidR="008E1ADD">
        <w:rPr>
          <w:rFonts w:ascii="Arial" w:hAnsi="Arial" w:cs="Arial"/>
          <w:color w:val="000000"/>
          <w:szCs w:val="24"/>
          <w:lang w:eastAsia="es-CO"/>
        </w:rPr>
        <w:t>Icsin</w:t>
      </w:r>
      <w:proofErr w:type="spellEnd"/>
      <w:r w:rsidR="008E1ADD">
        <w:rPr>
          <w:rFonts w:ascii="Arial" w:hAnsi="Arial" w:cs="Arial"/>
          <w:color w:val="000000"/>
          <w:szCs w:val="24"/>
          <w:lang w:eastAsia="es-CO"/>
        </w:rPr>
        <w:t xml:space="preserve"> </w:t>
      </w:r>
      <w:proofErr w:type="spellStart"/>
      <w:r w:rsidR="008E1ADD">
        <w:rPr>
          <w:rFonts w:ascii="Arial" w:hAnsi="Arial" w:cs="Arial"/>
          <w:color w:val="000000"/>
          <w:szCs w:val="24"/>
          <w:lang w:eastAsia="es-CO"/>
        </w:rPr>
        <w:t>Ltda</w:t>
      </w:r>
      <w:proofErr w:type="spellEnd"/>
      <w:r w:rsidR="008E1ADD">
        <w:rPr>
          <w:rFonts w:ascii="Arial" w:hAnsi="Arial" w:cs="Arial"/>
          <w:color w:val="000000"/>
          <w:szCs w:val="24"/>
          <w:lang w:eastAsia="es-CO"/>
        </w:rPr>
        <w:t xml:space="preserve"> existió un contrato de trabajo verbal a término </w:t>
      </w:r>
      <w:proofErr w:type="gramStart"/>
      <w:r w:rsidR="008E1ADD">
        <w:rPr>
          <w:rFonts w:ascii="Arial" w:hAnsi="Arial" w:cs="Arial"/>
          <w:color w:val="000000"/>
          <w:szCs w:val="24"/>
          <w:lang w:eastAsia="es-CO"/>
        </w:rPr>
        <w:lastRenderedPageBreak/>
        <w:t>indefinido</w:t>
      </w:r>
      <w:proofErr w:type="gramEnd"/>
      <w:r w:rsidR="008E1ADD">
        <w:rPr>
          <w:rFonts w:ascii="Arial" w:hAnsi="Arial" w:cs="Arial"/>
          <w:color w:val="000000"/>
          <w:szCs w:val="24"/>
          <w:lang w:eastAsia="es-CO"/>
        </w:rPr>
        <w:t xml:space="preserve"> des</w:t>
      </w:r>
      <w:r w:rsidR="0058311D">
        <w:rPr>
          <w:rFonts w:ascii="Arial" w:hAnsi="Arial" w:cs="Arial"/>
          <w:color w:val="000000"/>
          <w:szCs w:val="24"/>
          <w:lang w:eastAsia="es-CO"/>
        </w:rPr>
        <w:t xml:space="preserve">de el 23-10-2010 al 15-05-2011; </w:t>
      </w:r>
      <w:r w:rsidR="008E1ADD">
        <w:rPr>
          <w:rFonts w:ascii="Arial" w:hAnsi="Arial" w:cs="Arial"/>
          <w:color w:val="000000"/>
          <w:szCs w:val="24"/>
          <w:lang w:eastAsia="es-CO"/>
        </w:rPr>
        <w:t xml:space="preserve">en consecuencia ordenó a dicha sociedad a pagar cesantías, intereses a las cesantías, prima de servicios, vacaciones y la indemnización moratoria. </w:t>
      </w:r>
    </w:p>
    <w:p w:rsidR="00AA6C8C" w:rsidRDefault="00AA6C8C" w:rsidP="006173D2">
      <w:pPr>
        <w:spacing w:line="276" w:lineRule="auto"/>
        <w:jc w:val="both"/>
        <w:rPr>
          <w:rFonts w:ascii="Arial" w:hAnsi="Arial" w:cs="Arial"/>
          <w:color w:val="000000"/>
          <w:szCs w:val="24"/>
          <w:lang w:eastAsia="es-CO"/>
        </w:rPr>
      </w:pPr>
    </w:p>
    <w:p w:rsidR="0080283B" w:rsidRDefault="008E6906"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De otro lado no declaró</w:t>
      </w:r>
      <w:r w:rsidR="0080283B">
        <w:rPr>
          <w:rFonts w:ascii="Arial" w:hAnsi="Arial" w:cs="Arial"/>
          <w:color w:val="000000"/>
          <w:szCs w:val="24"/>
          <w:lang w:eastAsia="es-CO"/>
        </w:rPr>
        <w:t xml:space="preserve"> </w:t>
      </w:r>
      <w:r w:rsidR="00DD6BEE">
        <w:rPr>
          <w:rFonts w:ascii="Arial" w:hAnsi="Arial" w:cs="Arial"/>
          <w:color w:val="000000"/>
          <w:szCs w:val="24"/>
          <w:lang w:eastAsia="es-CO"/>
        </w:rPr>
        <w:t>la solidaridad</w:t>
      </w:r>
      <w:r>
        <w:rPr>
          <w:rFonts w:ascii="Arial" w:hAnsi="Arial" w:cs="Arial"/>
          <w:color w:val="000000"/>
          <w:szCs w:val="24"/>
          <w:lang w:eastAsia="es-CO"/>
        </w:rPr>
        <w:t xml:space="preserve"> de la Universidad Tecnológica de Pereira</w:t>
      </w:r>
      <w:r w:rsidR="00DD6BEE">
        <w:rPr>
          <w:rFonts w:ascii="Arial" w:hAnsi="Arial" w:cs="Arial"/>
          <w:color w:val="000000"/>
          <w:szCs w:val="24"/>
          <w:lang w:eastAsia="es-CO"/>
        </w:rPr>
        <w:t xml:space="preserve"> </w:t>
      </w:r>
      <w:r>
        <w:rPr>
          <w:rFonts w:ascii="Arial" w:hAnsi="Arial" w:cs="Arial"/>
          <w:color w:val="000000"/>
          <w:szCs w:val="24"/>
          <w:lang w:eastAsia="es-CO"/>
        </w:rPr>
        <w:t xml:space="preserve">al ser su </w:t>
      </w:r>
      <w:r w:rsidR="00DD6BEE">
        <w:rPr>
          <w:rFonts w:ascii="Arial" w:hAnsi="Arial" w:cs="Arial"/>
          <w:color w:val="000000"/>
          <w:szCs w:val="24"/>
          <w:lang w:eastAsia="es-CO"/>
        </w:rPr>
        <w:t xml:space="preserve">objeto único y exclusivo </w:t>
      </w:r>
      <w:r>
        <w:rPr>
          <w:rFonts w:ascii="Arial" w:hAnsi="Arial" w:cs="Arial"/>
          <w:color w:val="000000"/>
          <w:szCs w:val="24"/>
          <w:lang w:eastAsia="es-CO"/>
        </w:rPr>
        <w:t>el de</w:t>
      </w:r>
      <w:r w:rsidR="00DD6BEE">
        <w:rPr>
          <w:rFonts w:ascii="Arial" w:hAnsi="Arial" w:cs="Arial"/>
          <w:color w:val="000000"/>
          <w:szCs w:val="24"/>
          <w:lang w:eastAsia="es-CO"/>
        </w:rPr>
        <w:t xml:space="preserve"> brindar educación</w:t>
      </w:r>
      <w:r w:rsidR="00D448AA">
        <w:rPr>
          <w:rFonts w:ascii="Arial" w:hAnsi="Arial" w:cs="Arial"/>
          <w:color w:val="000000"/>
          <w:szCs w:val="24"/>
          <w:lang w:eastAsia="es-CO"/>
        </w:rPr>
        <w:t xml:space="preserve"> superior, </w:t>
      </w:r>
      <w:r>
        <w:rPr>
          <w:rFonts w:ascii="Arial" w:hAnsi="Arial" w:cs="Arial"/>
          <w:color w:val="000000"/>
          <w:szCs w:val="24"/>
          <w:lang w:eastAsia="es-CO"/>
        </w:rPr>
        <w:t xml:space="preserve">no la </w:t>
      </w:r>
      <w:r w:rsidR="00F82791">
        <w:rPr>
          <w:rFonts w:ascii="Arial" w:hAnsi="Arial" w:cs="Arial"/>
          <w:color w:val="000000"/>
          <w:szCs w:val="24"/>
          <w:lang w:eastAsia="es-CO"/>
        </w:rPr>
        <w:t>de construcción o interventoría</w:t>
      </w:r>
      <w:r>
        <w:rPr>
          <w:rFonts w:ascii="Arial" w:hAnsi="Arial" w:cs="Arial"/>
          <w:color w:val="000000"/>
          <w:szCs w:val="24"/>
          <w:lang w:eastAsia="es-CO"/>
        </w:rPr>
        <w:t>,</w:t>
      </w:r>
      <w:r w:rsidR="00F82791">
        <w:rPr>
          <w:rFonts w:ascii="Arial" w:hAnsi="Arial" w:cs="Arial"/>
          <w:color w:val="000000"/>
          <w:szCs w:val="24"/>
          <w:lang w:eastAsia="es-CO"/>
        </w:rPr>
        <w:t xml:space="preserve"> y si bien para el funcionamiento de la Universidad requiere de unas instalaciones</w:t>
      </w:r>
      <w:r w:rsidR="007B78BE">
        <w:rPr>
          <w:rFonts w:ascii="Arial" w:hAnsi="Arial" w:cs="Arial"/>
          <w:color w:val="000000"/>
          <w:szCs w:val="24"/>
          <w:lang w:eastAsia="es-CO"/>
        </w:rPr>
        <w:t>, por lo que</w:t>
      </w:r>
      <w:r w:rsidR="00F82791">
        <w:rPr>
          <w:rFonts w:ascii="Arial" w:hAnsi="Arial" w:cs="Arial"/>
          <w:color w:val="000000"/>
          <w:szCs w:val="24"/>
          <w:lang w:eastAsia="es-CO"/>
        </w:rPr>
        <w:t xml:space="preserve"> </w:t>
      </w:r>
      <w:r w:rsidR="00DA2162">
        <w:rPr>
          <w:rFonts w:ascii="Arial" w:hAnsi="Arial" w:cs="Arial"/>
          <w:color w:val="000000"/>
          <w:szCs w:val="24"/>
          <w:lang w:eastAsia="es-CO"/>
        </w:rPr>
        <w:t>fue beneficiaria</w:t>
      </w:r>
      <w:r w:rsidR="007B78BE">
        <w:rPr>
          <w:rFonts w:ascii="Arial" w:hAnsi="Arial" w:cs="Arial"/>
          <w:color w:val="000000"/>
          <w:szCs w:val="24"/>
          <w:lang w:eastAsia="es-CO"/>
        </w:rPr>
        <w:t xml:space="preserve"> de la obra desarrollada por el demandante</w:t>
      </w:r>
      <w:r w:rsidR="00DA2162">
        <w:rPr>
          <w:rFonts w:ascii="Arial" w:hAnsi="Arial" w:cs="Arial"/>
          <w:color w:val="000000"/>
          <w:szCs w:val="24"/>
          <w:lang w:eastAsia="es-CO"/>
        </w:rPr>
        <w:t xml:space="preserve">, </w:t>
      </w:r>
      <w:r w:rsidR="007B78BE">
        <w:rPr>
          <w:rFonts w:ascii="Arial" w:hAnsi="Arial" w:cs="Arial"/>
          <w:color w:val="000000"/>
          <w:szCs w:val="24"/>
          <w:lang w:eastAsia="es-CO"/>
        </w:rPr>
        <w:t xml:space="preserve">su actividad no es conexa a la desarrollada por </w:t>
      </w:r>
      <w:proofErr w:type="spellStart"/>
      <w:r w:rsidR="007B78BE">
        <w:rPr>
          <w:rFonts w:ascii="Arial" w:hAnsi="Arial" w:cs="Arial"/>
          <w:color w:val="000000"/>
          <w:szCs w:val="24"/>
          <w:lang w:eastAsia="es-CO"/>
        </w:rPr>
        <w:t>Icsin</w:t>
      </w:r>
      <w:proofErr w:type="spellEnd"/>
      <w:r w:rsidR="007B78BE">
        <w:rPr>
          <w:rFonts w:ascii="Arial" w:hAnsi="Arial" w:cs="Arial"/>
          <w:color w:val="000000"/>
          <w:szCs w:val="24"/>
          <w:lang w:eastAsia="es-CO"/>
        </w:rPr>
        <w:t xml:space="preserve"> Ltda.</w:t>
      </w:r>
    </w:p>
    <w:p w:rsidR="00A612E0" w:rsidRDefault="00A612E0" w:rsidP="00026BC6">
      <w:pPr>
        <w:spacing w:line="276" w:lineRule="auto"/>
        <w:jc w:val="both"/>
        <w:rPr>
          <w:rFonts w:ascii="Arial" w:hAnsi="Arial" w:cs="Arial"/>
          <w:color w:val="000000"/>
          <w:szCs w:val="24"/>
          <w:lang w:eastAsia="es-CO"/>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7E1D49" w:rsidRDefault="00A2679A" w:rsidP="006415FF">
      <w:pPr>
        <w:shd w:val="clear" w:color="auto" w:fill="FFFFFF"/>
        <w:spacing w:line="276" w:lineRule="auto"/>
        <w:jc w:val="both"/>
        <w:rPr>
          <w:rFonts w:ascii="Arial" w:hAnsi="Arial" w:cs="Arial"/>
          <w:szCs w:val="24"/>
          <w:lang w:eastAsia="es-CO"/>
        </w:rPr>
      </w:pPr>
      <w:r w:rsidRPr="0061484D">
        <w:rPr>
          <w:rFonts w:ascii="Arial" w:hAnsi="Arial" w:cs="Arial"/>
          <w:color w:val="000000"/>
          <w:szCs w:val="24"/>
          <w:lang w:eastAsia="es-CO"/>
        </w:rPr>
        <w:t xml:space="preserve">Contra la anterior decisión </w:t>
      </w:r>
      <w:r w:rsidR="00294D11">
        <w:rPr>
          <w:rFonts w:ascii="Arial" w:hAnsi="Arial" w:cs="Arial"/>
          <w:color w:val="000000"/>
          <w:szCs w:val="24"/>
          <w:lang w:eastAsia="es-CO"/>
        </w:rPr>
        <w:t xml:space="preserve">interpuso </w:t>
      </w:r>
      <w:r w:rsidR="00856739">
        <w:rPr>
          <w:rFonts w:ascii="Arial" w:hAnsi="Arial" w:cs="Arial"/>
          <w:color w:val="000000"/>
          <w:szCs w:val="24"/>
          <w:lang w:eastAsia="es-CO"/>
        </w:rPr>
        <w:t>recurso de apelación</w:t>
      </w:r>
      <w:r w:rsidR="00BF05BF">
        <w:rPr>
          <w:rFonts w:ascii="Arial" w:hAnsi="Arial" w:cs="Arial"/>
          <w:color w:val="000000"/>
          <w:szCs w:val="24"/>
          <w:lang w:eastAsia="es-CO"/>
        </w:rPr>
        <w:t xml:space="preserve"> la parte demanda</w:t>
      </w:r>
      <w:r w:rsidR="00022FBE">
        <w:rPr>
          <w:rFonts w:ascii="Arial" w:hAnsi="Arial" w:cs="Arial"/>
          <w:color w:val="000000"/>
          <w:szCs w:val="24"/>
          <w:lang w:eastAsia="es-CO"/>
        </w:rPr>
        <w:t>nte</w:t>
      </w:r>
      <w:r w:rsidR="00C16F27">
        <w:rPr>
          <w:rFonts w:ascii="Arial" w:hAnsi="Arial" w:cs="Arial"/>
          <w:color w:val="000000"/>
          <w:szCs w:val="24"/>
          <w:lang w:eastAsia="es-CO"/>
        </w:rPr>
        <w:t>,</w:t>
      </w:r>
      <w:r w:rsidR="00BF05BF">
        <w:rPr>
          <w:rFonts w:ascii="Arial" w:hAnsi="Arial" w:cs="Arial"/>
          <w:color w:val="000000"/>
          <w:szCs w:val="24"/>
          <w:lang w:eastAsia="es-CO"/>
        </w:rPr>
        <w:t xml:space="preserve"> </w:t>
      </w:r>
      <w:r w:rsidR="004E546E">
        <w:rPr>
          <w:rFonts w:ascii="Arial" w:hAnsi="Arial" w:cs="Arial"/>
          <w:szCs w:val="24"/>
          <w:lang w:eastAsia="es-CO"/>
        </w:rPr>
        <w:t xml:space="preserve">quien </w:t>
      </w:r>
      <w:r w:rsidR="007E1D49">
        <w:rPr>
          <w:rFonts w:ascii="Arial" w:hAnsi="Arial" w:cs="Arial"/>
          <w:szCs w:val="24"/>
          <w:lang w:eastAsia="es-CO"/>
        </w:rPr>
        <w:t>present</w:t>
      </w:r>
      <w:r w:rsidR="007B78BE">
        <w:rPr>
          <w:rFonts w:ascii="Arial" w:hAnsi="Arial" w:cs="Arial"/>
          <w:szCs w:val="24"/>
          <w:lang w:eastAsia="es-CO"/>
        </w:rPr>
        <w:t>ó</w:t>
      </w:r>
      <w:r w:rsidR="007E1D49">
        <w:rPr>
          <w:rFonts w:ascii="Arial" w:hAnsi="Arial" w:cs="Arial"/>
          <w:szCs w:val="24"/>
          <w:lang w:eastAsia="es-CO"/>
        </w:rPr>
        <w:t xml:space="preserve"> su inconformidad respecto del numeral 5 de la sentencia</w:t>
      </w:r>
      <w:r w:rsidR="00294D11">
        <w:rPr>
          <w:rFonts w:ascii="Arial" w:hAnsi="Arial" w:cs="Arial"/>
          <w:szCs w:val="24"/>
          <w:lang w:eastAsia="es-CO"/>
        </w:rPr>
        <w:t>,</w:t>
      </w:r>
      <w:r w:rsidR="007E1D49">
        <w:rPr>
          <w:rFonts w:ascii="Arial" w:hAnsi="Arial" w:cs="Arial"/>
          <w:szCs w:val="24"/>
          <w:lang w:eastAsia="es-CO"/>
        </w:rPr>
        <w:t xml:space="preserve"> por no declararse la solidaridad </w:t>
      </w:r>
      <w:r w:rsidR="006248C1">
        <w:rPr>
          <w:rFonts w:ascii="Arial" w:hAnsi="Arial" w:cs="Arial"/>
          <w:szCs w:val="24"/>
          <w:lang w:eastAsia="es-CO"/>
        </w:rPr>
        <w:t>entre</w:t>
      </w:r>
      <w:r w:rsidR="007E1D49">
        <w:rPr>
          <w:rFonts w:ascii="Arial" w:hAnsi="Arial" w:cs="Arial"/>
          <w:szCs w:val="24"/>
          <w:lang w:eastAsia="es-CO"/>
        </w:rPr>
        <w:t xml:space="preserve"> la Universidad Tecnológica de Pereira y la Sociedad Ingeniería Construcción Servicios e In</w:t>
      </w:r>
      <w:r w:rsidR="00294D11">
        <w:rPr>
          <w:rFonts w:ascii="Arial" w:hAnsi="Arial" w:cs="Arial"/>
          <w:szCs w:val="24"/>
          <w:lang w:eastAsia="es-CO"/>
        </w:rPr>
        <w:t>ter</w:t>
      </w:r>
      <w:r w:rsidR="007E1D49">
        <w:rPr>
          <w:rFonts w:ascii="Arial" w:hAnsi="Arial" w:cs="Arial"/>
          <w:szCs w:val="24"/>
          <w:lang w:eastAsia="es-CO"/>
        </w:rPr>
        <w:t xml:space="preserve">ventoría Ltda. </w:t>
      </w:r>
      <w:proofErr w:type="spellStart"/>
      <w:r w:rsidR="007E1D49">
        <w:rPr>
          <w:rFonts w:ascii="Arial" w:hAnsi="Arial" w:cs="Arial"/>
          <w:szCs w:val="24"/>
          <w:lang w:eastAsia="es-CO"/>
        </w:rPr>
        <w:t>Icsin</w:t>
      </w:r>
      <w:proofErr w:type="spellEnd"/>
      <w:r w:rsidR="007E1D49">
        <w:rPr>
          <w:rFonts w:ascii="Arial" w:hAnsi="Arial" w:cs="Arial"/>
          <w:szCs w:val="24"/>
          <w:lang w:eastAsia="es-CO"/>
        </w:rPr>
        <w:t xml:space="preserve"> Ltda. frente a las obligaciones que se generaron </w:t>
      </w:r>
      <w:r w:rsidR="00294D11">
        <w:rPr>
          <w:rFonts w:ascii="Arial" w:hAnsi="Arial" w:cs="Arial"/>
          <w:szCs w:val="24"/>
          <w:lang w:eastAsia="es-CO"/>
        </w:rPr>
        <w:t xml:space="preserve">a </w:t>
      </w:r>
      <w:r w:rsidR="007E1D49">
        <w:rPr>
          <w:rFonts w:ascii="Arial" w:hAnsi="Arial" w:cs="Arial"/>
          <w:szCs w:val="24"/>
          <w:lang w:eastAsia="es-CO"/>
        </w:rPr>
        <w:t xml:space="preserve">favor del señor Ospina Barrera, </w:t>
      </w:r>
      <w:r w:rsidR="00294D11">
        <w:rPr>
          <w:rFonts w:ascii="Arial" w:hAnsi="Arial" w:cs="Arial"/>
          <w:szCs w:val="24"/>
          <w:lang w:eastAsia="es-CO"/>
        </w:rPr>
        <w:t xml:space="preserve"> teniendo en cuenta que si bien el objeto social de la Universidad Tecnológica de Pereira no es la construcción de obras, en los procesos licitatorios o de invitaciones públicas</w:t>
      </w:r>
      <w:r w:rsidR="006248C1">
        <w:rPr>
          <w:rFonts w:ascii="Arial" w:hAnsi="Arial" w:cs="Arial"/>
          <w:szCs w:val="24"/>
          <w:lang w:eastAsia="es-CO"/>
        </w:rPr>
        <w:t>,</w:t>
      </w:r>
      <w:r w:rsidR="00294D11">
        <w:rPr>
          <w:rFonts w:ascii="Arial" w:hAnsi="Arial" w:cs="Arial"/>
          <w:szCs w:val="24"/>
          <w:lang w:eastAsia="es-CO"/>
        </w:rPr>
        <w:t xml:space="preserve"> quien funge como contratante</w:t>
      </w:r>
      <w:r w:rsidR="007B78BE">
        <w:rPr>
          <w:rFonts w:ascii="Arial" w:hAnsi="Arial" w:cs="Arial"/>
          <w:szCs w:val="24"/>
          <w:lang w:eastAsia="es-CO"/>
        </w:rPr>
        <w:t>, sí</w:t>
      </w:r>
      <w:r w:rsidR="00294D11">
        <w:rPr>
          <w:rFonts w:ascii="Arial" w:hAnsi="Arial" w:cs="Arial"/>
          <w:szCs w:val="24"/>
          <w:lang w:eastAsia="es-CO"/>
        </w:rPr>
        <w:t xml:space="preserve"> tiene la obligación de verificar que sus contratistas paguen efectiva</w:t>
      </w:r>
      <w:r w:rsidR="006248C1">
        <w:rPr>
          <w:rFonts w:ascii="Arial" w:hAnsi="Arial" w:cs="Arial"/>
          <w:szCs w:val="24"/>
          <w:lang w:eastAsia="es-CO"/>
        </w:rPr>
        <w:t>mente los aportes</w:t>
      </w:r>
      <w:r w:rsidR="00294D11">
        <w:rPr>
          <w:rFonts w:ascii="Arial" w:hAnsi="Arial" w:cs="Arial"/>
          <w:szCs w:val="24"/>
          <w:lang w:eastAsia="es-CO"/>
        </w:rPr>
        <w:t xml:space="preserve"> al </w:t>
      </w:r>
      <w:r w:rsidR="006248C1">
        <w:rPr>
          <w:rFonts w:ascii="Arial" w:hAnsi="Arial" w:cs="Arial"/>
          <w:szCs w:val="24"/>
          <w:lang w:eastAsia="es-CO"/>
        </w:rPr>
        <w:t xml:space="preserve">sistema de </w:t>
      </w:r>
      <w:r w:rsidR="00294D11">
        <w:rPr>
          <w:rFonts w:ascii="Arial" w:hAnsi="Arial" w:cs="Arial"/>
          <w:szCs w:val="24"/>
          <w:lang w:eastAsia="es-CO"/>
        </w:rPr>
        <w:t>seguridad social, cumplan con las normas ocupacionales de los trabajadores y paguen efectivamente la</w:t>
      </w:r>
      <w:r w:rsidR="006248C1">
        <w:rPr>
          <w:rFonts w:ascii="Arial" w:hAnsi="Arial" w:cs="Arial"/>
          <w:szCs w:val="24"/>
          <w:lang w:eastAsia="es-CO"/>
        </w:rPr>
        <w:t xml:space="preserve"> liquidación de sus</w:t>
      </w:r>
      <w:r w:rsidR="00AA6C8C">
        <w:rPr>
          <w:rFonts w:ascii="Arial" w:hAnsi="Arial" w:cs="Arial"/>
          <w:szCs w:val="24"/>
          <w:lang w:eastAsia="es-CO"/>
        </w:rPr>
        <w:t xml:space="preserve"> prestaciones sociales</w:t>
      </w:r>
      <w:r w:rsidR="007B78BE">
        <w:rPr>
          <w:rFonts w:ascii="Arial" w:hAnsi="Arial" w:cs="Arial"/>
          <w:szCs w:val="24"/>
          <w:lang w:eastAsia="es-CO"/>
        </w:rPr>
        <w:t xml:space="preserve"> y </w:t>
      </w:r>
      <w:r w:rsidR="006248C1">
        <w:rPr>
          <w:rFonts w:ascii="Arial" w:hAnsi="Arial" w:cs="Arial"/>
          <w:szCs w:val="24"/>
          <w:lang w:eastAsia="es-CO"/>
        </w:rPr>
        <w:t xml:space="preserve">la Universidad Tecnológica de Pereira no adelantó </w:t>
      </w:r>
      <w:r w:rsidR="007B78BE">
        <w:rPr>
          <w:rFonts w:ascii="Arial" w:hAnsi="Arial" w:cs="Arial"/>
          <w:szCs w:val="24"/>
          <w:lang w:eastAsia="es-CO"/>
        </w:rPr>
        <w:t>ningún</w:t>
      </w:r>
      <w:r w:rsidR="006248C1">
        <w:rPr>
          <w:rFonts w:ascii="Arial" w:hAnsi="Arial" w:cs="Arial"/>
          <w:szCs w:val="24"/>
          <w:lang w:eastAsia="es-CO"/>
        </w:rPr>
        <w:t xml:space="preserve"> trámite</w:t>
      </w:r>
      <w:r w:rsidR="007B78BE">
        <w:rPr>
          <w:rFonts w:ascii="Arial" w:hAnsi="Arial" w:cs="Arial"/>
          <w:szCs w:val="24"/>
          <w:lang w:eastAsia="es-CO"/>
        </w:rPr>
        <w:t>, antes de realizar</w:t>
      </w:r>
      <w:r w:rsidR="006248C1">
        <w:rPr>
          <w:rFonts w:ascii="Arial" w:hAnsi="Arial" w:cs="Arial"/>
          <w:szCs w:val="24"/>
          <w:lang w:eastAsia="es-CO"/>
        </w:rPr>
        <w:t xml:space="preserve"> una liquidación final </w:t>
      </w:r>
      <w:r w:rsidR="007B78BE">
        <w:rPr>
          <w:rFonts w:ascii="Arial" w:hAnsi="Arial" w:cs="Arial"/>
          <w:szCs w:val="24"/>
          <w:lang w:eastAsia="es-CO"/>
        </w:rPr>
        <w:t>del</w:t>
      </w:r>
      <w:r w:rsidR="006248C1">
        <w:rPr>
          <w:rFonts w:ascii="Arial" w:hAnsi="Arial" w:cs="Arial"/>
          <w:szCs w:val="24"/>
          <w:lang w:eastAsia="es-CO"/>
        </w:rPr>
        <w:t xml:space="preserve"> contrato para verificar que todos los derechos laborales de las personas encargadas del contratista fueran pagadas en su cabalidad.</w:t>
      </w:r>
    </w:p>
    <w:p w:rsidR="007E1D49" w:rsidRDefault="007E1D49" w:rsidP="006415FF">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07215E" w:rsidRDefault="0007215E" w:rsidP="008141B8">
      <w:pPr>
        <w:shd w:val="clear" w:color="auto" w:fill="FFFFFF"/>
        <w:tabs>
          <w:tab w:val="left" w:pos="5197"/>
        </w:tabs>
        <w:spacing w:line="276" w:lineRule="auto"/>
        <w:jc w:val="center"/>
        <w:rPr>
          <w:rFonts w:ascii="Arial" w:hAnsi="Arial" w:cs="Arial"/>
          <w:b/>
          <w:szCs w:val="24"/>
        </w:rPr>
      </w:pPr>
    </w:p>
    <w:p w:rsidR="00DF762D" w:rsidRDefault="00DF762D" w:rsidP="00DF762D">
      <w:pPr>
        <w:shd w:val="clear" w:color="auto" w:fill="FFFFFF"/>
        <w:tabs>
          <w:tab w:val="left" w:pos="5197"/>
        </w:tabs>
        <w:spacing w:line="276" w:lineRule="auto"/>
        <w:jc w:val="both"/>
        <w:rPr>
          <w:rFonts w:ascii="Arial" w:hAnsi="Arial" w:cs="Arial"/>
          <w:bCs/>
          <w:szCs w:val="24"/>
        </w:rPr>
      </w:pPr>
      <w:r w:rsidRPr="00C8794D">
        <w:rPr>
          <w:rFonts w:ascii="Arial" w:hAnsi="Arial" w:cs="Arial"/>
          <w:szCs w:val="24"/>
        </w:rPr>
        <w:t xml:space="preserve">Previamente al planteamiento del problema jurídico y al desarrollo del mismo, resulta necesario señalar que la Sala procederá a resolver el recurso </w:t>
      </w:r>
      <w:r w:rsidRPr="00C8794D">
        <w:rPr>
          <w:rFonts w:ascii="Arial" w:hAnsi="Arial" w:cs="Arial"/>
          <w:bCs/>
          <w:szCs w:val="24"/>
        </w:rPr>
        <w:t xml:space="preserve">con limitación a la materia objeto de apelación, de conformidad con el artículo 66A del Código Procesal del Trabajo y de la Seguridad Social; esto es, en lo relacionado con la </w:t>
      </w:r>
      <w:r w:rsidR="00C8794D">
        <w:rPr>
          <w:rFonts w:ascii="Arial" w:hAnsi="Arial" w:cs="Arial"/>
          <w:bCs/>
          <w:szCs w:val="24"/>
        </w:rPr>
        <w:t>existencia</w:t>
      </w:r>
      <w:r w:rsidRPr="00C8794D">
        <w:rPr>
          <w:rFonts w:ascii="Arial" w:hAnsi="Arial" w:cs="Arial"/>
          <w:bCs/>
          <w:szCs w:val="24"/>
        </w:rPr>
        <w:t xml:space="preserve"> de </w:t>
      </w:r>
      <w:r w:rsidR="00E86557">
        <w:rPr>
          <w:rFonts w:ascii="Arial" w:hAnsi="Arial" w:cs="Arial"/>
          <w:bCs/>
          <w:szCs w:val="24"/>
        </w:rPr>
        <w:t xml:space="preserve">la </w:t>
      </w:r>
      <w:r w:rsidRPr="00C8794D">
        <w:rPr>
          <w:rFonts w:ascii="Arial" w:hAnsi="Arial" w:cs="Arial"/>
          <w:bCs/>
          <w:szCs w:val="24"/>
        </w:rPr>
        <w:t xml:space="preserve">solidaridad de </w:t>
      </w:r>
      <w:r w:rsidR="00C8794D">
        <w:rPr>
          <w:rFonts w:ascii="Arial" w:hAnsi="Arial" w:cs="Arial"/>
          <w:bCs/>
          <w:szCs w:val="24"/>
        </w:rPr>
        <w:t>la Universidad Tecnológica de Pereira</w:t>
      </w:r>
      <w:r w:rsidR="00E86557">
        <w:rPr>
          <w:rFonts w:ascii="Arial" w:hAnsi="Arial" w:cs="Arial"/>
          <w:color w:val="000000"/>
          <w:szCs w:val="24"/>
          <w:lang w:eastAsia="es-CO"/>
        </w:rPr>
        <w:t>.</w:t>
      </w:r>
    </w:p>
    <w:p w:rsidR="00C8794D" w:rsidRDefault="00C8794D" w:rsidP="00DF762D">
      <w:pPr>
        <w:shd w:val="clear" w:color="auto" w:fill="FFFFFF"/>
        <w:tabs>
          <w:tab w:val="left" w:pos="5197"/>
        </w:tabs>
        <w:spacing w:line="276" w:lineRule="auto"/>
        <w:jc w:val="both"/>
        <w:rPr>
          <w:rFonts w:ascii="Arial" w:hAnsi="Arial" w:cs="Arial"/>
          <w:bCs/>
          <w:szCs w:val="24"/>
        </w:rPr>
      </w:pPr>
    </w:p>
    <w:p w:rsidR="00DF762D" w:rsidRDefault="00DF762D" w:rsidP="00DF762D">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DF762D" w:rsidRPr="0061484D" w:rsidRDefault="00DF762D" w:rsidP="00DF762D">
      <w:pPr>
        <w:shd w:val="clear" w:color="auto" w:fill="FFFFFF"/>
        <w:tabs>
          <w:tab w:val="left" w:pos="5197"/>
        </w:tabs>
        <w:spacing w:line="276" w:lineRule="auto"/>
        <w:jc w:val="both"/>
        <w:rPr>
          <w:rFonts w:ascii="Arial" w:hAnsi="Arial" w:cs="Arial"/>
          <w:szCs w:val="24"/>
        </w:rPr>
      </w:pPr>
    </w:p>
    <w:p w:rsidR="00DF762D" w:rsidRPr="004B0EB0" w:rsidRDefault="00DF762D" w:rsidP="00DF762D">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el</w:t>
      </w:r>
      <w:r w:rsidRPr="004B0EB0">
        <w:rPr>
          <w:rFonts w:ascii="Arial" w:hAnsi="Arial" w:cs="Arial"/>
          <w:szCs w:val="24"/>
        </w:rPr>
        <w:t xml:space="preserve"> siguiente</w:t>
      </w:r>
      <w:r>
        <w:rPr>
          <w:rFonts w:ascii="Arial" w:hAnsi="Arial" w:cs="Arial"/>
          <w:szCs w:val="24"/>
        </w:rPr>
        <w:t xml:space="preserve"> cuestionamiento</w:t>
      </w:r>
      <w:r w:rsidRPr="004B0EB0">
        <w:rPr>
          <w:rFonts w:ascii="Arial" w:hAnsi="Arial" w:cs="Arial"/>
          <w:szCs w:val="24"/>
        </w:rPr>
        <w:t>:</w:t>
      </w:r>
    </w:p>
    <w:p w:rsidR="00DF762D" w:rsidRPr="004B0EB0" w:rsidRDefault="00DF762D" w:rsidP="00DF762D">
      <w:pPr>
        <w:suppressAutoHyphens/>
        <w:spacing w:line="276" w:lineRule="auto"/>
        <w:jc w:val="both"/>
        <w:rPr>
          <w:rFonts w:ascii="Arial" w:hAnsi="Arial" w:cs="Arial"/>
          <w:szCs w:val="24"/>
        </w:rPr>
      </w:pPr>
    </w:p>
    <w:p w:rsidR="00C8794D" w:rsidRDefault="00C8794D" w:rsidP="00DF762D">
      <w:pPr>
        <w:shd w:val="clear" w:color="auto" w:fill="FFFFFF"/>
        <w:tabs>
          <w:tab w:val="left" w:pos="5197"/>
        </w:tabs>
        <w:spacing w:line="276" w:lineRule="auto"/>
        <w:jc w:val="both"/>
        <w:rPr>
          <w:rFonts w:ascii="Arial" w:hAnsi="Arial" w:cs="Arial"/>
          <w:color w:val="000000"/>
          <w:szCs w:val="24"/>
          <w:lang w:eastAsia="es-CO"/>
        </w:rPr>
      </w:pPr>
      <w:r w:rsidRPr="00902139">
        <w:rPr>
          <w:rFonts w:ascii="Arial" w:hAnsi="Arial" w:cs="Arial"/>
          <w:szCs w:val="24"/>
        </w:rPr>
        <w:t xml:space="preserve">¿Resulta procedente la declaratoria de solidaridad de la </w:t>
      </w:r>
      <w:r>
        <w:rPr>
          <w:rFonts w:ascii="Arial" w:hAnsi="Arial" w:cs="Arial"/>
          <w:szCs w:val="24"/>
        </w:rPr>
        <w:t>Universidad Tecnológica de Pereira</w:t>
      </w:r>
      <w:r w:rsidRPr="00902139">
        <w:rPr>
          <w:rFonts w:ascii="Arial" w:hAnsi="Arial" w:cs="Arial"/>
          <w:szCs w:val="24"/>
        </w:rPr>
        <w:t xml:space="preserve">, conforme al artículo 34 del Código Sustantivo del Trabajo y siguientes, al </w:t>
      </w:r>
      <w:r w:rsidRPr="00902139">
        <w:rPr>
          <w:rFonts w:ascii="Arial" w:hAnsi="Arial" w:cs="Arial"/>
          <w:color w:val="000000"/>
          <w:szCs w:val="24"/>
          <w:lang w:eastAsia="es-CO"/>
        </w:rPr>
        <w:t>pago de acreencias e indemnizaciones impuestas a</w:t>
      </w:r>
      <w:r>
        <w:rPr>
          <w:rFonts w:ascii="Arial" w:hAnsi="Arial" w:cs="Arial"/>
          <w:color w:val="000000"/>
          <w:szCs w:val="24"/>
          <w:lang w:eastAsia="es-CO"/>
        </w:rPr>
        <w:t xml:space="preserve"> la sociedad </w:t>
      </w:r>
      <w:r>
        <w:rPr>
          <w:rFonts w:ascii="Arial" w:hAnsi="Arial" w:cs="Arial"/>
          <w:szCs w:val="24"/>
          <w:lang w:eastAsia="es-CO"/>
        </w:rPr>
        <w:t xml:space="preserve">Ingeniería Construcción Servicios e Interventoría Ltda. </w:t>
      </w:r>
      <w:proofErr w:type="spellStart"/>
      <w:r>
        <w:rPr>
          <w:rFonts w:ascii="Arial" w:hAnsi="Arial" w:cs="Arial"/>
          <w:szCs w:val="24"/>
          <w:lang w:eastAsia="es-CO"/>
        </w:rPr>
        <w:t>Icsin</w:t>
      </w:r>
      <w:proofErr w:type="spellEnd"/>
      <w:r>
        <w:rPr>
          <w:rFonts w:ascii="Arial" w:hAnsi="Arial" w:cs="Arial"/>
          <w:szCs w:val="24"/>
          <w:lang w:eastAsia="es-CO"/>
        </w:rPr>
        <w:t xml:space="preserve"> Ltda.</w:t>
      </w:r>
      <w:r w:rsidRPr="00902139">
        <w:rPr>
          <w:rFonts w:ascii="Arial" w:hAnsi="Arial" w:cs="Arial"/>
          <w:color w:val="000000"/>
          <w:szCs w:val="24"/>
          <w:lang w:eastAsia="es-CO"/>
        </w:rPr>
        <w:t xml:space="preserve"> y la sanción moratoria?.</w:t>
      </w:r>
    </w:p>
    <w:p w:rsidR="00D509C3" w:rsidRDefault="00D509C3" w:rsidP="0002701B">
      <w:pPr>
        <w:shd w:val="clear" w:color="auto" w:fill="FFFFFF"/>
        <w:tabs>
          <w:tab w:val="left" w:pos="5197"/>
        </w:tabs>
        <w:spacing w:line="276" w:lineRule="auto"/>
        <w:jc w:val="both"/>
        <w:rPr>
          <w:rFonts w:ascii="Arial" w:hAnsi="Arial" w:cs="Arial"/>
          <w:szCs w:val="24"/>
        </w:rPr>
      </w:pPr>
    </w:p>
    <w:p w:rsidR="00057890" w:rsidRDefault="00EA1451" w:rsidP="00385D77">
      <w:pPr>
        <w:pStyle w:val="Corpsdetexte"/>
        <w:spacing w:line="276" w:lineRule="auto"/>
        <w:contextualSpacing/>
        <w:rPr>
          <w:b/>
          <w:iCs/>
          <w:szCs w:val="24"/>
        </w:rPr>
      </w:pPr>
      <w:r>
        <w:rPr>
          <w:b/>
          <w:iCs/>
          <w:szCs w:val="24"/>
        </w:rPr>
        <w:t>2. Solución a</w:t>
      </w:r>
      <w:r w:rsidR="0002701B">
        <w:rPr>
          <w:b/>
          <w:iCs/>
          <w:szCs w:val="24"/>
        </w:rPr>
        <w:t>l</w:t>
      </w:r>
      <w:r>
        <w:rPr>
          <w:b/>
          <w:iCs/>
          <w:szCs w:val="24"/>
        </w:rPr>
        <w:t xml:space="preserve"> interrogante</w:t>
      </w:r>
      <w:r w:rsidR="00BA050A">
        <w:rPr>
          <w:b/>
          <w:iCs/>
          <w:szCs w:val="24"/>
        </w:rPr>
        <w:t xml:space="preserve"> planteado</w:t>
      </w:r>
    </w:p>
    <w:p w:rsidR="00BA050A" w:rsidRDefault="00BA050A" w:rsidP="00385D77">
      <w:pPr>
        <w:pStyle w:val="Corpsdetexte"/>
        <w:spacing w:line="276" w:lineRule="auto"/>
        <w:contextualSpacing/>
        <w:rPr>
          <w:b/>
          <w:iCs/>
          <w:szCs w:val="24"/>
        </w:rPr>
      </w:pPr>
    </w:p>
    <w:p w:rsidR="00057890" w:rsidRPr="00057890" w:rsidRDefault="00057890" w:rsidP="00385D7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02701B">
        <w:rPr>
          <w:iCs/>
          <w:szCs w:val="24"/>
        </w:rPr>
        <w:t>l</w:t>
      </w:r>
      <w:r>
        <w:rPr>
          <w:iCs/>
          <w:szCs w:val="24"/>
        </w:rPr>
        <w:t xml:space="preserve"> anterior</w:t>
      </w:r>
      <w:r w:rsidR="00EA1451">
        <w:rPr>
          <w:iCs/>
          <w:szCs w:val="24"/>
        </w:rPr>
        <w:t xml:space="preserve"> </w:t>
      </w:r>
      <w:r w:rsidR="00DF762D">
        <w:rPr>
          <w:iCs/>
          <w:szCs w:val="24"/>
        </w:rPr>
        <w:t>interrogante</w:t>
      </w:r>
      <w:r>
        <w:rPr>
          <w:iCs/>
          <w:szCs w:val="24"/>
        </w:rPr>
        <w:t xml:space="preserve">, se considera necesario precisar los siguientes aspectos: </w:t>
      </w:r>
    </w:p>
    <w:p w:rsidR="00DF762D" w:rsidRDefault="00DF762D" w:rsidP="00DF762D">
      <w:pPr>
        <w:suppressAutoHyphens/>
        <w:spacing w:line="276" w:lineRule="auto"/>
        <w:jc w:val="both"/>
        <w:rPr>
          <w:rFonts w:ascii="Arial" w:eastAsia="Arial Unicode MS" w:hAnsi="Arial" w:cs="Arial"/>
          <w:b/>
          <w:szCs w:val="24"/>
        </w:rPr>
      </w:pPr>
      <w:r>
        <w:rPr>
          <w:rFonts w:ascii="Arial" w:hAnsi="Arial" w:cs="Arial"/>
          <w:b/>
          <w:szCs w:val="24"/>
          <w:lang w:eastAsia="es-CO"/>
        </w:rPr>
        <w:lastRenderedPageBreak/>
        <w:t>2.1</w:t>
      </w:r>
      <w:r w:rsidRPr="0043094F">
        <w:rPr>
          <w:rFonts w:ascii="Arial" w:hAnsi="Arial" w:cs="Arial"/>
          <w:b/>
          <w:szCs w:val="24"/>
          <w:lang w:eastAsia="es-CO"/>
        </w:rPr>
        <w:t xml:space="preserve"> </w:t>
      </w:r>
      <w:r w:rsidRPr="005C6F05">
        <w:rPr>
          <w:rFonts w:ascii="Arial" w:hAnsi="Arial" w:cs="Arial"/>
          <w:b/>
          <w:bCs/>
          <w:szCs w:val="24"/>
        </w:rPr>
        <w:t xml:space="preserve">De la </w:t>
      </w:r>
      <w:r w:rsidRPr="005C6F05">
        <w:rPr>
          <w:rFonts w:ascii="Arial" w:eastAsia="Arial Unicode MS" w:hAnsi="Arial" w:cs="Arial"/>
          <w:b/>
          <w:szCs w:val="24"/>
        </w:rPr>
        <w:t>solidaridad laboral del beneficiario de la obra - artículo 34 CST</w:t>
      </w:r>
    </w:p>
    <w:p w:rsidR="00DF762D" w:rsidRDefault="00DF762D" w:rsidP="00DF762D">
      <w:pPr>
        <w:shd w:val="clear" w:color="auto" w:fill="FFFFFF"/>
        <w:spacing w:line="276" w:lineRule="auto"/>
        <w:jc w:val="both"/>
        <w:rPr>
          <w:rFonts w:ascii="Arial" w:hAnsi="Arial" w:cs="Arial"/>
          <w:szCs w:val="24"/>
          <w:lang w:eastAsia="es-CO"/>
        </w:rPr>
      </w:pPr>
    </w:p>
    <w:p w:rsidR="00DF762D" w:rsidRPr="00C01A76" w:rsidRDefault="00DF762D" w:rsidP="00DF762D">
      <w:pPr>
        <w:shd w:val="clear" w:color="auto" w:fill="FFFFFF"/>
        <w:spacing w:line="276" w:lineRule="auto"/>
        <w:jc w:val="both"/>
        <w:rPr>
          <w:rFonts w:ascii="Arial" w:hAnsi="Arial" w:cs="Arial"/>
          <w:b/>
          <w:szCs w:val="24"/>
          <w:lang w:eastAsia="es-CO"/>
        </w:rPr>
      </w:pPr>
      <w:r>
        <w:rPr>
          <w:rFonts w:ascii="Arial" w:hAnsi="Arial" w:cs="Arial"/>
          <w:b/>
          <w:szCs w:val="24"/>
          <w:lang w:eastAsia="es-CO"/>
        </w:rPr>
        <w:t>2.1</w:t>
      </w:r>
      <w:r w:rsidRPr="00C01A76">
        <w:rPr>
          <w:rFonts w:ascii="Arial" w:hAnsi="Arial" w:cs="Arial"/>
          <w:b/>
          <w:szCs w:val="24"/>
          <w:lang w:eastAsia="es-CO"/>
        </w:rPr>
        <w:t>.1. Fundamentos jurídicos</w:t>
      </w:r>
    </w:p>
    <w:p w:rsidR="00DF762D" w:rsidRDefault="00DF762D" w:rsidP="00DF762D">
      <w:pPr>
        <w:shd w:val="clear" w:color="auto" w:fill="FFFFFF"/>
        <w:spacing w:line="276" w:lineRule="auto"/>
        <w:jc w:val="both"/>
        <w:rPr>
          <w:rFonts w:ascii="Arial" w:hAnsi="Arial" w:cs="Arial"/>
          <w:szCs w:val="24"/>
          <w:lang w:eastAsia="es-CO"/>
        </w:rPr>
      </w:pPr>
    </w:p>
    <w:p w:rsidR="00E869CB" w:rsidRPr="00634307" w:rsidRDefault="00DF762D" w:rsidP="00E869CB">
      <w:pPr>
        <w:suppressAutoHyphens/>
        <w:spacing w:line="276" w:lineRule="auto"/>
        <w:jc w:val="both"/>
        <w:rPr>
          <w:rFonts w:ascii="Arial" w:hAnsi="Arial"/>
          <w:szCs w:val="24"/>
        </w:rPr>
      </w:pPr>
      <w:r w:rsidRPr="00902139">
        <w:rPr>
          <w:rFonts w:ascii="Arial" w:hAnsi="Arial"/>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Pr="00902139">
        <w:rPr>
          <w:rFonts w:ascii="Arial" w:hAnsi="Arial" w:cs="Arial"/>
          <w:szCs w:val="24"/>
        </w:rPr>
        <w:t>que la labor del contratista no sea extraña y ajena a la ejecutada normalmente por el contratante</w:t>
      </w:r>
      <w:r w:rsidRPr="00902139">
        <w:rPr>
          <w:rFonts w:ascii="Arial" w:hAnsi="Arial" w:cs="Arial"/>
          <w:szCs w:val="24"/>
          <w:vertAlign w:val="superscript"/>
        </w:rPr>
        <w:footnoteReference w:id="3"/>
      </w:r>
      <w:r w:rsidRPr="00902139">
        <w:rPr>
          <w:rFonts w:ascii="Arial" w:hAnsi="Arial" w:cs="Arial"/>
          <w:szCs w:val="24"/>
        </w:rPr>
        <w:t xml:space="preserve">. </w:t>
      </w:r>
      <w:r w:rsidR="00E869CB" w:rsidRPr="00634307">
        <w:rPr>
          <w:rFonts w:ascii="Arial" w:hAnsi="Arial"/>
          <w:szCs w:val="24"/>
        </w:rPr>
        <w:t>(iii) Que exista contrato de trabajo entre el contratista y sus colaboradores, o entre los subcontratistas (contratados por el contratista como beneficiario) y sus trabajadores; (iv) Que el contratista o el subcontratista en su caso, no cancelen las obligaciones de carácter laboral que tiene respecto de sus colaboradores</w:t>
      </w:r>
      <w:r w:rsidR="00E869CB" w:rsidRPr="00634307">
        <w:rPr>
          <w:rStyle w:val="Appelnotedebasdep"/>
          <w:rFonts w:ascii="Arial" w:hAnsi="Arial"/>
          <w:szCs w:val="24"/>
        </w:rPr>
        <w:footnoteReference w:id="4"/>
      </w:r>
      <w:r w:rsidR="00E869CB" w:rsidRPr="00634307">
        <w:rPr>
          <w:rFonts w:ascii="Arial" w:hAnsi="Arial"/>
          <w:szCs w:val="24"/>
        </w:rPr>
        <w:t>.</w:t>
      </w:r>
    </w:p>
    <w:p w:rsidR="00DF762D" w:rsidRPr="00902139" w:rsidRDefault="00DF762D" w:rsidP="00DF762D">
      <w:pPr>
        <w:suppressAutoHyphens/>
        <w:spacing w:line="276" w:lineRule="auto"/>
        <w:jc w:val="both"/>
        <w:rPr>
          <w:rFonts w:ascii="Arial" w:hAnsi="Arial"/>
          <w:szCs w:val="24"/>
        </w:rPr>
      </w:pPr>
    </w:p>
    <w:p w:rsidR="00DF762D" w:rsidRPr="00634307" w:rsidRDefault="00DF762D" w:rsidP="00DF762D">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2.1.2. Fundamentos fácticos</w:t>
      </w:r>
    </w:p>
    <w:p w:rsidR="00DF762D" w:rsidRPr="00634307" w:rsidRDefault="00DF762D" w:rsidP="00DF762D">
      <w:pPr>
        <w:autoSpaceDE w:val="0"/>
        <w:autoSpaceDN w:val="0"/>
        <w:adjustRightInd w:val="0"/>
        <w:spacing w:line="276" w:lineRule="auto"/>
        <w:jc w:val="both"/>
        <w:rPr>
          <w:rFonts w:ascii="Arial" w:hAnsi="Arial" w:cs="Arial"/>
          <w:b/>
          <w:color w:val="000000"/>
          <w:szCs w:val="24"/>
          <w:shd w:val="clear" w:color="auto" w:fill="FFFFFF"/>
        </w:rPr>
      </w:pPr>
    </w:p>
    <w:p w:rsidR="00DF762D" w:rsidRDefault="00DF762D" w:rsidP="00DF762D">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que no hay discusión o por lo m</w:t>
      </w:r>
      <w:r>
        <w:rPr>
          <w:rFonts w:ascii="Arial" w:hAnsi="Arial" w:cs="Arial"/>
          <w:szCs w:val="24"/>
        </w:rPr>
        <w:t>enos no fue objeto de apelación</w:t>
      </w:r>
      <w:r w:rsidR="008E34B1">
        <w:rPr>
          <w:rFonts w:ascii="Arial" w:hAnsi="Arial" w:cs="Arial"/>
          <w:szCs w:val="24"/>
        </w:rPr>
        <w:t xml:space="preserve"> que entre el</w:t>
      </w:r>
      <w:r w:rsidRPr="00634307">
        <w:rPr>
          <w:rFonts w:ascii="Arial" w:hAnsi="Arial" w:cs="Arial"/>
          <w:szCs w:val="24"/>
        </w:rPr>
        <w:t xml:space="preserve"> señor </w:t>
      </w:r>
      <w:r w:rsidR="008E6321">
        <w:rPr>
          <w:rFonts w:ascii="Arial" w:hAnsi="Arial" w:cs="Arial"/>
          <w:szCs w:val="24"/>
        </w:rPr>
        <w:t>Luis Miguel Ospina Barrera</w:t>
      </w:r>
      <w:r>
        <w:rPr>
          <w:rFonts w:ascii="Arial" w:hAnsi="Arial" w:cs="Arial"/>
          <w:szCs w:val="24"/>
        </w:rPr>
        <w:t xml:space="preserve"> y </w:t>
      </w:r>
      <w:r w:rsidR="008E6321">
        <w:rPr>
          <w:rFonts w:ascii="Arial" w:hAnsi="Arial" w:cs="Arial"/>
          <w:szCs w:val="24"/>
        </w:rPr>
        <w:t>la empresa</w:t>
      </w:r>
      <w:r w:rsidR="008E6321" w:rsidRPr="008E6321">
        <w:rPr>
          <w:rFonts w:ascii="Arial" w:hAnsi="Arial" w:cs="Arial"/>
          <w:szCs w:val="24"/>
          <w:lang w:eastAsia="es-CO"/>
        </w:rPr>
        <w:t xml:space="preserve"> </w:t>
      </w:r>
      <w:r w:rsidR="008E6321">
        <w:rPr>
          <w:rFonts w:ascii="Arial" w:hAnsi="Arial" w:cs="Arial"/>
          <w:szCs w:val="24"/>
          <w:lang w:eastAsia="es-CO"/>
        </w:rPr>
        <w:t xml:space="preserve">Ingeniería Construcción Servicios e Interventoría Ltda. </w:t>
      </w:r>
      <w:proofErr w:type="spellStart"/>
      <w:r w:rsidR="008E6321">
        <w:rPr>
          <w:rFonts w:ascii="Arial" w:hAnsi="Arial" w:cs="Arial"/>
          <w:szCs w:val="24"/>
          <w:lang w:eastAsia="es-CO"/>
        </w:rPr>
        <w:t>Icsin</w:t>
      </w:r>
      <w:proofErr w:type="spellEnd"/>
      <w:r w:rsidR="008E6321">
        <w:rPr>
          <w:rFonts w:ascii="Arial" w:hAnsi="Arial" w:cs="Arial"/>
          <w:szCs w:val="24"/>
          <w:lang w:eastAsia="es-CO"/>
        </w:rPr>
        <w:t xml:space="preserve"> Ltda.</w:t>
      </w:r>
      <w:r>
        <w:rPr>
          <w:rFonts w:ascii="Arial" w:hAnsi="Arial" w:cs="Arial"/>
          <w:szCs w:val="24"/>
        </w:rPr>
        <w:t xml:space="preserve"> el </w:t>
      </w:r>
      <w:r w:rsidR="008E6321">
        <w:rPr>
          <w:rFonts w:ascii="Arial" w:hAnsi="Arial" w:cs="Arial"/>
          <w:szCs w:val="24"/>
        </w:rPr>
        <w:t>23-10-2010</w:t>
      </w:r>
      <w:r w:rsidRPr="00936531">
        <w:rPr>
          <w:rFonts w:ascii="Arial" w:hAnsi="Arial" w:cs="Arial"/>
          <w:szCs w:val="24"/>
        </w:rPr>
        <w:t xml:space="preserve"> se</w:t>
      </w:r>
      <w:r w:rsidRPr="00634307">
        <w:rPr>
          <w:rFonts w:ascii="Arial" w:hAnsi="Arial" w:cs="Arial"/>
          <w:szCs w:val="24"/>
        </w:rPr>
        <w:t xml:space="preserve"> celebró un contrato de trabajo </w:t>
      </w:r>
      <w:r w:rsidR="008E6321">
        <w:rPr>
          <w:rFonts w:ascii="Arial" w:hAnsi="Arial" w:cs="Arial"/>
          <w:szCs w:val="24"/>
        </w:rPr>
        <w:t>verbal a término indefinido</w:t>
      </w:r>
      <w:r>
        <w:rPr>
          <w:rFonts w:ascii="Arial" w:hAnsi="Arial" w:cs="Arial"/>
          <w:szCs w:val="24"/>
        </w:rPr>
        <w:t>,</w:t>
      </w:r>
      <w:r w:rsidRPr="00647353">
        <w:rPr>
          <w:rFonts w:ascii="Arial" w:hAnsi="Arial" w:cs="Arial"/>
          <w:szCs w:val="24"/>
        </w:rPr>
        <w:t xml:space="preserve"> </w:t>
      </w:r>
      <w:r>
        <w:rPr>
          <w:rFonts w:ascii="Arial" w:hAnsi="Arial" w:cs="Arial"/>
          <w:szCs w:val="24"/>
        </w:rPr>
        <w:t xml:space="preserve">según </w:t>
      </w:r>
      <w:r w:rsidR="008E6321">
        <w:rPr>
          <w:rFonts w:ascii="Arial" w:hAnsi="Arial" w:cs="Arial"/>
          <w:szCs w:val="24"/>
        </w:rPr>
        <w:t>los testimonios de Mario Alejandro Ospina, Luis Arturo Suárez Loaiza y Guillermo Hernán León</w:t>
      </w:r>
      <w:r>
        <w:rPr>
          <w:rFonts w:ascii="Arial" w:hAnsi="Arial" w:cs="Arial"/>
          <w:szCs w:val="24"/>
        </w:rPr>
        <w:t>, quien al terminar su contrato le quedaron adeuda</w:t>
      </w:r>
      <w:r w:rsidR="00C154C0">
        <w:rPr>
          <w:rFonts w:ascii="Arial" w:hAnsi="Arial" w:cs="Arial"/>
          <w:szCs w:val="24"/>
        </w:rPr>
        <w:t>n</w:t>
      </w:r>
      <w:r>
        <w:rPr>
          <w:rFonts w:ascii="Arial" w:hAnsi="Arial" w:cs="Arial"/>
          <w:szCs w:val="24"/>
        </w:rPr>
        <w:t>do prestaciones sociales y vacaciones;</w:t>
      </w:r>
      <w:r w:rsidRPr="00634307">
        <w:rPr>
          <w:rFonts w:ascii="Arial" w:hAnsi="Arial" w:cs="Arial"/>
          <w:szCs w:val="24"/>
        </w:rPr>
        <w:t xml:space="preserve"> </w:t>
      </w:r>
      <w:r>
        <w:rPr>
          <w:rFonts w:ascii="Arial" w:hAnsi="Arial" w:cs="Arial"/>
          <w:szCs w:val="24"/>
        </w:rPr>
        <w:t xml:space="preserve">igualmente </w:t>
      </w:r>
      <w:r w:rsidRPr="00634307">
        <w:rPr>
          <w:rFonts w:ascii="Arial" w:hAnsi="Arial" w:cs="Arial"/>
          <w:szCs w:val="24"/>
        </w:rPr>
        <w:t xml:space="preserve">que entre la empresa </w:t>
      </w:r>
      <w:r w:rsidR="008E6321">
        <w:rPr>
          <w:rFonts w:ascii="Arial" w:hAnsi="Arial" w:cs="Arial"/>
          <w:szCs w:val="24"/>
          <w:lang w:eastAsia="es-CO"/>
        </w:rPr>
        <w:t xml:space="preserve">Ingeniería Construcción Servicios e Interventoría Ltda. </w:t>
      </w:r>
      <w:proofErr w:type="spellStart"/>
      <w:r w:rsidR="008E6321">
        <w:rPr>
          <w:rFonts w:ascii="Arial" w:hAnsi="Arial" w:cs="Arial"/>
          <w:szCs w:val="24"/>
          <w:lang w:eastAsia="es-CO"/>
        </w:rPr>
        <w:t>Icsin</w:t>
      </w:r>
      <w:proofErr w:type="spellEnd"/>
      <w:r w:rsidR="008E6321">
        <w:rPr>
          <w:rFonts w:ascii="Arial" w:hAnsi="Arial" w:cs="Arial"/>
          <w:szCs w:val="24"/>
          <w:lang w:eastAsia="es-CO"/>
        </w:rPr>
        <w:t xml:space="preserve"> Ltda. </w:t>
      </w:r>
      <w:proofErr w:type="gramStart"/>
      <w:r w:rsidRPr="00634307">
        <w:rPr>
          <w:rFonts w:ascii="Arial" w:hAnsi="Arial" w:cs="Arial"/>
          <w:szCs w:val="24"/>
        </w:rPr>
        <w:t>y</w:t>
      </w:r>
      <w:proofErr w:type="gramEnd"/>
      <w:r w:rsidRPr="00634307">
        <w:rPr>
          <w:rFonts w:ascii="Arial" w:hAnsi="Arial" w:cs="Arial"/>
          <w:szCs w:val="24"/>
        </w:rPr>
        <w:t xml:space="preserve"> la </w:t>
      </w:r>
      <w:r w:rsidR="008E6321">
        <w:rPr>
          <w:rFonts w:ascii="Arial" w:hAnsi="Arial" w:cs="Arial"/>
          <w:szCs w:val="24"/>
        </w:rPr>
        <w:t>Universidad Tecnológica de Pereira</w:t>
      </w:r>
      <w:r w:rsidRPr="00634307">
        <w:rPr>
          <w:rFonts w:ascii="Arial" w:hAnsi="Arial" w:cs="Arial"/>
          <w:szCs w:val="24"/>
        </w:rPr>
        <w:t xml:space="preserve"> se ejecutó</w:t>
      </w:r>
      <w:r w:rsidR="00C154C0">
        <w:rPr>
          <w:rFonts w:ascii="Arial" w:hAnsi="Arial" w:cs="Arial"/>
          <w:szCs w:val="24"/>
        </w:rPr>
        <w:t xml:space="preserve"> el 01-09-2010</w:t>
      </w:r>
      <w:r w:rsidRPr="00634307">
        <w:rPr>
          <w:rFonts w:ascii="Arial" w:hAnsi="Arial" w:cs="Arial"/>
          <w:szCs w:val="24"/>
        </w:rPr>
        <w:t xml:space="preserve"> un contrato de </w:t>
      </w:r>
      <w:r w:rsidR="008E6321">
        <w:rPr>
          <w:rFonts w:ascii="Arial" w:hAnsi="Arial" w:cs="Arial"/>
          <w:szCs w:val="24"/>
        </w:rPr>
        <w:t>interventoría</w:t>
      </w:r>
      <w:r w:rsidRPr="00634307">
        <w:rPr>
          <w:rFonts w:ascii="Arial" w:hAnsi="Arial" w:cs="Arial"/>
          <w:szCs w:val="24"/>
        </w:rPr>
        <w:t xml:space="preserve"> para que la primera </w:t>
      </w:r>
      <w:r w:rsidR="00976720">
        <w:rPr>
          <w:rFonts w:ascii="Arial" w:hAnsi="Arial" w:cs="Arial"/>
          <w:szCs w:val="24"/>
        </w:rPr>
        <w:t>prestara los servicios de interventoría en el contrato “construcción de la sede de ciencias clínicas de la Universidad Tecnológica de Pereira en el Hospital Universitario San Jorge</w:t>
      </w:r>
      <w:r w:rsidR="00C154C0">
        <w:rPr>
          <w:rFonts w:ascii="Arial" w:hAnsi="Arial" w:cs="Arial"/>
          <w:szCs w:val="24"/>
        </w:rPr>
        <w:t>”</w:t>
      </w:r>
      <w:r w:rsidR="007C7CEA">
        <w:rPr>
          <w:rFonts w:ascii="Arial" w:hAnsi="Arial" w:cs="Arial"/>
          <w:szCs w:val="24"/>
        </w:rPr>
        <w:t>,</w:t>
      </w:r>
      <w:r w:rsidR="00C154C0">
        <w:rPr>
          <w:rFonts w:ascii="Arial" w:hAnsi="Arial" w:cs="Arial"/>
          <w:szCs w:val="24"/>
        </w:rPr>
        <w:t xml:space="preserve"> de la segunda</w:t>
      </w:r>
      <w:r w:rsidR="00976720">
        <w:rPr>
          <w:rFonts w:ascii="Arial" w:hAnsi="Arial" w:cs="Arial"/>
          <w:szCs w:val="24"/>
        </w:rPr>
        <w:t xml:space="preserve"> </w:t>
      </w:r>
      <w:r>
        <w:rPr>
          <w:rFonts w:ascii="Arial" w:hAnsi="Arial" w:cs="Arial"/>
          <w:szCs w:val="24"/>
        </w:rPr>
        <w:t>(fls</w:t>
      </w:r>
      <w:r w:rsidR="00976720">
        <w:rPr>
          <w:rFonts w:ascii="Arial" w:hAnsi="Arial" w:cs="Arial"/>
          <w:szCs w:val="24"/>
        </w:rPr>
        <w:t>.54 a 58</w:t>
      </w:r>
      <w:r>
        <w:rPr>
          <w:rFonts w:ascii="Arial" w:hAnsi="Arial" w:cs="Arial"/>
          <w:szCs w:val="24"/>
        </w:rPr>
        <w:t>)</w:t>
      </w:r>
      <w:r w:rsidRPr="00634307">
        <w:rPr>
          <w:rFonts w:ascii="Arial" w:hAnsi="Arial" w:cs="Arial"/>
          <w:szCs w:val="24"/>
        </w:rPr>
        <w:t xml:space="preserve">. </w:t>
      </w:r>
    </w:p>
    <w:p w:rsidR="00DF762D" w:rsidRDefault="00DF762D" w:rsidP="00DF762D">
      <w:pPr>
        <w:autoSpaceDE w:val="0"/>
        <w:autoSpaceDN w:val="0"/>
        <w:adjustRightInd w:val="0"/>
        <w:spacing w:line="276" w:lineRule="auto"/>
        <w:jc w:val="both"/>
        <w:rPr>
          <w:rFonts w:ascii="Arial" w:hAnsi="Arial" w:cs="Arial"/>
          <w:szCs w:val="24"/>
        </w:rPr>
      </w:pPr>
    </w:p>
    <w:p w:rsidR="00681093" w:rsidRDefault="00681093" w:rsidP="00681093">
      <w:pPr>
        <w:autoSpaceDE w:val="0"/>
        <w:autoSpaceDN w:val="0"/>
        <w:adjustRightInd w:val="0"/>
        <w:spacing w:line="276" w:lineRule="auto"/>
        <w:jc w:val="both"/>
        <w:rPr>
          <w:rFonts w:ascii="Arial" w:hAnsi="Arial" w:cs="Arial"/>
          <w:szCs w:val="24"/>
        </w:rPr>
      </w:pPr>
      <w:r w:rsidRPr="00902139">
        <w:rPr>
          <w:rFonts w:ascii="Arial" w:hAnsi="Arial" w:cs="Arial"/>
          <w:szCs w:val="24"/>
        </w:rPr>
        <w:t xml:space="preserve">De esta forma se tienen acreditados tres (3) de los cuatro (4) requisitos señalados líneas atrás. A partir de esta afirmación, la Sala debe remitirse a las pruebas allegadas al proceso, con </w:t>
      </w:r>
      <w:r>
        <w:rPr>
          <w:rFonts w:ascii="Arial" w:hAnsi="Arial" w:cs="Arial"/>
          <w:szCs w:val="24"/>
        </w:rPr>
        <w:t>el fin de establecer si los servicios de interventoría</w:t>
      </w:r>
      <w:r w:rsidRPr="00902139">
        <w:rPr>
          <w:rFonts w:ascii="Arial" w:hAnsi="Arial" w:cs="Arial"/>
          <w:szCs w:val="24"/>
        </w:rPr>
        <w:t xml:space="preserve">, es una labor perteneciente a las actividades normales de la </w:t>
      </w:r>
      <w:r>
        <w:rPr>
          <w:rFonts w:ascii="Arial" w:hAnsi="Arial" w:cs="Arial"/>
          <w:szCs w:val="24"/>
        </w:rPr>
        <w:t>Universidad Tecnológica de Pereira</w:t>
      </w:r>
      <w:r w:rsidR="00D2013C">
        <w:rPr>
          <w:rFonts w:ascii="Arial" w:hAnsi="Arial" w:cs="Arial"/>
          <w:szCs w:val="24"/>
        </w:rPr>
        <w:t xml:space="preserve">, </w:t>
      </w:r>
      <w:r w:rsidR="002C0C8D">
        <w:rPr>
          <w:rFonts w:ascii="Arial" w:hAnsi="Arial" w:cs="Arial"/>
          <w:szCs w:val="24"/>
        </w:rPr>
        <w:t>o por el contrario le</w:t>
      </w:r>
      <w:r w:rsidRPr="00634307">
        <w:rPr>
          <w:rFonts w:ascii="Arial" w:hAnsi="Arial" w:cs="Arial"/>
          <w:szCs w:val="24"/>
        </w:rPr>
        <w:t xml:space="preserve"> es una labor</w:t>
      </w:r>
      <w:r>
        <w:rPr>
          <w:rFonts w:ascii="Arial" w:hAnsi="Arial" w:cs="Arial"/>
          <w:szCs w:val="24"/>
        </w:rPr>
        <w:t xml:space="preserve"> extraña o ajena </w:t>
      </w:r>
      <w:r w:rsidR="002C0C8D">
        <w:rPr>
          <w:rFonts w:ascii="Arial" w:hAnsi="Arial" w:cs="Arial"/>
          <w:szCs w:val="24"/>
        </w:rPr>
        <w:t>a su objeto social.</w:t>
      </w:r>
    </w:p>
    <w:p w:rsidR="0058311D" w:rsidRPr="00902139" w:rsidRDefault="0058311D" w:rsidP="00681093">
      <w:pPr>
        <w:autoSpaceDE w:val="0"/>
        <w:autoSpaceDN w:val="0"/>
        <w:adjustRightInd w:val="0"/>
        <w:spacing w:line="276" w:lineRule="auto"/>
        <w:jc w:val="both"/>
        <w:rPr>
          <w:rFonts w:ascii="Arial" w:hAnsi="Arial" w:cs="Arial"/>
          <w:szCs w:val="24"/>
        </w:rPr>
      </w:pPr>
    </w:p>
    <w:p w:rsidR="00DF762D" w:rsidRPr="00634307" w:rsidRDefault="00DF762D" w:rsidP="00DF762D">
      <w:pPr>
        <w:autoSpaceDE w:val="0"/>
        <w:autoSpaceDN w:val="0"/>
        <w:adjustRightInd w:val="0"/>
        <w:spacing w:line="276" w:lineRule="auto"/>
        <w:jc w:val="both"/>
        <w:rPr>
          <w:rFonts w:ascii="Arial" w:hAnsi="Arial" w:cs="Arial"/>
          <w:szCs w:val="24"/>
        </w:rPr>
      </w:pPr>
      <w:r w:rsidRPr="00081D84">
        <w:rPr>
          <w:rFonts w:ascii="Arial" w:hAnsi="Arial" w:cs="Arial"/>
          <w:szCs w:val="24"/>
        </w:rPr>
        <w:t xml:space="preserve">Con la prueba documental debidamente aportada, se probó que el objeto social de </w:t>
      </w:r>
      <w:proofErr w:type="spellStart"/>
      <w:r w:rsidR="003402AB">
        <w:rPr>
          <w:rFonts w:ascii="Arial" w:hAnsi="Arial" w:cs="Arial"/>
          <w:szCs w:val="24"/>
        </w:rPr>
        <w:t>Icsin</w:t>
      </w:r>
      <w:proofErr w:type="spellEnd"/>
      <w:r w:rsidR="003402AB">
        <w:rPr>
          <w:rFonts w:ascii="Arial" w:hAnsi="Arial" w:cs="Arial"/>
          <w:szCs w:val="24"/>
        </w:rPr>
        <w:t xml:space="preserve"> Ltda.</w:t>
      </w:r>
      <w:r w:rsidRPr="00081D84">
        <w:rPr>
          <w:rFonts w:ascii="Arial" w:hAnsi="Arial" w:cs="Arial"/>
          <w:szCs w:val="24"/>
        </w:rPr>
        <w:t xml:space="preserve"> es la </w:t>
      </w:r>
      <w:r w:rsidR="003402AB">
        <w:rPr>
          <w:rFonts w:ascii="Arial" w:hAnsi="Arial" w:cs="Arial"/>
          <w:szCs w:val="24"/>
        </w:rPr>
        <w:t xml:space="preserve">ingeniería, arquitectura, asesoría e interventoría y consultoría de obras civiles hidráulicas, sanitarias y ambientales, sistemas de comunicación y obras complementarias, edificaciones y obras de </w:t>
      </w:r>
      <w:r w:rsidR="007553B2">
        <w:rPr>
          <w:rFonts w:ascii="Arial" w:hAnsi="Arial" w:cs="Arial"/>
          <w:szCs w:val="24"/>
        </w:rPr>
        <w:t>urbanismo, entre otros (</w:t>
      </w:r>
      <w:proofErr w:type="spellStart"/>
      <w:r w:rsidR="007553B2">
        <w:rPr>
          <w:rFonts w:ascii="Arial" w:hAnsi="Arial" w:cs="Arial"/>
          <w:szCs w:val="24"/>
        </w:rPr>
        <w:t>fl.1</w:t>
      </w:r>
      <w:r w:rsidRPr="00081D84">
        <w:rPr>
          <w:rFonts w:ascii="Arial" w:hAnsi="Arial" w:cs="Arial"/>
          <w:szCs w:val="24"/>
        </w:rPr>
        <w:t>3</w:t>
      </w:r>
      <w:proofErr w:type="spellEnd"/>
      <w:r w:rsidR="007553B2">
        <w:rPr>
          <w:rFonts w:ascii="Arial" w:hAnsi="Arial" w:cs="Arial"/>
          <w:szCs w:val="24"/>
        </w:rPr>
        <w:t xml:space="preserve"> </w:t>
      </w:r>
      <w:proofErr w:type="spellStart"/>
      <w:r w:rsidR="007553B2">
        <w:rPr>
          <w:rFonts w:ascii="Arial" w:hAnsi="Arial" w:cs="Arial"/>
          <w:szCs w:val="24"/>
        </w:rPr>
        <w:t>vlto</w:t>
      </w:r>
      <w:proofErr w:type="spellEnd"/>
      <w:r w:rsidR="007553B2">
        <w:rPr>
          <w:rFonts w:ascii="Arial" w:hAnsi="Arial" w:cs="Arial"/>
          <w:szCs w:val="24"/>
        </w:rPr>
        <w:t>); y la de la Universidad Tecnológica de Pereira</w:t>
      </w:r>
      <w:r w:rsidRPr="00081D84">
        <w:rPr>
          <w:rFonts w:ascii="Arial" w:hAnsi="Arial" w:cs="Arial"/>
          <w:szCs w:val="24"/>
        </w:rPr>
        <w:t xml:space="preserve"> es la </w:t>
      </w:r>
      <w:r w:rsidR="007553B2">
        <w:rPr>
          <w:rFonts w:ascii="Arial" w:hAnsi="Arial" w:cs="Arial"/>
          <w:szCs w:val="24"/>
        </w:rPr>
        <w:t>educación superior</w:t>
      </w:r>
      <w:r w:rsidRPr="00081D84">
        <w:rPr>
          <w:rFonts w:ascii="Arial" w:hAnsi="Arial" w:cs="Arial"/>
          <w:szCs w:val="24"/>
        </w:rPr>
        <w:t>,</w:t>
      </w:r>
      <w:r w:rsidR="007553B2">
        <w:rPr>
          <w:rFonts w:ascii="Arial" w:hAnsi="Arial" w:cs="Arial"/>
          <w:szCs w:val="24"/>
        </w:rPr>
        <w:t xml:space="preserve"> la investigación y la extensión,</w:t>
      </w:r>
      <w:r w:rsidRPr="00081D84">
        <w:rPr>
          <w:rFonts w:ascii="Arial" w:hAnsi="Arial" w:cs="Arial"/>
          <w:szCs w:val="24"/>
        </w:rPr>
        <w:t xml:space="preserve"> tal cual como se extracta </w:t>
      </w:r>
      <w:r w:rsidR="007553B2">
        <w:rPr>
          <w:rFonts w:ascii="Arial" w:hAnsi="Arial" w:cs="Arial"/>
          <w:szCs w:val="24"/>
        </w:rPr>
        <w:t>del artículo 1 del Acuerdo 014 de 12-10-1999</w:t>
      </w:r>
      <w:r w:rsidR="007C7CEA">
        <w:rPr>
          <w:rFonts w:ascii="Arial" w:hAnsi="Arial" w:cs="Arial"/>
          <w:szCs w:val="24"/>
        </w:rPr>
        <w:t>,</w:t>
      </w:r>
      <w:r w:rsidR="007553B2">
        <w:rPr>
          <w:rFonts w:ascii="Arial" w:hAnsi="Arial" w:cs="Arial"/>
          <w:szCs w:val="24"/>
        </w:rPr>
        <w:t xml:space="preserve"> por medio del cual se reforma el estatuto general y se dictan otras disposiciones (</w:t>
      </w:r>
      <w:proofErr w:type="spellStart"/>
      <w:r w:rsidR="007553B2">
        <w:rPr>
          <w:rFonts w:ascii="Arial" w:hAnsi="Arial" w:cs="Arial"/>
          <w:szCs w:val="24"/>
        </w:rPr>
        <w:t>fl</w:t>
      </w:r>
      <w:proofErr w:type="spellEnd"/>
      <w:r w:rsidR="007553B2">
        <w:rPr>
          <w:rFonts w:ascii="Arial" w:hAnsi="Arial" w:cs="Arial"/>
          <w:szCs w:val="24"/>
        </w:rPr>
        <w:t>. 220</w:t>
      </w:r>
      <w:r w:rsidRPr="00081D84">
        <w:rPr>
          <w:rFonts w:ascii="Arial" w:hAnsi="Arial" w:cs="Arial"/>
          <w:szCs w:val="24"/>
        </w:rPr>
        <w:t>).</w:t>
      </w:r>
    </w:p>
    <w:p w:rsidR="001133CC" w:rsidRPr="00902139" w:rsidRDefault="001133CC" w:rsidP="001133CC">
      <w:pPr>
        <w:autoSpaceDE w:val="0"/>
        <w:autoSpaceDN w:val="0"/>
        <w:adjustRightInd w:val="0"/>
        <w:spacing w:line="276" w:lineRule="auto"/>
        <w:jc w:val="both"/>
        <w:rPr>
          <w:rFonts w:ascii="Arial" w:hAnsi="Arial" w:cs="Arial"/>
          <w:szCs w:val="24"/>
        </w:rPr>
      </w:pPr>
      <w:r w:rsidRPr="00902139">
        <w:rPr>
          <w:rFonts w:ascii="Arial" w:hAnsi="Arial" w:cs="Arial"/>
          <w:szCs w:val="24"/>
        </w:rPr>
        <w:lastRenderedPageBreak/>
        <w:t xml:space="preserve">De lo que antecede se evidencia que la </w:t>
      </w:r>
      <w:r w:rsidR="002242C1">
        <w:rPr>
          <w:rFonts w:ascii="Arial" w:hAnsi="Arial" w:cs="Arial"/>
          <w:szCs w:val="24"/>
        </w:rPr>
        <w:t xml:space="preserve">Sociedad </w:t>
      </w:r>
      <w:proofErr w:type="spellStart"/>
      <w:r w:rsidR="002242C1">
        <w:rPr>
          <w:rFonts w:ascii="Arial" w:hAnsi="Arial" w:cs="Arial"/>
          <w:szCs w:val="24"/>
        </w:rPr>
        <w:t>Icsin</w:t>
      </w:r>
      <w:proofErr w:type="spellEnd"/>
      <w:r w:rsidR="002242C1">
        <w:rPr>
          <w:rFonts w:ascii="Arial" w:hAnsi="Arial" w:cs="Arial"/>
          <w:szCs w:val="24"/>
        </w:rPr>
        <w:t xml:space="preserve"> Ltda.</w:t>
      </w:r>
      <w:r w:rsidRPr="00902139">
        <w:rPr>
          <w:rFonts w:ascii="Arial" w:hAnsi="Arial" w:cs="Arial"/>
          <w:szCs w:val="24"/>
        </w:rPr>
        <w:t xml:space="preserve"> está facultada</w:t>
      </w:r>
      <w:r w:rsidR="002242C1">
        <w:rPr>
          <w:rFonts w:ascii="Arial" w:hAnsi="Arial" w:cs="Arial"/>
          <w:szCs w:val="24"/>
        </w:rPr>
        <w:t xml:space="preserve"> en general</w:t>
      </w:r>
      <w:r w:rsidRPr="00902139">
        <w:rPr>
          <w:rFonts w:ascii="Arial" w:hAnsi="Arial" w:cs="Arial"/>
          <w:szCs w:val="24"/>
        </w:rPr>
        <w:t xml:space="preserve"> para</w:t>
      </w:r>
      <w:r w:rsidR="002242C1">
        <w:rPr>
          <w:rFonts w:ascii="Arial" w:hAnsi="Arial" w:cs="Arial"/>
          <w:szCs w:val="24"/>
        </w:rPr>
        <w:t xml:space="preserve"> la interventoría de obras</w:t>
      </w:r>
      <w:r w:rsidR="002C0C8D">
        <w:rPr>
          <w:rFonts w:ascii="Arial" w:hAnsi="Arial" w:cs="Arial"/>
          <w:szCs w:val="24"/>
        </w:rPr>
        <w:t>, lo que implica que esta</w:t>
      </w:r>
      <w:r w:rsidRPr="00902139">
        <w:rPr>
          <w:rFonts w:ascii="Arial" w:hAnsi="Arial" w:cs="Arial"/>
          <w:szCs w:val="24"/>
        </w:rPr>
        <w:t xml:space="preserve"> actividad </w:t>
      </w:r>
      <w:r w:rsidR="002C0C8D">
        <w:rPr>
          <w:rFonts w:ascii="Arial" w:hAnsi="Arial" w:cs="Arial"/>
          <w:szCs w:val="24"/>
        </w:rPr>
        <w:t>le es extraña a</w:t>
      </w:r>
      <w:r w:rsidRPr="00902139">
        <w:rPr>
          <w:rFonts w:ascii="Arial" w:hAnsi="Arial" w:cs="Arial"/>
          <w:szCs w:val="24"/>
        </w:rPr>
        <w:t xml:space="preserve"> </w:t>
      </w:r>
      <w:r w:rsidR="002242C1">
        <w:rPr>
          <w:rFonts w:ascii="Arial" w:hAnsi="Arial" w:cs="Arial"/>
          <w:szCs w:val="24"/>
        </w:rPr>
        <w:t>la Universidad Tecnológica de Pereira</w:t>
      </w:r>
      <w:r w:rsidRPr="00902139">
        <w:rPr>
          <w:rFonts w:ascii="Arial" w:hAnsi="Arial" w:cs="Arial"/>
          <w:szCs w:val="24"/>
        </w:rPr>
        <w:t>,</w:t>
      </w:r>
      <w:r w:rsidR="00174F2E">
        <w:rPr>
          <w:rFonts w:ascii="Arial" w:hAnsi="Arial" w:cs="Arial"/>
          <w:szCs w:val="24"/>
        </w:rPr>
        <w:t xml:space="preserve"> y</w:t>
      </w:r>
      <w:r w:rsidR="002C0C8D">
        <w:rPr>
          <w:rFonts w:ascii="Arial" w:hAnsi="Arial" w:cs="Arial"/>
          <w:szCs w:val="24"/>
        </w:rPr>
        <w:t>a que</w:t>
      </w:r>
      <w:r w:rsidR="00174F2E">
        <w:rPr>
          <w:rFonts w:ascii="Arial" w:hAnsi="Arial" w:cs="Arial"/>
          <w:szCs w:val="24"/>
        </w:rPr>
        <w:t xml:space="preserve"> ni siquiera son afines,</w:t>
      </w:r>
      <w:r w:rsidRPr="00902139">
        <w:rPr>
          <w:rFonts w:ascii="Arial" w:hAnsi="Arial" w:cs="Arial"/>
          <w:szCs w:val="24"/>
        </w:rPr>
        <w:t xml:space="preserve"> pues </w:t>
      </w:r>
      <w:r w:rsidR="009F3863">
        <w:rPr>
          <w:rFonts w:ascii="Arial" w:hAnsi="Arial" w:cs="Arial"/>
          <w:szCs w:val="24"/>
        </w:rPr>
        <w:t>el</w:t>
      </w:r>
      <w:r w:rsidR="002242C1">
        <w:rPr>
          <w:rFonts w:ascii="Arial" w:hAnsi="Arial" w:cs="Arial"/>
          <w:szCs w:val="24"/>
        </w:rPr>
        <w:t xml:space="preserve"> objeto </w:t>
      </w:r>
      <w:r w:rsidR="009F3863">
        <w:rPr>
          <w:rFonts w:ascii="Arial" w:hAnsi="Arial" w:cs="Arial"/>
          <w:szCs w:val="24"/>
        </w:rPr>
        <w:t xml:space="preserve">de ésta última </w:t>
      </w:r>
      <w:r w:rsidR="002242C1">
        <w:rPr>
          <w:rFonts w:ascii="Arial" w:hAnsi="Arial" w:cs="Arial"/>
          <w:szCs w:val="24"/>
        </w:rPr>
        <w:t>es simple y llanamente la educación superior</w:t>
      </w:r>
      <w:r w:rsidRPr="00902139">
        <w:rPr>
          <w:rFonts w:ascii="Arial" w:hAnsi="Arial" w:cs="Arial"/>
          <w:szCs w:val="24"/>
        </w:rPr>
        <w:t xml:space="preserve">, </w:t>
      </w:r>
      <w:r w:rsidR="002242C1">
        <w:rPr>
          <w:rFonts w:ascii="Arial" w:hAnsi="Arial" w:cs="Arial"/>
          <w:szCs w:val="24"/>
        </w:rPr>
        <w:t>actividades académicas</w:t>
      </w:r>
      <w:r w:rsidR="009F3863">
        <w:rPr>
          <w:rFonts w:ascii="Arial" w:hAnsi="Arial" w:cs="Arial"/>
          <w:szCs w:val="24"/>
        </w:rPr>
        <w:t>.</w:t>
      </w:r>
    </w:p>
    <w:p w:rsidR="003402AB" w:rsidRPr="00634307" w:rsidRDefault="003402AB" w:rsidP="00DF762D">
      <w:pPr>
        <w:autoSpaceDE w:val="0"/>
        <w:autoSpaceDN w:val="0"/>
        <w:adjustRightInd w:val="0"/>
        <w:spacing w:line="276" w:lineRule="auto"/>
        <w:jc w:val="both"/>
        <w:rPr>
          <w:rFonts w:ascii="Arial" w:hAnsi="Arial" w:cs="Arial"/>
          <w:szCs w:val="24"/>
        </w:rPr>
      </w:pPr>
    </w:p>
    <w:p w:rsidR="00DF762D" w:rsidRDefault="009F394E" w:rsidP="00DF762D">
      <w:pPr>
        <w:autoSpaceDE w:val="0"/>
        <w:autoSpaceDN w:val="0"/>
        <w:adjustRightInd w:val="0"/>
        <w:spacing w:line="276" w:lineRule="auto"/>
        <w:jc w:val="both"/>
        <w:rPr>
          <w:rFonts w:ascii="Arial" w:hAnsi="Arial" w:cs="Arial"/>
          <w:szCs w:val="24"/>
        </w:rPr>
      </w:pPr>
      <w:r>
        <w:rPr>
          <w:rFonts w:ascii="Arial" w:hAnsi="Arial" w:cs="Arial"/>
          <w:szCs w:val="24"/>
        </w:rPr>
        <w:t>Aunado a lo anterior, la labor que desarrolló el actor fue de inspección de la obra civil en la</w:t>
      </w:r>
      <w:r w:rsidRPr="009F394E">
        <w:rPr>
          <w:rFonts w:ascii="Arial" w:hAnsi="Arial" w:cs="Arial"/>
          <w:szCs w:val="24"/>
        </w:rPr>
        <w:t xml:space="preserve"> </w:t>
      </w:r>
      <w:r>
        <w:rPr>
          <w:rFonts w:ascii="Arial" w:hAnsi="Arial" w:cs="Arial"/>
          <w:szCs w:val="24"/>
        </w:rPr>
        <w:t xml:space="preserve">construcción de la sede de ciencias clínicas de la Universidad Tecnológica de Pereira en el Hospital Universitario San Jorge, función que tampoco es conexa con el objeto de la Universidad Tecnológica de Pereira, </w:t>
      </w:r>
      <w:r w:rsidR="00DF762D">
        <w:rPr>
          <w:rFonts w:ascii="Arial" w:hAnsi="Arial" w:cs="Arial"/>
          <w:szCs w:val="24"/>
        </w:rPr>
        <w:t>l</w:t>
      </w:r>
      <w:r>
        <w:rPr>
          <w:rFonts w:ascii="Arial" w:hAnsi="Arial" w:cs="Arial"/>
          <w:szCs w:val="24"/>
        </w:rPr>
        <w:t xml:space="preserve">o que denota por esencia que dicha </w:t>
      </w:r>
      <w:r w:rsidR="00DF762D">
        <w:rPr>
          <w:rFonts w:ascii="Arial" w:hAnsi="Arial" w:cs="Arial"/>
          <w:szCs w:val="24"/>
        </w:rPr>
        <w:t>labor</w:t>
      </w:r>
      <w:r>
        <w:rPr>
          <w:rFonts w:ascii="Arial" w:hAnsi="Arial" w:cs="Arial"/>
          <w:szCs w:val="24"/>
        </w:rPr>
        <w:t xml:space="preserve"> no la ejecutó para desarrollar el</w:t>
      </w:r>
      <w:r w:rsidR="00DF762D">
        <w:rPr>
          <w:rFonts w:ascii="Arial" w:hAnsi="Arial" w:cs="Arial"/>
          <w:szCs w:val="24"/>
        </w:rPr>
        <w:t xml:space="preserve"> objeto</w:t>
      </w:r>
      <w:r w:rsidR="0094420B">
        <w:rPr>
          <w:rFonts w:ascii="Arial" w:hAnsi="Arial" w:cs="Arial"/>
          <w:szCs w:val="24"/>
        </w:rPr>
        <w:t xml:space="preserve"> del ente universitario, pues el hecho de cubrir una necesidad propia de la Institución universitaria, no hace </w:t>
      </w:r>
      <w:r w:rsidR="009F3863">
        <w:rPr>
          <w:rFonts w:ascii="Arial" w:hAnsi="Arial" w:cs="Arial"/>
          <w:szCs w:val="24"/>
        </w:rPr>
        <w:t>surgir</w:t>
      </w:r>
      <w:r w:rsidR="0094420B">
        <w:rPr>
          <w:rFonts w:ascii="Arial" w:hAnsi="Arial" w:cs="Arial"/>
          <w:szCs w:val="24"/>
        </w:rPr>
        <w:t xml:space="preserve"> la solidaridad, teniendo en cuenta que se requiere que la labor constituya una función normalmente desarrollada por ella, directamente vinculada con la ordinaria explotación de su objeto económico, lo que a luces resulta claro que en el presente caso no fue lo que sucedió.</w:t>
      </w:r>
    </w:p>
    <w:p w:rsidR="00174F2E" w:rsidRDefault="00174F2E" w:rsidP="00DF762D">
      <w:pPr>
        <w:autoSpaceDE w:val="0"/>
        <w:autoSpaceDN w:val="0"/>
        <w:adjustRightInd w:val="0"/>
        <w:spacing w:line="276" w:lineRule="auto"/>
        <w:jc w:val="both"/>
        <w:rPr>
          <w:rFonts w:ascii="Arial" w:hAnsi="Arial" w:cs="Arial"/>
          <w:szCs w:val="24"/>
        </w:rPr>
      </w:pPr>
    </w:p>
    <w:p w:rsidR="00174F2E" w:rsidRDefault="0094420B" w:rsidP="00DF762D">
      <w:pPr>
        <w:autoSpaceDE w:val="0"/>
        <w:autoSpaceDN w:val="0"/>
        <w:adjustRightInd w:val="0"/>
        <w:spacing w:line="276" w:lineRule="auto"/>
        <w:jc w:val="both"/>
        <w:rPr>
          <w:rFonts w:ascii="Arial" w:hAnsi="Arial" w:cs="Arial"/>
          <w:szCs w:val="24"/>
          <w:lang w:eastAsia="es-CO"/>
        </w:rPr>
      </w:pPr>
      <w:r>
        <w:rPr>
          <w:rFonts w:ascii="Arial" w:hAnsi="Arial" w:cs="Arial"/>
          <w:szCs w:val="24"/>
        </w:rPr>
        <w:t xml:space="preserve">Y si bien </w:t>
      </w:r>
      <w:r w:rsidR="00174F2E">
        <w:rPr>
          <w:rFonts w:ascii="Arial" w:hAnsi="Arial" w:cs="Arial"/>
          <w:szCs w:val="24"/>
        </w:rPr>
        <w:t>la Sala de Casación Laboral</w:t>
      </w:r>
      <w:r w:rsidR="0028469A">
        <w:rPr>
          <w:rStyle w:val="Appelnotedebasdep"/>
          <w:rFonts w:ascii="Arial" w:hAnsi="Arial" w:cs="Arial"/>
          <w:szCs w:val="24"/>
        </w:rPr>
        <w:footnoteReference w:id="5"/>
      </w:r>
      <w:r w:rsidR="00174F2E">
        <w:rPr>
          <w:rFonts w:ascii="Arial" w:hAnsi="Arial" w:cs="Arial"/>
          <w:szCs w:val="24"/>
        </w:rPr>
        <w:t xml:space="preserve"> en reciente providencia expresó que no era una verdad absoluta de que el verdadero empleador-contratista independiente- cumpla idénticas labores a las que desarrolla quien recibe el beneficio de la obra, ni tampoco que cualquier labor desarrollada por éste pueda generar el pago solidario de las obligaciones laborales, </w:t>
      </w:r>
      <w:r>
        <w:rPr>
          <w:rFonts w:ascii="Arial" w:hAnsi="Arial" w:cs="Arial"/>
          <w:szCs w:val="24"/>
        </w:rPr>
        <w:t>lo cierto es</w:t>
      </w:r>
      <w:r w:rsidR="009F3863">
        <w:rPr>
          <w:rFonts w:ascii="Arial" w:hAnsi="Arial" w:cs="Arial"/>
          <w:szCs w:val="24"/>
        </w:rPr>
        <w:t>,</w:t>
      </w:r>
      <w:r>
        <w:rPr>
          <w:rFonts w:ascii="Arial" w:hAnsi="Arial" w:cs="Arial"/>
          <w:szCs w:val="24"/>
        </w:rPr>
        <w:t xml:space="preserve"> que </w:t>
      </w:r>
      <w:r w:rsidR="00174F2E">
        <w:rPr>
          <w:rFonts w:ascii="Arial" w:hAnsi="Arial" w:cs="Arial"/>
          <w:szCs w:val="24"/>
        </w:rPr>
        <w:t xml:space="preserve">en los términos del artículo 34 </w:t>
      </w:r>
      <w:r w:rsidR="00174F2E">
        <w:rPr>
          <w:rFonts w:ascii="Arial" w:hAnsi="Arial" w:cs="Arial"/>
          <w:szCs w:val="24"/>
          <w:lang w:eastAsia="es-CO"/>
        </w:rPr>
        <w:t xml:space="preserve">del Código Sustantivo del Trabajo, es necesario que las tareas coincidan con el propósito que buscan empresario y contratista, en otras palabras que sean afines. </w:t>
      </w:r>
    </w:p>
    <w:p w:rsidR="0094420B" w:rsidRDefault="0094420B" w:rsidP="00DF762D">
      <w:pPr>
        <w:autoSpaceDE w:val="0"/>
        <w:autoSpaceDN w:val="0"/>
        <w:adjustRightInd w:val="0"/>
        <w:spacing w:line="276" w:lineRule="auto"/>
        <w:jc w:val="both"/>
        <w:rPr>
          <w:rFonts w:ascii="Arial" w:hAnsi="Arial" w:cs="Arial"/>
          <w:szCs w:val="24"/>
          <w:lang w:eastAsia="es-CO"/>
        </w:rPr>
      </w:pPr>
    </w:p>
    <w:p w:rsidR="0094420B" w:rsidRDefault="0094420B" w:rsidP="00DF762D">
      <w:pPr>
        <w:autoSpaceDE w:val="0"/>
        <w:autoSpaceDN w:val="0"/>
        <w:adjustRightInd w:val="0"/>
        <w:spacing w:line="276" w:lineRule="auto"/>
        <w:jc w:val="both"/>
        <w:rPr>
          <w:rFonts w:ascii="Arial" w:hAnsi="Arial" w:cs="Arial"/>
          <w:szCs w:val="24"/>
          <w:lang w:eastAsia="es-CO"/>
        </w:rPr>
      </w:pPr>
      <w:r>
        <w:rPr>
          <w:rFonts w:ascii="Arial" w:hAnsi="Arial" w:cs="Arial"/>
          <w:szCs w:val="24"/>
          <w:lang w:eastAsia="es-CO"/>
        </w:rPr>
        <w:t xml:space="preserve">Afinidad que es inexistente en el objeto de la Universidad Tecnológica de Pereira con la Sociedad Ingeniería Construcción Servicios e Interventoría Ltda. </w:t>
      </w:r>
      <w:proofErr w:type="spellStart"/>
      <w:r>
        <w:rPr>
          <w:rFonts w:ascii="Arial" w:hAnsi="Arial" w:cs="Arial"/>
          <w:szCs w:val="24"/>
          <w:lang w:eastAsia="es-CO"/>
        </w:rPr>
        <w:t>Icsin</w:t>
      </w:r>
      <w:proofErr w:type="spellEnd"/>
      <w:r>
        <w:rPr>
          <w:rFonts w:ascii="Arial" w:hAnsi="Arial" w:cs="Arial"/>
          <w:szCs w:val="24"/>
          <w:lang w:eastAsia="es-CO"/>
        </w:rPr>
        <w:t xml:space="preserve"> Ltda.</w:t>
      </w:r>
    </w:p>
    <w:p w:rsidR="0058311D" w:rsidRDefault="0058311D" w:rsidP="00DF762D">
      <w:pPr>
        <w:autoSpaceDE w:val="0"/>
        <w:autoSpaceDN w:val="0"/>
        <w:adjustRightInd w:val="0"/>
        <w:spacing w:line="276" w:lineRule="auto"/>
        <w:jc w:val="both"/>
        <w:rPr>
          <w:rFonts w:ascii="Arial" w:hAnsi="Arial" w:cs="Arial"/>
          <w:szCs w:val="24"/>
          <w:lang w:eastAsia="es-CO"/>
        </w:rPr>
      </w:pPr>
    </w:p>
    <w:p w:rsidR="0058311D" w:rsidRDefault="0058311D" w:rsidP="00DF762D">
      <w:pPr>
        <w:autoSpaceDE w:val="0"/>
        <w:autoSpaceDN w:val="0"/>
        <w:adjustRightInd w:val="0"/>
        <w:spacing w:line="276" w:lineRule="auto"/>
        <w:jc w:val="both"/>
        <w:rPr>
          <w:rFonts w:ascii="Arial" w:hAnsi="Arial" w:cs="Arial"/>
          <w:szCs w:val="24"/>
        </w:rPr>
      </w:pPr>
      <w:r>
        <w:rPr>
          <w:rFonts w:ascii="Arial" w:hAnsi="Arial" w:cs="Arial"/>
          <w:szCs w:val="24"/>
          <w:lang w:eastAsia="es-CO"/>
        </w:rPr>
        <w:t xml:space="preserve">Ahora si se acogiera la tesis de la parte actora, la construcción sería transversal a todas las actividades desarrolladas por los contratantes que requieran de esta, yendo incluso contra la libertad </w:t>
      </w:r>
      <w:r w:rsidR="007A2ABC">
        <w:rPr>
          <w:rFonts w:ascii="Arial" w:hAnsi="Arial" w:cs="Arial"/>
          <w:szCs w:val="24"/>
          <w:lang w:eastAsia="es-CO"/>
        </w:rPr>
        <w:t>de configuración del</w:t>
      </w:r>
      <w:r>
        <w:rPr>
          <w:rFonts w:ascii="Arial" w:hAnsi="Arial" w:cs="Arial"/>
          <w:szCs w:val="24"/>
          <w:lang w:eastAsia="es-CO"/>
        </w:rPr>
        <w:t xml:space="preserve"> legislador al declarar exequible el artículo 34 del C</w:t>
      </w:r>
      <w:r w:rsidR="00E457DB">
        <w:rPr>
          <w:rFonts w:ascii="Arial" w:hAnsi="Arial" w:cs="Arial"/>
          <w:szCs w:val="24"/>
          <w:lang w:eastAsia="es-CO"/>
        </w:rPr>
        <w:t>ST.</w:t>
      </w:r>
    </w:p>
    <w:p w:rsidR="00DF762D" w:rsidRDefault="00DF762D" w:rsidP="00DF762D">
      <w:pPr>
        <w:autoSpaceDE w:val="0"/>
        <w:autoSpaceDN w:val="0"/>
        <w:adjustRightInd w:val="0"/>
        <w:spacing w:line="276" w:lineRule="auto"/>
        <w:jc w:val="both"/>
        <w:rPr>
          <w:rFonts w:ascii="Arial" w:hAnsi="Arial" w:cs="Arial"/>
          <w:szCs w:val="24"/>
        </w:rPr>
      </w:pPr>
    </w:p>
    <w:p w:rsidR="00D11501" w:rsidRDefault="002D1BBB" w:rsidP="001C7705">
      <w:pPr>
        <w:autoSpaceDE w:val="0"/>
        <w:autoSpaceDN w:val="0"/>
        <w:adjustRightInd w:val="0"/>
        <w:spacing w:line="276" w:lineRule="auto"/>
        <w:jc w:val="both"/>
        <w:rPr>
          <w:rFonts w:ascii="Arial" w:hAnsi="Arial" w:cs="Arial"/>
        </w:rPr>
      </w:pPr>
      <w:r w:rsidRPr="000D11CA">
        <w:rPr>
          <w:rFonts w:ascii="Arial" w:hAnsi="Arial" w:cs="Arial"/>
          <w:szCs w:val="24"/>
          <w:lang w:eastAsia="es-CO"/>
        </w:rPr>
        <w:t xml:space="preserve">Por último se advierte que </w:t>
      </w:r>
      <w:r w:rsidR="000D11CA">
        <w:rPr>
          <w:rFonts w:ascii="Arial" w:hAnsi="Arial" w:cs="Arial"/>
          <w:szCs w:val="24"/>
          <w:lang w:eastAsia="es-CO"/>
        </w:rPr>
        <w:t>la solidaridad surge de la ley, convención y del testamento, según el artículo 1568 del Código Civil</w:t>
      </w:r>
      <w:r w:rsidR="00D940F5">
        <w:rPr>
          <w:rFonts w:ascii="Arial" w:hAnsi="Arial" w:cs="Arial"/>
          <w:szCs w:val="24"/>
          <w:lang w:eastAsia="es-CO"/>
        </w:rPr>
        <w:t>, razón por la cua</w:t>
      </w:r>
      <w:r w:rsidR="00C11FCE">
        <w:rPr>
          <w:rFonts w:ascii="Arial" w:hAnsi="Arial" w:cs="Arial"/>
          <w:szCs w:val="24"/>
          <w:lang w:eastAsia="es-CO"/>
        </w:rPr>
        <w:t>l,</w:t>
      </w:r>
      <w:r w:rsidR="00D940F5">
        <w:rPr>
          <w:rFonts w:ascii="Arial" w:hAnsi="Arial" w:cs="Arial"/>
          <w:szCs w:val="24"/>
          <w:lang w:eastAsia="es-CO"/>
        </w:rPr>
        <w:t xml:space="preserve"> el hecho de faltar vigilancia o</w:t>
      </w:r>
      <w:r w:rsidR="00405DBF">
        <w:rPr>
          <w:rFonts w:ascii="Arial" w:hAnsi="Arial" w:cs="Arial"/>
          <w:szCs w:val="24"/>
          <w:lang w:eastAsia="es-CO"/>
        </w:rPr>
        <w:t xml:space="preserve"> la</w:t>
      </w:r>
      <w:r w:rsidR="00D940F5">
        <w:rPr>
          <w:rFonts w:ascii="Arial" w:hAnsi="Arial" w:cs="Arial"/>
          <w:szCs w:val="24"/>
          <w:lang w:eastAsia="es-CO"/>
        </w:rPr>
        <w:t xml:space="preserve"> constatación de cumplimiento de obligaciones laborales</w:t>
      </w:r>
      <w:r w:rsidR="001C7705">
        <w:rPr>
          <w:rFonts w:ascii="Arial" w:hAnsi="Arial" w:cs="Arial"/>
          <w:szCs w:val="24"/>
          <w:lang w:eastAsia="es-CO"/>
        </w:rPr>
        <w:t>,</w:t>
      </w:r>
      <w:r w:rsidR="00D940F5">
        <w:rPr>
          <w:rFonts w:ascii="Arial" w:hAnsi="Arial" w:cs="Arial"/>
          <w:szCs w:val="24"/>
          <w:lang w:eastAsia="es-CO"/>
        </w:rPr>
        <w:t xml:space="preserve"> no está </w:t>
      </w:r>
      <w:r w:rsidR="001C7705">
        <w:rPr>
          <w:rFonts w:ascii="Arial" w:hAnsi="Arial" w:cs="Arial"/>
          <w:szCs w:val="24"/>
          <w:lang w:eastAsia="es-CO"/>
        </w:rPr>
        <w:t xml:space="preserve">constituida en </w:t>
      </w:r>
      <w:r w:rsidR="00A817CC">
        <w:rPr>
          <w:rFonts w:ascii="Arial" w:hAnsi="Arial" w:cs="Arial"/>
          <w:szCs w:val="24"/>
          <w:lang w:eastAsia="es-CO"/>
        </w:rPr>
        <w:t>el Código Sustantivo del Trabajo</w:t>
      </w:r>
      <w:r w:rsidR="00D940F5">
        <w:rPr>
          <w:rFonts w:ascii="Arial" w:hAnsi="Arial" w:cs="Arial"/>
          <w:szCs w:val="24"/>
          <w:lang w:eastAsia="es-CO"/>
        </w:rPr>
        <w:t xml:space="preserve"> </w:t>
      </w:r>
      <w:r w:rsidR="00472EF7">
        <w:rPr>
          <w:rFonts w:ascii="Arial" w:hAnsi="Arial" w:cs="Arial"/>
          <w:szCs w:val="24"/>
          <w:lang w:eastAsia="es-CO"/>
        </w:rPr>
        <w:t>como fuente de</w:t>
      </w:r>
      <w:r w:rsidR="00AD56B4">
        <w:rPr>
          <w:rFonts w:ascii="Arial" w:hAnsi="Arial" w:cs="Arial"/>
          <w:szCs w:val="24"/>
          <w:lang w:eastAsia="es-CO"/>
        </w:rPr>
        <w:t xml:space="preserve"> solidaridad, </w:t>
      </w:r>
      <w:r w:rsidR="00472EF7">
        <w:rPr>
          <w:rFonts w:ascii="Arial" w:hAnsi="Arial" w:cs="Arial"/>
          <w:szCs w:val="24"/>
          <w:lang w:eastAsia="es-CO"/>
        </w:rPr>
        <w:t>tampoco lo está en la Ley 80 de 1993, teniendo en cuenta que la única exigencia que contempla mencionada</w:t>
      </w:r>
      <w:r w:rsidR="00D11501">
        <w:rPr>
          <w:rFonts w:ascii="Arial" w:hAnsi="Arial" w:cs="Arial"/>
          <w:szCs w:val="24"/>
          <w:lang w:eastAsia="es-CO"/>
        </w:rPr>
        <w:t xml:space="preserve"> norma</w:t>
      </w:r>
      <w:r w:rsidR="00472EF7">
        <w:rPr>
          <w:rFonts w:ascii="Arial" w:hAnsi="Arial" w:cs="Arial"/>
          <w:szCs w:val="24"/>
          <w:lang w:eastAsia="es-CO"/>
        </w:rPr>
        <w:t xml:space="preserve"> al momento de la liquidación</w:t>
      </w:r>
      <w:r w:rsidR="00C11FCE">
        <w:rPr>
          <w:rFonts w:ascii="Arial" w:hAnsi="Arial" w:cs="Arial"/>
          <w:szCs w:val="24"/>
          <w:lang w:eastAsia="es-CO"/>
        </w:rPr>
        <w:t xml:space="preserve"> del contrato</w:t>
      </w:r>
      <w:r w:rsidR="00D11501">
        <w:rPr>
          <w:rFonts w:ascii="Arial" w:hAnsi="Arial" w:cs="Arial"/>
          <w:szCs w:val="24"/>
          <w:lang w:eastAsia="es-CO"/>
        </w:rPr>
        <w:t>,</w:t>
      </w:r>
      <w:r w:rsidR="00472EF7">
        <w:rPr>
          <w:rFonts w:ascii="Arial" w:hAnsi="Arial" w:cs="Arial"/>
          <w:szCs w:val="24"/>
          <w:lang w:eastAsia="es-CO"/>
        </w:rPr>
        <w:t xml:space="preserve"> es </w:t>
      </w:r>
      <w:r w:rsidR="00472EF7" w:rsidRPr="00472EF7">
        <w:rPr>
          <w:rFonts w:ascii="Arial" w:hAnsi="Arial" w:cs="Arial"/>
        </w:rPr>
        <w:t>la extensión o ampliación, si es del caso, de la garantía del contrato a la estabilidad de la obra, a la calidad del bien o servicio suministrado, a la provisión de repuestos y accesorios, al pago de salarios, prestaciones e indemnizaciones, a la responsabilidad civil y, en general, para avalar las obligaciones que deba cumplir con posterioridad a la extinción del contrato</w:t>
      </w:r>
      <w:r w:rsidR="00472EF7">
        <w:rPr>
          <w:rFonts w:ascii="Arial" w:hAnsi="Arial" w:cs="Arial"/>
        </w:rPr>
        <w:t>, de conformidad con el art</w:t>
      </w:r>
      <w:r w:rsidR="00D11501">
        <w:rPr>
          <w:rFonts w:ascii="Arial" w:hAnsi="Arial" w:cs="Arial"/>
        </w:rPr>
        <w:t>ículo 60.</w:t>
      </w:r>
    </w:p>
    <w:p w:rsidR="00D11501" w:rsidRPr="009166D2" w:rsidRDefault="00D11501" w:rsidP="001C7705">
      <w:pPr>
        <w:autoSpaceDE w:val="0"/>
        <w:autoSpaceDN w:val="0"/>
        <w:adjustRightInd w:val="0"/>
        <w:spacing w:line="276" w:lineRule="auto"/>
        <w:jc w:val="both"/>
        <w:rPr>
          <w:rFonts w:ascii="Arial" w:hAnsi="Arial" w:cs="Arial"/>
          <w:sz w:val="16"/>
          <w:szCs w:val="16"/>
        </w:rPr>
      </w:pPr>
    </w:p>
    <w:p w:rsidR="00AD56B4" w:rsidRDefault="00D11501" w:rsidP="001C7705">
      <w:pPr>
        <w:autoSpaceDE w:val="0"/>
        <w:autoSpaceDN w:val="0"/>
        <w:adjustRightInd w:val="0"/>
        <w:spacing w:line="276" w:lineRule="auto"/>
        <w:jc w:val="both"/>
        <w:rPr>
          <w:rFonts w:ascii="Arial" w:hAnsi="Arial" w:cs="Arial"/>
          <w:szCs w:val="24"/>
          <w:lang w:eastAsia="es-CO"/>
        </w:rPr>
      </w:pPr>
      <w:r>
        <w:rPr>
          <w:rFonts w:ascii="Arial" w:hAnsi="Arial" w:cs="Arial"/>
        </w:rPr>
        <w:t>S</w:t>
      </w:r>
      <w:r w:rsidR="00472EF7">
        <w:rPr>
          <w:rFonts w:ascii="Arial" w:hAnsi="Arial" w:cs="Arial"/>
        </w:rPr>
        <w:t xml:space="preserve">ituación que si bien fue ausente en el caso en concreto, por cuanto mediante oficio de 07-07-2014, visible a folio 311, el rector de la Universidad Tecnológica de </w:t>
      </w:r>
      <w:r w:rsidR="00472EF7">
        <w:rPr>
          <w:rFonts w:ascii="Arial" w:hAnsi="Arial" w:cs="Arial"/>
        </w:rPr>
        <w:lastRenderedPageBreak/>
        <w:t xml:space="preserve">Pereira </w:t>
      </w:r>
      <w:r w:rsidR="00921664">
        <w:rPr>
          <w:rFonts w:ascii="Arial" w:hAnsi="Arial" w:cs="Arial"/>
        </w:rPr>
        <w:t>informó</w:t>
      </w:r>
      <w:r>
        <w:rPr>
          <w:rFonts w:ascii="Arial" w:hAnsi="Arial" w:cs="Arial"/>
        </w:rPr>
        <w:t xml:space="preserve"> al Juzgado de primera instancia,</w:t>
      </w:r>
      <w:r w:rsidR="00921664">
        <w:rPr>
          <w:rFonts w:ascii="Arial" w:hAnsi="Arial" w:cs="Arial"/>
        </w:rPr>
        <w:t xml:space="preserve"> que el contrato No.5486 de 2010 no terminó a satisfacción</w:t>
      </w:r>
      <w:r w:rsidR="00CE071D">
        <w:rPr>
          <w:rFonts w:ascii="Arial" w:hAnsi="Arial" w:cs="Arial"/>
        </w:rPr>
        <w:t>,</w:t>
      </w:r>
      <w:r w:rsidR="00921664">
        <w:rPr>
          <w:rFonts w:ascii="Arial" w:hAnsi="Arial" w:cs="Arial"/>
        </w:rPr>
        <w:t xml:space="preserve"> a la luz de la interventoría</w:t>
      </w:r>
      <w:r>
        <w:rPr>
          <w:rFonts w:ascii="Arial" w:hAnsi="Arial" w:cs="Arial"/>
        </w:rPr>
        <w:t>,</w:t>
      </w:r>
      <w:r w:rsidR="00921664">
        <w:rPr>
          <w:rFonts w:ascii="Arial" w:hAnsi="Arial" w:cs="Arial"/>
        </w:rPr>
        <w:t xml:space="preserve"> pues faltó entre otros</w:t>
      </w:r>
      <w:r w:rsidR="00C36F4D">
        <w:rPr>
          <w:rFonts w:ascii="Arial" w:hAnsi="Arial" w:cs="Arial"/>
        </w:rPr>
        <w:t xml:space="preserve"> documentos</w:t>
      </w:r>
      <w:r w:rsidR="00921664">
        <w:rPr>
          <w:rFonts w:ascii="Arial" w:hAnsi="Arial" w:cs="Arial"/>
        </w:rPr>
        <w:t>, el acta de liquidación, paz y salvo de Ministerio de Trabajo, pago de parafiscales y pago de la seguridad social</w:t>
      </w:r>
      <w:r w:rsidR="00C11FCE">
        <w:rPr>
          <w:rFonts w:ascii="Arial" w:hAnsi="Arial" w:cs="Arial"/>
        </w:rPr>
        <w:t>,</w:t>
      </w:r>
      <w:r w:rsidR="00CE071D">
        <w:rPr>
          <w:rFonts w:ascii="Arial" w:hAnsi="Arial" w:cs="Arial"/>
        </w:rPr>
        <w:t xml:space="preserve"> sin embargo,</w:t>
      </w:r>
      <w:r w:rsidR="00C11FCE">
        <w:rPr>
          <w:rFonts w:ascii="Arial" w:hAnsi="Arial" w:cs="Arial"/>
        </w:rPr>
        <w:t xml:space="preserve"> esto no genera</w:t>
      </w:r>
      <w:r>
        <w:rPr>
          <w:rFonts w:ascii="Arial" w:hAnsi="Arial" w:cs="Arial"/>
        </w:rPr>
        <w:t xml:space="preserve"> solidaridad</w:t>
      </w:r>
      <w:r w:rsidR="00C36F4D">
        <w:rPr>
          <w:rFonts w:ascii="Arial" w:hAnsi="Arial" w:cs="Arial"/>
        </w:rPr>
        <w:t>,</w:t>
      </w:r>
      <w:r w:rsidR="00CE071D">
        <w:rPr>
          <w:rFonts w:ascii="Arial" w:hAnsi="Arial" w:cs="Arial"/>
        </w:rPr>
        <w:t xml:space="preserve"> respecto del contratante Universidad Tecnológica de Pereira</w:t>
      </w:r>
      <w:r w:rsidR="00C11FCE">
        <w:rPr>
          <w:rFonts w:ascii="Arial" w:hAnsi="Arial" w:cs="Arial"/>
        </w:rPr>
        <w:t>, como lo pretende</w:t>
      </w:r>
      <w:r>
        <w:rPr>
          <w:rFonts w:ascii="Arial" w:hAnsi="Arial" w:cs="Arial"/>
        </w:rPr>
        <w:t xml:space="preserve"> la apoderada de la parte activa, a pesar de serle reprochable</w:t>
      </w:r>
      <w:r w:rsidR="00B13B00">
        <w:rPr>
          <w:rFonts w:ascii="Arial" w:hAnsi="Arial" w:cs="Arial"/>
        </w:rPr>
        <w:t xml:space="preserve"> al contratista </w:t>
      </w:r>
      <w:proofErr w:type="spellStart"/>
      <w:r w:rsidR="00B13B00">
        <w:rPr>
          <w:rFonts w:ascii="Arial" w:hAnsi="Arial" w:cs="Arial"/>
        </w:rPr>
        <w:t>Icsin</w:t>
      </w:r>
      <w:proofErr w:type="spellEnd"/>
      <w:r w:rsidR="00B13B00">
        <w:rPr>
          <w:rFonts w:ascii="Arial" w:hAnsi="Arial" w:cs="Arial"/>
        </w:rPr>
        <w:t xml:space="preserve"> Ltda.</w:t>
      </w:r>
      <w:r>
        <w:rPr>
          <w:rFonts w:ascii="Arial" w:hAnsi="Arial" w:cs="Arial"/>
        </w:rPr>
        <w:t>,</w:t>
      </w:r>
      <w:r w:rsidR="00CE071D">
        <w:rPr>
          <w:rFonts w:ascii="Arial" w:hAnsi="Arial" w:cs="Arial"/>
        </w:rPr>
        <w:t xml:space="preserve"> </w:t>
      </w:r>
      <w:r>
        <w:rPr>
          <w:rFonts w:ascii="Arial" w:hAnsi="Arial" w:cs="Arial"/>
        </w:rPr>
        <w:t>pues</w:t>
      </w:r>
      <w:r w:rsidR="00AD56B4">
        <w:rPr>
          <w:rFonts w:ascii="Arial" w:hAnsi="Arial" w:cs="Arial"/>
          <w:szCs w:val="24"/>
          <w:lang w:eastAsia="es-CO"/>
        </w:rPr>
        <w:t xml:space="preserve"> </w:t>
      </w:r>
      <w:r w:rsidR="001C7705">
        <w:rPr>
          <w:rFonts w:ascii="Arial" w:hAnsi="Arial" w:cs="Arial"/>
          <w:szCs w:val="24"/>
          <w:lang w:eastAsia="es-CO"/>
        </w:rPr>
        <w:t>tampoco</w:t>
      </w:r>
      <w:r w:rsidR="00AD56B4">
        <w:rPr>
          <w:rFonts w:ascii="Arial" w:hAnsi="Arial" w:cs="Arial"/>
          <w:szCs w:val="24"/>
          <w:lang w:eastAsia="es-CO"/>
        </w:rPr>
        <w:t xml:space="preserve"> se estipuló en el contrato de interventoría No</w:t>
      </w:r>
      <w:r w:rsidR="00405DBF">
        <w:rPr>
          <w:rFonts w:ascii="Arial" w:hAnsi="Arial" w:cs="Arial"/>
          <w:szCs w:val="24"/>
          <w:lang w:eastAsia="es-CO"/>
        </w:rPr>
        <w:t>. 5486 de 30-08-2010 visible a folios 42 a 46</w:t>
      </w:r>
      <w:r w:rsidR="00AD56B4">
        <w:rPr>
          <w:rFonts w:ascii="Arial" w:hAnsi="Arial" w:cs="Arial"/>
          <w:szCs w:val="24"/>
          <w:lang w:eastAsia="es-CO"/>
        </w:rPr>
        <w:t xml:space="preserve">, máxime </w:t>
      </w:r>
      <w:r w:rsidR="001C7705">
        <w:rPr>
          <w:rFonts w:ascii="Arial" w:hAnsi="Arial" w:cs="Arial"/>
          <w:szCs w:val="24"/>
          <w:lang w:eastAsia="es-CO"/>
        </w:rPr>
        <w:t>cuando en</w:t>
      </w:r>
      <w:r w:rsidR="00AD56B4">
        <w:rPr>
          <w:rFonts w:ascii="Arial" w:hAnsi="Arial" w:cs="Arial"/>
          <w:szCs w:val="24"/>
          <w:lang w:eastAsia="es-CO"/>
        </w:rPr>
        <w:t xml:space="preserve"> los términos del artículo 34 </w:t>
      </w:r>
      <w:r w:rsidR="00AD56B4">
        <w:rPr>
          <w:rFonts w:ascii="Arial" w:hAnsi="Arial" w:cs="Arial"/>
          <w:i/>
          <w:szCs w:val="24"/>
          <w:lang w:eastAsia="es-CO"/>
        </w:rPr>
        <w:t xml:space="preserve">ibídem, </w:t>
      </w:r>
      <w:r w:rsidR="00AD56B4">
        <w:rPr>
          <w:rFonts w:ascii="Arial" w:hAnsi="Arial" w:cs="Arial"/>
          <w:szCs w:val="24"/>
          <w:lang w:eastAsia="es-CO"/>
        </w:rPr>
        <w:t>y de</w:t>
      </w:r>
      <w:r w:rsidR="00AD56B4">
        <w:rPr>
          <w:rFonts w:ascii="Arial" w:hAnsi="Arial" w:cs="Arial"/>
          <w:i/>
          <w:szCs w:val="24"/>
          <w:lang w:eastAsia="es-CO"/>
        </w:rPr>
        <w:t xml:space="preserve"> </w:t>
      </w:r>
      <w:r w:rsidR="00AD56B4">
        <w:rPr>
          <w:rFonts w:ascii="Arial" w:hAnsi="Arial" w:cs="Arial"/>
          <w:szCs w:val="24"/>
        </w:rPr>
        <w:t xml:space="preserve">la Sala de Casación Laboral de la Corte Suprema de Justicia, </w:t>
      </w:r>
      <w:r w:rsidR="00AD56B4">
        <w:rPr>
          <w:rFonts w:ascii="Arial" w:hAnsi="Arial" w:cs="Arial"/>
          <w:szCs w:val="24"/>
          <w:lang w:eastAsia="es-CO"/>
        </w:rPr>
        <w:t xml:space="preserve">la solidaridad </w:t>
      </w:r>
      <w:r w:rsidR="00AD56B4" w:rsidRPr="007E1A41">
        <w:rPr>
          <w:rFonts w:ascii="Arial" w:hAnsi="Arial" w:cs="Arial"/>
          <w:i/>
          <w:szCs w:val="24"/>
        </w:rPr>
        <w:t>“…no es más que una manera de proteger los derechos de los trabajadores</w:t>
      </w:r>
      <w:r w:rsidR="00AD56B4">
        <w:rPr>
          <w:rFonts w:ascii="Arial" w:hAnsi="Arial" w:cs="Arial"/>
          <w:i/>
          <w:szCs w:val="24"/>
        </w:rPr>
        <w:t xml:space="preserve">, para cuyo efecto se le hacen </w:t>
      </w:r>
      <w:r w:rsidR="00AD56B4" w:rsidRPr="007E1A41">
        <w:rPr>
          <w:rFonts w:ascii="Arial" w:hAnsi="Arial" w:cs="Arial"/>
          <w:i/>
          <w:szCs w:val="24"/>
        </w:rPr>
        <w:t>extensivas, al obligado solidario, las deudas insolutas (prestacionales o indemnizatorias) en su calidad de  dueño o benef</w:t>
      </w:r>
      <w:r w:rsidR="00AD56B4">
        <w:rPr>
          <w:rFonts w:ascii="Arial" w:hAnsi="Arial" w:cs="Arial"/>
          <w:i/>
          <w:szCs w:val="24"/>
        </w:rPr>
        <w:t xml:space="preserve">iciario de la obra contratada, </w:t>
      </w:r>
      <w:r w:rsidR="00AD56B4" w:rsidRPr="007E1A41">
        <w:rPr>
          <w:rFonts w:ascii="Arial" w:hAnsi="Arial" w:cs="Arial"/>
          <w:i/>
          <w:szCs w:val="24"/>
        </w:rPr>
        <w:t>ante la usual insolvencia del deudor principal que no es otro que el empleador</w:t>
      </w:r>
      <w:r w:rsidR="00AD56B4">
        <w:rPr>
          <w:rFonts w:ascii="Arial" w:hAnsi="Arial" w:cs="Arial"/>
          <w:i/>
          <w:szCs w:val="24"/>
        </w:rPr>
        <w:t>”</w:t>
      </w:r>
      <w:r w:rsidR="00AD56B4">
        <w:rPr>
          <w:rStyle w:val="Appelnotedebasdep"/>
          <w:rFonts w:ascii="Arial" w:hAnsi="Arial" w:cs="Arial"/>
          <w:i/>
          <w:szCs w:val="24"/>
        </w:rPr>
        <w:footnoteReference w:id="6"/>
      </w:r>
      <w:r w:rsidR="00515919">
        <w:rPr>
          <w:rFonts w:ascii="Arial" w:hAnsi="Arial" w:cs="Arial"/>
          <w:i/>
          <w:szCs w:val="24"/>
        </w:rPr>
        <w:t xml:space="preserve">, </w:t>
      </w:r>
      <w:r w:rsidR="00515919">
        <w:rPr>
          <w:rFonts w:ascii="Arial" w:hAnsi="Arial" w:cs="Arial"/>
          <w:szCs w:val="24"/>
        </w:rPr>
        <w:t>y</w:t>
      </w:r>
      <w:r w:rsidR="00F52F76">
        <w:rPr>
          <w:rFonts w:ascii="Arial" w:hAnsi="Arial" w:cs="Arial"/>
          <w:szCs w:val="24"/>
          <w:lang w:eastAsia="es-CO"/>
        </w:rPr>
        <w:t xml:space="preserve"> d</w:t>
      </w:r>
      <w:r w:rsidR="00405DBF">
        <w:rPr>
          <w:rFonts w:ascii="Arial" w:hAnsi="Arial" w:cs="Arial"/>
          <w:szCs w:val="24"/>
          <w:lang w:eastAsia="es-CO"/>
        </w:rPr>
        <w:t>e esta forma</w:t>
      </w:r>
      <w:r w:rsidR="00515919">
        <w:rPr>
          <w:rFonts w:ascii="Arial" w:hAnsi="Arial" w:cs="Arial"/>
          <w:szCs w:val="24"/>
          <w:lang w:eastAsia="es-CO"/>
        </w:rPr>
        <w:t>,</w:t>
      </w:r>
      <w:r w:rsidR="00405DBF">
        <w:rPr>
          <w:rFonts w:ascii="Arial" w:hAnsi="Arial" w:cs="Arial"/>
          <w:szCs w:val="24"/>
          <w:lang w:eastAsia="es-CO"/>
        </w:rPr>
        <w:t xml:space="preserve"> </w:t>
      </w:r>
      <w:r w:rsidR="00AD56B4" w:rsidRPr="000D11CA">
        <w:rPr>
          <w:rFonts w:ascii="Arial" w:hAnsi="Arial" w:cs="Arial"/>
          <w:szCs w:val="24"/>
          <w:lang w:eastAsia="es-CO"/>
        </w:rPr>
        <w:t>ampara a los trabajadores que pueden ver burlados sus derechos por la contratación con quien en realidad tiene dentro de su fin la realización de las labores contratadas,</w:t>
      </w:r>
      <w:r w:rsidR="00515919">
        <w:rPr>
          <w:rFonts w:ascii="Arial" w:hAnsi="Arial" w:cs="Arial"/>
          <w:szCs w:val="24"/>
          <w:lang w:eastAsia="es-CO"/>
        </w:rPr>
        <w:t xml:space="preserve"> </w:t>
      </w:r>
      <w:r w:rsidR="00C36F4D">
        <w:rPr>
          <w:rFonts w:ascii="Arial" w:hAnsi="Arial" w:cs="Arial"/>
          <w:szCs w:val="24"/>
          <w:lang w:eastAsia="es-CO"/>
        </w:rPr>
        <w:t>pero</w:t>
      </w:r>
      <w:r w:rsidR="00515919">
        <w:rPr>
          <w:rFonts w:ascii="Arial" w:hAnsi="Arial" w:cs="Arial"/>
          <w:szCs w:val="24"/>
          <w:lang w:eastAsia="es-CO"/>
        </w:rPr>
        <w:t xml:space="preserve"> </w:t>
      </w:r>
      <w:r w:rsidR="00F52F76">
        <w:rPr>
          <w:rFonts w:ascii="Arial" w:hAnsi="Arial" w:cs="Arial"/>
          <w:szCs w:val="24"/>
          <w:lang w:eastAsia="es-CO"/>
        </w:rPr>
        <w:t>las encarga a otro,</w:t>
      </w:r>
      <w:r w:rsidR="00AD56B4" w:rsidRPr="000D11CA">
        <w:rPr>
          <w:rFonts w:ascii="Arial" w:hAnsi="Arial" w:cs="Arial"/>
          <w:szCs w:val="24"/>
          <w:lang w:eastAsia="es-CO"/>
        </w:rPr>
        <w:t xml:space="preserve"> </w:t>
      </w:r>
      <w:r w:rsidR="00F52F76">
        <w:rPr>
          <w:rFonts w:ascii="Arial" w:hAnsi="Arial" w:cs="Arial"/>
          <w:szCs w:val="24"/>
          <w:lang w:eastAsia="es-CO"/>
        </w:rPr>
        <w:t>p</w:t>
      </w:r>
      <w:r w:rsidR="00515919">
        <w:rPr>
          <w:rFonts w:ascii="Arial" w:hAnsi="Arial" w:cs="Arial"/>
          <w:szCs w:val="24"/>
          <w:lang w:eastAsia="es-CO"/>
        </w:rPr>
        <w:t>o</w:t>
      </w:r>
      <w:r w:rsidR="00F52F76">
        <w:rPr>
          <w:rFonts w:ascii="Arial" w:hAnsi="Arial" w:cs="Arial"/>
          <w:szCs w:val="24"/>
          <w:lang w:eastAsia="es-CO"/>
        </w:rPr>
        <w:t>r lo tanto</w:t>
      </w:r>
      <w:r w:rsidR="00515919">
        <w:rPr>
          <w:rFonts w:ascii="Arial" w:hAnsi="Arial" w:cs="Arial"/>
          <w:szCs w:val="24"/>
          <w:lang w:eastAsia="es-CO"/>
        </w:rPr>
        <w:t>, s</w:t>
      </w:r>
      <w:r w:rsidR="00F52F76">
        <w:rPr>
          <w:rFonts w:ascii="Arial" w:hAnsi="Arial" w:cs="Arial"/>
          <w:szCs w:val="24"/>
          <w:lang w:eastAsia="es-CO"/>
        </w:rPr>
        <w:t>e vuelve garante</w:t>
      </w:r>
      <w:r w:rsidR="00515919">
        <w:rPr>
          <w:rFonts w:ascii="Arial" w:hAnsi="Arial" w:cs="Arial"/>
          <w:szCs w:val="24"/>
          <w:lang w:eastAsia="es-CO"/>
        </w:rPr>
        <w:t xml:space="preserve"> de aquellos,</w:t>
      </w:r>
      <w:r w:rsidR="00F52F76">
        <w:rPr>
          <w:rFonts w:ascii="Arial" w:hAnsi="Arial" w:cs="Arial"/>
          <w:szCs w:val="24"/>
          <w:lang w:eastAsia="es-CO"/>
        </w:rPr>
        <w:t xml:space="preserve"> para evitar </w:t>
      </w:r>
      <w:r w:rsidR="00515919">
        <w:rPr>
          <w:rFonts w:ascii="Arial" w:hAnsi="Arial" w:cs="Arial"/>
          <w:szCs w:val="24"/>
          <w:lang w:eastAsia="es-CO"/>
        </w:rPr>
        <w:t xml:space="preserve">así su </w:t>
      </w:r>
      <w:r w:rsidR="00F52F76">
        <w:rPr>
          <w:rFonts w:ascii="Arial" w:hAnsi="Arial" w:cs="Arial"/>
          <w:szCs w:val="24"/>
          <w:lang w:eastAsia="es-CO"/>
        </w:rPr>
        <w:t>defrauda</w:t>
      </w:r>
      <w:r w:rsidR="00515919">
        <w:rPr>
          <w:rFonts w:ascii="Arial" w:hAnsi="Arial" w:cs="Arial"/>
          <w:szCs w:val="24"/>
          <w:lang w:eastAsia="es-CO"/>
        </w:rPr>
        <w:t>ción.</w:t>
      </w:r>
    </w:p>
    <w:p w:rsidR="000D11CA" w:rsidRPr="00AD56B4" w:rsidRDefault="000D11CA" w:rsidP="009F394E">
      <w:pPr>
        <w:shd w:val="clear" w:color="auto" w:fill="FFFFFF"/>
        <w:spacing w:line="276" w:lineRule="auto"/>
        <w:jc w:val="both"/>
        <w:rPr>
          <w:rFonts w:ascii="Arial" w:hAnsi="Arial" w:cs="Arial"/>
          <w:szCs w:val="24"/>
          <w:lang w:eastAsia="es-CO"/>
        </w:rPr>
      </w:pPr>
    </w:p>
    <w:p w:rsidR="00DF762D" w:rsidRDefault="00DF762D" w:rsidP="001C7705">
      <w:pPr>
        <w:shd w:val="clear" w:color="auto" w:fill="FFFFFF"/>
        <w:spacing w:line="276" w:lineRule="auto"/>
        <w:jc w:val="both"/>
        <w:rPr>
          <w:rFonts w:ascii="Arial" w:hAnsi="Arial" w:cs="Arial"/>
          <w:szCs w:val="24"/>
        </w:rPr>
      </w:pPr>
      <w:r>
        <w:rPr>
          <w:rFonts w:ascii="Arial" w:hAnsi="Arial" w:cs="Arial"/>
          <w:szCs w:val="24"/>
        </w:rPr>
        <w:t>Por lo dicho y s</w:t>
      </w:r>
      <w:r w:rsidRPr="00634307">
        <w:rPr>
          <w:rFonts w:ascii="Arial" w:hAnsi="Arial" w:cs="Arial"/>
          <w:szCs w:val="24"/>
        </w:rPr>
        <w:t xml:space="preserve">egún los lineamientos normativos transcritos y aplicados al caso concreto, se aprecia la </w:t>
      </w:r>
      <w:r>
        <w:rPr>
          <w:rFonts w:ascii="Arial" w:hAnsi="Arial" w:cs="Arial"/>
          <w:szCs w:val="24"/>
        </w:rPr>
        <w:t>in</w:t>
      </w:r>
      <w:r w:rsidRPr="00634307">
        <w:rPr>
          <w:rFonts w:ascii="Arial" w:hAnsi="Arial" w:cs="Arial"/>
          <w:szCs w:val="24"/>
        </w:rPr>
        <w:t>existencia de solidaridad frente al pago de salarios y pres</w:t>
      </w:r>
      <w:r w:rsidR="0094420B">
        <w:rPr>
          <w:rFonts w:ascii="Arial" w:hAnsi="Arial" w:cs="Arial"/>
          <w:szCs w:val="24"/>
        </w:rPr>
        <w:t>taciones sociales adeudadas al</w:t>
      </w:r>
      <w:r w:rsidRPr="00634307">
        <w:rPr>
          <w:rFonts w:ascii="Arial" w:hAnsi="Arial" w:cs="Arial"/>
          <w:szCs w:val="24"/>
        </w:rPr>
        <w:t xml:space="preserve"> demandante</w:t>
      </w:r>
      <w:r>
        <w:rPr>
          <w:rFonts w:ascii="Arial" w:hAnsi="Arial" w:cs="Arial"/>
          <w:szCs w:val="24"/>
        </w:rPr>
        <w:t xml:space="preserve"> en toda su vinculación laboral, por lo que</w:t>
      </w:r>
      <w:r w:rsidRPr="00634307">
        <w:rPr>
          <w:rFonts w:ascii="Arial" w:hAnsi="Arial" w:cs="Arial"/>
          <w:szCs w:val="24"/>
        </w:rPr>
        <w:t xml:space="preserve"> </w:t>
      </w:r>
      <w:r w:rsidR="0094420B">
        <w:rPr>
          <w:rFonts w:ascii="Arial" w:hAnsi="Arial" w:cs="Arial"/>
          <w:szCs w:val="24"/>
        </w:rPr>
        <w:t xml:space="preserve">no </w:t>
      </w:r>
      <w:r w:rsidRPr="00634307">
        <w:rPr>
          <w:rFonts w:ascii="Arial" w:hAnsi="Arial" w:cs="Arial"/>
          <w:szCs w:val="24"/>
        </w:rPr>
        <w:t>son de recibo los argumentos de la apelación form</w:t>
      </w:r>
      <w:r w:rsidR="0094420B">
        <w:rPr>
          <w:rFonts w:ascii="Arial" w:hAnsi="Arial" w:cs="Arial"/>
          <w:szCs w:val="24"/>
        </w:rPr>
        <w:t>ulados por l</w:t>
      </w:r>
      <w:r w:rsidR="007C7CEA">
        <w:rPr>
          <w:rFonts w:ascii="Arial" w:hAnsi="Arial" w:cs="Arial"/>
          <w:szCs w:val="24"/>
        </w:rPr>
        <w:t>a vocera</w:t>
      </w:r>
      <w:r w:rsidR="0094420B">
        <w:rPr>
          <w:rFonts w:ascii="Arial" w:hAnsi="Arial" w:cs="Arial"/>
          <w:szCs w:val="24"/>
        </w:rPr>
        <w:t xml:space="preserve"> judicial del actor.</w:t>
      </w:r>
    </w:p>
    <w:p w:rsidR="00DF762D" w:rsidRDefault="00DF762D" w:rsidP="00DF762D">
      <w:pPr>
        <w:spacing w:line="276" w:lineRule="auto"/>
        <w:jc w:val="both"/>
        <w:rPr>
          <w:rFonts w:ascii="Arial" w:hAnsi="Arial" w:cs="Arial"/>
          <w:szCs w:val="24"/>
        </w:rPr>
      </w:pPr>
    </w:p>
    <w:p w:rsidR="00DF762D" w:rsidRDefault="00DF762D" w:rsidP="00DF762D">
      <w:pPr>
        <w:shd w:val="clear" w:color="auto" w:fill="FFFFFF"/>
        <w:tabs>
          <w:tab w:val="left" w:pos="5197"/>
        </w:tabs>
        <w:spacing w:line="276" w:lineRule="auto"/>
        <w:jc w:val="both"/>
        <w:rPr>
          <w:rFonts w:ascii="Arial" w:hAnsi="Arial" w:cs="Arial"/>
          <w:bCs/>
          <w:szCs w:val="24"/>
        </w:rPr>
      </w:pPr>
      <w:r>
        <w:rPr>
          <w:rFonts w:ascii="Arial" w:hAnsi="Arial" w:cs="Arial"/>
          <w:szCs w:val="24"/>
        </w:rPr>
        <w:t xml:space="preserve">De la misma forma, </w:t>
      </w:r>
      <w:r w:rsidR="008578D3">
        <w:rPr>
          <w:rFonts w:ascii="Arial" w:hAnsi="Arial" w:cs="Arial"/>
          <w:szCs w:val="24"/>
        </w:rPr>
        <w:t>avizora</w:t>
      </w:r>
      <w:r>
        <w:rPr>
          <w:rFonts w:ascii="Arial" w:hAnsi="Arial" w:cs="Arial"/>
          <w:szCs w:val="24"/>
        </w:rPr>
        <w:t xml:space="preserve"> la Sala que la decisión de </w:t>
      </w:r>
      <w:r w:rsidRPr="00962438">
        <w:rPr>
          <w:rFonts w:ascii="Arial" w:hAnsi="Arial" w:cs="Arial"/>
          <w:szCs w:val="24"/>
        </w:rPr>
        <w:t xml:space="preserve">primera instancia en relación con las prestaciones sociales, </w:t>
      </w:r>
      <w:r w:rsidR="00962438" w:rsidRPr="00962438">
        <w:rPr>
          <w:rFonts w:ascii="Arial" w:hAnsi="Arial" w:cs="Arial"/>
          <w:szCs w:val="24"/>
        </w:rPr>
        <w:t xml:space="preserve">compensación de </w:t>
      </w:r>
      <w:r w:rsidR="00962438">
        <w:rPr>
          <w:rFonts w:ascii="Arial" w:hAnsi="Arial" w:cs="Arial"/>
          <w:szCs w:val="24"/>
        </w:rPr>
        <w:t xml:space="preserve">vacaciones </w:t>
      </w:r>
      <w:r>
        <w:rPr>
          <w:rFonts w:ascii="Arial" w:hAnsi="Arial" w:cs="Arial"/>
          <w:szCs w:val="24"/>
        </w:rPr>
        <w:t>e indemn</w:t>
      </w:r>
      <w:r w:rsidR="00962438">
        <w:rPr>
          <w:rFonts w:ascii="Arial" w:hAnsi="Arial" w:cs="Arial"/>
          <w:szCs w:val="24"/>
        </w:rPr>
        <w:t>ización moratoria reconocidas a</w:t>
      </w:r>
      <w:r>
        <w:rPr>
          <w:rFonts w:ascii="Arial" w:hAnsi="Arial" w:cs="Arial"/>
          <w:szCs w:val="24"/>
        </w:rPr>
        <w:t xml:space="preserve">l actor, salvaguardan </w:t>
      </w:r>
      <w:r>
        <w:rPr>
          <w:rFonts w:ascii="Arial" w:hAnsi="Arial" w:cs="Arial"/>
          <w:bCs/>
          <w:szCs w:val="24"/>
        </w:rPr>
        <w:t>sus derechos y garantías laborales mínimas e irrenunciables, de conformidad con la sentencia C-968 de 21-10-2003</w:t>
      </w:r>
      <w:r>
        <w:rPr>
          <w:rStyle w:val="Appelnotedebasdep"/>
          <w:rFonts w:ascii="Arial" w:hAnsi="Arial" w:cs="Arial"/>
          <w:bCs/>
          <w:szCs w:val="24"/>
        </w:rPr>
        <w:footnoteReference w:id="7"/>
      </w:r>
      <w:r>
        <w:rPr>
          <w:rFonts w:ascii="Arial" w:hAnsi="Arial" w:cs="Arial"/>
          <w:bCs/>
          <w:szCs w:val="24"/>
        </w:rPr>
        <w:t>, por lo que la Sala se abstiene de realizar pronunciamiento alguno.</w:t>
      </w:r>
    </w:p>
    <w:p w:rsidR="00FC0738" w:rsidRDefault="00FC0738" w:rsidP="009936EB">
      <w:pPr>
        <w:spacing w:line="276" w:lineRule="auto"/>
        <w:jc w:val="both"/>
        <w:rPr>
          <w:rFonts w:ascii="Arial" w:hAnsi="Arial" w:cs="Arial"/>
          <w:color w:val="000000"/>
          <w:szCs w:val="24"/>
          <w:lang w:eastAsia="es-CO"/>
        </w:rPr>
      </w:pPr>
    </w:p>
    <w:p w:rsidR="00C94D7D" w:rsidRDefault="00DF4DE4" w:rsidP="00DF4DE4">
      <w:pPr>
        <w:spacing w:line="276" w:lineRule="auto"/>
        <w:jc w:val="center"/>
        <w:rPr>
          <w:rFonts w:ascii="Arial" w:hAnsi="Arial" w:cs="Arial"/>
          <w:b/>
          <w:szCs w:val="24"/>
        </w:rPr>
      </w:pPr>
      <w:r w:rsidRPr="00DF4DE4">
        <w:rPr>
          <w:rFonts w:ascii="Arial" w:hAnsi="Arial" w:cs="Arial"/>
          <w:b/>
          <w:szCs w:val="24"/>
        </w:rPr>
        <w:t>CONCLUSIÓN</w:t>
      </w:r>
    </w:p>
    <w:p w:rsidR="00C40724" w:rsidRPr="00DF4DE4" w:rsidRDefault="00C40724" w:rsidP="00DF4DE4">
      <w:pPr>
        <w:spacing w:line="276" w:lineRule="auto"/>
        <w:jc w:val="center"/>
        <w:rPr>
          <w:rFonts w:ascii="Arial" w:hAnsi="Arial" w:cs="Arial"/>
          <w:b/>
          <w:szCs w:val="24"/>
        </w:rPr>
      </w:pPr>
    </w:p>
    <w:p w:rsidR="00267940" w:rsidRDefault="009936EB" w:rsidP="00A03B2F">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Lo anterior permite a esta Sala confirmar</w:t>
      </w:r>
      <w:r w:rsidR="00962438">
        <w:rPr>
          <w:rFonts w:ascii="Arial" w:hAnsi="Arial" w:cs="Arial"/>
          <w:szCs w:val="24"/>
        </w:rPr>
        <w:t xml:space="preserve"> el numeral 5 de</w:t>
      </w:r>
      <w:r>
        <w:rPr>
          <w:rFonts w:ascii="Arial" w:hAnsi="Arial" w:cs="Arial"/>
          <w:szCs w:val="24"/>
        </w:rPr>
        <w:t xml:space="preserve"> </w:t>
      </w:r>
      <w:r w:rsidR="00962438">
        <w:rPr>
          <w:rFonts w:ascii="Arial" w:hAnsi="Arial" w:cs="Arial"/>
          <w:szCs w:val="24"/>
        </w:rPr>
        <w:t>sentencia de 15-12-2015</w:t>
      </w:r>
      <w:r w:rsidR="005F79B3">
        <w:rPr>
          <w:rFonts w:ascii="Arial" w:hAnsi="Arial" w:cs="Arial"/>
          <w:szCs w:val="24"/>
        </w:rPr>
        <w:t>.</w:t>
      </w:r>
    </w:p>
    <w:p w:rsidR="00347905" w:rsidRDefault="00347905" w:rsidP="00A03B2F">
      <w:pPr>
        <w:autoSpaceDE w:val="0"/>
        <w:autoSpaceDN w:val="0"/>
        <w:adjustRightInd w:val="0"/>
        <w:spacing w:line="276" w:lineRule="auto"/>
        <w:jc w:val="both"/>
        <w:rPr>
          <w:rFonts w:ascii="Arial" w:hAnsi="Arial" w:cs="Arial"/>
          <w:color w:val="000000"/>
          <w:szCs w:val="16"/>
          <w:lang w:val="es-ES"/>
        </w:rPr>
      </w:pPr>
    </w:p>
    <w:p w:rsidR="004A557F" w:rsidRDefault="00220161" w:rsidP="000D636E">
      <w:pPr>
        <w:autoSpaceDE w:val="0"/>
        <w:autoSpaceDN w:val="0"/>
        <w:adjustRightInd w:val="0"/>
        <w:spacing w:line="276" w:lineRule="auto"/>
        <w:jc w:val="both"/>
        <w:rPr>
          <w:rFonts w:ascii="Arial" w:hAnsi="Arial" w:cs="Arial"/>
          <w:szCs w:val="28"/>
          <w:lang w:eastAsia="en-US"/>
        </w:rPr>
      </w:pPr>
      <w:r w:rsidRPr="0082300C">
        <w:rPr>
          <w:rFonts w:ascii="Arial" w:hAnsi="Arial" w:cs="Arial"/>
          <w:color w:val="000000"/>
          <w:szCs w:val="16"/>
          <w:lang w:val="es-ES"/>
        </w:rPr>
        <w:t>Sin c</w:t>
      </w:r>
      <w:r w:rsidRPr="0082300C">
        <w:rPr>
          <w:rFonts w:ascii="Arial" w:hAnsi="Arial" w:cs="Arial"/>
          <w:szCs w:val="28"/>
          <w:lang w:eastAsia="en-US"/>
        </w:rPr>
        <w:t xml:space="preserve">ostas en esta instancia dado que el demandante está actuando por apoderada </w:t>
      </w:r>
      <w:r w:rsidR="006365EE">
        <w:rPr>
          <w:rFonts w:ascii="Arial" w:hAnsi="Arial" w:cs="Arial"/>
          <w:szCs w:val="28"/>
          <w:lang w:eastAsia="en-US"/>
        </w:rPr>
        <w:t>designada</w:t>
      </w:r>
      <w:r w:rsidRPr="0082300C">
        <w:rPr>
          <w:rFonts w:ascii="Arial" w:hAnsi="Arial" w:cs="Arial"/>
          <w:szCs w:val="28"/>
          <w:lang w:eastAsia="en-US"/>
        </w:rPr>
        <w:t xml:space="preserve"> por amparo de pobreza.</w:t>
      </w:r>
    </w:p>
    <w:p w:rsidR="00DF762D" w:rsidRDefault="00DF762D" w:rsidP="000D636E">
      <w:pPr>
        <w:autoSpaceDE w:val="0"/>
        <w:autoSpaceDN w:val="0"/>
        <w:adjustRightInd w:val="0"/>
        <w:spacing w:line="276" w:lineRule="auto"/>
        <w:jc w:val="both"/>
        <w:rPr>
          <w:rFonts w:ascii="Arial" w:hAnsi="Arial" w:cs="Arial"/>
          <w:szCs w:val="28"/>
          <w:lang w:eastAsia="en-US"/>
        </w:rPr>
      </w:pPr>
    </w:p>
    <w:p w:rsidR="00DF4DE4" w:rsidRPr="00DF4DE4" w:rsidRDefault="00DF4DE4" w:rsidP="00DF4DE4">
      <w:pPr>
        <w:spacing w:line="276" w:lineRule="auto"/>
        <w:jc w:val="center"/>
        <w:rPr>
          <w:rFonts w:ascii="Arial" w:hAnsi="Arial" w:cs="Arial"/>
          <w:b/>
          <w:szCs w:val="24"/>
        </w:rPr>
      </w:pPr>
      <w:r>
        <w:rPr>
          <w:rFonts w:ascii="Arial" w:hAnsi="Arial" w:cs="Arial"/>
          <w:b/>
          <w:szCs w:val="24"/>
        </w:rPr>
        <w:t>DECISIÓN</w:t>
      </w:r>
    </w:p>
    <w:p w:rsidR="00104110" w:rsidRDefault="00104110" w:rsidP="00F017BF">
      <w:pPr>
        <w:autoSpaceDE w:val="0"/>
        <w:autoSpaceDN w:val="0"/>
        <w:adjustRightInd w:val="0"/>
        <w:spacing w:line="276" w:lineRule="auto"/>
        <w:ind w:firstLine="858"/>
        <w:jc w:val="both"/>
        <w:rPr>
          <w:rFonts w:ascii="Arial" w:hAnsi="Arial" w:cs="Arial"/>
          <w:szCs w:val="24"/>
        </w:rPr>
      </w:pPr>
    </w:p>
    <w:p w:rsidR="00226D5F" w:rsidRPr="00D578CB"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B02027" w:rsidRDefault="00B02027" w:rsidP="00F017BF">
      <w:pPr>
        <w:spacing w:line="276" w:lineRule="auto"/>
        <w:jc w:val="center"/>
        <w:rPr>
          <w:rFonts w:ascii="Arial" w:hAnsi="Arial" w:cs="Arial"/>
          <w:b/>
          <w:szCs w:val="24"/>
        </w:rPr>
      </w:pPr>
    </w:p>
    <w:p w:rsidR="00226D5F" w:rsidRDefault="00D578CB" w:rsidP="00F017BF">
      <w:pPr>
        <w:spacing w:line="276" w:lineRule="auto"/>
        <w:jc w:val="center"/>
        <w:rPr>
          <w:rFonts w:ascii="Arial" w:hAnsi="Arial" w:cs="Arial"/>
          <w:b/>
          <w:szCs w:val="24"/>
        </w:rPr>
      </w:pPr>
      <w:r w:rsidRPr="00D578CB">
        <w:rPr>
          <w:rFonts w:ascii="Arial" w:hAnsi="Arial" w:cs="Arial"/>
          <w:b/>
          <w:szCs w:val="24"/>
        </w:rPr>
        <w:lastRenderedPageBreak/>
        <w:t>RESUELVE</w:t>
      </w:r>
    </w:p>
    <w:p w:rsidR="000A6A53" w:rsidRPr="00D578CB" w:rsidRDefault="000A6A53" w:rsidP="00F017BF">
      <w:pPr>
        <w:spacing w:line="276" w:lineRule="auto"/>
        <w:jc w:val="center"/>
        <w:rPr>
          <w:rFonts w:ascii="Arial" w:hAnsi="Arial" w:cs="Arial"/>
          <w:b/>
          <w:szCs w:val="24"/>
        </w:rPr>
      </w:pPr>
    </w:p>
    <w:p w:rsidR="00347905" w:rsidRDefault="00572BE9" w:rsidP="00347905">
      <w:pPr>
        <w:spacing w:line="276" w:lineRule="auto"/>
        <w:jc w:val="both"/>
        <w:rPr>
          <w:rFonts w:ascii="Arial" w:hAnsi="Arial" w:cs="Arial"/>
          <w:szCs w:val="16"/>
        </w:rPr>
      </w:pPr>
      <w:r w:rsidRPr="00D578CB">
        <w:rPr>
          <w:rFonts w:ascii="Arial" w:hAnsi="Arial" w:cs="Arial"/>
          <w:b/>
          <w:spacing w:val="-2"/>
          <w:szCs w:val="24"/>
        </w:rPr>
        <w:t>PRIMERO:</w:t>
      </w:r>
      <w:r w:rsidR="00DF3E73" w:rsidRPr="00DF3E73">
        <w:rPr>
          <w:rFonts w:ascii="Arial" w:hAnsi="Arial" w:cs="Arial"/>
          <w:color w:val="000000"/>
          <w:szCs w:val="24"/>
          <w:lang w:val="es-ES"/>
        </w:rPr>
        <w:t xml:space="preserve"> </w:t>
      </w:r>
      <w:r w:rsidR="00CE6A2B">
        <w:rPr>
          <w:rFonts w:ascii="Arial" w:hAnsi="Arial" w:cs="Arial"/>
          <w:b/>
          <w:color w:val="000000"/>
          <w:szCs w:val="24"/>
          <w:lang w:val="es-ES"/>
        </w:rPr>
        <w:t>CONFIRMAR</w:t>
      </w:r>
      <w:r w:rsidR="00DF3E73" w:rsidRPr="00DF3E73">
        <w:rPr>
          <w:rFonts w:ascii="Arial" w:hAnsi="Arial" w:cs="Arial"/>
          <w:b/>
          <w:color w:val="000000"/>
          <w:szCs w:val="24"/>
          <w:lang w:val="es-ES"/>
        </w:rPr>
        <w:t xml:space="preserve"> </w:t>
      </w:r>
      <w:r w:rsidR="00DF762D">
        <w:rPr>
          <w:rFonts w:ascii="Arial" w:hAnsi="Arial" w:cs="Arial"/>
          <w:color w:val="000000"/>
          <w:szCs w:val="24"/>
          <w:lang w:val="es-ES"/>
        </w:rPr>
        <w:t xml:space="preserve">el numeral 5 de </w:t>
      </w:r>
      <w:r w:rsidR="00347905">
        <w:rPr>
          <w:rFonts w:ascii="Arial" w:hAnsi="Arial" w:cs="Arial"/>
          <w:color w:val="000000"/>
          <w:szCs w:val="16"/>
          <w:lang w:val="es-ES"/>
        </w:rPr>
        <w:t>la sentencia proferida</w:t>
      </w:r>
      <w:r w:rsidR="00962438">
        <w:rPr>
          <w:rFonts w:ascii="Arial" w:hAnsi="Arial" w:cs="Arial"/>
          <w:color w:val="000000"/>
          <w:szCs w:val="16"/>
          <w:lang w:val="es-ES"/>
        </w:rPr>
        <w:t xml:space="preserve"> el 15-12</w:t>
      </w:r>
      <w:r w:rsidR="00DF3E73">
        <w:rPr>
          <w:rFonts w:ascii="Arial" w:hAnsi="Arial" w:cs="Arial"/>
          <w:color w:val="000000"/>
          <w:szCs w:val="16"/>
          <w:lang w:val="es-ES"/>
        </w:rPr>
        <w:t>-2015</w:t>
      </w:r>
      <w:r w:rsidR="00CE6A2B" w:rsidRPr="00CE6A2B">
        <w:rPr>
          <w:rFonts w:ascii="Arial" w:hAnsi="Arial" w:cs="Arial"/>
          <w:bCs/>
          <w:color w:val="000000"/>
          <w:szCs w:val="24"/>
          <w:lang w:eastAsia="es-CO"/>
        </w:rPr>
        <w:t xml:space="preserve"> </w:t>
      </w:r>
      <w:r w:rsidR="00CE6A2B" w:rsidRPr="00AC486E">
        <w:rPr>
          <w:rFonts w:ascii="Arial" w:hAnsi="Arial" w:cs="Arial"/>
          <w:szCs w:val="24"/>
        </w:rPr>
        <w:t xml:space="preserve">por el Juzgado </w:t>
      </w:r>
      <w:r w:rsidR="00962438">
        <w:rPr>
          <w:rFonts w:ascii="Arial" w:hAnsi="Arial" w:cs="Arial"/>
          <w:szCs w:val="24"/>
        </w:rPr>
        <w:t>Tercero</w:t>
      </w:r>
      <w:r w:rsidR="00347905">
        <w:rPr>
          <w:rFonts w:ascii="Arial" w:hAnsi="Arial" w:cs="Arial"/>
          <w:szCs w:val="24"/>
        </w:rPr>
        <w:t xml:space="preserve"> </w:t>
      </w:r>
      <w:r w:rsidR="00CE6A2B" w:rsidRPr="00AC486E">
        <w:rPr>
          <w:rFonts w:ascii="Arial" w:hAnsi="Arial" w:cs="Arial"/>
          <w:szCs w:val="24"/>
        </w:rPr>
        <w:t xml:space="preserve">Laboral del Circuito de Pereira, dentro del proceso </w:t>
      </w:r>
      <w:r w:rsidR="00CE6A2B">
        <w:rPr>
          <w:rFonts w:ascii="Arial" w:hAnsi="Arial" w:cs="Arial"/>
          <w:szCs w:val="24"/>
        </w:rPr>
        <w:t xml:space="preserve">que </w:t>
      </w:r>
      <w:r w:rsidR="00CE6A2B" w:rsidRPr="00AC486E">
        <w:rPr>
          <w:rFonts w:ascii="Arial" w:hAnsi="Arial" w:cs="Arial"/>
          <w:szCs w:val="24"/>
        </w:rPr>
        <w:t>prom</w:t>
      </w:r>
      <w:r w:rsidR="00CE6A2B">
        <w:rPr>
          <w:rFonts w:ascii="Arial" w:hAnsi="Arial" w:cs="Arial"/>
          <w:szCs w:val="24"/>
        </w:rPr>
        <w:t xml:space="preserve">ueve </w:t>
      </w:r>
      <w:r w:rsidR="00962438">
        <w:rPr>
          <w:rFonts w:ascii="Arial" w:hAnsi="Arial" w:cs="Arial"/>
          <w:szCs w:val="24"/>
        </w:rPr>
        <w:t xml:space="preserve">el señor </w:t>
      </w:r>
      <w:r w:rsidR="00962438">
        <w:rPr>
          <w:rFonts w:ascii="Arial" w:hAnsi="Arial" w:cs="Arial"/>
          <w:b/>
          <w:szCs w:val="24"/>
        </w:rPr>
        <w:t xml:space="preserve">Luis Miguel Ospina Barrera </w:t>
      </w:r>
      <w:r w:rsidR="00962438" w:rsidRPr="003440CA">
        <w:rPr>
          <w:rFonts w:ascii="Arial" w:hAnsi="Arial" w:cs="Arial"/>
          <w:szCs w:val="24"/>
        </w:rPr>
        <w:t>contra</w:t>
      </w:r>
      <w:r w:rsidR="00962438">
        <w:rPr>
          <w:rFonts w:ascii="Arial" w:hAnsi="Arial" w:cs="Arial"/>
          <w:szCs w:val="24"/>
        </w:rPr>
        <w:t xml:space="preserve"> la empresa </w:t>
      </w:r>
      <w:r w:rsidR="00962438">
        <w:rPr>
          <w:rFonts w:ascii="Arial" w:hAnsi="Arial" w:cs="Arial"/>
          <w:b/>
          <w:szCs w:val="24"/>
        </w:rPr>
        <w:t>Ingeniería Construcción Servicios e Interventoría Ltda.-</w:t>
      </w:r>
      <w:proofErr w:type="spellStart"/>
      <w:r w:rsidR="00962438">
        <w:rPr>
          <w:rFonts w:ascii="Arial" w:hAnsi="Arial" w:cs="Arial"/>
          <w:b/>
          <w:szCs w:val="24"/>
        </w:rPr>
        <w:t>Icsin</w:t>
      </w:r>
      <w:proofErr w:type="spellEnd"/>
      <w:r w:rsidR="00962438">
        <w:rPr>
          <w:rFonts w:ascii="Arial" w:hAnsi="Arial" w:cs="Arial"/>
          <w:b/>
          <w:szCs w:val="24"/>
        </w:rPr>
        <w:t xml:space="preserve"> Ltda.- </w:t>
      </w:r>
      <w:r w:rsidR="00962438">
        <w:rPr>
          <w:rFonts w:ascii="Arial" w:hAnsi="Arial" w:cs="Arial"/>
          <w:szCs w:val="24"/>
        </w:rPr>
        <w:t xml:space="preserve">y la </w:t>
      </w:r>
      <w:r w:rsidR="00962438">
        <w:rPr>
          <w:rFonts w:ascii="Arial" w:hAnsi="Arial" w:cs="Arial"/>
          <w:b/>
          <w:szCs w:val="24"/>
        </w:rPr>
        <w:t>Universidad Tecnológica de Pereira.</w:t>
      </w:r>
    </w:p>
    <w:p w:rsidR="0056694F" w:rsidRDefault="0056694F" w:rsidP="00CE6A2B">
      <w:pPr>
        <w:autoSpaceDE w:val="0"/>
        <w:autoSpaceDN w:val="0"/>
        <w:adjustRightInd w:val="0"/>
        <w:spacing w:line="276" w:lineRule="auto"/>
        <w:jc w:val="both"/>
        <w:rPr>
          <w:rFonts w:ascii="Arial" w:hAnsi="Arial" w:cs="Arial"/>
          <w:b/>
          <w:color w:val="000000"/>
          <w:szCs w:val="16"/>
          <w:lang w:val="es-ES"/>
        </w:rPr>
      </w:pPr>
    </w:p>
    <w:p w:rsidR="00CE6A2B" w:rsidRPr="00ED051C" w:rsidRDefault="00DF3E73" w:rsidP="00CE6A2B">
      <w:pPr>
        <w:autoSpaceDE w:val="0"/>
        <w:autoSpaceDN w:val="0"/>
        <w:adjustRightInd w:val="0"/>
        <w:spacing w:line="276" w:lineRule="auto"/>
        <w:jc w:val="both"/>
        <w:rPr>
          <w:rFonts w:ascii="Arial" w:hAnsi="Arial" w:cs="Arial"/>
          <w:szCs w:val="24"/>
        </w:rPr>
      </w:pPr>
      <w:r w:rsidRPr="00DF3E73">
        <w:rPr>
          <w:rFonts w:ascii="Arial" w:hAnsi="Arial" w:cs="Arial"/>
          <w:b/>
          <w:color w:val="000000"/>
          <w:szCs w:val="16"/>
          <w:lang w:val="es-ES"/>
        </w:rPr>
        <w:t>SEGUNDO.</w:t>
      </w:r>
      <w:r w:rsidR="00CE6A2B" w:rsidRPr="00CE6A2B">
        <w:rPr>
          <w:rFonts w:ascii="Arial" w:hAnsi="Arial" w:cs="Arial"/>
          <w:color w:val="000000"/>
          <w:szCs w:val="16"/>
          <w:lang w:val="es-ES"/>
        </w:rPr>
        <w:t xml:space="preserve"> </w:t>
      </w:r>
      <w:r w:rsidR="00E457DB" w:rsidRPr="0082300C">
        <w:rPr>
          <w:rFonts w:ascii="Arial" w:hAnsi="Arial" w:cs="Arial"/>
          <w:color w:val="000000"/>
          <w:szCs w:val="16"/>
          <w:lang w:val="es-ES"/>
        </w:rPr>
        <w:t>Sin</w:t>
      </w:r>
      <w:r w:rsidR="00AC2E24" w:rsidRPr="0082300C">
        <w:rPr>
          <w:rFonts w:ascii="Arial" w:hAnsi="Arial" w:cs="Arial"/>
          <w:color w:val="000000"/>
          <w:szCs w:val="16"/>
          <w:lang w:val="es-ES"/>
        </w:rPr>
        <w:t xml:space="preserve"> c</w:t>
      </w:r>
      <w:r w:rsidR="00CE6A2B" w:rsidRPr="0082300C">
        <w:rPr>
          <w:rFonts w:ascii="Arial" w:hAnsi="Arial" w:cs="Arial"/>
          <w:szCs w:val="28"/>
          <w:lang w:eastAsia="en-US"/>
        </w:rPr>
        <w:t>ostas en esta instanc</w:t>
      </w:r>
      <w:r w:rsidR="00391718" w:rsidRPr="0082300C">
        <w:rPr>
          <w:rFonts w:ascii="Arial" w:hAnsi="Arial" w:cs="Arial"/>
          <w:szCs w:val="28"/>
          <w:lang w:eastAsia="en-US"/>
        </w:rPr>
        <w:t>ia</w:t>
      </w:r>
      <w:r w:rsidR="00347905" w:rsidRPr="0082300C">
        <w:rPr>
          <w:rFonts w:ascii="Arial" w:hAnsi="Arial" w:cs="Arial"/>
          <w:szCs w:val="28"/>
          <w:lang w:eastAsia="en-US"/>
        </w:rPr>
        <w:t xml:space="preserve"> </w:t>
      </w:r>
      <w:r w:rsidR="0082300C" w:rsidRPr="0082300C">
        <w:rPr>
          <w:rFonts w:ascii="Arial" w:hAnsi="Arial" w:cs="Arial"/>
          <w:szCs w:val="28"/>
          <w:lang w:eastAsia="en-US"/>
        </w:rPr>
        <w:t xml:space="preserve">dado que el demandante está actuando por apoderada </w:t>
      </w:r>
      <w:r w:rsidR="006365EE">
        <w:rPr>
          <w:rFonts w:ascii="Arial" w:hAnsi="Arial" w:cs="Arial"/>
          <w:szCs w:val="28"/>
          <w:lang w:eastAsia="en-US"/>
        </w:rPr>
        <w:t>designada</w:t>
      </w:r>
      <w:r w:rsidR="0082300C" w:rsidRPr="0082300C">
        <w:rPr>
          <w:rFonts w:ascii="Arial" w:hAnsi="Arial" w:cs="Arial"/>
          <w:szCs w:val="28"/>
          <w:lang w:eastAsia="en-US"/>
        </w:rPr>
        <w:t xml:space="preserve"> por amparo de pobreza</w:t>
      </w:r>
      <w:r w:rsidR="00347905" w:rsidRPr="0082300C">
        <w:rPr>
          <w:rFonts w:ascii="Arial" w:hAnsi="Arial" w:cs="Arial"/>
          <w:szCs w:val="28"/>
          <w:lang w:eastAsia="en-US"/>
        </w:rPr>
        <w:t>.</w:t>
      </w:r>
    </w:p>
    <w:p w:rsidR="002837CC" w:rsidRDefault="002837CC"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E7988" w:rsidRDefault="00EE7988" w:rsidP="00DF4DE4">
      <w:pPr>
        <w:autoSpaceDE w:val="0"/>
        <w:autoSpaceDN w:val="0"/>
        <w:adjustRightInd w:val="0"/>
        <w:spacing w:line="276" w:lineRule="auto"/>
        <w:jc w:val="both"/>
        <w:rPr>
          <w:rFonts w:ascii="Arial" w:hAnsi="Arial" w:cs="Arial"/>
          <w:szCs w:val="24"/>
        </w:rPr>
      </w:pP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87727D" w:rsidRDefault="0087727D"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E43AEA" w:rsidRDefault="00E43AEA" w:rsidP="00F017BF">
      <w:pPr>
        <w:pStyle w:val="Sansinterligne"/>
        <w:spacing w:line="276" w:lineRule="auto"/>
        <w:rPr>
          <w:rFonts w:ascii="Arial" w:hAnsi="Arial" w:cs="Arial"/>
          <w:sz w:val="24"/>
          <w:szCs w:val="24"/>
        </w:rPr>
      </w:pPr>
    </w:p>
    <w:p w:rsidR="00391718" w:rsidRDefault="00391718" w:rsidP="00F017BF">
      <w:pPr>
        <w:pStyle w:val="Sansinterligne"/>
        <w:spacing w:line="276" w:lineRule="auto"/>
        <w:jc w:val="center"/>
        <w:rPr>
          <w:rFonts w:ascii="Arial" w:hAnsi="Arial" w:cs="Arial"/>
          <w:b/>
          <w:sz w:val="24"/>
          <w:szCs w:val="24"/>
          <w:lang w:val="es-ES"/>
        </w:rPr>
      </w:pPr>
    </w:p>
    <w:p w:rsidR="00391718" w:rsidRDefault="00391718"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87727D" w:rsidRDefault="0087727D" w:rsidP="00F017BF">
      <w:pPr>
        <w:spacing w:line="276" w:lineRule="auto"/>
        <w:jc w:val="both"/>
        <w:rPr>
          <w:rFonts w:ascii="Arial" w:hAnsi="Arial" w:cs="Arial"/>
          <w:b/>
          <w:bCs/>
          <w:iCs/>
          <w:sz w:val="23"/>
          <w:szCs w:val="23"/>
          <w:lang w:val="es-ES"/>
        </w:rPr>
      </w:pPr>
    </w:p>
    <w:p w:rsidR="0087727D" w:rsidRDefault="0087727D" w:rsidP="00F017BF">
      <w:pPr>
        <w:spacing w:line="276" w:lineRule="auto"/>
        <w:jc w:val="both"/>
        <w:rPr>
          <w:rFonts w:ascii="Arial" w:hAnsi="Arial" w:cs="Arial"/>
          <w:b/>
          <w:bCs/>
          <w:iCs/>
          <w:sz w:val="23"/>
          <w:szCs w:val="23"/>
          <w:lang w:val="es-ES"/>
        </w:rPr>
      </w:pPr>
    </w:p>
    <w:p w:rsidR="0087727D" w:rsidRDefault="0087727D"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9936EB" w:rsidRDefault="00EA1B84" w:rsidP="00F017BF">
      <w:pPr>
        <w:spacing w:line="276" w:lineRule="auto"/>
        <w:jc w:val="both"/>
        <w:rPr>
          <w:rFonts w:ascii="Arial" w:hAnsi="Arial" w:cs="Arial"/>
          <w:sz w:val="23"/>
          <w:szCs w:val="23"/>
          <w:lang w:val="es-ES"/>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134C86" w:rsidRPr="0045273B">
        <w:rPr>
          <w:rFonts w:ascii="Arial" w:hAnsi="Arial" w:cs="Arial"/>
          <w:sz w:val="23"/>
          <w:szCs w:val="23"/>
          <w:lang w:val="es-ES"/>
        </w:rPr>
        <w:t xml:space="preserve"> </w:t>
      </w:r>
    </w:p>
    <w:p w:rsidR="009936EB" w:rsidRDefault="009936EB" w:rsidP="00F017BF">
      <w:pPr>
        <w:spacing w:line="276" w:lineRule="auto"/>
        <w:jc w:val="both"/>
        <w:rPr>
          <w:rFonts w:ascii="Arial" w:hAnsi="Arial" w:cs="Arial"/>
          <w:sz w:val="23"/>
          <w:szCs w:val="23"/>
          <w:lang w:val="es-ES"/>
        </w:rPr>
      </w:pPr>
    </w:p>
    <w:p w:rsidR="009936EB" w:rsidRDefault="009936EB" w:rsidP="00F017BF">
      <w:pPr>
        <w:spacing w:line="276" w:lineRule="auto"/>
        <w:jc w:val="both"/>
        <w:rPr>
          <w:rFonts w:ascii="Arial" w:hAnsi="Arial" w:cs="Arial"/>
          <w:sz w:val="23"/>
          <w:szCs w:val="23"/>
          <w:lang w:val="es-ES"/>
        </w:rPr>
      </w:pPr>
      <w:bookmarkStart w:id="0" w:name="_GoBack"/>
      <w:bookmarkEnd w:id="0"/>
    </w:p>
    <w:sectPr w:rsidR="009936EB"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10A" w:rsidRDefault="00E5210A" w:rsidP="00226D5F">
      <w:r>
        <w:separator/>
      </w:r>
    </w:p>
  </w:endnote>
  <w:endnote w:type="continuationSeparator" w:id="0">
    <w:p w:rsidR="00E5210A" w:rsidRDefault="00E5210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38" w:rsidRDefault="00494538"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94538" w:rsidRDefault="00494538"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38" w:rsidRDefault="00494538"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166D2">
      <w:rPr>
        <w:rStyle w:val="Numrodepage"/>
        <w:noProof/>
      </w:rPr>
      <w:t>7</w:t>
    </w:r>
    <w:r>
      <w:rPr>
        <w:rStyle w:val="Numrodepage"/>
      </w:rPr>
      <w:fldChar w:fldCharType="end"/>
    </w:r>
  </w:p>
  <w:p w:rsidR="00494538" w:rsidRDefault="00494538"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10A" w:rsidRDefault="00E5210A" w:rsidP="00226D5F">
      <w:r>
        <w:separator/>
      </w:r>
    </w:p>
  </w:footnote>
  <w:footnote w:type="continuationSeparator" w:id="0">
    <w:p w:rsidR="00E5210A" w:rsidRDefault="00E5210A" w:rsidP="00226D5F">
      <w:r>
        <w:continuationSeparator/>
      </w:r>
    </w:p>
  </w:footnote>
  <w:footnote w:id="1">
    <w:p w:rsidR="00494538" w:rsidRPr="004C7881" w:rsidRDefault="00494538" w:rsidP="00797182">
      <w:pPr>
        <w:shd w:val="clear" w:color="auto" w:fill="FFFFFF"/>
        <w:jc w:val="both"/>
        <w:rPr>
          <w:rFonts w:ascii="Arial" w:hAnsi="Arial" w:cs="Arial"/>
          <w:sz w:val="18"/>
          <w:szCs w:val="18"/>
          <w:lang w:val="es-CO"/>
        </w:rPr>
      </w:pPr>
      <w:r w:rsidRPr="004C7881">
        <w:rPr>
          <w:rStyle w:val="Appelnotedebasdep"/>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494538" w:rsidRPr="004C7881" w:rsidRDefault="00494538" w:rsidP="00797182">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3">
    <w:p w:rsidR="00DF762D" w:rsidRPr="00572A66" w:rsidRDefault="00DF762D" w:rsidP="00DF762D">
      <w:pPr>
        <w:shd w:val="clear" w:color="auto" w:fill="FFFFFF"/>
        <w:jc w:val="both"/>
        <w:rPr>
          <w:rFonts w:ascii="Arial" w:hAnsi="Arial" w:cs="Arial"/>
          <w:sz w:val="16"/>
          <w:szCs w:val="18"/>
          <w:lang w:val="es-CO"/>
        </w:rPr>
      </w:pPr>
      <w:r w:rsidRPr="00572A66">
        <w:rPr>
          <w:rStyle w:val="Appelnotedebasdep"/>
          <w:rFonts w:ascii="Arial" w:hAnsi="Arial" w:cs="Arial"/>
          <w:sz w:val="16"/>
          <w:szCs w:val="18"/>
        </w:rPr>
        <w:footnoteRef/>
      </w:r>
      <w:r w:rsidRPr="00572A66">
        <w:rPr>
          <w:rFonts w:ascii="Arial" w:hAnsi="Arial" w:cs="Arial"/>
          <w:color w:val="000000"/>
          <w:sz w:val="16"/>
          <w:szCs w:val="18"/>
          <w:lang w:val="es-ES"/>
        </w:rPr>
        <w:t>CORTE SUPREMA DE JUSTICIA. Sala de Casación Laboral. Sentencia del 17-04-2012. Radicación 38255. M.P. Jorge Mario Burgos Ruíz y del 06-03-2013. Radicación 39050. M.P. Carlos Ernesto Molina Monsalve.</w:t>
      </w:r>
    </w:p>
  </w:footnote>
  <w:footnote w:id="4">
    <w:p w:rsidR="00E869CB" w:rsidRPr="004C7881" w:rsidRDefault="00E869CB" w:rsidP="00E869CB">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5">
    <w:p w:rsidR="0028469A" w:rsidRPr="0028469A" w:rsidRDefault="0028469A" w:rsidP="0028469A">
      <w:pPr>
        <w:pStyle w:val="Notedebasdepage"/>
        <w:jc w:val="both"/>
        <w:rPr>
          <w:rFonts w:ascii="Arial" w:hAnsi="Arial" w:cs="Arial"/>
          <w:sz w:val="16"/>
          <w:szCs w:val="16"/>
          <w:lang w:val="es-CO"/>
        </w:rPr>
      </w:pPr>
      <w:r w:rsidRPr="0028469A">
        <w:rPr>
          <w:rStyle w:val="Appelnotedebasdep"/>
          <w:rFonts w:ascii="Arial" w:hAnsi="Arial" w:cs="Arial"/>
          <w:sz w:val="16"/>
          <w:szCs w:val="16"/>
        </w:rPr>
        <w:footnoteRef/>
      </w:r>
      <w:r w:rsidRPr="0028469A">
        <w:rPr>
          <w:rFonts w:ascii="Arial" w:hAnsi="Arial" w:cs="Arial"/>
          <w:sz w:val="16"/>
          <w:szCs w:val="16"/>
        </w:rPr>
        <w:t xml:space="preserve"> </w:t>
      </w:r>
      <w:r w:rsidRPr="0028469A">
        <w:rPr>
          <w:rFonts w:ascii="Arial" w:hAnsi="Arial" w:cs="Arial"/>
          <w:color w:val="000000"/>
          <w:sz w:val="16"/>
          <w:szCs w:val="16"/>
          <w:lang w:val="es-ES"/>
        </w:rPr>
        <w:t>CORTE SUPREMA DE JUSTICIA.</w:t>
      </w:r>
      <w:r>
        <w:rPr>
          <w:rFonts w:ascii="Arial" w:hAnsi="Arial" w:cs="Arial"/>
          <w:color w:val="000000"/>
          <w:sz w:val="16"/>
          <w:szCs w:val="16"/>
          <w:lang w:val="es-ES"/>
        </w:rPr>
        <w:t xml:space="preserve"> Sentencia del 01-06-2016. Radicación 49730. M.P. Fernando Castillo Cadena.</w:t>
      </w:r>
    </w:p>
  </w:footnote>
  <w:footnote w:id="6">
    <w:p w:rsidR="00AD56B4" w:rsidRPr="00D570A2" w:rsidRDefault="00AD56B4" w:rsidP="00AD56B4">
      <w:pPr>
        <w:pStyle w:val="Notedebasdepage"/>
        <w:jc w:val="both"/>
        <w:rPr>
          <w:rFonts w:ascii="Arial" w:hAnsi="Arial" w:cs="Arial"/>
          <w:lang w:val="es-CO"/>
        </w:rPr>
      </w:pPr>
      <w:r w:rsidRPr="00D570A2">
        <w:rPr>
          <w:rStyle w:val="Appelnotedebasdep"/>
          <w:rFonts w:ascii="Arial" w:hAnsi="Arial" w:cs="Arial"/>
          <w:sz w:val="16"/>
        </w:rPr>
        <w:footnoteRef/>
      </w:r>
      <w:r w:rsidRPr="00D570A2">
        <w:rPr>
          <w:rFonts w:ascii="Arial" w:hAnsi="Arial" w:cs="Arial"/>
          <w:sz w:val="16"/>
        </w:rPr>
        <w:t xml:space="preserve"> </w:t>
      </w:r>
      <w:r w:rsidR="00405DBF" w:rsidRPr="008C7972">
        <w:rPr>
          <w:rFonts w:ascii="Arial" w:hAnsi="Arial" w:cs="Arial"/>
          <w:color w:val="000000"/>
          <w:sz w:val="16"/>
          <w:szCs w:val="16"/>
          <w:lang w:val="es-ES"/>
        </w:rPr>
        <w:t>CORTE SUPRE</w:t>
      </w:r>
      <w:r w:rsidR="00405DBF">
        <w:rPr>
          <w:rFonts w:ascii="Arial" w:hAnsi="Arial" w:cs="Arial"/>
          <w:color w:val="000000"/>
          <w:sz w:val="16"/>
          <w:szCs w:val="16"/>
          <w:lang w:val="es-ES"/>
        </w:rPr>
        <w:t>MA DE JUSTICIA. Sala de Casación Laboral. Sentencia del 17-04-2012. Radicación 38255. M.P. Jorge Mario Burgos Ruíz y del 06-03-2013. Radicación 39050. M.P. Carlos Ernesto Molina Monsalve.</w:t>
      </w:r>
    </w:p>
  </w:footnote>
  <w:footnote w:id="7">
    <w:p w:rsidR="00DF762D" w:rsidRPr="00532FB8" w:rsidRDefault="00DF762D" w:rsidP="00DF762D">
      <w:pPr>
        <w:shd w:val="clear" w:color="auto" w:fill="FFFFFF"/>
        <w:jc w:val="both"/>
        <w:rPr>
          <w:rFonts w:ascii="Arial" w:hAnsi="Arial" w:cs="Arial"/>
          <w:sz w:val="16"/>
          <w:szCs w:val="16"/>
          <w:lang w:val="es-CO"/>
        </w:rPr>
      </w:pPr>
      <w:r w:rsidRPr="00532FB8">
        <w:rPr>
          <w:rStyle w:val="Appelnotedebasdep"/>
          <w:rFonts w:ascii="Arial" w:hAnsi="Arial" w:cs="Arial"/>
          <w:sz w:val="16"/>
          <w:szCs w:val="16"/>
        </w:rPr>
        <w:footnoteRef/>
      </w:r>
      <w:r w:rsidRPr="00532FB8">
        <w:rPr>
          <w:rFonts w:ascii="Arial" w:hAnsi="Arial" w:cs="Arial"/>
          <w:sz w:val="16"/>
          <w:szCs w:val="16"/>
        </w:rPr>
        <w:t xml:space="preserve"> </w:t>
      </w:r>
      <w:r w:rsidRPr="00532FB8">
        <w:rPr>
          <w:rFonts w:ascii="Arial" w:hAnsi="Arial" w:cs="Arial"/>
          <w:color w:val="000000"/>
          <w:sz w:val="16"/>
          <w:szCs w:val="16"/>
          <w:lang w:val="es-ES"/>
        </w:rPr>
        <w:t xml:space="preserve">. M.P. </w:t>
      </w:r>
      <w:r>
        <w:rPr>
          <w:rFonts w:ascii="Arial" w:hAnsi="Arial" w:cs="Arial"/>
          <w:color w:val="000000"/>
          <w:sz w:val="16"/>
          <w:szCs w:val="16"/>
          <w:lang w:val="es-ES"/>
        </w:rPr>
        <w:t>Clara Inés Vargas Hernández.</w:t>
      </w:r>
    </w:p>
    <w:p w:rsidR="00DF762D" w:rsidRPr="00532FB8" w:rsidRDefault="00DF762D" w:rsidP="00DF762D">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38" w:rsidRPr="00174E3F" w:rsidRDefault="00494538"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494538" w:rsidRPr="00174E3F" w:rsidRDefault="00494538" w:rsidP="00174E3F">
    <w:pPr>
      <w:pStyle w:val="En-tte"/>
      <w:jc w:val="center"/>
      <w:rPr>
        <w:rFonts w:ascii="Arial" w:hAnsi="Arial" w:cs="Arial"/>
        <w:sz w:val="18"/>
        <w:szCs w:val="18"/>
      </w:rPr>
    </w:pPr>
    <w:r>
      <w:rPr>
        <w:rFonts w:ascii="Arial" w:hAnsi="Arial" w:cs="Arial"/>
        <w:sz w:val="18"/>
        <w:szCs w:val="18"/>
      </w:rPr>
      <w:t>66001-31-05-003-2012-00870</w:t>
    </w:r>
    <w:r w:rsidRPr="00174E3F">
      <w:rPr>
        <w:rFonts w:ascii="Arial" w:hAnsi="Arial" w:cs="Arial"/>
        <w:sz w:val="18"/>
        <w:szCs w:val="18"/>
      </w:rPr>
      <w:t>-01</w:t>
    </w:r>
  </w:p>
  <w:p w:rsidR="00494538" w:rsidRPr="00174E3F" w:rsidRDefault="00494538" w:rsidP="00174E3F">
    <w:pPr>
      <w:pStyle w:val="En-tte"/>
      <w:jc w:val="center"/>
      <w:rPr>
        <w:rFonts w:ascii="Arial" w:hAnsi="Arial" w:cs="Arial"/>
        <w:sz w:val="18"/>
        <w:szCs w:val="18"/>
      </w:rPr>
    </w:pPr>
    <w:r>
      <w:rPr>
        <w:rFonts w:ascii="Arial" w:hAnsi="Arial" w:cs="Arial"/>
        <w:sz w:val="18"/>
        <w:szCs w:val="18"/>
      </w:rPr>
      <w:t xml:space="preserve">Luis Miguel Ospina Barrera vs Ingeniería Construcción servicios e Interventoría Ltda. </w:t>
    </w:r>
    <w:proofErr w:type="spellStart"/>
    <w:r>
      <w:rPr>
        <w:rFonts w:ascii="Arial" w:hAnsi="Arial" w:cs="Arial"/>
        <w:sz w:val="18"/>
        <w:szCs w:val="18"/>
      </w:rPr>
      <w:t>Icsin</w:t>
    </w:r>
    <w:proofErr w:type="spellEnd"/>
    <w:r>
      <w:rPr>
        <w:rFonts w:ascii="Arial" w:hAnsi="Arial" w:cs="Arial"/>
        <w:sz w:val="18"/>
        <w:szCs w:val="18"/>
      </w:rPr>
      <w:t xml:space="preserve"> Ltda. </w:t>
    </w:r>
    <w:proofErr w:type="gramStart"/>
    <w:r>
      <w:rPr>
        <w:rFonts w:ascii="Arial" w:hAnsi="Arial" w:cs="Arial"/>
        <w:sz w:val="18"/>
        <w:szCs w:val="18"/>
      </w:rPr>
      <w:t>y</w:t>
    </w:r>
    <w:proofErr w:type="gramEnd"/>
    <w:r>
      <w:rPr>
        <w:rFonts w:ascii="Arial" w:hAnsi="Arial" w:cs="Arial"/>
        <w:sz w:val="18"/>
        <w:szCs w:val="18"/>
      </w:rPr>
      <w:t xml:space="preserve"> Universidad Tecnológica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393DF7"/>
    <w:multiLevelType w:val="hybridMultilevel"/>
    <w:tmpl w:val="E32488C4"/>
    <w:lvl w:ilvl="0" w:tplc="AC64FF1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5"/>
  </w:num>
  <w:num w:numId="4">
    <w:abstractNumId w:val="10"/>
  </w:num>
  <w:num w:numId="5">
    <w:abstractNumId w:val="0"/>
  </w:num>
  <w:num w:numId="6">
    <w:abstractNumId w:val="9"/>
  </w:num>
  <w:num w:numId="7">
    <w:abstractNumId w:val="2"/>
  </w:num>
  <w:num w:numId="8">
    <w:abstractNumId w:val="7"/>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6C7D"/>
    <w:rsid w:val="00007B72"/>
    <w:rsid w:val="0001390C"/>
    <w:rsid w:val="00013DE6"/>
    <w:rsid w:val="00013ECE"/>
    <w:rsid w:val="00014C37"/>
    <w:rsid w:val="00014E00"/>
    <w:rsid w:val="000157D2"/>
    <w:rsid w:val="00015EF5"/>
    <w:rsid w:val="00017D74"/>
    <w:rsid w:val="00022FBE"/>
    <w:rsid w:val="00025A40"/>
    <w:rsid w:val="00025D53"/>
    <w:rsid w:val="00026A97"/>
    <w:rsid w:val="00026BC6"/>
    <w:rsid w:val="0002701B"/>
    <w:rsid w:val="00027CE4"/>
    <w:rsid w:val="0003084E"/>
    <w:rsid w:val="000332A8"/>
    <w:rsid w:val="000344FD"/>
    <w:rsid w:val="00036428"/>
    <w:rsid w:val="0003684D"/>
    <w:rsid w:val="0003741C"/>
    <w:rsid w:val="0003745D"/>
    <w:rsid w:val="00040E9A"/>
    <w:rsid w:val="00041FAD"/>
    <w:rsid w:val="000429E7"/>
    <w:rsid w:val="000517C0"/>
    <w:rsid w:val="00053E26"/>
    <w:rsid w:val="000549A0"/>
    <w:rsid w:val="00056D9C"/>
    <w:rsid w:val="00057890"/>
    <w:rsid w:val="00057F15"/>
    <w:rsid w:val="000608A6"/>
    <w:rsid w:val="00060B19"/>
    <w:rsid w:val="0006136C"/>
    <w:rsid w:val="00061474"/>
    <w:rsid w:val="0006216C"/>
    <w:rsid w:val="00062427"/>
    <w:rsid w:val="00062849"/>
    <w:rsid w:val="00063358"/>
    <w:rsid w:val="000675B1"/>
    <w:rsid w:val="0007067C"/>
    <w:rsid w:val="000717AD"/>
    <w:rsid w:val="0007215E"/>
    <w:rsid w:val="000746BA"/>
    <w:rsid w:val="000757B2"/>
    <w:rsid w:val="00075A4B"/>
    <w:rsid w:val="00075BAA"/>
    <w:rsid w:val="000760DA"/>
    <w:rsid w:val="000764CA"/>
    <w:rsid w:val="00080570"/>
    <w:rsid w:val="00081200"/>
    <w:rsid w:val="000813B4"/>
    <w:rsid w:val="00082409"/>
    <w:rsid w:val="00082AEB"/>
    <w:rsid w:val="00083A44"/>
    <w:rsid w:val="00085D89"/>
    <w:rsid w:val="000876AE"/>
    <w:rsid w:val="000922D0"/>
    <w:rsid w:val="00094A3E"/>
    <w:rsid w:val="000953B4"/>
    <w:rsid w:val="00095AFA"/>
    <w:rsid w:val="000A0B0D"/>
    <w:rsid w:val="000A3614"/>
    <w:rsid w:val="000A397D"/>
    <w:rsid w:val="000A4845"/>
    <w:rsid w:val="000A6A53"/>
    <w:rsid w:val="000A6EEC"/>
    <w:rsid w:val="000B0148"/>
    <w:rsid w:val="000B0CA6"/>
    <w:rsid w:val="000B12BF"/>
    <w:rsid w:val="000B34D9"/>
    <w:rsid w:val="000B3BC6"/>
    <w:rsid w:val="000B67F1"/>
    <w:rsid w:val="000B6806"/>
    <w:rsid w:val="000C021C"/>
    <w:rsid w:val="000C08B1"/>
    <w:rsid w:val="000C0A51"/>
    <w:rsid w:val="000C46E7"/>
    <w:rsid w:val="000C51F4"/>
    <w:rsid w:val="000C6895"/>
    <w:rsid w:val="000C6F46"/>
    <w:rsid w:val="000D11CA"/>
    <w:rsid w:val="000D1D46"/>
    <w:rsid w:val="000D3E0E"/>
    <w:rsid w:val="000D636E"/>
    <w:rsid w:val="000D7145"/>
    <w:rsid w:val="000E1B9F"/>
    <w:rsid w:val="000E3B6E"/>
    <w:rsid w:val="000E3C3C"/>
    <w:rsid w:val="000E3C92"/>
    <w:rsid w:val="000E50D9"/>
    <w:rsid w:val="000E552C"/>
    <w:rsid w:val="000E70EB"/>
    <w:rsid w:val="000E739C"/>
    <w:rsid w:val="000E7F42"/>
    <w:rsid w:val="000F2120"/>
    <w:rsid w:val="000F358E"/>
    <w:rsid w:val="000F44F4"/>
    <w:rsid w:val="000F5775"/>
    <w:rsid w:val="000F6CCF"/>
    <w:rsid w:val="000F7A95"/>
    <w:rsid w:val="000F7AC0"/>
    <w:rsid w:val="001001D8"/>
    <w:rsid w:val="00101DEB"/>
    <w:rsid w:val="00104110"/>
    <w:rsid w:val="00104B3F"/>
    <w:rsid w:val="001053E1"/>
    <w:rsid w:val="0010773B"/>
    <w:rsid w:val="001133CC"/>
    <w:rsid w:val="00115A3C"/>
    <w:rsid w:val="0011658D"/>
    <w:rsid w:val="00117D87"/>
    <w:rsid w:val="001208C2"/>
    <w:rsid w:val="00121188"/>
    <w:rsid w:val="0012145E"/>
    <w:rsid w:val="001219C1"/>
    <w:rsid w:val="00121DE9"/>
    <w:rsid w:val="00121F9E"/>
    <w:rsid w:val="001225D6"/>
    <w:rsid w:val="00122A57"/>
    <w:rsid w:val="001238FE"/>
    <w:rsid w:val="00123ABB"/>
    <w:rsid w:val="00124FE9"/>
    <w:rsid w:val="00126A48"/>
    <w:rsid w:val="0012703B"/>
    <w:rsid w:val="00127390"/>
    <w:rsid w:val="0012749B"/>
    <w:rsid w:val="00127AE7"/>
    <w:rsid w:val="00131426"/>
    <w:rsid w:val="00134393"/>
    <w:rsid w:val="00134C86"/>
    <w:rsid w:val="00135C37"/>
    <w:rsid w:val="00136DFB"/>
    <w:rsid w:val="00137DAE"/>
    <w:rsid w:val="00140DAD"/>
    <w:rsid w:val="00141A41"/>
    <w:rsid w:val="00141E39"/>
    <w:rsid w:val="00142681"/>
    <w:rsid w:val="0014375B"/>
    <w:rsid w:val="00144D6B"/>
    <w:rsid w:val="00145359"/>
    <w:rsid w:val="00146784"/>
    <w:rsid w:val="001470C8"/>
    <w:rsid w:val="0015050F"/>
    <w:rsid w:val="00151A72"/>
    <w:rsid w:val="0015248B"/>
    <w:rsid w:val="00154279"/>
    <w:rsid w:val="001557C9"/>
    <w:rsid w:val="00155DC7"/>
    <w:rsid w:val="00156B5B"/>
    <w:rsid w:val="00163804"/>
    <w:rsid w:val="0016382D"/>
    <w:rsid w:val="001667FB"/>
    <w:rsid w:val="00166F9B"/>
    <w:rsid w:val="00167322"/>
    <w:rsid w:val="00171C56"/>
    <w:rsid w:val="001726F8"/>
    <w:rsid w:val="00172834"/>
    <w:rsid w:val="00172A6A"/>
    <w:rsid w:val="0017433B"/>
    <w:rsid w:val="001747B5"/>
    <w:rsid w:val="00174E3F"/>
    <w:rsid w:val="00174F2E"/>
    <w:rsid w:val="0017506D"/>
    <w:rsid w:val="001751D4"/>
    <w:rsid w:val="00177F0B"/>
    <w:rsid w:val="001806DC"/>
    <w:rsid w:val="001807FF"/>
    <w:rsid w:val="00181E70"/>
    <w:rsid w:val="00182241"/>
    <w:rsid w:val="00183477"/>
    <w:rsid w:val="0018453C"/>
    <w:rsid w:val="00193C74"/>
    <w:rsid w:val="00194444"/>
    <w:rsid w:val="00194FFF"/>
    <w:rsid w:val="001A08A5"/>
    <w:rsid w:val="001A4D21"/>
    <w:rsid w:val="001A6EE6"/>
    <w:rsid w:val="001A711B"/>
    <w:rsid w:val="001B03FA"/>
    <w:rsid w:val="001B10E6"/>
    <w:rsid w:val="001B2BB0"/>
    <w:rsid w:val="001B3164"/>
    <w:rsid w:val="001B38D7"/>
    <w:rsid w:val="001B5EBD"/>
    <w:rsid w:val="001B5F10"/>
    <w:rsid w:val="001C1D83"/>
    <w:rsid w:val="001C2D4B"/>
    <w:rsid w:val="001C2DE0"/>
    <w:rsid w:val="001C3630"/>
    <w:rsid w:val="001C3EDE"/>
    <w:rsid w:val="001C4C13"/>
    <w:rsid w:val="001C4D7F"/>
    <w:rsid w:val="001C5F17"/>
    <w:rsid w:val="001C60C4"/>
    <w:rsid w:val="001C7705"/>
    <w:rsid w:val="001D0BCC"/>
    <w:rsid w:val="001D5517"/>
    <w:rsid w:val="001D6189"/>
    <w:rsid w:val="001D6247"/>
    <w:rsid w:val="001E0313"/>
    <w:rsid w:val="001E215B"/>
    <w:rsid w:val="001E3575"/>
    <w:rsid w:val="001E3CBE"/>
    <w:rsid w:val="001E5A8A"/>
    <w:rsid w:val="001E7502"/>
    <w:rsid w:val="001F217B"/>
    <w:rsid w:val="00202884"/>
    <w:rsid w:val="00203E4A"/>
    <w:rsid w:val="00204DF7"/>
    <w:rsid w:val="0020572E"/>
    <w:rsid w:val="00205A26"/>
    <w:rsid w:val="002077DB"/>
    <w:rsid w:val="00210A6E"/>
    <w:rsid w:val="002116E8"/>
    <w:rsid w:val="00212143"/>
    <w:rsid w:val="002126A8"/>
    <w:rsid w:val="00214379"/>
    <w:rsid w:val="002150BB"/>
    <w:rsid w:val="00215E3D"/>
    <w:rsid w:val="0021756D"/>
    <w:rsid w:val="00220161"/>
    <w:rsid w:val="0022090C"/>
    <w:rsid w:val="002211D5"/>
    <w:rsid w:val="0022308B"/>
    <w:rsid w:val="002242C1"/>
    <w:rsid w:val="002269DE"/>
    <w:rsid w:val="00226D5F"/>
    <w:rsid w:val="002310B3"/>
    <w:rsid w:val="00231C21"/>
    <w:rsid w:val="002320EB"/>
    <w:rsid w:val="0023358F"/>
    <w:rsid w:val="00235D24"/>
    <w:rsid w:val="00240213"/>
    <w:rsid w:val="002414E5"/>
    <w:rsid w:val="002415CF"/>
    <w:rsid w:val="00242152"/>
    <w:rsid w:val="002424AA"/>
    <w:rsid w:val="002442A1"/>
    <w:rsid w:val="00245041"/>
    <w:rsid w:val="00245881"/>
    <w:rsid w:val="00246AF6"/>
    <w:rsid w:val="00247BBE"/>
    <w:rsid w:val="0025331F"/>
    <w:rsid w:val="00253F54"/>
    <w:rsid w:val="0025470D"/>
    <w:rsid w:val="002563FA"/>
    <w:rsid w:val="00256EE6"/>
    <w:rsid w:val="002578B8"/>
    <w:rsid w:val="00257CFF"/>
    <w:rsid w:val="00260413"/>
    <w:rsid w:val="00263385"/>
    <w:rsid w:val="002636EC"/>
    <w:rsid w:val="002638B6"/>
    <w:rsid w:val="00263CE3"/>
    <w:rsid w:val="00263D69"/>
    <w:rsid w:val="00264EFC"/>
    <w:rsid w:val="002658E4"/>
    <w:rsid w:val="00265F0A"/>
    <w:rsid w:val="00267940"/>
    <w:rsid w:val="00271957"/>
    <w:rsid w:val="00272C8B"/>
    <w:rsid w:val="002777B2"/>
    <w:rsid w:val="00277E32"/>
    <w:rsid w:val="00280E70"/>
    <w:rsid w:val="002819EB"/>
    <w:rsid w:val="00282B2B"/>
    <w:rsid w:val="002837CC"/>
    <w:rsid w:val="0028469A"/>
    <w:rsid w:val="002869BF"/>
    <w:rsid w:val="00287140"/>
    <w:rsid w:val="00287275"/>
    <w:rsid w:val="002910EE"/>
    <w:rsid w:val="00291EA0"/>
    <w:rsid w:val="002937AE"/>
    <w:rsid w:val="0029439D"/>
    <w:rsid w:val="00294D11"/>
    <w:rsid w:val="002952D9"/>
    <w:rsid w:val="002953B6"/>
    <w:rsid w:val="00295EBA"/>
    <w:rsid w:val="002A0188"/>
    <w:rsid w:val="002A02BA"/>
    <w:rsid w:val="002A0C71"/>
    <w:rsid w:val="002A3808"/>
    <w:rsid w:val="002A50BA"/>
    <w:rsid w:val="002A55E3"/>
    <w:rsid w:val="002A678D"/>
    <w:rsid w:val="002B7086"/>
    <w:rsid w:val="002B7745"/>
    <w:rsid w:val="002C0C8D"/>
    <w:rsid w:val="002C142C"/>
    <w:rsid w:val="002C2FE3"/>
    <w:rsid w:val="002C32F2"/>
    <w:rsid w:val="002C3A4E"/>
    <w:rsid w:val="002C3C41"/>
    <w:rsid w:val="002C5811"/>
    <w:rsid w:val="002D0D07"/>
    <w:rsid w:val="002D171F"/>
    <w:rsid w:val="002D1BBB"/>
    <w:rsid w:val="002D5BFC"/>
    <w:rsid w:val="002D6807"/>
    <w:rsid w:val="002E14E5"/>
    <w:rsid w:val="002E317A"/>
    <w:rsid w:val="002E34E6"/>
    <w:rsid w:val="002E39D8"/>
    <w:rsid w:val="002E3B26"/>
    <w:rsid w:val="002E4F47"/>
    <w:rsid w:val="002E6424"/>
    <w:rsid w:val="002F0DC1"/>
    <w:rsid w:val="002F27EA"/>
    <w:rsid w:val="002F2D3C"/>
    <w:rsid w:val="002F2E45"/>
    <w:rsid w:val="002F41DF"/>
    <w:rsid w:val="002F72AE"/>
    <w:rsid w:val="002F79B0"/>
    <w:rsid w:val="00301D7F"/>
    <w:rsid w:val="00302383"/>
    <w:rsid w:val="003032C2"/>
    <w:rsid w:val="0030405A"/>
    <w:rsid w:val="00305AD4"/>
    <w:rsid w:val="00306128"/>
    <w:rsid w:val="003065F6"/>
    <w:rsid w:val="0030734F"/>
    <w:rsid w:val="00311DDC"/>
    <w:rsid w:val="003138FB"/>
    <w:rsid w:val="00317F40"/>
    <w:rsid w:val="00322EBE"/>
    <w:rsid w:val="003256FB"/>
    <w:rsid w:val="00325892"/>
    <w:rsid w:val="00325933"/>
    <w:rsid w:val="003262F8"/>
    <w:rsid w:val="00326B85"/>
    <w:rsid w:val="00330F17"/>
    <w:rsid w:val="003323D4"/>
    <w:rsid w:val="003375B6"/>
    <w:rsid w:val="0033799E"/>
    <w:rsid w:val="003402AB"/>
    <w:rsid w:val="0034133C"/>
    <w:rsid w:val="00341CD1"/>
    <w:rsid w:val="003431AF"/>
    <w:rsid w:val="003440CA"/>
    <w:rsid w:val="003463CD"/>
    <w:rsid w:val="003465C4"/>
    <w:rsid w:val="00346D5D"/>
    <w:rsid w:val="003477EB"/>
    <w:rsid w:val="00347905"/>
    <w:rsid w:val="003506D7"/>
    <w:rsid w:val="0035261E"/>
    <w:rsid w:val="00355537"/>
    <w:rsid w:val="00355545"/>
    <w:rsid w:val="00356CE6"/>
    <w:rsid w:val="00360DEF"/>
    <w:rsid w:val="003610BE"/>
    <w:rsid w:val="00362988"/>
    <w:rsid w:val="00362DDD"/>
    <w:rsid w:val="00362FC0"/>
    <w:rsid w:val="00364689"/>
    <w:rsid w:val="00371CE2"/>
    <w:rsid w:val="00371E5B"/>
    <w:rsid w:val="00372F89"/>
    <w:rsid w:val="00374005"/>
    <w:rsid w:val="00374476"/>
    <w:rsid w:val="00376E21"/>
    <w:rsid w:val="00377FE0"/>
    <w:rsid w:val="003836C5"/>
    <w:rsid w:val="00384179"/>
    <w:rsid w:val="003852D0"/>
    <w:rsid w:val="00385D77"/>
    <w:rsid w:val="0038612B"/>
    <w:rsid w:val="003871DE"/>
    <w:rsid w:val="00391718"/>
    <w:rsid w:val="003922FA"/>
    <w:rsid w:val="0039394B"/>
    <w:rsid w:val="00397C4C"/>
    <w:rsid w:val="003A060F"/>
    <w:rsid w:val="003A0E8F"/>
    <w:rsid w:val="003A11B2"/>
    <w:rsid w:val="003A2A7B"/>
    <w:rsid w:val="003A42B0"/>
    <w:rsid w:val="003A6F65"/>
    <w:rsid w:val="003A71BD"/>
    <w:rsid w:val="003B0511"/>
    <w:rsid w:val="003B0990"/>
    <w:rsid w:val="003B2206"/>
    <w:rsid w:val="003B2549"/>
    <w:rsid w:val="003B2CDB"/>
    <w:rsid w:val="003B42EF"/>
    <w:rsid w:val="003B5C6C"/>
    <w:rsid w:val="003B7DFA"/>
    <w:rsid w:val="003C2103"/>
    <w:rsid w:val="003C3013"/>
    <w:rsid w:val="003C32B1"/>
    <w:rsid w:val="003C3A9D"/>
    <w:rsid w:val="003C4EDF"/>
    <w:rsid w:val="003D098B"/>
    <w:rsid w:val="003D166E"/>
    <w:rsid w:val="003D1DE3"/>
    <w:rsid w:val="003D225E"/>
    <w:rsid w:val="003D3A5A"/>
    <w:rsid w:val="003D78CD"/>
    <w:rsid w:val="003E01F3"/>
    <w:rsid w:val="003E418A"/>
    <w:rsid w:val="003E5253"/>
    <w:rsid w:val="003E7CAF"/>
    <w:rsid w:val="003F0DFB"/>
    <w:rsid w:val="003F171F"/>
    <w:rsid w:val="003F1B33"/>
    <w:rsid w:val="003F1BD2"/>
    <w:rsid w:val="003F4E7D"/>
    <w:rsid w:val="003F69DD"/>
    <w:rsid w:val="003F6A8B"/>
    <w:rsid w:val="0040188C"/>
    <w:rsid w:val="00401E94"/>
    <w:rsid w:val="00402654"/>
    <w:rsid w:val="004050D9"/>
    <w:rsid w:val="00405DBF"/>
    <w:rsid w:val="004074E6"/>
    <w:rsid w:val="0040758B"/>
    <w:rsid w:val="004109CA"/>
    <w:rsid w:val="00411CE6"/>
    <w:rsid w:val="00413BB4"/>
    <w:rsid w:val="0041415F"/>
    <w:rsid w:val="0041490B"/>
    <w:rsid w:val="004166ED"/>
    <w:rsid w:val="00416BCE"/>
    <w:rsid w:val="00417A46"/>
    <w:rsid w:val="00417C06"/>
    <w:rsid w:val="004208CB"/>
    <w:rsid w:val="0042105E"/>
    <w:rsid w:val="0042214B"/>
    <w:rsid w:val="004226AE"/>
    <w:rsid w:val="0042471E"/>
    <w:rsid w:val="004332E5"/>
    <w:rsid w:val="004338DE"/>
    <w:rsid w:val="00433D00"/>
    <w:rsid w:val="0043468A"/>
    <w:rsid w:val="00434783"/>
    <w:rsid w:val="004348AB"/>
    <w:rsid w:val="00435966"/>
    <w:rsid w:val="00435FFF"/>
    <w:rsid w:val="00437826"/>
    <w:rsid w:val="0044044C"/>
    <w:rsid w:val="0044361A"/>
    <w:rsid w:val="00443AB3"/>
    <w:rsid w:val="00444317"/>
    <w:rsid w:val="00444CD5"/>
    <w:rsid w:val="00445AA3"/>
    <w:rsid w:val="00447A2F"/>
    <w:rsid w:val="00450598"/>
    <w:rsid w:val="00450903"/>
    <w:rsid w:val="00450B99"/>
    <w:rsid w:val="0045180D"/>
    <w:rsid w:val="004519EB"/>
    <w:rsid w:val="0045273B"/>
    <w:rsid w:val="004538F4"/>
    <w:rsid w:val="00453FF3"/>
    <w:rsid w:val="0045551F"/>
    <w:rsid w:val="00457847"/>
    <w:rsid w:val="00457881"/>
    <w:rsid w:val="0046287B"/>
    <w:rsid w:val="00463A9A"/>
    <w:rsid w:val="00464603"/>
    <w:rsid w:val="00465011"/>
    <w:rsid w:val="00465C38"/>
    <w:rsid w:val="00470050"/>
    <w:rsid w:val="004711EA"/>
    <w:rsid w:val="00472142"/>
    <w:rsid w:val="00472EF7"/>
    <w:rsid w:val="00474BF0"/>
    <w:rsid w:val="0047592E"/>
    <w:rsid w:val="004765C2"/>
    <w:rsid w:val="00476E52"/>
    <w:rsid w:val="00480FA8"/>
    <w:rsid w:val="004853A1"/>
    <w:rsid w:val="00490B6E"/>
    <w:rsid w:val="004914BE"/>
    <w:rsid w:val="00494538"/>
    <w:rsid w:val="00495233"/>
    <w:rsid w:val="00495DB6"/>
    <w:rsid w:val="00495F07"/>
    <w:rsid w:val="004974D6"/>
    <w:rsid w:val="004A2468"/>
    <w:rsid w:val="004A3182"/>
    <w:rsid w:val="004A3D18"/>
    <w:rsid w:val="004A4F3A"/>
    <w:rsid w:val="004A557F"/>
    <w:rsid w:val="004A5893"/>
    <w:rsid w:val="004B0CD6"/>
    <w:rsid w:val="004B2B6C"/>
    <w:rsid w:val="004B5CC2"/>
    <w:rsid w:val="004B68A1"/>
    <w:rsid w:val="004B68A4"/>
    <w:rsid w:val="004B762F"/>
    <w:rsid w:val="004C1154"/>
    <w:rsid w:val="004C1FDA"/>
    <w:rsid w:val="004C3373"/>
    <w:rsid w:val="004C36E2"/>
    <w:rsid w:val="004C430A"/>
    <w:rsid w:val="004C499C"/>
    <w:rsid w:val="004C4AF7"/>
    <w:rsid w:val="004C7FD8"/>
    <w:rsid w:val="004D01A4"/>
    <w:rsid w:val="004D01C5"/>
    <w:rsid w:val="004D0D6D"/>
    <w:rsid w:val="004D32B7"/>
    <w:rsid w:val="004D3977"/>
    <w:rsid w:val="004D6EF0"/>
    <w:rsid w:val="004E00DA"/>
    <w:rsid w:val="004E142F"/>
    <w:rsid w:val="004E2277"/>
    <w:rsid w:val="004E307E"/>
    <w:rsid w:val="004E31AA"/>
    <w:rsid w:val="004E4CC6"/>
    <w:rsid w:val="004E546E"/>
    <w:rsid w:val="004E6192"/>
    <w:rsid w:val="004E763C"/>
    <w:rsid w:val="004F16C1"/>
    <w:rsid w:val="004F1DE8"/>
    <w:rsid w:val="004F22F8"/>
    <w:rsid w:val="004F289D"/>
    <w:rsid w:val="004F4B09"/>
    <w:rsid w:val="004F5114"/>
    <w:rsid w:val="004F51C9"/>
    <w:rsid w:val="004F6857"/>
    <w:rsid w:val="004F6DA3"/>
    <w:rsid w:val="00500460"/>
    <w:rsid w:val="005004E7"/>
    <w:rsid w:val="00501034"/>
    <w:rsid w:val="00502691"/>
    <w:rsid w:val="00503298"/>
    <w:rsid w:val="00505475"/>
    <w:rsid w:val="00505DB5"/>
    <w:rsid w:val="005063D9"/>
    <w:rsid w:val="005068FA"/>
    <w:rsid w:val="005132A4"/>
    <w:rsid w:val="0051375D"/>
    <w:rsid w:val="00515919"/>
    <w:rsid w:val="00515BDC"/>
    <w:rsid w:val="00516908"/>
    <w:rsid w:val="00516B5D"/>
    <w:rsid w:val="005206F5"/>
    <w:rsid w:val="005212BC"/>
    <w:rsid w:val="005250CB"/>
    <w:rsid w:val="005253BC"/>
    <w:rsid w:val="00525724"/>
    <w:rsid w:val="00525CE4"/>
    <w:rsid w:val="00525D50"/>
    <w:rsid w:val="00531188"/>
    <w:rsid w:val="00532FB8"/>
    <w:rsid w:val="0053340F"/>
    <w:rsid w:val="00533479"/>
    <w:rsid w:val="0053562A"/>
    <w:rsid w:val="005362EE"/>
    <w:rsid w:val="0053641B"/>
    <w:rsid w:val="00536C45"/>
    <w:rsid w:val="0053788F"/>
    <w:rsid w:val="00542D56"/>
    <w:rsid w:val="00546601"/>
    <w:rsid w:val="005501C5"/>
    <w:rsid w:val="005517AD"/>
    <w:rsid w:val="00551B9A"/>
    <w:rsid w:val="00552087"/>
    <w:rsid w:val="005538C6"/>
    <w:rsid w:val="005543F6"/>
    <w:rsid w:val="0055465D"/>
    <w:rsid w:val="00556E4C"/>
    <w:rsid w:val="00561314"/>
    <w:rsid w:val="0056206B"/>
    <w:rsid w:val="00562CBC"/>
    <w:rsid w:val="00563496"/>
    <w:rsid w:val="00565E83"/>
    <w:rsid w:val="00566410"/>
    <w:rsid w:val="005666BE"/>
    <w:rsid w:val="0056694F"/>
    <w:rsid w:val="00566A22"/>
    <w:rsid w:val="00566C99"/>
    <w:rsid w:val="00567535"/>
    <w:rsid w:val="00567B33"/>
    <w:rsid w:val="005718CB"/>
    <w:rsid w:val="00572BE9"/>
    <w:rsid w:val="00573527"/>
    <w:rsid w:val="00573B9A"/>
    <w:rsid w:val="00574156"/>
    <w:rsid w:val="00575FFD"/>
    <w:rsid w:val="005776B6"/>
    <w:rsid w:val="00577C3F"/>
    <w:rsid w:val="00582FF5"/>
    <w:rsid w:val="0058311D"/>
    <w:rsid w:val="0058573E"/>
    <w:rsid w:val="00586454"/>
    <w:rsid w:val="005877F6"/>
    <w:rsid w:val="0058794C"/>
    <w:rsid w:val="00595A86"/>
    <w:rsid w:val="005A19BC"/>
    <w:rsid w:val="005A328B"/>
    <w:rsid w:val="005A32DB"/>
    <w:rsid w:val="005A384B"/>
    <w:rsid w:val="005A5C40"/>
    <w:rsid w:val="005A617C"/>
    <w:rsid w:val="005B103F"/>
    <w:rsid w:val="005B31B1"/>
    <w:rsid w:val="005B36A8"/>
    <w:rsid w:val="005B5E4E"/>
    <w:rsid w:val="005B76EE"/>
    <w:rsid w:val="005B7841"/>
    <w:rsid w:val="005C22A6"/>
    <w:rsid w:val="005C2889"/>
    <w:rsid w:val="005C6FC5"/>
    <w:rsid w:val="005D04E2"/>
    <w:rsid w:val="005D453B"/>
    <w:rsid w:val="005D4D2E"/>
    <w:rsid w:val="005D4EB7"/>
    <w:rsid w:val="005D5862"/>
    <w:rsid w:val="005D5E66"/>
    <w:rsid w:val="005E0ED1"/>
    <w:rsid w:val="005E4BAA"/>
    <w:rsid w:val="005E789F"/>
    <w:rsid w:val="005E7C8C"/>
    <w:rsid w:val="005F43EE"/>
    <w:rsid w:val="005F4C8E"/>
    <w:rsid w:val="005F5E82"/>
    <w:rsid w:val="005F78CE"/>
    <w:rsid w:val="005F794B"/>
    <w:rsid w:val="005F79B3"/>
    <w:rsid w:val="00600B10"/>
    <w:rsid w:val="00603B82"/>
    <w:rsid w:val="00603CF1"/>
    <w:rsid w:val="00605E81"/>
    <w:rsid w:val="00607F9F"/>
    <w:rsid w:val="00610AC2"/>
    <w:rsid w:val="00612626"/>
    <w:rsid w:val="00612EDA"/>
    <w:rsid w:val="006135E9"/>
    <w:rsid w:val="0061396E"/>
    <w:rsid w:val="0061484D"/>
    <w:rsid w:val="00615075"/>
    <w:rsid w:val="006173D2"/>
    <w:rsid w:val="006211FE"/>
    <w:rsid w:val="006224FD"/>
    <w:rsid w:val="00622D8F"/>
    <w:rsid w:val="00623C9F"/>
    <w:rsid w:val="00623E41"/>
    <w:rsid w:val="006248C1"/>
    <w:rsid w:val="00627A99"/>
    <w:rsid w:val="00631FA5"/>
    <w:rsid w:val="00633107"/>
    <w:rsid w:val="0063322A"/>
    <w:rsid w:val="006342AA"/>
    <w:rsid w:val="006365EE"/>
    <w:rsid w:val="00636A54"/>
    <w:rsid w:val="00637118"/>
    <w:rsid w:val="00637924"/>
    <w:rsid w:val="006415FF"/>
    <w:rsid w:val="00642807"/>
    <w:rsid w:val="0064787B"/>
    <w:rsid w:val="006478DE"/>
    <w:rsid w:val="00647A0A"/>
    <w:rsid w:val="006516CA"/>
    <w:rsid w:val="006521F5"/>
    <w:rsid w:val="00653782"/>
    <w:rsid w:val="006544D3"/>
    <w:rsid w:val="006554D3"/>
    <w:rsid w:val="00656724"/>
    <w:rsid w:val="00664140"/>
    <w:rsid w:val="006650EB"/>
    <w:rsid w:val="0066558F"/>
    <w:rsid w:val="006659E0"/>
    <w:rsid w:val="00665B7B"/>
    <w:rsid w:val="00665D96"/>
    <w:rsid w:val="00666005"/>
    <w:rsid w:val="006667A5"/>
    <w:rsid w:val="006674D5"/>
    <w:rsid w:val="00667E0F"/>
    <w:rsid w:val="0067340E"/>
    <w:rsid w:val="006743E1"/>
    <w:rsid w:val="00675E25"/>
    <w:rsid w:val="00676401"/>
    <w:rsid w:val="00676FA9"/>
    <w:rsid w:val="00677A20"/>
    <w:rsid w:val="00681093"/>
    <w:rsid w:val="00681403"/>
    <w:rsid w:val="006845F8"/>
    <w:rsid w:val="00687F67"/>
    <w:rsid w:val="006901D8"/>
    <w:rsid w:val="00695EB4"/>
    <w:rsid w:val="006967AA"/>
    <w:rsid w:val="00696B20"/>
    <w:rsid w:val="00696CC0"/>
    <w:rsid w:val="00696DDA"/>
    <w:rsid w:val="00696FB9"/>
    <w:rsid w:val="006A0435"/>
    <w:rsid w:val="006A0D48"/>
    <w:rsid w:val="006A5AB6"/>
    <w:rsid w:val="006A5DC0"/>
    <w:rsid w:val="006A7D6E"/>
    <w:rsid w:val="006B129D"/>
    <w:rsid w:val="006B1708"/>
    <w:rsid w:val="006B37E9"/>
    <w:rsid w:val="006B40C5"/>
    <w:rsid w:val="006B4B40"/>
    <w:rsid w:val="006B5E25"/>
    <w:rsid w:val="006C24F9"/>
    <w:rsid w:val="006C320D"/>
    <w:rsid w:val="006C44EA"/>
    <w:rsid w:val="006C4657"/>
    <w:rsid w:val="006C4937"/>
    <w:rsid w:val="006C76ED"/>
    <w:rsid w:val="006D01F7"/>
    <w:rsid w:val="006D0816"/>
    <w:rsid w:val="006D5DE5"/>
    <w:rsid w:val="006D71F3"/>
    <w:rsid w:val="006D7866"/>
    <w:rsid w:val="006D79A3"/>
    <w:rsid w:val="006E099D"/>
    <w:rsid w:val="006E11A2"/>
    <w:rsid w:val="006E2C68"/>
    <w:rsid w:val="006E2F01"/>
    <w:rsid w:val="006E47B4"/>
    <w:rsid w:val="006F002D"/>
    <w:rsid w:val="006F1150"/>
    <w:rsid w:val="006F2FF3"/>
    <w:rsid w:val="006F3415"/>
    <w:rsid w:val="006F3D12"/>
    <w:rsid w:val="006F68BC"/>
    <w:rsid w:val="006F71DD"/>
    <w:rsid w:val="00700C74"/>
    <w:rsid w:val="00701025"/>
    <w:rsid w:val="00701226"/>
    <w:rsid w:val="00701F94"/>
    <w:rsid w:val="007046FA"/>
    <w:rsid w:val="00707327"/>
    <w:rsid w:val="0071108C"/>
    <w:rsid w:val="00712CFC"/>
    <w:rsid w:val="00713558"/>
    <w:rsid w:val="0071545C"/>
    <w:rsid w:val="00715DA7"/>
    <w:rsid w:val="00716474"/>
    <w:rsid w:val="007206DF"/>
    <w:rsid w:val="007219E3"/>
    <w:rsid w:val="00722294"/>
    <w:rsid w:val="007241A9"/>
    <w:rsid w:val="007258A6"/>
    <w:rsid w:val="00730489"/>
    <w:rsid w:val="007308D1"/>
    <w:rsid w:val="00730B6E"/>
    <w:rsid w:val="00731888"/>
    <w:rsid w:val="007338A9"/>
    <w:rsid w:val="00733CD6"/>
    <w:rsid w:val="007376FF"/>
    <w:rsid w:val="00741083"/>
    <w:rsid w:val="0074575F"/>
    <w:rsid w:val="007465BA"/>
    <w:rsid w:val="0075004D"/>
    <w:rsid w:val="007509DB"/>
    <w:rsid w:val="007553B2"/>
    <w:rsid w:val="00756CEA"/>
    <w:rsid w:val="007611D4"/>
    <w:rsid w:val="00761E91"/>
    <w:rsid w:val="0076210E"/>
    <w:rsid w:val="00762A00"/>
    <w:rsid w:val="007632AA"/>
    <w:rsid w:val="007638AC"/>
    <w:rsid w:val="007641AC"/>
    <w:rsid w:val="007647BC"/>
    <w:rsid w:val="00764C9B"/>
    <w:rsid w:val="00764E1F"/>
    <w:rsid w:val="0076518D"/>
    <w:rsid w:val="00770917"/>
    <w:rsid w:val="00770A8C"/>
    <w:rsid w:val="007714C0"/>
    <w:rsid w:val="0077315E"/>
    <w:rsid w:val="0077602C"/>
    <w:rsid w:val="00776347"/>
    <w:rsid w:val="00777D9C"/>
    <w:rsid w:val="007807BB"/>
    <w:rsid w:val="00782686"/>
    <w:rsid w:val="007837E4"/>
    <w:rsid w:val="00787399"/>
    <w:rsid w:val="00787937"/>
    <w:rsid w:val="007910B1"/>
    <w:rsid w:val="00791F1D"/>
    <w:rsid w:val="00793160"/>
    <w:rsid w:val="00793C2E"/>
    <w:rsid w:val="00793DC4"/>
    <w:rsid w:val="00795237"/>
    <w:rsid w:val="00796061"/>
    <w:rsid w:val="00796349"/>
    <w:rsid w:val="007967CF"/>
    <w:rsid w:val="00797182"/>
    <w:rsid w:val="007A03FC"/>
    <w:rsid w:val="007A0CA6"/>
    <w:rsid w:val="007A2ABC"/>
    <w:rsid w:val="007A2D40"/>
    <w:rsid w:val="007A44F8"/>
    <w:rsid w:val="007B01DA"/>
    <w:rsid w:val="007B1977"/>
    <w:rsid w:val="007B2841"/>
    <w:rsid w:val="007B3705"/>
    <w:rsid w:val="007B44A6"/>
    <w:rsid w:val="007B5499"/>
    <w:rsid w:val="007B6835"/>
    <w:rsid w:val="007B76B6"/>
    <w:rsid w:val="007B78BE"/>
    <w:rsid w:val="007B7BCC"/>
    <w:rsid w:val="007C182B"/>
    <w:rsid w:val="007C1F37"/>
    <w:rsid w:val="007C338F"/>
    <w:rsid w:val="007C5A02"/>
    <w:rsid w:val="007C5BEB"/>
    <w:rsid w:val="007C5C98"/>
    <w:rsid w:val="007C6D6E"/>
    <w:rsid w:val="007C7955"/>
    <w:rsid w:val="007C7CEA"/>
    <w:rsid w:val="007D00C1"/>
    <w:rsid w:val="007D029C"/>
    <w:rsid w:val="007D2AEC"/>
    <w:rsid w:val="007D4F90"/>
    <w:rsid w:val="007D56F2"/>
    <w:rsid w:val="007D5E30"/>
    <w:rsid w:val="007D6363"/>
    <w:rsid w:val="007D777C"/>
    <w:rsid w:val="007E1A41"/>
    <w:rsid w:val="007E1D49"/>
    <w:rsid w:val="007E3E67"/>
    <w:rsid w:val="007E55B8"/>
    <w:rsid w:val="007E5F18"/>
    <w:rsid w:val="007E6599"/>
    <w:rsid w:val="007F1C5E"/>
    <w:rsid w:val="007F4E9D"/>
    <w:rsid w:val="007F5826"/>
    <w:rsid w:val="008012D4"/>
    <w:rsid w:val="0080283B"/>
    <w:rsid w:val="0080346B"/>
    <w:rsid w:val="008038AE"/>
    <w:rsid w:val="00803951"/>
    <w:rsid w:val="00804D84"/>
    <w:rsid w:val="00806E19"/>
    <w:rsid w:val="00810397"/>
    <w:rsid w:val="0081316B"/>
    <w:rsid w:val="00813385"/>
    <w:rsid w:val="008141B8"/>
    <w:rsid w:val="008166B6"/>
    <w:rsid w:val="008166F0"/>
    <w:rsid w:val="008167CA"/>
    <w:rsid w:val="0081685C"/>
    <w:rsid w:val="00817D6A"/>
    <w:rsid w:val="0082031F"/>
    <w:rsid w:val="00821F51"/>
    <w:rsid w:val="008221D9"/>
    <w:rsid w:val="0082300C"/>
    <w:rsid w:val="00824066"/>
    <w:rsid w:val="00825550"/>
    <w:rsid w:val="00825B7A"/>
    <w:rsid w:val="00826B92"/>
    <w:rsid w:val="0083061B"/>
    <w:rsid w:val="0083155E"/>
    <w:rsid w:val="00832CAB"/>
    <w:rsid w:val="00833819"/>
    <w:rsid w:val="00835472"/>
    <w:rsid w:val="00840433"/>
    <w:rsid w:val="00841BA1"/>
    <w:rsid w:val="00841C5D"/>
    <w:rsid w:val="00842AF9"/>
    <w:rsid w:val="00845004"/>
    <w:rsid w:val="008457BF"/>
    <w:rsid w:val="0084640B"/>
    <w:rsid w:val="00850C2F"/>
    <w:rsid w:val="00851922"/>
    <w:rsid w:val="00852843"/>
    <w:rsid w:val="008536AE"/>
    <w:rsid w:val="00856739"/>
    <w:rsid w:val="008578D3"/>
    <w:rsid w:val="00857B33"/>
    <w:rsid w:val="00857FFD"/>
    <w:rsid w:val="008609AE"/>
    <w:rsid w:val="00864CB2"/>
    <w:rsid w:val="00866844"/>
    <w:rsid w:val="00866A37"/>
    <w:rsid w:val="00870BD9"/>
    <w:rsid w:val="00870F06"/>
    <w:rsid w:val="008724B0"/>
    <w:rsid w:val="008747C7"/>
    <w:rsid w:val="008751D8"/>
    <w:rsid w:val="0087727D"/>
    <w:rsid w:val="008778BA"/>
    <w:rsid w:val="00881758"/>
    <w:rsid w:val="0088196D"/>
    <w:rsid w:val="00881EAA"/>
    <w:rsid w:val="00882880"/>
    <w:rsid w:val="0088336A"/>
    <w:rsid w:val="00883D88"/>
    <w:rsid w:val="0088643B"/>
    <w:rsid w:val="0089053E"/>
    <w:rsid w:val="0089056F"/>
    <w:rsid w:val="008905E5"/>
    <w:rsid w:val="00891F9C"/>
    <w:rsid w:val="00892367"/>
    <w:rsid w:val="00892DF7"/>
    <w:rsid w:val="00893ACA"/>
    <w:rsid w:val="0089494E"/>
    <w:rsid w:val="00894A41"/>
    <w:rsid w:val="00894F1A"/>
    <w:rsid w:val="00895036"/>
    <w:rsid w:val="00896E9A"/>
    <w:rsid w:val="00897122"/>
    <w:rsid w:val="00897EB8"/>
    <w:rsid w:val="008A04F6"/>
    <w:rsid w:val="008A347D"/>
    <w:rsid w:val="008A4581"/>
    <w:rsid w:val="008A50F9"/>
    <w:rsid w:val="008A69A5"/>
    <w:rsid w:val="008B06D6"/>
    <w:rsid w:val="008B0EBD"/>
    <w:rsid w:val="008B0F8A"/>
    <w:rsid w:val="008B1110"/>
    <w:rsid w:val="008B1E23"/>
    <w:rsid w:val="008B3EA8"/>
    <w:rsid w:val="008B6EBA"/>
    <w:rsid w:val="008C114C"/>
    <w:rsid w:val="008C1F98"/>
    <w:rsid w:val="008C33BF"/>
    <w:rsid w:val="008C4864"/>
    <w:rsid w:val="008C5781"/>
    <w:rsid w:val="008C5EB9"/>
    <w:rsid w:val="008C684E"/>
    <w:rsid w:val="008C7277"/>
    <w:rsid w:val="008C7533"/>
    <w:rsid w:val="008C7972"/>
    <w:rsid w:val="008D1855"/>
    <w:rsid w:val="008D2666"/>
    <w:rsid w:val="008D3314"/>
    <w:rsid w:val="008D4AAF"/>
    <w:rsid w:val="008D4B5B"/>
    <w:rsid w:val="008D4C15"/>
    <w:rsid w:val="008E1ADD"/>
    <w:rsid w:val="008E219C"/>
    <w:rsid w:val="008E34B1"/>
    <w:rsid w:val="008E6321"/>
    <w:rsid w:val="008E6906"/>
    <w:rsid w:val="008E6AA8"/>
    <w:rsid w:val="008E6DFE"/>
    <w:rsid w:val="008E7911"/>
    <w:rsid w:val="008F003B"/>
    <w:rsid w:val="008F00BE"/>
    <w:rsid w:val="008F3DC8"/>
    <w:rsid w:val="008F5E7C"/>
    <w:rsid w:val="008F5F5E"/>
    <w:rsid w:val="008F6774"/>
    <w:rsid w:val="00900306"/>
    <w:rsid w:val="00901990"/>
    <w:rsid w:val="00902D01"/>
    <w:rsid w:val="00903579"/>
    <w:rsid w:val="009040B1"/>
    <w:rsid w:val="0090451C"/>
    <w:rsid w:val="0090527C"/>
    <w:rsid w:val="009065C6"/>
    <w:rsid w:val="00907A5F"/>
    <w:rsid w:val="009124FD"/>
    <w:rsid w:val="00914A55"/>
    <w:rsid w:val="00915ECB"/>
    <w:rsid w:val="00915EE3"/>
    <w:rsid w:val="009162CE"/>
    <w:rsid w:val="009166D2"/>
    <w:rsid w:val="00916F28"/>
    <w:rsid w:val="00917E40"/>
    <w:rsid w:val="00921664"/>
    <w:rsid w:val="00922DCA"/>
    <w:rsid w:val="00923401"/>
    <w:rsid w:val="0092344C"/>
    <w:rsid w:val="00924D80"/>
    <w:rsid w:val="00926BE9"/>
    <w:rsid w:val="00926DF4"/>
    <w:rsid w:val="009314E6"/>
    <w:rsid w:val="00931ECB"/>
    <w:rsid w:val="00932F69"/>
    <w:rsid w:val="0093309A"/>
    <w:rsid w:val="009337BE"/>
    <w:rsid w:val="009375C8"/>
    <w:rsid w:val="00937CCC"/>
    <w:rsid w:val="00943127"/>
    <w:rsid w:val="00944036"/>
    <w:rsid w:val="0094420B"/>
    <w:rsid w:val="00945870"/>
    <w:rsid w:val="0094587A"/>
    <w:rsid w:val="00945F68"/>
    <w:rsid w:val="009479D6"/>
    <w:rsid w:val="00947CCA"/>
    <w:rsid w:val="00952C93"/>
    <w:rsid w:val="00953AAA"/>
    <w:rsid w:val="00953ACF"/>
    <w:rsid w:val="0095538B"/>
    <w:rsid w:val="009557D3"/>
    <w:rsid w:val="00956BF6"/>
    <w:rsid w:val="0095739E"/>
    <w:rsid w:val="00960D55"/>
    <w:rsid w:val="00961C5C"/>
    <w:rsid w:val="00962246"/>
    <w:rsid w:val="00962438"/>
    <w:rsid w:val="00962727"/>
    <w:rsid w:val="009629C7"/>
    <w:rsid w:val="00963621"/>
    <w:rsid w:val="009667C1"/>
    <w:rsid w:val="00966F23"/>
    <w:rsid w:val="009727CD"/>
    <w:rsid w:val="009740CF"/>
    <w:rsid w:val="00976720"/>
    <w:rsid w:val="00977845"/>
    <w:rsid w:val="009805C8"/>
    <w:rsid w:val="00981BBA"/>
    <w:rsid w:val="00981C5F"/>
    <w:rsid w:val="00982521"/>
    <w:rsid w:val="009847A2"/>
    <w:rsid w:val="0098542E"/>
    <w:rsid w:val="00985468"/>
    <w:rsid w:val="009902BE"/>
    <w:rsid w:val="00990E65"/>
    <w:rsid w:val="009934E1"/>
    <w:rsid w:val="009936EB"/>
    <w:rsid w:val="00993A18"/>
    <w:rsid w:val="009943D9"/>
    <w:rsid w:val="00995393"/>
    <w:rsid w:val="009958B7"/>
    <w:rsid w:val="009A0EA9"/>
    <w:rsid w:val="009A1E24"/>
    <w:rsid w:val="009A2686"/>
    <w:rsid w:val="009A41BE"/>
    <w:rsid w:val="009B230A"/>
    <w:rsid w:val="009B5608"/>
    <w:rsid w:val="009B6027"/>
    <w:rsid w:val="009B6B68"/>
    <w:rsid w:val="009B7BE8"/>
    <w:rsid w:val="009C062A"/>
    <w:rsid w:val="009C1889"/>
    <w:rsid w:val="009C1E28"/>
    <w:rsid w:val="009C2449"/>
    <w:rsid w:val="009C5272"/>
    <w:rsid w:val="009C5525"/>
    <w:rsid w:val="009C6057"/>
    <w:rsid w:val="009C60F1"/>
    <w:rsid w:val="009C6E1C"/>
    <w:rsid w:val="009C6E85"/>
    <w:rsid w:val="009D0343"/>
    <w:rsid w:val="009D1A56"/>
    <w:rsid w:val="009D25DB"/>
    <w:rsid w:val="009D7D60"/>
    <w:rsid w:val="009E5A8E"/>
    <w:rsid w:val="009E7B2F"/>
    <w:rsid w:val="009F1835"/>
    <w:rsid w:val="009F19D2"/>
    <w:rsid w:val="009F1B21"/>
    <w:rsid w:val="009F2922"/>
    <w:rsid w:val="009F3863"/>
    <w:rsid w:val="009F394E"/>
    <w:rsid w:val="009F5335"/>
    <w:rsid w:val="009F585C"/>
    <w:rsid w:val="009F75D6"/>
    <w:rsid w:val="00A01EA8"/>
    <w:rsid w:val="00A02CE6"/>
    <w:rsid w:val="00A03B2F"/>
    <w:rsid w:val="00A04C62"/>
    <w:rsid w:val="00A06D40"/>
    <w:rsid w:val="00A10068"/>
    <w:rsid w:val="00A104D0"/>
    <w:rsid w:val="00A123D4"/>
    <w:rsid w:val="00A12BD8"/>
    <w:rsid w:val="00A12FD8"/>
    <w:rsid w:val="00A216C3"/>
    <w:rsid w:val="00A23C15"/>
    <w:rsid w:val="00A23CFA"/>
    <w:rsid w:val="00A24F8A"/>
    <w:rsid w:val="00A2504E"/>
    <w:rsid w:val="00A2572D"/>
    <w:rsid w:val="00A26329"/>
    <w:rsid w:val="00A2679A"/>
    <w:rsid w:val="00A27137"/>
    <w:rsid w:val="00A30D4C"/>
    <w:rsid w:val="00A32DBA"/>
    <w:rsid w:val="00A363FB"/>
    <w:rsid w:val="00A37523"/>
    <w:rsid w:val="00A40DAC"/>
    <w:rsid w:val="00A434FC"/>
    <w:rsid w:val="00A43786"/>
    <w:rsid w:val="00A437AE"/>
    <w:rsid w:val="00A46A33"/>
    <w:rsid w:val="00A50050"/>
    <w:rsid w:val="00A5024C"/>
    <w:rsid w:val="00A53070"/>
    <w:rsid w:val="00A533B9"/>
    <w:rsid w:val="00A53827"/>
    <w:rsid w:val="00A53D87"/>
    <w:rsid w:val="00A5598E"/>
    <w:rsid w:val="00A55ADE"/>
    <w:rsid w:val="00A571C5"/>
    <w:rsid w:val="00A57806"/>
    <w:rsid w:val="00A60144"/>
    <w:rsid w:val="00A612E0"/>
    <w:rsid w:val="00A65E5B"/>
    <w:rsid w:val="00A67910"/>
    <w:rsid w:val="00A67B45"/>
    <w:rsid w:val="00A735E2"/>
    <w:rsid w:val="00A73819"/>
    <w:rsid w:val="00A7482E"/>
    <w:rsid w:val="00A75186"/>
    <w:rsid w:val="00A76ABE"/>
    <w:rsid w:val="00A778C5"/>
    <w:rsid w:val="00A77DF4"/>
    <w:rsid w:val="00A80F89"/>
    <w:rsid w:val="00A817CC"/>
    <w:rsid w:val="00A8386A"/>
    <w:rsid w:val="00A85C3A"/>
    <w:rsid w:val="00A9023E"/>
    <w:rsid w:val="00A90F81"/>
    <w:rsid w:val="00A9192F"/>
    <w:rsid w:val="00A928D2"/>
    <w:rsid w:val="00A92CEA"/>
    <w:rsid w:val="00A92E64"/>
    <w:rsid w:val="00A93DCA"/>
    <w:rsid w:val="00A9500E"/>
    <w:rsid w:val="00A957FB"/>
    <w:rsid w:val="00A97D69"/>
    <w:rsid w:val="00AA5C2D"/>
    <w:rsid w:val="00AA62FE"/>
    <w:rsid w:val="00AA6C8C"/>
    <w:rsid w:val="00AA7544"/>
    <w:rsid w:val="00AB1026"/>
    <w:rsid w:val="00AB2F88"/>
    <w:rsid w:val="00AB5856"/>
    <w:rsid w:val="00AB5B08"/>
    <w:rsid w:val="00AB5FBF"/>
    <w:rsid w:val="00AB6B92"/>
    <w:rsid w:val="00AB6F49"/>
    <w:rsid w:val="00AB7362"/>
    <w:rsid w:val="00AC0E6D"/>
    <w:rsid w:val="00AC1B08"/>
    <w:rsid w:val="00AC27C7"/>
    <w:rsid w:val="00AC2E24"/>
    <w:rsid w:val="00AC3E0F"/>
    <w:rsid w:val="00AC486E"/>
    <w:rsid w:val="00AC61B2"/>
    <w:rsid w:val="00AD02EC"/>
    <w:rsid w:val="00AD0908"/>
    <w:rsid w:val="00AD1C64"/>
    <w:rsid w:val="00AD21F1"/>
    <w:rsid w:val="00AD2661"/>
    <w:rsid w:val="00AD56B4"/>
    <w:rsid w:val="00AD7295"/>
    <w:rsid w:val="00AD7F36"/>
    <w:rsid w:val="00AE1275"/>
    <w:rsid w:val="00AE4D4C"/>
    <w:rsid w:val="00AE5BC9"/>
    <w:rsid w:val="00AE5FED"/>
    <w:rsid w:val="00AE7124"/>
    <w:rsid w:val="00AE754D"/>
    <w:rsid w:val="00AF1F05"/>
    <w:rsid w:val="00AF49E5"/>
    <w:rsid w:val="00AF4C89"/>
    <w:rsid w:val="00AF68D5"/>
    <w:rsid w:val="00AF7676"/>
    <w:rsid w:val="00B007CA"/>
    <w:rsid w:val="00B02027"/>
    <w:rsid w:val="00B026E7"/>
    <w:rsid w:val="00B0355F"/>
    <w:rsid w:val="00B0466B"/>
    <w:rsid w:val="00B046F4"/>
    <w:rsid w:val="00B05433"/>
    <w:rsid w:val="00B054A6"/>
    <w:rsid w:val="00B060C7"/>
    <w:rsid w:val="00B06208"/>
    <w:rsid w:val="00B071D6"/>
    <w:rsid w:val="00B10FBC"/>
    <w:rsid w:val="00B1139C"/>
    <w:rsid w:val="00B13089"/>
    <w:rsid w:val="00B131F4"/>
    <w:rsid w:val="00B13B00"/>
    <w:rsid w:val="00B167D5"/>
    <w:rsid w:val="00B206A8"/>
    <w:rsid w:val="00B21600"/>
    <w:rsid w:val="00B22E56"/>
    <w:rsid w:val="00B231F1"/>
    <w:rsid w:val="00B24A82"/>
    <w:rsid w:val="00B24B98"/>
    <w:rsid w:val="00B26592"/>
    <w:rsid w:val="00B26E75"/>
    <w:rsid w:val="00B300AC"/>
    <w:rsid w:val="00B305C0"/>
    <w:rsid w:val="00B30E11"/>
    <w:rsid w:val="00B3291E"/>
    <w:rsid w:val="00B34386"/>
    <w:rsid w:val="00B34A13"/>
    <w:rsid w:val="00B35677"/>
    <w:rsid w:val="00B36C34"/>
    <w:rsid w:val="00B372DF"/>
    <w:rsid w:val="00B43351"/>
    <w:rsid w:val="00B4338D"/>
    <w:rsid w:val="00B44683"/>
    <w:rsid w:val="00B50141"/>
    <w:rsid w:val="00B515AF"/>
    <w:rsid w:val="00B56E76"/>
    <w:rsid w:val="00B6075B"/>
    <w:rsid w:val="00B60F48"/>
    <w:rsid w:val="00B63804"/>
    <w:rsid w:val="00B65EE3"/>
    <w:rsid w:val="00B66319"/>
    <w:rsid w:val="00B67118"/>
    <w:rsid w:val="00B71E3B"/>
    <w:rsid w:val="00B73060"/>
    <w:rsid w:val="00B769BF"/>
    <w:rsid w:val="00B77826"/>
    <w:rsid w:val="00B77D04"/>
    <w:rsid w:val="00B80F3D"/>
    <w:rsid w:val="00B810D6"/>
    <w:rsid w:val="00B81463"/>
    <w:rsid w:val="00B815DC"/>
    <w:rsid w:val="00B823DE"/>
    <w:rsid w:val="00B82A13"/>
    <w:rsid w:val="00B82B46"/>
    <w:rsid w:val="00B83647"/>
    <w:rsid w:val="00B8373A"/>
    <w:rsid w:val="00B84611"/>
    <w:rsid w:val="00B8518E"/>
    <w:rsid w:val="00B85C78"/>
    <w:rsid w:val="00B8704E"/>
    <w:rsid w:val="00B93086"/>
    <w:rsid w:val="00B93F5E"/>
    <w:rsid w:val="00B94B2F"/>
    <w:rsid w:val="00B9600C"/>
    <w:rsid w:val="00B97B6F"/>
    <w:rsid w:val="00BA050A"/>
    <w:rsid w:val="00BA0C20"/>
    <w:rsid w:val="00BA1503"/>
    <w:rsid w:val="00BA22DA"/>
    <w:rsid w:val="00BA56B4"/>
    <w:rsid w:val="00BA5FDB"/>
    <w:rsid w:val="00BB052C"/>
    <w:rsid w:val="00BB0F24"/>
    <w:rsid w:val="00BB1657"/>
    <w:rsid w:val="00BB1C9D"/>
    <w:rsid w:val="00BB3689"/>
    <w:rsid w:val="00BB5D18"/>
    <w:rsid w:val="00BB605F"/>
    <w:rsid w:val="00BC071C"/>
    <w:rsid w:val="00BC1E98"/>
    <w:rsid w:val="00BC31C8"/>
    <w:rsid w:val="00BC64C1"/>
    <w:rsid w:val="00BD00C4"/>
    <w:rsid w:val="00BD0961"/>
    <w:rsid w:val="00BD1A37"/>
    <w:rsid w:val="00BD1BC0"/>
    <w:rsid w:val="00BD1E53"/>
    <w:rsid w:val="00BD2671"/>
    <w:rsid w:val="00BD30B8"/>
    <w:rsid w:val="00BD4C2B"/>
    <w:rsid w:val="00BD5148"/>
    <w:rsid w:val="00BD7349"/>
    <w:rsid w:val="00BD7372"/>
    <w:rsid w:val="00BE0367"/>
    <w:rsid w:val="00BE0373"/>
    <w:rsid w:val="00BE09E6"/>
    <w:rsid w:val="00BE0BB7"/>
    <w:rsid w:val="00BE20ED"/>
    <w:rsid w:val="00BE301E"/>
    <w:rsid w:val="00BF05BF"/>
    <w:rsid w:val="00BF49B5"/>
    <w:rsid w:val="00BF5752"/>
    <w:rsid w:val="00BF62BF"/>
    <w:rsid w:val="00BF661D"/>
    <w:rsid w:val="00BF75C8"/>
    <w:rsid w:val="00C0123A"/>
    <w:rsid w:val="00C0195F"/>
    <w:rsid w:val="00C01D78"/>
    <w:rsid w:val="00C02F3A"/>
    <w:rsid w:val="00C04833"/>
    <w:rsid w:val="00C05A6F"/>
    <w:rsid w:val="00C06ACE"/>
    <w:rsid w:val="00C076C6"/>
    <w:rsid w:val="00C07ED0"/>
    <w:rsid w:val="00C1062A"/>
    <w:rsid w:val="00C10D2F"/>
    <w:rsid w:val="00C11DAB"/>
    <w:rsid w:val="00C11FCE"/>
    <w:rsid w:val="00C130E1"/>
    <w:rsid w:val="00C154C0"/>
    <w:rsid w:val="00C1591F"/>
    <w:rsid w:val="00C15FAB"/>
    <w:rsid w:val="00C16F27"/>
    <w:rsid w:val="00C208D8"/>
    <w:rsid w:val="00C217C9"/>
    <w:rsid w:val="00C217DD"/>
    <w:rsid w:val="00C2235E"/>
    <w:rsid w:val="00C25E3E"/>
    <w:rsid w:val="00C25F80"/>
    <w:rsid w:val="00C30114"/>
    <w:rsid w:val="00C3019C"/>
    <w:rsid w:val="00C324B8"/>
    <w:rsid w:val="00C32D56"/>
    <w:rsid w:val="00C36F4D"/>
    <w:rsid w:val="00C3792A"/>
    <w:rsid w:val="00C40724"/>
    <w:rsid w:val="00C40BF5"/>
    <w:rsid w:val="00C46814"/>
    <w:rsid w:val="00C4681F"/>
    <w:rsid w:val="00C51BFD"/>
    <w:rsid w:val="00C5234C"/>
    <w:rsid w:val="00C546E9"/>
    <w:rsid w:val="00C552D5"/>
    <w:rsid w:val="00C60503"/>
    <w:rsid w:val="00C645B3"/>
    <w:rsid w:val="00C64BF3"/>
    <w:rsid w:val="00C64EC6"/>
    <w:rsid w:val="00C65972"/>
    <w:rsid w:val="00C665F7"/>
    <w:rsid w:val="00C75059"/>
    <w:rsid w:val="00C77E60"/>
    <w:rsid w:val="00C809BF"/>
    <w:rsid w:val="00C80E8B"/>
    <w:rsid w:val="00C81561"/>
    <w:rsid w:val="00C83132"/>
    <w:rsid w:val="00C831FB"/>
    <w:rsid w:val="00C83784"/>
    <w:rsid w:val="00C84164"/>
    <w:rsid w:val="00C84A48"/>
    <w:rsid w:val="00C86736"/>
    <w:rsid w:val="00C86D2F"/>
    <w:rsid w:val="00C8794D"/>
    <w:rsid w:val="00C9038F"/>
    <w:rsid w:val="00C90BDD"/>
    <w:rsid w:val="00C91182"/>
    <w:rsid w:val="00C91902"/>
    <w:rsid w:val="00C92023"/>
    <w:rsid w:val="00C93538"/>
    <w:rsid w:val="00C93980"/>
    <w:rsid w:val="00C94D7D"/>
    <w:rsid w:val="00C9522B"/>
    <w:rsid w:val="00C95671"/>
    <w:rsid w:val="00C9628A"/>
    <w:rsid w:val="00C964DB"/>
    <w:rsid w:val="00C97875"/>
    <w:rsid w:val="00CA0281"/>
    <w:rsid w:val="00CA13FF"/>
    <w:rsid w:val="00CA4946"/>
    <w:rsid w:val="00CA64FD"/>
    <w:rsid w:val="00CA73F8"/>
    <w:rsid w:val="00CA7A25"/>
    <w:rsid w:val="00CB03B2"/>
    <w:rsid w:val="00CB11B3"/>
    <w:rsid w:val="00CB1323"/>
    <w:rsid w:val="00CB2514"/>
    <w:rsid w:val="00CB2E9F"/>
    <w:rsid w:val="00CB4756"/>
    <w:rsid w:val="00CB4E45"/>
    <w:rsid w:val="00CC12FD"/>
    <w:rsid w:val="00CC2F7F"/>
    <w:rsid w:val="00CC3797"/>
    <w:rsid w:val="00CC3D5A"/>
    <w:rsid w:val="00CC4F76"/>
    <w:rsid w:val="00CC4FBC"/>
    <w:rsid w:val="00CC578C"/>
    <w:rsid w:val="00CC73BC"/>
    <w:rsid w:val="00CD20A3"/>
    <w:rsid w:val="00CD3425"/>
    <w:rsid w:val="00CE03BB"/>
    <w:rsid w:val="00CE071D"/>
    <w:rsid w:val="00CE09F6"/>
    <w:rsid w:val="00CE0E66"/>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07A"/>
    <w:rsid w:val="00CF14F8"/>
    <w:rsid w:val="00CF2F75"/>
    <w:rsid w:val="00CF576A"/>
    <w:rsid w:val="00CF68ED"/>
    <w:rsid w:val="00CF70B9"/>
    <w:rsid w:val="00D0139F"/>
    <w:rsid w:val="00D0413C"/>
    <w:rsid w:val="00D0496E"/>
    <w:rsid w:val="00D04973"/>
    <w:rsid w:val="00D04A9E"/>
    <w:rsid w:val="00D0678E"/>
    <w:rsid w:val="00D06C12"/>
    <w:rsid w:val="00D0750C"/>
    <w:rsid w:val="00D07DFD"/>
    <w:rsid w:val="00D10079"/>
    <w:rsid w:val="00D11501"/>
    <w:rsid w:val="00D1205F"/>
    <w:rsid w:val="00D13040"/>
    <w:rsid w:val="00D16BEE"/>
    <w:rsid w:val="00D1732B"/>
    <w:rsid w:val="00D178D6"/>
    <w:rsid w:val="00D2013C"/>
    <w:rsid w:val="00D264DA"/>
    <w:rsid w:val="00D27106"/>
    <w:rsid w:val="00D276A7"/>
    <w:rsid w:val="00D30498"/>
    <w:rsid w:val="00D31C57"/>
    <w:rsid w:val="00D320B2"/>
    <w:rsid w:val="00D3559B"/>
    <w:rsid w:val="00D35965"/>
    <w:rsid w:val="00D40233"/>
    <w:rsid w:val="00D418FD"/>
    <w:rsid w:val="00D41B83"/>
    <w:rsid w:val="00D427CB"/>
    <w:rsid w:val="00D433BC"/>
    <w:rsid w:val="00D448AA"/>
    <w:rsid w:val="00D458C3"/>
    <w:rsid w:val="00D47B5F"/>
    <w:rsid w:val="00D509C3"/>
    <w:rsid w:val="00D51592"/>
    <w:rsid w:val="00D5422F"/>
    <w:rsid w:val="00D55C55"/>
    <w:rsid w:val="00D56022"/>
    <w:rsid w:val="00D570D2"/>
    <w:rsid w:val="00D578CB"/>
    <w:rsid w:val="00D60CBF"/>
    <w:rsid w:val="00D619D6"/>
    <w:rsid w:val="00D62286"/>
    <w:rsid w:val="00D64183"/>
    <w:rsid w:val="00D66DB2"/>
    <w:rsid w:val="00D70C5F"/>
    <w:rsid w:val="00D718C4"/>
    <w:rsid w:val="00D73BF9"/>
    <w:rsid w:val="00D747E2"/>
    <w:rsid w:val="00D803FC"/>
    <w:rsid w:val="00D80D87"/>
    <w:rsid w:val="00D8119F"/>
    <w:rsid w:val="00D83DD4"/>
    <w:rsid w:val="00D84D29"/>
    <w:rsid w:val="00D879BD"/>
    <w:rsid w:val="00D927D5"/>
    <w:rsid w:val="00D92C02"/>
    <w:rsid w:val="00D92C3F"/>
    <w:rsid w:val="00D9326A"/>
    <w:rsid w:val="00D940F5"/>
    <w:rsid w:val="00D97E1A"/>
    <w:rsid w:val="00DA2162"/>
    <w:rsid w:val="00DA2705"/>
    <w:rsid w:val="00DA27EC"/>
    <w:rsid w:val="00DA2871"/>
    <w:rsid w:val="00DA29D3"/>
    <w:rsid w:val="00DA3E57"/>
    <w:rsid w:val="00DA4DD6"/>
    <w:rsid w:val="00DA4F31"/>
    <w:rsid w:val="00DB20FB"/>
    <w:rsid w:val="00DB4044"/>
    <w:rsid w:val="00DC0367"/>
    <w:rsid w:val="00DC2411"/>
    <w:rsid w:val="00DC242C"/>
    <w:rsid w:val="00DD11A4"/>
    <w:rsid w:val="00DD14AB"/>
    <w:rsid w:val="00DD218F"/>
    <w:rsid w:val="00DD3057"/>
    <w:rsid w:val="00DD441F"/>
    <w:rsid w:val="00DD5133"/>
    <w:rsid w:val="00DD5C83"/>
    <w:rsid w:val="00DD6BEE"/>
    <w:rsid w:val="00DE033F"/>
    <w:rsid w:val="00DE1A7D"/>
    <w:rsid w:val="00DE4B46"/>
    <w:rsid w:val="00DE5444"/>
    <w:rsid w:val="00DE6752"/>
    <w:rsid w:val="00DF0398"/>
    <w:rsid w:val="00DF30A5"/>
    <w:rsid w:val="00DF3E73"/>
    <w:rsid w:val="00DF4DE4"/>
    <w:rsid w:val="00DF4FE8"/>
    <w:rsid w:val="00DF762D"/>
    <w:rsid w:val="00E00AF9"/>
    <w:rsid w:val="00E062F9"/>
    <w:rsid w:val="00E11F8A"/>
    <w:rsid w:val="00E13992"/>
    <w:rsid w:val="00E1461A"/>
    <w:rsid w:val="00E14B41"/>
    <w:rsid w:val="00E14DFB"/>
    <w:rsid w:val="00E22745"/>
    <w:rsid w:val="00E22D61"/>
    <w:rsid w:val="00E2419B"/>
    <w:rsid w:val="00E24AB9"/>
    <w:rsid w:val="00E26309"/>
    <w:rsid w:val="00E27B52"/>
    <w:rsid w:val="00E312C8"/>
    <w:rsid w:val="00E32243"/>
    <w:rsid w:val="00E3406A"/>
    <w:rsid w:val="00E368B2"/>
    <w:rsid w:val="00E43AEA"/>
    <w:rsid w:val="00E43FB0"/>
    <w:rsid w:val="00E457DB"/>
    <w:rsid w:val="00E45F33"/>
    <w:rsid w:val="00E46B55"/>
    <w:rsid w:val="00E47F0E"/>
    <w:rsid w:val="00E5210A"/>
    <w:rsid w:val="00E5328C"/>
    <w:rsid w:val="00E53291"/>
    <w:rsid w:val="00E54795"/>
    <w:rsid w:val="00E55742"/>
    <w:rsid w:val="00E5797C"/>
    <w:rsid w:val="00E60EB1"/>
    <w:rsid w:val="00E632C1"/>
    <w:rsid w:val="00E63665"/>
    <w:rsid w:val="00E64A9A"/>
    <w:rsid w:val="00E66327"/>
    <w:rsid w:val="00E665CA"/>
    <w:rsid w:val="00E67A93"/>
    <w:rsid w:val="00E70A48"/>
    <w:rsid w:val="00E7107B"/>
    <w:rsid w:val="00E71737"/>
    <w:rsid w:val="00E727C6"/>
    <w:rsid w:val="00E7324E"/>
    <w:rsid w:val="00E7480C"/>
    <w:rsid w:val="00E8367B"/>
    <w:rsid w:val="00E83B38"/>
    <w:rsid w:val="00E8654D"/>
    <w:rsid w:val="00E86557"/>
    <w:rsid w:val="00E869CB"/>
    <w:rsid w:val="00E910A4"/>
    <w:rsid w:val="00E918D0"/>
    <w:rsid w:val="00E9644F"/>
    <w:rsid w:val="00E969B8"/>
    <w:rsid w:val="00E976F1"/>
    <w:rsid w:val="00EA1451"/>
    <w:rsid w:val="00EA1899"/>
    <w:rsid w:val="00EA1B84"/>
    <w:rsid w:val="00EA4765"/>
    <w:rsid w:val="00EA73D9"/>
    <w:rsid w:val="00EA7B80"/>
    <w:rsid w:val="00EB0A5E"/>
    <w:rsid w:val="00EB21C1"/>
    <w:rsid w:val="00EB3764"/>
    <w:rsid w:val="00EB42C4"/>
    <w:rsid w:val="00EB4BBE"/>
    <w:rsid w:val="00EC0EA2"/>
    <w:rsid w:val="00EC344B"/>
    <w:rsid w:val="00EC3C6F"/>
    <w:rsid w:val="00EC5AC2"/>
    <w:rsid w:val="00EC6530"/>
    <w:rsid w:val="00EC6A4D"/>
    <w:rsid w:val="00EC7821"/>
    <w:rsid w:val="00ED5146"/>
    <w:rsid w:val="00ED55C9"/>
    <w:rsid w:val="00EE1B8D"/>
    <w:rsid w:val="00EE2452"/>
    <w:rsid w:val="00EE4714"/>
    <w:rsid w:val="00EE6058"/>
    <w:rsid w:val="00EE7988"/>
    <w:rsid w:val="00EF0092"/>
    <w:rsid w:val="00EF0ECD"/>
    <w:rsid w:val="00EF1F46"/>
    <w:rsid w:val="00EF2074"/>
    <w:rsid w:val="00EF30AA"/>
    <w:rsid w:val="00EF48C4"/>
    <w:rsid w:val="00EF6886"/>
    <w:rsid w:val="00F00C7F"/>
    <w:rsid w:val="00F017BF"/>
    <w:rsid w:val="00F04AF8"/>
    <w:rsid w:val="00F057D4"/>
    <w:rsid w:val="00F064E8"/>
    <w:rsid w:val="00F065B8"/>
    <w:rsid w:val="00F11410"/>
    <w:rsid w:val="00F115DB"/>
    <w:rsid w:val="00F13D96"/>
    <w:rsid w:val="00F13F2E"/>
    <w:rsid w:val="00F22D81"/>
    <w:rsid w:val="00F22E90"/>
    <w:rsid w:val="00F24550"/>
    <w:rsid w:val="00F271D5"/>
    <w:rsid w:val="00F30B9F"/>
    <w:rsid w:val="00F31320"/>
    <w:rsid w:val="00F32921"/>
    <w:rsid w:val="00F359A6"/>
    <w:rsid w:val="00F36B4D"/>
    <w:rsid w:val="00F36C72"/>
    <w:rsid w:val="00F375A2"/>
    <w:rsid w:val="00F37BEE"/>
    <w:rsid w:val="00F37C20"/>
    <w:rsid w:val="00F4204B"/>
    <w:rsid w:val="00F43C2D"/>
    <w:rsid w:val="00F44736"/>
    <w:rsid w:val="00F44EF8"/>
    <w:rsid w:val="00F500A7"/>
    <w:rsid w:val="00F50EC5"/>
    <w:rsid w:val="00F52F76"/>
    <w:rsid w:val="00F565C2"/>
    <w:rsid w:val="00F57383"/>
    <w:rsid w:val="00F57840"/>
    <w:rsid w:val="00F602BF"/>
    <w:rsid w:val="00F64169"/>
    <w:rsid w:val="00F6445D"/>
    <w:rsid w:val="00F64BAE"/>
    <w:rsid w:val="00F65645"/>
    <w:rsid w:val="00F6659E"/>
    <w:rsid w:val="00F66F45"/>
    <w:rsid w:val="00F7229A"/>
    <w:rsid w:val="00F75EF8"/>
    <w:rsid w:val="00F76BAF"/>
    <w:rsid w:val="00F773E1"/>
    <w:rsid w:val="00F8267A"/>
    <w:rsid w:val="00F82791"/>
    <w:rsid w:val="00F837DD"/>
    <w:rsid w:val="00F83C28"/>
    <w:rsid w:val="00F863DE"/>
    <w:rsid w:val="00F8669D"/>
    <w:rsid w:val="00F87808"/>
    <w:rsid w:val="00F879B1"/>
    <w:rsid w:val="00F87C40"/>
    <w:rsid w:val="00F91459"/>
    <w:rsid w:val="00F91FDD"/>
    <w:rsid w:val="00F92535"/>
    <w:rsid w:val="00F947A3"/>
    <w:rsid w:val="00F95331"/>
    <w:rsid w:val="00F9783D"/>
    <w:rsid w:val="00FA146D"/>
    <w:rsid w:val="00FA3898"/>
    <w:rsid w:val="00FA5E62"/>
    <w:rsid w:val="00FA6675"/>
    <w:rsid w:val="00FA6C34"/>
    <w:rsid w:val="00FA7FA8"/>
    <w:rsid w:val="00FB44D0"/>
    <w:rsid w:val="00FB7F2B"/>
    <w:rsid w:val="00FC0738"/>
    <w:rsid w:val="00FC0E48"/>
    <w:rsid w:val="00FC2CAD"/>
    <w:rsid w:val="00FC5C54"/>
    <w:rsid w:val="00FC6F73"/>
    <w:rsid w:val="00FD499E"/>
    <w:rsid w:val="00FD4FFC"/>
    <w:rsid w:val="00FD6794"/>
    <w:rsid w:val="00FD69F4"/>
    <w:rsid w:val="00FD721F"/>
    <w:rsid w:val="00FE059A"/>
    <w:rsid w:val="00FE1715"/>
    <w:rsid w:val="00FE176A"/>
    <w:rsid w:val="00FE5292"/>
    <w:rsid w:val="00FE52E6"/>
    <w:rsid w:val="00FE54E5"/>
    <w:rsid w:val="00FE5B10"/>
    <w:rsid w:val="00FE6CF3"/>
    <w:rsid w:val="00FF01F2"/>
    <w:rsid w:val="00FF22B2"/>
    <w:rsid w:val="00FF2377"/>
    <w:rsid w:val="00FF24FA"/>
    <w:rsid w:val="00FF3242"/>
    <w:rsid w:val="00FF3B24"/>
    <w:rsid w:val="00FF546D"/>
    <w:rsid w:val="00FF6417"/>
    <w:rsid w:val="00FF6C9C"/>
    <w:rsid w:val="00FF7128"/>
    <w:rsid w:val="00FF7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a">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5C998-6C2D-4C19-B4AF-C6372E22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7</Pages>
  <Words>2739</Words>
  <Characters>15066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62</cp:revision>
  <cp:lastPrinted>2017-04-21T15:02:00Z</cp:lastPrinted>
  <dcterms:created xsi:type="dcterms:W3CDTF">2017-03-27T13:46:00Z</dcterms:created>
  <dcterms:modified xsi:type="dcterms:W3CDTF">2017-06-24T00:26:00Z</dcterms:modified>
</cp:coreProperties>
</file>