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D2" w:rsidRPr="00B011D2" w:rsidRDefault="00B011D2" w:rsidP="00B011D2">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B011D2">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B011D2">
        <w:rPr>
          <w:rFonts w:ascii="Calibri" w:hAnsi="Calibri" w:cs="Calibri"/>
          <w:color w:val="FF0000"/>
          <w:sz w:val="16"/>
          <w:szCs w:val="16"/>
          <w:lang w:val="es-CO" w:eastAsia="fr-FR"/>
        </w:rPr>
        <w:t xml:space="preserve"> </w:t>
      </w:r>
    </w:p>
    <w:p w:rsidR="00B011D2" w:rsidRPr="00B011D2" w:rsidRDefault="00B011D2" w:rsidP="00B011D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B011D2">
        <w:rPr>
          <w:rFonts w:ascii="Calibri" w:hAnsi="Calibri" w:cs="Calibri"/>
          <w:color w:val="FF0000"/>
          <w:sz w:val="16"/>
          <w:szCs w:val="16"/>
          <w:lang w:val="es-CO" w:eastAsia="fr-FR"/>
        </w:rPr>
        <w:t>El contenido total y fiel de la decisión debe ser verificado en el audio que reposa en la Secretaría de esta Sala.</w:t>
      </w:r>
      <w:r w:rsidRPr="00B011D2">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3323D4" w:rsidRDefault="003323D4"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3323D4" w:rsidRDefault="003323D4" w:rsidP="002A678D">
      <w:pPr>
        <w:ind w:left="1985"/>
        <w:jc w:val="both"/>
        <w:rPr>
          <w:rFonts w:ascii="Arial" w:hAnsi="Arial" w:cs="Arial"/>
          <w:b/>
          <w:sz w:val="16"/>
          <w:szCs w:val="16"/>
          <w:u w:val="single"/>
        </w:rPr>
      </w:pPr>
    </w:p>
    <w:p w:rsidR="00B93086" w:rsidRPr="00952C93" w:rsidRDefault="00BB1EFF" w:rsidP="00B011D2">
      <w:pPr>
        <w:ind w:left="993"/>
        <w:jc w:val="both"/>
        <w:rPr>
          <w:rFonts w:ascii="Arial" w:hAnsi="Arial" w:cs="Arial"/>
          <w:b/>
          <w:sz w:val="16"/>
          <w:szCs w:val="16"/>
        </w:rPr>
      </w:pPr>
      <w:r>
        <w:rPr>
          <w:rFonts w:ascii="Arial" w:hAnsi="Arial" w:cs="Arial"/>
          <w:b/>
          <w:sz w:val="16"/>
          <w:szCs w:val="16"/>
          <w:u w:val="single"/>
        </w:rPr>
        <w:t>Providencia</w:t>
      </w:r>
      <w:bookmarkStart w:id="0" w:name="_GoBack"/>
      <w:bookmarkEnd w:id="0"/>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sidR="00B011D2">
        <w:rPr>
          <w:rFonts w:ascii="Arial" w:hAnsi="Arial" w:cs="Arial"/>
          <w:sz w:val="16"/>
          <w:szCs w:val="16"/>
        </w:rPr>
        <w:t>Sentencia -2ª instancia – 30 de mayo de 2017</w:t>
      </w:r>
    </w:p>
    <w:p w:rsidR="00B93086" w:rsidRPr="00952C93" w:rsidRDefault="00B93086" w:rsidP="00B011D2">
      <w:pPr>
        <w:ind w:left="993"/>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r w:rsidR="00B011D2">
        <w:rPr>
          <w:rFonts w:ascii="Arial" w:hAnsi="Arial" w:cs="Arial"/>
          <w:iCs/>
          <w:sz w:val="16"/>
          <w:szCs w:val="16"/>
        </w:rPr>
        <w:t xml:space="preserve"> – Confirma y modifica sentencia que accedió a las pretensiones</w:t>
      </w:r>
    </w:p>
    <w:p w:rsidR="00B93086" w:rsidRPr="00952C93" w:rsidRDefault="00B93086" w:rsidP="00B011D2">
      <w:pPr>
        <w:ind w:left="993"/>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000D180C">
        <w:rPr>
          <w:rFonts w:ascii="Arial" w:hAnsi="Arial" w:cs="Arial"/>
          <w:sz w:val="16"/>
          <w:szCs w:val="16"/>
        </w:rPr>
        <w:t>66170-31-05-001-2013-00177-01</w:t>
      </w:r>
    </w:p>
    <w:p w:rsidR="00B93086" w:rsidRPr="00952C93" w:rsidRDefault="00B93086" w:rsidP="00B011D2">
      <w:pPr>
        <w:ind w:left="993"/>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0D180C">
        <w:rPr>
          <w:rFonts w:ascii="Arial" w:hAnsi="Arial" w:cs="Arial"/>
          <w:bCs/>
          <w:iCs/>
          <w:sz w:val="16"/>
          <w:szCs w:val="16"/>
        </w:rPr>
        <w:t>Miguel Homero Ossa Sosa</w:t>
      </w:r>
    </w:p>
    <w:p w:rsidR="00B81463" w:rsidRDefault="000D180C" w:rsidP="00B011D2">
      <w:pPr>
        <w:ind w:left="993"/>
        <w:jc w:val="both"/>
        <w:rPr>
          <w:rFonts w:ascii="Arial" w:hAnsi="Arial" w:cs="Arial"/>
          <w:sz w:val="16"/>
          <w:szCs w:val="16"/>
        </w:rPr>
      </w:pPr>
      <w:r>
        <w:rPr>
          <w:rFonts w:ascii="Arial" w:hAnsi="Arial" w:cs="Arial"/>
          <w:b/>
          <w:bCs/>
          <w:iCs/>
          <w:sz w:val="16"/>
          <w:szCs w:val="16"/>
          <w:u w:val="single"/>
        </w:rPr>
        <w:t>Demandada</w:t>
      </w:r>
      <w:r w:rsidR="00B93086" w:rsidRPr="00952C93">
        <w:rPr>
          <w:rFonts w:ascii="Arial" w:hAnsi="Arial" w:cs="Arial"/>
          <w:b/>
          <w:bCs/>
          <w:iCs/>
          <w:sz w:val="16"/>
          <w:szCs w:val="16"/>
          <w:u w:val="single"/>
        </w:rPr>
        <w:t>:</w:t>
      </w:r>
      <w:r w:rsidR="00B93086" w:rsidRPr="00952C93">
        <w:rPr>
          <w:rFonts w:ascii="Arial" w:hAnsi="Arial" w:cs="Arial"/>
          <w:sz w:val="16"/>
          <w:szCs w:val="16"/>
        </w:rPr>
        <w:t xml:space="preserve"> </w:t>
      </w:r>
      <w:r w:rsidR="00B93086" w:rsidRPr="00952C93">
        <w:rPr>
          <w:rFonts w:ascii="Arial" w:hAnsi="Arial" w:cs="Arial"/>
          <w:sz w:val="16"/>
          <w:szCs w:val="16"/>
        </w:rPr>
        <w:tab/>
      </w:r>
      <w:r w:rsidR="00B011D2">
        <w:rPr>
          <w:rFonts w:ascii="Arial" w:hAnsi="Arial" w:cs="Arial"/>
          <w:sz w:val="16"/>
          <w:szCs w:val="16"/>
        </w:rPr>
        <w:tab/>
      </w:r>
      <w:r>
        <w:rPr>
          <w:rFonts w:ascii="Arial" w:hAnsi="Arial" w:cs="Arial"/>
          <w:sz w:val="16"/>
          <w:szCs w:val="16"/>
        </w:rPr>
        <w:t>Amparo Henao de Becerra</w:t>
      </w:r>
      <w:r w:rsidR="00AF35F6">
        <w:rPr>
          <w:rFonts w:ascii="Arial" w:hAnsi="Arial" w:cs="Arial"/>
          <w:sz w:val="16"/>
          <w:szCs w:val="16"/>
        </w:rPr>
        <w:t xml:space="preserve"> </w:t>
      </w:r>
    </w:p>
    <w:p w:rsidR="00B81463" w:rsidRDefault="00B93086" w:rsidP="00B011D2">
      <w:pPr>
        <w:ind w:left="993"/>
        <w:jc w:val="both"/>
        <w:rPr>
          <w:rFonts w:ascii="Arial" w:hAnsi="Arial" w:cs="Arial"/>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Pr="00952C93">
        <w:rPr>
          <w:rFonts w:ascii="Arial" w:hAnsi="Arial" w:cs="Arial"/>
          <w:sz w:val="16"/>
          <w:szCs w:val="16"/>
        </w:rPr>
        <w:t xml:space="preserve">Laboral del Circuito de </w:t>
      </w:r>
      <w:r w:rsidR="000D180C">
        <w:rPr>
          <w:rFonts w:ascii="Arial" w:hAnsi="Arial" w:cs="Arial"/>
          <w:sz w:val="16"/>
          <w:szCs w:val="16"/>
        </w:rPr>
        <w:t>Dosquebradas</w:t>
      </w:r>
    </w:p>
    <w:p w:rsidR="00B011D2" w:rsidRDefault="00B011D2" w:rsidP="00B011D2">
      <w:pPr>
        <w:ind w:left="993"/>
        <w:jc w:val="both"/>
        <w:rPr>
          <w:rFonts w:ascii="Arial" w:hAnsi="Arial" w:cs="Arial"/>
          <w:sz w:val="16"/>
          <w:szCs w:val="16"/>
        </w:rPr>
      </w:pPr>
    </w:p>
    <w:p w:rsidR="00B011D2" w:rsidRPr="00B011D2" w:rsidRDefault="00B93086" w:rsidP="00B011D2">
      <w:pPr>
        <w:suppressAutoHyphens/>
        <w:ind w:left="993"/>
        <w:jc w:val="both"/>
        <w:rPr>
          <w:rFonts w:ascii="Arial" w:hAnsi="Arial" w:cs="Arial"/>
          <w:sz w:val="16"/>
          <w:szCs w:val="16"/>
        </w:rPr>
      </w:pPr>
      <w:r w:rsidRPr="008C33BF">
        <w:rPr>
          <w:rFonts w:ascii="Arial" w:hAnsi="Arial" w:cs="Arial"/>
          <w:b/>
          <w:bCs/>
          <w:sz w:val="16"/>
          <w:szCs w:val="16"/>
          <w:u w:val="single"/>
        </w:rPr>
        <w:t>Tema a Tratar:</w:t>
      </w:r>
      <w:r w:rsidRPr="008C33BF">
        <w:rPr>
          <w:rFonts w:ascii="Arial" w:hAnsi="Arial" w:cs="Arial"/>
          <w:b/>
          <w:bCs/>
          <w:sz w:val="16"/>
          <w:szCs w:val="16"/>
        </w:rPr>
        <w:t xml:space="preserve"> </w:t>
      </w:r>
      <w:r w:rsidR="008C33BF" w:rsidRPr="008C33BF">
        <w:rPr>
          <w:rFonts w:ascii="Arial" w:hAnsi="Arial" w:cs="Arial"/>
          <w:b/>
          <w:bCs/>
          <w:sz w:val="16"/>
          <w:szCs w:val="16"/>
        </w:rPr>
        <w:tab/>
      </w:r>
      <w:r w:rsidR="00B011D2" w:rsidRPr="00B011D2">
        <w:rPr>
          <w:rFonts w:ascii="Arial" w:hAnsi="Arial" w:cs="Arial"/>
          <w:b/>
          <w:sz w:val="16"/>
          <w:szCs w:val="16"/>
        </w:rPr>
        <w:t xml:space="preserve">CONTRATO DE PRESTACIÓN DE SERVICIOS DE LOS ABOGADOS.  SE PROBÓ EL PACTO DE HONORARIOS Y DEBE ESTARSE A EL.  </w:t>
      </w:r>
      <w:r w:rsidR="00B011D2" w:rsidRPr="00B011D2">
        <w:rPr>
          <w:rFonts w:ascii="Arial" w:hAnsi="Arial" w:cs="Arial"/>
          <w:sz w:val="16"/>
          <w:szCs w:val="16"/>
        </w:rPr>
        <w:t>[O]</w:t>
      </w:r>
      <w:proofErr w:type="spellStart"/>
      <w:r w:rsidR="00B011D2" w:rsidRPr="00B011D2">
        <w:rPr>
          <w:rFonts w:ascii="Arial" w:hAnsi="Arial" w:cs="Arial"/>
          <w:sz w:val="16"/>
          <w:szCs w:val="16"/>
        </w:rPr>
        <w:t>bra</w:t>
      </w:r>
      <w:proofErr w:type="spellEnd"/>
      <w:r w:rsidR="00B011D2" w:rsidRPr="00B011D2">
        <w:rPr>
          <w:rFonts w:ascii="Arial" w:hAnsi="Arial" w:cs="Arial"/>
          <w:sz w:val="16"/>
          <w:szCs w:val="16"/>
        </w:rPr>
        <w:t xml:space="preserve"> prueba fehaciente que permite entrever la existencia de un acuerdo de honorarios entre el señor Ossa Sosa y la señora Henao de Becerra, (…) Así, al existir un acuerdo entre las partes sobre los honorarios, es necesario determinar bajo qué clausulas y reglas contractuales se pactaron para concretarse si se debe algo al demandante. (…) De ahí que el argumento de la apelación de la parte pasiva no está llamado a prosperar al resultar vencida en el juicio, al ordenársele pagar una suma faltante por honorarios. Otra cosa es el valor de las agencias, en las que sí incidirá el valor de la condena; pero que es discutible en otro momento, según las reglas procesales.    </w:t>
      </w:r>
    </w:p>
    <w:p w:rsidR="00797182" w:rsidRPr="00B011D2" w:rsidRDefault="00797182" w:rsidP="00B011D2">
      <w:pPr>
        <w:suppressAutoHyphens/>
        <w:ind w:left="993"/>
        <w:rPr>
          <w:rFonts w:ascii="Arial" w:hAnsi="Arial" w:cs="Arial"/>
          <w:b/>
          <w:sz w:val="16"/>
          <w:szCs w:val="16"/>
        </w:rPr>
      </w:pPr>
    </w:p>
    <w:p w:rsidR="00E8654D" w:rsidRDefault="00226D5F" w:rsidP="00566C99">
      <w:pPr>
        <w:spacing w:line="276" w:lineRule="auto"/>
        <w:jc w:val="both"/>
        <w:rPr>
          <w:rFonts w:ascii="Arial" w:hAnsi="Arial" w:cs="Arial"/>
          <w:szCs w:val="16"/>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DE2DA7">
        <w:rPr>
          <w:rFonts w:ascii="Arial" w:eastAsia="Calibri" w:hAnsi="Arial" w:cs="Arial"/>
          <w:szCs w:val="24"/>
          <w:lang w:val="es-CO" w:eastAsia="en-US"/>
        </w:rPr>
        <w:t xml:space="preserve">treinta </w:t>
      </w:r>
      <w:r w:rsidR="000D180C">
        <w:rPr>
          <w:rFonts w:ascii="Arial" w:eastAsia="Calibri" w:hAnsi="Arial" w:cs="Arial"/>
          <w:szCs w:val="24"/>
          <w:lang w:val="es-CO" w:eastAsia="en-US"/>
        </w:rPr>
        <w:t>(</w:t>
      </w:r>
      <w:r w:rsidR="00DE2DA7">
        <w:rPr>
          <w:rFonts w:ascii="Arial" w:eastAsia="Calibri" w:hAnsi="Arial" w:cs="Arial"/>
          <w:szCs w:val="24"/>
          <w:lang w:val="es-CO" w:eastAsia="en-US"/>
        </w:rPr>
        <w:t>30</w:t>
      </w:r>
      <w:r w:rsidR="006B5E25">
        <w:rPr>
          <w:rFonts w:ascii="Arial" w:eastAsia="Calibri" w:hAnsi="Arial" w:cs="Arial"/>
          <w:szCs w:val="24"/>
          <w:lang w:val="es-CO" w:eastAsia="en-US"/>
        </w:rPr>
        <w:t>)</w:t>
      </w:r>
      <w:r w:rsidRPr="00CF0D70">
        <w:rPr>
          <w:rFonts w:ascii="Arial" w:eastAsia="Calibri" w:hAnsi="Arial" w:cs="Arial"/>
          <w:szCs w:val="24"/>
          <w:lang w:val="es-CO" w:eastAsia="en-US"/>
        </w:rPr>
        <w:t xml:space="preserve"> días del mes de </w:t>
      </w:r>
      <w:r w:rsidR="000D180C">
        <w:rPr>
          <w:rFonts w:ascii="Arial" w:eastAsia="Calibri" w:hAnsi="Arial" w:cs="Arial"/>
          <w:szCs w:val="24"/>
          <w:lang w:val="es-CO" w:eastAsia="en-US"/>
        </w:rPr>
        <w:t>mayo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E66327">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E66327">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DE2DA7">
        <w:rPr>
          <w:rFonts w:ascii="Arial" w:eastAsia="Calibri" w:hAnsi="Arial" w:cs="Arial"/>
          <w:szCs w:val="24"/>
          <w:lang w:val="es-CO" w:eastAsia="en-US"/>
        </w:rPr>
        <w:t>ocho</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DE2DA7">
        <w:rPr>
          <w:rFonts w:ascii="Arial" w:eastAsia="Calibri" w:hAnsi="Arial" w:cs="Arial"/>
          <w:szCs w:val="24"/>
          <w:lang w:val="es-CO" w:eastAsia="en-US"/>
        </w:rPr>
        <w:t>08:00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AF35F6">
        <w:rPr>
          <w:rFonts w:ascii="Arial" w:hAnsi="Arial" w:cs="Arial"/>
          <w:szCs w:val="24"/>
        </w:rPr>
        <w:t>08</w:t>
      </w:r>
      <w:r w:rsidR="006B5E25">
        <w:rPr>
          <w:rFonts w:ascii="Arial" w:hAnsi="Arial" w:cs="Arial"/>
          <w:szCs w:val="24"/>
        </w:rPr>
        <w:t xml:space="preserve"> </w:t>
      </w:r>
      <w:r w:rsidR="00CF0D70">
        <w:rPr>
          <w:rFonts w:ascii="Arial" w:hAnsi="Arial" w:cs="Arial"/>
          <w:szCs w:val="24"/>
        </w:rPr>
        <w:t xml:space="preserve">de </w:t>
      </w:r>
      <w:r w:rsidR="00AF35F6">
        <w:rPr>
          <w:rFonts w:ascii="Arial" w:hAnsi="Arial" w:cs="Arial"/>
          <w:szCs w:val="24"/>
        </w:rPr>
        <w:t>octu</w:t>
      </w:r>
      <w:r w:rsidR="00797182">
        <w:rPr>
          <w:rFonts w:ascii="Arial" w:hAnsi="Arial" w:cs="Arial"/>
          <w:szCs w:val="24"/>
        </w:rPr>
        <w:t>b</w:t>
      </w:r>
      <w:r w:rsidR="006415FF">
        <w:rPr>
          <w:rFonts w:ascii="Arial" w:hAnsi="Arial" w:cs="Arial"/>
          <w:szCs w:val="24"/>
        </w:rPr>
        <w:t>re</w:t>
      </w:r>
      <w:r w:rsidR="003440CA">
        <w:rPr>
          <w:rFonts w:ascii="Arial" w:hAnsi="Arial" w:cs="Arial"/>
          <w:szCs w:val="24"/>
        </w:rPr>
        <w:t xml:space="preserve"> </w:t>
      </w:r>
      <w:r w:rsidRPr="00AC486E">
        <w:rPr>
          <w:rFonts w:ascii="Arial" w:hAnsi="Arial" w:cs="Arial"/>
          <w:szCs w:val="24"/>
        </w:rPr>
        <w:t>de 201</w:t>
      </w:r>
      <w:r w:rsidR="00CF0D70">
        <w:rPr>
          <w:rFonts w:ascii="Arial" w:hAnsi="Arial" w:cs="Arial"/>
          <w:szCs w:val="24"/>
        </w:rPr>
        <w:t>5</w:t>
      </w:r>
      <w:r w:rsidRPr="00AC486E">
        <w:rPr>
          <w:rFonts w:ascii="Arial" w:hAnsi="Arial" w:cs="Arial"/>
          <w:szCs w:val="24"/>
        </w:rPr>
        <w:t xml:space="preserve"> por el </w:t>
      </w:r>
      <w:r w:rsidR="00041FAD" w:rsidRPr="00AC486E">
        <w:rPr>
          <w:rFonts w:ascii="Arial" w:hAnsi="Arial" w:cs="Arial"/>
          <w:szCs w:val="24"/>
        </w:rPr>
        <w:t>Juzgado</w:t>
      </w:r>
      <w:r w:rsidR="00041FAD">
        <w:rPr>
          <w:rFonts w:ascii="Arial" w:hAnsi="Arial" w:cs="Arial"/>
          <w:szCs w:val="24"/>
        </w:rPr>
        <w:t xml:space="preserve"> </w:t>
      </w:r>
      <w:r w:rsidRPr="00AC486E">
        <w:rPr>
          <w:rFonts w:ascii="Arial" w:hAnsi="Arial" w:cs="Arial"/>
          <w:szCs w:val="24"/>
        </w:rPr>
        <w:t xml:space="preserve">Laboral del Circuito de </w:t>
      </w:r>
      <w:r w:rsidR="00AF35F6">
        <w:rPr>
          <w:rFonts w:ascii="Arial" w:hAnsi="Arial" w:cs="Arial"/>
          <w:szCs w:val="24"/>
        </w:rPr>
        <w:t>Dosquebradas</w:t>
      </w:r>
      <w:r w:rsidR="00F67C4B">
        <w:rPr>
          <w:rFonts w:ascii="Arial" w:hAnsi="Arial" w:cs="Arial"/>
          <w:szCs w:val="24"/>
        </w:rPr>
        <w:t xml:space="preserve"> </w:t>
      </w:r>
      <w:r w:rsidRPr="00AC486E">
        <w:rPr>
          <w:rFonts w:ascii="Arial" w:hAnsi="Arial" w:cs="Arial"/>
          <w:szCs w:val="24"/>
        </w:rPr>
        <w:t xml:space="preserve">dentro del proceso </w:t>
      </w:r>
      <w:r w:rsidR="003440CA">
        <w:rPr>
          <w:rFonts w:ascii="Arial" w:hAnsi="Arial" w:cs="Arial"/>
          <w:szCs w:val="24"/>
        </w:rPr>
        <w:t xml:space="preserve">que </w:t>
      </w:r>
      <w:r w:rsidRPr="00AC486E">
        <w:rPr>
          <w:rFonts w:ascii="Arial" w:hAnsi="Arial" w:cs="Arial"/>
          <w:szCs w:val="24"/>
        </w:rPr>
        <w:t>prom</w:t>
      </w:r>
      <w:r w:rsidR="006B5E25">
        <w:rPr>
          <w:rFonts w:ascii="Arial" w:hAnsi="Arial" w:cs="Arial"/>
          <w:szCs w:val="24"/>
        </w:rPr>
        <w:t xml:space="preserve">ueve </w:t>
      </w:r>
      <w:r w:rsidR="00797182">
        <w:rPr>
          <w:rFonts w:ascii="Arial" w:hAnsi="Arial" w:cs="Arial"/>
          <w:szCs w:val="24"/>
        </w:rPr>
        <w:t>el</w:t>
      </w:r>
      <w:r w:rsidR="006415FF">
        <w:rPr>
          <w:rFonts w:ascii="Arial" w:hAnsi="Arial" w:cs="Arial"/>
          <w:szCs w:val="24"/>
        </w:rPr>
        <w:t xml:space="preserve"> </w:t>
      </w:r>
      <w:r w:rsidR="003440CA">
        <w:rPr>
          <w:rFonts w:ascii="Arial" w:hAnsi="Arial" w:cs="Arial"/>
          <w:szCs w:val="24"/>
        </w:rPr>
        <w:t>seño</w:t>
      </w:r>
      <w:r w:rsidR="00797182">
        <w:rPr>
          <w:rFonts w:ascii="Arial" w:hAnsi="Arial" w:cs="Arial"/>
          <w:szCs w:val="24"/>
        </w:rPr>
        <w:t>r</w:t>
      </w:r>
      <w:r w:rsidR="003440CA">
        <w:rPr>
          <w:rFonts w:ascii="Arial" w:hAnsi="Arial" w:cs="Arial"/>
          <w:szCs w:val="24"/>
        </w:rPr>
        <w:t xml:space="preserve"> </w:t>
      </w:r>
      <w:r w:rsidR="00AF35F6">
        <w:rPr>
          <w:rFonts w:ascii="Arial" w:hAnsi="Arial" w:cs="Arial"/>
          <w:b/>
          <w:szCs w:val="24"/>
        </w:rPr>
        <w:t xml:space="preserve">Miguel Homero Ossa Sosa </w:t>
      </w:r>
      <w:r w:rsidRPr="003440CA">
        <w:rPr>
          <w:rFonts w:ascii="Arial" w:hAnsi="Arial" w:cs="Arial"/>
          <w:szCs w:val="24"/>
        </w:rPr>
        <w:t>contra</w:t>
      </w:r>
      <w:r w:rsidR="006B5E25">
        <w:rPr>
          <w:rFonts w:ascii="Arial" w:hAnsi="Arial" w:cs="Arial"/>
          <w:szCs w:val="24"/>
        </w:rPr>
        <w:t xml:space="preserve"> </w:t>
      </w:r>
      <w:r w:rsidR="00AF35F6">
        <w:rPr>
          <w:rFonts w:ascii="Arial" w:hAnsi="Arial" w:cs="Arial"/>
          <w:b/>
          <w:szCs w:val="24"/>
        </w:rPr>
        <w:t>Amparo Henao de Becerra</w:t>
      </w:r>
      <w:r w:rsidR="00566C99">
        <w:rPr>
          <w:rFonts w:ascii="Arial" w:hAnsi="Arial" w:cs="Arial"/>
          <w:b/>
          <w:szCs w:val="16"/>
        </w:rPr>
        <w:t xml:space="preserve">, </w:t>
      </w:r>
      <w:r w:rsidR="00566C99">
        <w:rPr>
          <w:rFonts w:ascii="Arial" w:hAnsi="Arial" w:cs="Arial"/>
          <w:szCs w:val="16"/>
        </w:rPr>
        <w:t xml:space="preserve">radicado </w:t>
      </w:r>
      <w:r w:rsidR="00AF35F6">
        <w:rPr>
          <w:rFonts w:ascii="Arial" w:hAnsi="Arial" w:cs="Arial"/>
          <w:szCs w:val="16"/>
        </w:rPr>
        <w:t>66170-31-05-001-2013</w:t>
      </w:r>
      <w:r w:rsidR="00566C99" w:rsidRPr="00566C99">
        <w:rPr>
          <w:rFonts w:ascii="Arial" w:hAnsi="Arial" w:cs="Arial"/>
          <w:szCs w:val="16"/>
        </w:rPr>
        <w:t>-00</w:t>
      </w:r>
      <w:r w:rsidR="00AF35F6">
        <w:rPr>
          <w:rFonts w:ascii="Arial" w:hAnsi="Arial" w:cs="Arial"/>
          <w:szCs w:val="16"/>
        </w:rPr>
        <w:t>177</w:t>
      </w:r>
      <w:r w:rsidR="006B5E25">
        <w:rPr>
          <w:rFonts w:ascii="Arial" w:hAnsi="Arial" w:cs="Arial"/>
          <w:szCs w:val="16"/>
        </w:rPr>
        <w:t>-</w:t>
      </w:r>
      <w:r w:rsidR="00AF35F6">
        <w:rPr>
          <w:rFonts w:ascii="Arial" w:hAnsi="Arial" w:cs="Arial"/>
          <w:szCs w:val="16"/>
        </w:rPr>
        <w:t>01</w:t>
      </w:r>
      <w:r w:rsidR="00566C99">
        <w:rPr>
          <w:rFonts w:ascii="Arial" w:hAnsi="Arial" w:cs="Arial"/>
          <w:szCs w:val="16"/>
        </w:rPr>
        <w:t>.</w:t>
      </w:r>
    </w:p>
    <w:p w:rsidR="00F67C4B" w:rsidRDefault="00F67C4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66C99" w:rsidRDefault="00502691" w:rsidP="00566C99">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5004E7" w:rsidRDefault="005004E7" w:rsidP="00566C99">
      <w:pPr>
        <w:spacing w:line="276" w:lineRule="auto"/>
        <w:rPr>
          <w:rFonts w:ascii="Arial" w:hAnsi="Arial" w:cs="Arial"/>
          <w:b/>
          <w:szCs w:val="24"/>
        </w:rPr>
      </w:pPr>
    </w:p>
    <w:p w:rsidR="00272C8B" w:rsidRDefault="00272C8B" w:rsidP="00566C99">
      <w:pPr>
        <w:spacing w:line="276" w:lineRule="auto"/>
        <w:rPr>
          <w:rFonts w:ascii="Arial" w:hAnsi="Arial" w:cs="Arial"/>
          <w:b/>
          <w:szCs w:val="24"/>
        </w:rPr>
      </w:pPr>
      <w:r w:rsidRPr="00174E3F">
        <w:rPr>
          <w:rFonts w:ascii="Arial" w:hAnsi="Arial" w:cs="Arial"/>
          <w:b/>
          <w:szCs w:val="24"/>
        </w:rPr>
        <w:t>TRASLADO A LAS PARTES</w:t>
      </w:r>
    </w:p>
    <w:p w:rsidR="006A0435" w:rsidRPr="00566C99" w:rsidRDefault="006A0435" w:rsidP="00566C99">
      <w:pPr>
        <w:spacing w:line="276" w:lineRule="auto"/>
        <w:rPr>
          <w:rFonts w:ascii="Arial" w:hAnsi="Arial" w:cs="Arial"/>
          <w:szCs w:val="24"/>
        </w:rPr>
      </w:pP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ansinterligne"/>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E66327" w:rsidRPr="004B0EB0" w:rsidRDefault="00E66327" w:rsidP="00341CD1">
      <w:pPr>
        <w:suppressAutoHyphens/>
        <w:spacing w:line="276" w:lineRule="auto"/>
        <w:jc w:val="both"/>
        <w:rPr>
          <w:rFonts w:ascii="Arial" w:hAnsi="Arial" w:cs="Arial"/>
          <w:b/>
          <w:spacing w:val="-2"/>
          <w:szCs w:val="24"/>
        </w:rPr>
      </w:pPr>
    </w:p>
    <w:p w:rsidR="003323D4" w:rsidRDefault="006A0435" w:rsidP="00445AA3">
      <w:pPr>
        <w:spacing w:line="276" w:lineRule="auto"/>
        <w:jc w:val="both"/>
        <w:rPr>
          <w:rFonts w:ascii="Arial" w:hAnsi="Arial" w:cs="Arial"/>
          <w:szCs w:val="24"/>
        </w:rPr>
      </w:pPr>
      <w:r>
        <w:rPr>
          <w:rFonts w:ascii="Arial" w:hAnsi="Arial" w:cs="Arial"/>
          <w:szCs w:val="24"/>
        </w:rPr>
        <w:t xml:space="preserve">Pretende </w:t>
      </w:r>
      <w:r w:rsidR="000549A0">
        <w:rPr>
          <w:rFonts w:ascii="Arial" w:hAnsi="Arial" w:cs="Arial"/>
          <w:szCs w:val="24"/>
        </w:rPr>
        <w:t>el</w:t>
      </w:r>
      <w:r w:rsidR="00A957FB">
        <w:rPr>
          <w:rFonts w:ascii="Arial" w:hAnsi="Arial" w:cs="Arial"/>
          <w:szCs w:val="24"/>
        </w:rPr>
        <w:t xml:space="preserve"> señor</w:t>
      </w:r>
      <w:r w:rsidR="000549A0">
        <w:rPr>
          <w:rFonts w:ascii="Arial" w:hAnsi="Arial" w:cs="Arial"/>
          <w:szCs w:val="24"/>
        </w:rPr>
        <w:t xml:space="preserve"> </w:t>
      </w:r>
      <w:r w:rsidR="00AF35F6">
        <w:rPr>
          <w:rFonts w:ascii="Arial" w:hAnsi="Arial" w:cs="Arial"/>
          <w:szCs w:val="24"/>
        </w:rPr>
        <w:t>Miguel Homero Ossa Sosa</w:t>
      </w:r>
      <w:r w:rsidR="00226D5F" w:rsidRPr="00AC486E">
        <w:rPr>
          <w:rFonts w:ascii="Arial" w:hAnsi="Arial" w:cs="Arial"/>
          <w:b/>
          <w:szCs w:val="24"/>
        </w:rPr>
        <w:t>,</w:t>
      </w:r>
      <w:r w:rsidR="00226D5F" w:rsidRPr="00AC486E">
        <w:rPr>
          <w:rFonts w:ascii="Arial" w:hAnsi="Arial" w:cs="Arial"/>
          <w:szCs w:val="24"/>
        </w:rPr>
        <w:t xml:space="preserve"> que se declare</w:t>
      </w:r>
      <w:r w:rsidR="00062427">
        <w:rPr>
          <w:rFonts w:ascii="Arial" w:hAnsi="Arial" w:cs="Arial"/>
          <w:szCs w:val="24"/>
        </w:rPr>
        <w:t xml:space="preserve"> </w:t>
      </w:r>
      <w:r w:rsidR="004A3D18">
        <w:rPr>
          <w:rFonts w:ascii="Arial" w:hAnsi="Arial" w:cs="Arial"/>
          <w:szCs w:val="24"/>
        </w:rPr>
        <w:t xml:space="preserve">la existencia de un contrato de </w:t>
      </w:r>
      <w:r w:rsidR="00AF35F6">
        <w:rPr>
          <w:rFonts w:ascii="Arial" w:hAnsi="Arial" w:cs="Arial"/>
          <w:szCs w:val="24"/>
        </w:rPr>
        <w:t>prestación de servicios profesionales para presentar</w:t>
      </w:r>
      <w:r w:rsidR="00F67C4B">
        <w:rPr>
          <w:rFonts w:ascii="Arial" w:hAnsi="Arial" w:cs="Arial"/>
          <w:szCs w:val="24"/>
        </w:rPr>
        <w:t xml:space="preserve"> la</w:t>
      </w:r>
      <w:r w:rsidR="00AF35F6">
        <w:rPr>
          <w:rFonts w:ascii="Arial" w:hAnsi="Arial" w:cs="Arial"/>
          <w:szCs w:val="24"/>
        </w:rPr>
        <w:t xml:space="preserve"> demanda ordinaria  de res</w:t>
      </w:r>
      <w:r w:rsidR="003F7928">
        <w:rPr>
          <w:rFonts w:ascii="Arial" w:hAnsi="Arial" w:cs="Arial"/>
          <w:szCs w:val="24"/>
        </w:rPr>
        <w:t>olución</w:t>
      </w:r>
      <w:r w:rsidR="00AF35F6">
        <w:rPr>
          <w:rFonts w:ascii="Arial" w:hAnsi="Arial" w:cs="Arial"/>
          <w:szCs w:val="24"/>
        </w:rPr>
        <w:t xml:space="preserve"> de contratos e indemnización de perjuicios</w:t>
      </w:r>
      <w:r w:rsidR="007525FA">
        <w:rPr>
          <w:rFonts w:ascii="Arial" w:hAnsi="Arial" w:cs="Arial"/>
          <w:szCs w:val="24"/>
        </w:rPr>
        <w:t>; en consecuencia las demandada debe</w:t>
      </w:r>
      <w:r w:rsidR="00AF35F6">
        <w:rPr>
          <w:rFonts w:ascii="Arial" w:hAnsi="Arial" w:cs="Arial"/>
          <w:szCs w:val="24"/>
        </w:rPr>
        <w:t xml:space="preserve"> pagarle </w:t>
      </w:r>
      <w:r w:rsidR="003F7928">
        <w:rPr>
          <w:rFonts w:ascii="Arial" w:hAnsi="Arial" w:cs="Arial"/>
          <w:szCs w:val="24"/>
        </w:rPr>
        <w:t>como</w:t>
      </w:r>
      <w:r w:rsidR="00AF35F6">
        <w:rPr>
          <w:rFonts w:ascii="Arial" w:hAnsi="Arial" w:cs="Arial"/>
          <w:szCs w:val="24"/>
        </w:rPr>
        <w:t xml:space="preserve"> honorarios profesionales</w:t>
      </w:r>
      <w:r w:rsidR="003F7928">
        <w:rPr>
          <w:rFonts w:ascii="Arial" w:hAnsi="Arial" w:cs="Arial"/>
          <w:szCs w:val="24"/>
        </w:rPr>
        <w:t xml:space="preserve"> la suma de $93’119.684</w:t>
      </w:r>
      <w:r w:rsidR="00AF35F6">
        <w:rPr>
          <w:rFonts w:ascii="Arial" w:hAnsi="Arial" w:cs="Arial"/>
          <w:szCs w:val="24"/>
        </w:rPr>
        <w:t>, según l</w:t>
      </w:r>
      <w:r w:rsidR="003F7928">
        <w:rPr>
          <w:rFonts w:ascii="Arial" w:hAnsi="Arial" w:cs="Arial"/>
          <w:szCs w:val="24"/>
        </w:rPr>
        <w:t xml:space="preserve">a experticia pericial que se surta dentro de este </w:t>
      </w:r>
      <w:r w:rsidR="003F7928">
        <w:rPr>
          <w:rFonts w:ascii="Arial" w:hAnsi="Arial" w:cs="Arial"/>
          <w:szCs w:val="24"/>
        </w:rPr>
        <w:lastRenderedPageBreak/>
        <w:t xml:space="preserve">proceso </w:t>
      </w:r>
      <w:r w:rsidR="00AF35F6">
        <w:rPr>
          <w:rFonts w:ascii="Arial" w:hAnsi="Arial" w:cs="Arial"/>
          <w:szCs w:val="24"/>
        </w:rPr>
        <w:t>y los intereses corrientes desde el día 30-08-2012, fecha de entrega de los aparta estudios.</w:t>
      </w:r>
    </w:p>
    <w:p w:rsidR="00AF35F6" w:rsidRDefault="00AF35F6" w:rsidP="00445AA3">
      <w:pPr>
        <w:spacing w:line="276" w:lineRule="auto"/>
        <w:jc w:val="both"/>
        <w:rPr>
          <w:rFonts w:ascii="Arial" w:hAnsi="Arial" w:cs="Arial"/>
          <w:szCs w:val="24"/>
        </w:rPr>
      </w:pPr>
    </w:p>
    <w:p w:rsidR="00885635" w:rsidRDefault="00A957FB" w:rsidP="00494538">
      <w:pPr>
        <w:spacing w:line="276"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A0755D">
        <w:rPr>
          <w:rFonts w:ascii="Arial" w:hAnsi="Arial" w:cs="Arial"/>
          <w:szCs w:val="24"/>
        </w:rPr>
        <w:t xml:space="preserve">entre la constructora Sigma y la señora Amparo Henao de Becerra se </w:t>
      </w:r>
      <w:r w:rsidR="0033613F">
        <w:rPr>
          <w:rFonts w:ascii="Arial" w:hAnsi="Arial" w:cs="Arial"/>
          <w:szCs w:val="24"/>
        </w:rPr>
        <w:t>celebr</w:t>
      </w:r>
      <w:r w:rsidR="00A46AF8">
        <w:rPr>
          <w:rFonts w:ascii="Arial" w:hAnsi="Arial" w:cs="Arial"/>
          <w:szCs w:val="24"/>
        </w:rPr>
        <w:t>aron</w:t>
      </w:r>
      <w:r w:rsidR="00A0755D">
        <w:rPr>
          <w:rFonts w:ascii="Arial" w:hAnsi="Arial" w:cs="Arial"/>
          <w:szCs w:val="24"/>
        </w:rPr>
        <w:t xml:space="preserve"> dos contratos de</w:t>
      </w:r>
      <w:r w:rsidR="00A46AF8">
        <w:rPr>
          <w:rFonts w:ascii="Arial" w:hAnsi="Arial" w:cs="Arial"/>
          <w:szCs w:val="24"/>
        </w:rPr>
        <w:t xml:space="preserve"> promesa de</w:t>
      </w:r>
      <w:r w:rsidR="00A0755D">
        <w:rPr>
          <w:rFonts w:ascii="Arial" w:hAnsi="Arial" w:cs="Arial"/>
          <w:szCs w:val="24"/>
        </w:rPr>
        <w:t xml:space="preserve"> compraventa</w:t>
      </w:r>
      <w:r w:rsidR="00F67C4B">
        <w:rPr>
          <w:rFonts w:ascii="Arial" w:hAnsi="Arial" w:cs="Arial"/>
          <w:szCs w:val="24"/>
        </w:rPr>
        <w:t xml:space="preserve">, </w:t>
      </w:r>
      <w:r w:rsidR="00A46AF8">
        <w:rPr>
          <w:rFonts w:ascii="Arial" w:hAnsi="Arial" w:cs="Arial"/>
          <w:szCs w:val="24"/>
        </w:rPr>
        <w:t xml:space="preserve">donde la </w:t>
      </w:r>
      <w:r w:rsidR="00A0755D">
        <w:rPr>
          <w:rFonts w:ascii="Arial" w:hAnsi="Arial" w:cs="Arial"/>
          <w:szCs w:val="24"/>
        </w:rPr>
        <w:t>primera se comprometió a transferir</w:t>
      </w:r>
      <w:r w:rsidR="0033613F">
        <w:rPr>
          <w:rFonts w:ascii="Arial" w:hAnsi="Arial" w:cs="Arial"/>
          <w:szCs w:val="24"/>
        </w:rPr>
        <w:t xml:space="preserve"> a la segunda,</w:t>
      </w:r>
      <w:r w:rsidR="00A0755D">
        <w:rPr>
          <w:rFonts w:ascii="Arial" w:hAnsi="Arial" w:cs="Arial"/>
          <w:szCs w:val="24"/>
        </w:rPr>
        <w:t xml:space="preserve"> </w:t>
      </w:r>
      <w:r w:rsidR="00A46AF8">
        <w:rPr>
          <w:rFonts w:ascii="Arial" w:hAnsi="Arial" w:cs="Arial"/>
          <w:szCs w:val="24"/>
        </w:rPr>
        <w:t xml:space="preserve">cuatro </w:t>
      </w:r>
      <w:r w:rsidR="00A0755D">
        <w:rPr>
          <w:rFonts w:ascii="Arial" w:hAnsi="Arial" w:cs="Arial"/>
          <w:szCs w:val="24"/>
        </w:rPr>
        <w:t>apartamentos</w:t>
      </w:r>
      <w:r w:rsidR="00A46AF8">
        <w:rPr>
          <w:rFonts w:ascii="Arial" w:hAnsi="Arial" w:cs="Arial"/>
          <w:szCs w:val="24"/>
        </w:rPr>
        <w:t>,</w:t>
      </w:r>
      <w:r w:rsidR="00A0755D">
        <w:rPr>
          <w:rFonts w:ascii="Arial" w:hAnsi="Arial" w:cs="Arial"/>
          <w:szCs w:val="24"/>
        </w:rPr>
        <w:t xml:space="preserve"> a título de compraventa</w:t>
      </w:r>
      <w:r w:rsidR="00A46AF8">
        <w:rPr>
          <w:rFonts w:ascii="Arial" w:hAnsi="Arial" w:cs="Arial"/>
          <w:szCs w:val="24"/>
        </w:rPr>
        <w:t xml:space="preserve">, ubicados en </w:t>
      </w:r>
      <w:r w:rsidR="00A0755D">
        <w:rPr>
          <w:rFonts w:ascii="Arial" w:hAnsi="Arial" w:cs="Arial"/>
          <w:szCs w:val="24"/>
        </w:rPr>
        <w:t>el Parque Residencial Santa Bárbara de Dosquebradas</w:t>
      </w:r>
      <w:r w:rsidR="00885635">
        <w:rPr>
          <w:rFonts w:ascii="Arial" w:hAnsi="Arial" w:cs="Arial"/>
          <w:szCs w:val="24"/>
        </w:rPr>
        <w:t>.</w:t>
      </w:r>
    </w:p>
    <w:p w:rsidR="00494538" w:rsidRDefault="00885635" w:rsidP="00494538">
      <w:pPr>
        <w:spacing w:line="276" w:lineRule="auto"/>
        <w:jc w:val="both"/>
        <w:rPr>
          <w:rFonts w:ascii="Arial" w:hAnsi="Arial" w:cs="Arial"/>
          <w:szCs w:val="24"/>
        </w:rPr>
      </w:pPr>
      <w:r>
        <w:rPr>
          <w:rFonts w:ascii="Arial" w:hAnsi="Arial" w:cs="Arial"/>
          <w:szCs w:val="24"/>
        </w:rPr>
        <w:t xml:space="preserve"> </w:t>
      </w:r>
    </w:p>
    <w:p w:rsidR="00885635" w:rsidRDefault="00FF7EC2" w:rsidP="00503298">
      <w:pPr>
        <w:spacing w:line="276" w:lineRule="auto"/>
        <w:jc w:val="both"/>
        <w:rPr>
          <w:rFonts w:ascii="Arial" w:hAnsi="Arial" w:cs="Arial"/>
          <w:szCs w:val="24"/>
        </w:rPr>
      </w:pPr>
      <w:r>
        <w:rPr>
          <w:rFonts w:ascii="Arial" w:hAnsi="Arial" w:cs="Arial"/>
          <w:szCs w:val="24"/>
        </w:rPr>
        <w:t>(</w:t>
      </w:r>
      <w:r w:rsidR="00FA146D">
        <w:rPr>
          <w:rFonts w:ascii="Arial" w:hAnsi="Arial" w:cs="Arial"/>
          <w:szCs w:val="24"/>
        </w:rPr>
        <w:t>ii</w:t>
      </w:r>
      <w:r w:rsidR="002442A1">
        <w:rPr>
          <w:rFonts w:ascii="Arial" w:hAnsi="Arial" w:cs="Arial"/>
          <w:szCs w:val="24"/>
        </w:rPr>
        <w:t>)</w:t>
      </w:r>
      <w:r w:rsidR="00885635">
        <w:rPr>
          <w:rFonts w:ascii="Arial" w:hAnsi="Arial" w:cs="Arial"/>
          <w:szCs w:val="24"/>
        </w:rPr>
        <w:t xml:space="preserve"> El precio de los inmuebles era $57’000.000 para dos de ellos, $58’000.000 y $51.150.000 para los restantes y l</w:t>
      </w:r>
      <w:r w:rsidR="00985468">
        <w:rPr>
          <w:rFonts w:ascii="Arial" w:hAnsi="Arial" w:cs="Arial"/>
          <w:szCs w:val="24"/>
        </w:rPr>
        <w:t>a</w:t>
      </w:r>
      <w:r w:rsidR="0033613F">
        <w:rPr>
          <w:rFonts w:ascii="Arial" w:hAnsi="Arial" w:cs="Arial"/>
          <w:szCs w:val="24"/>
        </w:rPr>
        <w:t xml:space="preserve"> señora Henao de Becerra realizó abonos por el valor de $204.379.164 a la constructora, sin embargo, </w:t>
      </w:r>
      <w:r w:rsidR="00885635">
        <w:rPr>
          <w:rFonts w:ascii="Arial" w:hAnsi="Arial" w:cs="Arial"/>
          <w:szCs w:val="24"/>
        </w:rPr>
        <w:t>el</w:t>
      </w:r>
      <w:r w:rsidR="0033613F">
        <w:rPr>
          <w:rFonts w:ascii="Arial" w:hAnsi="Arial" w:cs="Arial"/>
          <w:szCs w:val="24"/>
        </w:rPr>
        <w:t>la</w:t>
      </w:r>
      <w:r w:rsidR="00885635">
        <w:rPr>
          <w:rFonts w:ascii="Arial" w:hAnsi="Arial" w:cs="Arial"/>
          <w:szCs w:val="24"/>
        </w:rPr>
        <w:t xml:space="preserve"> </w:t>
      </w:r>
      <w:r w:rsidR="0033613F">
        <w:rPr>
          <w:rFonts w:ascii="Arial" w:hAnsi="Arial" w:cs="Arial"/>
          <w:szCs w:val="24"/>
        </w:rPr>
        <w:t xml:space="preserve">no </w:t>
      </w:r>
      <w:r w:rsidR="00885635">
        <w:rPr>
          <w:rFonts w:ascii="Arial" w:hAnsi="Arial" w:cs="Arial"/>
          <w:szCs w:val="24"/>
        </w:rPr>
        <w:t xml:space="preserve">los </w:t>
      </w:r>
      <w:r w:rsidR="0033613F">
        <w:rPr>
          <w:rFonts w:ascii="Arial" w:hAnsi="Arial" w:cs="Arial"/>
          <w:szCs w:val="24"/>
        </w:rPr>
        <w:t>entregó</w:t>
      </w:r>
      <w:r w:rsidR="00885635">
        <w:rPr>
          <w:rFonts w:ascii="Arial" w:hAnsi="Arial" w:cs="Arial"/>
          <w:szCs w:val="24"/>
        </w:rPr>
        <w:t>.</w:t>
      </w:r>
    </w:p>
    <w:p w:rsidR="00885635" w:rsidRDefault="00885635" w:rsidP="00503298">
      <w:pPr>
        <w:spacing w:line="276" w:lineRule="auto"/>
        <w:jc w:val="both"/>
        <w:rPr>
          <w:rFonts w:ascii="Arial" w:hAnsi="Arial" w:cs="Arial"/>
          <w:szCs w:val="24"/>
        </w:rPr>
      </w:pPr>
    </w:p>
    <w:p w:rsidR="00E8158A" w:rsidRDefault="005776B6" w:rsidP="00503298">
      <w:pPr>
        <w:spacing w:line="276" w:lineRule="auto"/>
        <w:jc w:val="both"/>
        <w:rPr>
          <w:rFonts w:ascii="Arial" w:hAnsi="Arial" w:cs="Arial"/>
          <w:szCs w:val="24"/>
        </w:rPr>
      </w:pPr>
      <w:r>
        <w:rPr>
          <w:rFonts w:ascii="Arial" w:hAnsi="Arial" w:cs="Arial"/>
          <w:szCs w:val="24"/>
        </w:rPr>
        <w:t>(</w:t>
      </w:r>
      <w:r w:rsidR="00885635">
        <w:rPr>
          <w:rFonts w:ascii="Arial" w:hAnsi="Arial" w:cs="Arial"/>
          <w:szCs w:val="24"/>
        </w:rPr>
        <w:t>ii</w:t>
      </w:r>
      <w:r w:rsidR="00FA146D">
        <w:rPr>
          <w:rFonts w:ascii="Arial" w:hAnsi="Arial" w:cs="Arial"/>
          <w:szCs w:val="24"/>
        </w:rPr>
        <w:t>i</w:t>
      </w:r>
      <w:r w:rsidR="00885635">
        <w:rPr>
          <w:rFonts w:ascii="Arial" w:hAnsi="Arial" w:cs="Arial"/>
          <w:szCs w:val="24"/>
        </w:rPr>
        <w:t>)</w:t>
      </w:r>
      <w:r w:rsidR="004F16C1">
        <w:rPr>
          <w:rFonts w:ascii="Arial" w:hAnsi="Arial" w:cs="Arial"/>
          <w:szCs w:val="24"/>
        </w:rPr>
        <w:t xml:space="preserve"> </w:t>
      </w:r>
      <w:r w:rsidR="00885635">
        <w:rPr>
          <w:rFonts w:ascii="Arial" w:hAnsi="Arial" w:cs="Arial"/>
          <w:szCs w:val="24"/>
        </w:rPr>
        <w:t xml:space="preserve">La demandada buscó </w:t>
      </w:r>
      <w:r w:rsidR="007525FA">
        <w:rPr>
          <w:rFonts w:ascii="Arial" w:hAnsi="Arial" w:cs="Arial"/>
          <w:szCs w:val="24"/>
        </w:rPr>
        <w:t>en calidad de abogado</w:t>
      </w:r>
      <w:r w:rsidR="00885635">
        <w:rPr>
          <w:rFonts w:ascii="Arial" w:hAnsi="Arial" w:cs="Arial"/>
          <w:szCs w:val="24"/>
        </w:rPr>
        <w:t xml:space="preserve"> al actor</w:t>
      </w:r>
      <w:r w:rsidR="007525FA">
        <w:rPr>
          <w:rFonts w:ascii="Arial" w:hAnsi="Arial" w:cs="Arial"/>
          <w:szCs w:val="24"/>
        </w:rPr>
        <w:t>,</w:t>
      </w:r>
      <w:r w:rsidR="00CC46FC">
        <w:rPr>
          <w:rFonts w:ascii="Arial" w:hAnsi="Arial" w:cs="Arial"/>
          <w:szCs w:val="24"/>
        </w:rPr>
        <w:t xml:space="preserve"> con el fin de </w:t>
      </w:r>
      <w:r w:rsidR="00121ADA">
        <w:rPr>
          <w:rFonts w:ascii="Arial" w:hAnsi="Arial" w:cs="Arial"/>
          <w:szCs w:val="24"/>
        </w:rPr>
        <w:t xml:space="preserve">lograr una </w:t>
      </w:r>
      <w:r w:rsidR="00CC46FC">
        <w:rPr>
          <w:rFonts w:ascii="Arial" w:hAnsi="Arial" w:cs="Arial"/>
          <w:szCs w:val="24"/>
        </w:rPr>
        <w:t>conciliación</w:t>
      </w:r>
      <w:r w:rsidR="00A125EC">
        <w:rPr>
          <w:rFonts w:ascii="Arial" w:hAnsi="Arial" w:cs="Arial"/>
          <w:szCs w:val="24"/>
        </w:rPr>
        <w:t xml:space="preserve"> - que fracasó-, </w:t>
      </w:r>
      <w:r w:rsidR="00CC46FC">
        <w:rPr>
          <w:rFonts w:ascii="Arial" w:hAnsi="Arial" w:cs="Arial"/>
          <w:szCs w:val="24"/>
        </w:rPr>
        <w:t>o presentar demanda ordinaria contra la constructora y solicitar la resolución de los contratos de</w:t>
      </w:r>
      <w:r w:rsidR="00A125EC">
        <w:rPr>
          <w:rFonts w:ascii="Arial" w:hAnsi="Arial" w:cs="Arial"/>
          <w:szCs w:val="24"/>
        </w:rPr>
        <w:t xml:space="preserve"> promesa de</w:t>
      </w:r>
      <w:r w:rsidR="00CC46FC">
        <w:rPr>
          <w:rFonts w:ascii="Arial" w:hAnsi="Arial" w:cs="Arial"/>
          <w:szCs w:val="24"/>
        </w:rPr>
        <w:t xml:space="preserve"> compraventa, la devolución de</w:t>
      </w:r>
      <w:r w:rsidR="00A125EC">
        <w:rPr>
          <w:rFonts w:ascii="Arial" w:hAnsi="Arial" w:cs="Arial"/>
          <w:szCs w:val="24"/>
        </w:rPr>
        <w:t xml:space="preserve">l precio pagado </w:t>
      </w:r>
      <w:r w:rsidR="00CC46FC">
        <w:rPr>
          <w:rFonts w:ascii="Arial" w:hAnsi="Arial" w:cs="Arial"/>
          <w:szCs w:val="24"/>
        </w:rPr>
        <w:t>y la indemnización de perjuicios.</w:t>
      </w:r>
    </w:p>
    <w:p w:rsidR="00E8158A" w:rsidRDefault="00E8158A" w:rsidP="00503298">
      <w:pPr>
        <w:spacing w:line="276" w:lineRule="auto"/>
        <w:jc w:val="both"/>
        <w:rPr>
          <w:rFonts w:ascii="Arial" w:hAnsi="Arial" w:cs="Arial"/>
          <w:szCs w:val="24"/>
        </w:rPr>
      </w:pPr>
    </w:p>
    <w:p w:rsidR="00CC46FC" w:rsidRDefault="00CC46FC" w:rsidP="003240B0">
      <w:pPr>
        <w:spacing w:line="276" w:lineRule="auto"/>
        <w:jc w:val="both"/>
        <w:rPr>
          <w:rFonts w:ascii="Arial" w:hAnsi="Arial" w:cs="Arial"/>
          <w:szCs w:val="24"/>
        </w:rPr>
      </w:pPr>
      <w:r>
        <w:rPr>
          <w:rFonts w:ascii="Arial" w:hAnsi="Arial" w:cs="Arial"/>
          <w:szCs w:val="24"/>
        </w:rPr>
        <w:t>Para el inicio del proceso se pact</w:t>
      </w:r>
      <w:r w:rsidR="00A125EC">
        <w:rPr>
          <w:rFonts w:ascii="Arial" w:hAnsi="Arial" w:cs="Arial"/>
          <w:szCs w:val="24"/>
        </w:rPr>
        <w:t>ó</w:t>
      </w:r>
      <w:r>
        <w:rPr>
          <w:rFonts w:ascii="Arial" w:hAnsi="Arial" w:cs="Arial"/>
          <w:szCs w:val="24"/>
        </w:rPr>
        <w:t xml:space="preserve"> $3.000.000, </w:t>
      </w:r>
      <w:r w:rsidR="00E8158A">
        <w:rPr>
          <w:rFonts w:ascii="Arial" w:hAnsi="Arial" w:cs="Arial"/>
          <w:szCs w:val="24"/>
        </w:rPr>
        <w:t>pagaderos,</w:t>
      </w:r>
      <w:r>
        <w:rPr>
          <w:rFonts w:ascii="Arial" w:hAnsi="Arial" w:cs="Arial"/>
          <w:szCs w:val="24"/>
        </w:rPr>
        <w:t xml:space="preserve"> $1.500.000 </w:t>
      </w:r>
      <w:r w:rsidR="00E8158A">
        <w:rPr>
          <w:rFonts w:ascii="Arial" w:hAnsi="Arial" w:cs="Arial"/>
          <w:szCs w:val="24"/>
        </w:rPr>
        <w:t>a</w:t>
      </w:r>
      <w:r>
        <w:rPr>
          <w:rFonts w:ascii="Arial" w:hAnsi="Arial" w:cs="Arial"/>
          <w:szCs w:val="24"/>
        </w:rPr>
        <w:t xml:space="preserve"> la firma del poder y $1.500.000 al admitirse la demanda</w:t>
      </w:r>
      <w:r w:rsidR="00E8158A">
        <w:rPr>
          <w:rFonts w:ascii="Arial" w:hAnsi="Arial" w:cs="Arial"/>
          <w:szCs w:val="24"/>
        </w:rPr>
        <w:t>;</w:t>
      </w:r>
      <w:r>
        <w:rPr>
          <w:rFonts w:ascii="Arial" w:hAnsi="Arial" w:cs="Arial"/>
          <w:szCs w:val="24"/>
        </w:rPr>
        <w:t xml:space="preserve"> sumas que fueron canceladas</w:t>
      </w:r>
      <w:r w:rsidR="00E8158A">
        <w:rPr>
          <w:rFonts w:ascii="Arial" w:hAnsi="Arial" w:cs="Arial"/>
          <w:szCs w:val="24"/>
        </w:rPr>
        <w:t>.</w:t>
      </w:r>
      <w:r w:rsidR="003240B0">
        <w:rPr>
          <w:rFonts w:ascii="Arial" w:hAnsi="Arial" w:cs="Arial"/>
          <w:szCs w:val="24"/>
        </w:rPr>
        <w:t xml:space="preserve"> E</w:t>
      </w:r>
      <w:r w:rsidR="00743604">
        <w:rPr>
          <w:rFonts w:ascii="Arial" w:hAnsi="Arial" w:cs="Arial"/>
          <w:szCs w:val="24"/>
        </w:rPr>
        <w:t xml:space="preserve">l proceso concluyó con sentencia y mientras corría su ejecutoria se presentó un contrato de transacción, acogido por el </w:t>
      </w:r>
      <w:r w:rsidR="003240B0">
        <w:rPr>
          <w:rFonts w:ascii="Arial" w:hAnsi="Arial" w:cs="Arial"/>
          <w:szCs w:val="24"/>
        </w:rPr>
        <w:t xml:space="preserve">juzgado, el que </w:t>
      </w:r>
      <w:r w:rsidR="00743604">
        <w:rPr>
          <w:rFonts w:ascii="Arial" w:hAnsi="Arial" w:cs="Arial"/>
          <w:szCs w:val="24"/>
        </w:rPr>
        <w:t>dejó sin efectos la sentencia.</w:t>
      </w:r>
    </w:p>
    <w:p w:rsidR="00743604" w:rsidRDefault="00743604" w:rsidP="00503298">
      <w:pPr>
        <w:spacing w:line="276" w:lineRule="auto"/>
        <w:jc w:val="both"/>
        <w:rPr>
          <w:rFonts w:ascii="Arial" w:hAnsi="Arial" w:cs="Arial"/>
          <w:szCs w:val="24"/>
        </w:rPr>
      </w:pPr>
    </w:p>
    <w:p w:rsidR="003240B0" w:rsidRDefault="00743604" w:rsidP="00503298">
      <w:pPr>
        <w:spacing w:line="276" w:lineRule="auto"/>
        <w:jc w:val="both"/>
        <w:rPr>
          <w:rFonts w:ascii="Arial" w:hAnsi="Arial" w:cs="Arial"/>
          <w:szCs w:val="24"/>
        </w:rPr>
      </w:pPr>
      <w:r>
        <w:rPr>
          <w:rFonts w:ascii="Arial" w:hAnsi="Arial" w:cs="Arial"/>
          <w:szCs w:val="24"/>
        </w:rPr>
        <w:t>(i</w:t>
      </w:r>
      <w:r w:rsidR="003240B0">
        <w:rPr>
          <w:rFonts w:ascii="Arial" w:hAnsi="Arial" w:cs="Arial"/>
          <w:szCs w:val="24"/>
        </w:rPr>
        <w:t>v</w:t>
      </w:r>
      <w:r>
        <w:rPr>
          <w:rFonts w:ascii="Arial" w:hAnsi="Arial" w:cs="Arial"/>
          <w:szCs w:val="24"/>
        </w:rPr>
        <w:t>)</w:t>
      </w:r>
      <w:r w:rsidR="003240B0">
        <w:rPr>
          <w:rFonts w:ascii="Arial" w:hAnsi="Arial" w:cs="Arial"/>
          <w:szCs w:val="24"/>
        </w:rPr>
        <w:t xml:space="preserve"> M</w:t>
      </w:r>
      <w:r>
        <w:rPr>
          <w:rFonts w:ascii="Arial" w:hAnsi="Arial" w:cs="Arial"/>
          <w:szCs w:val="24"/>
        </w:rPr>
        <w:t xml:space="preserve">ediante escritura pública No.2554 de 30-08-2012, la constructora </w:t>
      </w:r>
      <w:r w:rsidR="003240B0">
        <w:rPr>
          <w:rFonts w:ascii="Arial" w:hAnsi="Arial" w:cs="Arial"/>
          <w:szCs w:val="24"/>
        </w:rPr>
        <w:t xml:space="preserve"> transfirió y entregó </w:t>
      </w:r>
      <w:r>
        <w:rPr>
          <w:rFonts w:ascii="Arial" w:hAnsi="Arial" w:cs="Arial"/>
          <w:szCs w:val="24"/>
        </w:rPr>
        <w:t xml:space="preserve">a la señora </w:t>
      </w:r>
      <w:proofErr w:type="spellStart"/>
      <w:r>
        <w:rPr>
          <w:rFonts w:ascii="Arial" w:hAnsi="Arial" w:cs="Arial"/>
          <w:szCs w:val="24"/>
        </w:rPr>
        <w:t>Eucaris</w:t>
      </w:r>
      <w:proofErr w:type="spellEnd"/>
      <w:r>
        <w:rPr>
          <w:rFonts w:ascii="Arial" w:hAnsi="Arial" w:cs="Arial"/>
          <w:szCs w:val="24"/>
        </w:rPr>
        <w:t xml:space="preserve"> Becerra Henao</w:t>
      </w:r>
      <w:r w:rsidR="000D146F">
        <w:rPr>
          <w:rFonts w:ascii="Arial" w:hAnsi="Arial" w:cs="Arial"/>
          <w:szCs w:val="24"/>
        </w:rPr>
        <w:t>,</w:t>
      </w:r>
      <w:r>
        <w:rPr>
          <w:rFonts w:ascii="Arial" w:hAnsi="Arial" w:cs="Arial"/>
          <w:szCs w:val="24"/>
        </w:rPr>
        <w:t xml:space="preserve"> </w:t>
      </w:r>
      <w:r w:rsidR="000D146F">
        <w:rPr>
          <w:rFonts w:ascii="Arial" w:hAnsi="Arial" w:cs="Arial"/>
          <w:szCs w:val="24"/>
        </w:rPr>
        <w:t xml:space="preserve">hija de la demandada, </w:t>
      </w:r>
      <w:r>
        <w:rPr>
          <w:rFonts w:ascii="Arial" w:hAnsi="Arial" w:cs="Arial"/>
          <w:szCs w:val="24"/>
        </w:rPr>
        <w:t>los cuatro apartamentos,</w:t>
      </w:r>
      <w:r w:rsidR="003240B0">
        <w:rPr>
          <w:rFonts w:ascii="Arial" w:hAnsi="Arial" w:cs="Arial"/>
          <w:szCs w:val="24"/>
        </w:rPr>
        <w:t xml:space="preserve"> </w:t>
      </w:r>
      <w:r>
        <w:rPr>
          <w:rFonts w:ascii="Arial" w:hAnsi="Arial" w:cs="Arial"/>
          <w:szCs w:val="24"/>
        </w:rPr>
        <w:t>indemniz</w:t>
      </w:r>
      <w:r w:rsidR="003240B0">
        <w:rPr>
          <w:rFonts w:ascii="Arial" w:hAnsi="Arial" w:cs="Arial"/>
          <w:szCs w:val="24"/>
        </w:rPr>
        <w:t>ación</w:t>
      </w:r>
      <w:r>
        <w:rPr>
          <w:rFonts w:ascii="Arial" w:hAnsi="Arial" w:cs="Arial"/>
          <w:szCs w:val="24"/>
        </w:rPr>
        <w:t xml:space="preserve"> por $281.520.000</w:t>
      </w:r>
      <w:r w:rsidR="003240B0">
        <w:rPr>
          <w:rFonts w:ascii="Arial" w:hAnsi="Arial" w:cs="Arial"/>
          <w:szCs w:val="24"/>
        </w:rPr>
        <w:t>;</w:t>
      </w:r>
      <w:r>
        <w:rPr>
          <w:rFonts w:ascii="Arial" w:hAnsi="Arial" w:cs="Arial"/>
          <w:szCs w:val="24"/>
        </w:rPr>
        <w:t xml:space="preserve"> $75.000</w:t>
      </w:r>
      <w:r w:rsidR="000D146F">
        <w:rPr>
          <w:rFonts w:ascii="Arial" w:hAnsi="Arial" w:cs="Arial"/>
          <w:szCs w:val="24"/>
        </w:rPr>
        <w:t>.000</w:t>
      </w:r>
      <w:r>
        <w:rPr>
          <w:rFonts w:ascii="Arial" w:hAnsi="Arial" w:cs="Arial"/>
          <w:szCs w:val="24"/>
        </w:rPr>
        <w:t xml:space="preserve"> en dos cheques y condonó la suma de $19.770.836</w:t>
      </w:r>
      <w:r w:rsidR="00905B92">
        <w:rPr>
          <w:rFonts w:ascii="Arial" w:hAnsi="Arial" w:cs="Arial"/>
          <w:szCs w:val="24"/>
        </w:rPr>
        <w:t>, para un total de $376.290.836</w:t>
      </w:r>
      <w:r w:rsidR="003240B0">
        <w:rPr>
          <w:rFonts w:ascii="Arial" w:hAnsi="Arial" w:cs="Arial"/>
          <w:szCs w:val="24"/>
        </w:rPr>
        <w:t>.</w:t>
      </w:r>
    </w:p>
    <w:p w:rsidR="003240B0" w:rsidRDefault="003240B0" w:rsidP="00503298">
      <w:pPr>
        <w:spacing w:line="276" w:lineRule="auto"/>
        <w:jc w:val="both"/>
        <w:rPr>
          <w:rFonts w:ascii="Arial" w:hAnsi="Arial" w:cs="Arial"/>
          <w:szCs w:val="24"/>
        </w:rPr>
      </w:pPr>
    </w:p>
    <w:p w:rsidR="00743604" w:rsidRDefault="003240B0" w:rsidP="00503298">
      <w:pPr>
        <w:spacing w:line="276" w:lineRule="auto"/>
        <w:jc w:val="both"/>
        <w:rPr>
          <w:rFonts w:ascii="Arial" w:hAnsi="Arial" w:cs="Arial"/>
          <w:szCs w:val="24"/>
        </w:rPr>
      </w:pPr>
      <w:r>
        <w:rPr>
          <w:rFonts w:ascii="Arial" w:hAnsi="Arial" w:cs="Arial"/>
          <w:szCs w:val="24"/>
        </w:rPr>
        <w:t>(v)</w:t>
      </w:r>
      <w:r w:rsidR="00905B92">
        <w:rPr>
          <w:rFonts w:ascii="Arial" w:hAnsi="Arial" w:cs="Arial"/>
          <w:szCs w:val="24"/>
        </w:rPr>
        <w:t xml:space="preserve"> </w:t>
      </w:r>
      <w:r w:rsidR="00FE344A">
        <w:rPr>
          <w:rFonts w:ascii="Arial" w:hAnsi="Arial" w:cs="Arial"/>
          <w:szCs w:val="24"/>
        </w:rPr>
        <w:t>Se le pagó como</w:t>
      </w:r>
      <w:r w:rsidR="00905B92">
        <w:rPr>
          <w:rFonts w:ascii="Arial" w:hAnsi="Arial" w:cs="Arial"/>
          <w:szCs w:val="24"/>
        </w:rPr>
        <w:t xml:space="preserve"> honorarios</w:t>
      </w:r>
      <w:r w:rsidR="00FE344A">
        <w:rPr>
          <w:rFonts w:ascii="Arial" w:hAnsi="Arial" w:cs="Arial"/>
          <w:szCs w:val="24"/>
        </w:rPr>
        <w:t xml:space="preserve"> </w:t>
      </w:r>
      <w:r w:rsidR="00905B92">
        <w:rPr>
          <w:rFonts w:ascii="Arial" w:hAnsi="Arial" w:cs="Arial"/>
          <w:szCs w:val="24"/>
        </w:rPr>
        <w:t>$7.500.000 y no conforme a la tarifa adoptada por la Junta</w:t>
      </w:r>
      <w:r w:rsidR="008D1C0C">
        <w:rPr>
          <w:rFonts w:ascii="Arial" w:hAnsi="Arial" w:cs="Arial"/>
          <w:szCs w:val="24"/>
        </w:rPr>
        <w:t xml:space="preserve"> Directiva Nacional d</w:t>
      </w:r>
      <w:r w:rsidR="000D146F">
        <w:rPr>
          <w:rFonts w:ascii="Arial" w:hAnsi="Arial" w:cs="Arial"/>
          <w:szCs w:val="24"/>
        </w:rPr>
        <w:t xml:space="preserve">e </w:t>
      </w:r>
      <w:proofErr w:type="spellStart"/>
      <w:r w:rsidR="000D146F">
        <w:rPr>
          <w:rFonts w:ascii="Arial" w:hAnsi="Arial" w:cs="Arial"/>
          <w:szCs w:val="24"/>
        </w:rPr>
        <w:t>Conalbos</w:t>
      </w:r>
      <w:proofErr w:type="spellEnd"/>
      <w:r w:rsidR="000D146F">
        <w:rPr>
          <w:rFonts w:ascii="Arial" w:hAnsi="Arial" w:cs="Arial"/>
          <w:szCs w:val="24"/>
        </w:rPr>
        <w:t>, los que ascienden a</w:t>
      </w:r>
      <w:r w:rsidR="008D1C0C">
        <w:rPr>
          <w:rFonts w:ascii="Arial" w:hAnsi="Arial" w:cs="Arial"/>
          <w:szCs w:val="24"/>
        </w:rPr>
        <w:t xml:space="preserve"> la suma de $93.119.684.</w:t>
      </w:r>
    </w:p>
    <w:p w:rsidR="00985468" w:rsidRDefault="00985468" w:rsidP="00503298">
      <w:pPr>
        <w:spacing w:line="276" w:lineRule="auto"/>
        <w:jc w:val="both"/>
        <w:rPr>
          <w:rFonts w:ascii="Arial" w:hAnsi="Arial" w:cs="Arial"/>
          <w:szCs w:val="24"/>
        </w:rPr>
      </w:pPr>
    </w:p>
    <w:p w:rsidR="00FE344A" w:rsidRDefault="00905B92" w:rsidP="00167036">
      <w:pPr>
        <w:spacing w:line="276" w:lineRule="auto"/>
        <w:jc w:val="both"/>
        <w:rPr>
          <w:rFonts w:ascii="Arial" w:hAnsi="Arial" w:cs="Arial"/>
          <w:szCs w:val="24"/>
        </w:rPr>
      </w:pPr>
      <w:r>
        <w:rPr>
          <w:rFonts w:ascii="Arial" w:hAnsi="Arial" w:cs="Arial"/>
          <w:b/>
          <w:szCs w:val="24"/>
        </w:rPr>
        <w:t xml:space="preserve">Amparo Henao </w:t>
      </w:r>
      <w:r w:rsidR="00F67C4B">
        <w:rPr>
          <w:rFonts w:ascii="Arial" w:hAnsi="Arial" w:cs="Arial"/>
          <w:b/>
          <w:szCs w:val="24"/>
        </w:rPr>
        <w:t xml:space="preserve">de </w:t>
      </w:r>
      <w:r>
        <w:rPr>
          <w:rFonts w:ascii="Arial" w:hAnsi="Arial" w:cs="Arial"/>
          <w:b/>
          <w:szCs w:val="24"/>
        </w:rPr>
        <w:t>Becerra</w:t>
      </w:r>
      <w:r w:rsidR="003B0990">
        <w:rPr>
          <w:rFonts w:ascii="Arial" w:hAnsi="Arial" w:cs="Arial"/>
          <w:b/>
          <w:szCs w:val="24"/>
        </w:rPr>
        <w:t xml:space="preserve">. </w:t>
      </w:r>
      <w:r w:rsidR="003B0990">
        <w:rPr>
          <w:rFonts w:ascii="Arial" w:hAnsi="Arial" w:cs="Arial"/>
          <w:szCs w:val="24"/>
        </w:rPr>
        <w:t>Aceptó</w:t>
      </w:r>
      <w:r w:rsidR="00F24550">
        <w:rPr>
          <w:rFonts w:ascii="Arial" w:hAnsi="Arial" w:cs="Arial"/>
          <w:szCs w:val="24"/>
        </w:rPr>
        <w:t xml:space="preserve"> </w:t>
      </w:r>
      <w:r w:rsidR="00167036">
        <w:rPr>
          <w:rFonts w:ascii="Arial" w:hAnsi="Arial" w:cs="Arial"/>
          <w:szCs w:val="24"/>
        </w:rPr>
        <w:t>l</w:t>
      </w:r>
      <w:r w:rsidR="00FE344A">
        <w:rPr>
          <w:rFonts w:ascii="Arial" w:hAnsi="Arial" w:cs="Arial"/>
          <w:szCs w:val="24"/>
        </w:rPr>
        <w:t xml:space="preserve">a mayoría de los hechos y negó </w:t>
      </w:r>
      <w:r w:rsidR="0053394D">
        <w:rPr>
          <w:rFonts w:ascii="Arial" w:hAnsi="Arial" w:cs="Arial"/>
          <w:szCs w:val="24"/>
        </w:rPr>
        <w:t>la indemnización teniendo en c</w:t>
      </w:r>
      <w:r w:rsidR="00C7417F">
        <w:rPr>
          <w:rFonts w:ascii="Arial" w:hAnsi="Arial" w:cs="Arial"/>
          <w:szCs w:val="24"/>
        </w:rPr>
        <w:t>uenta que el apoderado confunde la entrega de los apartamentos con la indemnización de $75.000.000</w:t>
      </w:r>
      <w:r w:rsidR="00FE344A">
        <w:rPr>
          <w:rFonts w:ascii="Arial" w:hAnsi="Arial" w:cs="Arial"/>
          <w:szCs w:val="24"/>
        </w:rPr>
        <w:t>;</w:t>
      </w:r>
      <w:r w:rsidR="00C7417F">
        <w:rPr>
          <w:rFonts w:ascii="Arial" w:hAnsi="Arial" w:cs="Arial"/>
          <w:szCs w:val="24"/>
        </w:rPr>
        <w:t xml:space="preserve"> apartamentos que previamente </w:t>
      </w:r>
      <w:r w:rsidR="0015468F">
        <w:rPr>
          <w:rFonts w:ascii="Arial" w:hAnsi="Arial" w:cs="Arial"/>
          <w:szCs w:val="24"/>
        </w:rPr>
        <w:t xml:space="preserve">ella </w:t>
      </w:r>
      <w:r w:rsidR="00C7417F">
        <w:rPr>
          <w:rFonts w:ascii="Arial" w:hAnsi="Arial" w:cs="Arial"/>
          <w:szCs w:val="24"/>
        </w:rPr>
        <w:t>había negociado con la constructora, sin su ayuda, de los que había pagado el 89% del valor total</w:t>
      </w:r>
      <w:r w:rsidR="00FE344A">
        <w:rPr>
          <w:rFonts w:ascii="Arial" w:hAnsi="Arial" w:cs="Arial"/>
          <w:szCs w:val="24"/>
        </w:rPr>
        <w:t>.</w:t>
      </w:r>
    </w:p>
    <w:p w:rsidR="00FE344A" w:rsidRDefault="00FE344A" w:rsidP="00167036">
      <w:pPr>
        <w:spacing w:line="276" w:lineRule="auto"/>
        <w:jc w:val="both"/>
        <w:rPr>
          <w:rFonts w:ascii="Arial" w:hAnsi="Arial" w:cs="Arial"/>
          <w:szCs w:val="24"/>
        </w:rPr>
      </w:pPr>
    </w:p>
    <w:p w:rsidR="00167036" w:rsidRDefault="00FE344A" w:rsidP="00167036">
      <w:pPr>
        <w:spacing w:line="276" w:lineRule="auto"/>
        <w:jc w:val="both"/>
        <w:rPr>
          <w:rFonts w:ascii="Arial" w:hAnsi="Arial" w:cs="Arial"/>
          <w:szCs w:val="24"/>
        </w:rPr>
      </w:pPr>
      <w:r>
        <w:rPr>
          <w:rFonts w:ascii="Arial" w:hAnsi="Arial" w:cs="Arial"/>
          <w:szCs w:val="24"/>
        </w:rPr>
        <w:t>Agrega</w:t>
      </w:r>
      <w:r w:rsidR="00BF3DAF">
        <w:rPr>
          <w:rFonts w:ascii="Arial" w:hAnsi="Arial" w:cs="Arial"/>
          <w:szCs w:val="24"/>
        </w:rPr>
        <w:t xml:space="preserve">, </w:t>
      </w:r>
      <w:r w:rsidR="00C7417F">
        <w:rPr>
          <w:rFonts w:ascii="Arial" w:hAnsi="Arial" w:cs="Arial"/>
          <w:szCs w:val="24"/>
        </w:rPr>
        <w:t>se pact</w:t>
      </w:r>
      <w:r w:rsidR="00BF3DAF">
        <w:rPr>
          <w:rFonts w:ascii="Arial" w:hAnsi="Arial" w:cs="Arial"/>
          <w:szCs w:val="24"/>
        </w:rPr>
        <w:t>aron</w:t>
      </w:r>
      <w:r w:rsidR="00C7417F">
        <w:rPr>
          <w:rFonts w:ascii="Arial" w:hAnsi="Arial" w:cs="Arial"/>
          <w:szCs w:val="24"/>
        </w:rPr>
        <w:t xml:space="preserve"> los honorarios de $</w:t>
      </w:r>
      <w:r w:rsidR="008415C2">
        <w:rPr>
          <w:rFonts w:ascii="Arial" w:hAnsi="Arial" w:cs="Arial"/>
          <w:szCs w:val="24"/>
        </w:rPr>
        <w:t>3.000.0</w:t>
      </w:r>
      <w:r w:rsidR="008415C2" w:rsidRPr="008415C2">
        <w:rPr>
          <w:rFonts w:ascii="Arial" w:hAnsi="Arial" w:cs="Arial"/>
          <w:szCs w:val="24"/>
        </w:rPr>
        <w:t xml:space="preserve">00; $1.500.000 </w:t>
      </w:r>
      <w:r w:rsidR="00BF3DAF">
        <w:rPr>
          <w:rFonts w:ascii="Arial" w:hAnsi="Arial" w:cs="Arial"/>
          <w:szCs w:val="24"/>
        </w:rPr>
        <w:t>a</w:t>
      </w:r>
      <w:r w:rsidR="008415C2" w:rsidRPr="008415C2">
        <w:rPr>
          <w:rFonts w:ascii="Arial" w:hAnsi="Arial" w:cs="Arial"/>
          <w:szCs w:val="24"/>
        </w:rPr>
        <w:t xml:space="preserve"> la firma del poder; y</w:t>
      </w:r>
      <w:r w:rsidR="00BF3DAF">
        <w:rPr>
          <w:rFonts w:ascii="Arial" w:hAnsi="Arial" w:cs="Arial"/>
          <w:szCs w:val="24"/>
        </w:rPr>
        <w:t xml:space="preserve"> </w:t>
      </w:r>
      <w:r w:rsidR="008415C2" w:rsidRPr="008415C2">
        <w:rPr>
          <w:rFonts w:ascii="Arial" w:hAnsi="Arial" w:cs="Arial"/>
          <w:szCs w:val="24"/>
        </w:rPr>
        <w:t xml:space="preserve">$1.500.000 al admitirse la demanda, </w:t>
      </w:r>
      <w:r w:rsidR="00C7417F">
        <w:rPr>
          <w:rFonts w:ascii="Arial" w:hAnsi="Arial" w:cs="Arial"/>
          <w:szCs w:val="24"/>
        </w:rPr>
        <w:t>y el 10% de lo que la demandante obtenga como resultado favorable del proceso a excepción del capital pagado por ella</w:t>
      </w:r>
      <w:r w:rsidR="008415C2">
        <w:rPr>
          <w:rFonts w:ascii="Arial" w:hAnsi="Arial" w:cs="Arial"/>
          <w:szCs w:val="24"/>
        </w:rPr>
        <w:t>, de ahí los $7.500.000</w:t>
      </w:r>
      <w:r w:rsidR="00BF3DAF">
        <w:rPr>
          <w:rFonts w:ascii="Arial" w:hAnsi="Arial" w:cs="Arial"/>
          <w:szCs w:val="24"/>
        </w:rPr>
        <w:t>;</w:t>
      </w:r>
      <w:r w:rsidR="00C7417F">
        <w:rPr>
          <w:rFonts w:ascii="Arial" w:hAnsi="Arial" w:cs="Arial"/>
          <w:szCs w:val="24"/>
        </w:rPr>
        <w:t xml:space="preserve"> asimismo los primeros se mantenían </w:t>
      </w:r>
      <w:r w:rsidR="00BF3DAF">
        <w:rPr>
          <w:rFonts w:ascii="Arial" w:hAnsi="Arial" w:cs="Arial"/>
          <w:szCs w:val="24"/>
        </w:rPr>
        <w:t>de</w:t>
      </w:r>
      <w:r w:rsidR="00C7417F">
        <w:rPr>
          <w:rFonts w:ascii="Arial" w:hAnsi="Arial" w:cs="Arial"/>
          <w:szCs w:val="24"/>
        </w:rPr>
        <w:t xml:space="preserve"> llegarse a una conciliación</w:t>
      </w:r>
      <w:r w:rsidR="00BF3DAF">
        <w:rPr>
          <w:rFonts w:ascii="Arial" w:hAnsi="Arial" w:cs="Arial"/>
          <w:szCs w:val="24"/>
        </w:rPr>
        <w:t>,</w:t>
      </w:r>
      <w:r w:rsidR="00C7417F">
        <w:rPr>
          <w:rFonts w:ascii="Arial" w:hAnsi="Arial" w:cs="Arial"/>
          <w:szCs w:val="24"/>
        </w:rPr>
        <w:t xml:space="preserve"> sin terminaci</w:t>
      </w:r>
      <w:r w:rsidR="004D7E41">
        <w:rPr>
          <w:rFonts w:ascii="Arial" w:hAnsi="Arial" w:cs="Arial"/>
          <w:szCs w:val="24"/>
        </w:rPr>
        <w:t xml:space="preserve">ón del proceso con sentencia, los que </w:t>
      </w:r>
      <w:r w:rsidR="0015468F">
        <w:rPr>
          <w:rFonts w:ascii="Arial" w:hAnsi="Arial" w:cs="Arial"/>
          <w:szCs w:val="24"/>
        </w:rPr>
        <w:t>y</w:t>
      </w:r>
      <w:r w:rsidR="004D7E41">
        <w:rPr>
          <w:rFonts w:ascii="Arial" w:hAnsi="Arial" w:cs="Arial"/>
          <w:szCs w:val="24"/>
        </w:rPr>
        <w:t>a pag</w:t>
      </w:r>
      <w:r w:rsidR="0015468F">
        <w:rPr>
          <w:rFonts w:ascii="Arial" w:hAnsi="Arial" w:cs="Arial"/>
          <w:szCs w:val="24"/>
        </w:rPr>
        <w:t>ó.</w:t>
      </w:r>
    </w:p>
    <w:p w:rsidR="0015468F" w:rsidRDefault="0015468F" w:rsidP="00167036">
      <w:pPr>
        <w:spacing w:line="276" w:lineRule="auto"/>
        <w:jc w:val="both"/>
        <w:rPr>
          <w:rFonts w:ascii="Arial" w:hAnsi="Arial" w:cs="Arial"/>
          <w:szCs w:val="24"/>
        </w:rPr>
      </w:pPr>
    </w:p>
    <w:p w:rsidR="00EB4127" w:rsidRDefault="00F67C4B" w:rsidP="00167036">
      <w:pPr>
        <w:spacing w:line="276" w:lineRule="auto"/>
        <w:jc w:val="both"/>
        <w:rPr>
          <w:rFonts w:ascii="Arial" w:hAnsi="Arial" w:cs="Arial"/>
          <w:szCs w:val="24"/>
        </w:rPr>
      </w:pPr>
      <w:r>
        <w:rPr>
          <w:rFonts w:ascii="Arial" w:hAnsi="Arial" w:cs="Arial"/>
          <w:szCs w:val="24"/>
        </w:rPr>
        <w:t>Añadi</w:t>
      </w:r>
      <w:r w:rsidR="0015468F">
        <w:rPr>
          <w:rFonts w:ascii="Arial" w:hAnsi="Arial" w:cs="Arial"/>
          <w:szCs w:val="24"/>
        </w:rPr>
        <w:t xml:space="preserve">ó que una vez conoció que le negaron las pretensiones de la demanda, acudió a la constructora donde llegaron a una transacción, sin que el abogado </w:t>
      </w:r>
      <w:r w:rsidR="0015468F">
        <w:rPr>
          <w:rFonts w:ascii="Arial" w:hAnsi="Arial" w:cs="Arial"/>
          <w:szCs w:val="24"/>
        </w:rPr>
        <w:lastRenderedPageBreak/>
        <w:t>demandante interviniera en dicha negociación, pues éste solo se entera cuando</w:t>
      </w:r>
      <w:r w:rsidR="008415C2">
        <w:rPr>
          <w:rFonts w:ascii="Arial" w:hAnsi="Arial" w:cs="Arial"/>
          <w:szCs w:val="24"/>
        </w:rPr>
        <w:t xml:space="preserve"> elabora el documento y por esa </w:t>
      </w:r>
      <w:r w:rsidR="0015468F">
        <w:rPr>
          <w:rFonts w:ascii="Arial" w:hAnsi="Arial" w:cs="Arial"/>
          <w:szCs w:val="24"/>
        </w:rPr>
        <w:t>ra</w:t>
      </w:r>
      <w:r w:rsidR="008415C2">
        <w:rPr>
          <w:rFonts w:ascii="Arial" w:hAnsi="Arial" w:cs="Arial"/>
          <w:szCs w:val="24"/>
        </w:rPr>
        <w:t>z</w:t>
      </w:r>
      <w:r w:rsidR="0015468F">
        <w:rPr>
          <w:rFonts w:ascii="Arial" w:hAnsi="Arial" w:cs="Arial"/>
          <w:szCs w:val="24"/>
        </w:rPr>
        <w:t>ó</w:t>
      </w:r>
      <w:r w:rsidR="008415C2">
        <w:rPr>
          <w:rFonts w:ascii="Arial" w:hAnsi="Arial" w:cs="Arial"/>
          <w:szCs w:val="24"/>
        </w:rPr>
        <w:t>n</w:t>
      </w:r>
      <w:r w:rsidR="0015468F">
        <w:rPr>
          <w:rFonts w:ascii="Arial" w:hAnsi="Arial" w:cs="Arial"/>
          <w:szCs w:val="24"/>
        </w:rPr>
        <w:t xml:space="preserve"> aparece su firma allí.</w:t>
      </w:r>
    </w:p>
    <w:p w:rsidR="004F16C1" w:rsidRDefault="004F16C1" w:rsidP="003B0990">
      <w:pPr>
        <w:spacing w:line="276" w:lineRule="auto"/>
        <w:jc w:val="both"/>
        <w:rPr>
          <w:rFonts w:ascii="Arial" w:hAnsi="Arial" w:cs="Arial"/>
          <w:szCs w:val="24"/>
        </w:rPr>
      </w:pPr>
    </w:p>
    <w:p w:rsidR="003B0990" w:rsidRDefault="008415C2" w:rsidP="003B0990">
      <w:pPr>
        <w:spacing w:line="276" w:lineRule="auto"/>
        <w:jc w:val="both"/>
        <w:rPr>
          <w:rFonts w:ascii="Arial" w:hAnsi="Arial" w:cs="Arial"/>
          <w:szCs w:val="24"/>
        </w:rPr>
      </w:pPr>
      <w:r>
        <w:rPr>
          <w:rFonts w:ascii="Arial" w:hAnsi="Arial" w:cs="Arial"/>
          <w:szCs w:val="24"/>
        </w:rPr>
        <w:t>F</w:t>
      </w:r>
      <w:r w:rsidR="003B0990">
        <w:rPr>
          <w:rFonts w:ascii="Arial" w:hAnsi="Arial" w:cs="Arial"/>
          <w:szCs w:val="24"/>
        </w:rPr>
        <w:t xml:space="preserve">rente a las pretensiones se opuso y propuso las excepciones que </w:t>
      </w:r>
      <w:r w:rsidR="003B0990" w:rsidRPr="004F4B09">
        <w:rPr>
          <w:rFonts w:ascii="Arial" w:hAnsi="Arial" w:cs="Arial"/>
          <w:szCs w:val="24"/>
        </w:rPr>
        <w:t xml:space="preserve">denominó </w:t>
      </w:r>
      <w:r w:rsidR="00202884">
        <w:rPr>
          <w:rFonts w:ascii="Arial" w:hAnsi="Arial" w:cs="Arial"/>
          <w:szCs w:val="24"/>
        </w:rPr>
        <w:t>“cobro de lo no debido”</w:t>
      </w:r>
      <w:r w:rsidR="006C527A">
        <w:rPr>
          <w:rFonts w:ascii="Arial" w:hAnsi="Arial" w:cs="Arial"/>
          <w:szCs w:val="24"/>
        </w:rPr>
        <w:t xml:space="preserve">; </w:t>
      </w:r>
      <w:r w:rsidR="00202884">
        <w:rPr>
          <w:rFonts w:ascii="Arial" w:hAnsi="Arial" w:cs="Arial"/>
          <w:szCs w:val="24"/>
        </w:rPr>
        <w:t>“</w:t>
      </w:r>
      <w:r w:rsidR="006C527A">
        <w:rPr>
          <w:rFonts w:ascii="Arial" w:hAnsi="Arial" w:cs="Arial"/>
          <w:szCs w:val="24"/>
        </w:rPr>
        <w:t>enriquecimiento sin justa causa</w:t>
      </w:r>
      <w:r w:rsidR="004208CB">
        <w:rPr>
          <w:rFonts w:ascii="Arial" w:hAnsi="Arial" w:cs="Arial"/>
          <w:szCs w:val="24"/>
        </w:rPr>
        <w:t>”</w:t>
      </w:r>
      <w:r w:rsidR="006C527A">
        <w:rPr>
          <w:rFonts w:ascii="Arial" w:hAnsi="Arial" w:cs="Arial"/>
          <w:szCs w:val="24"/>
        </w:rPr>
        <w:t xml:space="preserve"> y “pago total de la obligación”</w:t>
      </w:r>
      <w:r w:rsidR="003B0990" w:rsidRPr="004F4B09">
        <w:rPr>
          <w:rFonts w:ascii="Arial" w:hAnsi="Arial" w:cs="Arial"/>
          <w:szCs w:val="24"/>
        </w:rPr>
        <w:t>.</w:t>
      </w:r>
    </w:p>
    <w:p w:rsidR="00DF4FE8" w:rsidRPr="0006216C" w:rsidRDefault="00DF4FE8" w:rsidP="003B0990">
      <w:pPr>
        <w:spacing w:line="276" w:lineRule="auto"/>
        <w:jc w:val="both"/>
        <w:rPr>
          <w:rFonts w:ascii="Arial" w:hAnsi="Arial" w:cs="Arial"/>
          <w:b/>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E66327" w:rsidRPr="009740CF" w:rsidRDefault="00E66327" w:rsidP="002D0D07">
      <w:pPr>
        <w:spacing w:line="276" w:lineRule="auto"/>
        <w:rPr>
          <w:rFonts w:ascii="Arial" w:hAnsi="Arial" w:cs="Arial"/>
          <w:b/>
          <w:szCs w:val="24"/>
        </w:rPr>
      </w:pPr>
    </w:p>
    <w:p w:rsidR="00926BE9" w:rsidRDefault="0094349B" w:rsidP="006173D2">
      <w:pPr>
        <w:spacing w:line="276" w:lineRule="auto"/>
        <w:jc w:val="both"/>
        <w:rPr>
          <w:rFonts w:ascii="Arial" w:hAnsi="Arial" w:cs="Arial"/>
          <w:color w:val="000000"/>
          <w:szCs w:val="24"/>
          <w:lang w:eastAsia="es-CO"/>
        </w:rPr>
      </w:pPr>
      <w:r>
        <w:rPr>
          <w:rFonts w:ascii="Arial" w:hAnsi="Arial" w:cs="Arial"/>
          <w:color w:val="000000"/>
          <w:szCs w:val="24"/>
          <w:lang w:eastAsia="es-CO"/>
        </w:rPr>
        <w:t>El Juzgado</w:t>
      </w:r>
      <w:r w:rsidR="009740CF">
        <w:rPr>
          <w:rFonts w:ascii="Arial" w:hAnsi="Arial" w:cs="Arial"/>
          <w:color w:val="000000"/>
          <w:szCs w:val="24"/>
          <w:lang w:eastAsia="es-CO"/>
        </w:rPr>
        <w:t xml:space="preserve"> </w:t>
      </w:r>
      <w:r w:rsidR="00226D5F" w:rsidRPr="00AC486E">
        <w:rPr>
          <w:rFonts w:ascii="Arial" w:hAnsi="Arial" w:cs="Arial"/>
          <w:color w:val="000000"/>
          <w:szCs w:val="24"/>
          <w:lang w:eastAsia="es-CO"/>
        </w:rPr>
        <w:t xml:space="preserve">Laboral del Circuito de </w:t>
      </w:r>
      <w:r>
        <w:rPr>
          <w:rFonts w:ascii="Arial" w:hAnsi="Arial" w:cs="Arial"/>
          <w:color w:val="000000"/>
          <w:szCs w:val="24"/>
          <w:lang w:eastAsia="es-CO"/>
        </w:rPr>
        <w:t>Dosquebradas</w:t>
      </w:r>
      <w:r w:rsidR="00095AFA">
        <w:rPr>
          <w:rFonts w:ascii="Arial" w:hAnsi="Arial" w:cs="Arial"/>
          <w:color w:val="000000"/>
          <w:szCs w:val="24"/>
          <w:lang w:eastAsia="es-CO"/>
        </w:rPr>
        <w:t xml:space="preserve"> </w:t>
      </w:r>
      <w:r w:rsidR="00926BE9">
        <w:rPr>
          <w:rFonts w:ascii="Arial" w:hAnsi="Arial" w:cs="Arial"/>
          <w:color w:val="000000"/>
          <w:szCs w:val="24"/>
          <w:lang w:eastAsia="es-CO"/>
        </w:rPr>
        <w:t xml:space="preserve">declaró </w:t>
      </w:r>
      <w:r w:rsidR="008E1ADD">
        <w:rPr>
          <w:rFonts w:ascii="Arial" w:hAnsi="Arial" w:cs="Arial"/>
          <w:color w:val="000000"/>
          <w:szCs w:val="24"/>
          <w:lang w:eastAsia="es-CO"/>
        </w:rPr>
        <w:t>q</w:t>
      </w:r>
      <w:r>
        <w:rPr>
          <w:rFonts w:ascii="Arial" w:hAnsi="Arial" w:cs="Arial"/>
          <w:color w:val="000000"/>
          <w:szCs w:val="24"/>
          <w:lang w:eastAsia="es-CO"/>
        </w:rPr>
        <w:t>ue entre el señor Ossa Sosa y la señora Henao de Becerra</w:t>
      </w:r>
      <w:r w:rsidR="008E1ADD">
        <w:rPr>
          <w:rFonts w:ascii="Arial" w:hAnsi="Arial" w:cs="Arial"/>
          <w:color w:val="000000"/>
          <w:szCs w:val="24"/>
          <w:lang w:eastAsia="es-CO"/>
        </w:rPr>
        <w:t xml:space="preserve"> existió un contrato de </w:t>
      </w:r>
      <w:r>
        <w:rPr>
          <w:rFonts w:ascii="Arial" w:hAnsi="Arial" w:cs="Arial"/>
          <w:color w:val="000000"/>
          <w:szCs w:val="24"/>
          <w:lang w:eastAsia="es-CO"/>
        </w:rPr>
        <w:t>prestación de servicios profesionales</w:t>
      </w:r>
      <w:r w:rsidR="0058311D">
        <w:rPr>
          <w:rFonts w:ascii="Arial" w:hAnsi="Arial" w:cs="Arial"/>
          <w:color w:val="000000"/>
          <w:szCs w:val="24"/>
          <w:lang w:eastAsia="es-CO"/>
        </w:rPr>
        <w:t xml:space="preserve">; </w:t>
      </w:r>
      <w:r w:rsidR="008E1ADD">
        <w:rPr>
          <w:rFonts w:ascii="Arial" w:hAnsi="Arial" w:cs="Arial"/>
          <w:color w:val="000000"/>
          <w:szCs w:val="24"/>
          <w:lang w:eastAsia="es-CO"/>
        </w:rPr>
        <w:t xml:space="preserve">en </w:t>
      </w:r>
      <w:r w:rsidR="00C249F5">
        <w:rPr>
          <w:rFonts w:ascii="Arial" w:hAnsi="Arial" w:cs="Arial"/>
          <w:color w:val="000000"/>
          <w:szCs w:val="24"/>
          <w:lang w:eastAsia="es-CO"/>
        </w:rPr>
        <w:t>consecuencia,</w:t>
      </w:r>
      <w:r w:rsidR="008E1ADD">
        <w:rPr>
          <w:rFonts w:ascii="Arial" w:hAnsi="Arial" w:cs="Arial"/>
          <w:color w:val="000000"/>
          <w:szCs w:val="24"/>
          <w:lang w:eastAsia="es-CO"/>
        </w:rPr>
        <w:t xml:space="preserve"> </w:t>
      </w:r>
      <w:r>
        <w:rPr>
          <w:rFonts w:ascii="Arial" w:hAnsi="Arial" w:cs="Arial"/>
          <w:color w:val="000000"/>
          <w:szCs w:val="24"/>
          <w:lang w:eastAsia="es-CO"/>
        </w:rPr>
        <w:t>condenó</w:t>
      </w:r>
      <w:r w:rsidR="008E1ADD">
        <w:rPr>
          <w:rFonts w:ascii="Arial" w:hAnsi="Arial" w:cs="Arial"/>
          <w:color w:val="000000"/>
          <w:szCs w:val="24"/>
          <w:lang w:eastAsia="es-CO"/>
        </w:rPr>
        <w:t xml:space="preserve"> a </w:t>
      </w:r>
      <w:r>
        <w:rPr>
          <w:rFonts w:ascii="Arial" w:hAnsi="Arial" w:cs="Arial"/>
          <w:color w:val="000000"/>
          <w:szCs w:val="24"/>
          <w:lang w:eastAsia="es-CO"/>
        </w:rPr>
        <w:t>la demandante</w:t>
      </w:r>
      <w:r w:rsidR="008E1ADD">
        <w:rPr>
          <w:rFonts w:ascii="Arial" w:hAnsi="Arial" w:cs="Arial"/>
          <w:color w:val="000000"/>
          <w:szCs w:val="24"/>
          <w:lang w:eastAsia="es-CO"/>
        </w:rPr>
        <w:t xml:space="preserve"> a pagar </w:t>
      </w:r>
      <w:r>
        <w:rPr>
          <w:rFonts w:ascii="Arial" w:hAnsi="Arial" w:cs="Arial"/>
          <w:color w:val="000000"/>
          <w:szCs w:val="24"/>
          <w:lang w:eastAsia="es-CO"/>
        </w:rPr>
        <w:t>la suma de $2.000.0000 como honorarios</w:t>
      </w:r>
      <w:r w:rsidR="008E1ADD">
        <w:rPr>
          <w:rFonts w:ascii="Arial" w:hAnsi="Arial" w:cs="Arial"/>
          <w:color w:val="000000"/>
          <w:szCs w:val="24"/>
          <w:lang w:eastAsia="es-CO"/>
        </w:rPr>
        <w:t xml:space="preserve">. </w:t>
      </w:r>
    </w:p>
    <w:p w:rsidR="00AA6C8C" w:rsidRDefault="00AA6C8C" w:rsidP="006173D2">
      <w:pPr>
        <w:spacing w:line="276" w:lineRule="auto"/>
        <w:jc w:val="both"/>
        <w:rPr>
          <w:rFonts w:ascii="Arial" w:hAnsi="Arial" w:cs="Arial"/>
          <w:color w:val="000000"/>
          <w:szCs w:val="24"/>
          <w:lang w:eastAsia="es-CO"/>
        </w:rPr>
      </w:pPr>
    </w:p>
    <w:p w:rsidR="002468EF" w:rsidRDefault="0094349B"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de su decisión señaló que</w:t>
      </w:r>
      <w:r w:rsidR="002468EF">
        <w:rPr>
          <w:rFonts w:ascii="Arial" w:hAnsi="Arial" w:cs="Arial"/>
          <w:color w:val="000000"/>
          <w:szCs w:val="24"/>
          <w:lang w:eastAsia="es-CO"/>
        </w:rPr>
        <w:t xml:space="preserve"> s</w:t>
      </w:r>
      <w:r w:rsidR="00BF3DAF">
        <w:rPr>
          <w:rFonts w:ascii="Arial" w:hAnsi="Arial" w:cs="Arial"/>
          <w:color w:val="000000"/>
          <w:szCs w:val="24"/>
          <w:lang w:eastAsia="es-CO"/>
        </w:rPr>
        <w:t>í</w:t>
      </w:r>
      <w:r w:rsidR="002468EF">
        <w:rPr>
          <w:rFonts w:ascii="Arial" w:hAnsi="Arial" w:cs="Arial"/>
          <w:color w:val="000000"/>
          <w:szCs w:val="24"/>
          <w:lang w:eastAsia="es-CO"/>
        </w:rPr>
        <w:t xml:space="preserve"> hubo un acuerdo sobre honorarios</w:t>
      </w:r>
      <w:r w:rsidR="00302F81">
        <w:rPr>
          <w:rFonts w:ascii="Arial" w:hAnsi="Arial" w:cs="Arial"/>
          <w:color w:val="000000"/>
          <w:szCs w:val="24"/>
          <w:lang w:eastAsia="es-CO"/>
        </w:rPr>
        <w:t xml:space="preserve"> entre las partes, pues el actor reconoció cada uno de los recibos presentados por la parte demandada, y especialmente el de</w:t>
      </w:r>
      <w:r w:rsidR="000F0813">
        <w:rPr>
          <w:rFonts w:ascii="Arial" w:hAnsi="Arial" w:cs="Arial"/>
          <w:color w:val="000000"/>
          <w:szCs w:val="24"/>
          <w:lang w:eastAsia="es-CO"/>
        </w:rPr>
        <w:t>l</w:t>
      </w:r>
      <w:r w:rsidR="00302F81">
        <w:rPr>
          <w:rFonts w:ascii="Arial" w:hAnsi="Arial" w:cs="Arial"/>
          <w:color w:val="000000"/>
          <w:szCs w:val="24"/>
          <w:lang w:eastAsia="es-CO"/>
        </w:rPr>
        <w:t xml:space="preserve"> 18-05-2012 donde se paga $5.400.000 y se </w:t>
      </w:r>
      <w:r w:rsidR="00BF3DAF">
        <w:rPr>
          <w:rFonts w:ascii="Arial" w:hAnsi="Arial" w:cs="Arial"/>
          <w:color w:val="000000"/>
          <w:szCs w:val="24"/>
          <w:lang w:eastAsia="es-CO"/>
        </w:rPr>
        <w:t xml:space="preserve">hace constar </w:t>
      </w:r>
      <w:r w:rsidR="00302F81">
        <w:rPr>
          <w:rFonts w:ascii="Arial" w:hAnsi="Arial" w:cs="Arial"/>
          <w:color w:val="000000"/>
          <w:szCs w:val="24"/>
          <w:lang w:eastAsia="es-CO"/>
        </w:rPr>
        <w:t>que resta $2.100.000</w:t>
      </w:r>
      <w:r w:rsidR="000F0813">
        <w:rPr>
          <w:rFonts w:ascii="Arial" w:hAnsi="Arial" w:cs="Arial"/>
          <w:color w:val="000000"/>
          <w:szCs w:val="24"/>
          <w:lang w:eastAsia="es-CO"/>
        </w:rPr>
        <w:t>, lo que</w:t>
      </w:r>
      <w:r w:rsidR="00302F81">
        <w:rPr>
          <w:rFonts w:ascii="Arial" w:hAnsi="Arial" w:cs="Arial"/>
          <w:color w:val="000000"/>
          <w:szCs w:val="24"/>
          <w:lang w:eastAsia="es-CO"/>
        </w:rPr>
        <w:t xml:space="preserve"> denota que </w:t>
      </w:r>
      <w:r w:rsidR="000F0813">
        <w:rPr>
          <w:rFonts w:ascii="Arial" w:hAnsi="Arial" w:cs="Arial"/>
          <w:color w:val="000000"/>
          <w:szCs w:val="24"/>
          <w:lang w:eastAsia="es-CO"/>
        </w:rPr>
        <w:t>la sumatoria son $7.500.000, valor que equivale al 10% del total de la indemnización recibida por la demandada ($75.000.000), por lo tanto, el actor conocía lo que faltaba por pagar, y que al final fue satisfecho.</w:t>
      </w:r>
    </w:p>
    <w:p w:rsidR="002468EF" w:rsidRDefault="002468EF" w:rsidP="00026BC6">
      <w:pPr>
        <w:spacing w:line="276" w:lineRule="auto"/>
        <w:jc w:val="both"/>
        <w:rPr>
          <w:rFonts w:ascii="Arial" w:hAnsi="Arial" w:cs="Arial"/>
          <w:color w:val="000000"/>
          <w:szCs w:val="24"/>
          <w:lang w:eastAsia="es-CO"/>
        </w:rPr>
      </w:pPr>
    </w:p>
    <w:p w:rsidR="00A612E0" w:rsidRDefault="007E6A28" w:rsidP="00026BC6">
      <w:pPr>
        <w:spacing w:line="276" w:lineRule="auto"/>
        <w:jc w:val="both"/>
        <w:rPr>
          <w:rFonts w:ascii="Arial" w:hAnsi="Arial" w:cs="Arial"/>
          <w:color w:val="000000"/>
          <w:szCs w:val="24"/>
          <w:lang w:eastAsia="es-CO"/>
        </w:rPr>
      </w:pPr>
      <w:r>
        <w:rPr>
          <w:rFonts w:ascii="Arial" w:hAnsi="Arial" w:cs="Arial"/>
          <w:color w:val="000000"/>
          <w:szCs w:val="24"/>
          <w:lang w:eastAsia="es-CO"/>
        </w:rPr>
        <w:t>De la misma forma añadió que el 10% que se aplicaría sobre lo favorable, no incluía el valor pagado por la demandada en relación con los apartamentos, ni tampoco el valor de $281.520.000 conforme al avalúo que reposa en el proceso civil, que la suma de $19</w:t>
      </w:r>
      <w:r w:rsidR="00F67C4B">
        <w:rPr>
          <w:rFonts w:ascii="Arial" w:hAnsi="Arial" w:cs="Arial"/>
          <w:color w:val="000000"/>
          <w:szCs w:val="24"/>
          <w:lang w:eastAsia="es-CO"/>
        </w:rPr>
        <w:t>.770.83</w:t>
      </w:r>
      <w:r>
        <w:rPr>
          <w:rFonts w:ascii="Arial" w:hAnsi="Arial" w:cs="Arial"/>
          <w:color w:val="000000"/>
          <w:szCs w:val="24"/>
          <w:lang w:eastAsia="es-CO"/>
        </w:rPr>
        <w:t xml:space="preserve">6 que no se mencionó en el documento de transacción, también fue un resultado favorable para la demandada porque se condonó </w:t>
      </w:r>
      <w:r w:rsidR="00157ED8">
        <w:rPr>
          <w:rFonts w:ascii="Arial" w:hAnsi="Arial" w:cs="Arial"/>
          <w:color w:val="000000"/>
          <w:szCs w:val="24"/>
          <w:lang w:eastAsia="es-CO"/>
        </w:rPr>
        <w:t>o dedujo, y ante ausencia de prueba</w:t>
      </w:r>
      <w:r w:rsidR="00894965">
        <w:rPr>
          <w:rFonts w:ascii="Arial" w:hAnsi="Arial" w:cs="Arial"/>
          <w:color w:val="000000"/>
          <w:szCs w:val="24"/>
          <w:lang w:eastAsia="es-CO"/>
        </w:rPr>
        <w:t xml:space="preserve"> respecto de tal monto, </w:t>
      </w:r>
      <w:r w:rsidR="006C4F0F">
        <w:rPr>
          <w:rFonts w:ascii="Arial" w:hAnsi="Arial" w:cs="Arial"/>
          <w:color w:val="000000"/>
          <w:szCs w:val="24"/>
          <w:lang w:eastAsia="es-CO"/>
        </w:rPr>
        <w:t>y que no se tuvo en cuenta como pago efectuado de la demandada al demandante, pero de los datos allegados a la actuación permiten inferir que estos fueron de $20.000.000 se condena a la parte demandada por el 10% de dicho valor.</w:t>
      </w:r>
    </w:p>
    <w:p w:rsidR="007E6A28" w:rsidRDefault="007E6A28" w:rsidP="00026BC6">
      <w:pPr>
        <w:spacing w:line="276" w:lineRule="auto"/>
        <w:jc w:val="both"/>
        <w:rPr>
          <w:rFonts w:ascii="Arial" w:hAnsi="Arial" w:cs="Arial"/>
          <w:color w:val="000000"/>
          <w:szCs w:val="24"/>
          <w:lang w:eastAsia="es-CO"/>
        </w:rPr>
      </w:pPr>
    </w:p>
    <w:p w:rsidR="002A0053" w:rsidRDefault="000D6981" w:rsidP="006B37E9">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los dictámenes, adujo que al existir pacto de honorarios, no hay lugar a que estos se fijen a través de perito, por cuanto este procede solo a falta expresa de los mismos</w:t>
      </w:r>
      <w:r w:rsidR="002A0053">
        <w:rPr>
          <w:rFonts w:ascii="Arial" w:hAnsi="Arial" w:cs="Arial"/>
          <w:color w:val="000000"/>
          <w:szCs w:val="24"/>
          <w:lang w:eastAsia="es-CO"/>
        </w:rPr>
        <w:t>.</w:t>
      </w:r>
    </w:p>
    <w:p w:rsidR="005267D0" w:rsidRDefault="005267D0" w:rsidP="006B37E9">
      <w:pPr>
        <w:spacing w:line="276" w:lineRule="auto"/>
        <w:jc w:val="both"/>
        <w:rPr>
          <w:rFonts w:ascii="Arial" w:hAnsi="Arial" w:cs="Arial"/>
          <w:b/>
          <w:szCs w:val="24"/>
        </w:rPr>
      </w:pPr>
    </w:p>
    <w:p w:rsidR="00A2679A" w:rsidRDefault="00C964DB" w:rsidP="006B37E9">
      <w:pPr>
        <w:spacing w:line="276" w:lineRule="auto"/>
        <w:jc w:val="both"/>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6C4F0F" w:rsidRDefault="006C4F0F" w:rsidP="006415FF">
      <w:pPr>
        <w:shd w:val="clear" w:color="auto" w:fill="FFFFFF"/>
        <w:spacing w:line="276" w:lineRule="auto"/>
        <w:jc w:val="both"/>
        <w:rPr>
          <w:rFonts w:ascii="Arial" w:hAnsi="Arial" w:cs="Arial"/>
          <w:color w:val="000000"/>
          <w:szCs w:val="24"/>
          <w:lang w:eastAsia="es-CO"/>
        </w:rPr>
      </w:pPr>
    </w:p>
    <w:p w:rsidR="007E1D49" w:rsidRDefault="00A2679A" w:rsidP="006415FF">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 xml:space="preserve">Contra la anterior decisión </w:t>
      </w:r>
      <w:r w:rsidR="0094349B">
        <w:rPr>
          <w:rFonts w:ascii="Arial" w:hAnsi="Arial" w:cs="Arial"/>
          <w:color w:val="000000"/>
          <w:szCs w:val="24"/>
          <w:lang w:eastAsia="es-CO"/>
        </w:rPr>
        <w:t xml:space="preserve">interpusieron </w:t>
      </w:r>
      <w:r w:rsidR="00856739">
        <w:rPr>
          <w:rFonts w:ascii="Arial" w:hAnsi="Arial" w:cs="Arial"/>
          <w:color w:val="000000"/>
          <w:szCs w:val="24"/>
          <w:lang w:eastAsia="es-CO"/>
        </w:rPr>
        <w:t>recurso de apelación</w:t>
      </w:r>
      <w:r w:rsidR="00BF05BF">
        <w:rPr>
          <w:rFonts w:ascii="Arial" w:hAnsi="Arial" w:cs="Arial"/>
          <w:color w:val="000000"/>
          <w:szCs w:val="24"/>
          <w:lang w:eastAsia="es-CO"/>
        </w:rPr>
        <w:t xml:space="preserve"> la parte demanda</w:t>
      </w:r>
      <w:r w:rsidR="00022FBE">
        <w:rPr>
          <w:rFonts w:ascii="Arial" w:hAnsi="Arial" w:cs="Arial"/>
          <w:color w:val="000000"/>
          <w:szCs w:val="24"/>
          <w:lang w:eastAsia="es-CO"/>
        </w:rPr>
        <w:t>nte</w:t>
      </w:r>
      <w:r w:rsidR="0094349B">
        <w:rPr>
          <w:rFonts w:ascii="Arial" w:hAnsi="Arial" w:cs="Arial"/>
          <w:color w:val="000000"/>
          <w:szCs w:val="24"/>
          <w:lang w:eastAsia="es-CO"/>
        </w:rPr>
        <w:t xml:space="preserve"> y demandada</w:t>
      </w:r>
      <w:r w:rsidR="00C16F27">
        <w:rPr>
          <w:rFonts w:ascii="Arial" w:hAnsi="Arial" w:cs="Arial"/>
          <w:color w:val="000000"/>
          <w:szCs w:val="24"/>
          <w:lang w:eastAsia="es-CO"/>
        </w:rPr>
        <w:t>,</w:t>
      </w:r>
      <w:r w:rsidR="00BF05BF">
        <w:rPr>
          <w:rFonts w:ascii="Arial" w:hAnsi="Arial" w:cs="Arial"/>
          <w:color w:val="000000"/>
          <w:szCs w:val="24"/>
          <w:lang w:eastAsia="es-CO"/>
        </w:rPr>
        <w:t xml:space="preserve"> </w:t>
      </w:r>
      <w:r w:rsidR="00F67C4B">
        <w:rPr>
          <w:rFonts w:ascii="Arial" w:hAnsi="Arial" w:cs="Arial"/>
          <w:color w:val="000000"/>
          <w:szCs w:val="24"/>
          <w:lang w:eastAsia="es-CO"/>
        </w:rPr>
        <w:t>esta</w:t>
      </w:r>
      <w:r w:rsidR="006C4F0F">
        <w:rPr>
          <w:rFonts w:ascii="Arial" w:hAnsi="Arial" w:cs="Arial"/>
          <w:color w:val="000000"/>
          <w:szCs w:val="24"/>
          <w:lang w:eastAsia="es-CO"/>
        </w:rPr>
        <w:t xml:space="preserve"> expresó su inconformidad respecto de las costas procesales por las excepciones de mérito propuestas,</w:t>
      </w:r>
      <w:r w:rsidR="007D4508">
        <w:rPr>
          <w:rFonts w:ascii="Arial" w:hAnsi="Arial" w:cs="Arial"/>
          <w:color w:val="000000"/>
          <w:szCs w:val="24"/>
          <w:lang w:eastAsia="es-CO"/>
        </w:rPr>
        <w:t xml:space="preserve"> teniendo en cuenta que cuando el demandante interpuso la demanda lo hizo por el valor de honorarios de $90.000.000, por eso se propuso la excepción de cobro de lo no debido, por cuanto estaba cobrando unos honorarios que excedía</w:t>
      </w:r>
      <w:r w:rsidR="00F67C4B">
        <w:rPr>
          <w:rFonts w:ascii="Arial" w:hAnsi="Arial" w:cs="Arial"/>
          <w:color w:val="000000"/>
          <w:szCs w:val="24"/>
          <w:lang w:eastAsia="es-CO"/>
        </w:rPr>
        <w:t>n</w:t>
      </w:r>
      <w:r w:rsidR="007D4508">
        <w:rPr>
          <w:rFonts w:ascii="Arial" w:hAnsi="Arial" w:cs="Arial"/>
          <w:color w:val="000000"/>
          <w:szCs w:val="24"/>
          <w:lang w:eastAsia="es-CO"/>
        </w:rPr>
        <w:t xml:space="preserve"> los límites, de esta forma era él quien debido ser condenado en costas por cobrar unos honorarios exagerados y no acordes con la demanda, que tampoco fueron probados, mientras que la parte pasiva si demostró que no debía dicho valor, por lo tanto el demandante actuó de mala fe.</w:t>
      </w:r>
    </w:p>
    <w:p w:rsidR="007D4508" w:rsidRDefault="007D4508" w:rsidP="006415FF">
      <w:pPr>
        <w:shd w:val="clear" w:color="auto" w:fill="FFFFFF"/>
        <w:spacing w:line="276" w:lineRule="auto"/>
        <w:jc w:val="both"/>
        <w:rPr>
          <w:rFonts w:ascii="Arial" w:hAnsi="Arial" w:cs="Arial"/>
          <w:color w:val="000000"/>
          <w:szCs w:val="24"/>
          <w:lang w:eastAsia="es-CO"/>
        </w:rPr>
      </w:pPr>
    </w:p>
    <w:p w:rsidR="007D4508" w:rsidRDefault="00D025C0" w:rsidP="007D4508">
      <w:pPr>
        <w:shd w:val="clear" w:color="auto" w:fill="FFFFFF"/>
        <w:tabs>
          <w:tab w:val="left" w:pos="3600"/>
        </w:tabs>
        <w:spacing w:line="276" w:lineRule="auto"/>
        <w:jc w:val="both"/>
        <w:rPr>
          <w:rFonts w:ascii="Arial" w:hAnsi="Arial" w:cs="Arial"/>
          <w:color w:val="000000"/>
          <w:szCs w:val="24"/>
          <w:lang w:eastAsia="es-CO"/>
        </w:rPr>
      </w:pPr>
      <w:r>
        <w:rPr>
          <w:rFonts w:ascii="Arial" w:hAnsi="Arial" w:cs="Arial"/>
          <w:color w:val="000000"/>
          <w:szCs w:val="24"/>
          <w:lang w:eastAsia="es-CO"/>
        </w:rPr>
        <w:t>El</w:t>
      </w:r>
      <w:r w:rsidR="007D4508">
        <w:rPr>
          <w:rFonts w:ascii="Arial" w:hAnsi="Arial" w:cs="Arial"/>
          <w:color w:val="000000"/>
          <w:szCs w:val="24"/>
          <w:lang w:eastAsia="es-CO"/>
        </w:rPr>
        <w:t xml:space="preserve"> </w:t>
      </w:r>
      <w:r w:rsidR="00F67C4B">
        <w:rPr>
          <w:rFonts w:ascii="Arial" w:hAnsi="Arial" w:cs="Arial"/>
          <w:color w:val="000000"/>
          <w:szCs w:val="24"/>
          <w:lang w:eastAsia="es-CO"/>
        </w:rPr>
        <w:t>demandante</w:t>
      </w:r>
      <w:r w:rsidR="007D4508">
        <w:rPr>
          <w:rFonts w:ascii="Arial" w:hAnsi="Arial" w:cs="Arial"/>
          <w:color w:val="000000"/>
          <w:szCs w:val="24"/>
          <w:lang w:eastAsia="es-CO"/>
        </w:rPr>
        <w:t>, manifestó que el contrato de prestación de servicios no fue firmad</w:t>
      </w:r>
      <w:r>
        <w:rPr>
          <w:rFonts w:ascii="Arial" w:hAnsi="Arial" w:cs="Arial"/>
          <w:color w:val="000000"/>
          <w:szCs w:val="24"/>
          <w:lang w:eastAsia="es-CO"/>
        </w:rPr>
        <w:t xml:space="preserve">o por las partes y por lo tanto, </w:t>
      </w:r>
      <w:r w:rsidR="007D4508">
        <w:rPr>
          <w:rFonts w:ascii="Arial" w:hAnsi="Arial" w:cs="Arial"/>
          <w:color w:val="000000"/>
          <w:szCs w:val="24"/>
          <w:lang w:eastAsia="es-CO"/>
        </w:rPr>
        <w:t>no nació a</w:t>
      </w:r>
      <w:r w:rsidR="00D0178F">
        <w:rPr>
          <w:rFonts w:ascii="Arial" w:hAnsi="Arial" w:cs="Arial"/>
          <w:color w:val="000000"/>
          <w:szCs w:val="24"/>
          <w:lang w:eastAsia="es-CO"/>
        </w:rPr>
        <w:t xml:space="preserve"> la vida jurídica</w:t>
      </w:r>
      <w:r>
        <w:rPr>
          <w:rFonts w:ascii="Arial" w:hAnsi="Arial" w:cs="Arial"/>
          <w:color w:val="000000"/>
          <w:szCs w:val="24"/>
          <w:lang w:eastAsia="es-CO"/>
        </w:rPr>
        <w:t>;</w:t>
      </w:r>
      <w:r w:rsidR="00D0178F">
        <w:rPr>
          <w:rFonts w:ascii="Arial" w:hAnsi="Arial" w:cs="Arial"/>
          <w:color w:val="000000"/>
          <w:szCs w:val="24"/>
          <w:lang w:eastAsia="es-CO"/>
        </w:rPr>
        <w:t xml:space="preserve"> señaló que la testigo </w:t>
      </w:r>
      <w:proofErr w:type="spellStart"/>
      <w:r w:rsidR="00D0178F">
        <w:rPr>
          <w:rFonts w:ascii="Arial" w:hAnsi="Arial" w:cs="Arial"/>
          <w:color w:val="000000"/>
          <w:szCs w:val="24"/>
          <w:lang w:eastAsia="es-CO"/>
        </w:rPr>
        <w:t>Eucaris</w:t>
      </w:r>
      <w:proofErr w:type="spellEnd"/>
      <w:r w:rsidR="007D4508">
        <w:rPr>
          <w:rFonts w:ascii="Arial" w:hAnsi="Arial" w:cs="Arial"/>
          <w:color w:val="000000"/>
          <w:szCs w:val="24"/>
          <w:lang w:eastAsia="es-CO"/>
        </w:rPr>
        <w:t xml:space="preserve"> no </w:t>
      </w:r>
      <w:r w:rsidR="00D0178F">
        <w:rPr>
          <w:rFonts w:ascii="Arial" w:hAnsi="Arial" w:cs="Arial"/>
          <w:color w:val="000000"/>
          <w:szCs w:val="24"/>
          <w:lang w:eastAsia="es-CO"/>
        </w:rPr>
        <w:t>es digna</w:t>
      </w:r>
      <w:r w:rsidR="007D4508">
        <w:rPr>
          <w:rFonts w:ascii="Arial" w:hAnsi="Arial" w:cs="Arial"/>
          <w:color w:val="000000"/>
          <w:szCs w:val="24"/>
          <w:lang w:eastAsia="es-CO"/>
        </w:rPr>
        <w:t xml:space="preserve"> de credibilidad al tener interés directo del proceso, </w:t>
      </w:r>
      <w:r w:rsidR="00D679C1">
        <w:rPr>
          <w:rFonts w:ascii="Arial" w:hAnsi="Arial" w:cs="Arial"/>
          <w:color w:val="000000"/>
          <w:szCs w:val="24"/>
          <w:lang w:eastAsia="es-CO"/>
        </w:rPr>
        <w:t xml:space="preserve">pues representa los intereses de su madre quien </w:t>
      </w:r>
      <w:r>
        <w:rPr>
          <w:rFonts w:ascii="Arial" w:hAnsi="Arial" w:cs="Arial"/>
          <w:color w:val="000000"/>
          <w:szCs w:val="24"/>
          <w:lang w:eastAsia="es-CO"/>
        </w:rPr>
        <w:t>es la demandada en el presente asunto</w:t>
      </w:r>
      <w:r w:rsidR="00D679C1">
        <w:rPr>
          <w:rFonts w:ascii="Arial" w:hAnsi="Arial" w:cs="Arial"/>
          <w:color w:val="000000"/>
          <w:szCs w:val="24"/>
          <w:lang w:eastAsia="es-CO"/>
        </w:rPr>
        <w:t xml:space="preserve">, </w:t>
      </w:r>
      <w:r w:rsidR="00353B92">
        <w:rPr>
          <w:rFonts w:ascii="Arial" w:hAnsi="Arial" w:cs="Arial"/>
          <w:color w:val="000000"/>
          <w:szCs w:val="24"/>
          <w:lang w:eastAsia="es-CO"/>
        </w:rPr>
        <w:t xml:space="preserve">asimismo </w:t>
      </w:r>
      <w:r w:rsidR="00D679C1">
        <w:rPr>
          <w:rFonts w:ascii="Arial" w:hAnsi="Arial" w:cs="Arial"/>
          <w:color w:val="000000"/>
          <w:szCs w:val="24"/>
          <w:lang w:eastAsia="es-CO"/>
        </w:rPr>
        <w:t xml:space="preserve">que se demostró todas las labores que hizo el demandante, y como no hubo acuerdo de honorarios se debe aplicar el primer dictamen rendido, pues si bien las tarifas de </w:t>
      </w:r>
      <w:proofErr w:type="spellStart"/>
      <w:r w:rsidR="00D679C1">
        <w:rPr>
          <w:rFonts w:ascii="Arial" w:hAnsi="Arial" w:cs="Arial"/>
          <w:color w:val="000000"/>
          <w:szCs w:val="24"/>
          <w:lang w:eastAsia="es-CO"/>
        </w:rPr>
        <w:t>Conalbos</w:t>
      </w:r>
      <w:proofErr w:type="spellEnd"/>
      <w:r w:rsidR="00D679C1">
        <w:rPr>
          <w:rFonts w:ascii="Arial" w:hAnsi="Arial" w:cs="Arial"/>
          <w:color w:val="000000"/>
          <w:szCs w:val="24"/>
          <w:lang w:eastAsia="es-CO"/>
        </w:rPr>
        <w:t xml:space="preserve"> son un criterio auxiliar, se aplican al presente caso, cuand</w:t>
      </w:r>
      <w:r w:rsidR="000D6981">
        <w:rPr>
          <w:rFonts w:ascii="Arial" w:hAnsi="Arial" w:cs="Arial"/>
          <w:color w:val="000000"/>
          <w:szCs w:val="24"/>
          <w:lang w:eastAsia="es-CO"/>
        </w:rPr>
        <w:t>o no hubo acuerdo de honorarios y estos equivalen a la totalidad del beneficio recibido por la demandada y que la obligación de un abogado es de medios y no de resultados.</w:t>
      </w:r>
    </w:p>
    <w:p w:rsidR="000D6981" w:rsidRDefault="000D6981" w:rsidP="007D4508">
      <w:pPr>
        <w:shd w:val="clear" w:color="auto" w:fill="FFFFFF"/>
        <w:tabs>
          <w:tab w:val="left" w:pos="3600"/>
        </w:tabs>
        <w:spacing w:line="276" w:lineRule="auto"/>
        <w:jc w:val="both"/>
        <w:rPr>
          <w:rFonts w:ascii="Arial" w:hAnsi="Arial" w:cs="Arial"/>
          <w:color w:val="000000"/>
          <w:szCs w:val="24"/>
          <w:lang w:eastAsia="es-CO"/>
        </w:rPr>
      </w:pPr>
    </w:p>
    <w:p w:rsidR="000D6981" w:rsidRDefault="000D6981" w:rsidP="007D4508">
      <w:pPr>
        <w:shd w:val="clear" w:color="auto" w:fill="FFFFFF"/>
        <w:tabs>
          <w:tab w:val="left" w:pos="3600"/>
        </w:tabs>
        <w:spacing w:line="276" w:lineRule="auto"/>
        <w:jc w:val="both"/>
        <w:rPr>
          <w:rFonts w:ascii="Arial" w:hAnsi="Arial" w:cs="Arial"/>
          <w:szCs w:val="24"/>
          <w:lang w:eastAsia="es-CO"/>
        </w:rPr>
      </w:pPr>
      <w:r>
        <w:rPr>
          <w:rFonts w:ascii="Arial" w:hAnsi="Arial" w:cs="Arial"/>
          <w:color w:val="000000"/>
          <w:szCs w:val="24"/>
          <w:lang w:eastAsia="es-CO"/>
        </w:rPr>
        <w:t>Finalmente señaló que reitera los intereses moratorios debido</w:t>
      </w:r>
      <w:r w:rsidR="00D025C0">
        <w:rPr>
          <w:rFonts w:ascii="Arial" w:hAnsi="Arial" w:cs="Arial"/>
          <w:color w:val="000000"/>
          <w:szCs w:val="24"/>
          <w:lang w:eastAsia="es-CO"/>
        </w:rPr>
        <w:t>s</w:t>
      </w:r>
      <w:r>
        <w:rPr>
          <w:rFonts w:ascii="Arial" w:hAnsi="Arial" w:cs="Arial"/>
          <w:color w:val="000000"/>
          <w:szCs w:val="24"/>
          <w:lang w:eastAsia="es-CO"/>
        </w:rPr>
        <w:t xml:space="preserve"> a la deuda que trasciende ya varios años, o por lo menos de manera subsidiaria la indexación de las sumas. </w:t>
      </w:r>
    </w:p>
    <w:p w:rsidR="0094349B" w:rsidRDefault="0094349B" w:rsidP="006415FF">
      <w:pPr>
        <w:shd w:val="clear" w:color="auto" w:fill="FFFFFF"/>
        <w:spacing w:line="276" w:lineRule="auto"/>
        <w:jc w:val="both"/>
        <w:rPr>
          <w:rFonts w:ascii="Arial" w:hAnsi="Arial" w:cs="Arial"/>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07215E" w:rsidRDefault="0007215E" w:rsidP="008141B8">
      <w:pPr>
        <w:shd w:val="clear" w:color="auto" w:fill="FFFFFF"/>
        <w:tabs>
          <w:tab w:val="left" w:pos="5197"/>
        </w:tabs>
        <w:spacing w:line="276" w:lineRule="auto"/>
        <w:jc w:val="center"/>
        <w:rPr>
          <w:rFonts w:ascii="Arial" w:hAnsi="Arial" w:cs="Arial"/>
          <w:b/>
          <w:szCs w:val="24"/>
        </w:rPr>
      </w:pPr>
    </w:p>
    <w:p w:rsidR="00DF762D" w:rsidRDefault="00DF762D" w:rsidP="00DF762D">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2A0053">
        <w:rPr>
          <w:rFonts w:ascii="Arial" w:hAnsi="Arial" w:cs="Arial"/>
          <w:b/>
          <w:szCs w:val="24"/>
        </w:rPr>
        <w:t>s</w:t>
      </w:r>
      <w:r w:rsidRPr="009740CF">
        <w:rPr>
          <w:rFonts w:ascii="Arial" w:hAnsi="Arial" w:cs="Arial"/>
          <w:b/>
          <w:szCs w:val="24"/>
        </w:rPr>
        <w:t xml:space="preserve"> jurídico</w:t>
      </w:r>
      <w:r w:rsidR="002A0053">
        <w:rPr>
          <w:rFonts w:ascii="Arial" w:hAnsi="Arial" w:cs="Arial"/>
          <w:b/>
          <w:szCs w:val="24"/>
        </w:rPr>
        <w:t>s</w:t>
      </w:r>
    </w:p>
    <w:p w:rsidR="00DF762D" w:rsidRPr="0061484D" w:rsidRDefault="00DF762D" w:rsidP="00DF762D">
      <w:pPr>
        <w:shd w:val="clear" w:color="auto" w:fill="FFFFFF"/>
        <w:tabs>
          <w:tab w:val="left" w:pos="5197"/>
        </w:tabs>
        <w:spacing w:line="276" w:lineRule="auto"/>
        <w:jc w:val="both"/>
        <w:rPr>
          <w:rFonts w:ascii="Arial" w:hAnsi="Arial" w:cs="Arial"/>
          <w:szCs w:val="24"/>
        </w:rPr>
      </w:pPr>
    </w:p>
    <w:p w:rsidR="00DF762D" w:rsidRPr="004B0EB0" w:rsidRDefault="00DF762D" w:rsidP="00DF762D">
      <w:pPr>
        <w:suppressAutoHyphens/>
        <w:spacing w:line="276" w:lineRule="auto"/>
        <w:jc w:val="both"/>
        <w:rPr>
          <w:rFonts w:ascii="Arial" w:hAnsi="Arial" w:cs="Arial"/>
          <w:szCs w:val="24"/>
        </w:rPr>
      </w:pPr>
      <w:r w:rsidRPr="004B0EB0">
        <w:rPr>
          <w:rFonts w:ascii="Arial" w:hAnsi="Arial" w:cs="Arial"/>
          <w:szCs w:val="24"/>
        </w:rPr>
        <w:t xml:space="preserve">De acuerdo con </w:t>
      </w:r>
      <w:r w:rsidR="002A0053">
        <w:rPr>
          <w:rFonts w:ascii="Arial" w:hAnsi="Arial" w:cs="Arial"/>
          <w:szCs w:val="24"/>
        </w:rPr>
        <w:t>lo anterior, la Sala plantea los</w:t>
      </w:r>
      <w:r w:rsidRPr="004B0EB0">
        <w:rPr>
          <w:rFonts w:ascii="Arial" w:hAnsi="Arial" w:cs="Arial"/>
          <w:szCs w:val="24"/>
        </w:rPr>
        <w:t xml:space="preserve"> siguiente</w:t>
      </w:r>
      <w:r w:rsidR="002A0053">
        <w:rPr>
          <w:rFonts w:ascii="Arial" w:hAnsi="Arial" w:cs="Arial"/>
          <w:szCs w:val="24"/>
        </w:rPr>
        <w:t>s</w:t>
      </w:r>
      <w:r>
        <w:rPr>
          <w:rFonts w:ascii="Arial" w:hAnsi="Arial" w:cs="Arial"/>
          <w:szCs w:val="24"/>
        </w:rPr>
        <w:t xml:space="preserve"> cuestionamiento</w:t>
      </w:r>
      <w:r w:rsidR="002A0053">
        <w:rPr>
          <w:rFonts w:ascii="Arial" w:hAnsi="Arial" w:cs="Arial"/>
          <w:szCs w:val="24"/>
        </w:rPr>
        <w:t>s</w:t>
      </w:r>
      <w:r w:rsidRPr="004B0EB0">
        <w:rPr>
          <w:rFonts w:ascii="Arial" w:hAnsi="Arial" w:cs="Arial"/>
          <w:szCs w:val="24"/>
        </w:rPr>
        <w:t>:</w:t>
      </w:r>
    </w:p>
    <w:p w:rsidR="00DF762D" w:rsidRPr="004B0EB0" w:rsidRDefault="00DF762D" w:rsidP="00DF762D">
      <w:pPr>
        <w:suppressAutoHyphens/>
        <w:spacing w:line="276" w:lineRule="auto"/>
        <w:jc w:val="both"/>
        <w:rPr>
          <w:rFonts w:ascii="Arial" w:hAnsi="Arial" w:cs="Arial"/>
          <w:szCs w:val="24"/>
        </w:rPr>
      </w:pPr>
    </w:p>
    <w:p w:rsidR="00C8794D" w:rsidRDefault="002A0053" w:rsidP="00DF762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w:t>
      </w:r>
      <w:r w:rsidR="00C8794D" w:rsidRPr="00902139">
        <w:rPr>
          <w:rFonts w:ascii="Arial" w:hAnsi="Arial" w:cs="Arial"/>
          <w:szCs w:val="24"/>
        </w:rPr>
        <w:t>¿</w:t>
      </w:r>
      <w:r w:rsidR="00A0547F">
        <w:rPr>
          <w:rFonts w:ascii="Arial" w:hAnsi="Arial" w:cs="Arial"/>
          <w:szCs w:val="24"/>
        </w:rPr>
        <w:t>Existió pacto entre las partes sobre el valor de los honorarios</w:t>
      </w:r>
      <w:r>
        <w:rPr>
          <w:rFonts w:ascii="Arial" w:hAnsi="Arial" w:cs="Arial"/>
          <w:color w:val="000000"/>
          <w:szCs w:val="24"/>
          <w:lang w:eastAsia="es-CO"/>
        </w:rPr>
        <w:t>?</w:t>
      </w:r>
    </w:p>
    <w:p w:rsidR="002A0053" w:rsidRDefault="002A0053" w:rsidP="00DF762D">
      <w:pPr>
        <w:shd w:val="clear" w:color="auto" w:fill="FFFFFF"/>
        <w:tabs>
          <w:tab w:val="left" w:pos="5197"/>
        </w:tabs>
        <w:spacing w:line="276" w:lineRule="auto"/>
        <w:jc w:val="both"/>
        <w:rPr>
          <w:rFonts w:ascii="Arial" w:hAnsi="Arial" w:cs="Arial"/>
          <w:color w:val="000000"/>
          <w:szCs w:val="24"/>
          <w:lang w:eastAsia="es-CO"/>
        </w:rPr>
      </w:pPr>
    </w:p>
    <w:p w:rsidR="002A0053" w:rsidRDefault="002A0053" w:rsidP="00DF762D">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(ii) De no existir lo anterior, ¿cómo se deben regular dichos honorarios profesionales?</w:t>
      </w:r>
    </w:p>
    <w:p w:rsidR="00D509C3" w:rsidRDefault="00D509C3" w:rsidP="0002701B">
      <w:pPr>
        <w:shd w:val="clear" w:color="auto" w:fill="FFFFFF"/>
        <w:tabs>
          <w:tab w:val="left" w:pos="5197"/>
        </w:tabs>
        <w:spacing w:line="276" w:lineRule="auto"/>
        <w:jc w:val="both"/>
        <w:rPr>
          <w:rFonts w:ascii="Arial" w:hAnsi="Arial" w:cs="Arial"/>
          <w:szCs w:val="24"/>
        </w:rPr>
      </w:pPr>
    </w:p>
    <w:p w:rsidR="00BF3DAF" w:rsidRDefault="00D025C0" w:rsidP="0002701B">
      <w:pPr>
        <w:shd w:val="clear" w:color="auto" w:fill="FFFFFF"/>
        <w:tabs>
          <w:tab w:val="left" w:pos="5197"/>
        </w:tabs>
        <w:spacing w:line="276" w:lineRule="auto"/>
        <w:jc w:val="both"/>
        <w:rPr>
          <w:rFonts w:ascii="Arial" w:hAnsi="Arial" w:cs="Arial"/>
          <w:szCs w:val="24"/>
        </w:rPr>
      </w:pPr>
      <w:r>
        <w:rPr>
          <w:rFonts w:ascii="Arial" w:hAnsi="Arial" w:cs="Arial"/>
          <w:szCs w:val="24"/>
        </w:rPr>
        <w:t>(iii) ¿H</w:t>
      </w:r>
      <w:r w:rsidR="00BF3DAF">
        <w:rPr>
          <w:rFonts w:ascii="Arial" w:hAnsi="Arial" w:cs="Arial"/>
          <w:szCs w:val="24"/>
        </w:rPr>
        <w:t>ay lugar a reconocer el pago de intereses de mora o indexación?</w:t>
      </w:r>
    </w:p>
    <w:p w:rsidR="00BF3DAF" w:rsidRDefault="00BF3DAF" w:rsidP="0002701B">
      <w:pPr>
        <w:shd w:val="clear" w:color="auto" w:fill="FFFFFF"/>
        <w:tabs>
          <w:tab w:val="left" w:pos="5197"/>
        </w:tabs>
        <w:spacing w:line="276" w:lineRule="auto"/>
        <w:jc w:val="both"/>
        <w:rPr>
          <w:rFonts w:ascii="Arial" w:hAnsi="Arial" w:cs="Arial"/>
          <w:szCs w:val="24"/>
        </w:rPr>
      </w:pPr>
    </w:p>
    <w:p w:rsidR="00BF3DAF" w:rsidRDefault="00BF3DAF" w:rsidP="0002701B">
      <w:pPr>
        <w:shd w:val="clear" w:color="auto" w:fill="FFFFFF"/>
        <w:tabs>
          <w:tab w:val="left" w:pos="5197"/>
        </w:tabs>
        <w:spacing w:line="276" w:lineRule="auto"/>
        <w:jc w:val="both"/>
        <w:rPr>
          <w:rFonts w:ascii="Arial" w:hAnsi="Arial" w:cs="Arial"/>
          <w:szCs w:val="24"/>
        </w:rPr>
      </w:pPr>
      <w:r>
        <w:rPr>
          <w:rFonts w:ascii="Arial" w:hAnsi="Arial" w:cs="Arial"/>
          <w:szCs w:val="24"/>
        </w:rPr>
        <w:t>(iv) ¿Fueron bien impuestas las costas?</w:t>
      </w:r>
    </w:p>
    <w:p w:rsidR="00FD1E67" w:rsidRDefault="00FD1E67" w:rsidP="0002701B">
      <w:pPr>
        <w:shd w:val="clear" w:color="auto" w:fill="FFFFFF"/>
        <w:tabs>
          <w:tab w:val="left" w:pos="5197"/>
        </w:tabs>
        <w:spacing w:line="276" w:lineRule="auto"/>
        <w:jc w:val="both"/>
        <w:rPr>
          <w:rFonts w:ascii="Arial" w:hAnsi="Arial" w:cs="Arial"/>
          <w:szCs w:val="24"/>
        </w:rPr>
      </w:pPr>
    </w:p>
    <w:p w:rsidR="00057890" w:rsidRDefault="00EA1451" w:rsidP="00385D77">
      <w:pPr>
        <w:pStyle w:val="Corpsdetexte"/>
        <w:spacing w:line="276" w:lineRule="auto"/>
        <w:contextualSpacing/>
        <w:rPr>
          <w:b/>
          <w:iCs/>
          <w:szCs w:val="24"/>
        </w:rPr>
      </w:pPr>
      <w:r>
        <w:rPr>
          <w:b/>
          <w:iCs/>
          <w:szCs w:val="24"/>
        </w:rPr>
        <w:t>2. Solución a</w:t>
      </w:r>
      <w:r w:rsidR="002A0053">
        <w:rPr>
          <w:b/>
          <w:iCs/>
          <w:szCs w:val="24"/>
        </w:rPr>
        <w:t xml:space="preserve"> </w:t>
      </w:r>
      <w:r w:rsidR="0002701B">
        <w:rPr>
          <w:b/>
          <w:iCs/>
          <w:szCs w:val="24"/>
        </w:rPr>
        <w:t>l</w:t>
      </w:r>
      <w:r w:rsidR="002A0053">
        <w:rPr>
          <w:b/>
          <w:iCs/>
          <w:szCs w:val="24"/>
        </w:rPr>
        <w:t>os</w:t>
      </w:r>
      <w:r>
        <w:rPr>
          <w:b/>
          <w:iCs/>
          <w:szCs w:val="24"/>
        </w:rPr>
        <w:t xml:space="preserve"> interrogante</w:t>
      </w:r>
      <w:r w:rsidR="002A0053">
        <w:rPr>
          <w:b/>
          <w:iCs/>
          <w:szCs w:val="24"/>
        </w:rPr>
        <w:t>s</w:t>
      </w:r>
      <w:r w:rsidR="00BA050A">
        <w:rPr>
          <w:b/>
          <w:iCs/>
          <w:szCs w:val="24"/>
        </w:rPr>
        <w:t xml:space="preserve"> planteado</w:t>
      </w:r>
      <w:r w:rsidR="002A0053">
        <w:rPr>
          <w:b/>
          <w:iCs/>
          <w:szCs w:val="24"/>
        </w:rPr>
        <w:t>s</w:t>
      </w:r>
    </w:p>
    <w:p w:rsidR="00BA050A" w:rsidRDefault="00BA050A" w:rsidP="00385D77">
      <w:pPr>
        <w:pStyle w:val="Corpsdetexte"/>
        <w:spacing w:line="276" w:lineRule="auto"/>
        <w:contextualSpacing/>
        <w:rPr>
          <w:b/>
          <w:iCs/>
          <w:szCs w:val="24"/>
        </w:rPr>
      </w:pPr>
    </w:p>
    <w:p w:rsidR="00DF762D" w:rsidRDefault="00DF762D" w:rsidP="00DF762D">
      <w:pPr>
        <w:suppressAutoHyphens/>
        <w:spacing w:line="276" w:lineRule="auto"/>
        <w:jc w:val="both"/>
        <w:rPr>
          <w:rFonts w:ascii="Arial" w:eastAsia="Arial Unicode MS" w:hAnsi="Arial" w:cs="Arial"/>
          <w:b/>
          <w:szCs w:val="24"/>
        </w:rPr>
      </w:pPr>
      <w:r>
        <w:rPr>
          <w:rFonts w:ascii="Arial" w:hAnsi="Arial" w:cs="Arial"/>
          <w:b/>
          <w:szCs w:val="24"/>
          <w:lang w:eastAsia="es-CO"/>
        </w:rPr>
        <w:t>2.1</w:t>
      </w:r>
      <w:r w:rsidRPr="0043094F">
        <w:rPr>
          <w:rFonts w:ascii="Arial" w:hAnsi="Arial" w:cs="Arial"/>
          <w:b/>
          <w:szCs w:val="24"/>
          <w:lang w:eastAsia="es-CO"/>
        </w:rPr>
        <w:t xml:space="preserve"> </w:t>
      </w:r>
      <w:r w:rsidR="00353B92">
        <w:rPr>
          <w:rFonts w:ascii="Arial" w:hAnsi="Arial" w:cs="Arial"/>
          <w:b/>
          <w:bCs/>
          <w:szCs w:val="24"/>
        </w:rPr>
        <w:t>Contrato de prestación de servicios de los abogados</w:t>
      </w:r>
    </w:p>
    <w:p w:rsidR="00DF762D" w:rsidRDefault="00DF762D" w:rsidP="00DF762D">
      <w:pPr>
        <w:shd w:val="clear" w:color="auto" w:fill="FFFFFF"/>
        <w:spacing w:line="276" w:lineRule="auto"/>
        <w:jc w:val="both"/>
        <w:rPr>
          <w:rFonts w:ascii="Arial" w:hAnsi="Arial" w:cs="Arial"/>
          <w:szCs w:val="24"/>
          <w:lang w:eastAsia="es-CO"/>
        </w:rPr>
      </w:pPr>
    </w:p>
    <w:p w:rsidR="00DF762D" w:rsidRPr="00C01A76" w:rsidRDefault="00DF762D" w:rsidP="00DF762D">
      <w:pPr>
        <w:shd w:val="clear" w:color="auto" w:fill="FFFFFF"/>
        <w:spacing w:line="276" w:lineRule="auto"/>
        <w:jc w:val="both"/>
        <w:rPr>
          <w:rFonts w:ascii="Arial" w:hAnsi="Arial" w:cs="Arial"/>
          <w:b/>
          <w:szCs w:val="24"/>
          <w:lang w:eastAsia="es-CO"/>
        </w:rPr>
      </w:pPr>
      <w:r>
        <w:rPr>
          <w:rFonts w:ascii="Arial" w:hAnsi="Arial" w:cs="Arial"/>
          <w:b/>
          <w:szCs w:val="24"/>
          <w:lang w:eastAsia="es-CO"/>
        </w:rPr>
        <w:t>2.1</w:t>
      </w:r>
      <w:r w:rsidRPr="00C01A76">
        <w:rPr>
          <w:rFonts w:ascii="Arial" w:hAnsi="Arial" w:cs="Arial"/>
          <w:b/>
          <w:szCs w:val="24"/>
          <w:lang w:eastAsia="es-CO"/>
        </w:rPr>
        <w:t>.1. Fundamentos jurídicos</w:t>
      </w:r>
    </w:p>
    <w:p w:rsidR="00DF762D" w:rsidRDefault="00DF762D" w:rsidP="00DF762D">
      <w:pPr>
        <w:shd w:val="clear" w:color="auto" w:fill="FFFFFF"/>
        <w:spacing w:line="276" w:lineRule="auto"/>
        <w:jc w:val="both"/>
        <w:rPr>
          <w:rFonts w:ascii="Arial" w:hAnsi="Arial" w:cs="Arial"/>
          <w:szCs w:val="24"/>
          <w:lang w:eastAsia="es-CO"/>
        </w:rPr>
      </w:pPr>
    </w:p>
    <w:p w:rsidR="00353B92" w:rsidRDefault="00353B92" w:rsidP="00DF762D">
      <w:pPr>
        <w:shd w:val="clear" w:color="auto" w:fill="FFFFFF"/>
        <w:spacing w:line="276" w:lineRule="auto"/>
        <w:jc w:val="both"/>
        <w:rPr>
          <w:rFonts w:ascii="Arial" w:hAnsi="Arial" w:cs="Arial"/>
          <w:szCs w:val="24"/>
          <w:lang w:eastAsia="es-CO"/>
        </w:rPr>
      </w:pPr>
      <w:r>
        <w:rPr>
          <w:rFonts w:ascii="Arial" w:hAnsi="Arial" w:cs="Arial"/>
          <w:szCs w:val="24"/>
          <w:lang w:eastAsia="es-CO"/>
        </w:rPr>
        <w:t>De antaño ha dicho la Sala de Casación Laboral de la Corte Suprema de Justicia</w:t>
      </w:r>
      <w:r w:rsidR="00BF1E91">
        <w:rPr>
          <w:rStyle w:val="Appelnotedebasdep"/>
          <w:rFonts w:ascii="Arial" w:hAnsi="Arial" w:cs="Arial"/>
          <w:szCs w:val="24"/>
          <w:lang w:eastAsia="es-CO"/>
        </w:rPr>
        <w:footnoteReference w:id="1"/>
      </w:r>
      <w:r>
        <w:rPr>
          <w:rFonts w:ascii="Arial" w:hAnsi="Arial" w:cs="Arial"/>
          <w:szCs w:val="24"/>
          <w:lang w:eastAsia="es-CO"/>
        </w:rPr>
        <w:t xml:space="preserve"> que el régimen legal que regula la prestación </w:t>
      </w:r>
      <w:r w:rsidR="00B46F55">
        <w:rPr>
          <w:rFonts w:ascii="Arial" w:hAnsi="Arial" w:cs="Arial"/>
          <w:szCs w:val="24"/>
          <w:lang w:eastAsia="es-CO"/>
        </w:rPr>
        <w:t>profesional de servicios de los abogados es el previsto en el contrato de mandato de los artículos 2142 y siguientes del Código Civil</w:t>
      </w:r>
      <w:r w:rsidR="00580C65">
        <w:rPr>
          <w:rFonts w:ascii="Arial" w:hAnsi="Arial" w:cs="Arial"/>
          <w:szCs w:val="24"/>
          <w:lang w:eastAsia="es-CO"/>
        </w:rPr>
        <w:t xml:space="preserve">, </w:t>
      </w:r>
      <w:r w:rsidR="00B46F55">
        <w:rPr>
          <w:rFonts w:ascii="Arial" w:hAnsi="Arial" w:cs="Arial"/>
          <w:szCs w:val="24"/>
          <w:lang w:eastAsia="es-CO"/>
        </w:rPr>
        <w:t xml:space="preserve">por cuanto así lo prevé el artículo 2144 </w:t>
      </w:r>
      <w:r w:rsidR="00B46F55">
        <w:rPr>
          <w:rFonts w:ascii="Arial" w:hAnsi="Arial" w:cs="Arial"/>
          <w:i/>
          <w:szCs w:val="24"/>
          <w:lang w:eastAsia="es-CO"/>
        </w:rPr>
        <w:t>ibídem</w:t>
      </w:r>
      <w:r w:rsidR="00580C65">
        <w:rPr>
          <w:rFonts w:ascii="Arial" w:hAnsi="Arial" w:cs="Arial"/>
          <w:i/>
          <w:szCs w:val="24"/>
          <w:lang w:eastAsia="es-CO"/>
        </w:rPr>
        <w:t>,</w:t>
      </w:r>
      <w:r w:rsidR="00B46F55">
        <w:rPr>
          <w:rFonts w:ascii="Arial" w:hAnsi="Arial" w:cs="Arial"/>
          <w:i/>
          <w:szCs w:val="24"/>
          <w:lang w:eastAsia="es-CO"/>
        </w:rPr>
        <w:t xml:space="preserve"> </w:t>
      </w:r>
      <w:r w:rsidR="00B46F55">
        <w:rPr>
          <w:rFonts w:ascii="Arial" w:hAnsi="Arial" w:cs="Arial"/>
          <w:szCs w:val="24"/>
          <w:lang w:eastAsia="es-CO"/>
        </w:rPr>
        <w:t>cuando señala que los servicios de las profesiones y carreras que suponen largos estudios</w:t>
      </w:r>
      <w:r w:rsidR="00580C65">
        <w:rPr>
          <w:rFonts w:ascii="Arial" w:hAnsi="Arial" w:cs="Arial"/>
          <w:szCs w:val="24"/>
          <w:lang w:eastAsia="es-CO"/>
        </w:rPr>
        <w:t xml:space="preserve"> y</w:t>
      </w:r>
      <w:r w:rsidR="00B46F55">
        <w:rPr>
          <w:rFonts w:ascii="Arial" w:hAnsi="Arial" w:cs="Arial"/>
          <w:szCs w:val="24"/>
          <w:lang w:eastAsia="es-CO"/>
        </w:rPr>
        <w:t xml:space="preserve"> que implican la facultad de representar, se sujetan a las reglas del mandato.</w:t>
      </w:r>
    </w:p>
    <w:p w:rsidR="00B46F55" w:rsidRDefault="00B46F55" w:rsidP="00DF762D">
      <w:pPr>
        <w:shd w:val="clear" w:color="auto" w:fill="FFFFFF"/>
        <w:spacing w:line="276" w:lineRule="auto"/>
        <w:jc w:val="both"/>
        <w:rPr>
          <w:rFonts w:ascii="Arial" w:hAnsi="Arial" w:cs="Arial"/>
          <w:szCs w:val="24"/>
          <w:lang w:eastAsia="es-CO"/>
        </w:rPr>
      </w:pPr>
    </w:p>
    <w:p w:rsidR="00353B92" w:rsidRDefault="00B46F55" w:rsidP="003F4102">
      <w:pPr>
        <w:shd w:val="clear" w:color="auto" w:fill="FFFFFF"/>
        <w:spacing w:line="276" w:lineRule="auto"/>
        <w:jc w:val="both"/>
        <w:rPr>
          <w:rFonts w:ascii="Arial" w:hAnsi="Arial" w:cs="Arial"/>
          <w:szCs w:val="24"/>
          <w:lang w:eastAsia="es-CO"/>
        </w:rPr>
      </w:pPr>
      <w:r>
        <w:rPr>
          <w:rFonts w:ascii="Arial" w:hAnsi="Arial" w:cs="Arial"/>
          <w:szCs w:val="24"/>
          <w:lang w:eastAsia="es-CO"/>
        </w:rPr>
        <w:t>En relaci</w:t>
      </w:r>
      <w:r w:rsidR="003F4102">
        <w:rPr>
          <w:rFonts w:ascii="Arial" w:hAnsi="Arial" w:cs="Arial"/>
          <w:szCs w:val="24"/>
          <w:lang w:eastAsia="es-CO"/>
        </w:rPr>
        <w:t>ón a la remunerac</w:t>
      </w:r>
      <w:r>
        <w:rPr>
          <w:rFonts w:ascii="Arial" w:hAnsi="Arial" w:cs="Arial"/>
          <w:szCs w:val="24"/>
          <w:lang w:eastAsia="es-CO"/>
        </w:rPr>
        <w:t xml:space="preserve">ión, según el artículo 2143 del C.C., </w:t>
      </w:r>
      <w:r w:rsidR="003F4102">
        <w:rPr>
          <w:rFonts w:ascii="Arial" w:hAnsi="Arial" w:cs="Arial"/>
          <w:szCs w:val="24"/>
          <w:lang w:eastAsia="es-CO"/>
        </w:rPr>
        <w:t>puede ser determinada por la convenci</w:t>
      </w:r>
      <w:r w:rsidR="00580C65">
        <w:rPr>
          <w:rFonts w:ascii="Arial" w:hAnsi="Arial" w:cs="Arial"/>
          <w:szCs w:val="24"/>
          <w:lang w:eastAsia="es-CO"/>
        </w:rPr>
        <w:t>ón de las partes, la Ley y</w:t>
      </w:r>
      <w:r w:rsidR="003F4102">
        <w:rPr>
          <w:rFonts w:ascii="Arial" w:hAnsi="Arial" w:cs="Arial"/>
          <w:szCs w:val="24"/>
          <w:lang w:eastAsia="es-CO"/>
        </w:rPr>
        <w:t xml:space="preserve"> por el Juez, no obstante el </w:t>
      </w:r>
      <w:r w:rsidR="003F4102">
        <w:rPr>
          <w:rFonts w:ascii="Arial" w:hAnsi="Arial" w:cs="Arial"/>
          <w:szCs w:val="24"/>
          <w:lang w:eastAsia="es-CO"/>
        </w:rPr>
        <w:lastRenderedPageBreak/>
        <w:t>numeral 3 del artículo 2184 del C.C., establece que el mandante está obligado entre otras, a pagarle al mandatario la remuneración estipulada o la usual.</w:t>
      </w:r>
    </w:p>
    <w:p w:rsidR="00580C65" w:rsidRDefault="00580C65" w:rsidP="003F4102">
      <w:pPr>
        <w:shd w:val="clear" w:color="auto" w:fill="FFFFFF"/>
        <w:spacing w:line="276" w:lineRule="auto"/>
        <w:jc w:val="both"/>
        <w:rPr>
          <w:rFonts w:ascii="Arial" w:hAnsi="Arial" w:cs="Arial"/>
          <w:szCs w:val="24"/>
          <w:lang w:eastAsia="es-CO"/>
        </w:rPr>
      </w:pPr>
    </w:p>
    <w:p w:rsidR="00243B39" w:rsidRDefault="00580C65" w:rsidP="00243B39">
      <w:pPr>
        <w:shd w:val="clear" w:color="auto" w:fill="FFFFFF"/>
        <w:spacing w:line="276" w:lineRule="auto"/>
        <w:jc w:val="both"/>
        <w:rPr>
          <w:rFonts w:ascii="Arial Rounded MT Bold" w:hAnsi="Arial Rounded MT Bold"/>
          <w:sz w:val="26"/>
        </w:rPr>
      </w:pPr>
      <w:r>
        <w:rPr>
          <w:rFonts w:ascii="Arial" w:hAnsi="Arial" w:cs="Arial"/>
          <w:szCs w:val="24"/>
          <w:lang w:eastAsia="es-CO"/>
        </w:rPr>
        <w:t>Así las cosas, cuando no se estipulen honorarios y el abogado por ende ha prestado sus servicios, el máximo órgano de cierre en materia laboral</w:t>
      </w:r>
      <w:r w:rsidR="00FD1E67">
        <w:rPr>
          <w:rStyle w:val="Appelnotedebasdep"/>
          <w:rFonts w:ascii="Arial" w:hAnsi="Arial" w:cs="Arial"/>
          <w:szCs w:val="24"/>
          <w:lang w:eastAsia="es-CO"/>
        </w:rPr>
        <w:footnoteReference w:id="2"/>
      </w:r>
      <w:r>
        <w:rPr>
          <w:rFonts w:ascii="Arial" w:hAnsi="Arial" w:cs="Arial"/>
          <w:szCs w:val="24"/>
          <w:lang w:eastAsia="es-CO"/>
        </w:rPr>
        <w:t xml:space="preserve"> ha dicho que deben ser </w:t>
      </w:r>
      <w:r w:rsidR="00342C2B">
        <w:rPr>
          <w:rFonts w:ascii="Arial" w:hAnsi="Arial" w:cs="Arial"/>
          <w:szCs w:val="24"/>
          <w:lang w:eastAsia="es-CO"/>
        </w:rPr>
        <w:t xml:space="preserve">(i) </w:t>
      </w:r>
      <w:r>
        <w:rPr>
          <w:rFonts w:ascii="Arial" w:hAnsi="Arial" w:cs="Arial"/>
          <w:szCs w:val="24"/>
          <w:lang w:eastAsia="es-CO"/>
        </w:rPr>
        <w:t>los usuales, esto</w:t>
      </w:r>
      <w:r w:rsidR="00A0547F">
        <w:rPr>
          <w:rFonts w:ascii="Arial" w:hAnsi="Arial" w:cs="Arial"/>
          <w:szCs w:val="24"/>
          <w:lang w:eastAsia="es-CO"/>
        </w:rPr>
        <w:t xml:space="preserve"> es lo que acostumbran los abogados</w:t>
      </w:r>
      <w:r>
        <w:rPr>
          <w:rFonts w:ascii="Arial" w:hAnsi="Arial" w:cs="Arial"/>
          <w:szCs w:val="24"/>
          <w:lang w:eastAsia="es-CO"/>
        </w:rPr>
        <w:t xml:space="preserve"> en consideración a la índole, cantidad, calidad e intensidad de las labores cumplidas</w:t>
      </w:r>
      <w:r w:rsidR="00A0547F">
        <w:rPr>
          <w:rFonts w:ascii="Arial" w:hAnsi="Arial" w:cs="Arial"/>
          <w:szCs w:val="24"/>
          <w:lang w:eastAsia="es-CO"/>
        </w:rPr>
        <w:t>,</w:t>
      </w:r>
      <w:r w:rsidR="009812D3" w:rsidRPr="009812D3">
        <w:rPr>
          <w:rFonts w:ascii="Arial" w:hAnsi="Arial" w:cs="Arial"/>
          <w:szCs w:val="24"/>
          <w:lang w:eastAsia="es-CO"/>
        </w:rPr>
        <w:t xml:space="preserve"> </w:t>
      </w:r>
      <w:r w:rsidR="009812D3">
        <w:rPr>
          <w:rFonts w:ascii="Arial" w:hAnsi="Arial" w:cs="Arial"/>
          <w:szCs w:val="24"/>
          <w:lang w:eastAsia="es-CO"/>
        </w:rPr>
        <w:t xml:space="preserve">y si es necesaria </w:t>
      </w:r>
      <w:r w:rsidR="00342C2B">
        <w:rPr>
          <w:rFonts w:ascii="Arial" w:hAnsi="Arial" w:cs="Arial"/>
          <w:szCs w:val="24"/>
          <w:lang w:eastAsia="es-CO"/>
        </w:rPr>
        <w:t xml:space="preserve">(ii) </w:t>
      </w:r>
      <w:r w:rsidR="00FD1E67">
        <w:rPr>
          <w:rFonts w:ascii="Arial" w:hAnsi="Arial" w:cs="Arial"/>
          <w:szCs w:val="24"/>
          <w:lang w:eastAsia="es-CO"/>
        </w:rPr>
        <w:t xml:space="preserve">o fijarse </w:t>
      </w:r>
      <w:r w:rsidR="009812D3">
        <w:rPr>
          <w:rFonts w:ascii="Arial" w:hAnsi="Arial" w:cs="Arial"/>
          <w:szCs w:val="24"/>
          <w:lang w:eastAsia="es-CO"/>
        </w:rPr>
        <w:t>con la asesoría de un experto,</w:t>
      </w:r>
      <w:r>
        <w:rPr>
          <w:rFonts w:ascii="Arial" w:hAnsi="Arial" w:cs="Arial"/>
          <w:szCs w:val="24"/>
          <w:lang w:eastAsia="es-CO"/>
        </w:rPr>
        <w:t xml:space="preserve"> pero ante todo</w:t>
      </w:r>
      <w:r w:rsidR="00FD1E67">
        <w:rPr>
          <w:rFonts w:ascii="Arial" w:hAnsi="Arial" w:cs="Arial"/>
          <w:szCs w:val="24"/>
          <w:lang w:eastAsia="es-CO"/>
        </w:rPr>
        <w:t>,</w:t>
      </w:r>
      <w:r>
        <w:rPr>
          <w:rFonts w:ascii="Arial" w:hAnsi="Arial" w:cs="Arial"/>
          <w:szCs w:val="24"/>
          <w:lang w:eastAsia="es-CO"/>
        </w:rPr>
        <w:t xml:space="preserve"> se debe definir si estos fueron causados y posteriormente determinar su valor</w:t>
      </w:r>
      <w:r w:rsidR="00A0547F">
        <w:rPr>
          <w:rFonts w:ascii="Arial" w:hAnsi="Arial" w:cs="Arial"/>
          <w:szCs w:val="24"/>
          <w:lang w:eastAsia="es-CO"/>
        </w:rPr>
        <w:t>,</w:t>
      </w:r>
      <w:r w:rsidR="000643C3">
        <w:rPr>
          <w:rFonts w:ascii="Arial" w:hAnsi="Arial" w:cs="Arial"/>
          <w:szCs w:val="24"/>
          <w:lang w:eastAsia="es-CO"/>
        </w:rPr>
        <w:t xml:space="preserve"> </w:t>
      </w:r>
      <w:r w:rsidR="00A0547F">
        <w:rPr>
          <w:rFonts w:ascii="Arial" w:hAnsi="Arial" w:cs="Arial"/>
          <w:szCs w:val="24"/>
          <w:lang w:eastAsia="es-CO"/>
        </w:rPr>
        <w:t>el que cuya prueba deberá efectuarse de conformidad con el artículo 189 del Código de Procedimiento Civil, vigente para la época de la sentencia, esto es, con el apoyo en testimonios o documentos</w:t>
      </w:r>
      <w:r w:rsidR="00243B39">
        <w:rPr>
          <w:rFonts w:ascii="Arial" w:hAnsi="Arial" w:cs="Arial"/>
          <w:szCs w:val="24"/>
          <w:lang w:eastAsia="es-CO"/>
        </w:rPr>
        <w:t xml:space="preserve"> </w:t>
      </w:r>
      <w:r w:rsidR="00A0547F">
        <w:rPr>
          <w:rFonts w:ascii="Arial" w:hAnsi="Arial" w:cs="Arial"/>
          <w:szCs w:val="24"/>
          <w:lang w:eastAsia="es-CO"/>
        </w:rPr>
        <w:t>auténticos, que pueden ser las tarifas definidas, con aprobación del Ministerio de Justicia, por los colegios de abogados respectivos</w:t>
      </w:r>
      <w:r w:rsidR="00243B39">
        <w:rPr>
          <w:rFonts w:ascii="Arial" w:hAnsi="Arial" w:cs="Arial"/>
          <w:szCs w:val="24"/>
          <w:lang w:eastAsia="es-CO"/>
        </w:rPr>
        <w:t>.</w:t>
      </w:r>
    </w:p>
    <w:p w:rsidR="009812D3" w:rsidRDefault="009812D3" w:rsidP="00DF762D">
      <w:pPr>
        <w:autoSpaceDE w:val="0"/>
        <w:autoSpaceDN w:val="0"/>
        <w:adjustRightInd w:val="0"/>
        <w:spacing w:line="276" w:lineRule="auto"/>
        <w:jc w:val="both"/>
        <w:rPr>
          <w:rFonts w:ascii="Arial" w:hAnsi="Arial" w:cs="Arial"/>
          <w:b/>
          <w:color w:val="000000"/>
          <w:szCs w:val="24"/>
          <w:shd w:val="clear" w:color="auto" w:fill="FFFFFF"/>
        </w:rPr>
      </w:pPr>
    </w:p>
    <w:p w:rsidR="00DF762D" w:rsidRPr="00634307" w:rsidRDefault="00DF762D" w:rsidP="00DF762D">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2.1.2. Fundamentos fácticos</w:t>
      </w:r>
    </w:p>
    <w:p w:rsidR="00DF762D" w:rsidRPr="00634307" w:rsidRDefault="00DF762D" w:rsidP="00DF762D">
      <w:pPr>
        <w:autoSpaceDE w:val="0"/>
        <w:autoSpaceDN w:val="0"/>
        <w:adjustRightInd w:val="0"/>
        <w:spacing w:line="276" w:lineRule="auto"/>
        <w:jc w:val="both"/>
        <w:rPr>
          <w:rFonts w:ascii="Arial" w:hAnsi="Arial" w:cs="Arial"/>
          <w:b/>
          <w:color w:val="000000"/>
          <w:szCs w:val="24"/>
          <w:shd w:val="clear" w:color="auto" w:fill="FFFFFF"/>
        </w:rPr>
      </w:pPr>
    </w:p>
    <w:p w:rsidR="00B44D72" w:rsidRDefault="00DF762D" w:rsidP="00DF762D">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 xml:space="preserve">que </w:t>
      </w:r>
      <w:r w:rsidR="00AE2F72">
        <w:rPr>
          <w:rFonts w:ascii="Arial" w:hAnsi="Arial" w:cs="Arial"/>
          <w:szCs w:val="24"/>
        </w:rPr>
        <w:t>n</w:t>
      </w:r>
      <w:r>
        <w:rPr>
          <w:rFonts w:ascii="Arial" w:hAnsi="Arial" w:cs="Arial"/>
          <w:szCs w:val="24"/>
        </w:rPr>
        <w:t>o fue objeto de apelación</w:t>
      </w:r>
      <w:r w:rsidR="00A82458">
        <w:rPr>
          <w:rFonts w:ascii="Arial" w:hAnsi="Arial" w:cs="Arial"/>
          <w:szCs w:val="24"/>
        </w:rPr>
        <w:t xml:space="preserve"> que el</w:t>
      </w:r>
      <w:r w:rsidRPr="00634307">
        <w:rPr>
          <w:rFonts w:ascii="Arial" w:hAnsi="Arial" w:cs="Arial"/>
          <w:szCs w:val="24"/>
        </w:rPr>
        <w:t xml:space="preserve"> señor </w:t>
      </w:r>
      <w:r w:rsidR="008111D7">
        <w:rPr>
          <w:rFonts w:ascii="Arial" w:hAnsi="Arial" w:cs="Arial"/>
          <w:szCs w:val="24"/>
        </w:rPr>
        <w:t>Miguel Homero Ossa Sosa</w:t>
      </w:r>
      <w:r w:rsidR="00A82458">
        <w:rPr>
          <w:rFonts w:ascii="Arial" w:hAnsi="Arial" w:cs="Arial"/>
          <w:szCs w:val="24"/>
        </w:rPr>
        <w:t xml:space="preserve"> </w:t>
      </w:r>
      <w:r w:rsidR="00B44D72">
        <w:rPr>
          <w:rFonts w:ascii="Arial" w:hAnsi="Arial" w:cs="Arial"/>
          <w:szCs w:val="24"/>
        </w:rPr>
        <w:t>representó judicialmente a la</w:t>
      </w:r>
      <w:r w:rsidR="00A82458">
        <w:rPr>
          <w:rFonts w:ascii="Arial" w:hAnsi="Arial" w:cs="Arial"/>
          <w:szCs w:val="24"/>
        </w:rPr>
        <w:t xml:space="preserve"> señora Amparo Henao de Becerra</w:t>
      </w:r>
      <w:r w:rsidR="00B44D72">
        <w:rPr>
          <w:rFonts w:ascii="Arial" w:hAnsi="Arial" w:cs="Arial"/>
          <w:szCs w:val="24"/>
        </w:rPr>
        <w:t xml:space="preserve"> en un proceso tramitado ante el Juzgado Segundo Civil del Circuito de Pereira, que concluyó con transacción, luego de proferirse sentencia de carácter absolutoria.</w:t>
      </w:r>
    </w:p>
    <w:p w:rsidR="00B44D72" w:rsidRDefault="00B44D72" w:rsidP="00DF762D">
      <w:pPr>
        <w:autoSpaceDE w:val="0"/>
        <w:autoSpaceDN w:val="0"/>
        <w:adjustRightInd w:val="0"/>
        <w:spacing w:line="276" w:lineRule="auto"/>
        <w:jc w:val="both"/>
        <w:rPr>
          <w:rFonts w:ascii="Arial" w:hAnsi="Arial" w:cs="Arial"/>
          <w:szCs w:val="24"/>
        </w:rPr>
      </w:pPr>
    </w:p>
    <w:p w:rsidR="00A82458" w:rsidRDefault="00B44D72" w:rsidP="00DF762D">
      <w:pPr>
        <w:autoSpaceDE w:val="0"/>
        <w:autoSpaceDN w:val="0"/>
        <w:adjustRightInd w:val="0"/>
        <w:spacing w:line="276" w:lineRule="auto"/>
        <w:jc w:val="both"/>
        <w:rPr>
          <w:rFonts w:ascii="Arial" w:hAnsi="Arial" w:cs="Arial"/>
          <w:szCs w:val="24"/>
        </w:rPr>
      </w:pPr>
      <w:r>
        <w:rPr>
          <w:rFonts w:ascii="Arial" w:hAnsi="Arial" w:cs="Arial"/>
          <w:szCs w:val="24"/>
        </w:rPr>
        <w:t xml:space="preserve">Igualmente, que el actor </w:t>
      </w:r>
      <w:r w:rsidR="00F810F6">
        <w:rPr>
          <w:rFonts w:ascii="Arial" w:hAnsi="Arial" w:cs="Arial"/>
          <w:szCs w:val="24"/>
        </w:rPr>
        <w:t>recibi</w:t>
      </w:r>
      <w:r>
        <w:rPr>
          <w:rFonts w:ascii="Arial" w:hAnsi="Arial" w:cs="Arial"/>
          <w:szCs w:val="24"/>
        </w:rPr>
        <w:t>ó por tal gestión</w:t>
      </w:r>
      <w:r w:rsidR="00A82458">
        <w:rPr>
          <w:rFonts w:ascii="Arial" w:hAnsi="Arial" w:cs="Arial"/>
          <w:szCs w:val="24"/>
        </w:rPr>
        <w:t xml:space="preserve"> </w:t>
      </w:r>
      <w:r w:rsidR="006C17FA">
        <w:rPr>
          <w:rFonts w:ascii="Arial" w:hAnsi="Arial" w:cs="Arial"/>
          <w:szCs w:val="24"/>
        </w:rPr>
        <w:t>la</w:t>
      </w:r>
      <w:r>
        <w:rPr>
          <w:rFonts w:ascii="Arial" w:hAnsi="Arial" w:cs="Arial"/>
          <w:szCs w:val="24"/>
        </w:rPr>
        <w:t>s</w:t>
      </w:r>
      <w:r w:rsidR="006C17FA">
        <w:rPr>
          <w:rFonts w:ascii="Arial" w:hAnsi="Arial" w:cs="Arial"/>
          <w:szCs w:val="24"/>
        </w:rPr>
        <w:t xml:space="preserve"> sumas</w:t>
      </w:r>
      <w:r w:rsidR="00DF2236">
        <w:rPr>
          <w:rFonts w:ascii="Arial" w:hAnsi="Arial" w:cs="Arial"/>
          <w:szCs w:val="24"/>
        </w:rPr>
        <w:t xml:space="preserve"> </w:t>
      </w:r>
      <w:r w:rsidR="00A82458">
        <w:rPr>
          <w:rFonts w:ascii="Arial" w:hAnsi="Arial" w:cs="Arial"/>
          <w:szCs w:val="24"/>
        </w:rPr>
        <w:t xml:space="preserve">de </w:t>
      </w:r>
      <w:r w:rsidR="00DF2236">
        <w:rPr>
          <w:rFonts w:ascii="Arial" w:hAnsi="Arial" w:cs="Arial"/>
          <w:szCs w:val="24"/>
        </w:rPr>
        <w:t>$</w:t>
      </w:r>
      <w:r w:rsidR="004D057A">
        <w:rPr>
          <w:rFonts w:ascii="Arial" w:hAnsi="Arial" w:cs="Arial"/>
          <w:szCs w:val="24"/>
        </w:rPr>
        <w:t xml:space="preserve">3.000.000 y </w:t>
      </w:r>
      <w:r w:rsidR="00DD33FA">
        <w:rPr>
          <w:rFonts w:ascii="Arial" w:hAnsi="Arial" w:cs="Arial"/>
          <w:szCs w:val="24"/>
        </w:rPr>
        <w:t xml:space="preserve">$7.500.000 (fls. 67 a 70 cdno.1); y </w:t>
      </w:r>
      <w:r>
        <w:rPr>
          <w:rFonts w:ascii="Arial" w:hAnsi="Arial" w:cs="Arial"/>
          <w:szCs w:val="24"/>
        </w:rPr>
        <w:t>que e</w:t>
      </w:r>
      <w:r w:rsidR="004D057A">
        <w:rPr>
          <w:rFonts w:ascii="Arial" w:hAnsi="Arial" w:cs="Arial"/>
          <w:szCs w:val="24"/>
        </w:rPr>
        <w:t xml:space="preserve">n virtud </w:t>
      </w:r>
      <w:r>
        <w:rPr>
          <w:rFonts w:ascii="Arial" w:hAnsi="Arial" w:cs="Arial"/>
          <w:szCs w:val="24"/>
        </w:rPr>
        <w:t>a</w:t>
      </w:r>
      <w:r w:rsidR="004D057A">
        <w:rPr>
          <w:rFonts w:ascii="Arial" w:hAnsi="Arial" w:cs="Arial"/>
          <w:szCs w:val="24"/>
        </w:rPr>
        <w:t xml:space="preserve"> la tr</w:t>
      </w:r>
      <w:r w:rsidR="00D025C0">
        <w:rPr>
          <w:rFonts w:ascii="Arial" w:hAnsi="Arial" w:cs="Arial"/>
          <w:szCs w:val="24"/>
        </w:rPr>
        <w:t xml:space="preserve">ansacción entre la señora Henao de </w:t>
      </w:r>
      <w:r w:rsidR="004D057A">
        <w:rPr>
          <w:rFonts w:ascii="Arial" w:hAnsi="Arial" w:cs="Arial"/>
          <w:szCs w:val="24"/>
        </w:rPr>
        <w:t>Becerra y la Constructora Sigma S.A.,</w:t>
      </w:r>
      <w:r>
        <w:rPr>
          <w:rFonts w:ascii="Arial" w:hAnsi="Arial" w:cs="Arial"/>
          <w:szCs w:val="24"/>
        </w:rPr>
        <w:t xml:space="preserve"> esta transfirió la propiedad y entregó</w:t>
      </w:r>
      <w:r w:rsidR="004D057A">
        <w:rPr>
          <w:rFonts w:ascii="Arial" w:hAnsi="Arial" w:cs="Arial"/>
          <w:szCs w:val="24"/>
        </w:rPr>
        <w:t xml:space="preserve"> </w:t>
      </w:r>
      <w:r>
        <w:rPr>
          <w:rFonts w:ascii="Arial" w:hAnsi="Arial" w:cs="Arial"/>
          <w:szCs w:val="24"/>
        </w:rPr>
        <w:t xml:space="preserve">a la primera </w:t>
      </w:r>
      <w:r w:rsidR="00DD33FA">
        <w:rPr>
          <w:rFonts w:ascii="Arial" w:hAnsi="Arial" w:cs="Arial"/>
          <w:szCs w:val="24"/>
        </w:rPr>
        <w:t>4 apartamentos y</w:t>
      </w:r>
      <w:r>
        <w:rPr>
          <w:rFonts w:ascii="Arial" w:hAnsi="Arial" w:cs="Arial"/>
          <w:szCs w:val="24"/>
        </w:rPr>
        <w:t xml:space="preserve"> la suma de </w:t>
      </w:r>
      <w:r w:rsidR="00DD33FA">
        <w:rPr>
          <w:rFonts w:ascii="Arial" w:hAnsi="Arial" w:cs="Arial"/>
          <w:szCs w:val="24"/>
        </w:rPr>
        <w:t>$75.000.000</w:t>
      </w:r>
      <w:r>
        <w:rPr>
          <w:rFonts w:ascii="Arial" w:hAnsi="Arial" w:cs="Arial"/>
          <w:szCs w:val="24"/>
        </w:rPr>
        <w:t>,</w:t>
      </w:r>
      <w:r w:rsidR="00DD33FA">
        <w:rPr>
          <w:rFonts w:ascii="Arial" w:hAnsi="Arial" w:cs="Arial"/>
          <w:szCs w:val="24"/>
        </w:rPr>
        <w:t xml:space="preserve"> representados en dos cheques, de $40.000.000 y </w:t>
      </w:r>
      <w:r>
        <w:rPr>
          <w:rFonts w:ascii="Arial" w:hAnsi="Arial" w:cs="Arial"/>
          <w:szCs w:val="24"/>
        </w:rPr>
        <w:t xml:space="preserve"> </w:t>
      </w:r>
      <w:r w:rsidR="00DD33FA">
        <w:rPr>
          <w:rFonts w:ascii="Arial" w:hAnsi="Arial" w:cs="Arial"/>
          <w:szCs w:val="24"/>
        </w:rPr>
        <w:t>$35.000.000 (fl.409 cdeno.3).</w:t>
      </w:r>
    </w:p>
    <w:p w:rsidR="006C17FA" w:rsidRDefault="006C17FA" w:rsidP="00DF762D">
      <w:pPr>
        <w:autoSpaceDE w:val="0"/>
        <w:autoSpaceDN w:val="0"/>
        <w:adjustRightInd w:val="0"/>
        <w:spacing w:line="276" w:lineRule="auto"/>
        <w:jc w:val="both"/>
        <w:rPr>
          <w:rFonts w:ascii="Arial" w:hAnsi="Arial" w:cs="Arial"/>
          <w:szCs w:val="24"/>
        </w:rPr>
      </w:pPr>
    </w:p>
    <w:p w:rsidR="00F810F6" w:rsidRDefault="00890A47" w:rsidP="00DF762D">
      <w:pPr>
        <w:autoSpaceDE w:val="0"/>
        <w:autoSpaceDN w:val="0"/>
        <w:adjustRightInd w:val="0"/>
        <w:spacing w:line="276" w:lineRule="auto"/>
        <w:jc w:val="both"/>
        <w:rPr>
          <w:rFonts w:ascii="Arial" w:hAnsi="Arial" w:cs="Arial"/>
          <w:szCs w:val="24"/>
        </w:rPr>
      </w:pPr>
      <w:r>
        <w:rPr>
          <w:rFonts w:ascii="Arial" w:hAnsi="Arial" w:cs="Arial"/>
          <w:szCs w:val="24"/>
        </w:rPr>
        <w:t xml:space="preserve">La inconformidad radica </w:t>
      </w:r>
      <w:r w:rsidR="00F37AC6">
        <w:rPr>
          <w:rFonts w:ascii="Arial" w:hAnsi="Arial" w:cs="Arial"/>
          <w:szCs w:val="24"/>
        </w:rPr>
        <w:t>e</w:t>
      </w:r>
      <w:r>
        <w:rPr>
          <w:rFonts w:ascii="Arial" w:hAnsi="Arial" w:cs="Arial"/>
          <w:szCs w:val="24"/>
        </w:rPr>
        <w:t xml:space="preserve">n el </w:t>
      </w:r>
      <w:r w:rsidR="00F37AC6">
        <w:rPr>
          <w:rFonts w:ascii="Arial" w:hAnsi="Arial" w:cs="Arial"/>
          <w:szCs w:val="24"/>
        </w:rPr>
        <w:t xml:space="preserve">acuerdo </w:t>
      </w:r>
      <w:r w:rsidR="00E063AA">
        <w:rPr>
          <w:rFonts w:ascii="Arial" w:hAnsi="Arial" w:cs="Arial"/>
          <w:szCs w:val="24"/>
        </w:rPr>
        <w:t>de</w:t>
      </w:r>
      <w:r w:rsidR="00F37AC6">
        <w:rPr>
          <w:rFonts w:ascii="Arial" w:hAnsi="Arial" w:cs="Arial"/>
          <w:szCs w:val="24"/>
        </w:rPr>
        <w:t xml:space="preserve"> los</w:t>
      </w:r>
      <w:r w:rsidR="00F810F6">
        <w:rPr>
          <w:rFonts w:ascii="Arial" w:hAnsi="Arial" w:cs="Arial"/>
          <w:szCs w:val="24"/>
        </w:rPr>
        <w:t xml:space="preserve"> honorarios, </w:t>
      </w:r>
      <w:r w:rsidR="00E063AA">
        <w:rPr>
          <w:rFonts w:ascii="Arial" w:hAnsi="Arial" w:cs="Arial"/>
          <w:szCs w:val="24"/>
        </w:rPr>
        <w:t xml:space="preserve">al decir </w:t>
      </w:r>
      <w:r w:rsidR="00F810F6">
        <w:rPr>
          <w:rFonts w:ascii="Arial" w:hAnsi="Arial" w:cs="Arial"/>
          <w:szCs w:val="24"/>
        </w:rPr>
        <w:t>el</w:t>
      </w:r>
      <w:r w:rsidR="00E063AA">
        <w:rPr>
          <w:rFonts w:ascii="Arial" w:hAnsi="Arial" w:cs="Arial"/>
          <w:szCs w:val="24"/>
        </w:rPr>
        <w:t xml:space="preserve"> demandante que no</w:t>
      </w:r>
      <w:r w:rsidR="00B4566A">
        <w:rPr>
          <w:rFonts w:ascii="Arial" w:hAnsi="Arial" w:cs="Arial"/>
          <w:szCs w:val="24"/>
        </w:rPr>
        <w:t xml:space="preserve"> se hizo</w:t>
      </w:r>
      <w:r w:rsidR="00F810F6">
        <w:rPr>
          <w:rFonts w:ascii="Arial" w:hAnsi="Arial" w:cs="Arial"/>
          <w:szCs w:val="24"/>
        </w:rPr>
        <w:t>, teniendo en cuenta que el contrato de servicios no fue firmado por las partes, de ahí</w:t>
      </w:r>
      <w:r w:rsidR="00E063AA">
        <w:rPr>
          <w:rFonts w:ascii="Arial" w:hAnsi="Arial" w:cs="Arial"/>
          <w:szCs w:val="24"/>
        </w:rPr>
        <w:t xml:space="preserve"> que </w:t>
      </w:r>
      <w:r>
        <w:rPr>
          <w:rFonts w:ascii="Arial" w:hAnsi="Arial" w:cs="Arial"/>
          <w:szCs w:val="24"/>
        </w:rPr>
        <w:t>afirme que el a quo</w:t>
      </w:r>
      <w:r w:rsidR="00F810F6">
        <w:rPr>
          <w:rFonts w:ascii="Arial" w:hAnsi="Arial" w:cs="Arial"/>
          <w:szCs w:val="24"/>
        </w:rPr>
        <w:t xml:space="preserve"> debió </w:t>
      </w:r>
      <w:r>
        <w:rPr>
          <w:rFonts w:ascii="Arial" w:hAnsi="Arial" w:cs="Arial"/>
          <w:szCs w:val="24"/>
        </w:rPr>
        <w:t xml:space="preserve">tener en cuenta  </w:t>
      </w:r>
      <w:r w:rsidR="00F810F6">
        <w:rPr>
          <w:rFonts w:ascii="Arial" w:hAnsi="Arial" w:cs="Arial"/>
          <w:szCs w:val="24"/>
        </w:rPr>
        <w:t xml:space="preserve">el primer dictamen que reposa en el proceso, </w:t>
      </w:r>
      <w:r w:rsidR="00F37AC6">
        <w:rPr>
          <w:rFonts w:ascii="Arial" w:hAnsi="Arial" w:cs="Arial"/>
          <w:szCs w:val="24"/>
        </w:rPr>
        <w:t xml:space="preserve">al corresponder los honorarios </w:t>
      </w:r>
      <w:r w:rsidR="00F810F6">
        <w:rPr>
          <w:rFonts w:ascii="Arial" w:hAnsi="Arial" w:cs="Arial"/>
          <w:szCs w:val="24"/>
        </w:rPr>
        <w:t>a la totalidad del beneficio recibido por la demandada.</w:t>
      </w:r>
    </w:p>
    <w:p w:rsidR="00F810F6" w:rsidRDefault="00F810F6" w:rsidP="00DF762D">
      <w:pPr>
        <w:autoSpaceDE w:val="0"/>
        <w:autoSpaceDN w:val="0"/>
        <w:adjustRightInd w:val="0"/>
        <w:spacing w:line="276" w:lineRule="auto"/>
        <w:jc w:val="both"/>
        <w:rPr>
          <w:rFonts w:ascii="Arial" w:hAnsi="Arial" w:cs="Arial"/>
          <w:szCs w:val="24"/>
        </w:rPr>
      </w:pPr>
    </w:p>
    <w:p w:rsidR="00DA7446" w:rsidRDefault="00750B5A" w:rsidP="00F810F6">
      <w:pPr>
        <w:autoSpaceDE w:val="0"/>
        <w:autoSpaceDN w:val="0"/>
        <w:adjustRightInd w:val="0"/>
        <w:spacing w:line="276" w:lineRule="auto"/>
        <w:jc w:val="both"/>
        <w:rPr>
          <w:rFonts w:ascii="Arial" w:hAnsi="Arial" w:cs="Arial"/>
          <w:szCs w:val="24"/>
        </w:rPr>
      </w:pPr>
      <w:r>
        <w:rPr>
          <w:rFonts w:ascii="Arial" w:hAnsi="Arial" w:cs="Arial"/>
          <w:szCs w:val="24"/>
        </w:rPr>
        <w:t>Sin que este argumento l</w:t>
      </w:r>
      <w:r w:rsidR="00D025C0">
        <w:rPr>
          <w:rFonts w:ascii="Arial" w:hAnsi="Arial" w:cs="Arial"/>
          <w:szCs w:val="24"/>
        </w:rPr>
        <w:t>o comparta</w:t>
      </w:r>
      <w:r w:rsidR="00F37AC6">
        <w:rPr>
          <w:rFonts w:ascii="Arial" w:hAnsi="Arial" w:cs="Arial"/>
          <w:szCs w:val="24"/>
        </w:rPr>
        <w:t xml:space="preserve"> la Sala, </w:t>
      </w:r>
      <w:r w:rsidR="0012232C">
        <w:rPr>
          <w:rFonts w:ascii="Arial" w:hAnsi="Arial" w:cs="Arial"/>
          <w:szCs w:val="24"/>
        </w:rPr>
        <w:t>pues a diferencia de lo que esgrime aquel recurrente</w:t>
      </w:r>
      <w:r w:rsidR="00D24D95">
        <w:rPr>
          <w:rFonts w:ascii="Arial" w:hAnsi="Arial" w:cs="Arial"/>
          <w:szCs w:val="24"/>
        </w:rPr>
        <w:t>,</w:t>
      </w:r>
      <w:r w:rsidR="0012232C">
        <w:rPr>
          <w:rFonts w:ascii="Arial" w:hAnsi="Arial" w:cs="Arial"/>
          <w:szCs w:val="24"/>
        </w:rPr>
        <w:t xml:space="preserve"> </w:t>
      </w:r>
      <w:r w:rsidR="00D24D95">
        <w:rPr>
          <w:rFonts w:ascii="Arial" w:hAnsi="Arial" w:cs="Arial"/>
          <w:szCs w:val="24"/>
        </w:rPr>
        <w:t xml:space="preserve">sí </w:t>
      </w:r>
      <w:r w:rsidR="0012232C">
        <w:rPr>
          <w:rFonts w:ascii="Arial" w:hAnsi="Arial" w:cs="Arial"/>
          <w:szCs w:val="24"/>
        </w:rPr>
        <w:t>obra prueba fehaciente que permite entr</w:t>
      </w:r>
      <w:r w:rsidR="00BF5F56">
        <w:rPr>
          <w:rFonts w:ascii="Arial" w:hAnsi="Arial" w:cs="Arial"/>
          <w:szCs w:val="24"/>
        </w:rPr>
        <w:t>ever la existencia de un</w:t>
      </w:r>
      <w:r w:rsidR="0012232C">
        <w:rPr>
          <w:rFonts w:ascii="Arial" w:hAnsi="Arial" w:cs="Arial"/>
          <w:szCs w:val="24"/>
        </w:rPr>
        <w:t xml:space="preserve"> acuerdo de honorarios entre el señor Ossa Sosa y la señora Henao de Becerra</w:t>
      </w:r>
      <w:r w:rsidR="00D24D95">
        <w:rPr>
          <w:rFonts w:ascii="Arial" w:hAnsi="Arial" w:cs="Arial"/>
          <w:szCs w:val="24"/>
        </w:rPr>
        <w:t>, ello lo devela</w:t>
      </w:r>
      <w:r w:rsidR="00F37AC6">
        <w:rPr>
          <w:rFonts w:ascii="Arial" w:hAnsi="Arial" w:cs="Arial"/>
          <w:szCs w:val="24"/>
        </w:rPr>
        <w:t>n</w:t>
      </w:r>
      <w:r w:rsidR="00D24D95">
        <w:rPr>
          <w:rFonts w:ascii="Arial" w:hAnsi="Arial" w:cs="Arial"/>
          <w:szCs w:val="24"/>
        </w:rPr>
        <w:t xml:space="preserve"> </w:t>
      </w:r>
      <w:r w:rsidR="0012232C">
        <w:rPr>
          <w:rFonts w:ascii="Arial" w:hAnsi="Arial" w:cs="Arial"/>
          <w:szCs w:val="24"/>
        </w:rPr>
        <w:t>los recibos aportados por la parte demandada visibles a folios 67 a 70</w:t>
      </w:r>
      <w:r w:rsidR="00EF1037">
        <w:rPr>
          <w:rFonts w:ascii="Arial" w:hAnsi="Arial" w:cs="Arial"/>
          <w:szCs w:val="24"/>
        </w:rPr>
        <w:t xml:space="preserve"> del cdno.1</w:t>
      </w:r>
      <w:r w:rsidR="0012232C">
        <w:rPr>
          <w:rFonts w:ascii="Arial" w:hAnsi="Arial" w:cs="Arial"/>
          <w:szCs w:val="24"/>
        </w:rPr>
        <w:t xml:space="preserve">, </w:t>
      </w:r>
      <w:r w:rsidR="00D24D95">
        <w:rPr>
          <w:rFonts w:ascii="Arial" w:hAnsi="Arial" w:cs="Arial"/>
          <w:szCs w:val="24"/>
        </w:rPr>
        <w:t xml:space="preserve">donde </w:t>
      </w:r>
      <w:r w:rsidR="00F37F4F">
        <w:rPr>
          <w:rFonts w:ascii="Arial" w:hAnsi="Arial" w:cs="Arial"/>
          <w:szCs w:val="24"/>
        </w:rPr>
        <w:t xml:space="preserve">se plasmó </w:t>
      </w:r>
      <w:r w:rsidR="00D24D95">
        <w:rPr>
          <w:rFonts w:ascii="Arial" w:hAnsi="Arial" w:cs="Arial"/>
          <w:szCs w:val="24"/>
        </w:rPr>
        <w:t xml:space="preserve">como concepto de los valores recibidos </w:t>
      </w:r>
      <w:r w:rsidR="007C29FC">
        <w:rPr>
          <w:rFonts w:ascii="Arial" w:hAnsi="Arial" w:cs="Arial"/>
          <w:szCs w:val="24"/>
        </w:rPr>
        <w:t>lo siguiente:</w:t>
      </w:r>
      <w:r w:rsidR="00F810F6" w:rsidRPr="00081D84">
        <w:rPr>
          <w:rFonts w:ascii="Arial" w:hAnsi="Arial" w:cs="Arial"/>
          <w:szCs w:val="24"/>
        </w:rPr>
        <w:t xml:space="preserve"> </w:t>
      </w:r>
    </w:p>
    <w:p w:rsidR="00DA7446" w:rsidRDefault="00DA7446" w:rsidP="00F810F6">
      <w:pPr>
        <w:autoSpaceDE w:val="0"/>
        <w:autoSpaceDN w:val="0"/>
        <w:adjustRightInd w:val="0"/>
        <w:spacing w:line="276" w:lineRule="auto"/>
        <w:jc w:val="both"/>
        <w:rPr>
          <w:rFonts w:ascii="Arial" w:hAnsi="Arial" w:cs="Arial"/>
          <w:szCs w:val="24"/>
        </w:rPr>
      </w:pPr>
    </w:p>
    <w:p w:rsidR="00DA7446" w:rsidRDefault="00D24D95" w:rsidP="00F810F6">
      <w:pPr>
        <w:autoSpaceDE w:val="0"/>
        <w:autoSpaceDN w:val="0"/>
        <w:adjustRightInd w:val="0"/>
        <w:spacing w:line="276" w:lineRule="auto"/>
        <w:jc w:val="both"/>
        <w:rPr>
          <w:rFonts w:ascii="Arial" w:hAnsi="Arial" w:cs="Arial"/>
          <w:i/>
          <w:szCs w:val="24"/>
        </w:rPr>
      </w:pPr>
      <w:r w:rsidRPr="00DA7446">
        <w:rPr>
          <w:rFonts w:ascii="Arial" w:hAnsi="Arial" w:cs="Arial"/>
          <w:i/>
          <w:szCs w:val="24"/>
        </w:rPr>
        <w:t>“abono para proceso ordinario contra constructora Sigma S.A”; “</w:t>
      </w:r>
      <w:r w:rsidR="00BF5F56" w:rsidRPr="00DA7446">
        <w:rPr>
          <w:rFonts w:ascii="Arial" w:hAnsi="Arial" w:cs="Arial"/>
          <w:i/>
          <w:szCs w:val="24"/>
        </w:rPr>
        <w:t xml:space="preserve">gastos proceso ordinario contra Sigma Constructora SA”; “trámite proceso ordinario contra Sigma Constructora S.A.-Juzgado 2do. C. </w:t>
      </w:r>
      <w:proofErr w:type="spellStart"/>
      <w:r w:rsidR="00BF5F56" w:rsidRPr="00DA7446">
        <w:rPr>
          <w:rFonts w:ascii="Arial" w:hAnsi="Arial" w:cs="Arial"/>
          <w:i/>
          <w:szCs w:val="24"/>
        </w:rPr>
        <w:t>Cto</w:t>
      </w:r>
      <w:proofErr w:type="spellEnd"/>
      <w:r w:rsidR="00BF5F56" w:rsidRPr="00DA7446">
        <w:rPr>
          <w:rFonts w:ascii="Arial" w:hAnsi="Arial" w:cs="Arial"/>
          <w:i/>
          <w:szCs w:val="24"/>
        </w:rPr>
        <w:t>. Rad.</w:t>
      </w:r>
      <w:r w:rsidR="003C0FE8" w:rsidRPr="00DA7446">
        <w:rPr>
          <w:rFonts w:ascii="Arial" w:hAnsi="Arial" w:cs="Arial"/>
          <w:i/>
          <w:szCs w:val="24"/>
        </w:rPr>
        <w:t xml:space="preserve"> 085</w:t>
      </w:r>
      <w:r w:rsidR="00BF5F56" w:rsidRPr="00DA7446">
        <w:rPr>
          <w:rFonts w:ascii="Arial" w:hAnsi="Arial" w:cs="Arial"/>
          <w:i/>
          <w:szCs w:val="24"/>
        </w:rPr>
        <w:t>/10”; “pago según convenio de proceso ordinario contra Sigma Constructora S.A”</w:t>
      </w:r>
      <w:r w:rsidR="00750B5A">
        <w:rPr>
          <w:rFonts w:ascii="Arial" w:hAnsi="Arial" w:cs="Arial"/>
          <w:i/>
          <w:szCs w:val="24"/>
        </w:rPr>
        <w:t>, “Abono proceso ordinario Juzgado “CCTO contra Sigma, resta $2’100.000”</w:t>
      </w:r>
      <w:r w:rsidR="00DA7446" w:rsidRPr="00DA7446">
        <w:rPr>
          <w:rFonts w:ascii="Arial" w:hAnsi="Arial" w:cs="Arial"/>
          <w:i/>
          <w:szCs w:val="24"/>
        </w:rPr>
        <w:t>.</w:t>
      </w:r>
    </w:p>
    <w:p w:rsidR="00750B5A" w:rsidRPr="00DA7446" w:rsidRDefault="00750B5A" w:rsidP="00F810F6">
      <w:pPr>
        <w:autoSpaceDE w:val="0"/>
        <w:autoSpaceDN w:val="0"/>
        <w:adjustRightInd w:val="0"/>
        <w:spacing w:line="276" w:lineRule="auto"/>
        <w:jc w:val="both"/>
        <w:rPr>
          <w:rFonts w:ascii="Arial" w:hAnsi="Arial" w:cs="Arial"/>
          <w:i/>
          <w:szCs w:val="24"/>
        </w:rPr>
      </w:pPr>
    </w:p>
    <w:p w:rsidR="007C29FC" w:rsidRDefault="00AE2F72" w:rsidP="00F810F6">
      <w:pPr>
        <w:autoSpaceDE w:val="0"/>
        <w:autoSpaceDN w:val="0"/>
        <w:adjustRightInd w:val="0"/>
        <w:spacing w:line="276" w:lineRule="auto"/>
        <w:jc w:val="both"/>
        <w:rPr>
          <w:rFonts w:ascii="Arial" w:hAnsi="Arial" w:cs="Arial"/>
          <w:szCs w:val="24"/>
        </w:rPr>
      </w:pPr>
      <w:r>
        <w:rPr>
          <w:rFonts w:ascii="Arial" w:hAnsi="Arial" w:cs="Arial"/>
          <w:szCs w:val="24"/>
        </w:rPr>
        <w:t>Recibos cuyas</w:t>
      </w:r>
      <w:r w:rsidR="007C29FC">
        <w:rPr>
          <w:rFonts w:ascii="Arial" w:hAnsi="Arial" w:cs="Arial"/>
          <w:szCs w:val="24"/>
        </w:rPr>
        <w:t xml:space="preserve"> fechas de expedición oscilan entre 09-01-2010 y el 09-08-2012</w:t>
      </w:r>
      <w:r w:rsidR="00750B5A">
        <w:rPr>
          <w:rFonts w:ascii="Arial" w:hAnsi="Arial" w:cs="Arial"/>
          <w:szCs w:val="24"/>
        </w:rPr>
        <w:t xml:space="preserve">, </w:t>
      </w:r>
      <w:r w:rsidR="00370885">
        <w:rPr>
          <w:rFonts w:ascii="Arial" w:hAnsi="Arial" w:cs="Arial"/>
          <w:szCs w:val="24"/>
        </w:rPr>
        <w:t>lapso, como se explicitará más adelante,</w:t>
      </w:r>
      <w:r w:rsidR="007C29FC">
        <w:rPr>
          <w:rFonts w:ascii="Arial" w:hAnsi="Arial" w:cs="Arial"/>
          <w:szCs w:val="24"/>
        </w:rPr>
        <w:t xml:space="preserve"> coincide con</w:t>
      </w:r>
      <w:r w:rsidR="003B74C7">
        <w:rPr>
          <w:rFonts w:ascii="Arial" w:hAnsi="Arial" w:cs="Arial"/>
          <w:szCs w:val="24"/>
        </w:rPr>
        <w:t xml:space="preserve"> el </w:t>
      </w:r>
      <w:r w:rsidR="00193BF0">
        <w:rPr>
          <w:rFonts w:ascii="Arial" w:hAnsi="Arial" w:cs="Arial"/>
          <w:szCs w:val="24"/>
        </w:rPr>
        <w:t xml:space="preserve">que duró el proceso de resolución de contrato de </w:t>
      </w:r>
      <w:r w:rsidR="00750B5A">
        <w:rPr>
          <w:rFonts w:ascii="Arial" w:hAnsi="Arial" w:cs="Arial"/>
          <w:szCs w:val="24"/>
        </w:rPr>
        <w:t xml:space="preserve">promesa de </w:t>
      </w:r>
      <w:r w:rsidR="00193BF0">
        <w:rPr>
          <w:rFonts w:ascii="Arial" w:hAnsi="Arial" w:cs="Arial"/>
          <w:szCs w:val="24"/>
        </w:rPr>
        <w:t>compraventa en el Juzgado Segundo Civil del Circuito de esta ciudad</w:t>
      </w:r>
      <w:r w:rsidR="00454584">
        <w:rPr>
          <w:rFonts w:ascii="Arial" w:hAnsi="Arial" w:cs="Arial"/>
          <w:szCs w:val="24"/>
        </w:rPr>
        <w:t xml:space="preserve">, </w:t>
      </w:r>
      <w:r w:rsidR="00370885">
        <w:rPr>
          <w:rFonts w:ascii="Arial" w:hAnsi="Arial" w:cs="Arial"/>
          <w:szCs w:val="24"/>
        </w:rPr>
        <w:t xml:space="preserve">tramitado a instancia de </w:t>
      </w:r>
      <w:r w:rsidR="00454584">
        <w:rPr>
          <w:rFonts w:ascii="Arial" w:hAnsi="Arial" w:cs="Arial"/>
          <w:szCs w:val="24"/>
        </w:rPr>
        <w:t xml:space="preserve">la señora Henao de Becerra </w:t>
      </w:r>
      <w:r w:rsidR="00370885">
        <w:rPr>
          <w:rFonts w:ascii="Arial" w:hAnsi="Arial" w:cs="Arial"/>
          <w:szCs w:val="24"/>
        </w:rPr>
        <w:t xml:space="preserve">en contra de </w:t>
      </w:r>
      <w:r w:rsidR="00454584">
        <w:rPr>
          <w:rFonts w:ascii="Arial" w:hAnsi="Arial" w:cs="Arial"/>
          <w:szCs w:val="24"/>
        </w:rPr>
        <w:t>la Constructora Sigma S.A</w:t>
      </w:r>
      <w:r w:rsidR="00370885">
        <w:rPr>
          <w:rFonts w:ascii="Arial" w:hAnsi="Arial" w:cs="Arial"/>
          <w:szCs w:val="24"/>
        </w:rPr>
        <w:t>, según poder otorgado el 25-02-2010 (</w:t>
      </w:r>
      <w:proofErr w:type="spellStart"/>
      <w:r w:rsidR="00370885">
        <w:rPr>
          <w:rFonts w:ascii="Arial" w:hAnsi="Arial" w:cs="Arial"/>
          <w:szCs w:val="24"/>
        </w:rPr>
        <w:t>fl</w:t>
      </w:r>
      <w:proofErr w:type="spellEnd"/>
      <w:r w:rsidR="00370885">
        <w:rPr>
          <w:rFonts w:ascii="Arial" w:hAnsi="Arial" w:cs="Arial"/>
          <w:szCs w:val="24"/>
        </w:rPr>
        <w:t>. 220 C.2)</w:t>
      </w:r>
      <w:r w:rsidR="00750B5A">
        <w:rPr>
          <w:rFonts w:ascii="Arial" w:hAnsi="Arial" w:cs="Arial"/>
          <w:szCs w:val="24"/>
        </w:rPr>
        <w:t>; libelo</w:t>
      </w:r>
      <w:r w:rsidR="00454584">
        <w:rPr>
          <w:rFonts w:ascii="Arial" w:hAnsi="Arial" w:cs="Arial"/>
          <w:szCs w:val="24"/>
        </w:rPr>
        <w:t xml:space="preserve"> que</w:t>
      </w:r>
      <w:r w:rsidR="00193BF0">
        <w:rPr>
          <w:rFonts w:ascii="Arial" w:hAnsi="Arial" w:cs="Arial"/>
          <w:szCs w:val="24"/>
        </w:rPr>
        <w:t xml:space="preserve"> se </w:t>
      </w:r>
      <w:r w:rsidR="00370885">
        <w:rPr>
          <w:rFonts w:ascii="Arial" w:hAnsi="Arial" w:cs="Arial"/>
          <w:szCs w:val="24"/>
        </w:rPr>
        <w:t xml:space="preserve">presentó el </w:t>
      </w:r>
      <w:r w:rsidR="00E04A8D">
        <w:rPr>
          <w:rFonts w:ascii="Arial" w:hAnsi="Arial" w:cs="Arial"/>
          <w:szCs w:val="24"/>
        </w:rPr>
        <w:t>9</w:t>
      </w:r>
      <w:r w:rsidR="00370885">
        <w:rPr>
          <w:rFonts w:ascii="Arial" w:hAnsi="Arial" w:cs="Arial"/>
          <w:szCs w:val="24"/>
        </w:rPr>
        <w:t xml:space="preserve">-03-2010 y </w:t>
      </w:r>
      <w:r w:rsidR="00193BF0">
        <w:rPr>
          <w:rFonts w:ascii="Arial" w:hAnsi="Arial" w:cs="Arial"/>
          <w:szCs w:val="24"/>
        </w:rPr>
        <w:t>admiti</w:t>
      </w:r>
      <w:r w:rsidR="00454584">
        <w:rPr>
          <w:rFonts w:ascii="Arial" w:hAnsi="Arial" w:cs="Arial"/>
          <w:szCs w:val="24"/>
        </w:rPr>
        <w:t>ó el 26-03-2010</w:t>
      </w:r>
      <w:r w:rsidR="00F37F4F">
        <w:rPr>
          <w:rFonts w:ascii="Arial" w:hAnsi="Arial" w:cs="Arial"/>
          <w:szCs w:val="24"/>
        </w:rPr>
        <w:t xml:space="preserve"> (263 cdno.2)</w:t>
      </w:r>
      <w:r w:rsidR="00454584">
        <w:rPr>
          <w:rFonts w:ascii="Arial" w:hAnsi="Arial" w:cs="Arial"/>
          <w:szCs w:val="24"/>
        </w:rPr>
        <w:t xml:space="preserve">, </w:t>
      </w:r>
      <w:r w:rsidR="00370885">
        <w:rPr>
          <w:rFonts w:ascii="Arial" w:hAnsi="Arial" w:cs="Arial"/>
          <w:szCs w:val="24"/>
        </w:rPr>
        <w:t xml:space="preserve">trámite que </w:t>
      </w:r>
      <w:r w:rsidR="00193BF0">
        <w:rPr>
          <w:rFonts w:ascii="Arial" w:hAnsi="Arial" w:cs="Arial"/>
          <w:szCs w:val="24"/>
        </w:rPr>
        <w:t xml:space="preserve">culminó con </w:t>
      </w:r>
      <w:r w:rsidR="00454584">
        <w:rPr>
          <w:rFonts w:ascii="Arial" w:hAnsi="Arial" w:cs="Arial"/>
          <w:szCs w:val="24"/>
        </w:rPr>
        <w:t>sentencia el</w:t>
      </w:r>
      <w:r w:rsidR="00193BF0">
        <w:rPr>
          <w:rFonts w:ascii="Arial" w:hAnsi="Arial" w:cs="Arial"/>
          <w:szCs w:val="24"/>
        </w:rPr>
        <w:t xml:space="preserve"> 19-06-2012 (fls.263 y 395 cdno.2)</w:t>
      </w:r>
      <w:r w:rsidR="00370885">
        <w:rPr>
          <w:rFonts w:ascii="Arial" w:hAnsi="Arial" w:cs="Arial"/>
          <w:szCs w:val="24"/>
        </w:rPr>
        <w:t>, la que</w:t>
      </w:r>
      <w:r w:rsidR="00454584">
        <w:rPr>
          <w:rFonts w:ascii="Arial" w:hAnsi="Arial" w:cs="Arial"/>
          <w:szCs w:val="24"/>
        </w:rPr>
        <w:t xml:space="preserve"> quedó sin efecto </w:t>
      </w:r>
      <w:r w:rsidR="00370885">
        <w:rPr>
          <w:rFonts w:ascii="Arial" w:hAnsi="Arial" w:cs="Arial"/>
          <w:szCs w:val="24"/>
        </w:rPr>
        <w:t>por auto de</w:t>
      </w:r>
      <w:r w:rsidR="00454584">
        <w:rPr>
          <w:rFonts w:ascii="Arial" w:hAnsi="Arial" w:cs="Arial"/>
          <w:szCs w:val="24"/>
        </w:rPr>
        <w:t>l 13-07-2012</w:t>
      </w:r>
      <w:r w:rsidR="00890A47">
        <w:rPr>
          <w:rFonts w:ascii="Arial" w:hAnsi="Arial" w:cs="Arial"/>
          <w:szCs w:val="24"/>
        </w:rPr>
        <w:t>,</w:t>
      </w:r>
      <w:r w:rsidR="00370885">
        <w:rPr>
          <w:rFonts w:ascii="Arial" w:hAnsi="Arial" w:cs="Arial"/>
          <w:szCs w:val="24"/>
        </w:rPr>
        <w:t xml:space="preserve"> </w:t>
      </w:r>
      <w:r w:rsidR="00890A47">
        <w:rPr>
          <w:rFonts w:ascii="Arial" w:hAnsi="Arial" w:cs="Arial"/>
          <w:szCs w:val="24"/>
        </w:rPr>
        <w:t>cuando se</w:t>
      </w:r>
      <w:r w:rsidR="00370885">
        <w:rPr>
          <w:rFonts w:ascii="Arial" w:hAnsi="Arial" w:cs="Arial"/>
          <w:szCs w:val="24"/>
        </w:rPr>
        <w:t xml:space="preserve"> admitió la </w:t>
      </w:r>
      <w:r w:rsidR="000F40BE">
        <w:rPr>
          <w:rFonts w:ascii="Arial" w:hAnsi="Arial" w:cs="Arial"/>
          <w:szCs w:val="24"/>
        </w:rPr>
        <w:t>transacción celebrada entre la señora Henao de Becerra y la Constructora Sigma</w:t>
      </w:r>
      <w:r w:rsidR="007B031A">
        <w:rPr>
          <w:rFonts w:ascii="Arial" w:hAnsi="Arial" w:cs="Arial"/>
          <w:szCs w:val="24"/>
        </w:rPr>
        <w:t xml:space="preserve">, donde </w:t>
      </w:r>
      <w:r w:rsidR="00370885">
        <w:rPr>
          <w:rFonts w:ascii="Arial" w:hAnsi="Arial" w:cs="Arial"/>
          <w:szCs w:val="24"/>
        </w:rPr>
        <w:t>actuó como</w:t>
      </w:r>
      <w:r w:rsidR="007B031A">
        <w:rPr>
          <w:rFonts w:ascii="Arial" w:hAnsi="Arial" w:cs="Arial"/>
          <w:szCs w:val="24"/>
        </w:rPr>
        <w:t xml:space="preserve"> abogado Ossa Sosa</w:t>
      </w:r>
      <w:r w:rsidR="000F40BE">
        <w:rPr>
          <w:rFonts w:ascii="Arial" w:hAnsi="Arial" w:cs="Arial"/>
          <w:szCs w:val="24"/>
        </w:rPr>
        <w:t xml:space="preserve"> </w:t>
      </w:r>
      <w:r w:rsidR="00454584">
        <w:rPr>
          <w:rFonts w:ascii="Arial" w:hAnsi="Arial" w:cs="Arial"/>
          <w:szCs w:val="24"/>
        </w:rPr>
        <w:t>(fl.412</w:t>
      </w:r>
      <w:r w:rsidR="00E74C67">
        <w:rPr>
          <w:rFonts w:ascii="Arial" w:hAnsi="Arial" w:cs="Arial"/>
          <w:szCs w:val="24"/>
        </w:rPr>
        <w:t xml:space="preserve"> cd</w:t>
      </w:r>
      <w:r w:rsidR="002275A7">
        <w:rPr>
          <w:rFonts w:ascii="Arial" w:hAnsi="Arial" w:cs="Arial"/>
          <w:szCs w:val="24"/>
        </w:rPr>
        <w:t>no.3</w:t>
      </w:r>
      <w:r w:rsidR="00454584">
        <w:rPr>
          <w:rFonts w:ascii="Arial" w:hAnsi="Arial" w:cs="Arial"/>
          <w:szCs w:val="24"/>
        </w:rPr>
        <w:t>)</w:t>
      </w:r>
      <w:r w:rsidR="007B031A">
        <w:rPr>
          <w:rFonts w:ascii="Arial" w:hAnsi="Arial" w:cs="Arial"/>
          <w:szCs w:val="24"/>
        </w:rPr>
        <w:t>.</w:t>
      </w:r>
    </w:p>
    <w:p w:rsidR="007C29FC" w:rsidRDefault="007C29FC" w:rsidP="00F810F6">
      <w:pPr>
        <w:autoSpaceDE w:val="0"/>
        <w:autoSpaceDN w:val="0"/>
        <w:adjustRightInd w:val="0"/>
        <w:spacing w:line="276" w:lineRule="auto"/>
        <w:jc w:val="both"/>
        <w:rPr>
          <w:rFonts w:ascii="Arial" w:hAnsi="Arial" w:cs="Arial"/>
          <w:szCs w:val="24"/>
        </w:rPr>
      </w:pPr>
    </w:p>
    <w:p w:rsidR="00304297" w:rsidRDefault="00DA7446" w:rsidP="00F810F6">
      <w:pPr>
        <w:autoSpaceDE w:val="0"/>
        <w:autoSpaceDN w:val="0"/>
        <w:adjustRightInd w:val="0"/>
        <w:spacing w:line="276" w:lineRule="auto"/>
        <w:jc w:val="both"/>
        <w:rPr>
          <w:rFonts w:ascii="Arial" w:hAnsi="Arial" w:cs="Arial"/>
          <w:szCs w:val="24"/>
        </w:rPr>
      </w:pPr>
      <w:r>
        <w:rPr>
          <w:rFonts w:ascii="Arial" w:hAnsi="Arial" w:cs="Arial"/>
          <w:szCs w:val="24"/>
        </w:rPr>
        <w:t xml:space="preserve">De ahí que resulte </w:t>
      </w:r>
      <w:r w:rsidR="00370885">
        <w:rPr>
          <w:rFonts w:ascii="Arial" w:hAnsi="Arial" w:cs="Arial"/>
          <w:szCs w:val="24"/>
        </w:rPr>
        <w:t>acreditad</w:t>
      </w:r>
      <w:r w:rsidR="007A7CBB">
        <w:rPr>
          <w:rFonts w:ascii="Arial" w:hAnsi="Arial" w:cs="Arial"/>
          <w:szCs w:val="24"/>
        </w:rPr>
        <w:t xml:space="preserve">o </w:t>
      </w:r>
      <w:r>
        <w:rPr>
          <w:rFonts w:ascii="Arial" w:hAnsi="Arial" w:cs="Arial"/>
          <w:szCs w:val="24"/>
        </w:rPr>
        <w:t>e</w:t>
      </w:r>
      <w:r w:rsidR="00370885">
        <w:rPr>
          <w:rFonts w:ascii="Arial" w:hAnsi="Arial" w:cs="Arial"/>
          <w:szCs w:val="24"/>
        </w:rPr>
        <w:t>l</w:t>
      </w:r>
      <w:r>
        <w:rPr>
          <w:rFonts w:ascii="Arial" w:hAnsi="Arial" w:cs="Arial"/>
          <w:szCs w:val="24"/>
        </w:rPr>
        <w:t xml:space="preserve"> acuerdo </w:t>
      </w:r>
      <w:r w:rsidR="007A7CBB">
        <w:rPr>
          <w:rFonts w:ascii="Arial" w:hAnsi="Arial" w:cs="Arial"/>
          <w:szCs w:val="24"/>
        </w:rPr>
        <w:t xml:space="preserve">previo </w:t>
      </w:r>
      <w:r>
        <w:rPr>
          <w:rFonts w:ascii="Arial" w:hAnsi="Arial" w:cs="Arial"/>
          <w:szCs w:val="24"/>
        </w:rPr>
        <w:t>de</w:t>
      </w:r>
      <w:r w:rsidR="00370885">
        <w:rPr>
          <w:rFonts w:ascii="Arial" w:hAnsi="Arial" w:cs="Arial"/>
          <w:szCs w:val="24"/>
        </w:rPr>
        <w:t xml:space="preserve"> </w:t>
      </w:r>
      <w:r>
        <w:rPr>
          <w:rFonts w:ascii="Arial" w:hAnsi="Arial" w:cs="Arial"/>
          <w:szCs w:val="24"/>
        </w:rPr>
        <w:t xml:space="preserve">honorarios, </w:t>
      </w:r>
      <w:r w:rsidR="006913F7">
        <w:rPr>
          <w:rFonts w:ascii="Arial" w:hAnsi="Arial" w:cs="Arial"/>
          <w:szCs w:val="24"/>
        </w:rPr>
        <w:t xml:space="preserve">dado </w:t>
      </w:r>
      <w:r>
        <w:rPr>
          <w:rFonts w:ascii="Arial" w:hAnsi="Arial" w:cs="Arial"/>
          <w:szCs w:val="24"/>
        </w:rPr>
        <w:t>los términos utilizados en los recibos</w:t>
      </w:r>
      <w:r w:rsidR="000067ED">
        <w:rPr>
          <w:rFonts w:ascii="Arial" w:hAnsi="Arial" w:cs="Arial"/>
          <w:szCs w:val="24"/>
        </w:rPr>
        <w:t xml:space="preserve">: “abono”, </w:t>
      </w:r>
      <w:r w:rsidR="002334A0">
        <w:rPr>
          <w:rFonts w:ascii="Arial" w:hAnsi="Arial" w:cs="Arial"/>
          <w:szCs w:val="24"/>
        </w:rPr>
        <w:t xml:space="preserve">“según </w:t>
      </w:r>
      <w:r w:rsidR="000067ED">
        <w:rPr>
          <w:rFonts w:ascii="Arial" w:hAnsi="Arial" w:cs="Arial"/>
          <w:szCs w:val="24"/>
        </w:rPr>
        <w:t>convenio</w:t>
      </w:r>
      <w:r w:rsidR="002334A0">
        <w:rPr>
          <w:rFonts w:ascii="Arial" w:hAnsi="Arial" w:cs="Arial"/>
          <w:szCs w:val="24"/>
        </w:rPr>
        <w:t>”</w:t>
      </w:r>
      <w:r w:rsidR="000067ED">
        <w:rPr>
          <w:rFonts w:ascii="Arial" w:hAnsi="Arial" w:cs="Arial"/>
          <w:szCs w:val="24"/>
        </w:rPr>
        <w:t>,</w:t>
      </w:r>
      <w:r w:rsidR="002334A0">
        <w:rPr>
          <w:rFonts w:ascii="Arial" w:hAnsi="Arial" w:cs="Arial"/>
          <w:szCs w:val="24"/>
        </w:rPr>
        <w:t xml:space="preserve"> “resta”</w:t>
      </w:r>
      <w:r w:rsidR="007A7CBB">
        <w:rPr>
          <w:rFonts w:ascii="Arial" w:hAnsi="Arial" w:cs="Arial"/>
          <w:szCs w:val="24"/>
        </w:rPr>
        <w:t xml:space="preserve">; </w:t>
      </w:r>
      <w:r w:rsidR="006913F7">
        <w:rPr>
          <w:rFonts w:ascii="Arial" w:hAnsi="Arial" w:cs="Arial"/>
          <w:szCs w:val="24"/>
        </w:rPr>
        <w:t>de lo que se infiere una suma conocida por las partes, o por lo menos forma de determinar</w:t>
      </w:r>
      <w:r w:rsidR="00900B06">
        <w:rPr>
          <w:rFonts w:ascii="Arial" w:hAnsi="Arial" w:cs="Arial"/>
          <w:szCs w:val="24"/>
        </w:rPr>
        <w:t>la</w:t>
      </w:r>
      <w:r w:rsidR="006913F7">
        <w:rPr>
          <w:rFonts w:ascii="Arial" w:hAnsi="Arial" w:cs="Arial"/>
          <w:szCs w:val="24"/>
        </w:rPr>
        <w:t xml:space="preserve">; </w:t>
      </w:r>
      <w:r w:rsidR="007B031A">
        <w:rPr>
          <w:rFonts w:ascii="Arial" w:hAnsi="Arial" w:cs="Arial"/>
          <w:szCs w:val="24"/>
        </w:rPr>
        <w:t xml:space="preserve">de </w:t>
      </w:r>
      <w:r w:rsidR="007C29FC">
        <w:rPr>
          <w:rFonts w:ascii="Arial" w:hAnsi="Arial" w:cs="Arial"/>
          <w:szCs w:val="24"/>
        </w:rPr>
        <w:t xml:space="preserve">no ser de esta manera, no se explicaría el por qué </w:t>
      </w:r>
      <w:r w:rsidR="007A7CBB">
        <w:rPr>
          <w:rFonts w:ascii="Arial" w:hAnsi="Arial" w:cs="Arial"/>
          <w:szCs w:val="24"/>
        </w:rPr>
        <w:t>se expi</w:t>
      </w:r>
      <w:r w:rsidR="007C29FC">
        <w:rPr>
          <w:rFonts w:ascii="Arial" w:hAnsi="Arial" w:cs="Arial"/>
          <w:szCs w:val="24"/>
        </w:rPr>
        <w:t>di</w:t>
      </w:r>
      <w:r w:rsidR="007A7CBB">
        <w:rPr>
          <w:rFonts w:ascii="Arial" w:hAnsi="Arial" w:cs="Arial"/>
          <w:szCs w:val="24"/>
        </w:rPr>
        <w:t>eron</w:t>
      </w:r>
      <w:r w:rsidR="002334A0">
        <w:rPr>
          <w:rFonts w:ascii="Arial" w:hAnsi="Arial" w:cs="Arial"/>
          <w:szCs w:val="24"/>
        </w:rPr>
        <w:t xml:space="preserve">. Documentos en los que reconoció la firma la parte actora en </w:t>
      </w:r>
      <w:r w:rsidR="00EF1037">
        <w:rPr>
          <w:rFonts w:ascii="Arial" w:hAnsi="Arial" w:cs="Arial"/>
          <w:szCs w:val="24"/>
        </w:rPr>
        <w:t>interrogatorio de parte</w:t>
      </w:r>
      <w:r w:rsidR="002334A0">
        <w:rPr>
          <w:rFonts w:ascii="Arial" w:hAnsi="Arial" w:cs="Arial"/>
          <w:szCs w:val="24"/>
        </w:rPr>
        <w:t>, con lo que se presume cierto su contenido al tenor del art. 273 del CPC</w:t>
      </w:r>
      <w:r w:rsidR="00772817">
        <w:rPr>
          <w:rFonts w:ascii="Arial" w:hAnsi="Arial" w:cs="Arial"/>
          <w:szCs w:val="24"/>
        </w:rPr>
        <w:t>, vigente para el momento de la sentencia.</w:t>
      </w:r>
    </w:p>
    <w:p w:rsidR="00304297" w:rsidRDefault="00304297" w:rsidP="00F810F6">
      <w:pPr>
        <w:autoSpaceDE w:val="0"/>
        <w:autoSpaceDN w:val="0"/>
        <w:adjustRightInd w:val="0"/>
        <w:spacing w:line="276" w:lineRule="auto"/>
        <w:jc w:val="both"/>
        <w:rPr>
          <w:rFonts w:ascii="Arial" w:hAnsi="Arial" w:cs="Arial"/>
          <w:szCs w:val="24"/>
        </w:rPr>
      </w:pPr>
    </w:p>
    <w:p w:rsidR="00304297" w:rsidRDefault="00900B06" w:rsidP="00304297">
      <w:pPr>
        <w:autoSpaceDE w:val="0"/>
        <w:autoSpaceDN w:val="0"/>
        <w:adjustRightInd w:val="0"/>
        <w:spacing w:line="276" w:lineRule="auto"/>
        <w:jc w:val="both"/>
        <w:rPr>
          <w:rFonts w:ascii="Arial" w:hAnsi="Arial" w:cs="Arial"/>
          <w:szCs w:val="24"/>
        </w:rPr>
      </w:pPr>
      <w:r>
        <w:rPr>
          <w:rFonts w:ascii="Arial" w:hAnsi="Arial" w:cs="Arial"/>
          <w:szCs w:val="24"/>
        </w:rPr>
        <w:t xml:space="preserve">Situación que se corrobora con </w:t>
      </w:r>
      <w:r w:rsidR="00304297">
        <w:rPr>
          <w:rFonts w:ascii="Arial" w:hAnsi="Arial" w:cs="Arial"/>
          <w:szCs w:val="24"/>
        </w:rPr>
        <w:t xml:space="preserve">la declaración de </w:t>
      </w:r>
      <w:proofErr w:type="spellStart"/>
      <w:r w:rsidR="00304297">
        <w:rPr>
          <w:rFonts w:ascii="Arial" w:hAnsi="Arial" w:cs="Arial"/>
          <w:szCs w:val="24"/>
        </w:rPr>
        <w:t>Eucaris</w:t>
      </w:r>
      <w:proofErr w:type="spellEnd"/>
      <w:r w:rsidR="00304297">
        <w:rPr>
          <w:rFonts w:ascii="Arial" w:hAnsi="Arial" w:cs="Arial"/>
          <w:szCs w:val="24"/>
        </w:rPr>
        <w:t xml:space="preserve"> Becerra Henao, hija de la parte demandada, pues fue ella quien concretó los términos en que el abogado Ossa Sosa prestaría sus servicios profesionales, tan es así</w:t>
      </w:r>
      <w:r w:rsidR="00890A47">
        <w:rPr>
          <w:rFonts w:ascii="Arial" w:hAnsi="Arial" w:cs="Arial"/>
          <w:szCs w:val="24"/>
        </w:rPr>
        <w:t>,</w:t>
      </w:r>
      <w:r w:rsidR="00304297">
        <w:rPr>
          <w:rFonts w:ascii="Arial" w:hAnsi="Arial" w:cs="Arial"/>
          <w:szCs w:val="24"/>
        </w:rPr>
        <w:t xml:space="preserve"> que en los hechos 10 y 12 de la demanda, la parte activa reconoce la labor que aquella ejerció, así como en el interrogatorio de parte</w:t>
      </w:r>
      <w:r w:rsidR="008B1E2F">
        <w:rPr>
          <w:rFonts w:ascii="Arial" w:hAnsi="Arial" w:cs="Arial"/>
          <w:szCs w:val="24"/>
        </w:rPr>
        <w:t>;</w:t>
      </w:r>
      <w:r w:rsidR="00304297">
        <w:rPr>
          <w:rFonts w:ascii="Arial" w:hAnsi="Arial" w:cs="Arial"/>
          <w:szCs w:val="24"/>
        </w:rPr>
        <w:t xml:space="preserve"> pues fue en últimas quien acordó con el señor Ossa Sosa los honorarios y con quien éste se entendía.</w:t>
      </w:r>
      <w:r w:rsidR="00A00716">
        <w:rPr>
          <w:rFonts w:ascii="Arial" w:hAnsi="Arial" w:cs="Arial"/>
          <w:szCs w:val="24"/>
        </w:rPr>
        <w:t xml:space="preserve"> </w:t>
      </w:r>
      <w:r w:rsidR="00304297">
        <w:rPr>
          <w:rFonts w:ascii="Arial" w:hAnsi="Arial" w:cs="Arial"/>
          <w:szCs w:val="24"/>
        </w:rPr>
        <w:t>De tal forma</w:t>
      </w:r>
      <w:r w:rsidR="00A00716">
        <w:rPr>
          <w:rFonts w:ascii="Arial" w:hAnsi="Arial" w:cs="Arial"/>
          <w:szCs w:val="24"/>
        </w:rPr>
        <w:t>, que a pesar del parentesco con la demandad</w:t>
      </w:r>
      <w:r w:rsidR="007C4BC6">
        <w:rPr>
          <w:rFonts w:ascii="Arial" w:hAnsi="Arial" w:cs="Arial"/>
          <w:szCs w:val="24"/>
        </w:rPr>
        <w:t>a</w:t>
      </w:r>
      <w:r w:rsidR="00A00716">
        <w:rPr>
          <w:rFonts w:ascii="Arial" w:hAnsi="Arial" w:cs="Arial"/>
          <w:szCs w:val="24"/>
        </w:rPr>
        <w:t xml:space="preserve">, merece credibilidad lo por ella informado, </w:t>
      </w:r>
      <w:r w:rsidR="00304297">
        <w:rPr>
          <w:rFonts w:ascii="Arial" w:hAnsi="Arial" w:cs="Arial"/>
          <w:szCs w:val="24"/>
        </w:rPr>
        <w:t>al ser testigo directo y presencial de los hechos</w:t>
      </w:r>
      <w:r w:rsidR="00A00716">
        <w:rPr>
          <w:rFonts w:ascii="Arial" w:hAnsi="Arial" w:cs="Arial"/>
          <w:szCs w:val="24"/>
        </w:rPr>
        <w:t xml:space="preserve">, además de resultar respaldados sus dichos con el contenido de los recibos ya mencionados. </w:t>
      </w:r>
    </w:p>
    <w:p w:rsidR="0012232C" w:rsidRDefault="0012232C" w:rsidP="00F810F6">
      <w:pPr>
        <w:autoSpaceDE w:val="0"/>
        <w:autoSpaceDN w:val="0"/>
        <w:adjustRightInd w:val="0"/>
        <w:spacing w:line="276" w:lineRule="auto"/>
        <w:jc w:val="both"/>
        <w:rPr>
          <w:rFonts w:ascii="Arial" w:hAnsi="Arial" w:cs="Arial"/>
          <w:szCs w:val="24"/>
        </w:rPr>
      </w:pPr>
    </w:p>
    <w:p w:rsidR="00F810F6" w:rsidRDefault="006913F7" w:rsidP="00F810F6">
      <w:pPr>
        <w:autoSpaceDE w:val="0"/>
        <w:autoSpaceDN w:val="0"/>
        <w:adjustRightInd w:val="0"/>
        <w:spacing w:line="276" w:lineRule="auto"/>
        <w:jc w:val="both"/>
        <w:rPr>
          <w:rFonts w:ascii="Arial" w:hAnsi="Arial" w:cs="Arial"/>
          <w:szCs w:val="24"/>
        </w:rPr>
      </w:pPr>
      <w:r w:rsidRPr="00E04A8D">
        <w:rPr>
          <w:rFonts w:ascii="Arial" w:hAnsi="Arial" w:cs="Arial"/>
          <w:szCs w:val="24"/>
        </w:rPr>
        <w:t xml:space="preserve">Así, al existir </w:t>
      </w:r>
      <w:r w:rsidR="007B031A" w:rsidRPr="00E04A8D">
        <w:rPr>
          <w:rFonts w:ascii="Arial" w:hAnsi="Arial" w:cs="Arial"/>
          <w:szCs w:val="24"/>
        </w:rPr>
        <w:t xml:space="preserve">un acuerdo </w:t>
      </w:r>
      <w:r w:rsidR="00890A47">
        <w:rPr>
          <w:rFonts w:ascii="Arial" w:hAnsi="Arial" w:cs="Arial"/>
          <w:szCs w:val="24"/>
        </w:rPr>
        <w:t>entre</w:t>
      </w:r>
      <w:r w:rsidR="007B031A">
        <w:rPr>
          <w:rFonts w:ascii="Arial" w:hAnsi="Arial" w:cs="Arial"/>
          <w:szCs w:val="24"/>
        </w:rPr>
        <w:t xml:space="preserve"> las partes sobre los honorarios, es necesario determinar </w:t>
      </w:r>
      <w:r w:rsidR="00AE2F72">
        <w:rPr>
          <w:rFonts w:ascii="Arial" w:hAnsi="Arial" w:cs="Arial"/>
          <w:szCs w:val="24"/>
        </w:rPr>
        <w:t>bajo qué</w:t>
      </w:r>
      <w:r w:rsidR="007B031A">
        <w:rPr>
          <w:rFonts w:ascii="Arial" w:hAnsi="Arial" w:cs="Arial"/>
          <w:szCs w:val="24"/>
        </w:rPr>
        <w:t xml:space="preserve"> clausulas y reglas contractuales se pact</w:t>
      </w:r>
      <w:r w:rsidR="00890A47">
        <w:rPr>
          <w:rFonts w:ascii="Arial" w:hAnsi="Arial" w:cs="Arial"/>
          <w:szCs w:val="24"/>
        </w:rPr>
        <w:t xml:space="preserve">aron para concretarse </w:t>
      </w:r>
      <w:r w:rsidR="008B1E2F">
        <w:rPr>
          <w:rFonts w:ascii="Arial" w:hAnsi="Arial" w:cs="Arial"/>
          <w:szCs w:val="24"/>
        </w:rPr>
        <w:t xml:space="preserve">si se debe algo al demandante. </w:t>
      </w:r>
    </w:p>
    <w:p w:rsidR="007B031A" w:rsidRDefault="007B031A" w:rsidP="00F810F6">
      <w:pPr>
        <w:autoSpaceDE w:val="0"/>
        <w:autoSpaceDN w:val="0"/>
        <w:adjustRightInd w:val="0"/>
        <w:spacing w:line="276" w:lineRule="auto"/>
        <w:jc w:val="both"/>
        <w:rPr>
          <w:rFonts w:ascii="Arial" w:hAnsi="Arial" w:cs="Arial"/>
          <w:szCs w:val="24"/>
        </w:rPr>
      </w:pPr>
    </w:p>
    <w:p w:rsidR="007B031A" w:rsidRDefault="00622525" w:rsidP="00F810F6">
      <w:pPr>
        <w:autoSpaceDE w:val="0"/>
        <w:autoSpaceDN w:val="0"/>
        <w:adjustRightInd w:val="0"/>
        <w:spacing w:line="276" w:lineRule="auto"/>
        <w:jc w:val="both"/>
        <w:rPr>
          <w:rFonts w:ascii="Arial" w:hAnsi="Arial" w:cs="Arial"/>
          <w:szCs w:val="24"/>
        </w:rPr>
      </w:pPr>
      <w:r>
        <w:rPr>
          <w:rFonts w:ascii="Arial" w:hAnsi="Arial" w:cs="Arial"/>
          <w:szCs w:val="24"/>
        </w:rPr>
        <w:t xml:space="preserve">En primer lugar, narra la testigo mencionada </w:t>
      </w:r>
      <w:r w:rsidR="006629C2">
        <w:rPr>
          <w:rFonts w:ascii="Arial" w:hAnsi="Arial" w:cs="Arial"/>
          <w:szCs w:val="24"/>
        </w:rPr>
        <w:t xml:space="preserve">de </w:t>
      </w:r>
      <w:r>
        <w:rPr>
          <w:rFonts w:ascii="Arial" w:hAnsi="Arial" w:cs="Arial"/>
          <w:szCs w:val="24"/>
        </w:rPr>
        <w:t>forma</w:t>
      </w:r>
      <w:r w:rsidR="006629C2">
        <w:rPr>
          <w:rFonts w:ascii="Arial" w:hAnsi="Arial" w:cs="Arial"/>
          <w:szCs w:val="24"/>
        </w:rPr>
        <w:t xml:space="preserve"> hilada, responsiva y congruente</w:t>
      </w:r>
      <w:r>
        <w:rPr>
          <w:rFonts w:ascii="Arial" w:hAnsi="Arial" w:cs="Arial"/>
          <w:szCs w:val="24"/>
        </w:rPr>
        <w:t xml:space="preserve"> </w:t>
      </w:r>
      <w:r w:rsidR="006629C2">
        <w:rPr>
          <w:rFonts w:ascii="Arial" w:hAnsi="Arial" w:cs="Arial"/>
          <w:szCs w:val="24"/>
        </w:rPr>
        <w:t>cómo se pact</w:t>
      </w:r>
      <w:r>
        <w:rPr>
          <w:rFonts w:ascii="Arial" w:hAnsi="Arial" w:cs="Arial"/>
          <w:szCs w:val="24"/>
        </w:rPr>
        <w:t>aron</w:t>
      </w:r>
      <w:r w:rsidR="006629C2">
        <w:rPr>
          <w:rFonts w:ascii="Arial" w:hAnsi="Arial" w:cs="Arial"/>
          <w:szCs w:val="24"/>
        </w:rPr>
        <w:t xml:space="preserve"> los honorarios con el demandante</w:t>
      </w:r>
      <w:r>
        <w:rPr>
          <w:rFonts w:ascii="Arial" w:hAnsi="Arial" w:cs="Arial"/>
          <w:szCs w:val="24"/>
        </w:rPr>
        <w:t xml:space="preserve">, </w:t>
      </w:r>
      <w:r w:rsidR="006629C2">
        <w:rPr>
          <w:rFonts w:ascii="Arial" w:hAnsi="Arial" w:cs="Arial"/>
          <w:szCs w:val="24"/>
        </w:rPr>
        <w:t xml:space="preserve">esto es, la suma de $3.000.000, de los cuales $1.500.000 se pagaría a la firma del contrato y el restante al momento de la admisión de </w:t>
      </w:r>
      <w:r w:rsidR="006879BA">
        <w:rPr>
          <w:rFonts w:ascii="Arial" w:hAnsi="Arial" w:cs="Arial"/>
          <w:szCs w:val="24"/>
        </w:rPr>
        <w:t>la demanda y un 10% sobre las ganancias obtenidas por daños y perjuicios morales</w:t>
      </w:r>
      <w:r w:rsidR="006629C2">
        <w:rPr>
          <w:rFonts w:ascii="Arial" w:hAnsi="Arial" w:cs="Arial"/>
          <w:szCs w:val="24"/>
        </w:rPr>
        <w:t>, dejando a un lado el</w:t>
      </w:r>
      <w:r w:rsidR="00856EBC">
        <w:rPr>
          <w:rFonts w:ascii="Arial" w:hAnsi="Arial" w:cs="Arial"/>
          <w:szCs w:val="24"/>
        </w:rPr>
        <w:t xml:space="preserve"> valor</w:t>
      </w:r>
      <w:r w:rsidR="006629C2">
        <w:rPr>
          <w:rFonts w:ascii="Arial" w:hAnsi="Arial" w:cs="Arial"/>
          <w:szCs w:val="24"/>
        </w:rPr>
        <w:t xml:space="preserve"> de $204.000.000 que correspondía a</w:t>
      </w:r>
      <w:r w:rsidR="00890A47">
        <w:rPr>
          <w:rFonts w:ascii="Arial" w:hAnsi="Arial" w:cs="Arial"/>
          <w:szCs w:val="24"/>
        </w:rPr>
        <w:t xml:space="preserve"> </w:t>
      </w:r>
      <w:r w:rsidR="006629C2">
        <w:rPr>
          <w:rFonts w:ascii="Arial" w:hAnsi="Arial" w:cs="Arial"/>
          <w:szCs w:val="24"/>
        </w:rPr>
        <w:t>l</w:t>
      </w:r>
      <w:r w:rsidR="00890A47">
        <w:rPr>
          <w:rFonts w:ascii="Arial" w:hAnsi="Arial" w:cs="Arial"/>
          <w:szCs w:val="24"/>
        </w:rPr>
        <w:t xml:space="preserve">a suma que </w:t>
      </w:r>
      <w:r w:rsidR="006629C2">
        <w:rPr>
          <w:rFonts w:ascii="Arial" w:hAnsi="Arial" w:cs="Arial"/>
          <w:szCs w:val="24"/>
        </w:rPr>
        <w:t xml:space="preserve">su madre había </w:t>
      </w:r>
      <w:r w:rsidR="00890A47">
        <w:rPr>
          <w:rFonts w:ascii="Arial" w:hAnsi="Arial" w:cs="Arial"/>
          <w:szCs w:val="24"/>
        </w:rPr>
        <w:t xml:space="preserve">abonado </w:t>
      </w:r>
      <w:r w:rsidR="006629C2">
        <w:rPr>
          <w:rFonts w:ascii="Arial" w:hAnsi="Arial" w:cs="Arial"/>
          <w:szCs w:val="24"/>
        </w:rPr>
        <w:t>a la constructora por los apartament</w:t>
      </w:r>
      <w:r w:rsidR="00856EBC">
        <w:rPr>
          <w:rFonts w:ascii="Arial" w:hAnsi="Arial" w:cs="Arial"/>
          <w:szCs w:val="24"/>
        </w:rPr>
        <w:t>os.</w:t>
      </w:r>
    </w:p>
    <w:p w:rsidR="008A5866" w:rsidRDefault="008A5866" w:rsidP="00F810F6">
      <w:pPr>
        <w:autoSpaceDE w:val="0"/>
        <w:autoSpaceDN w:val="0"/>
        <w:adjustRightInd w:val="0"/>
        <w:spacing w:line="276" w:lineRule="auto"/>
        <w:jc w:val="both"/>
        <w:rPr>
          <w:rFonts w:ascii="Arial" w:hAnsi="Arial" w:cs="Arial"/>
          <w:szCs w:val="24"/>
        </w:rPr>
      </w:pPr>
    </w:p>
    <w:p w:rsidR="00F843F2" w:rsidRDefault="00EF1037" w:rsidP="00F810F6">
      <w:pPr>
        <w:autoSpaceDE w:val="0"/>
        <w:autoSpaceDN w:val="0"/>
        <w:adjustRightInd w:val="0"/>
        <w:spacing w:line="276" w:lineRule="auto"/>
        <w:jc w:val="both"/>
        <w:rPr>
          <w:rFonts w:ascii="Arial" w:hAnsi="Arial" w:cs="Arial"/>
          <w:szCs w:val="24"/>
        </w:rPr>
      </w:pPr>
      <w:r>
        <w:rPr>
          <w:rFonts w:ascii="Arial" w:hAnsi="Arial" w:cs="Arial"/>
          <w:szCs w:val="24"/>
        </w:rPr>
        <w:t>Información que se corrobora con los recibos arrimados al proceso ya descritos, visibles a folios 67 a 70 del cdno.1</w:t>
      </w:r>
      <w:r w:rsidR="00622525">
        <w:rPr>
          <w:rFonts w:ascii="Arial" w:hAnsi="Arial" w:cs="Arial"/>
          <w:szCs w:val="24"/>
        </w:rPr>
        <w:t>, que dan cuenta del pago de $1’500.000 el 9-01-2010, antes de otorgarse el poder; $1’000.000</w:t>
      </w:r>
      <w:r w:rsidR="00107AA1">
        <w:rPr>
          <w:rFonts w:ascii="Arial" w:hAnsi="Arial" w:cs="Arial"/>
          <w:szCs w:val="24"/>
        </w:rPr>
        <w:t xml:space="preserve"> </w:t>
      </w:r>
      <w:r w:rsidR="00F843F2">
        <w:rPr>
          <w:rFonts w:ascii="Arial" w:hAnsi="Arial" w:cs="Arial"/>
          <w:szCs w:val="24"/>
        </w:rPr>
        <w:t xml:space="preserve">el 25-02-2010 día en que </w:t>
      </w:r>
      <w:r w:rsidR="00890A47">
        <w:rPr>
          <w:rFonts w:ascii="Arial" w:hAnsi="Arial" w:cs="Arial"/>
          <w:szCs w:val="24"/>
        </w:rPr>
        <w:t xml:space="preserve">autenticó </w:t>
      </w:r>
      <w:r w:rsidR="00F843F2">
        <w:rPr>
          <w:rFonts w:ascii="Arial" w:hAnsi="Arial" w:cs="Arial"/>
          <w:szCs w:val="24"/>
        </w:rPr>
        <w:t xml:space="preserve">el poder y </w:t>
      </w:r>
      <w:r w:rsidR="00107AA1">
        <w:rPr>
          <w:rFonts w:ascii="Arial" w:hAnsi="Arial" w:cs="Arial"/>
          <w:szCs w:val="24"/>
        </w:rPr>
        <w:t xml:space="preserve">el 9-03-2010 </w:t>
      </w:r>
      <w:r w:rsidR="00F843F2">
        <w:rPr>
          <w:rFonts w:ascii="Arial" w:hAnsi="Arial" w:cs="Arial"/>
          <w:szCs w:val="24"/>
        </w:rPr>
        <w:t>$</w:t>
      </w:r>
      <w:r w:rsidR="00F843F2" w:rsidRPr="00107AA1">
        <w:rPr>
          <w:rFonts w:ascii="Arial" w:hAnsi="Arial" w:cs="Arial"/>
          <w:szCs w:val="24"/>
        </w:rPr>
        <w:t>450.000</w:t>
      </w:r>
      <w:r w:rsidR="00890A47">
        <w:rPr>
          <w:rFonts w:ascii="Arial" w:hAnsi="Arial" w:cs="Arial"/>
          <w:szCs w:val="24"/>
        </w:rPr>
        <w:t>,</w:t>
      </w:r>
      <w:r w:rsidR="00F843F2" w:rsidRPr="00107AA1">
        <w:rPr>
          <w:rFonts w:ascii="Arial" w:hAnsi="Arial" w:cs="Arial"/>
          <w:szCs w:val="24"/>
        </w:rPr>
        <w:t xml:space="preserve"> </w:t>
      </w:r>
      <w:r w:rsidR="00107AA1">
        <w:rPr>
          <w:rFonts w:ascii="Arial" w:hAnsi="Arial" w:cs="Arial"/>
          <w:szCs w:val="24"/>
        </w:rPr>
        <w:t>d</w:t>
      </w:r>
      <w:r w:rsidR="00E04A8D">
        <w:rPr>
          <w:rFonts w:ascii="Arial" w:hAnsi="Arial" w:cs="Arial"/>
          <w:szCs w:val="24"/>
        </w:rPr>
        <w:t>ata</w:t>
      </w:r>
      <w:r w:rsidR="00107AA1">
        <w:rPr>
          <w:rFonts w:ascii="Arial" w:hAnsi="Arial" w:cs="Arial"/>
          <w:szCs w:val="24"/>
        </w:rPr>
        <w:t xml:space="preserve"> en que se</w:t>
      </w:r>
      <w:r w:rsidR="00F843F2" w:rsidRPr="00107AA1">
        <w:rPr>
          <w:rFonts w:ascii="Arial" w:hAnsi="Arial" w:cs="Arial"/>
          <w:szCs w:val="24"/>
        </w:rPr>
        <w:t xml:space="preserve"> present</w:t>
      </w:r>
      <w:r w:rsidR="00107AA1">
        <w:rPr>
          <w:rFonts w:ascii="Arial" w:hAnsi="Arial" w:cs="Arial"/>
          <w:szCs w:val="24"/>
        </w:rPr>
        <w:t>ó</w:t>
      </w:r>
      <w:r w:rsidR="00F843F2" w:rsidRPr="00107AA1">
        <w:rPr>
          <w:rFonts w:ascii="Arial" w:hAnsi="Arial" w:cs="Arial"/>
          <w:szCs w:val="24"/>
        </w:rPr>
        <w:t xml:space="preserve"> la demanda,</w:t>
      </w:r>
      <w:r w:rsidR="00F843F2">
        <w:rPr>
          <w:rFonts w:ascii="Arial" w:hAnsi="Arial" w:cs="Arial"/>
          <w:szCs w:val="24"/>
        </w:rPr>
        <w:t xml:space="preserve"> oportunidad en la cual se completó los $3’000.000, inicialmente pactados.</w:t>
      </w:r>
    </w:p>
    <w:p w:rsidR="00F843F2" w:rsidRDefault="00F843F2" w:rsidP="00F810F6">
      <w:pPr>
        <w:autoSpaceDE w:val="0"/>
        <w:autoSpaceDN w:val="0"/>
        <w:adjustRightInd w:val="0"/>
        <w:spacing w:line="276" w:lineRule="auto"/>
        <w:jc w:val="both"/>
        <w:rPr>
          <w:rFonts w:ascii="Arial" w:hAnsi="Arial" w:cs="Arial"/>
          <w:szCs w:val="24"/>
        </w:rPr>
      </w:pPr>
    </w:p>
    <w:p w:rsidR="00D0178F" w:rsidRDefault="00F843F2" w:rsidP="00F810F6">
      <w:pPr>
        <w:autoSpaceDE w:val="0"/>
        <w:autoSpaceDN w:val="0"/>
        <w:adjustRightInd w:val="0"/>
        <w:spacing w:line="276" w:lineRule="auto"/>
        <w:jc w:val="both"/>
        <w:rPr>
          <w:rFonts w:ascii="Arial" w:hAnsi="Arial" w:cs="Arial"/>
          <w:szCs w:val="24"/>
        </w:rPr>
      </w:pPr>
      <w:r>
        <w:rPr>
          <w:rFonts w:ascii="Arial" w:hAnsi="Arial" w:cs="Arial"/>
          <w:szCs w:val="24"/>
        </w:rPr>
        <w:lastRenderedPageBreak/>
        <w:t>Luego se pagó, el 18-05-2012, $5’400.000, un día después de cobrarse el cheque dado por la constructora de $40’000.000</w:t>
      </w:r>
      <w:r w:rsidR="00800A53">
        <w:rPr>
          <w:rFonts w:ascii="Arial" w:hAnsi="Arial" w:cs="Arial"/>
          <w:szCs w:val="24"/>
        </w:rPr>
        <w:t xml:space="preserve"> y es precisamente en el recibo que se expide con ocasión a este abono </w:t>
      </w:r>
      <w:r w:rsidR="00890A47">
        <w:rPr>
          <w:rFonts w:ascii="Arial" w:hAnsi="Arial" w:cs="Arial"/>
          <w:szCs w:val="24"/>
        </w:rPr>
        <w:t xml:space="preserve">donde se hace constar </w:t>
      </w:r>
      <w:r w:rsidR="00800A53">
        <w:rPr>
          <w:rFonts w:ascii="Arial" w:hAnsi="Arial" w:cs="Arial"/>
          <w:szCs w:val="24"/>
        </w:rPr>
        <w:t>“resta $2’100.000”</w:t>
      </w:r>
      <w:r w:rsidR="007C4BC6">
        <w:rPr>
          <w:rFonts w:ascii="Arial" w:hAnsi="Arial" w:cs="Arial"/>
          <w:szCs w:val="24"/>
        </w:rPr>
        <w:t>; fue así, que</w:t>
      </w:r>
      <w:r>
        <w:rPr>
          <w:rFonts w:ascii="Arial" w:hAnsi="Arial" w:cs="Arial"/>
          <w:szCs w:val="24"/>
        </w:rPr>
        <w:t xml:space="preserve"> el 31-07-2012</w:t>
      </w:r>
      <w:r w:rsidR="00890A47">
        <w:rPr>
          <w:rFonts w:ascii="Arial" w:hAnsi="Arial" w:cs="Arial"/>
          <w:szCs w:val="24"/>
        </w:rPr>
        <w:t xml:space="preserve"> y 9-08-2012</w:t>
      </w:r>
      <w:r>
        <w:rPr>
          <w:rFonts w:ascii="Arial" w:hAnsi="Arial" w:cs="Arial"/>
          <w:szCs w:val="24"/>
        </w:rPr>
        <w:t xml:space="preserve"> se le entregó al actor </w:t>
      </w:r>
      <w:r w:rsidRPr="00E04A8D">
        <w:rPr>
          <w:rFonts w:ascii="Arial" w:hAnsi="Arial" w:cs="Arial"/>
          <w:szCs w:val="24"/>
        </w:rPr>
        <w:t>$</w:t>
      </w:r>
      <w:r w:rsidR="00E04A8D" w:rsidRPr="00E04A8D">
        <w:rPr>
          <w:rFonts w:ascii="Arial" w:hAnsi="Arial" w:cs="Arial"/>
          <w:szCs w:val="24"/>
        </w:rPr>
        <w:t>1’500.000</w:t>
      </w:r>
      <w:r w:rsidR="00890A47">
        <w:rPr>
          <w:rFonts w:ascii="Arial" w:hAnsi="Arial" w:cs="Arial"/>
          <w:szCs w:val="24"/>
        </w:rPr>
        <w:t xml:space="preserve"> y $500.000</w:t>
      </w:r>
      <w:r w:rsidRPr="00E04A8D">
        <w:rPr>
          <w:rFonts w:ascii="Arial" w:hAnsi="Arial" w:cs="Arial"/>
          <w:szCs w:val="24"/>
        </w:rPr>
        <w:t>,</w:t>
      </w:r>
      <w:r>
        <w:rPr>
          <w:rFonts w:ascii="Arial" w:hAnsi="Arial" w:cs="Arial"/>
          <w:szCs w:val="24"/>
        </w:rPr>
        <w:t xml:space="preserve"> trece </w:t>
      </w:r>
      <w:r w:rsidR="00890A47">
        <w:rPr>
          <w:rFonts w:ascii="Arial" w:hAnsi="Arial" w:cs="Arial"/>
          <w:szCs w:val="24"/>
        </w:rPr>
        <w:t xml:space="preserve"> y 22 </w:t>
      </w:r>
      <w:r>
        <w:rPr>
          <w:rFonts w:ascii="Arial" w:hAnsi="Arial" w:cs="Arial"/>
          <w:szCs w:val="24"/>
        </w:rPr>
        <w:t>días</w:t>
      </w:r>
      <w:r w:rsidR="00890A47">
        <w:rPr>
          <w:rFonts w:ascii="Arial" w:hAnsi="Arial" w:cs="Arial"/>
          <w:szCs w:val="24"/>
        </w:rPr>
        <w:t>, respectivamente,</w:t>
      </w:r>
      <w:r>
        <w:rPr>
          <w:rFonts w:ascii="Arial" w:hAnsi="Arial" w:cs="Arial"/>
          <w:szCs w:val="24"/>
        </w:rPr>
        <w:t xml:space="preserve"> después de cobrar</w:t>
      </w:r>
      <w:r w:rsidR="00890A47">
        <w:rPr>
          <w:rFonts w:ascii="Arial" w:hAnsi="Arial" w:cs="Arial"/>
          <w:szCs w:val="24"/>
        </w:rPr>
        <w:t>se</w:t>
      </w:r>
      <w:r>
        <w:rPr>
          <w:rFonts w:ascii="Arial" w:hAnsi="Arial" w:cs="Arial"/>
          <w:szCs w:val="24"/>
        </w:rPr>
        <w:t xml:space="preserve"> el otro cheque entregado por $35’000.000</w:t>
      </w:r>
      <w:r w:rsidR="007C4BC6">
        <w:rPr>
          <w:rFonts w:ascii="Arial" w:hAnsi="Arial" w:cs="Arial"/>
          <w:szCs w:val="24"/>
        </w:rPr>
        <w:t>.</w:t>
      </w:r>
      <w:r>
        <w:rPr>
          <w:rFonts w:ascii="Arial" w:hAnsi="Arial" w:cs="Arial"/>
          <w:szCs w:val="24"/>
        </w:rPr>
        <w:t xml:space="preserve"> </w:t>
      </w:r>
    </w:p>
    <w:p w:rsidR="00D0178F" w:rsidRDefault="00D0178F" w:rsidP="00F810F6">
      <w:pPr>
        <w:autoSpaceDE w:val="0"/>
        <w:autoSpaceDN w:val="0"/>
        <w:adjustRightInd w:val="0"/>
        <w:spacing w:line="276" w:lineRule="auto"/>
        <w:jc w:val="both"/>
        <w:rPr>
          <w:rFonts w:ascii="Arial" w:hAnsi="Arial" w:cs="Arial"/>
          <w:szCs w:val="24"/>
        </w:rPr>
      </w:pPr>
    </w:p>
    <w:p w:rsidR="00F30E9A" w:rsidRDefault="007C4BC6" w:rsidP="00EF1037">
      <w:pPr>
        <w:autoSpaceDE w:val="0"/>
        <w:autoSpaceDN w:val="0"/>
        <w:adjustRightInd w:val="0"/>
        <w:spacing w:line="276" w:lineRule="auto"/>
        <w:jc w:val="both"/>
        <w:rPr>
          <w:rFonts w:ascii="Arial" w:hAnsi="Arial" w:cs="Arial"/>
          <w:szCs w:val="24"/>
        </w:rPr>
      </w:pPr>
      <w:r>
        <w:rPr>
          <w:rFonts w:ascii="Arial" w:hAnsi="Arial" w:cs="Arial"/>
          <w:szCs w:val="24"/>
        </w:rPr>
        <w:t>Probado el acuerdo de los honorarios</w:t>
      </w:r>
      <w:r w:rsidR="001077EA">
        <w:rPr>
          <w:rFonts w:ascii="Arial" w:hAnsi="Arial" w:cs="Arial"/>
          <w:szCs w:val="24"/>
        </w:rPr>
        <w:t xml:space="preserve"> y sus términos, en la forma ya referida por la declarante,</w:t>
      </w:r>
      <w:r w:rsidR="00D025C0">
        <w:rPr>
          <w:rFonts w:ascii="Arial" w:hAnsi="Arial" w:cs="Arial"/>
          <w:szCs w:val="24"/>
        </w:rPr>
        <w:t xml:space="preserve"> debía atenerse el juez</w:t>
      </w:r>
      <w:r>
        <w:rPr>
          <w:rFonts w:ascii="Arial" w:hAnsi="Arial" w:cs="Arial"/>
          <w:szCs w:val="24"/>
        </w:rPr>
        <w:t xml:space="preserve"> a este y le</w:t>
      </w:r>
      <w:r w:rsidR="00F30E9A">
        <w:rPr>
          <w:rFonts w:ascii="Arial" w:hAnsi="Arial" w:cs="Arial"/>
          <w:szCs w:val="24"/>
        </w:rPr>
        <w:t xml:space="preserve"> impedía</w:t>
      </w:r>
      <w:r>
        <w:rPr>
          <w:rFonts w:ascii="Arial" w:hAnsi="Arial" w:cs="Arial"/>
          <w:szCs w:val="24"/>
        </w:rPr>
        <w:t xml:space="preserve"> </w:t>
      </w:r>
      <w:r w:rsidR="00F30E9A">
        <w:rPr>
          <w:rFonts w:ascii="Arial" w:hAnsi="Arial" w:cs="Arial"/>
          <w:szCs w:val="24"/>
        </w:rPr>
        <w:t xml:space="preserve">optar por uno de los dos dictámenes presentados en la primera instancia, </w:t>
      </w:r>
      <w:r>
        <w:rPr>
          <w:rFonts w:ascii="Arial" w:hAnsi="Arial" w:cs="Arial"/>
          <w:szCs w:val="24"/>
        </w:rPr>
        <w:t xml:space="preserve">al primar </w:t>
      </w:r>
      <w:r w:rsidR="00F30E9A">
        <w:rPr>
          <w:rFonts w:ascii="Arial" w:hAnsi="Arial" w:cs="Arial"/>
          <w:szCs w:val="24"/>
        </w:rPr>
        <w:t xml:space="preserve">lo convenido por las partes. </w:t>
      </w:r>
    </w:p>
    <w:p w:rsidR="00F30E9A" w:rsidRDefault="00F30E9A" w:rsidP="00EF1037">
      <w:pPr>
        <w:autoSpaceDE w:val="0"/>
        <w:autoSpaceDN w:val="0"/>
        <w:adjustRightInd w:val="0"/>
        <w:spacing w:line="276" w:lineRule="auto"/>
        <w:jc w:val="both"/>
        <w:rPr>
          <w:rFonts w:ascii="Arial" w:hAnsi="Arial" w:cs="Arial"/>
          <w:szCs w:val="24"/>
        </w:rPr>
      </w:pPr>
    </w:p>
    <w:p w:rsidR="006650BC" w:rsidRDefault="006650BC" w:rsidP="00EF1037">
      <w:pPr>
        <w:autoSpaceDE w:val="0"/>
        <w:autoSpaceDN w:val="0"/>
        <w:adjustRightInd w:val="0"/>
        <w:spacing w:line="276" w:lineRule="auto"/>
        <w:jc w:val="both"/>
        <w:rPr>
          <w:rFonts w:ascii="Arial" w:hAnsi="Arial" w:cs="Arial"/>
          <w:szCs w:val="24"/>
        </w:rPr>
      </w:pPr>
      <w:r>
        <w:rPr>
          <w:rFonts w:ascii="Arial" w:hAnsi="Arial" w:cs="Arial"/>
          <w:szCs w:val="24"/>
        </w:rPr>
        <w:t xml:space="preserve">Ahora, debe precisarse si la indemnización entregada a la señora Amparo Henao de Becerra con ocasión al proceso de resolución del que se ha hablado superó los $75’000.000 sobre los cuales se aplicó el 10% pactado y que ameritó el pago de </w:t>
      </w:r>
      <w:r w:rsidRPr="00E04A8D">
        <w:rPr>
          <w:rFonts w:ascii="Arial" w:hAnsi="Arial" w:cs="Arial"/>
          <w:szCs w:val="24"/>
        </w:rPr>
        <w:t>$7’500.000</w:t>
      </w:r>
      <w:r w:rsidR="005F5F9C" w:rsidRPr="00E04A8D">
        <w:rPr>
          <w:rFonts w:ascii="Arial" w:hAnsi="Arial" w:cs="Arial"/>
          <w:szCs w:val="24"/>
        </w:rPr>
        <w:t>,</w:t>
      </w:r>
      <w:r w:rsidR="005F5F9C">
        <w:rPr>
          <w:rFonts w:ascii="Arial" w:hAnsi="Arial" w:cs="Arial"/>
          <w:szCs w:val="24"/>
        </w:rPr>
        <w:t xml:space="preserve"> al estimar el actor que este concepto fue mayor, al tenerse que </w:t>
      </w:r>
      <w:r w:rsidR="00890A47">
        <w:rPr>
          <w:rFonts w:ascii="Arial" w:hAnsi="Arial" w:cs="Arial"/>
          <w:szCs w:val="24"/>
        </w:rPr>
        <w:t xml:space="preserve">considerar </w:t>
      </w:r>
      <w:r w:rsidR="005F5F9C">
        <w:rPr>
          <w:rFonts w:ascii="Arial" w:hAnsi="Arial" w:cs="Arial"/>
          <w:szCs w:val="24"/>
        </w:rPr>
        <w:t xml:space="preserve">el </w:t>
      </w:r>
      <w:r w:rsidR="00890A47">
        <w:rPr>
          <w:rFonts w:ascii="Arial" w:hAnsi="Arial" w:cs="Arial"/>
          <w:szCs w:val="24"/>
        </w:rPr>
        <w:t>a</w:t>
      </w:r>
      <w:r w:rsidR="005F5F9C">
        <w:rPr>
          <w:rFonts w:ascii="Arial" w:hAnsi="Arial" w:cs="Arial"/>
          <w:szCs w:val="24"/>
        </w:rPr>
        <w:t>val</w:t>
      </w:r>
      <w:r w:rsidR="00890A47">
        <w:rPr>
          <w:rFonts w:ascii="Arial" w:hAnsi="Arial" w:cs="Arial"/>
          <w:szCs w:val="24"/>
        </w:rPr>
        <w:t>úo</w:t>
      </w:r>
      <w:r w:rsidR="005F5F9C">
        <w:rPr>
          <w:rFonts w:ascii="Arial" w:hAnsi="Arial" w:cs="Arial"/>
          <w:szCs w:val="24"/>
        </w:rPr>
        <w:t xml:space="preserve"> de los bienes i</w:t>
      </w:r>
      <w:r w:rsidR="00D025C0">
        <w:rPr>
          <w:rFonts w:ascii="Arial" w:hAnsi="Arial" w:cs="Arial"/>
          <w:szCs w:val="24"/>
        </w:rPr>
        <w:t>nmuebles entregados a la actora del proceso ordinario.</w:t>
      </w:r>
    </w:p>
    <w:p w:rsidR="00561AB7" w:rsidRDefault="00561AB7" w:rsidP="00EF1037">
      <w:pPr>
        <w:autoSpaceDE w:val="0"/>
        <w:autoSpaceDN w:val="0"/>
        <w:adjustRightInd w:val="0"/>
        <w:spacing w:line="276" w:lineRule="auto"/>
        <w:jc w:val="both"/>
        <w:rPr>
          <w:rFonts w:ascii="Arial" w:hAnsi="Arial" w:cs="Arial"/>
          <w:szCs w:val="24"/>
        </w:rPr>
      </w:pPr>
    </w:p>
    <w:p w:rsidR="00561AB7" w:rsidRDefault="00561AB7" w:rsidP="00EF1037">
      <w:pPr>
        <w:autoSpaceDE w:val="0"/>
        <w:autoSpaceDN w:val="0"/>
        <w:adjustRightInd w:val="0"/>
        <w:spacing w:line="276" w:lineRule="auto"/>
        <w:jc w:val="both"/>
        <w:rPr>
          <w:rFonts w:ascii="Arial" w:hAnsi="Arial" w:cs="Arial"/>
          <w:szCs w:val="24"/>
        </w:rPr>
      </w:pPr>
      <w:r>
        <w:rPr>
          <w:rFonts w:ascii="Arial" w:hAnsi="Arial" w:cs="Arial"/>
          <w:szCs w:val="24"/>
        </w:rPr>
        <w:t xml:space="preserve">Para dar solución a este aspecto debe acudirse al artículo 870 del </w:t>
      </w:r>
      <w:proofErr w:type="spellStart"/>
      <w:r>
        <w:rPr>
          <w:rFonts w:ascii="Arial" w:hAnsi="Arial" w:cs="Arial"/>
          <w:szCs w:val="24"/>
        </w:rPr>
        <w:t>CCo</w:t>
      </w:r>
      <w:proofErr w:type="spellEnd"/>
      <w:r w:rsidR="009B00D1">
        <w:rPr>
          <w:rFonts w:ascii="Arial" w:hAnsi="Arial" w:cs="Arial"/>
          <w:szCs w:val="24"/>
        </w:rPr>
        <w:t xml:space="preserve"> que regula la materia por ser un contrato mercantil, </w:t>
      </w:r>
      <w:proofErr w:type="gramStart"/>
      <w:r w:rsidR="009B00D1">
        <w:rPr>
          <w:rFonts w:ascii="Arial" w:hAnsi="Arial" w:cs="Arial"/>
          <w:szCs w:val="24"/>
        </w:rPr>
        <w:t>dada</w:t>
      </w:r>
      <w:proofErr w:type="gramEnd"/>
      <w:r w:rsidR="009B00D1">
        <w:rPr>
          <w:rFonts w:ascii="Arial" w:hAnsi="Arial" w:cs="Arial"/>
          <w:szCs w:val="24"/>
        </w:rPr>
        <w:t xml:space="preserve"> la calidad de la promitente vendedora, que señala que el contratante cumplido puede pedir la resolución o terminación del contrato con indemnización de perjuicios compensatorios o hacer efectiva la obligación con indemnización de los perjuicios moratorios.</w:t>
      </w:r>
    </w:p>
    <w:p w:rsidR="006650BC" w:rsidRDefault="006650BC" w:rsidP="00EF1037">
      <w:pPr>
        <w:autoSpaceDE w:val="0"/>
        <w:autoSpaceDN w:val="0"/>
        <w:adjustRightInd w:val="0"/>
        <w:spacing w:line="276" w:lineRule="auto"/>
        <w:jc w:val="both"/>
        <w:rPr>
          <w:rFonts w:ascii="Arial" w:hAnsi="Arial" w:cs="Arial"/>
          <w:szCs w:val="24"/>
        </w:rPr>
      </w:pPr>
    </w:p>
    <w:p w:rsidR="008D1BA1" w:rsidRDefault="002D7D98" w:rsidP="00EF1037">
      <w:pPr>
        <w:autoSpaceDE w:val="0"/>
        <w:autoSpaceDN w:val="0"/>
        <w:adjustRightInd w:val="0"/>
        <w:spacing w:line="276" w:lineRule="auto"/>
        <w:jc w:val="both"/>
        <w:rPr>
          <w:rFonts w:ascii="Arial" w:hAnsi="Arial" w:cs="Arial"/>
          <w:szCs w:val="24"/>
        </w:rPr>
      </w:pPr>
      <w:r>
        <w:rPr>
          <w:rFonts w:ascii="Arial" w:hAnsi="Arial" w:cs="Arial"/>
          <w:szCs w:val="24"/>
        </w:rPr>
        <w:t xml:space="preserve">Entonces, emerge con claridad de esta disposición que la devolución de lo que se hubiere dado como precio, a consecuencia de la resolución </w:t>
      </w:r>
      <w:r w:rsidR="008D1BA1">
        <w:rPr>
          <w:rFonts w:ascii="Arial" w:hAnsi="Arial" w:cs="Arial"/>
          <w:szCs w:val="24"/>
        </w:rPr>
        <w:t>del contrato o la entrega de la cosa, si de cumplimiento se trata, constituye la obligación principal del contrato, en otros términos, no configura la indemnización, concepto que implica el reconocimiento de un daño causado con el incumplimiento, que lo será la suma adicional al objeto del contrato.</w:t>
      </w:r>
    </w:p>
    <w:p w:rsidR="008D1BA1" w:rsidRDefault="008D1BA1" w:rsidP="00EF1037">
      <w:pPr>
        <w:autoSpaceDE w:val="0"/>
        <w:autoSpaceDN w:val="0"/>
        <w:adjustRightInd w:val="0"/>
        <w:spacing w:line="276" w:lineRule="auto"/>
        <w:jc w:val="both"/>
        <w:rPr>
          <w:rFonts w:ascii="Arial" w:hAnsi="Arial" w:cs="Arial"/>
          <w:szCs w:val="24"/>
        </w:rPr>
      </w:pPr>
    </w:p>
    <w:p w:rsidR="005D5395" w:rsidRDefault="00A86945" w:rsidP="00EF1037">
      <w:pPr>
        <w:autoSpaceDE w:val="0"/>
        <w:autoSpaceDN w:val="0"/>
        <w:adjustRightInd w:val="0"/>
        <w:spacing w:line="276" w:lineRule="auto"/>
        <w:jc w:val="both"/>
        <w:rPr>
          <w:rFonts w:ascii="Arial" w:hAnsi="Arial" w:cs="Arial"/>
          <w:szCs w:val="24"/>
        </w:rPr>
      </w:pPr>
      <w:r>
        <w:rPr>
          <w:rFonts w:ascii="Arial" w:hAnsi="Arial" w:cs="Arial"/>
          <w:szCs w:val="24"/>
        </w:rPr>
        <w:t xml:space="preserve">En este orden de ideas, </w:t>
      </w:r>
      <w:r w:rsidR="005D5395">
        <w:rPr>
          <w:rFonts w:ascii="Arial" w:hAnsi="Arial" w:cs="Arial"/>
          <w:szCs w:val="24"/>
        </w:rPr>
        <w:t xml:space="preserve">la tradición y </w:t>
      </w:r>
      <w:r>
        <w:rPr>
          <w:rFonts w:ascii="Arial" w:hAnsi="Arial" w:cs="Arial"/>
          <w:szCs w:val="24"/>
        </w:rPr>
        <w:t>entrega a la señora Amparo Henao de Becerra</w:t>
      </w:r>
      <w:r w:rsidR="005D5395">
        <w:rPr>
          <w:rFonts w:ascii="Arial" w:hAnsi="Arial" w:cs="Arial"/>
          <w:szCs w:val="24"/>
        </w:rPr>
        <w:t xml:space="preserve"> de los apartamentos</w:t>
      </w:r>
      <w:r>
        <w:rPr>
          <w:rFonts w:ascii="Arial" w:hAnsi="Arial" w:cs="Arial"/>
          <w:szCs w:val="24"/>
        </w:rPr>
        <w:t xml:space="preserve">, de ninguna manera equivale a la indemnización de perjuicios, </w:t>
      </w:r>
      <w:r w:rsidR="00D025C0">
        <w:rPr>
          <w:rFonts w:ascii="Arial" w:hAnsi="Arial" w:cs="Arial"/>
          <w:szCs w:val="24"/>
        </w:rPr>
        <w:t>sino a</w:t>
      </w:r>
      <w:r w:rsidR="005D5395">
        <w:rPr>
          <w:rFonts w:ascii="Arial" w:hAnsi="Arial" w:cs="Arial"/>
          <w:szCs w:val="24"/>
        </w:rPr>
        <w:t>l cumplimiento de la obligación principal adquirida por el promitente vendedor, razón por la cual sobre su valor no es posible aplicar el 10% pactado.</w:t>
      </w:r>
    </w:p>
    <w:p w:rsidR="00A86945" w:rsidRDefault="00A86945" w:rsidP="00EF1037">
      <w:pPr>
        <w:autoSpaceDE w:val="0"/>
        <w:autoSpaceDN w:val="0"/>
        <w:adjustRightInd w:val="0"/>
        <w:spacing w:line="276" w:lineRule="auto"/>
        <w:jc w:val="both"/>
        <w:rPr>
          <w:rFonts w:ascii="Arial" w:hAnsi="Arial" w:cs="Arial"/>
          <w:szCs w:val="24"/>
        </w:rPr>
      </w:pPr>
    </w:p>
    <w:p w:rsidR="005D5395" w:rsidRDefault="00A86945" w:rsidP="005B2CC5">
      <w:pPr>
        <w:autoSpaceDE w:val="0"/>
        <w:autoSpaceDN w:val="0"/>
        <w:adjustRightInd w:val="0"/>
        <w:spacing w:line="276" w:lineRule="auto"/>
        <w:jc w:val="both"/>
        <w:rPr>
          <w:rFonts w:ascii="Arial" w:hAnsi="Arial" w:cs="Arial"/>
          <w:szCs w:val="24"/>
        </w:rPr>
      </w:pPr>
      <w:r>
        <w:rPr>
          <w:rFonts w:ascii="Arial" w:hAnsi="Arial" w:cs="Arial"/>
          <w:szCs w:val="24"/>
        </w:rPr>
        <w:t xml:space="preserve">Sin que haya lugar a pronunciarse respecto de la suma de </w:t>
      </w:r>
      <w:r w:rsidR="005D5395">
        <w:rPr>
          <w:rFonts w:ascii="Arial" w:hAnsi="Arial" w:cs="Arial"/>
          <w:szCs w:val="24"/>
        </w:rPr>
        <w:t>$19.770.836</w:t>
      </w:r>
      <w:r>
        <w:rPr>
          <w:rFonts w:ascii="Arial" w:hAnsi="Arial" w:cs="Arial"/>
          <w:szCs w:val="24"/>
        </w:rPr>
        <w:t>, y sobre el cual aplicó la primera instancia el 10% en comento, al no ser objeto de a</w:t>
      </w:r>
      <w:r w:rsidR="002864FD">
        <w:rPr>
          <w:rFonts w:ascii="Arial" w:hAnsi="Arial" w:cs="Arial"/>
          <w:szCs w:val="24"/>
        </w:rPr>
        <w:t xml:space="preserve">pelación por la parte demandada </w:t>
      </w:r>
      <w:r w:rsidR="00772817">
        <w:rPr>
          <w:rFonts w:ascii="Arial" w:hAnsi="Arial" w:cs="Arial"/>
          <w:szCs w:val="24"/>
        </w:rPr>
        <w:t>como expresamente lo dijo al sustentar el recurso y ser requerido por el Juez para concretar la materia de apelación que únicamente recayó en la imposición de costas.</w:t>
      </w:r>
      <w:r w:rsidR="005B2CC5">
        <w:rPr>
          <w:rFonts w:ascii="Arial" w:hAnsi="Arial" w:cs="Arial"/>
          <w:szCs w:val="24"/>
        </w:rPr>
        <w:t xml:space="preserve"> </w:t>
      </w:r>
      <w:r w:rsidR="005D5395">
        <w:rPr>
          <w:rFonts w:ascii="Arial" w:hAnsi="Arial" w:cs="Arial"/>
          <w:szCs w:val="24"/>
        </w:rPr>
        <w:t>S</w:t>
      </w:r>
      <w:r w:rsidR="000559C9" w:rsidRPr="00634307">
        <w:rPr>
          <w:rFonts w:ascii="Arial" w:hAnsi="Arial" w:cs="Arial"/>
          <w:szCs w:val="24"/>
        </w:rPr>
        <w:t>egún los lineamientos normativos transcritos y aplicados a</w:t>
      </w:r>
      <w:r w:rsidR="005D5395">
        <w:rPr>
          <w:rFonts w:ascii="Arial" w:hAnsi="Arial" w:cs="Arial"/>
          <w:szCs w:val="24"/>
        </w:rPr>
        <w:t xml:space="preserve"> este</w:t>
      </w:r>
      <w:r w:rsidR="000559C9" w:rsidRPr="00634307">
        <w:rPr>
          <w:rFonts w:ascii="Arial" w:hAnsi="Arial" w:cs="Arial"/>
          <w:szCs w:val="24"/>
        </w:rPr>
        <w:t xml:space="preserve"> caso</w:t>
      </w:r>
      <w:r w:rsidR="005D5395">
        <w:rPr>
          <w:rFonts w:ascii="Arial" w:hAnsi="Arial" w:cs="Arial"/>
          <w:szCs w:val="24"/>
        </w:rPr>
        <w:t xml:space="preserve"> </w:t>
      </w:r>
      <w:r w:rsidR="000559C9">
        <w:rPr>
          <w:rFonts w:ascii="Arial" w:hAnsi="Arial" w:cs="Arial"/>
          <w:szCs w:val="24"/>
        </w:rPr>
        <w:t>no</w:t>
      </w:r>
      <w:r w:rsidR="005D5395">
        <w:rPr>
          <w:rFonts w:ascii="Arial" w:hAnsi="Arial" w:cs="Arial"/>
          <w:szCs w:val="24"/>
        </w:rPr>
        <w:t xml:space="preserve"> sale avante la apelación en este punto.</w:t>
      </w:r>
    </w:p>
    <w:p w:rsidR="005D5395" w:rsidRDefault="005D5395" w:rsidP="000559C9">
      <w:pPr>
        <w:shd w:val="clear" w:color="auto" w:fill="FFFFFF"/>
        <w:spacing w:line="276" w:lineRule="auto"/>
        <w:jc w:val="both"/>
        <w:rPr>
          <w:rFonts w:ascii="Arial" w:hAnsi="Arial" w:cs="Arial"/>
          <w:szCs w:val="24"/>
        </w:rPr>
      </w:pPr>
    </w:p>
    <w:p w:rsidR="000559C9" w:rsidRDefault="005D5395" w:rsidP="000559C9">
      <w:pPr>
        <w:shd w:val="clear" w:color="auto" w:fill="FFFFFF"/>
        <w:spacing w:line="276" w:lineRule="auto"/>
        <w:jc w:val="both"/>
        <w:rPr>
          <w:rFonts w:ascii="Arial" w:hAnsi="Arial" w:cs="Arial"/>
          <w:szCs w:val="24"/>
        </w:rPr>
      </w:pPr>
      <w:r>
        <w:rPr>
          <w:rFonts w:ascii="Arial" w:hAnsi="Arial" w:cs="Arial"/>
          <w:szCs w:val="24"/>
        </w:rPr>
        <w:t xml:space="preserve">No pasa igual, en lo que respecta a los intereses moratorios que fueron solicitados en la demanda, </w:t>
      </w:r>
      <w:r w:rsidR="004F4FDF">
        <w:rPr>
          <w:rFonts w:ascii="Arial" w:hAnsi="Arial" w:cs="Arial"/>
          <w:szCs w:val="24"/>
        </w:rPr>
        <w:t>que hay lugar a reconocerlos desde la ejecutoria de esta sentencia</w:t>
      </w:r>
      <w:r w:rsidR="00AD3D77">
        <w:rPr>
          <w:rFonts w:ascii="Arial" w:hAnsi="Arial" w:cs="Arial"/>
          <w:szCs w:val="24"/>
        </w:rPr>
        <w:t xml:space="preserve"> y</w:t>
      </w:r>
      <w:r w:rsidR="004F4FDF">
        <w:rPr>
          <w:rFonts w:ascii="Arial" w:hAnsi="Arial" w:cs="Arial"/>
          <w:szCs w:val="24"/>
        </w:rPr>
        <w:t xml:space="preserve"> sobre la suma dispuesta en la primera in</w:t>
      </w:r>
      <w:r w:rsidR="00AD3D77">
        <w:rPr>
          <w:rFonts w:ascii="Arial" w:hAnsi="Arial" w:cs="Arial"/>
          <w:szCs w:val="24"/>
        </w:rPr>
        <w:t>s</w:t>
      </w:r>
      <w:r w:rsidR="004F4FDF">
        <w:rPr>
          <w:rFonts w:ascii="Arial" w:hAnsi="Arial" w:cs="Arial"/>
          <w:szCs w:val="24"/>
        </w:rPr>
        <w:t>tancia</w:t>
      </w:r>
      <w:r w:rsidR="00AD3D77">
        <w:rPr>
          <w:rFonts w:ascii="Arial" w:hAnsi="Arial" w:cs="Arial"/>
          <w:szCs w:val="24"/>
        </w:rPr>
        <w:t xml:space="preserve">, en una tasa </w:t>
      </w:r>
      <w:r w:rsidR="00AD3D77">
        <w:rPr>
          <w:rFonts w:ascii="Arial" w:hAnsi="Arial" w:cs="Arial"/>
          <w:szCs w:val="24"/>
        </w:rPr>
        <w:lastRenderedPageBreak/>
        <w:t>equivalente al 6% anual, en atención al artículo 1617 del CC, por no ser el ejercicio de la abogacía un acto de comercio</w:t>
      </w:r>
      <w:r w:rsidR="00B308CD">
        <w:rPr>
          <w:rFonts w:ascii="Arial" w:hAnsi="Arial" w:cs="Arial"/>
          <w:szCs w:val="24"/>
        </w:rPr>
        <w:t>,</w:t>
      </w:r>
      <w:r w:rsidR="00AD3D77">
        <w:rPr>
          <w:rFonts w:ascii="Arial" w:hAnsi="Arial" w:cs="Arial"/>
          <w:szCs w:val="24"/>
        </w:rPr>
        <w:t xml:space="preserve"> sino el ejercicio de una profesión liberal (art. 23 </w:t>
      </w:r>
      <w:proofErr w:type="spellStart"/>
      <w:r w:rsidR="00AD3D77">
        <w:rPr>
          <w:rFonts w:ascii="Arial" w:hAnsi="Arial" w:cs="Arial"/>
          <w:szCs w:val="24"/>
        </w:rPr>
        <w:t>C.Co</w:t>
      </w:r>
      <w:proofErr w:type="spellEnd"/>
      <w:r w:rsidR="00AD3D77">
        <w:rPr>
          <w:rFonts w:ascii="Arial" w:hAnsi="Arial" w:cs="Arial"/>
          <w:szCs w:val="24"/>
        </w:rPr>
        <w:t>).</w:t>
      </w:r>
      <w:r w:rsidR="00BF38F2">
        <w:rPr>
          <w:rFonts w:ascii="Arial" w:hAnsi="Arial" w:cs="Arial"/>
          <w:szCs w:val="24"/>
        </w:rPr>
        <w:t xml:space="preserve"> </w:t>
      </w:r>
      <w:r w:rsidR="00E04A8D">
        <w:rPr>
          <w:rFonts w:ascii="Arial" w:hAnsi="Arial" w:cs="Arial"/>
          <w:szCs w:val="24"/>
        </w:rPr>
        <w:t>E</w:t>
      </w:r>
      <w:r w:rsidR="00BF38F2">
        <w:rPr>
          <w:rFonts w:ascii="Arial" w:hAnsi="Arial" w:cs="Arial"/>
          <w:szCs w:val="24"/>
        </w:rPr>
        <w:t xml:space="preserve">n este sentido se </w:t>
      </w:r>
      <w:r w:rsidR="002F1540">
        <w:rPr>
          <w:rFonts w:ascii="Arial" w:hAnsi="Arial" w:cs="Arial"/>
          <w:szCs w:val="24"/>
        </w:rPr>
        <w:t>modificará</w:t>
      </w:r>
      <w:r w:rsidR="00BF38F2" w:rsidRPr="00B308CD">
        <w:rPr>
          <w:rFonts w:ascii="Arial" w:hAnsi="Arial" w:cs="Arial"/>
          <w:szCs w:val="24"/>
        </w:rPr>
        <w:t xml:space="preserve"> la sentencia.</w:t>
      </w:r>
      <w:r w:rsidR="00AD3D77">
        <w:rPr>
          <w:rFonts w:ascii="Arial" w:hAnsi="Arial" w:cs="Arial"/>
          <w:szCs w:val="24"/>
        </w:rPr>
        <w:t xml:space="preserve"> </w:t>
      </w:r>
      <w:r>
        <w:rPr>
          <w:rFonts w:ascii="Arial" w:hAnsi="Arial" w:cs="Arial"/>
          <w:szCs w:val="24"/>
        </w:rPr>
        <w:t xml:space="preserve"> </w:t>
      </w:r>
    </w:p>
    <w:p w:rsidR="00BF38F2" w:rsidRDefault="00BF38F2" w:rsidP="000559C9">
      <w:pPr>
        <w:shd w:val="clear" w:color="auto" w:fill="FFFFFF"/>
        <w:spacing w:line="276" w:lineRule="auto"/>
        <w:jc w:val="both"/>
        <w:rPr>
          <w:rFonts w:ascii="Arial" w:hAnsi="Arial" w:cs="Arial"/>
          <w:szCs w:val="24"/>
          <w:lang w:eastAsia="es-CO"/>
        </w:rPr>
      </w:pPr>
      <w:r>
        <w:rPr>
          <w:rFonts w:ascii="Arial" w:hAnsi="Arial" w:cs="Arial"/>
          <w:szCs w:val="24"/>
        </w:rPr>
        <w:t xml:space="preserve">Finalmente, en </w:t>
      </w:r>
      <w:r w:rsidR="000559C9">
        <w:rPr>
          <w:rFonts w:ascii="Arial" w:hAnsi="Arial" w:cs="Arial"/>
          <w:szCs w:val="24"/>
        </w:rPr>
        <w:t>relación con la apelación de la parte de</w:t>
      </w:r>
      <w:r w:rsidR="00133C8F">
        <w:rPr>
          <w:rFonts w:ascii="Arial" w:hAnsi="Arial" w:cs="Arial"/>
          <w:szCs w:val="24"/>
        </w:rPr>
        <w:t>mandada</w:t>
      </w:r>
      <w:r w:rsidR="000559C9">
        <w:rPr>
          <w:rFonts w:ascii="Arial" w:hAnsi="Arial" w:cs="Arial"/>
          <w:szCs w:val="24"/>
        </w:rPr>
        <w:t xml:space="preserve"> </w:t>
      </w:r>
      <w:r>
        <w:rPr>
          <w:rFonts w:ascii="Arial" w:hAnsi="Arial" w:cs="Arial"/>
          <w:szCs w:val="24"/>
        </w:rPr>
        <w:t xml:space="preserve">en lo atinente a </w:t>
      </w:r>
      <w:r w:rsidR="000559C9">
        <w:rPr>
          <w:rFonts w:ascii="Arial" w:hAnsi="Arial" w:cs="Arial"/>
          <w:szCs w:val="24"/>
        </w:rPr>
        <w:t>las costas procesales</w:t>
      </w:r>
      <w:r>
        <w:rPr>
          <w:rFonts w:ascii="Arial" w:hAnsi="Arial" w:cs="Arial"/>
          <w:szCs w:val="24"/>
        </w:rPr>
        <w:t>,</w:t>
      </w:r>
      <w:r w:rsidR="000559C9">
        <w:rPr>
          <w:rFonts w:ascii="Arial" w:hAnsi="Arial" w:cs="Arial"/>
          <w:szCs w:val="24"/>
        </w:rPr>
        <w:t xml:space="preserve"> </w:t>
      </w:r>
      <w:r w:rsidR="000559C9">
        <w:rPr>
          <w:rFonts w:ascii="Arial" w:hAnsi="Arial" w:cs="Arial"/>
          <w:szCs w:val="24"/>
          <w:lang w:eastAsia="es-CO"/>
        </w:rPr>
        <w:t>d</w:t>
      </w:r>
      <w:r w:rsidR="000559C9" w:rsidRPr="00CD20ED">
        <w:rPr>
          <w:rFonts w:ascii="Arial" w:hAnsi="Arial" w:cs="Arial"/>
          <w:szCs w:val="24"/>
          <w:lang w:eastAsia="es-CO"/>
        </w:rPr>
        <w:t>e conformidad con el numeral 1 del artículo 392 del Código de Procedimiento Civil, vigente para el momento de</w:t>
      </w:r>
      <w:r>
        <w:rPr>
          <w:rFonts w:ascii="Arial" w:hAnsi="Arial" w:cs="Arial"/>
          <w:szCs w:val="24"/>
          <w:lang w:eastAsia="es-CO"/>
        </w:rPr>
        <w:t xml:space="preserve"> proferirse</w:t>
      </w:r>
      <w:r w:rsidR="000559C9" w:rsidRPr="00CD20ED">
        <w:rPr>
          <w:rFonts w:ascii="Arial" w:hAnsi="Arial" w:cs="Arial"/>
          <w:szCs w:val="24"/>
          <w:lang w:eastAsia="es-CO"/>
        </w:rPr>
        <w:t xml:space="preserve"> la sentencia y aplicable por remisión analógica del artículo 145</w:t>
      </w:r>
      <w:r w:rsidR="000559C9">
        <w:rPr>
          <w:rFonts w:ascii="Arial" w:hAnsi="Arial" w:cs="Arial"/>
          <w:szCs w:val="24"/>
          <w:lang w:eastAsia="es-CO"/>
        </w:rPr>
        <w:t xml:space="preserve"> del Código Procesal del T</w:t>
      </w:r>
      <w:r w:rsidR="000559C9" w:rsidRPr="00CD20ED">
        <w:rPr>
          <w:rFonts w:ascii="Arial" w:hAnsi="Arial" w:cs="Arial"/>
          <w:szCs w:val="24"/>
          <w:lang w:eastAsia="es-CO"/>
        </w:rPr>
        <w:t>rabajo y de la Seguridad Social, estas corresponden a la carga económica que debe afrontar</w:t>
      </w:r>
      <w:r w:rsidR="002864FD">
        <w:rPr>
          <w:rFonts w:ascii="Arial" w:hAnsi="Arial" w:cs="Arial"/>
          <w:szCs w:val="24"/>
          <w:lang w:eastAsia="es-CO"/>
        </w:rPr>
        <w:t xml:space="preserve"> </w:t>
      </w:r>
      <w:r w:rsidR="000559C9" w:rsidRPr="00CD20ED">
        <w:rPr>
          <w:rFonts w:ascii="Arial" w:hAnsi="Arial" w:cs="Arial"/>
          <w:szCs w:val="24"/>
          <w:lang w:eastAsia="es-CO"/>
        </w:rPr>
        <w:t>quien no tenía la razón en el proceso, motivo por el cual se ha</w:t>
      </w:r>
      <w:r>
        <w:rPr>
          <w:rFonts w:ascii="Arial" w:hAnsi="Arial" w:cs="Arial"/>
          <w:szCs w:val="24"/>
          <w:lang w:eastAsia="es-CO"/>
        </w:rPr>
        <w:t>ce</w:t>
      </w:r>
      <w:r w:rsidR="000559C9" w:rsidRPr="00CD20ED">
        <w:rPr>
          <w:rFonts w:ascii="Arial" w:hAnsi="Arial" w:cs="Arial"/>
          <w:szCs w:val="24"/>
          <w:lang w:eastAsia="es-CO"/>
        </w:rPr>
        <w:t xml:space="preserve"> merecedor</w:t>
      </w:r>
      <w:r>
        <w:rPr>
          <w:rFonts w:ascii="Arial" w:hAnsi="Arial" w:cs="Arial"/>
          <w:szCs w:val="24"/>
          <w:lang w:eastAsia="es-CO"/>
        </w:rPr>
        <w:t>a</w:t>
      </w:r>
      <w:r w:rsidR="000559C9" w:rsidRPr="00CD20ED">
        <w:rPr>
          <w:rFonts w:ascii="Arial" w:hAnsi="Arial" w:cs="Arial"/>
          <w:szCs w:val="24"/>
          <w:lang w:eastAsia="es-CO"/>
        </w:rPr>
        <w:t xml:space="preserve"> a ella</w:t>
      </w:r>
      <w:r>
        <w:rPr>
          <w:rFonts w:ascii="Arial" w:hAnsi="Arial" w:cs="Arial"/>
          <w:szCs w:val="24"/>
          <w:lang w:eastAsia="es-CO"/>
        </w:rPr>
        <w:t>s</w:t>
      </w:r>
      <w:r w:rsidR="000559C9" w:rsidRPr="00CD20ED">
        <w:rPr>
          <w:rFonts w:ascii="Arial" w:hAnsi="Arial" w:cs="Arial"/>
          <w:szCs w:val="24"/>
          <w:lang w:eastAsia="es-CO"/>
        </w:rPr>
        <w:t xml:space="preserve"> la parte ve</w:t>
      </w:r>
      <w:r w:rsidR="000559C9">
        <w:rPr>
          <w:rFonts w:ascii="Arial" w:hAnsi="Arial" w:cs="Arial"/>
          <w:szCs w:val="24"/>
          <w:lang w:eastAsia="es-CO"/>
        </w:rPr>
        <w:t>ncida, sin que se haga un análisis de buena o mala fe del vencido</w:t>
      </w:r>
      <w:r w:rsidR="00FD03A4">
        <w:rPr>
          <w:rFonts w:ascii="Arial" w:hAnsi="Arial" w:cs="Arial"/>
          <w:szCs w:val="24"/>
          <w:lang w:eastAsia="es-CO"/>
        </w:rPr>
        <w:t>, pues solo se observa las resultas del proceso</w:t>
      </w:r>
      <w:r>
        <w:rPr>
          <w:rFonts w:ascii="Arial" w:hAnsi="Arial" w:cs="Arial"/>
          <w:szCs w:val="24"/>
          <w:lang w:eastAsia="es-CO"/>
        </w:rPr>
        <w:t>.</w:t>
      </w:r>
    </w:p>
    <w:p w:rsidR="00BF38F2" w:rsidRDefault="00BF38F2" w:rsidP="000559C9">
      <w:pPr>
        <w:shd w:val="clear" w:color="auto" w:fill="FFFFFF"/>
        <w:spacing w:line="276" w:lineRule="auto"/>
        <w:jc w:val="both"/>
        <w:rPr>
          <w:rFonts w:ascii="Arial" w:hAnsi="Arial" w:cs="Arial"/>
          <w:szCs w:val="24"/>
          <w:lang w:eastAsia="es-CO"/>
        </w:rPr>
      </w:pPr>
    </w:p>
    <w:p w:rsidR="000559C9" w:rsidRDefault="00BF38F2" w:rsidP="000559C9">
      <w:pPr>
        <w:shd w:val="clear" w:color="auto" w:fill="FFFFFF"/>
        <w:spacing w:line="276" w:lineRule="auto"/>
        <w:jc w:val="both"/>
        <w:rPr>
          <w:rFonts w:ascii="Arial" w:hAnsi="Arial" w:cs="Arial"/>
          <w:szCs w:val="24"/>
          <w:lang w:eastAsia="es-CO"/>
        </w:rPr>
      </w:pPr>
      <w:r>
        <w:rPr>
          <w:rFonts w:ascii="Arial" w:hAnsi="Arial" w:cs="Arial"/>
          <w:szCs w:val="24"/>
          <w:lang w:eastAsia="es-CO"/>
        </w:rPr>
        <w:t>De ahí que el argumento de la apelación de</w:t>
      </w:r>
      <w:r w:rsidR="00FD03A4">
        <w:rPr>
          <w:rFonts w:ascii="Arial" w:hAnsi="Arial" w:cs="Arial"/>
          <w:szCs w:val="24"/>
          <w:lang w:eastAsia="es-CO"/>
        </w:rPr>
        <w:t xml:space="preserve"> la parte pasiva no está llamado a prosperar</w:t>
      </w:r>
      <w:r>
        <w:rPr>
          <w:rFonts w:ascii="Arial" w:hAnsi="Arial" w:cs="Arial"/>
          <w:szCs w:val="24"/>
          <w:lang w:eastAsia="es-CO"/>
        </w:rPr>
        <w:t xml:space="preserve"> al resultar vencida en el juicio, al ordenársele pagar una suma faltante por honorarios</w:t>
      </w:r>
      <w:r w:rsidR="00084173">
        <w:rPr>
          <w:rFonts w:ascii="Arial" w:hAnsi="Arial" w:cs="Arial"/>
          <w:szCs w:val="24"/>
          <w:lang w:eastAsia="es-CO"/>
        </w:rPr>
        <w:t xml:space="preserve">. Otra cosa es el valor de las agencias, en las que sí incidirá el valor de la condena; pero que es discutible en otro momento, según las reglas procesales.    </w:t>
      </w:r>
    </w:p>
    <w:p w:rsidR="005267D0" w:rsidRDefault="005267D0" w:rsidP="00EF1037">
      <w:pPr>
        <w:spacing w:line="276" w:lineRule="auto"/>
        <w:jc w:val="center"/>
        <w:rPr>
          <w:rFonts w:ascii="Arial" w:hAnsi="Arial" w:cs="Arial"/>
          <w:b/>
          <w:szCs w:val="24"/>
        </w:rPr>
      </w:pPr>
    </w:p>
    <w:p w:rsidR="00EF1037" w:rsidRDefault="00EF1037" w:rsidP="00EF1037">
      <w:pPr>
        <w:spacing w:line="276" w:lineRule="auto"/>
        <w:jc w:val="center"/>
        <w:rPr>
          <w:rFonts w:ascii="Arial" w:hAnsi="Arial" w:cs="Arial"/>
          <w:b/>
          <w:szCs w:val="24"/>
        </w:rPr>
      </w:pPr>
      <w:r w:rsidRPr="00DF4DE4">
        <w:rPr>
          <w:rFonts w:ascii="Arial" w:hAnsi="Arial" w:cs="Arial"/>
          <w:b/>
          <w:szCs w:val="24"/>
        </w:rPr>
        <w:t>CONCLUSIÓN</w:t>
      </w:r>
    </w:p>
    <w:p w:rsidR="00EF1037" w:rsidRPr="00DF4DE4" w:rsidRDefault="00EF1037" w:rsidP="00EF1037">
      <w:pPr>
        <w:spacing w:line="276" w:lineRule="auto"/>
        <w:jc w:val="center"/>
        <w:rPr>
          <w:rFonts w:ascii="Arial" w:hAnsi="Arial" w:cs="Arial"/>
          <w:b/>
          <w:szCs w:val="24"/>
        </w:rPr>
      </w:pPr>
    </w:p>
    <w:p w:rsidR="00EF1037" w:rsidRDefault="00EF1037" w:rsidP="00EF1037">
      <w:pPr>
        <w:autoSpaceDE w:val="0"/>
        <w:autoSpaceDN w:val="0"/>
        <w:adjustRightInd w:val="0"/>
        <w:spacing w:line="276" w:lineRule="auto"/>
        <w:jc w:val="both"/>
        <w:rPr>
          <w:rFonts w:ascii="Arial" w:hAnsi="Arial" w:cs="Arial"/>
          <w:color w:val="000000"/>
          <w:szCs w:val="16"/>
          <w:lang w:val="es-ES"/>
        </w:rPr>
      </w:pPr>
      <w:r>
        <w:rPr>
          <w:rFonts w:ascii="Arial" w:hAnsi="Arial" w:cs="Arial"/>
          <w:szCs w:val="24"/>
        </w:rPr>
        <w:t>Lo anterior permite a esta Sala confirmar</w:t>
      </w:r>
      <w:r w:rsidR="002864FD">
        <w:rPr>
          <w:rFonts w:ascii="Arial" w:hAnsi="Arial" w:cs="Arial"/>
          <w:szCs w:val="24"/>
        </w:rPr>
        <w:t xml:space="preserve"> y adicionar</w:t>
      </w:r>
      <w:r>
        <w:rPr>
          <w:rFonts w:ascii="Arial" w:hAnsi="Arial" w:cs="Arial"/>
          <w:szCs w:val="24"/>
        </w:rPr>
        <w:t xml:space="preserve"> </w:t>
      </w:r>
      <w:r w:rsidR="00FD03A4">
        <w:rPr>
          <w:rFonts w:ascii="Arial" w:hAnsi="Arial" w:cs="Arial"/>
          <w:szCs w:val="24"/>
        </w:rPr>
        <w:t>la</w:t>
      </w:r>
      <w:r>
        <w:rPr>
          <w:rFonts w:ascii="Arial" w:hAnsi="Arial" w:cs="Arial"/>
          <w:szCs w:val="24"/>
        </w:rPr>
        <w:t xml:space="preserve"> </w:t>
      </w:r>
      <w:r w:rsidR="00FD03A4">
        <w:rPr>
          <w:rFonts w:ascii="Arial" w:hAnsi="Arial" w:cs="Arial"/>
          <w:szCs w:val="24"/>
        </w:rPr>
        <w:t>sentencia de 08-10</w:t>
      </w:r>
      <w:r>
        <w:rPr>
          <w:rFonts w:ascii="Arial" w:hAnsi="Arial" w:cs="Arial"/>
          <w:szCs w:val="24"/>
        </w:rPr>
        <w:t>-2015</w:t>
      </w:r>
      <w:r w:rsidR="00FD03A4">
        <w:rPr>
          <w:rFonts w:ascii="Arial" w:hAnsi="Arial" w:cs="Arial"/>
          <w:szCs w:val="24"/>
        </w:rPr>
        <w:t xml:space="preserve"> en lo que fue objeto de apelación</w:t>
      </w:r>
      <w:r w:rsidR="00CA37BB">
        <w:rPr>
          <w:rFonts w:ascii="Arial" w:hAnsi="Arial" w:cs="Arial"/>
          <w:szCs w:val="24"/>
        </w:rPr>
        <w:t>, en los términos ya expresados</w:t>
      </w:r>
      <w:r w:rsidR="00FD03A4">
        <w:rPr>
          <w:rFonts w:ascii="Arial" w:hAnsi="Arial" w:cs="Arial"/>
          <w:szCs w:val="24"/>
        </w:rPr>
        <w:t>.</w:t>
      </w:r>
    </w:p>
    <w:p w:rsidR="00EF1037" w:rsidRDefault="00EF1037" w:rsidP="00EF1037">
      <w:pPr>
        <w:autoSpaceDE w:val="0"/>
        <w:autoSpaceDN w:val="0"/>
        <w:adjustRightInd w:val="0"/>
        <w:spacing w:line="276" w:lineRule="auto"/>
        <w:jc w:val="both"/>
        <w:rPr>
          <w:rFonts w:ascii="Arial" w:hAnsi="Arial" w:cs="Arial"/>
          <w:color w:val="000000"/>
          <w:szCs w:val="16"/>
          <w:lang w:val="es-ES"/>
        </w:rPr>
      </w:pPr>
    </w:p>
    <w:p w:rsidR="00FD03A4" w:rsidRDefault="00FD03A4" w:rsidP="00FD03A4">
      <w:pPr>
        <w:spacing w:line="276" w:lineRule="auto"/>
        <w:ind w:right="51"/>
        <w:contextualSpacing/>
        <w:jc w:val="both"/>
        <w:rPr>
          <w:rFonts w:ascii="Arial" w:hAnsi="Arial" w:cs="Arial"/>
          <w:szCs w:val="24"/>
          <w:lang w:val="es-CO"/>
        </w:rPr>
      </w:pPr>
      <w:r>
        <w:rPr>
          <w:rFonts w:ascii="Arial" w:hAnsi="Arial" w:cs="Arial"/>
          <w:szCs w:val="24"/>
          <w:lang w:val="es-CO"/>
        </w:rPr>
        <w:t>Costas e</w:t>
      </w:r>
      <w:r w:rsidRPr="00505C62">
        <w:rPr>
          <w:rFonts w:ascii="Arial" w:hAnsi="Arial" w:cs="Arial"/>
          <w:szCs w:val="24"/>
          <w:lang w:val="es-CO"/>
        </w:rPr>
        <w:t xml:space="preserve">n esta instancia, </w:t>
      </w:r>
      <w:r w:rsidR="00CA37BB">
        <w:rPr>
          <w:rFonts w:ascii="Arial" w:hAnsi="Arial" w:cs="Arial"/>
          <w:szCs w:val="24"/>
          <w:lang w:val="es-CO"/>
        </w:rPr>
        <w:t>solo hay lugar a imponerlas a la parte demandada al fracasar su alzada</w:t>
      </w:r>
      <w:r>
        <w:rPr>
          <w:rFonts w:ascii="Arial" w:hAnsi="Arial" w:cs="Arial"/>
          <w:szCs w:val="24"/>
          <w:lang w:val="es-CO"/>
        </w:rPr>
        <w:t>.</w:t>
      </w:r>
    </w:p>
    <w:p w:rsidR="005267D0" w:rsidRDefault="005267D0" w:rsidP="00EF1037">
      <w:pPr>
        <w:spacing w:line="276" w:lineRule="auto"/>
        <w:jc w:val="center"/>
        <w:rPr>
          <w:rFonts w:ascii="Arial" w:hAnsi="Arial" w:cs="Arial"/>
          <w:b/>
          <w:szCs w:val="24"/>
        </w:rPr>
      </w:pPr>
    </w:p>
    <w:p w:rsidR="00EF1037" w:rsidRPr="00DF4DE4" w:rsidRDefault="00EF1037" w:rsidP="00EF1037">
      <w:pPr>
        <w:spacing w:line="276" w:lineRule="auto"/>
        <w:jc w:val="center"/>
        <w:rPr>
          <w:rFonts w:ascii="Arial" w:hAnsi="Arial" w:cs="Arial"/>
          <w:b/>
          <w:szCs w:val="24"/>
        </w:rPr>
      </w:pPr>
      <w:r>
        <w:rPr>
          <w:rFonts w:ascii="Arial" w:hAnsi="Arial" w:cs="Arial"/>
          <w:b/>
          <w:szCs w:val="24"/>
        </w:rPr>
        <w:t>DECISIÓN</w:t>
      </w:r>
    </w:p>
    <w:p w:rsidR="002F1540" w:rsidRDefault="002F1540" w:rsidP="00EF1037">
      <w:pPr>
        <w:pStyle w:val="Prrafodelista2"/>
        <w:spacing w:after="0"/>
        <w:ind w:left="0"/>
        <w:jc w:val="both"/>
        <w:rPr>
          <w:rFonts w:ascii="Arial" w:hAnsi="Arial" w:cs="Arial"/>
          <w:sz w:val="24"/>
          <w:szCs w:val="24"/>
        </w:rPr>
      </w:pPr>
    </w:p>
    <w:p w:rsidR="00EF1037" w:rsidRPr="00D578CB" w:rsidRDefault="00EF1037" w:rsidP="00EF103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Pr>
          <w:rFonts w:ascii="Arial" w:hAnsi="Arial" w:cs="Arial"/>
          <w:b/>
          <w:sz w:val="24"/>
          <w:szCs w:val="24"/>
        </w:rPr>
        <w:t xml:space="preserve"> </w:t>
      </w:r>
      <w:r w:rsidRPr="00D578CB">
        <w:rPr>
          <w:rFonts w:ascii="Arial" w:hAnsi="Arial" w:cs="Arial"/>
          <w:b/>
          <w:sz w:val="24"/>
          <w:szCs w:val="24"/>
        </w:rPr>
        <w:t>Risaralda, Sala</w:t>
      </w:r>
      <w:r>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EF1037" w:rsidRDefault="00EF1037" w:rsidP="00EF1037">
      <w:pPr>
        <w:spacing w:line="276" w:lineRule="auto"/>
        <w:jc w:val="center"/>
        <w:rPr>
          <w:rFonts w:ascii="Arial" w:hAnsi="Arial" w:cs="Arial"/>
          <w:b/>
          <w:szCs w:val="24"/>
        </w:rPr>
      </w:pPr>
      <w:r w:rsidRPr="00D578CB">
        <w:rPr>
          <w:rFonts w:ascii="Arial" w:hAnsi="Arial" w:cs="Arial"/>
          <w:b/>
          <w:szCs w:val="24"/>
        </w:rPr>
        <w:t>RESUELVE</w:t>
      </w:r>
    </w:p>
    <w:p w:rsidR="00FD03A4" w:rsidRDefault="00FD03A4" w:rsidP="00EF1037">
      <w:pPr>
        <w:spacing w:line="276" w:lineRule="auto"/>
        <w:jc w:val="both"/>
        <w:rPr>
          <w:rFonts w:ascii="Arial" w:hAnsi="Arial" w:cs="Arial"/>
          <w:b/>
          <w:spacing w:val="-2"/>
          <w:szCs w:val="24"/>
        </w:rPr>
      </w:pPr>
    </w:p>
    <w:p w:rsidR="00EF1037" w:rsidRDefault="00EF1037" w:rsidP="00EF1037">
      <w:pPr>
        <w:spacing w:line="276" w:lineRule="auto"/>
        <w:jc w:val="both"/>
        <w:rPr>
          <w:rFonts w:ascii="Arial" w:hAnsi="Arial" w:cs="Arial"/>
          <w:szCs w:val="16"/>
        </w:rPr>
      </w:pPr>
      <w:r w:rsidRPr="00D578CB">
        <w:rPr>
          <w:rFonts w:ascii="Arial" w:hAnsi="Arial" w:cs="Arial"/>
          <w:b/>
          <w:spacing w:val="-2"/>
          <w:szCs w:val="24"/>
        </w:rPr>
        <w:t>PRIMERO:</w:t>
      </w:r>
      <w:r w:rsidRPr="00DF3E73">
        <w:rPr>
          <w:rFonts w:ascii="Arial" w:hAnsi="Arial" w:cs="Arial"/>
          <w:color w:val="000000"/>
          <w:szCs w:val="24"/>
          <w:lang w:val="es-ES"/>
        </w:rPr>
        <w:t xml:space="preserve"> </w:t>
      </w:r>
      <w:r>
        <w:rPr>
          <w:rFonts w:ascii="Arial" w:hAnsi="Arial" w:cs="Arial"/>
          <w:b/>
          <w:color w:val="000000"/>
          <w:szCs w:val="24"/>
          <w:lang w:val="es-ES"/>
        </w:rPr>
        <w:t>CONFIRMAR</w:t>
      </w:r>
      <w:r w:rsidRPr="00DF3E73">
        <w:rPr>
          <w:rFonts w:ascii="Arial" w:hAnsi="Arial" w:cs="Arial"/>
          <w:b/>
          <w:color w:val="000000"/>
          <w:szCs w:val="24"/>
          <w:lang w:val="es-ES"/>
        </w:rPr>
        <w:t xml:space="preserve"> </w:t>
      </w:r>
      <w:r>
        <w:rPr>
          <w:rFonts w:ascii="Arial" w:hAnsi="Arial" w:cs="Arial"/>
          <w:color w:val="000000"/>
          <w:szCs w:val="16"/>
          <w:lang w:val="es-ES"/>
        </w:rPr>
        <w:t xml:space="preserve">la sentencia proferida el </w:t>
      </w:r>
      <w:r w:rsidR="00FD03A4">
        <w:rPr>
          <w:rFonts w:ascii="Arial" w:hAnsi="Arial" w:cs="Arial"/>
          <w:szCs w:val="24"/>
        </w:rPr>
        <w:t xml:space="preserve">08 de octubre </w:t>
      </w:r>
      <w:r w:rsidR="00FD03A4" w:rsidRPr="00AC486E">
        <w:rPr>
          <w:rFonts w:ascii="Arial" w:hAnsi="Arial" w:cs="Arial"/>
          <w:szCs w:val="24"/>
        </w:rPr>
        <w:t>de 201</w:t>
      </w:r>
      <w:r w:rsidR="00FD03A4">
        <w:rPr>
          <w:rFonts w:ascii="Arial" w:hAnsi="Arial" w:cs="Arial"/>
          <w:szCs w:val="24"/>
        </w:rPr>
        <w:t>5</w:t>
      </w:r>
      <w:r w:rsidR="00FD03A4" w:rsidRPr="00AC486E">
        <w:rPr>
          <w:rFonts w:ascii="Arial" w:hAnsi="Arial" w:cs="Arial"/>
          <w:szCs w:val="24"/>
        </w:rPr>
        <w:t xml:space="preserve"> por el Juzgado</w:t>
      </w:r>
      <w:r w:rsidR="00FD03A4">
        <w:rPr>
          <w:rFonts w:ascii="Arial" w:hAnsi="Arial" w:cs="Arial"/>
          <w:szCs w:val="24"/>
        </w:rPr>
        <w:t xml:space="preserve"> </w:t>
      </w:r>
      <w:r w:rsidR="00FD03A4" w:rsidRPr="00AC486E">
        <w:rPr>
          <w:rFonts w:ascii="Arial" w:hAnsi="Arial" w:cs="Arial"/>
          <w:szCs w:val="24"/>
        </w:rPr>
        <w:t xml:space="preserve">Laboral del Circuito de </w:t>
      </w:r>
      <w:r w:rsidR="00FD03A4">
        <w:rPr>
          <w:rFonts w:ascii="Arial" w:hAnsi="Arial" w:cs="Arial"/>
          <w:szCs w:val="24"/>
        </w:rPr>
        <w:t>Dosquebradas</w:t>
      </w:r>
      <w:r w:rsidR="00FD03A4" w:rsidRPr="00AC486E">
        <w:rPr>
          <w:rFonts w:ascii="Arial" w:hAnsi="Arial" w:cs="Arial"/>
          <w:szCs w:val="24"/>
        </w:rPr>
        <w:t xml:space="preserve">, dentro del proceso </w:t>
      </w:r>
      <w:r w:rsidR="00FD03A4">
        <w:rPr>
          <w:rFonts w:ascii="Arial" w:hAnsi="Arial" w:cs="Arial"/>
          <w:szCs w:val="24"/>
        </w:rPr>
        <w:t xml:space="preserve">que </w:t>
      </w:r>
      <w:r w:rsidR="00FD03A4" w:rsidRPr="00AC486E">
        <w:rPr>
          <w:rFonts w:ascii="Arial" w:hAnsi="Arial" w:cs="Arial"/>
          <w:szCs w:val="24"/>
        </w:rPr>
        <w:t>prom</w:t>
      </w:r>
      <w:r w:rsidR="00FD03A4">
        <w:rPr>
          <w:rFonts w:ascii="Arial" w:hAnsi="Arial" w:cs="Arial"/>
          <w:szCs w:val="24"/>
        </w:rPr>
        <w:t xml:space="preserve">ueve el señor </w:t>
      </w:r>
      <w:r w:rsidR="00FD03A4">
        <w:rPr>
          <w:rFonts w:ascii="Arial" w:hAnsi="Arial" w:cs="Arial"/>
          <w:b/>
          <w:szCs w:val="24"/>
        </w:rPr>
        <w:t xml:space="preserve">Miguel Homero Ossa Sosa </w:t>
      </w:r>
      <w:r w:rsidR="00FD03A4" w:rsidRPr="003440CA">
        <w:rPr>
          <w:rFonts w:ascii="Arial" w:hAnsi="Arial" w:cs="Arial"/>
          <w:szCs w:val="24"/>
        </w:rPr>
        <w:t>contra</w:t>
      </w:r>
      <w:r w:rsidR="00FD03A4">
        <w:rPr>
          <w:rFonts w:ascii="Arial" w:hAnsi="Arial" w:cs="Arial"/>
          <w:szCs w:val="24"/>
        </w:rPr>
        <w:t xml:space="preserve"> </w:t>
      </w:r>
      <w:r w:rsidR="00FD03A4">
        <w:rPr>
          <w:rFonts w:ascii="Arial" w:hAnsi="Arial" w:cs="Arial"/>
          <w:b/>
          <w:szCs w:val="24"/>
        </w:rPr>
        <w:t>Amparo Henao de Becerra</w:t>
      </w:r>
      <w:r w:rsidR="00FD03A4">
        <w:rPr>
          <w:rFonts w:ascii="Arial" w:hAnsi="Arial" w:cs="Arial"/>
          <w:b/>
          <w:szCs w:val="16"/>
        </w:rPr>
        <w:t>.</w:t>
      </w:r>
    </w:p>
    <w:p w:rsidR="00EF1037" w:rsidRPr="005525C1" w:rsidRDefault="00EF1037" w:rsidP="00EF1037">
      <w:pPr>
        <w:autoSpaceDE w:val="0"/>
        <w:autoSpaceDN w:val="0"/>
        <w:adjustRightInd w:val="0"/>
        <w:spacing w:line="276" w:lineRule="auto"/>
        <w:jc w:val="both"/>
        <w:rPr>
          <w:rFonts w:ascii="Arial" w:hAnsi="Arial" w:cs="Arial"/>
          <w:b/>
          <w:color w:val="000000"/>
          <w:szCs w:val="16"/>
        </w:rPr>
      </w:pPr>
    </w:p>
    <w:p w:rsidR="005525C1" w:rsidRPr="00B308CD" w:rsidRDefault="00EF1037" w:rsidP="00FD03A4">
      <w:pPr>
        <w:spacing w:line="276" w:lineRule="auto"/>
        <w:ind w:right="51"/>
        <w:contextualSpacing/>
        <w:jc w:val="both"/>
        <w:rPr>
          <w:rFonts w:ascii="Arial" w:hAnsi="Arial" w:cs="Arial"/>
          <w:color w:val="000000"/>
          <w:szCs w:val="16"/>
          <w:lang w:val="es-ES"/>
        </w:rPr>
      </w:pPr>
      <w:r w:rsidRPr="00B308CD">
        <w:rPr>
          <w:rFonts w:ascii="Arial" w:hAnsi="Arial" w:cs="Arial"/>
          <w:b/>
          <w:color w:val="000000"/>
          <w:szCs w:val="16"/>
          <w:lang w:val="es-ES"/>
        </w:rPr>
        <w:t>SEGUNDO.</w:t>
      </w:r>
      <w:r w:rsidR="002F1540">
        <w:rPr>
          <w:rFonts w:ascii="Arial" w:hAnsi="Arial" w:cs="Arial"/>
          <w:b/>
          <w:color w:val="000000"/>
          <w:szCs w:val="16"/>
          <w:lang w:val="es-ES"/>
        </w:rPr>
        <w:t xml:space="preserve"> MODIFIC</w:t>
      </w:r>
      <w:r w:rsidR="005525C1" w:rsidRPr="00B308CD">
        <w:rPr>
          <w:rFonts w:ascii="Arial" w:hAnsi="Arial" w:cs="Arial"/>
          <w:b/>
          <w:color w:val="000000"/>
          <w:szCs w:val="16"/>
          <w:lang w:val="es-ES"/>
        </w:rPr>
        <w:t>AR</w:t>
      </w:r>
      <w:r w:rsidR="005525C1" w:rsidRPr="002F1540">
        <w:rPr>
          <w:rFonts w:ascii="Arial" w:hAnsi="Arial" w:cs="Arial"/>
          <w:color w:val="000000"/>
          <w:szCs w:val="16"/>
          <w:lang w:val="es-ES"/>
        </w:rPr>
        <w:t xml:space="preserve"> </w:t>
      </w:r>
      <w:r w:rsidR="00B308CD" w:rsidRPr="002F1540">
        <w:rPr>
          <w:rFonts w:ascii="Arial" w:hAnsi="Arial" w:cs="Arial"/>
          <w:color w:val="000000"/>
          <w:szCs w:val="16"/>
          <w:lang w:val="es-ES"/>
        </w:rPr>
        <w:t>el</w:t>
      </w:r>
      <w:r w:rsidR="00B308CD">
        <w:rPr>
          <w:rFonts w:ascii="Arial" w:hAnsi="Arial" w:cs="Arial"/>
          <w:b/>
          <w:color w:val="000000"/>
          <w:szCs w:val="16"/>
          <w:lang w:val="es-ES"/>
        </w:rPr>
        <w:t xml:space="preserve"> </w:t>
      </w:r>
      <w:r w:rsidR="00B308CD">
        <w:rPr>
          <w:rFonts w:ascii="Arial" w:hAnsi="Arial" w:cs="Arial"/>
          <w:color w:val="000000"/>
          <w:szCs w:val="16"/>
          <w:lang w:val="es-ES"/>
        </w:rPr>
        <w:t>numeral segundo de la</w:t>
      </w:r>
      <w:r w:rsidR="005525C1" w:rsidRPr="00B308CD">
        <w:rPr>
          <w:rFonts w:ascii="Arial" w:hAnsi="Arial" w:cs="Arial"/>
          <w:color w:val="000000"/>
          <w:szCs w:val="16"/>
          <w:lang w:val="es-ES"/>
        </w:rPr>
        <w:t xml:space="preserve"> sentencia</w:t>
      </w:r>
      <w:r w:rsidR="00B308CD">
        <w:rPr>
          <w:rFonts w:ascii="Arial" w:hAnsi="Arial" w:cs="Arial"/>
          <w:color w:val="000000"/>
          <w:szCs w:val="16"/>
          <w:lang w:val="es-ES"/>
        </w:rPr>
        <w:t>,</w:t>
      </w:r>
      <w:r w:rsidR="002F1540">
        <w:rPr>
          <w:rFonts w:ascii="Arial" w:hAnsi="Arial" w:cs="Arial"/>
          <w:color w:val="000000"/>
          <w:szCs w:val="16"/>
          <w:lang w:val="es-ES"/>
        </w:rPr>
        <w:t xml:space="preserve"> para adicionar los intereses de mora, el </w:t>
      </w:r>
      <w:r w:rsidR="00B308CD">
        <w:rPr>
          <w:rFonts w:ascii="Arial" w:hAnsi="Arial" w:cs="Arial"/>
          <w:color w:val="000000"/>
          <w:szCs w:val="16"/>
          <w:lang w:val="es-ES"/>
        </w:rPr>
        <w:t xml:space="preserve">que quedará así </w:t>
      </w:r>
    </w:p>
    <w:p w:rsidR="002F1540" w:rsidRDefault="002F1540" w:rsidP="005525C1">
      <w:pPr>
        <w:spacing w:line="276" w:lineRule="auto"/>
        <w:ind w:left="705" w:right="51"/>
        <w:contextualSpacing/>
        <w:jc w:val="both"/>
        <w:rPr>
          <w:rFonts w:ascii="Arial" w:hAnsi="Arial" w:cs="Arial"/>
          <w:b/>
          <w:color w:val="000000"/>
          <w:szCs w:val="16"/>
          <w:lang w:val="es-ES"/>
        </w:rPr>
      </w:pPr>
    </w:p>
    <w:p w:rsidR="005525C1" w:rsidRPr="005525C1" w:rsidRDefault="00B308CD" w:rsidP="005525C1">
      <w:pPr>
        <w:spacing w:line="276" w:lineRule="auto"/>
        <w:ind w:left="705" w:right="51"/>
        <w:contextualSpacing/>
        <w:jc w:val="both"/>
        <w:rPr>
          <w:rFonts w:ascii="Arial" w:hAnsi="Arial" w:cs="Arial"/>
          <w:color w:val="000000"/>
          <w:szCs w:val="16"/>
          <w:lang w:val="es-ES"/>
        </w:rPr>
      </w:pPr>
      <w:r w:rsidRPr="00AC29CB">
        <w:rPr>
          <w:rFonts w:ascii="Arial" w:hAnsi="Arial" w:cs="Arial"/>
          <w:b/>
          <w:color w:val="000000"/>
          <w:szCs w:val="16"/>
          <w:lang w:val="es-ES"/>
        </w:rPr>
        <w:t>SEGUNDO</w:t>
      </w:r>
      <w:r w:rsidR="005525C1" w:rsidRPr="00AC29CB">
        <w:rPr>
          <w:rFonts w:ascii="Arial" w:hAnsi="Arial" w:cs="Arial"/>
          <w:b/>
          <w:color w:val="000000"/>
          <w:szCs w:val="16"/>
          <w:lang w:val="es-ES"/>
        </w:rPr>
        <w:t>.</w:t>
      </w:r>
      <w:r w:rsidR="005525C1">
        <w:rPr>
          <w:rFonts w:ascii="Arial" w:hAnsi="Arial" w:cs="Arial"/>
          <w:color w:val="000000"/>
          <w:szCs w:val="16"/>
          <w:lang w:val="es-ES"/>
        </w:rPr>
        <w:t xml:space="preserve"> </w:t>
      </w:r>
      <w:r w:rsidR="005525C1" w:rsidRPr="00AC29CB">
        <w:rPr>
          <w:rFonts w:ascii="Arial" w:hAnsi="Arial" w:cs="Arial"/>
          <w:b/>
          <w:color w:val="000000"/>
          <w:szCs w:val="16"/>
          <w:lang w:val="es-ES"/>
        </w:rPr>
        <w:t xml:space="preserve">CONDENAR </w:t>
      </w:r>
      <w:r w:rsidR="005525C1">
        <w:rPr>
          <w:rFonts w:ascii="Arial" w:hAnsi="Arial" w:cs="Arial"/>
          <w:color w:val="000000"/>
          <w:szCs w:val="16"/>
          <w:lang w:val="es-ES"/>
        </w:rPr>
        <w:t xml:space="preserve">a la señora Amparo Henao de Becerra </w:t>
      </w:r>
      <w:r w:rsidR="00F014AB">
        <w:rPr>
          <w:rFonts w:ascii="Arial" w:hAnsi="Arial" w:cs="Arial"/>
          <w:color w:val="000000"/>
          <w:szCs w:val="16"/>
          <w:lang w:val="es-ES"/>
        </w:rPr>
        <w:t xml:space="preserve">como demandada a pagar en favor del doctor Miguel Homero Ossa Sosa como demandante la suma de dos millones de pesos ($2’000.000) como honorarios, junto con los intereses de mora sobre esta suma, a partir de la ejecutoria de esta sentencia, </w:t>
      </w:r>
      <w:r w:rsidR="005525C1">
        <w:rPr>
          <w:rFonts w:ascii="Arial" w:hAnsi="Arial" w:cs="Arial"/>
          <w:color w:val="000000"/>
          <w:szCs w:val="16"/>
          <w:lang w:val="es-ES"/>
        </w:rPr>
        <w:t>a la tasa del 6% anual</w:t>
      </w:r>
      <w:r w:rsidR="00F014AB">
        <w:rPr>
          <w:rFonts w:ascii="Arial" w:hAnsi="Arial" w:cs="Arial"/>
          <w:color w:val="000000"/>
          <w:szCs w:val="16"/>
          <w:lang w:val="es-ES"/>
        </w:rPr>
        <w:t xml:space="preserve">, conforme a lo analizado en la parte motiva. </w:t>
      </w:r>
    </w:p>
    <w:p w:rsidR="005525C1" w:rsidRPr="005525C1" w:rsidRDefault="005525C1" w:rsidP="00FD03A4">
      <w:pPr>
        <w:spacing w:line="276" w:lineRule="auto"/>
        <w:ind w:right="51"/>
        <w:contextualSpacing/>
        <w:jc w:val="both"/>
        <w:rPr>
          <w:rFonts w:ascii="Arial" w:hAnsi="Arial" w:cs="Arial"/>
          <w:b/>
          <w:color w:val="000000"/>
          <w:szCs w:val="16"/>
          <w:lang w:val="es-ES"/>
        </w:rPr>
      </w:pPr>
    </w:p>
    <w:p w:rsidR="00FD03A4" w:rsidRDefault="005525C1" w:rsidP="00FD03A4">
      <w:pPr>
        <w:spacing w:line="276" w:lineRule="auto"/>
        <w:ind w:right="51"/>
        <w:contextualSpacing/>
        <w:jc w:val="both"/>
        <w:rPr>
          <w:rFonts w:ascii="Arial" w:hAnsi="Arial" w:cs="Arial"/>
          <w:szCs w:val="24"/>
          <w:lang w:val="es-CO"/>
        </w:rPr>
      </w:pPr>
      <w:r w:rsidRPr="005525C1">
        <w:rPr>
          <w:rFonts w:ascii="Arial" w:hAnsi="Arial" w:cs="Arial"/>
          <w:b/>
          <w:color w:val="000000"/>
          <w:szCs w:val="16"/>
          <w:lang w:val="es-ES"/>
        </w:rPr>
        <w:lastRenderedPageBreak/>
        <w:t>TERCERO</w:t>
      </w:r>
      <w:r>
        <w:rPr>
          <w:rFonts w:ascii="Arial" w:hAnsi="Arial" w:cs="Arial"/>
          <w:b/>
          <w:color w:val="000000"/>
          <w:szCs w:val="16"/>
          <w:lang w:val="es-ES"/>
        </w:rPr>
        <w:t>.</w:t>
      </w:r>
      <w:r w:rsidR="00EF1037" w:rsidRPr="00CE6A2B">
        <w:rPr>
          <w:rFonts w:ascii="Arial" w:hAnsi="Arial" w:cs="Arial"/>
          <w:color w:val="000000"/>
          <w:szCs w:val="16"/>
          <w:lang w:val="es-ES"/>
        </w:rPr>
        <w:t xml:space="preserve"> </w:t>
      </w:r>
      <w:r w:rsidR="00FD03A4">
        <w:rPr>
          <w:rFonts w:ascii="Arial" w:hAnsi="Arial" w:cs="Arial"/>
          <w:szCs w:val="24"/>
          <w:lang w:val="es-CO"/>
        </w:rPr>
        <w:t>C</w:t>
      </w:r>
      <w:r>
        <w:rPr>
          <w:rFonts w:ascii="Arial" w:hAnsi="Arial" w:cs="Arial"/>
          <w:szCs w:val="24"/>
          <w:lang w:val="es-CO"/>
        </w:rPr>
        <w:t>ONDENAR en c</w:t>
      </w:r>
      <w:r w:rsidR="00FD03A4">
        <w:rPr>
          <w:rFonts w:ascii="Arial" w:hAnsi="Arial" w:cs="Arial"/>
          <w:szCs w:val="24"/>
          <w:lang w:val="es-CO"/>
        </w:rPr>
        <w:t>ostas e</w:t>
      </w:r>
      <w:r w:rsidR="00FD03A4" w:rsidRPr="00505C62">
        <w:rPr>
          <w:rFonts w:ascii="Arial" w:hAnsi="Arial" w:cs="Arial"/>
          <w:szCs w:val="24"/>
          <w:lang w:val="es-CO"/>
        </w:rPr>
        <w:t>n esta instancia</w:t>
      </w:r>
      <w:r>
        <w:rPr>
          <w:rFonts w:ascii="Arial" w:hAnsi="Arial" w:cs="Arial"/>
          <w:szCs w:val="24"/>
          <w:lang w:val="es-CO"/>
        </w:rPr>
        <w:t xml:space="preserve"> a la señora </w:t>
      </w:r>
      <w:r>
        <w:rPr>
          <w:rFonts w:ascii="Arial" w:hAnsi="Arial" w:cs="Arial"/>
          <w:color w:val="000000"/>
          <w:szCs w:val="16"/>
          <w:lang w:val="es-ES"/>
        </w:rPr>
        <w:t>Amparo Henao de Becerra</w:t>
      </w:r>
      <w:r w:rsidR="00FD03A4" w:rsidRPr="00505C62">
        <w:rPr>
          <w:rFonts w:ascii="Arial" w:hAnsi="Arial" w:cs="Arial"/>
          <w:szCs w:val="24"/>
          <w:lang w:val="es-CO"/>
        </w:rPr>
        <w:t>,</w:t>
      </w:r>
      <w:r>
        <w:rPr>
          <w:rFonts w:ascii="Arial" w:hAnsi="Arial" w:cs="Arial"/>
          <w:szCs w:val="24"/>
          <w:lang w:val="es-CO"/>
        </w:rPr>
        <w:t xml:space="preserve"> conforme lo expuesto a favor de la parte actora. </w:t>
      </w:r>
    </w:p>
    <w:p w:rsidR="00EF1037" w:rsidRDefault="00EF1037" w:rsidP="00EF1037">
      <w:pPr>
        <w:autoSpaceDE w:val="0"/>
        <w:autoSpaceDN w:val="0"/>
        <w:adjustRightInd w:val="0"/>
        <w:spacing w:line="276" w:lineRule="auto"/>
        <w:jc w:val="both"/>
        <w:rPr>
          <w:rFonts w:ascii="Arial" w:hAnsi="Arial" w:cs="Arial"/>
          <w:szCs w:val="24"/>
          <w:lang w:val="es-ES"/>
        </w:rPr>
      </w:pPr>
    </w:p>
    <w:p w:rsidR="00EF1037" w:rsidRDefault="00EF1037" w:rsidP="00EF1037">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EF1037" w:rsidRDefault="00EF1037" w:rsidP="00EF1037">
      <w:pPr>
        <w:autoSpaceDE w:val="0"/>
        <w:autoSpaceDN w:val="0"/>
        <w:adjustRightInd w:val="0"/>
        <w:spacing w:line="276" w:lineRule="auto"/>
        <w:jc w:val="both"/>
        <w:rPr>
          <w:rFonts w:ascii="Arial" w:hAnsi="Arial" w:cs="Arial"/>
          <w:szCs w:val="24"/>
        </w:rPr>
      </w:pPr>
    </w:p>
    <w:p w:rsidR="00EF1037" w:rsidRPr="00A47C8D" w:rsidRDefault="00EF1037" w:rsidP="00EF1037">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EF1037" w:rsidRDefault="00EF1037" w:rsidP="00EF1037">
      <w:pPr>
        <w:widowControl w:val="0"/>
        <w:autoSpaceDE w:val="0"/>
        <w:autoSpaceDN w:val="0"/>
        <w:adjustRightInd w:val="0"/>
        <w:spacing w:line="276" w:lineRule="auto"/>
        <w:contextualSpacing/>
        <w:jc w:val="both"/>
        <w:rPr>
          <w:rFonts w:ascii="Arial" w:hAnsi="Arial" w:cs="Arial"/>
          <w:szCs w:val="24"/>
        </w:rPr>
      </w:pPr>
    </w:p>
    <w:p w:rsidR="00EF1037" w:rsidRPr="00A47C8D" w:rsidRDefault="00EF1037" w:rsidP="00EF1037">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F1037" w:rsidRDefault="00EF1037" w:rsidP="00EF1037">
      <w:pPr>
        <w:pStyle w:val="Sansinterligne"/>
        <w:spacing w:line="276" w:lineRule="auto"/>
        <w:jc w:val="center"/>
        <w:rPr>
          <w:rFonts w:ascii="Arial" w:hAnsi="Arial" w:cs="Arial"/>
          <w:b/>
          <w:sz w:val="24"/>
          <w:szCs w:val="24"/>
          <w:lang w:val="es-ES"/>
        </w:rPr>
      </w:pPr>
    </w:p>
    <w:p w:rsidR="00B011D2" w:rsidRDefault="00B011D2" w:rsidP="00EF1037">
      <w:pPr>
        <w:pStyle w:val="Sansinterligne"/>
        <w:spacing w:line="276" w:lineRule="auto"/>
        <w:jc w:val="center"/>
        <w:rPr>
          <w:rFonts w:ascii="Arial" w:hAnsi="Arial" w:cs="Arial"/>
          <w:b/>
          <w:sz w:val="24"/>
          <w:szCs w:val="24"/>
          <w:lang w:val="es-ES"/>
        </w:rPr>
      </w:pPr>
    </w:p>
    <w:p w:rsidR="00B011D2" w:rsidRDefault="00B011D2" w:rsidP="00EF1037">
      <w:pPr>
        <w:pStyle w:val="Sansinterligne"/>
        <w:spacing w:line="276" w:lineRule="auto"/>
        <w:jc w:val="center"/>
        <w:rPr>
          <w:rFonts w:ascii="Arial" w:hAnsi="Arial" w:cs="Arial"/>
          <w:b/>
          <w:sz w:val="24"/>
          <w:szCs w:val="24"/>
          <w:lang w:val="es-ES"/>
        </w:rPr>
      </w:pPr>
    </w:p>
    <w:p w:rsidR="00EF1037" w:rsidRPr="00B011D2" w:rsidRDefault="00EF1037" w:rsidP="00EF1037">
      <w:pPr>
        <w:pStyle w:val="Sansinterligne"/>
        <w:spacing w:line="276" w:lineRule="auto"/>
        <w:jc w:val="center"/>
        <w:rPr>
          <w:rFonts w:ascii="Arial" w:hAnsi="Arial" w:cs="Arial"/>
          <w:b/>
          <w:sz w:val="24"/>
          <w:szCs w:val="24"/>
          <w:lang w:eastAsia="es-ES"/>
        </w:rPr>
      </w:pPr>
      <w:r w:rsidRPr="00B011D2">
        <w:rPr>
          <w:rFonts w:ascii="Arial" w:hAnsi="Arial" w:cs="Arial"/>
          <w:b/>
          <w:sz w:val="24"/>
          <w:szCs w:val="24"/>
          <w:lang w:eastAsia="es-ES"/>
        </w:rPr>
        <w:t>OLGA LUCÍA HOYOS SEPÚLVEDA</w:t>
      </w:r>
    </w:p>
    <w:p w:rsidR="00EF1037" w:rsidRPr="00B011D2" w:rsidRDefault="00EF1037" w:rsidP="00EF1037">
      <w:pPr>
        <w:pStyle w:val="Sansinterligne"/>
        <w:spacing w:line="276" w:lineRule="auto"/>
        <w:jc w:val="center"/>
        <w:rPr>
          <w:rFonts w:ascii="Arial" w:hAnsi="Arial" w:cs="Arial"/>
          <w:b/>
          <w:sz w:val="24"/>
          <w:szCs w:val="24"/>
          <w:lang w:eastAsia="es-ES"/>
        </w:rPr>
      </w:pPr>
      <w:r w:rsidRPr="00B011D2">
        <w:rPr>
          <w:rFonts w:ascii="Arial" w:hAnsi="Arial" w:cs="Arial"/>
          <w:b/>
          <w:sz w:val="24"/>
          <w:szCs w:val="24"/>
          <w:lang w:eastAsia="es-ES"/>
        </w:rPr>
        <w:t>Magistrada Ponente</w:t>
      </w:r>
    </w:p>
    <w:p w:rsidR="00EF1037" w:rsidRDefault="00EF1037" w:rsidP="00EF1037">
      <w:pPr>
        <w:spacing w:line="276" w:lineRule="auto"/>
        <w:ind w:firstLine="900"/>
        <w:jc w:val="center"/>
        <w:rPr>
          <w:rFonts w:ascii="Arial" w:eastAsiaTheme="minorHAnsi" w:hAnsi="Arial" w:cs="Arial"/>
          <w:b/>
          <w:szCs w:val="24"/>
        </w:rPr>
      </w:pPr>
    </w:p>
    <w:p w:rsidR="00B011D2" w:rsidRDefault="00B011D2" w:rsidP="00EF1037">
      <w:pPr>
        <w:spacing w:line="276" w:lineRule="auto"/>
        <w:ind w:firstLine="900"/>
        <w:jc w:val="center"/>
        <w:rPr>
          <w:rFonts w:ascii="Arial" w:eastAsiaTheme="minorHAnsi" w:hAnsi="Arial" w:cs="Arial"/>
          <w:b/>
          <w:szCs w:val="24"/>
        </w:rPr>
      </w:pPr>
    </w:p>
    <w:p w:rsidR="00B011D2" w:rsidRDefault="00B011D2" w:rsidP="00EF1037">
      <w:pPr>
        <w:spacing w:line="276" w:lineRule="auto"/>
        <w:ind w:firstLine="900"/>
        <w:jc w:val="center"/>
        <w:rPr>
          <w:rFonts w:ascii="Arial" w:eastAsiaTheme="minorHAnsi" w:hAnsi="Arial" w:cs="Arial"/>
          <w:b/>
          <w:szCs w:val="24"/>
        </w:rPr>
      </w:pPr>
    </w:p>
    <w:p w:rsidR="00B011D2" w:rsidRDefault="00B011D2" w:rsidP="00EF1037">
      <w:pPr>
        <w:spacing w:line="276" w:lineRule="auto"/>
        <w:ind w:firstLine="900"/>
        <w:jc w:val="center"/>
        <w:rPr>
          <w:rFonts w:ascii="Arial" w:eastAsiaTheme="minorHAnsi" w:hAnsi="Arial" w:cs="Arial"/>
          <w:b/>
          <w:szCs w:val="24"/>
        </w:rPr>
      </w:pPr>
    </w:p>
    <w:p w:rsidR="00B011D2" w:rsidRPr="00B011D2" w:rsidRDefault="00B011D2" w:rsidP="00EF1037">
      <w:pPr>
        <w:spacing w:line="276" w:lineRule="auto"/>
        <w:ind w:firstLine="900"/>
        <w:jc w:val="center"/>
        <w:rPr>
          <w:rFonts w:ascii="Arial" w:eastAsiaTheme="minorHAnsi" w:hAnsi="Arial" w:cs="Arial"/>
          <w:b/>
          <w:szCs w:val="24"/>
        </w:rPr>
      </w:pPr>
    </w:p>
    <w:p w:rsidR="00EF1037" w:rsidRPr="00B011D2" w:rsidRDefault="00EF1037" w:rsidP="00EF1037">
      <w:pPr>
        <w:spacing w:line="276" w:lineRule="auto"/>
        <w:jc w:val="both"/>
        <w:rPr>
          <w:rFonts w:ascii="Arial" w:eastAsiaTheme="minorHAnsi" w:hAnsi="Arial" w:cs="Arial"/>
          <w:b/>
          <w:szCs w:val="24"/>
        </w:rPr>
      </w:pPr>
      <w:r w:rsidRPr="00B011D2">
        <w:rPr>
          <w:rFonts w:ascii="Arial" w:eastAsiaTheme="minorHAnsi" w:hAnsi="Arial" w:cs="Arial"/>
          <w:b/>
          <w:szCs w:val="24"/>
        </w:rPr>
        <w:t>JULIO CÉSAR SALAZAR MUÑOZ</w:t>
      </w:r>
      <w:r w:rsidRPr="00B011D2">
        <w:rPr>
          <w:rFonts w:ascii="Arial" w:eastAsiaTheme="minorHAnsi" w:hAnsi="Arial" w:cs="Arial"/>
          <w:b/>
          <w:szCs w:val="24"/>
        </w:rPr>
        <w:tab/>
        <w:t xml:space="preserve">ANA LUCÍA CAICEDO CALDERÓN                      </w:t>
      </w:r>
    </w:p>
    <w:p w:rsidR="00EF1037" w:rsidRPr="00B011D2" w:rsidRDefault="00EF1037" w:rsidP="00EF1037">
      <w:pPr>
        <w:spacing w:line="276" w:lineRule="auto"/>
        <w:jc w:val="both"/>
        <w:rPr>
          <w:rFonts w:ascii="Arial" w:eastAsiaTheme="minorHAnsi" w:hAnsi="Arial" w:cs="Arial"/>
          <w:b/>
          <w:szCs w:val="24"/>
        </w:rPr>
      </w:pPr>
      <w:r w:rsidRPr="00B011D2">
        <w:rPr>
          <w:rFonts w:ascii="Arial" w:eastAsiaTheme="minorHAnsi" w:hAnsi="Arial" w:cs="Arial"/>
          <w:b/>
          <w:szCs w:val="24"/>
        </w:rPr>
        <w:t xml:space="preserve">                   Magistrado                                            Magistrada </w:t>
      </w:r>
    </w:p>
    <w:sectPr w:rsidR="00EF1037" w:rsidRPr="00B011D2"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CC" w:rsidRDefault="001B08CC" w:rsidP="00226D5F">
      <w:r>
        <w:separator/>
      </w:r>
    </w:p>
  </w:endnote>
  <w:endnote w:type="continuationSeparator" w:id="0">
    <w:p w:rsidR="001B08CC" w:rsidRDefault="001B08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38" w:rsidRDefault="00494538"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94538" w:rsidRDefault="00494538"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38" w:rsidRDefault="00494538"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011D2">
      <w:rPr>
        <w:rStyle w:val="Numrodepage"/>
        <w:noProof/>
      </w:rPr>
      <w:t>9</w:t>
    </w:r>
    <w:r>
      <w:rPr>
        <w:rStyle w:val="Numrodepage"/>
      </w:rPr>
      <w:fldChar w:fldCharType="end"/>
    </w:r>
  </w:p>
  <w:p w:rsidR="00494538" w:rsidRDefault="00494538"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CC" w:rsidRDefault="001B08CC" w:rsidP="00226D5F">
      <w:r>
        <w:separator/>
      </w:r>
    </w:p>
  </w:footnote>
  <w:footnote w:type="continuationSeparator" w:id="0">
    <w:p w:rsidR="001B08CC" w:rsidRDefault="001B08CC" w:rsidP="00226D5F">
      <w:r>
        <w:continuationSeparator/>
      </w:r>
    </w:p>
  </w:footnote>
  <w:footnote w:id="1">
    <w:p w:rsidR="00BF1E91" w:rsidRPr="00FD1E67" w:rsidRDefault="00BF1E91" w:rsidP="00BF1E91">
      <w:pPr>
        <w:pStyle w:val="Notedebasdepage"/>
        <w:jc w:val="both"/>
        <w:rPr>
          <w:rFonts w:ascii="Arial" w:hAnsi="Arial" w:cs="Arial"/>
          <w:sz w:val="16"/>
          <w:szCs w:val="16"/>
          <w:lang w:val="es-CO"/>
        </w:rPr>
      </w:pPr>
      <w:r w:rsidRPr="00BF1E91">
        <w:rPr>
          <w:rStyle w:val="Appelnotedebasdep"/>
          <w:rFonts w:ascii="Arial" w:hAnsi="Arial" w:cs="Arial"/>
          <w:sz w:val="18"/>
          <w:szCs w:val="18"/>
        </w:rPr>
        <w:footnoteRef/>
      </w:r>
      <w:r w:rsidRPr="00BF1E91">
        <w:rPr>
          <w:rFonts w:ascii="Arial" w:hAnsi="Arial" w:cs="Arial"/>
          <w:sz w:val="18"/>
          <w:szCs w:val="18"/>
        </w:rPr>
        <w:t xml:space="preserve"> </w:t>
      </w:r>
      <w:r w:rsidRPr="00FD1E67">
        <w:rPr>
          <w:rFonts w:ascii="Arial" w:hAnsi="Arial" w:cs="Arial"/>
          <w:color w:val="000000"/>
          <w:sz w:val="16"/>
          <w:szCs w:val="16"/>
          <w:lang w:val="es-ES"/>
        </w:rPr>
        <w:t>Sentencia del 10-12-1997. Radicación 10046. M.P. Fernando Escobar Henríquez.</w:t>
      </w:r>
    </w:p>
  </w:footnote>
  <w:footnote w:id="2">
    <w:p w:rsidR="00FD1E67" w:rsidRPr="00FD1E67" w:rsidRDefault="00FD1E67">
      <w:pPr>
        <w:pStyle w:val="Notedebasdepage"/>
        <w:rPr>
          <w:lang w:val="es-CO"/>
        </w:rPr>
      </w:pPr>
      <w:r w:rsidRPr="00FD1E67">
        <w:rPr>
          <w:rStyle w:val="Appelnotedebasdep"/>
          <w:sz w:val="16"/>
          <w:szCs w:val="16"/>
        </w:rPr>
        <w:footnoteRef/>
      </w:r>
      <w:r w:rsidRPr="00FD1E67">
        <w:rPr>
          <w:sz w:val="16"/>
          <w:szCs w:val="16"/>
        </w:rPr>
        <w:t xml:space="preserve"> </w:t>
      </w:r>
      <w:r w:rsidR="00890A47">
        <w:rPr>
          <w:sz w:val="16"/>
          <w:szCs w:val="16"/>
          <w:lang w:val="es-CO"/>
        </w:rPr>
        <w:t>Ibíde</w:t>
      </w:r>
      <w:r w:rsidRPr="00FD1E67">
        <w:rPr>
          <w:sz w:val="16"/>
          <w:szCs w:val="16"/>
          <w:lang w:val="es-CO"/>
        </w:rPr>
        <w:t>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538" w:rsidRPr="00174E3F" w:rsidRDefault="00494538"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494538" w:rsidRPr="00174E3F" w:rsidRDefault="00AF35F6" w:rsidP="00174E3F">
    <w:pPr>
      <w:pStyle w:val="En-tte"/>
      <w:jc w:val="center"/>
      <w:rPr>
        <w:rFonts w:ascii="Arial" w:hAnsi="Arial" w:cs="Arial"/>
        <w:sz w:val="18"/>
        <w:szCs w:val="18"/>
      </w:rPr>
    </w:pPr>
    <w:r>
      <w:rPr>
        <w:rFonts w:ascii="Arial" w:hAnsi="Arial" w:cs="Arial"/>
        <w:sz w:val="18"/>
        <w:szCs w:val="18"/>
      </w:rPr>
      <w:t>66170-31-05-001-2013-00177</w:t>
    </w:r>
    <w:r w:rsidR="00494538" w:rsidRPr="00174E3F">
      <w:rPr>
        <w:rFonts w:ascii="Arial" w:hAnsi="Arial" w:cs="Arial"/>
        <w:sz w:val="18"/>
        <w:szCs w:val="18"/>
      </w:rPr>
      <w:t>-01</w:t>
    </w:r>
  </w:p>
  <w:p w:rsidR="00494538" w:rsidRPr="00174E3F" w:rsidRDefault="00AF35F6" w:rsidP="00174E3F">
    <w:pPr>
      <w:pStyle w:val="En-tte"/>
      <w:jc w:val="center"/>
      <w:rPr>
        <w:rFonts w:ascii="Arial" w:hAnsi="Arial" w:cs="Arial"/>
        <w:sz w:val="18"/>
        <w:szCs w:val="18"/>
      </w:rPr>
    </w:pPr>
    <w:r>
      <w:rPr>
        <w:rFonts w:ascii="Arial" w:hAnsi="Arial" w:cs="Arial"/>
        <w:sz w:val="18"/>
        <w:szCs w:val="18"/>
      </w:rPr>
      <w:t>Miguel Homero Ossa Sosa</w:t>
    </w:r>
    <w:r w:rsidR="00494538">
      <w:rPr>
        <w:rFonts w:ascii="Arial" w:hAnsi="Arial" w:cs="Arial"/>
        <w:sz w:val="18"/>
        <w:szCs w:val="18"/>
      </w:rPr>
      <w:t xml:space="preserve"> vs </w:t>
    </w:r>
    <w:r>
      <w:rPr>
        <w:rFonts w:ascii="Arial" w:hAnsi="Arial" w:cs="Arial"/>
        <w:sz w:val="18"/>
        <w:szCs w:val="18"/>
      </w:rPr>
      <w:t>Amparo Henao</w:t>
    </w:r>
    <w:r w:rsidR="000F40BE">
      <w:rPr>
        <w:rFonts w:ascii="Arial" w:hAnsi="Arial" w:cs="Arial"/>
        <w:sz w:val="18"/>
        <w:szCs w:val="18"/>
      </w:rPr>
      <w:t xml:space="preserve"> de</w:t>
    </w:r>
    <w:r>
      <w:rPr>
        <w:rFonts w:ascii="Arial" w:hAnsi="Arial" w:cs="Arial"/>
        <w:sz w:val="18"/>
        <w:szCs w:val="18"/>
      </w:rPr>
      <w:t xml:space="preserve"> Becerra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393DF7"/>
    <w:multiLevelType w:val="hybridMultilevel"/>
    <w:tmpl w:val="E32488C4"/>
    <w:lvl w:ilvl="0" w:tplc="AC64FF1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4"/>
  </w:num>
  <w:num w:numId="3">
    <w:abstractNumId w:val="5"/>
  </w:num>
  <w:num w:numId="4">
    <w:abstractNumId w:val="10"/>
  </w:num>
  <w:num w:numId="5">
    <w:abstractNumId w:val="0"/>
  </w:num>
  <w:num w:numId="6">
    <w:abstractNumId w:val="9"/>
  </w:num>
  <w:num w:numId="7">
    <w:abstractNumId w:val="2"/>
  </w:num>
  <w:num w:numId="8">
    <w:abstractNumId w:val="7"/>
  </w:num>
  <w:num w:numId="9">
    <w:abstractNumId w:val="8"/>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81C"/>
    <w:rsid w:val="00005D3D"/>
    <w:rsid w:val="000067ED"/>
    <w:rsid w:val="00006C7D"/>
    <w:rsid w:val="00007B72"/>
    <w:rsid w:val="0001390C"/>
    <w:rsid w:val="00013DE6"/>
    <w:rsid w:val="00013ECE"/>
    <w:rsid w:val="00014C37"/>
    <w:rsid w:val="00014E00"/>
    <w:rsid w:val="000157D2"/>
    <w:rsid w:val="00015EF5"/>
    <w:rsid w:val="00017D74"/>
    <w:rsid w:val="00022FBE"/>
    <w:rsid w:val="00025A40"/>
    <w:rsid w:val="00025D53"/>
    <w:rsid w:val="00026A97"/>
    <w:rsid w:val="00026BC6"/>
    <w:rsid w:val="0002701B"/>
    <w:rsid w:val="00027CE4"/>
    <w:rsid w:val="0003084E"/>
    <w:rsid w:val="000332A8"/>
    <w:rsid w:val="000344FD"/>
    <w:rsid w:val="00036428"/>
    <w:rsid w:val="0003684D"/>
    <w:rsid w:val="0003741C"/>
    <w:rsid w:val="0003745D"/>
    <w:rsid w:val="00040E9A"/>
    <w:rsid w:val="00041FAD"/>
    <w:rsid w:val="000429E7"/>
    <w:rsid w:val="00051671"/>
    <w:rsid w:val="000517C0"/>
    <w:rsid w:val="00053E26"/>
    <w:rsid w:val="000549A0"/>
    <w:rsid w:val="000559C9"/>
    <w:rsid w:val="00056D9C"/>
    <w:rsid w:val="00057890"/>
    <w:rsid w:val="00057F15"/>
    <w:rsid w:val="000608A6"/>
    <w:rsid w:val="00060B19"/>
    <w:rsid w:val="0006136C"/>
    <w:rsid w:val="00061474"/>
    <w:rsid w:val="0006216C"/>
    <w:rsid w:val="00062427"/>
    <w:rsid w:val="00062849"/>
    <w:rsid w:val="00063358"/>
    <w:rsid w:val="000643C3"/>
    <w:rsid w:val="000675B1"/>
    <w:rsid w:val="0007067C"/>
    <w:rsid w:val="000717AD"/>
    <w:rsid w:val="0007215E"/>
    <w:rsid w:val="000746BA"/>
    <w:rsid w:val="000757B2"/>
    <w:rsid w:val="00075A4B"/>
    <w:rsid w:val="00075BAA"/>
    <w:rsid w:val="000760DA"/>
    <w:rsid w:val="000764CA"/>
    <w:rsid w:val="00080570"/>
    <w:rsid w:val="00081200"/>
    <w:rsid w:val="000813B4"/>
    <w:rsid w:val="00082409"/>
    <w:rsid w:val="00082AEB"/>
    <w:rsid w:val="00083A44"/>
    <w:rsid w:val="00084173"/>
    <w:rsid w:val="00085D89"/>
    <w:rsid w:val="000876AE"/>
    <w:rsid w:val="00091613"/>
    <w:rsid w:val="000922D0"/>
    <w:rsid w:val="00094A3E"/>
    <w:rsid w:val="000953B4"/>
    <w:rsid w:val="00095AFA"/>
    <w:rsid w:val="000A0B0D"/>
    <w:rsid w:val="000A3614"/>
    <w:rsid w:val="000A397D"/>
    <w:rsid w:val="000A4845"/>
    <w:rsid w:val="000A6A53"/>
    <w:rsid w:val="000A6EEC"/>
    <w:rsid w:val="000B0148"/>
    <w:rsid w:val="000B0CA6"/>
    <w:rsid w:val="000B12BF"/>
    <w:rsid w:val="000B34D9"/>
    <w:rsid w:val="000B3BC6"/>
    <w:rsid w:val="000B67F1"/>
    <w:rsid w:val="000B6806"/>
    <w:rsid w:val="000C021C"/>
    <w:rsid w:val="000C08B1"/>
    <w:rsid w:val="000C0A51"/>
    <w:rsid w:val="000C46E7"/>
    <w:rsid w:val="000C51F4"/>
    <w:rsid w:val="000C6895"/>
    <w:rsid w:val="000C6F46"/>
    <w:rsid w:val="000D11CA"/>
    <w:rsid w:val="000D146F"/>
    <w:rsid w:val="000D180C"/>
    <w:rsid w:val="000D1D46"/>
    <w:rsid w:val="000D3E0E"/>
    <w:rsid w:val="000D636E"/>
    <w:rsid w:val="000D6981"/>
    <w:rsid w:val="000D7145"/>
    <w:rsid w:val="000E1B9F"/>
    <w:rsid w:val="000E3B6E"/>
    <w:rsid w:val="000E3C3C"/>
    <w:rsid w:val="000E3C92"/>
    <w:rsid w:val="000E50D9"/>
    <w:rsid w:val="000E552C"/>
    <w:rsid w:val="000E70EB"/>
    <w:rsid w:val="000E739C"/>
    <w:rsid w:val="000E7F42"/>
    <w:rsid w:val="000F0813"/>
    <w:rsid w:val="000F1843"/>
    <w:rsid w:val="000F2120"/>
    <w:rsid w:val="000F358E"/>
    <w:rsid w:val="000F40BE"/>
    <w:rsid w:val="000F44F4"/>
    <w:rsid w:val="000F5775"/>
    <w:rsid w:val="000F6CCF"/>
    <w:rsid w:val="000F7A95"/>
    <w:rsid w:val="000F7AC0"/>
    <w:rsid w:val="001001D8"/>
    <w:rsid w:val="00101DEB"/>
    <w:rsid w:val="00104110"/>
    <w:rsid w:val="00104B3F"/>
    <w:rsid w:val="001053E1"/>
    <w:rsid w:val="0010773B"/>
    <w:rsid w:val="001077EA"/>
    <w:rsid w:val="00107AA1"/>
    <w:rsid w:val="001133CC"/>
    <w:rsid w:val="00115A3C"/>
    <w:rsid w:val="0011658D"/>
    <w:rsid w:val="00117D87"/>
    <w:rsid w:val="001208C2"/>
    <w:rsid w:val="00121188"/>
    <w:rsid w:val="0012145E"/>
    <w:rsid w:val="001219C1"/>
    <w:rsid w:val="00121ADA"/>
    <w:rsid w:val="00121DE9"/>
    <w:rsid w:val="00121F9E"/>
    <w:rsid w:val="0012232C"/>
    <w:rsid w:val="001225D6"/>
    <w:rsid w:val="00122A57"/>
    <w:rsid w:val="001238FE"/>
    <w:rsid w:val="00123ABB"/>
    <w:rsid w:val="00124FE9"/>
    <w:rsid w:val="00126A48"/>
    <w:rsid w:val="0012703B"/>
    <w:rsid w:val="00127390"/>
    <w:rsid w:val="0012749B"/>
    <w:rsid w:val="00127AE7"/>
    <w:rsid w:val="00131426"/>
    <w:rsid w:val="00133C8F"/>
    <w:rsid w:val="00134393"/>
    <w:rsid w:val="00134C86"/>
    <w:rsid w:val="00135C37"/>
    <w:rsid w:val="00136DFB"/>
    <w:rsid w:val="00137DAE"/>
    <w:rsid w:val="00140DAD"/>
    <w:rsid w:val="00141A41"/>
    <w:rsid w:val="00141E39"/>
    <w:rsid w:val="00142681"/>
    <w:rsid w:val="0014375B"/>
    <w:rsid w:val="00144D6B"/>
    <w:rsid w:val="00145359"/>
    <w:rsid w:val="00146784"/>
    <w:rsid w:val="001470C8"/>
    <w:rsid w:val="0015050F"/>
    <w:rsid w:val="00151A72"/>
    <w:rsid w:val="0015248B"/>
    <w:rsid w:val="00154279"/>
    <w:rsid w:val="0015468F"/>
    <w:rsid w:val="001557C9"/>
    <w:rsid w:val="00155DC7"/>
    <w:rsid w:val="00156B5B"/>
    <w:rsid w:val="00157ED8"/>
    <w:rsid w:val="00163804"/>
    <w:rsid w:val="0016382D"/>
    <w:rsid w:val="001667FB"/>
    <w:rsid w:val="00166F9B"/>
    <w:rsid w:val="00167036"/>
    <w:rsid w:val="00167322"/>
    <w:rsid w:val="00171C56"/>
    <w:rsid w:val="001726F8"/>
    <w:rsid w:val="00172834"/>
    <w:rsid w:val="00172A6A"/>
    <w:rsid w:val="0017433B"/>
    <w:rsid w:val="001747B5"/>
    <w:rsid w:val="00174E3F"/>
    <w:rsid w:val="00174F2E"/>
    <w:rsid w:val="0017506D"/>
    <w:rsid w:val="001751D4"/>
    <w:rsid w:val="00177F0B"/>
    <w:rsid w:val="001806DC"/>
    <w:rsid w:val="001807FF"/>
    <w:rsid w:val="00181E70"/>
    <w:rsid w:val="00182241"/>
    <w:rsid w:val="00183477"/>
    <w:rsid w:val="0018453C"/>
    <w:rsid w:val="00193BF0"/>
    <w:rsid w:val="00193C74"/>
    <w:rsid w:val="00194444"/>
    <w:rsid w:val="00194FFF"/>
    <w:rsid w:val="001A08A5"/>
    <w:rsid w:val="001A2F4B"/>
    <w:rsid w:val="001A4D21"/>
    <w:rsid w:val="001A6EE6"/>
    <w:rsid w:val="001A711B"/>
    <w:rsid w:val="001B03FA"/>
    <w:rsid w:val="001B08CC"/>
    <w:rsid w:val="001B10E6"/>
    <w:rsid w:val="001B2BB0"/>
    <w:rsid w:val="001B3164"/>
    <w:rsid w:val="001B38D7"/>
    <w:rsid w:val="001B5EBD"/>
    <w:rsid w:val="001B5F10"/>
    <w:rsid w:val="001C1D83"/>
    <w:rsid w:val="001C2D4B"/>
    <w:rsid w:val="001C2DE0"/>
    <w:rsid w:val="001C3630"/>
    <w:rsid w:val="001C3EDE"/>
    <w:rsid w:val="001C4C13"/>
    <w:rsid w:val="001C4D7F"/>
    <w:rsid w:val="001C5F17"/>
    <w:rsid w:val="001C60C4"/>
    <w:rsid w:val="001C7705"/>
    <w:rsid w:val="001D0BCC"/>
    <w:rsid w:val="001D5517"/>
    <w:rsid w:val="001D6189"/>
    <w:rsid w:val="001D6247"/>
    <w:rsid w:val="001E0313"/>
    <w:rsid w:val="001E215B"/>
    <w:rsid w:val="001E3575"/>
    <w:rsid w:val="001E3CBE"/>
    <w:rsid w:val="001E5A8A"/>
    <w:rsid w:val="001E7502"/>
    <w:rsid w:val="001F217B"/>
    <w:rsid w:val="00202884"/>
    <w:rsid w:val="00203E4A"/>
    <w:rsid w:val="00204DF7"/>
    <w:rsid w:val="0020572E"/>
    <w:rsid w:val="00205A26"/>
    <w:rsid w:val="002077DB"/>
    <w:rsid w:val="00210A6E"/>
    <w:rsid w:val="002116E8"/>
    <w:rsid w:val="00212143"/>
    <w:rsid w:val="002126A8"/>
    <w:rsid w:val="00214379"/>
    <w:rsid w:val="002150BB"/>
    <w:rsid w:val="00215E3D"/>
    <w:rsid w:val="0021756D"/>
    <w:rsid w:val="00220161"/>
    <w:rsid w:val="0022090C"/>
    <w:rsid w:val="002211D5"/>
    <w:rsid w:val="0022308B"/>
    <w:rsid w:val="002242C1"/>
    <w:rsid w:val="002269DE"/>
    <w:rsid w:val="00226D5F"/>
    <w:rsid w:val="002275A7"/>
    <w:rsid w:val="002310B3"/>
    <w:rsid w:val="00231C21"/>
    <w:rsid w:val="002320EB"/>
    <w:rsid w:val="002334A0"/>
    <w:rsid w:val="0023358F"/>
    <w:rsid w:val="00235D24"/>
    <w:rsid w:val="00240213"/>
    <w:rsid w:val="002414E5"/>
    <w:rsid w:val="002415CF"/>
    <w:rsid w:val="00242152"/>
    <w:rsid w:val="002424AA"/>
    <w:rsid w:val="00243B39"/>
    <w:rsid w:val="002442A1"/>
    <w:rsid w:val="00245041"/>
    <w:rsid w:val="00245881"/>
    <w:rsid w:val="002468EF"/>
    <w:rsid w:val="00246AF6"/>
    <w:rsid w:val="00247BBE"/>
    <w:rsid w:val="0025331F"/>
    <w:rsid w:val="00253F54"/>
    <w:rsid w:val="0025470D"/>
    <w:rsid w:val="002563FA"/>
    <w:rsid w:val="00256EE6"/>
    <w:rsid w:val="002578B8"/>
    <w:rsid w:val="00257CFF"/>
    <w:rsid w:val="00260413"/>
    <w:rsid w:val="002606FE"/>
    <w:rsid w:val="00263385"/>
    <w:rsid w:val="002636EC"/>
    <w:rsid w:val="002638B6"/>
    <w:rsid w:val="00263CE3"/>
    <w:rsid w:val="00263D69"/>
    <w:rsid w:val="00264EFC"/>
    <w:rsid w:val="002658E4"/>
    <w:rsid w:val="00265F0A"/>
    <w:rsid w:val="00267940"/>
    <w:rsid w:val="00271957"/>
    <w:rsid w:val="00272C8B"/>
    <w:rsid w:val="00274B58"/>
    <w:rsid w:val="002777B2"/>
    <w:rsid w:val="00277E32"/>
    <w:rsid w:val="00280E70"/>
    <w:rsid w:val="002819EB"/>
    <w:rsid w:val="00282B2B"/>
    <w:rsid w:val="002837CC"/>
    <w:rsid w:val="0028469A"/>
    <w:rsid w:val="002864FD"/>
    <w:rsid w:val="002869BF"/>
    <w:rsid w:val="00287140"/>
    <w:rsid w:val="00287275"/>
    <w:rsid w:val="002910EE"/>
    <w:rsid w:val="00291EA0"/>
    <w:rsid w:val="002937AE"/>
    <w:rsid w:val="0029439D"/>
    <w:rsid w:val="00294D11"/>
    <w:rsid w:val="002952D9"/>
    <w:rsid w:val="002953B6"/>
    <w:rsid w:val="00295EBA"/>
    <w:rsid w:val="002A0053"/>
    <w:rsid w:val="002A0188"/>
    <w:rsid w:val="002A02BA"/>
    <w:rsid w:val="002A0C71"/>
    <w:rsid w:val="002A3808"/>
    <w:rsid w:val="002A50BA"/>
    <w:rsid w:val="002A55E3"/>
    <w:rsid w:val="002A678D"/>
    <w:rsid w:val="002B7086"/>
    <w:rsid w:val="002B7745"/>
    <w:rsid w:val="002C0C8D"/>
    <w:rsid w:val="002C142C"/>
    <w:rsid w:val="002C2FE3"/>
    <w:rsid w:val="002C32F2"/>
    <w:rsid w:val="002C3A4E"/>
    <w:rsid w:val="002C3C41"/>
    <w:rsid w:val="002C5811"/>
    <w:rsid w:val="002D0D07"/>
    <w:rsid w:val="002D171F"/>
    <w:rsid w:val="002D1BBB"/>
    <w:rsid w:val="002D5BFC"/>
    <w:rsid w:val="002D6807"/>
    <w:rsid w:val="002D7D98"/>
    <w:rsid w:val="002E14E5"/>
    <w:rsid w:val="002E317A"/>
    <w:rsid w:val="002E34E6"/>
    <w:rsid w:val="002E39D8"/>
    <w:rsid w:val="002E3B26"/>
    <w:rsid w:val="002E4F47"/>
    <w:rsid w:val="002E6424"/>
    <w:rsid w:val="002F0DC1"/>
    <w:rsid w:val="002F1540"/>
    <w:rsid w:val="002F27EA"/>
    <w:rsid w:val="002F2D3C"/>
    <w:rsid w:val="002F2E45"/>
    <w:rsid w:val="002F41DF"/>
    <w:rsid w:val="002F72AE"/>
    <w:rsid w:val="002F79B0"/>
    <w:rsid w:val="00301D7F"/>
    <w:rsid w:val="00302383"/>
    <w:rsid w:val="00302F81"/>
    <w:rsid w:val="003032C2"/>
    <w:rsid w:val="0030405A"/>
    <w:rsid w:val="00304297"/>
    <w:rsid w:val="00305AD4"/>
    <w:rsid w:val="00306128"/>
    <w:rsid w:val="003065F6"/>
    <w:rsid w:val="0030734F"/>
    <w:rsid w:val="00311DDC"/>
    <w:rsid w:val="003138FB"/>
    <w:rsid w:val="00317F40"/>
    <w:rsid w:val="00322EBE"/>
    <w:rsid w:val="003240B0"/>
    <w:rsid w:val="003256FB"/>
    <w:rsid w:val="00325892"/>
    <w:rsid w:val="00325933"/>
    <w:rsid w:val="003262F8"/>
    <w:rsid w:val="00326B85"/>
    <w:rsid w:val="00330F17"/>
    <w:rsid w:val="003323D4"/>
    <w:rsid w:val="0033613F"/>
    <w:rsid w:val="003375B6"/>
    <w:rsid w:val="0033799E"/>
    <w:rsid w:val="003402AB"/>
    <w:rsid w:val="0034133C"/>
    <w:rsid w:val="00341CD1"/>
    <w:rsid w:val="00342C2B"/>
    <w:rsid w:val="003431AF"/>
    <w:rsid w:val="003440CA"/>
    <w:rsid w:val="003463CD"/>
    <w:rsid w:val="003465C4"/>
    <w:rsid w:val="00346D5D"/>
    <w:rsid w:val="003477EB"/>
    <w:rsid w:val="00347905"/>
    <w:rsid w:val="003506D7"/>
    <w:rsid w:val="0035261E"/>
    <w:rsid w:val="00353B92"/>
    <w:rsid w:val="00355537"/>
    <w:rsid w:val="00355545"/>
    <w:rsid w:val="00356CE6"/>
    <w:rsid w:val="00360DEF"/>
    <w:rsid w:val="003610BE"/>
    <w:rsid w:val="00362988"/>
    <w:rsid w:val="00362DDD"/>
    <w:rsid w:val="00362FC0"/>
    <w:rsid w:val="00364689"/>
    <w:rsid w:val="00370885"/>
    <w:rsid w:val="00371CE2"/>
    <w:rsid w:val="00371E5B"/>
    <w:rsid w:val="00372F89"/>
    <w:rsid w:val="00374005"/>
    <w:rsid w:val="00374476"/>
    <w:rsid w:val="00376E21"/>
    <w:rsid w:val="00377FE0"/>
    <w:rsid w:val="003836C5"/>
    <w:rsid w:val="00384179"/>
    <w:rsid w:val="003852D0"/>
    <w:rsid w:val="00385D77"/>
    <w:rsid w:val="0038612B"/>
    <w:rsid w:val="003871DE"/>
    <w:rsid w:val="00391718"/>
    <w:rsid w:val="003922FA"/>
    <w:rsid w:val="0039394B"/>
    <w:rsid w:val="003967E5"/>
    <w:rsid w:val="00397C4C"/>
    <w:rsid w:val="003A060F"/>
    <w:rsid w:val="003A0E8F"/>
    <w:rsid w:val="003A11B2"/>
    <w:rsid w:val="003A2A7B"/>
    <w:rsid w:val="003A42B0"/>
    <w:rsid w:val="003A6F65"/>
    <w:rsid w:val="003A71BD"/>
    <w:rsid w:val="003B0511"/>
    <w:rsid w:val="003B0990"/>
    <w:rsid w:val="003B2206"/>
    <w:rsid w:val="003B2549"/>
    <w:rsid w:val="003B2CDB"/>
    <w:rsid w:val="003B42EF"/>
    <w:rsid w:val="003B5C6C"/>
    <w:rsid w:val="003B74C7"/>
    <w:rsid w:val="003B7DFA"/>
    <w:rsid w:val="003C0FE8"/>
    <w:rsid w:val="003C2103"/>
    <w:rsid w:val="003C3013"/>
    <w:rsid w:val="003C32B1"/>
    <w:rsid w:val="003C3A9D"/>
    <w:rsid w:val="003C4EDF"/>
    <w:rsid w:val="003D098B"/>
    <w:rsid w:val="003D166E"/>
    <w:rsid w:val="003D1DE3"/>
    <w:rsid w:val="003D225E"/>
    <w:rsid w:val="003D3A5A"/>
    <w:rsid w:val="003D54EE"/>
    <w:rsid w:val="003D5DC9"/>
    <w:rsid w:val="003D78CD"/>
    <w:rsid w:val="003E01F3"/>
    <w:rsid w:val="003E418A"/>
    <w:rsid w:val="003E5253"/>
    <w:rsid w:val="003E7CAF"/>
    <w:rsid w:val="003F0DFB"/>
    <w:rsid w:val="003F171F"/>
    <w:rsid w:val="003F1B33"/>
    <w:rsid w:val="003F1BD2"/>
    <w:rsid w:val="003F4102"/>
    <w:rsid w:val="003F4E7D"/>
    <w:rsid w:val="003F69DD"/>
    <w:rsid w:val="003F6A8B"/>
    <w:rsid w:val="003F7928"/>
    <w:rsid w:val="0040188C"/>
    <w:rsid w:val="00401E94"/>
    <w:rsid w:val="00402654"/>
    <w:rsid w:val="004050D9"/>
    <w:rsid w:val="00405DBF"/>
    <w:rsid w:val="004074E6"/>
    <w:rsid w:val="0040758B"/>
    <w:rsid w:val="004109CA"/>
    <w:rsid w:val="00411CE6"/>
    <w:rsid w:val="00413BB4"/>
    <w:rsid w:val="0041415F"/>
    <w:rsid w:val="0041490B"/>
    <w:rsid w:val="004166ED"/>
    <w:rsid w:val="00416BCE"/>
    <w:rsid w:val="00417A46"/>
    <w:rsid w:val="00417C06"/>
    <w:rsid w:val="004208CB"/>
    <w:rsid w:val="0042105E"/>
    <w:rsid w:val="0042214B"/>
    <w:rsid w:val="004226AE"/>
    <w:rsid w:val="0042471E"/>
    <w:rsid w:val="00426821"/>
    <w:rsid w:val="0043303D"/>
    <w:rsid w:val="004332E5"/>
    <w:rsid w:val="004338DE"/>
    <w:rsid w:val="00433D00"/>
    <w:rsid w:val="0043468A"/>
    <w:rsid w:val="00434783"/>
    <w:rsid w:val="004348AB"/>
    <w:rsid w:val="00435966"/>
    <w:rsid w:val="00435FFF"/>
    <w:rsid w:val="00437826"/>
    <w:rsid w:val="0044044C"/>
    <w:rsid w:val="0044361A"/>
    <w:rsid w:val="00443AB3"/>
    <w:rsid w:val="00444317"/>
    <w:rsid w:val="00444CD5"/>
    <w:rsid w:val="00445AA3"/>
    <w:rsid w:val="00447A2F"/>
    <w:rsid w:val="00450598"/>
    <w:rsid w:val="00450903"/>
    <w:rsid w:val="00450B99"/>
    <w:rsid w:val="0045180D"/>
    <w:rsid w:val="004519EB"/>
    <w:rsid w:val="0045273B"/>
    <w:rsid w:val="004538F4"/>
    <w:rsid w:val="00453FF3"/>
    <w:rsid w:val="00454584"/>
    <w:rsid w:val="0045551F"/>
    <w:rsid w:val="00457847"/>
    <w:rsid w:val="00457881"/>
    <w:rsid w:val="0046287B"/>
    <w:rsid w:val="00463A9A"/>
    <w:rsid w:val="00464603"/>
    <w:rsid w:val="00465011"/>
    <w:rsid w:val="00465C38"/>
    <w:rsid w:val="00470050"/>
    <w:rsid w:val="004711EA"/>
    <w:rsid w:val="00472142"/>
    <w:rsid w:val="00472EF7"/>
    <w:rsid w:val="00474BF0"/>
    <w:rsid w:val="0047592E"/>
    <w:rsid w:val="004765C2"/>
    <w:rsid w:val="00476E52"/>
    <w:rsid w:val="00480FA8"/>
    <w:rsid w:val="004853A1"/>
    <w:rsid w:val="00490B6E"/>
    <w:rsid w:val="004914BE"/>
    <w:rsid w:val="00494538"/>
    <w:rsid w:val="00495233"/>
    <w:rsid w:val="00495DB6"/>
    <w:rsid w:val="00495F07"/>
    <w:rsid w:val="004974D6"/>
    <w:rsid w:val="004A2468"/>
    <w:rsid w:val="004A3182"/>
    <w:rsid w:val="004A3D18"/>
    <w:rsid w:val="004A4F3A"/>
    <w:rsid w:val="004A557F"/>
    <w:rsid w:val="004A5893"/>
    <w:rsid w:val="004B0CD6"/>
    <w:rsid w:val="004B2B6C"/>
    <w:rsid w:val="004B5CC2"/>
    <w:rsid w:val="004B68A1"/>
    <w:rsid w:val="004B68A4"/>
    <w:rsid w:val="004B762F"/>
    <w:rsid w:val="004C1154"/>
    <w:rsid w:val="004C1FDA"/>
    <w:rsid w:val="004C3373"/>
    <w:rsid w:val="004C36E2"/>
    <w:rsid w:val="004C430A"/>
    <w:rsid w:val="004C499C"/>
    <w:rsid w:val="004C4AF7"/>
    <w:rsid w:val="004C7FD8"/>
    <w:rsid w:val="004D01A4"/>
    <w:rsid w:val="004D01C5"/>
    <w:rsid w:val="004D057A"/>
    <w:rsid w:val="004D0D6D"/>
    <w:rsid w:val="004D32B7"/>
    <w:rsid w:val="004D3977"/>
    <w:rsid w:val="004D6EF0"/>
    <w:rsid w:val="004D7E41"/>
    <w:rsid w:val="004E00DA"/>
    <w:rsid w:val="004E142F"/>
    <w:rsid w:val="004E2277"/>
    <w:rsid w:val="004E307E"/>
    <w:rsid w:val="004E31AA"/>
    <w:rsid w:val="004E4CC6"/>
    <w:rsid w:val="004E546E"/>
    <w:rsid w:val="004E6192"/>
    <w:rsid w:val="004E763C"/>
    <w:rsid w:val="004F16C1"/>
    <w:rsid w:val="004F1DE8"/>
    <w:rsid w:val="004F22F8"/>
    <w:rsid w:val="004F289D"/>
    <w:rsid w:val="004F4B09"/>
    <w:rsid w:val="004F4FDF"/>
    <w:rsid w:val="004F5114"/>
    <w:rsid w:val="004F51C9"/>
    <w:rsid w:val="004F5473"/>
    <w:rsid w:val="004F5C8C"/>
    <w:rsid w:val="004F6857"/>
    <w:rsid w:val="004F6DA3"/>
    <w:rsid w:val="00500460"/>
    <w:rsid w:val="005004E7"/>
    <w:rsid w:val="00501034"/>
    <w:rsid w:val="00502691"/>
    <w:rsid w:val="00503298"/>
    <w:rsid w:val="00505475"/>
    <w:rsid w:val="00505DB5"/>
    <w:rsid w:val="005063D9"/>
    <w:rsid w:val="005068FA"/>
    <w:rsid w:val="005132A4"/>
    <w:rsid w:val="0051375D"/>
    <w:rsid w:val="00515919"/>
    <w:rsid w:val="00515BDC"/>
    <w:rsid w:val="00516908"/>
    <w:rsid w:val="00516B5D"/>
    <w:rsid w:val="005206F5"/>
    <w:rsid w:val="005212BC"/>
    <w:rsid w:val="005250CB"/>
    <w:rsid w:val="005253BC"/>
    <w:rsid w:val="00525724"/>
    <w:rsid w:val="00525CE4"/>
    <w:rsid w:val="00525D50"/>
    <w:rsid w:val="005267D0"/>
    <w:rsid w:val="00531188"/>
    <w:rsid w:val="00532FB8"/>
    <w:rsid w:val="0053340F"/>
    <w:rsid w:val="00533479"/>
    <w:rsid w:val="0053394D"/>
    <w:rsid w:val="0053562A"/>
    <w:rsid w:val="005362EE"/>
    <w:rsid w:val="0053641B"/>
    <w:rsid w:val="00536C45"/>
    <w:rsid w:val="0053788F"/>
    <w:rsid w:val="00540EBB"/>
    <w:rsid w:val="00542D56"/>
    <w:rsid w:val="00546601"/>
    <w:rsid w:val="005501C5"/>
    <w:rsid w:val="005517AD"/>
    <w:rsid w:val="00551B9A"/>
    <w:rsid w:val="00552087"/>
    <w:rsid w:val="005525C1"/>
    <w:rsid w:val="005538C6"/>
    <w:rsid w:val="005543F6"/>
    <w:rsid w:val="0055465D"/>
    <w:rsid w:val="00556E4C"/>
    <w:rsid w:val="00561314"/>
    <w:rsid w:val="00561AB7"/>
    <w:rsid w:val="0056206B"/>
    <w:rsid w:val="00562CBC"/>
    <w:rsid w:val="00563496"/>
    <w:rsid w:val="00565E83"/>
    <w:rsid w:val="00566410"/>
    <w:rsid w:val="005666BE"/>
    <w:rsid w:val="0056694F"/>
    <w:rsid w:val="00566A22"/>
    <w:rsid w:val="00566C99"/>
    <w:rsid w:val="00567535"/>
    <w:rsid w:val="00567B33"/>
    <w:rsid w:val="005718CB"/>
    <w:rsid w:val="00572BE9"/>
    <w:rsid w:val="00573527"/>
    <w:rsid w:val="00573B9A"/>
    <w:rsid w:val="00574156"/>
    <w:rsid w:val="00575FFD"/>
    <w:rsid w:val="005776B6"/>
    <w:rsid w:val="00577C3F"/>
    <w:rsid w:val="00580C65"/>
    <w:rsid w:val="00582FF5"/>
    <w:rsid w:val="0058311D"/>
    <w:rsid w:val="0058573E"/>
    <w:rsid w:val="00586454"/>
    <w:rsid w:val="005877F6"/>
    <w:rsid w:val="0058794C"/>
    <w:rsid w:val="00595A86"/>
    <w:rsid w:val="005A19BC"/>
    <w:rsid w:val="005A328B"/>
    <w:rsid w:val="005A32DB"/>
    <w:rsid w:val="005A384B"/>
    <w:rsid w:val="005A5C40"/>
    <w:rsid w:val="005A617C"/>
    <w:rsid w:val="005B103F"/>
    <w:rsid w:val="005B2CC5"/>
    <w:rsid w:val="005B31B1"/>
    <w:rsid w:val="005B36A8"/>
    <w:rsid w:val="005B5E4E"/>
    <w:rsid w:val="005B76EE"/>
    <w:rsid w:val="005B7841"/>
    <w:rsid w:val="005C22A6"/>
    <w:rsid w:val="005C2889"/>
    <w:rsid w:val="005C6FC5"/>
    <w:rsid w:val="005D04E2"/>
    <w:rsid w:val="005D453B"/>
    <w:rsid w:val="005D4D2E"/>
    <w:rsid w:val="005D4EB7"/>
    <w:rsid w:val="005D5395"/>
    <w:rsid w:val="005D5862"/>
    <w:rsid w:val="005D5E66"/>
    <w:rsid w:val="005E0ED1"/>
    <w:rsid w:val="005E4BAA"/>
    <w:rsid w:val="005E789F"/>
    <w:rsid w:val="005E7C8C"/>
    <w:rsid w:val="005F43EE"/>
    <w:rsid w:val="005F4C8E"/>
    <w:rsid w:val="005F5E82"/>
    <w:rsid w:val="005F5F9C"/>
    <w:rsid w:val="005F78CE"/>
    <w:rsid w:val="005F794B"/>
    <w:rsid w:val="005F79B3"/>
    <w:rsid w:val="00600B10"/>
    <w:rsid w:val="00603B82"/>
    <w:rsid w:val="00603CF1"/>
    <w:rsid w:val="00605E81"/>
    <w:rsid w:val="00607F9F"/>
    <w:rsid w:val="00610AC2"/>
    <w:rsid w:val="00612626"/>
    <w:rsid w:val="00612EDA"/>
    <w:rsid w:val="006135E9"/>
    <w:rsid w:val="0061396E"/>
    <w:rsid w:val="0061484D"/>
    <w:rsid w:val="00615075"/>
    <w:rsid w:val="006173D2"/>
    <w:rsid w:val="006211FE"/>
    <w:rsid w:val="006224FD"/>
    <w:rsid w:val="00622525"/>
    <w:rsid w:val="00622D8F"/>
    <w:rsid w:val="00623C9F"/>
    <w:rsid w:val="00623E41"/>
    <w:rsid w:val="006248C1"/>
    <w:rsid w:val="00627A99"/>
    <w:rsid w:val="00631FA5"/>
    <w:rsid w:val="00633107"/>
    <w:rsid w:val="0063322A"/>
    <w:rsid w:val="006342AA"/>
    <w:rsid w:val="006365EE"/>
    <w:rsid w:val="00636A54"/>
    <w:rsid w:val="00637118"/>
    <w:rsid w:val="00637924"/>
    <w:rsid w:val="006415FF"/>
    <w:rsid w:val="00642807"/>
    <w:rsid w:val="0064787B"/>
    <w:rsid w:val="006478DE"/>
    <w:rsid w:val="00647A0A"/>
    <w:rsid w:val="006516CA"/>
    <w:rsid w:val="006521F5"/>
    <w:rsid w:val="00653782"/>
    <w:rsid w:val="006544D3"/>
    <w:rsid w:val="006554D3"/>
    <w:rsid w:val="00656724"/>
    <w:rsid w:val="006629C2"/>
    <w:rsid w:val="00664140"/>
    <w:rsid w:val="006650BC"/>
    <w:rsid w:val="006650EB"/>
    <w:rsid w:val="0066558F"/>
    <w:rsid w:val="006659E0"/>
    <w:rsid w:val="00665B7B"/>
    <w:rsid w:val="00665D96"/>
    <w:rsid w:val="00666005"/>
    <w:rsid w:val="006667A5"/>
    <w:rsid w:val="006674D5"/>
    <w:rsid w:val="00667E0F"/>
    <w:rsid w:val="0067340E"/>
    <w:rsid w:val="006743E1"/>
    <w:rsid w:val="00675E25"/>
    <w:rsid w:val="00676401"/>
    <w:rsid w:val="00676FA9"/>
    <w:rsid w:val="00677A20"/>
    <w:rsid w:val="00681093"/>
    <w:rsid w:val="00681403"/>
    <w:rsid w:val="006845F8"/>
    <w:rsid w:val="006879BA"/>
    <w:rsid w:val="00687F67"/>
    <w:rsid w:val="006901D8"/>
    <w:rsid w:val="006913F7"/>
    <w:rsid w:val="00695EB4"/>
    <w:rsid w:val="006967AA"/>
    <w:rsid w:val="00696B20"/>
    <w:rsid w:val="00696CC0"/>
    <w:rsid w:val="00696DDA"/>
    <w:rsid w:val="00696FB9"/>
    <w:rsid w:val="006A0435"/>
    <w:rsid w:val="006A0D48"/>
    <w:rsid w:val="006A5AB6"/>
    <w:rsid w:val="006A5DC0"/>
    <w:rsid w:val="006A7D6E"/>
    <w:rsid w:val="006B129D"/>
    <w:rsid w:val="006B1708"/>
    <w:rsid w:val="006B37E9"/>
    <w:rsid w:val="006B40C5"/>
    <w:rsid w:val="006B4B40"/>
    <w:rsid w:val="006B5E25"/>
    <w:rsid w:val="006C17FA"/>
    <w:rsid w:val="006C24F9"/>
    <w:rsid w:val="006C320D"/>
    <w:rsid w:val="006C44EA"/>
    <w:rsid w:val="006C4657"/>
    <w:rsid w:val="006C4937"/>
    <w:rsid w:val="006C4F0F"/>
    <w:rsid w:val="006C527A"/>
    <w:rsid w:val="006C76ED"/>
    <w:rsid w:val="006D01F7"/>
    <w:rsid w:val="006D0816"/>
    <w:rsid w:val="006D5DE5"/>
    <w:rsid w:val="006D71F3"/>
    <w:rsid w:val="006D7866"/>
    <w:rsid w:val="006D79A3"/>
    <w:rsid w:val="006E099D"/>
    <w:rsid w:val="006E11A2"/>
    <w:rsid w:val="006E2C68"/>
    <w:rsid w:val="006E2F01"/>
    <w:rsid w:val="006E47B4"/>
    <w:rsid w:val="006F002D"/>
    <w:rsid w:val="006F1150"/>
    <w:rsid w:val="006F2FF3"/>
    <w:rsid w:val="006F3415"/>
    <w:rsid w:val="006F3D12"/>
    <w:rsid w:val="006F68BC"/>
    <w:rsid w:val="006F71DD"/>
    <w:rsid w:val="00700C74"/>
    <w:rsid w:val="00701025"/>
    <w:rsid w:val="00701226"/>
    <w:rsid w:val="00701F94"/>
    <w:rsid w:val="007046FA"/>
    <w:rsid w:val="00707327"/>
    <w:rsid w:val="0071108C"/>
    <w:rsid w:val="00712CFC"/>
    <w:rsid w:val="00713558"/>
    <w:rsid w:val="0071545C"/>
    <w:rsid w:val="00715DA7"/>
    <w:rsid w:val="00716474"/>
    <w:rsid w:val="007206DF"/>
    <w:rsid w:val="007219E3"/>
    <w:rsid w:val="00722294"/>
    <w:rsid w:val="007241A9"/>
    <w:rsid w:val="007258A6"/>
    <w:rsid w:val="00730489"/>
    <w:rsid w:val="007308D1"/>
    <w:rsid w:val="00730B6E"/>
    <w:rsid w:val="00731888"/>
    <w:rsid w:val="007338A9"/>
    <w:rsid w:val="00733CD6"/>
    <w:rsid w:val="007376FF"/>
    <w:rsid w:val="00741083"/>
    <w:rsid w:val="00743604"/>
    <w:rsid w:val="00743A5F"/>
    <w:rsid w:val="0074575F"/>
    <w:rsid w:val="007465BA"/>
    <w:rsid w:val="0075004D"/>
    <w:rsid w:val="007509DB"/>
    <w:rsid w:val="00750B5A"/>
    <w:rsid w:val="007525FA"/>
    <w:rsid w:val="007553B2"/>
    <w:rsid w:val="00756CEA"/>
    <w:rsid w:val="007611D4"/>
    <w:rsid w:val="00761E91"/>
    <w:rsid w:val="0076210E"/>
    <w:rsid w:val="00762A00"/>
    <w:rsid w:val="007632AA"/>
    <w:rsid w:val="007638AC"/>
    <w:rsid w:val="007641AC"/>
    <w:rsid w:val="007647BC"/>
    <w:rsid w:val="00764C9B"/>
    <w:rsid w:val="00764E1F"/>
    <w:rsid w:val="0076518D"/>
    <w:rsid w:val="00770917"/>
    <w:rsid w:val="00770A8C"/>
    <w:rsid w:val="007714C0"/>
    <w:rsid w:val="00772817"/>
    <w:rsid w:val="0077315E"/>
    <w:rsid w:val="0077602C"/>
    <w:rsid w:val="00776347"/>
    <w:rsid w:val="00777D9C"/>
    <w:rsid w:val="007807BB"/>
    <w:rsid w:val="00782686"/>
    <w:rsid w:val="007837E4"/>
    <w:rsid w:val="00787399"/>
    <w:rsid w:val="00787937"/>
    <w:rsid w:val="007910B1"/>
    <w:rsid w:val="00791F1D"/>
    <w:rsid w:val="00793160"/>
    <w:rsid w:val="00793C2E"/>
    <w:rsid w:val="00793DC4"/>
    <w:rsid w:val="00795237"/>
    <w:rsid w:val="00796061"/>
    <w:rsid w:val="00796349"/>
    <w:rsid w:val="007967CF"/>
    <w:rsid w:val="00797182"/>
    <w:rsid w:val="007A03FC"/>
    <w:rsid w:val="007A0CA6"/>
    <w:rsid w:val="007A2ABC"/>
    <w:rsid w:val="007A2D40"/>
    <w:rsid w:val="007A44F8"/>
    <w:rsid w:val="007A5802"/>
    <w:rsid w:val="007A7CBB"/>
    <w:rsid w:val="007B01DA"/>
    <w:rsid w:val="007B031A"/>
    <w:rsid w:val="007B1977"/>
    <w:rsid w:val="007B2841"/>
    <w:rsid w:val="007B3705"/>
    <w:rsid w:val="007B44A6"/>
    <w:rsid w:val="007B5499"/>
    <w:rsid w:val="007B6835"/>
    <w:rsid w:val="007B76B6"/>
    <w:rsid w:val="007B78BE"/>
    <w:rsid w:val="007B7BCC"/>
    <w:rsid w:val="007C182B"/>
    <w:rsid w:val="007C1F37"/>
    <w:rsid w:val="007C29FC"/>
    <w:rsid w:val="007C338F"/>
    <w:rsid w:val="007C4BC6"/>
    <w:rsid w:val="007C5A02"/>
    <w:rsid w:val="007C5BEB"/>
    <w:rsid w:val="007C5C98"/>
    <w:rsid w:val="007C6D6E"/>
    <w:rsid w:val="007C7955"/>
    <w:rsid w:val="007C7CEA"/>
    <w:rsid w:val="007D00C1"/>
    <w:rsid w:val="007D029C"/>
    <w:rsid w:val="007D2AEC"/>
    <w:rsid w:val="007D4508"/>
    <w:rsid w:val="007D4F90"/>
    <w:rsid w:val="007D56F2"/>
    <w:rsid w:val="007D5E30"/>
    <w:rsid w:val="007D6363"/>
    <w:rsid w:val="007D777C"/>
    <w:rsid w:val="007E1A41"/>
    <w:rsid w:val="007E1D49"/>
    <w:rsid w:val="007E3E67"/>
    <w:rsid w:val="007E55B8"/>
    <w:rsid w:val="007E5F18"/>
    <w:rsid w:val="007E6599"/>
    <w:rsid w:val="007E6A28"/>
    <w:rsid w:val="007F1C5E"/>
    <w:rsid w:val="007F4E9D"/>
    <w:rsid w:val="007F5826"/>
    <w:rsid w:val="00800A53"/>
    <w:rsid w:val="008012D4"/>
    <w:rsid w:val="0080283B"/>
    <w:rsid w:val="0080346B"/>
    <w:rsid w:val="008038AE"/>
    <w:rsid w:val="00803951"/>
    <w:rsid w:val="00804D84"/>
    <w:rsid w:val="00806E19"/>
    <w:rsid w:val="00810397"/>
    <w:rsid w:val="008111D7"/>
    <w:rsid w:val="0081316B"/>
    <w:rsid w:val="00813385"/>
    <w:rsid w:val="008141B8"/>
    <w:rsid w:val="008166B6"/>
    <w:rsid w:val="008166F0"/>
    <w:rsid w:val="008167CA"/>
    <w:rsid w:val="0081685C"/>
    <w:rsid w:val="00817D6A"/>
    <w:rsid w:val="0082031F"/>
    <w:rsid w:val="00821F51"/>
    <w:rsid w:val="008221D9"/>
    <w:rsid w:val="0082300C"/>
    <w:rsid w:val="00824066"/>
    <w:rsid w:val="00825550"/>
    <w:rsid w:val="00825B7A"/>
    <w:rsid w:val="00826B92"/>
    <w:rsid w:val="0083061B"/>
    <w:rsid w:val="0083155E"/>
    <w:rsid w:val="00832CAB"/>
    <w:rsid w:val="00833819"/>
    <w:rsid w:val="00835472"/>
    <w:rsid w:val="00840433"/>
    <w:rsid w:val="008415C2"/>
    <w:rsid w:val="00841BA1"/>
    <w:rsid w:val="00841C5D"/>
    <w:rsid w:val="00842AF9"/>
    <w:rsid w:val="00845004"/>
    <w:rsid w:val="008457BF"/>
    <w:rsid w:val="0084640B"/>
    <w:rsid w:val="00850C2F"/>
    <w:rsid w:val="00851922"/>
    <w:rsid w:val="00852843"/>
    <w:rsid w:val="008536AE"/>
    <w:rsid w:val="0085395D"/>
    <w:rsid w:val="00856739"/>
    <w:rsid w:val="00856EBC"/>
    <w:rsid w:val="008578D3"/>
    <w:rsid w:val="00857B33"/>
    <w:rsid w:val="00857FFD"/>
    <w:rsid w:val="008609AE"/>
    <w:rsid w:val="00864CB2"/>
    <w:rsid w:val="00866844"/>
    <w:rsid w:val="00866A37"/>
    <w:rsid w:val="00870BD9"/>
    <w:rsid w:val="00870F06"/>
    <w:rsid w:val="008724B0"/>
    <w:rsid w:val="008747C7"/>
    <w:rsid w:val="008751D8"/>
    <w:rsid w:val="0087727D"/>
    <w:rsid w:val="008778BA"/>
    <w:rsid w:val="00881758"/>
    <w:rsid w:val="0088196D"/>
    <w:rsid w:val="00881EAA"/>
    <w:rsid w:val="00882880"/>
    <w:rsid w:val="0088336A"/>
    <w:rsid w:val="00883D88"/>
    <w:rsid w:val="00885635"/>
    <w:rsid w:val="0088643B"/>
    <w:rsid w:val="0089053E"/>
    <w:rsid w:val="0089056F"/>
    <w:rsid w:val="008905E5"/>
    <w:rsid w:val="00890A47"/>
    <w:rsid w:val="00891F9C"/>
    <w:rsid w:val="00892367"/>
    <w:rsid w:val="00892DF7"/>
    <w:rsid w:val="00893ACA"/>
    <w:rsid w:val="0089494E"/>
    <w:rsid w:val="00894965"/>
    <w:rsid w:val="00894A41"/>
    <w:rsid w:val="00894F1A"/>
    <w:rsid w:val="00895036"/>
    <w:rsid w:val="00896E9A"/>
    <w:rsid w:val="00897122"/>
    <w:rsid w:val="00897EB8"/>
    <w:rsid w:val="008A04F6"/>
    <w:rsid w:val="008A347D"/>
    <w:rsid w:val="008A4581"/>
    <w:rsid w:val="008A50F9"/>
    <w:rsid w:val="008A5866"/>
    <w:rsid w:val="008A69A5"/>
    <w:rsid w:val="008B06D6"/>
    <w:rsid w:val="008B0EBD"/>
    <w:rsid w:val="008B0F8A"/>
    <w:rsid w:val="008B1110"/>
    <w:rsid w:val="008B1E23"/>
    <w:rsid w:val="008B1E2F"/>
    <w:rsid w:val="008B3EA8"/>
    <w:rsid w:val="008B6EBA"/>
    <w:rsid w:val="008C114C"/>
    <w:rsid w:val="008C1F98"/>
    <w:rsid w:val="008C33BF"/>
    <w:rsid w:val="008C4864"/>
    <w:rsid w:val="008C5781"/>
    <w:rsid w:val="008C5EB9"/>
    <w:rsid w:val="008C684E"/>
    <w:rsid w:val="008C7277"/>
    <w:rsid w:val="008C7533"/>
    <w:rsid w:val="008C7972"/>
    <w:rsid w:val="008D1855"/>
    <w:rsid w:val="008D1BA1"/>
    <w:rsid w:val="008D1C0C"/>
    <w:rsid w:val="008D1E2F"/>
    <w:rsid w:val="008D2666"/>
    <w:rsid w:val="008D3314"/>
    <w:rsid w:val="008D4AAF"/>
    <w:rsid w:val="008D4B5B"/>
    <w:rsid w:val="008D4C15"/>
    <w:rsid w:val="008E1ADD"/>
    <w:rsid w:val="008E219C"/>
    <w:rsid w:val="008E34B1"/>
    <w:rsid w:val="008E6321"/>
    <w:rsid w:val="008E6906"/>
    <w:rsid w:val="008E6AA8"/>
    <w:rsid w:val="008E6DFE"/>
    <w:rsid w:val="008E7911"/>
    <w:rsid w:val="008F003B"/>
    <w:rsid w:val="008F00BE"/>
    <w:rsid w:val="008F3DC8"/>
    <w:rsid w:val="008F5E7C"/>
    <w:rsid w:val="008F5F5E"/>
    <w:rsid w:val="008F6774"/>
    <w:rsid w:val="00900306"/>
    <w:rsid w:val="00900B06"/>
    <w:rsid w:val="00901990"/>
    <w:rsid w:val="00902D01"/>
    <w:rsid w:val="00903579"/>
    <w:rsid w:val="009040B1"/>
    <w:rsid w:val="0090451C"/>
    <w:rsid w:val="0090527C"/>
    <w:rsid w:val="00905B92"/>
    <w:rsid w:val="009065C6"/>
    <w:rsid w:val="00907A5F"/>
    <w:rsid w:val="009124FD"/>
    <w:rsid w:val="00914A55"/>
    <w:rsid w:val="00915ECB"/>
    <w:rsid w:val="00915EE3"/>
    <w:rsid w:val="009162CE"/>
    <w:rsid w:val="00916F28"/>
    <w:rsid w:val="00917E40"/>
    <w:rsid w:val="00921664"/>
    <w:rsid w:val="00922DCA"/>
    <w:rsid w:val="00923401"/>
    <w:rsid w:val="0092344C"/>
    <w:rsid w:val="00924D80"/>
    <w:rsid w:val="00926BE9"/>
    <w:rsid w:val="00926DF4"/>
    <w:rsid w:val="009314E6"/>
    <w:rsid w:val="00931ECB"/>
    <w:rsid w:val="00932F69"/>
    <w:rsid w:val="0093309A"/>
    <w:rsid w:val="009337BE"/>
    <w:rsid w:val="009375C8"/>
    <w:rsid w:val="00937CCC"/>
    <w:rsid w:val="00943127"/>
    <w:rsid w:val="0094349B"/>
    <w:rsid w:val="00944036"/>
    <w:rsid w:val="0094420B"/>
    <w:rsid w:val="00945870"/>
    <w:rsid w:val="0094587A"/>
    <w:rsid w:val="00945F68"/>
    <w:rsid w:val="009479D6"/>
    <w:rsid w:val="00947CCA"/>
    <w:rsid w:val="00952C93"/>
    <w:rsid w:val="00953AAA"/>
    <w:rsid w:val="00953ACF"/>
    <w:rsid w:val="0095538B"/>
    <w:rsid w:val="009557D3"/>
    <w:rsid w:val="00956BF6"/>
    <w:rsid w:val="0095739E"/>
    <w:rsid w:val="00960D55"/>
    <w:rsid w:val="00961C5C"/>
    <w:rsid w:val="00962246"/>
    <w:rsid w:val="00962438"/>
    <w:rsid w:val="00962727"/>
    <w:rsid w:val="009629C7"/>
    <w:rsid w:val="00963621"/>
    <w:rsid w:val="009667C1"/>
    <w:rsid w:val="00966F23"/>
    <w:rsid w:val="009727CD"/>
    <w:rsid w:val="009740CF"/>
    <w:rsid w:val="00976720"/>
    <w:rsid w:val="00977845"/>
    <w:rsid w:val="009805C8"/>
    <w:rsid w:val="009812D3"/>
    <w:rsid w:val="00981BBA"/>
    <w:rsid w:val="00981C5F"/>
    <w:rsid w:val="00982521"/>
    <w:rsid w:val="009847A2"/>
    <w:rsid w:val="0098542E"/>
    <w:rsid w:val="00985468"/>
    <w:rsid w:val="009902BE"/>
    <w:rsid w:val="00990E65"/>
    <w:rsid w:val="009934E1"/>
    <w:rsid w:val="009936EB"/>
    <w:rsid w:val="00993A18"/>
    <w:rsid w:val="009943D9"/>
    <w:rsid w:val="00995393"/>
    <w:rsid w:val="009958B7"/>
    <w:rsid w:val="009A0EA9"/>
    <w:rsid w:val="009A1E24"/>
    <w:rsid w:val="009A2686"/>
    <w:rsid w:val="009A41BE"/>
    <w:rsid w:val="009B00D1"/>
    <w:rsid w:val="009B230A"/>
    <w:rsid w:val="009B5608"/>
    <w:rsid w:val="009B6027"/>
    <w:rsid w:val="009B6B68"/>
    <w:rsid w:val="009B7BE8"/>
    <w:rsid w:val="009C062A"/>
    <w:rsid w:val="009C1889"/>
    <w:rsid w:val="009C1E28"/>
    <w:rsid w:val="009C2449"/>
    <w:rsid w:val="009C5272"/>
    <w:rsid w:val="009C5525"/>
    <w:rsid w:val="009C6057"/>
    <w:rsid w:val="009C60F1"/>
    <w:rsid w:val="009C6E1C"/>
    <w:rsid w:val="009C6E85"/>
    <w:rsid w:val="009D0343"/>
    <w:rsid w:val="009D1A56"/>
    <w:rsid w:val="009D25DB"/>
    <w:rsid w:val="009D7D60"/>
    <w:rsid w:val="009E5A8E"/>
    <w:rsid w:val="009E7B2F"/>
    <w:rsid w:val="009F1835"/>
    <w:rsid w:val="009F19D2"/>
    <w:rsid w:val="009F1B21"/>
    <w:rsid w:val="009F2922"/>
    <w:rsid w:val="009F3863"/>
    <w:rsid w:val="009F394E"/>
    <w:rsid w:val="009F5335"/>
    <w:rsid w:val="009F585C"/>
    <w:rsid w:val="009F75D6"/>
    <w:rsid w:val="00A00716"/>
    <w:rsid w:val="00A01EA8"/>
    <w:rsid w:val="00A02CE6"/>
    <w:rsid w:val="00A03B2F"/>
    <w:rsid w:val="00A04C62"/>
    <w:rsid w:val="00A0547F"/>
    <w:rsid w:val="00A06D40"/>
    <w:rsid w:val="00A0755D"/>
    <w:rsid w:val="00A10068"/>
    <w:rsid w:val="00A104D0"/>
    <w:rsid w:val="00A123D4"/>
    <w:rsid w:val="00A125EC"/>
    <w:rsid w:val="00A12BD8"/>
    <w:rsid w:val="00A12FD8"/>
    <w:rsid w:val="00A216C3"/>
    <w:rsid w:val="00A23C15"/>
    <w:rsid w:val="00A23CFA"/>
    <w:rsid w:val="00A24F8A"/>
    <w:rsid w:val="00A2504E"/>
    <w:rsid w:val="00A2572D"/>
    <w:rsid w:val="00A26329"/>
    <w:rsid w:val="00A2679A"/>
    <w:rsid w:val="00A27137"/>
    <w:rsid w:val="00A30D4C"/>
    <w:rsid w:val="00A32DBA"/>
    <w:rsid w:val="00A363FB"/>
    <w:rsid w:val="00A36D0C"/>
    <w:rsid w:val="00A37523"/>
    <w:rsid w:val="00A40DAC"/>
    <w:rsid w:val="00A434FC"/>
    <w:rsid w:val="00A43786"/>
    <w:rsid w:val="00A437AE"/>
    <w:rsid w:val="00A46A33"/>
    <w:rsid w:val="00A46AF8"/>
    <w:rsid w:val="00A50050"/>
    <w:rsid w:val="00A5024C"/>
    <w:rsid w:val="00A53070"/>
    <w:rsid w:val="00A533B9"/>
    <w:rsid w:val="00A53827"/>
    <w:rsid w:val="00A53D87"/>
    <w:rsid w:val="00A5598E"/>
    <w:rsid w:val="00A55ADE"/>
    <w:rsid w:val="00A571C5"/>
    <w:rsid w:val="00A57806"/>
    <w:rsid w:val="00A60144"/>
    <w:rsid w:val="00A612E0"/>
    <w:rsid w:val="00A65E5B"/>
    <w:rsid w:val="00A67910"/>
    <w:rsid w:val="00A67B45"/>
    <w:rsid w:val="00A70098"/>
    <w:rsid w:val="00A735E2"/>
    <w:rsid w:val="00A73819"/>
    <w:rsid w:val="00A7482E"/>
    <w:rsid w:val="00A75186"/>
    <w:rsid w:val="00A76ABE"/>
    <w:rsid w:val="00A778C5"/>
    <w:rsid w:val="00A77DF4"/>
    <w:rsid w:val="00A80F89"/>
    <w:rsid w:val="00A817CC"/>
    <w:rsid w:val="00A82458"/>
    <w:rsid w:val="00A8386A"/>
    <w:rsid w:val="00A85C3A"/>
    <w:rsid w:val="00A86945"/>
    <w:rsid w:val="00A9023E"/>
    <w:rsid w:val="00A90F81"/>
    <w:rsid w:val="00A9192F"/>
    <w:rsid w:val="00A928D2"/>
    <w:rsid w:val="00A92CEA"/>
    <w:rsid w:val="00A92E64"/>
    <w:rsid w:val="00A93DCA"/>
    <w:rsid w:val="00A9500E"/>
    <w:rsid w:val="00A957FB"/>
    <w:rsid w:val="00A97D69"/>
    <w:rsid w:val="00AA5C2D"/>
    <w:rsid w:val="00AA62FE"/>
    <w:rsid w:val="00AA6C8C"/>
    <w:rsid w:val="00AA7544"/>
    <w:rsid w:val="00AA7BCF"/>
    <w:rsid w:val="00AB1026"/>
    <w:rsid w:val="00AB2F88"/>
    <w:rsid w:val="00AB5856"/>
    <w:rsid w:val="00AB5B08"/>
    <w:rsid w:val="00AB5FBF"/>
    <w:rsid w:val="00AB6B92"/>
    <w:rsid w:val="00AB6F49"/>
    <w:rsid w:val="00AB7362"/>
    <w:rsid w:val="00AC0E6D"/>
    <w:rsid w:val="00AC1B08"/>
    <w:rsid w:val="00AC27C7"/>
    <w:rsid w:val="00AC29CB"/>
    <w:rsid w:val="00AC2E24"/>
    <w:rsid w:val="00AC3E0F"/>
    <w:rsid w:val="00AC486E"/>
    <w:rsid w:val="00AC61B2"/>
    <w:rsid w:val="00AD02EC"/>
    <w:rsid w:val="00AD0908"/>
    <w:rsid w:val="00AD1C64"/>
    <w:rsid w:val="00AD21F1"/>
    <w:rsid w:val="00AD2661"/>
    <w:rsid w:val="00AD3D77"/>
    <w:rsid w:val="00AD56B4"/>
    <w:rsid w:val="00AD7295"/>
    <w:rsid w:val="00AD7F36"/>
    <w:rsid w:val="00AE1275"/>
    <w:rsid w:val="00AE2F72"/>
    <w:rsid w:val="00AE4D4C"/>
    <w:rsid w:val="00AE5BC9"/>
    <w:rsid w:val="00AE5FED"/>
    <w:rsid w:val="00AE7124"/>
    <w:rsid w:val="00AE754D"/>
    <w:rsid w:val="00AF1F05"/>
    <w:rsid w:val="00AF35F6"/>
    <w:rsid w:val="00AF49E5"/>
    <w:rsid w:val="00AF4C89"/>
    <w:rsid w:val="00AF68D5"/>
    <w:rsid w:val="00AF7676"/>
    <w:rsid w:val="00B007CA"/>
    <w:rsid w:val="00B00B3E"/>
    <w:rsid w:val="00B011D2"/>
    <w:rsid w:val="00B02027"/>
    <w:rsid w:val="00B026E7"/>
    <w:rsid w:val="00B0355F"/>
    <w:rsid w:val="00B0466B"/>
    <w:rsid w:val="00B046F4"/>
    <w:rsid w:val="00B05433"/>
    <w:rsid w:val="00B054A6"/>
    <w:rsid w:val="00B060C7"/>
    <w:rsid w:val="00B06208"/>
    <w:rsid w:val="00B071D6"/>
    <w:rsid w:val="00B10FBC"/>
    <w:rsid w:val="00B1139C"/>
    <w:rsid w:val="00B11B0B"/>
    <w:rsid w:val="00B13089"/>
    <w:rsid w:val="00B131F4"/>
    <w:rsid w:val="00B13B00"/>
    <w:rsid w:val="00B167D5"/>
    <w:rsid w:val="00B206A8"/>
    <w:rsid w:val="00B21600"/>
    <w:rsid w:val="00B22E56"/>
    <w:rsid w:val="00B231F1"/>
    <w:rsid w:val="00B24A82"/>
    <w:rsid w:val="00B24B98"/>
    <w:rsid w:val="00B26592"/>
    <w:rsid w:val="00B26E75"/>
    <w:rsid w:val="00B300AC"/>
    <w:rsid w:val="00B305C0"/>
    <w:rsid w:val="00B308CD"/>
    <w:rsid w:val="00B30E11"/>
    <w:rsid w:val="00B3291E"/>
    <w:rsid w:val="00B34386"/>
    <w:rsid w:val="00B34A13"/>
    <w:rsid w:val="00B35677"/>
    <w:rsid w:val="00B36C34"/>
    <w:rsid w:val="00B372DF"/>
    <w:rsid w:val="00B43351"/>
    <w:rsid w:val="00B4338D"/>
    <w:rsid w:val="00B44683"/>
    <w:rsid w:val="00B44D72"/>
    <w:rsid w:val="00B4566A"/>
    <w:rsid w:val="00B46F55"/>
    <w:rsid w:val="00B50141"/>
    <w:rsid w:val="00B515AF"/>
    <w:rsid w:val="00B56E76"/>
    <w:rsid w:val="00B6075B"/>
    <w:rsid w:val="00B60F48"/>
    <w:rsid w:val="00B63804"/>
    <w:rsid w:val="00B65EE3"/>
    <w:rsid w:val="00B66319"/>
    <w:rsid w:val="00B67118"/>
    <w:rsid w:val="00B71E3B"/>
    <w:rsid w:val="00B73060"/>
    <w:rsid w:val="00B769BF"/>
    <w:rsid w:val="00B77826"/>
    <w:rsid w:val="00B77D04"/>
    <w:rsid w:val="00B80F3D"/>
    <w:rsid w:val="00B810D6"/>
    <w:rsid w:val="00B81463"/>
    <w:rsid w:val="00B815DC"/>
    <w:rsid w:val="00B823DE"/>
    <w:rsid w:val="00B82A13"/>
    <w:rsid w:val="00B82B46"/>
    <w:rsid w:val="00B83647"/>
    <w:rsid w:val="00B8373A"/>
    <w:rsid w:val="00B84611"/>
    <w:rsid w:val="00B8518E"/>
    <w:rsid w:val="00B85C78"/>
    <w:rsid w:val="00B8704E"/>
    <w:rsid w:val="00B93086"/>
    <w:rsid w:val="00B93F5E"/>
    <w:rsid w:val="00B94B2F"/>
    <w:rsid w:val="00B9600C"/>
    <w:rsid w:val="00B97B6F"/>
    <w:rsid w:val="00BA050A"/>
    <w:rsid w:val="00BA0C20"/>
    <w:rsid w:val="00BA1503"/>
    <w:rsid w:val="00BA22DA"/>
    <w:rsid w:val="00BA56B4"/>
    <w:rsid w:val="00BA5FDB"/>
    <w:rsid w:val="00BB052C"/>
    <w:rsid w:val="00BB0F24"/>
    <w:rsid w:val="00BB1657"/>
    <w:rsid w:val="00BB1C9D"/>
    <w:rsid w:val="00BB1EFF"/>
    <w:rsid w:val="00BB3689"/>
    <w:rsid w:val="00BB5D18"/>
    <w:rsid w:val="00BB605F"/>
    <w:rsid w:val="00BC071C"/>
    <w:rsid w:val="00BC1E98"/>
    <w:rsid w:val="00BC1FD4"/>
    <w:rsid w:val="00BC31C8"/>
    <w:rsid w:val="00BC64C1"/>
    <w:rsid w:val="00BD00C4"/>
    <w:rsid w:val="00BD0961"/>
    <w:rsid w:val="00BD1A37"/>
    <w:rsid w:val="00BD1BC0"/>
    <w:rsid w:val="00BD1E53"/>
    <w:rsid w:val="00BD2671"/>
    <w:rsid w:val="00BD30B8"/>
    <w:rsid w:val="00BD4C2B"/>
    <w:rsid w:val="00BD5148"/>
    <w:rsid w:val="00BD7349"/>
    <w:rsid w:val="00BD7372"/>
    <w:rsid w:val="00BE0367"/>
    <w:rsid w:val="00BE0373"/>
    <w:rsid w:val="00BE09E6"/>
    <w:rsid w:val="00BE0BB7"/>
    <w:rsid w:val="00BE20ED"/>
    <w:rsid w:val="00BE301E"/>
    <w:rsid w:val="00BF05BF"/>
    <w:rsid w:val="00BF1E91"/>
    <w:rsid w:val="00BF38F2"/>
    <w:rsid w:val="00BF3DAF"/>
    <w:rsid w:val="00BF49B5"/>
    <w:rsid w:val="00BF5752"/>
    <w:rsid w:val="00BF5F56"/>
    <w:rsid w:val="00BF62BF"/>
    <w:rsid w:val="00BF661D"/>
    <w:rsid w:val="00BF75C8"/>
    <w:rsid w:val="00C0123A"/>
    <w:rsid w:val="00C0195F"/>
    <w:rsid w:val="00C01D78"/>
    <w:rsid w:val="00C02F3A"/>
    <w:rsid w:val="00C04833"/>
    <w:rsid w:val="00C05A6F"/>
    <w:rsid w:val="00C06ACE"/>
    <w:rsid w:val="00C076C6"/>
    <w:rsid w:val="00C07ED0"/>
    <w:rsid w:val="00C1062A"/>
    <w:rsid w:val="00C10D2F"/>
    <w:rsid w:val="00C11DAB"/>
    <w:rsid w:val="00C11FCE"/>
    <w:rsid w:val="00C130E1"/>
    <w:rsid w:val="00C154C0"/>
    <w:rsid w:val="00C1591F"/>
    <w:rsid w:val="00C15FAB"/>
    <w:rsid w:val="00C16F27"/>
    <w:rsid w:val="00C208D8"/>
    <w:rsid w:val="00C217C9"/>
    <w:rsid w:val="00C217DD"/>
    <w:rsid w:val="00C2235E"/>
    <w:rsid w:val="00C249F5"/>
    <w:rsid w:val="00C25E3E"/>
    <w:rsid w:val="00C25F80"/>
    <w:rsid w:val="00C30114"/>
    <w:rsid w:val="00C3019C"/>
    <w:rsid w:val="00C324B8"/>
    <w:rsid w:val="00C32D56"/>
    <w:rsid w:val="00C36F4D"/>
    <w:rsid w:val="00C3792A"/>
    <w:rsid w:val="00C40724"/>
    <w:rsid w:val="00C40BF5"/>
    <w:rsid w:val="00C46814"/>
    <w:rsid w:val="00C4681F"/>
    <w:rsid w:val="00C51BFD"/>
    <w:rsid w:val="00C5234C"/>
    <w:rsid w:val="00C546E9"/>
    <w:rsid w:val="00C552D5"/>
    <w:rsid w:val="00C60503"/>
    <w:rsid w:val="00C645B3"/>
    <w:rsid w:val="00C64BF3"/>
    <w:rsid w:val="00C64EC6"/>
    <w:rsid w:val="00C65972"/>
    <w:rsid w:val="00C665F7"/>
    <w:rsid w:val="00C7417F"/>
    <w:rsid w:val="00C75059"/>
    <w:rsid w:val="00C77E60"/>
    <w:rsid w:val="00C809BF"/>
    <w:rsid w:val="00C80E8B"/>
    <w:rsid w:val="00C81561"/>
    <w:rsid w:val="00C83132"/>
    <w:rsid w:val="00C831FB"/>
    <w:rsid w:val="00C83784"/>
    <w:rsid w:val="00C84164"/>
    <w:rsid w:val="00C84A48"/>
    <w:rsid w:val="00C86736"/>
    <w:rsid w:val="00C86D2F"/>
    <w:rsid w:val="00C8794D"/>
    <w:rsid w:val="00C9038F"/>
    <w:rsid w:val="00C90BDD"/>
    <w:rsid w:val="00C91182"/>
    <w:rsid w:val="00C91902"/>
    <w:rsid w:val="00C92023"/>
    <w:rsid w:val="00C93538"/>
    <w:rsid w:val="00C93980"/>
    <w:rsid w:val="00C94D7D"/>
    <w:rsid w:val="00C9522B"/>
    <w:rsid w:val="00C95671"/>
    <w:rsid w:val="00C9628A"/>
    <w:rsid w:val="00C964DB"/>
    <w:rsid w:val="00C97875"/>
    <w:rsid w:val="00CA0281"/>
    <w:rsid w:val="00CA13FF"/>
    <w:rsid w:val="00CA37BB"/>
    <w:rsid w:val="00CA4946"/>
    <w:rsid w:val="00CA64FD"/>
    <w:rsid w:val="00CA73F8"/>
    <w:rsid w:val="00CA7A25"/>
    <w:rsid w:val="00CB03B2"/>
    <w:rsid w:val="00CB11B3"/>
    <w:rsid w:val="00CB1323"/>
    <w:rsid w:val="00CB2514"/>
    <w:rsid w:val="00CB2E9F"/>
    <w:rsid w:val="00CB4756"/>
    <w:rsid w:val="00CB4E45"/>
    <w:rsid w:val="00CC12FD"/>
    <w:rsid w:val="00CC2F7F"/>
    <w:rsid w:val="00CC3797"/>
    <w:rsid w:val="00CC3D5A"/>
    <w:rsid w:val="00CC46FC"/>
    <w:rsid w:val="00CC4F76"/>
    <w:rsid w:val="00CC4FBC"/>
    <w:rsid w:val="00CC578C"/>
    <w:rsid w:val="00CC73BC"/>
    <w:rsid w:val="00CD20A3"/>
    <w:rsid w:val="00CD3425"/>
    <w:rsid w:val="00CE03BB"/>
    <w:rsid w:val="00CE071D"/>
    <w:rsid w:val="00CE09F6"/>
    <w:rsid w:val="00CE0E66"/>
    <w:rsid w:val="00CE1CDD"/>
    <w:rsid w:val="00CE2152"/>
    <w:rsid w:val="00CE2A63"/>
    <w:rsid w:val="00CE2EDC"/>
    <w:rsid w:val="00CE3B4B"/>
    <w:rsid w:val="00CE3DE0"/>
    <w:rsid w:val="00CE41CA"/>
    <w:rsid w:val="00CE432D"/>
    <w:rsid w:val="00CE4F1A"/>
    <w:rsid w:val="00CE50B1"/>
    <w:rsid w:val="00CE5C97"/>
    <w:rsid w:val="00CE5FAB"/>
    <w:rsid w:val="00CE6A2B"/>
    <w:rsid w:val="00CF07CA"/>
    <w:rsid w:val="00CF0D70"/>
    <w:rsid w:val="00CF1042"/>
    <w:rsid w:val="00CF107A"/>
    <w:rsid w:val="00CF14F8"/>
    <w:rsid w:val="00CF2F75"/>
    <w:rsid w:val="00CF576A"/>
    <w:rsid w:val="00CF68ED"/>
    <w:rsid w:val="00CF70B9"/>
    <w:rsid w:val="00D0139F"/>
    <w:rsid w:val="00D0178F"/>
    <w:rsid w:val="00D025C0"/>
    <w:rsid w:val="00D0413C"/>
    <w:rsid w:val="00D0496E"/>
    <w:rsid w:val="00D04973"/>
    <w:rsid w:val="00D04A9E"/>
    <w:rsid w:val="00D0678E"/>
    <w:rsid w:val="00D06C12"/>
    <w:rsid w:val="00D0750C"/>
    <w:rsid w:val="00D07DFD"/>
    <w:rsid w:val="00D10079"/>
    <w:rsid w:val="00D11501"/>
    <w:rsid w:val="00D1205F"/>
    <w:rsid w:val="00D13040"/>
    <w:rsid w:val="00D14A7E"/>
    <w:rsid w:val="00D16BEE"/>
    <w:rsid w:val="00D1732B"/>
    <w:rsid w:val="00D178D6"/>
    <w:rsid w:val="00D2013C"/>
    <w:rsid w:val="00D24D95"/>
    <w:rsid w:val="00D264DA"/>
    <w:rsid w:val="00D27106"/>
    <w:rsid w:val="00D276A7"/>
    <w:rsid w:val="00D30498"/>
    <w:rsid w:val="00D31C57"/>
    <w:rsid w:val="00D320B2"/>
    <w:rsid w:val="00D3559B"/>
    <w:rsid w:val="00D35965"/>
    <w:rsid w:val="00D40233"/>
    <w:rsid w:val="00D418FD"/>
    <w:rsid w:val="00D41B83"/>
    <w:rsid w:val="00D427CB"/>
    <w:rsid w:val="00D433BC"/>
    <w:rsid w:val="00D448AA"/>
    <w:rsid w:val="00D458C3"/>
    <w:rsid w:val="00D47B5F"/>
    <w:rsid w:val="00D509C3"/>
    <w:rsid w:val="00D51592"/>
    <w:rsid w:val="00D5422F"/>
    <w:rsid w:val="00D55C55"/>
    <w:rsid w:val="00D56022"/>
    <w:rsid w:val="00D570D2"/>
    <w:rsid w:val="00D578CB"/>
    <w:rsid w:val="00D60CBF"/>
    <w:rsid w:val="00D619D6"/>
    <w:rsid w:val="00D62286"/>
    <w:rsid w:val="00D64183"/>
    <w:rsid w:val="00D66DB2"/>
    <w:rsid w:val="00D679C1"/>
    <w:rsid w:val="00D70C5F"/>
    <w:rsid w:val="00D718C4"/>
    <w:rsid w:val="00D73BF9"/>
    <w:rsid w:val="00D747E2"/>
    <w:rsid w:val="00D803FC"/>
    <w:rsid w:val="00D80D87"/>
    <w:rsid w:val="00D8119F"/>
    <w:rsid w:val="00D812E9"/>
    <w:rsid w:val="00D83DD4"/>
    <w:rsid w:val="00D84D29"/>
    <w:rsid w:val="00D879BD"/>
    <w:rsid w:val="00D927D5"/>
    <w:rsid w:val="00D92C02"/>
    <w:rsid w:val="00D92C3F"/>
    <w:rsid w:val="00D9326A"/>
    <w:rsid w:val="00D940F5"/>
    <w:rsid w:val="00D97E1A"/>
    <w:rsid w:val="00DA2162"/>
    <w:rsid w:val="00DA2705"/>
    <w:rsid w:val="00DA27EC"/>
    <w:rsid w:val="00DA2871"/>
    <w:rsid w:val="00DA29D3"/>
    <w:rsid w:val="00DA3E57"/>
    <w:rsid w:val="00DA4DD6"/>
    <w:rsid w:val="00DA4F31"/>
    <w:rsid w:val="00DA7446"/>
    <w:rsid w:val="00DB20FB"/>
    <w:rsid w:val="00DB4044"/>
    <w:rsid w:val="00DC0367"/>
    <w:rsid w:val="00DC2411"/>
    <w:rsid w:val="00DC242C"/>
    <w:rsid w:val="00DD11A4"/>
    <w:rsid w:val="00DD14AB"/>
    <w:rsid w:val="00DD218F"/>
    <w:rsid w:val="00DD3057"/>
    <w:rsid w:val="00DD33FA"/>
    <w:rsid w:val="00DD441F"/>
    <w:rsid w:val="00DD5133"/>
    <w:rsid w:val="00DD5C83"/>
    <w:rsid w:val="00DD6BEE"/>
    <w:rsid w:val="00DE033F"/>
    <w:rsid w:val="00DE1A7D"/>
    <w:rsid w:val="00DE2DA7"/>
    <w:rsid w:val="00DE4B46"/>
    <w:rsid w:val="00DE5444"/>
    <w:rsid w:val="00DE6752"/>
    <w:rsid w:val="00DF0398"/>
    <w:rsid w:val="00DF2236"/>
    <w:rsid w:val="00DF30A5"/>
    <w:rsid w:val="00DF3E73"/>
    <w:rsid w:val="00DF4DE4"/>
    <w:rsid w:val="00DF4FE8"/>
    <w:rsid w:val="00DF762D"/>
    <w:rsid w:val="00E00AF9"/>
    <w:rsid w:val="00E04A8D"/>
    <w:rsid w:val="00E062F9"/>
    <w:rsid w:val="00E063AA"/>
    <w:rsid w:val="00E11F8A"/>
    <w:rsid w:val="00E13992"/>
    <w:rsid w:val="00E1461A"/>
    <w:rsid w:val="00E14B41"/>
    <w:rsid w:val="00E14DFB"/>
    <w:rsid w:val="00E22745"/>
    <w:rsid w:val="00E22D61"/>
    <w:rsid w:val="00E2419B"/>
    <w:rsid w:val="00E24AB9"/>
    <w:rsid w:val="00E26309"/>
    <w:rsid w:val="00E27B52"/>
    <w:rsid w:val="00E312C8"/>
    <w:rsid w:val="00E32243"/>
    <w:rsid w:val="00E3406A"/>
    <w:rsid w:val="00E368B2"/>
    <w:rsid w:val="00E43AEA"/>
    <w:rsid w:val="00E43FB0"/>
    <w:rsid w:val="00E457DB"/>
    <w:rsid w:val="00E45F33"/>
    <w:rsid w:val="00E46B55"/>
    <w:rsid w:val="00E47F0E"/>
    <w:rsid w:val="00E5328C"/>
    <w:rsid w:val="00E53291"/>
    <w:rsid w:val="00E54795"/>
    <w:rsid w:val="00E55742"/>
    <w:rsid w:val="00E5797C"/>
    <w:rsid w:val="00E60EB1"/>
    <w:rsid w:val="00E632C1"/>
    <w:rsid w:val="00E63665"/>
    <w:rsid w:val="00E64A9A"/>
    <w:rsid w:val="00E66327"/>
    <w:rsid w:val="00E665CA"/>
    <w:rsid w:val="00E67A93"/>
    <w:rsid w:val="00E70A48"/>
    <w:rsid w:val="00E7107B"/>
    <w:rsid w:val="00E71737"/>
    <w:rsid w:val="00E727C6"/>
    <w:rsid w:val="00E7324E"/>
    <w:rsid w:val="00E7480C"/>
    <w:rsid w:val="00E74C67"/>
    <w:rsid w:val="00E8158A"/>
    <w:rsid w:val="00E8367B"/>
    <w:rsid w:val="00E83B38"/>
    <w:rsid w:val="00E8654D"/>
    <w:rsid w:val="00E86557"/>
    <w:rsid w:val="00E869CB"/>
    <w:rsid w:val="00E910A4"/>
    <w:rsid w:val="00E918D0"/>
    <w:rsid w:val="00E9644F"/>
    <w:rsid w:val="00E969B8"/>
    <w:rsid w:val="00E976F1"/>
    <w:rsid w:val="00EA1451"/>
    <w:rsid w:val="00EA1899"/>
    <w:rsid w:val="00EA1B84"/>
    <w:rsid w:val="00EA4765"/>
    <w:rsid w:val="00EA73D9"/>
    <w:rsid w:val="00EA7B80"/>
    <w:rsid w:val="00EB0A5E"/>
    <w:rsid w:val="00EB21C1"/>
    <w:rsid w:val="00EB3764"/>
    <w:rsid w:val="00EB4127"/>
    <w:rsid w:val="00EB42C4"/>
    <w:rsid w:val="00EB4BBE"/>
    <w:rsid w:val="00EC0EA2"/>
    <w:rsid w:val="00EC344B"/>
    <w:rsid w:val="00EC3C6F"/>
    <w:rsid w:val="00EC5AC2"/>
    <w:rsid w:val="00EC6530"/>
    <w:rsid w:val="00EC6A4D"/>
    <w:rsid w:val="00EC7821"/>
    <w:rsid w:val="00ED5146"/>
    <w:rsid w:val="00ED55C9"/>
    <w:rsid w:val="00EE1B8D"/>
    <w:rsid w:val="00EE2452"/>
    <w:rsid w:val="00EE4714"/>
    <w:rsid w:val="00EE6058"/>
    <w:rsid w:val="00EE7988"/>
    <w:rsid w:val="00EF0092"/>
    <w:rsid w:val="00EF0ECD"/>
    <w:rsid w:val="00EF1037"/>
    <w:rsid w:val="00EF1F46"/>
    <w:rsid w:val="00EF2074"/>
    <w:rsid w:val="00EF30AA"/>
    <w:rsid w:val="00EF4097"/>
    <w:rsid w:val="00EF48C4"/>
    <w:rsid w:val="00EF6886"/>
    <w:rsid w:val="00EF75F1"/>
    <w:rsid w:val="00F00C7F"/>
    <w:rsid w:val="00F014AB"/>
    <w:rsid w:val="00F017BF"/>
    <w:rsid w:val="00F02E9A"/>
    <w:rsid w:val="00F04AF8"/>
    <w:rsid w:val="00F057D4"/>
    <w:rsid w:val="00F05D90"/>
    <w:rsid w:val="00F064E8"/>
    <w:rsid w:val="00F065B8"/>
    <w:rsid w:val="00F11410"/>
    <w:rsid w:val="00F115DB"/>
    <w:rsid w:val="00F13D96"/>
    <w:rsid w:val="00F13F2E"/>
    <w:rsid w:val="00F22D81"/>
    <w:rsid w:val="00F22E90"/>
    <w:rsid w:val="00F24550"/>
    <w:rsid w:val="00F271D5"/>
    <w:rsid w:val="00F30B9F"/>
    <w:rsid w:val="00F30E9A"/>
    <w:rsid w:val="00F31320"/>
    <w:rsid w:val="00F32921"/>
    <w:rsid w:val="00F359A6"/>
    <w:rsid w:val="00F36B4D"/>
    <w:rsid w:val="00F36C72"/>
    <w:rsid w:val="00F375A2"/>
    <w:rsid w:val="00F37AC6"/>
    <w:rsid w:val="00F37BEE"/>
    <w:rsid w:val="00F37C20"/>
    <w:rsid w:val="00F37F4F"/>
    <w:rsid w:val="00F4204B"/>
    <w:rsid w:val="00F43C2D"/>
    <w:rsid w:val="00F44736"/>
    <w:rsid w:val="00F44EF8"/>
    <w:rsid w:val="00F461E5"/>
    <w:rsid w:val="00F500A7"/>
    <w:rsid w:val="00F50EC5"/>
    <w:rsid w:val="00F52F76"/>
    <w:rsid w:val="00F565C2"/>
    <w:rsid w:val="00F57383"/>
    <w:rsid w:val="00F57840"/>
    <w:rsid w:val="00F602BF"/>
    <w:rsid w:val="00F64169"/>
    <w:rsid w:val="00F6445D"/>
    <w:rsid w:val="00F64BAE"/>
    <w:rsid w:val="00F65645"/>
    <w:rsid w:val="00F6659E"/>
    <w:rsid w:val="00F66F45"/>
    <w:rsid w:val="00F67C4B"/>
    <w:rsid w:val="00F7229A"/>
    <w:rsid w:val="00F75EF8"/>
    <w:rsid w:val="00F76BAF"/>
    <w:rsid w:val="00F773E1"/>
    <w:rsid w:val="00F810F6"/>
    <w:rsid w:val="00F8267A"/>
    <w:rsid w:val="00F82791"/>
    <w:rsid w:val="00F837DD"/>
    <w:rsid w:val="00F83C28"/>
    <w:rsid w:val="00F843F2"/>
    <w:rsid w:val="00F863DE"/>
    <w:rsid w:val="00F8669D"/>
    <w:rsid w:val="00F87808"/>
    <w:rsid w:val="00F879B1"/>
    <w:rsid w:val="00F87C40"/>
    <w:rsid w:val="00F91459"/>
    <w:rsid w:val="00F91A60"/>
    <w:rsid w:val="00F91FDD"/>
    <w:rsid w:val="00F92535"/>
    <w:rsid w:val="00F947A3"/>
    <w:rsid w:val="00F95331"/>
    <w:rsid w:val="00F9783D"/>
    <w:rsid w:val="00FA146D"/>
    <w:rsid w:val="00FA3898"/>
    <w:rsid w:val="00FA5E62"/>
    <w:rsid w:val="00FA6675"/>
    <w:rsid w:val="00FA6C34"/>
    <w:rsid w:val="00FA7FA8"/>
    <w:rsid w:val="00FB44D0"/>
    <w:rsid w:val="00FB7F2B"/>
    <w:rsid w:val="00FC0738"/>
    <w:rsid w:val="00FC0E48"/>
    <w:rsid w:val="00FC2CAD"/>
    <w:rsid w:val="00FC5C54"/>
    <w:rsid w:val="00FC6949"/>
    <w:rsid w:val="00FC6F73"/>
    <w:rsid w:val="00FD03A4"/>
    <w:rsid w:val="00FD1E67"/>
    <w:rsid w:val="00FD499E"/>
    <w:rsid w:val="00FD4FFC"/>
    <w:rsid w:val="00FD6794"/>
    <w:rsid w:val="00FD69F4"/>
    <w:rsid w:val="00FD721F"/>
    <w:rsid w:val="00FE059A"/>
    <w:rsid w:val="00FE1715"/>
    <w:rsid w:val="00FE176A"/>
    <w:rsid w:val="00FE344A"/>
    <w:rsid w:val="00FE5292"/>
    <w:rsid w:val="00FE52E6"/>
    <w:rsid w:val="00FE54E5"/>
    <w:rsid w:val="00FE5B10"/>
    <w:rsid w:val="00FE6CF3"/>
    <w:rsid w:val="00FF01F2"/>
    <w:rsid w:val="00FF12A0"/>
    <w:rsid w:val="00FF22B2"/>
    <w:rsid w:val="00FF2377"/>
    <w:rsid w:val="00FF24FA"/>
    <w:rsid w:val="00FF3242"/>
    <w:rsid w:val="00FF3B24"/>
    <w:rsid w:val="00FF546D"/>
    <w:rsid w:val="00FF6417"/>
    <w:rsid w:val="00FF6C9C"/>
    <w:rsid w:val="00FF7128"/>
    <w:rsid w:val="00FF7EC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Accentuation">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link w:val="Textoindependiente21"/>
    <w:locked/>
    <w:rsid w:val="00141E39"/>
    <w:rPr>
      <w:rFonts w:ascii="Arial" w:eastAsia="Times New Roman" w:hAnsi="Arial" w:cs="Times New Roman"/>
      <w:sz w:val="28"/>
      <w:szCs w:val="20"/>
      <w:lang w:val="es-ES" w:eastAsia="es-ES"/>
    </w:rPr>
  </w:style>
  <w:style w:type="paragraph" w:customStyle="1" w:styleId="Textoindependiente22">
    <w:name w:val="Texto independiente 22"/>
    <w:basedOn w:val="Normal"/>
    <w:rsid w:val="002E39D8"/>
    <w:pPr>
      <w:overflowPunct w:val="0"/>
      <w:autoSpaceDE w:val="0"/>
      <w:autoSpaceDN w:val="0"/>
      <w:adjustRightInd w:val="0"/>
      <w:spacing w:line="360" w:lineRule="auto"/>
      <w:ind w:firstLine="709"/>
      <w:jc w:val="both"/>
      <w:textAlignment w:val="baseline"/>
    </w:pPr>
    <w:rPr>
      <w:rFonts w:ascii="Arial Narrow" w:hAnsi="Arial Narrow"/>
      <w:sz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CD7CA-477A-44AE-B703-89666EB8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3361</Words>
  <Characters>18489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cp:revision>
  <cp:lastPrinted>2017-05-09T16:51:00Z</cp:lastPrinted>
  <dcterms:created xsi:type="dcterms:W3CDTF">2017-05-19T20:09:00Z</dcterms:created>
  <dcterms:modified xsi:type="dcterms:W3CDTF">2017-06-28T19:47:00Z</dcterms:modified>
</cp:coreProperties>
</file>