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A54" w:rsidRPr="0094372D" w:rsidRDefault="00FA4A54" w:rsidP="00FA4A54">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w:t>
      </w:r>
      <w:r>
        <w:rPr>
          <w:rFonts w:ascii="Calibri" w:hAnsi="Calibri" w:cs="Calibri"/>
          <w:color w:val="FF0000"/>
          <w:sz w:val="16"/>
          <w:szCs w:val="16"/>
          <w:lang w:val="es-CO" w:eastAsia="fr-FR"/>
        </w:rPr>
        <w:t>s el documento presentado por la Magistrada</w:t>
      </w:r>
      <w:r w:rsidRPr="0094372D">
        <w:rPr>
          <w:rFonts w:ascii="Calibri" w:hAnsi="Calibri" w:cs="Calibri"/>
          <w:color w:val="FF0000"/>
          <w:sz w:val="16"/>
          <w:szCs w:val="16"/>
          <w:lang w:val="es-CO" w:eastAsia="fr-FR"/>
        </w:rPr>
        <w:t xml:space="preserve">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FA4A54" w:rsidRDefault="00FA4A54" w:rsidP="00FA4A54">
      <w:pPr>
        <w:spacing w:line="276" w:lineRule="auto"/>
        <w:ind w:left="1416" w:firstLine="708"/>
        <w:contextualSpacing/>
        <w:jc w:val="both"/>
        <w:rPr>
          <w:rFonts w:ascii="Arial" w:hAnsi="Arial" w:cs="Arial"/>
          <w:b/>
          <w:sz w:val="18"/>
          <w:szCs w:val="18"/>
          <w:lang w:val="es-CO"/>
        </w:rPr>
      </w:pPr>
    </w:p>
    <w:p w:rsidR="00226D5F" w:rsidRPr="007C5A02" w:rsidRDefault="00226D5F" w:rsidP="008F7AB0">
      <w:pPr>
        <w:tabs>
          <w:tab w:val="left" w:pos="2977"/>
        </w:tabs>
        <w:spacing w:line="276" w:lineRule="auto"/>
        <w:ind w:left="1276"/>
        <w:jc w:val="both"/>
        <w:rPr>
          <w:rFonts w:ascii="Arial" w:hAnsi="Arial" w:cs="Arial"/>
          <w:sz w:val="18"/>
          <w:szCs w:val="18"/>
        </w:rPr>
      </w:pPr>
      <w:bookmarkStart w:id="0" w:name="_GoBack"/>
      <w:bookmarkEnd w:id="0"/>
      <w:r w:rsidRPr="007C5A02">
        <w:rPr>
          <w:rFonts w:ascii="Arial" w:hAnsi="Arial" w:cs="Arial"/>
          <w:b/>
          <w:sz w:val="18"/>
          <w:szCs w:val="18"/>
        </w:rPr>
        <w:t>Providencia</w:t>
      </w:r>
      <w:r w:rsidR="008F7AB0">
        <w:rPr>
          <w:rFonts w:ascii="Arial" w:hAnsi="Arial" w:cs="Arial"/>
          <w:sz w:val="18"/>
          <w:szCs w:val="18"/>
        </w:rPr>
        <w:t xml:space="preserve">:            </w:t>
      </w:r>
      <w:r w:rsidR="007C5A02" w:rsidRPr="007C5A02">
        <w:rPr>
          <w:rFonts w:ascii="Arial" w:hAnsi="Arial" w:cs="Arial"/>
          <w:sz w:val="18"/>
          <w:szCs w:val="18"/>
        </w:rPr>
        <w:t xml:space="preserve">Sentencia </w:t>
      </w:r>
      <w:r w:rsidR="008F7AB0">
        <w:rPr>
          <w:rFonts w:ascii="Arial" w:hAnsi="Arial" w:cs="Arial"/>
          <w:sz w:val="18"/>
          <w:szCs w:val="18"/>
        </w:rPr>
        <w:t>– 2ª instancia – 20 de junio de 2017</w:t>
      </w:r>
    </w:p>
    <w:p w:rsidR="008F7AB0" w:rsidRPr="00C93824" w:rsidRDefault="008F7AB0" w:rsidP="008F7AB0">
      <w:pPr>
        <w:tabs>
          <w:tab w:val="left" w:pos="2977"/>
        </w:tabs>
        <w:spacing w:line="276" w:lineRule="auto"/>
        <w:ind w:left="1276"/>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Pr>
          <w:rFonts w:ascii="Arial" w:hAnsi="Arial" w:cs="Arial"/>
          <w:b/>
          <w:iCs/>
          <w:sz w:val="18"/>
          <w:szCs w:val="18"/>
        </w:rPr>
        <w:t xml:space="preserve">                  </w:t>
      </w:r>
      <w:r>
        <w:rPr>
          <w:rFonts w:ascii="Arial" w:hAnsi="Arial" w:cs="Arial"/>
          <w:iCs/>
          <w:sz w:val="18"/>
          <w:szCs w:val="18"/>
        </w:rPr>
        <w:t>Ordinario Laboral</w:t>
      </w:r>
      <w:r w:rsidRPr="008F7AB0">
        <w:rPr>
          <w:rFonts w:ascii="Arial" w:hAnsi="Arial" w:cs="Arial"/>
          <w:iCs/>
          <w:spacing w:val="-20"/>
          <w:sz w:val="18"/>
          <w:szCs w:val="18"/>
        </w:rPr>
        <w:t xml:space="preserve"> - </w:t>
      </w:r>
      <w:r>
        <w:rPr>
          <w:rFonts w:ascii="Arial" w:hAnsi="Arial" w:cs="Arial"/>
          <w:iCs/>
          <w:sz w:val="18"/>
          <w:szCs w:val="18"/>
        </w:rPr>
        <w:t xml:space="preserve">Confirma decisión del </w:t>
      </w:r>
      <w:r w:rsidRPr="008F7AB0">
        <w:rPr>
          <w:rFonts w:ascii="Arial" w:hAnsi="Arial" w:cs="Arial"/>
          <w:iCs/>
          <w:sz w:val="18"/>
          <w:szCs w:val="18"/>
        </w:rPr>
        <w:t>a quo</w:t>
      </w:r>
      <w:r>
        <w:rPr>
          <w:rFonts w:ascii="Arial" w:hAnsi="Arial" w:cs="Arial"/>
          <w:iCs/>
          <w:sz w:val="18"/>
          <w:szCs w:val="18"/>
        </w:rPr>
        <w:t xml:space="preserve"> que negó las pretensiones</w:t>
      </w:r>
    </w:p>
    <w:p w:rsidR="00226D5F" w:rsidRPr="007C5A02" w:rsidRDefault="00226D5F" w:rsidP="008F7AB0">
      <w:pPr>
        <w:tabs>
          <w:tab w:val="left" w:pos="2977"/>
        </w:tabs>
        <w:spacing w:line="276" w:lineRule="auto"/>
        <w:ind w:left="1276"/>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8A67E5">
        <w:rPr>
          <w:rFonts w:ascii="Arial" w:hAnsi="Arial" w:cs="Arial"/>
          <w:bCs/>
          <w:sz w:val="18"/>
          <w:szCs w:val="18"/>
        </w:rPr>
        <w:t>1</w:t>
      </w:r>
      <w:r w:rsidR="00290C0B">
        <w:rPr>
          <w:rFonts w:ascii="Arial" w:hAnsi="Arial" w:cs="Arial"/>
          <w:bCs/>
          <w:sz w:val="18"/>
          <w:szCs w:val="18"/>
        </w:rPr>
        <w:t>-201</w:t>
      </w:r>
      <w:r w:rsidR="00C334C9">
        <w:rPr>
          <w:rFonts w:ascii="Arial" w:hAnsi="Arial" w:cs="Arial"/>
          <w:bCs/>
          <w:sz w:val="18"/>
          <w:szCs w:val="18"/>
        </w:rPr>
        <w:t>5</w:t>
      </w:r>
      <w:r w:rsidRPr="007C5A02">
        <w:rPr>
          <w:rFonts w:ascii="Arial" w:hAnsi="Arial" w:cs="Arial"/>
          <w:bCs/>
          <w:sz w:val="18"/>
          <w:szCs w:val="18"/>
        </w:rPr>
        <w:t>-0</w:t>
      </w:r>
      <w:r w:rsidR="00BC31C2">
        <w:rPr>
          <w:rFonts w:ascii="Arial" w:hAnsi="Arial" w:cs="Arial"/>
          <w:bCs/>
          <w:sz w:val="18"/>
          <w:szCs w:val="18"/>
        </w:rPr>
        <w:t>0</w:t>
      </w:r>
      <w:r w:rsidR="008A67E5">
        <w:rPr>
          <w:rFonts w:ascii="Arial" w:hAnsi="Arial" w:cs="Arial"/>
          <w:bCs/>
          <w:sz w:val="18"/>
          <w:szCs w:val="18"/>
        </w:rPr>
        <w:t>397</w:t>
      </w:r>
      <w:r w:rsidRPr="007C5A02">
        <w:rPr>
          <w:rFonts w:ascii="Arial" w:hAnsi="Arial" w:cs="Arial"/>
          <w:bCs/>
          <w:sz w:val="18"/>
          <w:szCs w:val="18"/>
        </w:rPr>
        <w:t>-01</w:t>
      </w:r>
    </w:p>
    <w:p w:rsidR="00226D5F" w:rsidRPr="00C93824" w:rsidRDefault="00226D5F" w:rsidP="008F7AB0">
      <w:pPr>
        <w:tabs>
          <w:tab w:val="left" w:pos="2977"/>
        </w:tabs>
        <w:spacing w:line="276" w:lineRule="auto"/>
        <w:ind w:left="1276"/>
        <w:jc w:val="both"/>
        <w:rPr>
          <w:rFonts w:ascii="Arial" w:hAnsi="Arial" w:cs="Arial"/>
          <w:iCs/>
          <w:sz w:val="18"/>
          <w:szCs w:val="18"/>
        </w:rPr>
      </w:pPr>
      <w:r w:rsidRPr="00C93824">
        <w:rPr>
          <w:rFonts w:ascii="Arial" w:hAnsi="Arial" w:cs="Arial"/>
          <w:b/>
          <w:iCs/>
          <w:sz w:val="18"/>
          <w:szCs w:val="18"/>
        </w:rPr>
        <w:t>Demandante</w:t>
      </w:r>
      <w:r w:rsidRPr="00C93824">
        <w:rPr>
          <w:rFonts w:ascii="Arial" w:hAnsi="Arial" w:cs="Arial"/>
          <w:iCs/>
          <w:sz w:val="18"/>
          <w:szCs w:val="18"/>
        </w:rPr>
        <w:t xml:space="preserve">:     </w:t>
      </w:r>
      <w:r w:rsidRPr="00C93824">
        <w:rPr>
          <w:rFonts w:ascii="Arial" w:hAnsi="Arial" w:cs="Arial"/>
          <w:iCs/>
          <w:sz w:val="18"/>
          <w:szCs w:val="18"/>
        </w:rPr>
        <w:tab/>
      </w:r>
      <w:r w:rsidR="008A67E5">
        <w:rPr>
          <w:rFonts w:ascii="Arial" w:hAnsi="Arial" w:cs="Arial"/>
          <w:iCs/>
          <w:sz w:val="18"/>
          <w:szCs w:val="18"/>
        </w:rPr>
        <w:t>Guillermo Arango Arango</w:t>
      </w:r>
      <w:r w:rsidR="00F5716A">
        <w:rPr>
          <w:rFonts w:ascii="Arial" w:hAnsi="Arial" w:cs="Arial"/>
          <w:iCs/>
          <w:sz w:val="18"/>
          <w:szCs w:val="18"/>
        </w:rPr>
        <w:t xml:space="preserve"> </w:t>
      </w:r>
    </w:p>
    <w:p w:rsidR="00226D5F" w:rsidRPr="00C93824" w:rsidRDefault="00226D5F" w:rsidP="008F7AB0">
      <w:pPr>
        <w:tabs>
          <w:tab w:val="left" w:pos="2977"/>
        </w:tabs>
        <w:spacing w:line="276" w:lineRule="auto"/>
        <w:ind w:left="1276"/>
        <w:jc w:val="both"/>
        <w:rPr>
          <w:rFonts w:ascii="Arial" w:hAnsi="Arial" w:cs="Arial"/>
          <w:bCs/>
          <w:sz w:val="18"/>
          <w:szCs w:val="18"/>
        </w:rPr>
      </w:pPr>
      <w:r w:rsidRPr="00C93824">
        <w:rPr>
          <w:rFonts w:ascii="Arial" w:hAnsi="Arial" w:cs="Arial"/>
          <w:b/>
          <w:bCs/>
          <w:sz w:val="18"/>
          <w:szCs w:val="18"/>
        </w:rPr>
        <w:t>Demandado:</w:t>
      </w:r>
      <w:r w:rsidRPr="00C93824">
        <w:rPr>
          <w:rFonts w:ascii="Arial" w:hAnsi="Arial" w:cs="Arial"/>
          <w:bCs/>
          <w:sz w:val="18"/>
          <w:szCs w:val="18"/>
        </w:rPr>
        <w:tab/>
      </w:r>
      <w:r w:rsidR="00995A19" w:rsidRPr="00C93824">
        <w:rPr>
          <w:rFonts w:ascii="Arial" w:hAnsi="Arial" w:cs="Arial"/>
          <w:bCs/>
          <w:sz w:val="18"/>
          <w:szCs w:val="18"/>
        </w:rPr>
        <w:t xml:space="preserve">Colpensiones </w:t>
      </w:r>
    </w:p>
    <w:p w:rsidR="00226D5F" w:rsidRPr="00C93824" w:rsidRDefault="00226D5F" w:rsidP="008F7AB0">
      <w:pPr>
        <w:tabs>
          <w:tab w:val="left" w:pos="2977"/>
        </w:tabs>
        <w:spacing w:line="276" w:lineRule="auto"/>
        <w:ind w:left="1276"/>
        <w:jc w:val="both"/>
        <w:rPr>
          <w:rFonts w:ascii="Arial" w:hAnsi="Arial" w:cs="Arial"/>
          <w:sz w:val="18"/>
          <w:szCs w:val="18"/>
        </w:rPr>
      </w:pPr>
      <w:r w:rsidRPr="00C93824">
        <w:rPr>
          <w:rFonts w:ascii="Arial" w:hAnsi="Arial" w:cs="Arial"/>
          <w:b/>
          <w:sz w:val="18"/>
          <w:szCs w:val="18"/>
        </w:rPr>
        <w:t>Juzgado de origen</w:t>
      </w:r>
      <w:r w:rsidRPr="00C93824">
        <w:rPr>
          <w:rFonts w:ascii="Arial" w:hAnsi="Arial" w:cs="Arial"/>
          <w:sz w:val="18"/>
          <w:szCs w:val="18"/>
        </w:rPr>
        <w:t xml:space="preserve">: </w:t>
      </w:r>
      <w:r w:rsidRPr="00C93824">
        <w:rPr>
          <w:rFonts w:ascii="Arial" w:hAnsi="Arial" w:cs="Arial"/>
          <w:sz w:val="18"/>
          <w:szCs w:val="18"/>
        </w:rPr>
        <w:tab/>
      </w:r>
      <w:r w:rsidR="008A67E5">
        <w:rPr>
          <w:rFonts w:ascii="Arial" w:hAnsi="Arial" w:cs="Arial"/>
          <w:sz w:val="18"/>
          <w:szCs w:val="18"/>
        </w:rPr>
        <w:t xml:space="preserve">Primero </w:t>
      </w:r>
      <w:r w:rsidRPr="00C93824">
        <w:rPr>
          <w:rFonts w:ascii="Arial" w:hAnsi="Arial" w:cs="Arial"/>
          <w:sz w:val="18"/>
          <w:szCs w:val="18"/>
        </w:rPr>
        <w:t>Laboral del Circuito de Pereira.</w:t>
      </w:r>
    </w:p>
    <w:p w:rsidR="008F7AB0" w:rsidRDefault="008F7AB0" w:rsidP="008F7AB0">
      <w:pPr>
        <w:tabs>
          <w:tab w:val="left" w:pos="2977"/>
        </w:tabs>
        <w:spacing w:line="276" w:lineRule="auto"/>
        <w:ind w:left="1276"/>
        <w:jc w:val="both"/>
        <w:rPr>
          <w:rFonts w:ascii="Arial" w:hAnsi="Arial" w:cs="Arial"/>
          <w:b/>
          <w:bCs/>
          <w:sz w:val="18"/>
          <w:szCs w:val="18"/>
        </w:rPr>
      </w:pPr>
    </w:p>
    <w:p w:rsidR="008F7AB0" w:rsidRPr="008F7AB0" w:rsidRDefault="003812FB" w:rsidP="008F7AB0">
      <w:pPr>
        <w:tabs>
          <w:tab w:val="left" w:pos="2977"/>
        </w:tabs>
        <w:spacing w:line="276" w:lineRule="auto"/>
        <w:ind w:left="1276"/>
        <w:jc w:val="both"/>
        <w:rPr>
          <w:rFonts w:ascii="Arial" w:hAnsi="Arial" w:cs="Arial"/>
          <w:bCs/>
          <w:sz w:val="18"/>
          <w:szCs w:val="18"/>
        </w:rPr>
      </w:pPr>
      <w:r w:rsidRPr="00C93824">
        <w:rPr>
          <w:rFonts w:ascii="Arial" w:hAnsi="Arial" w:cs="Arial"/>
          <w:b/>
          <w:bCs/>
          <w:sz w:val="18"/>
          <w:szCs w:val="18"/>
        </w:rPr>
        <w:t xml:space="preserve">Tema a tratar: </w:t>
      </w:r>
      <w:r w:rsidRPr="00C93824">
        <w:rPr>
          <w:rFonts w:ascii="Arial" w:hAnsi="Arial" w:cs="Arial"/>
          <w:b/>
          <w:bCs/>
          <w:sz w:val="18"/>
          <w:szCs w:val="18"/>
        </w:rPr>
        <w:tab/>
      </w:r>
      <w:r w:rsidR="008D610D">
        <w:rPr>
          <w:rFonts w:ascii="Arial" w:hAnsi="Arial" w:cs="Arial"/>
          <w:b/>
          <w:bCs/>
          <w:sz w:val="18"/>
          <w:szCs w:val="18"/>
        </w:rPr>
        <w:t xml:space="preserve">REQUISITOS PARA SER BENEFICIARIO DEL </w:t>
      </w:r>
      <w:r w:rsidR="008F7AB0">
        <w:rPr>
          <w:rFonts w:ascii="Arial" w:hAnsi="Arial" w:cs="Arial"/>
          <w:b/>
          <w:bCs/>
          <w:sz w:val="18"/>
          <w:szCs w:val="18"/>
        </w:rPr>
        <w:t>RÉGIMEN</w:t>
      </w:r>
      <w:r w:rsidR="008D610D">
        <w:rPr>
          <w:rFonts w:ascii="Arial" w:hAnsi="Arial" w:cs="Arial"/>
          <w:b/>
          <w:bCs/>
          <w:sz w:val="18"/>
          <w:szCs w:val="18"/>
        </w:rPr>
        <w:t xml:space="preserve"> DE TRANSICIÓN.</w:t>
      </w:r>
      <w:r w:rsidR="00341BD1">
        <w:rPr>
          <w:rFonts w:ascii="Arial" w:hAnsi="Arial" w:cs="Arial"/>
          <w:b/>
          <w:bCs/>
          <w:sz w:val="18"/>
          <w:szCs w:val="18"/>
        </w:rPr>
        <w:t xml:space="preserve"> </w:t>
      </w:r>
      <w:r w:rsidR="008F7AB0" w:rsidRPr="008F7AB0">
        <w:rPr>
          <w:rFonts w:ascii="Arial" w:hAnsi="Arial" w:cs="Arial"/>
          <w:bCs/>
          <w:sz w:val="18"/>
          <w:szCs w:val="18"/>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008F7AB0" w:rsidRPr="008F7AB0">
        <w:rPr>
          <w:rFonts w:ascii="Arial" w:hAnsi="Arial" w:cs="Arial"/>
          <w:bCs/>
          <w:i/>
          <w:sz w:val="18"/>
          <w:szCs w:val="18"/>
        </w:rPr>
        <w:t xml:space="preserve">ibídem </w:t>
      </w:r>
      <w:r w:rsidR="008F7AB0" w:rsidRPr="008F7AB0">
        <w:rPr>
          <w:rFonts w:ascii="Arial" w:hAnsi="Arial" w:cs="Arial"/>
          <w:bCs/>
          <w:sz w:val="18"/>
          <w:szCs w:val="18"/>
        </w:rPr>
        <w:t>que en el caso de los hombres establece que al 1° de abril de 1994 tuvieran más de 40 años de edad o 15 o más años de servicios cotizados y, la segunda el acto legislativo 01 de 2005 que exige acreditar 750 semanas de cotización al 29 de julio de 2005.</w:t>
      </w:r>
    </w:p>
    <w:p w:rsidR="005E1981" w:rsidRPr="00417928" w:rsidRDefault="005E1981" w:rsidP="00417928">
      <w:pPr>
        <w:ind w:left="2127" w:right="51"/>
        <w:jc w:val="both"/>
        <w:rPr>
          <w:rFonts w:ascii="Arial" w:hAnsi="Arial" w:cs="Arial"/>
          <w:i/>
          <w:sz w:val="18"/>
          <w:szCs w:val="18"/>
        </w:rPr>
      </w:pPr>
    </w:p>
    <w:p w:rsidR="009378A8" w:rsidRDefault="009378A8" w:rsidP="009378A8">
      <w:pPr>
        <w:shd w:val="clear" w:color="auto" w:fill="FFFFFF"/>
        <w:tabs>
          <w:tab w:val="left" w:pos="5197"/>
        </w:tabs>
        <w:spacing w:line="276" w:lineRule="auto"/>
        <w:ind w:left="2127"/>
        <w:jc w:val="both"/>
        <w:rPr>
          <w:rFonts w:ascii="Arial" w:hAnsi="Arial" w:cs="Arial"/>
          <w:color w:val="000000"/>
          <w:sz w:val="18"/>
          <w:szCs w:val="18"/>
          <w:lang w:eastAsia="es-CO"/>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25347E"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SEPULVEDA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Default="00226D5F" w:rsidP="00312238">
      <w:pPr>
        <w:spacing w:line="276" w:lineRule="auto"/>
        <w:jc w:val="both"/>
        <w:rPr>
          <w:rFonts w:ascii="Arial" w:hAnsi="Arial" w:cs="Arial"/>
          <w:bCs/>
          <w:szCs w:val="24"/>
        </w:rPr>
      </w:pPr>
      <w:r w:rsidRPr="00AC486E">
        <w:rPr>
          <w:rFonts w:ascii="Arial" w:eastAsia="Calibri" w:hAnsi="Arial" w:cs="Arial"/>
          <w:szCs w:val="24"/>
          <w:lang w:val="es-CO" w:eastAsia="en-US"/>
        </w:rPr>
        <w:t xml:space="preserve">En Pereira, a los </w:t>
      </w:r>
      <w:r w:rsidR="008E3E3C">
        <w:rPr>
          <w:rFonts w:ascii="Arial" w:eastAsia="Calibri" w:hAnsi="Arial" w:cs="Arial"/>
          <w:szCs w:val="24"/>
          <w:lang w:val="es-CO" w:eastAsia="en-US"/>
        </w:rPr>
        <w:t xml:space="preserve">veinte </w:t>
      </w:r>
      <w:r w:rsidRPr="00AC486E">
        <w:rPr>
          <w:rFonts w:ascii="Arial" w:eastAsia="Calibri" w:hAnsi="Arial" w:cs="Arial"/>
          <w:szCs w:val="24"/>
          <w:lang w:val="es-CO" w:eastAsia="en-US"/>
        </w:rPr>
        <w:t>(</w:t>
      </w:r>
      <w:r w:rsidR="008E3E3C">
        <w:rPr>
          <w:rFonts w:ascii="Arial" w:eastAsia="Calibri" w:hAnsi="Arial" w:cs="Arial"/>
          <w:szCs w:val="24"/>
          <w:lang w:val="es-CO" w:eastAsia="en-US"/>
        </w:rPr>
        <w:t>20</w:t>
      </w:r>
      <w:r w:rsidRPr="00AC486E">
        <w:rPr>
          <w:rFonts w:ascii="Arial" w:eastAsia="Calibri" w:hAnsi="Arial" w:cs="Arial"/>
          <w:szCs w:val="24"/>
          <w:lang w:val="es-CO" w:eastAsia="en-US"/>
        </w:rPr>
        <w:t xml:space="preserve">) días del mes de </w:t>
      </w:r>
      <w:r w:rsidR="008E3E3C">
        <w:rPr>
          <w:rFonts w:ascii="Arial" w:eastAsia="Calibri" w:hAnsi="Arial" w:cs="Arial"/>
          <w:szCs w:val="24"/>
          <w:lang w:val="es-CO" w:eastAsia="en-US"/>
        </w:rPr>
        <w:t xml:space="preserve">junio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F5716A">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F5716A">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8E3E3C">
        <w:rPr>
          <w:rFonts w:ascii="Arial" w:eastAsia="Calibri" w:hAnsi="Arial" w:cs="Arial"/>
          <w:szCs w:val="24"/>
          <w:lang w:val="es-CO" w:eastAsia="en-US"/>
        </w:rPr>
        <w:t xml:space="preserve">diez </w:t>
      </w:r>
      <w:r w:rsidR="008378EA">
        <w:rPr>
          <w:rFonts w:ascii="Arial" w:eastAsia="Calibri" w:hAnsi="Arial" w:cs="Arial"/>
          <w:szCs w:val="24"/>
          <w:lang w:val="es-CO" w:eastAsia="en-US"/>
        </w:rPr>
        <w:t xml:space="preserve">de la mañana </w:t>
      </w:r>
      <w:r w:rsidR="00C1062A" w:rsidRPr="00AC486E">
        <w:rPr>
          <w:rFonts w:ascii="Arial" w:eastAsia="Calibri" w:hAnsi="Arial" w:cs="Arial"/>
          <w:szCs w:val="24"/>
          <w:lang w:val="es-CO" w:eastAsia="en-US"/>
        </w:rPr>
        <w:t>(</w:t>
      </w:r>
      <w:r w:rsidR="00496778">
        <w:rPr>
          <w:rFonts w:ascii="Arial" w:eastAsia="Calibri" w:hAnsi="Arial" w:cs="Arial"/>
          <w:szCs w:val="24"/>
          <w:lang w:val="es-CO" w:eastAsia="en-US"/>
        </w:rPr>
        <w:t>10</w:t>
      </w:r>
      <w:r w:rsidR="000C1EA1">
        <w:rPr>
          <w:rFonts w:ascii="Arial" w:eastAsia="Calibri" w:hAnsi="Arial" w:cs="Arial"/>
          <w:szCs w:val="24"/>
          <w:lang w:val="es-CO" w:eastAsia="en-US"/>
        </w:rPr>
        <w:t>:</w:t>
      </w:r>
      <w:r w:rsidR="00496778">
        <w:rPr>
          <w:rFonts w:ascii="Arial" w:eastAsia="Calibri" w:hAnsi="Arial" w:cs="Arial"/>
          <w:szCs w:val="24"/>
          <w:lang w:val="es-CO" w:eastAsia="en-US"/>
        </w:rPr>
        <w:t>0</w:t>
      </w:r>
      <w:r w:rsidR="000C1EA1">
        <w:rPr>
          <w:rFonts w:ascii="Arial" w:eastAsia="Calibri" w:hAnsi="Arial" w:cs="Arial"/>
          <w:szCs w:val="24"/>
          <w:lang w:val="es-CO" w:eastAsia="en-US"/>
        </w:rPr>
        <w:t>0</w:t>
      </w:r>
      <w:r w:rsidR="00C87DF6">
        <w:rPr>
          <w:rFonts w:ascii="Arial" w:eastAsia="Calibri" w:hAnsi="Arial" w:cs="Arial"/>
          <w:szCs w:val="24"/>
          <w:lang w:val="es-CO" w:eastAsia="en-US"/>
        </w:rPr>
        <w:t xml:space="preserve"> </w:t>
      </w:r>
      <w:r w:rsidR="008378EA">
        <w:rPr>
          <w:rFonts w:ascii="Arial" w:eastAsia="Calibri" w:hAnsi="Arial" w:cs="Arial"/>
          <w:szCs w:val="24"/>
          <w:lang w:val="es-CO" w:eastAsia="en-US"/>
        </w:rPr>
        <w:t>a</w:t>
      </w:r>
      <w:r w:rsidR="00502B7B">
        <w:rPr>
          <w:rFonts w:ascii="Arial" w:eastAsia="Calibri" w:hAnsi="Arial" w:cs="Arial"/>
          <w:szCs w:val="24"/>
          <w:lang w:val="es-CO" w:eastAsia="en-US"/>
        </w:rPr>
        <w:t>.</w:t>
      </w:r>
      <w:r w:rsidR="00C1062A" w:rsidRPr="00AC486E">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0C1EA1">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roferida el</w:t>
      </w:r>
      <w:r w:rsidR="000C79DB">
        <w:rPr>
          <w:rFonts w:ascii="Arial" w:hAnsi="Arial" w:cs="Arial"/>
          <w:szCs w:val="24"/>
        </w:rPr>
        <w:t xml:space="preserve"> </w:t>
      </w:r>
      <w:r w:rsidR="008A67E5">
        <w:rPr>
          <w:rFonts w:ascii="Arial" w:hAnsi="Arial" w:cs="Arial"/>
          <w:szCs w:val="24"/>
        </w:rPr>
        <w:t>8</w:t>
      </w:r>
      <w:r w:rsidR="008B68FB">
        <w:rPr>
          <w:rFonts w:ascii="Arial" w:hAnsi="Arial" w:cs="Arial"/>
          <w:szCs w:val="24"/>
        </w:rPr>
        <w:t xml:space="preserve"> </w:t>
      </w:r>
      <w:r w:rsidRPr="00AC486E">
        <w:rPr>
          <w:rFonts w:ascii="Arial" w:hAnsi="Arial" w:cs="Arial"/>
          <w:szCs w:val="24"/>
        </w:rPr>
        <w:t xml:space="preserve">de </w:t>
      </w:r>
      <w:r w:rsidR="008B68FB">
        <w:rPr>
          <w:rFonts w:ascii="Arial" w:hAnsi="Arial" w:cs="Arial"/>
          <w:szCs w:val="24"/>
        </w:rPr>
        <w:t xml:space="preserve">junio </w:t>
      </w:r>
      <w:r w:rsidRPr="00AC486E">
        <w:rPr>
          <w:rFonts w:ascii="Arial" w:hAnsi="Arial" w:cs="Arial"/>
          <w:szCs w:val="24"/>
        </w:rPr>
        <w:t>de 201</w:t>
      </w:r>
      <w:r w:rsidR="008378EA">
        <w:rPr>
          <w:rFonts w:ascii="Arial" w:hAnsi="Arial" w:cs="Arial"/>
          <w:szCs w:val="24"/>
        </w:rPr>
        <w:t>6</w:t>
      </w:r>
      <w:r w:rsidRPr="00AC486E">
        <w:rPr>
          <w:rFonts w:ascii="Arial" w:hAnsi="Arial" w:cs="Arial"/>
          <w:szCs w:val="24"/>
        </w:rPr>
        <w:t xml:space="preserve"> por el Juzgado </w:t>
      </w:r>
      <w:r w:rsidR="008A67E5">
        <w:rPr>
          <w:rFonts w:ascii="Arial" w:hAnsi="Arial" w:cs="Arial"/>
          <w:szCs w:val="24"/>
        </w:rPr>
        <w:t xml:space="preserve">Primero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8378EA">
        <w:rPr>
          <w:rFonts w:ascii="Arial" w:hAnsi="Arial" w:cs="Arial"/>
          <w:szCs w:val="24"/>
        </w:rPr>
        <w:t xml:space="preserve">el </w:t>
      </w:r>
      <w:r w:rsidR="003440CA">
        <w:rPr>
          <w:rFonts w:ascii="Arial" w:hAnsi="Arial" w:cs="Arial"/>
          <w:szCs w:val="24"/>
        </w:rPr>
        <w:t xml:space="preserve">señor </w:t>
      </w:r>
      <w:r w:rsidR="008A67E5">
        <w:rPr>
          <w:rFonts w:ascii="Arial" w:hAnsi="Arial" w:cs="Arial"/>
          <w:b/>
          <w:szCs w:val="24"/>
        </w:rPr>
        <w:t>Guillermo Arango Arango</w:t>
      </w:r>
      <w:r w:rsidR="00C87DF6">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00995A19">
        <w:rPr>
          <w:rFonts w:ascii="Arial" w:hAnsi="Arial" w:cs="Arial"/>
          <w:szCs w:val="24"/>
        </w:rPr>
        <w:t xml:space="preserve"> la </w:t>
      </w:r>
      <w:r w:rsidR="00995A19">
        <w:rPr>
          <w:rFonts w:ascii="Arial" w:hAnsi="Arial" w:cs="Arial"/>
          <w:b/>
          <w:szCs w:val="24"/>
        </w:rPr>
        <w:t>Administradora Colombiana de Pensiones –COLPENSIONES-</w:t>
      </w:r>
      <w:r w:rsidR="0085196C">
        <w:rPr>
          <w:rFonts w:ascii="Arial" w:hAnsi="Arial" w:cs="Arial"/>
          <w:bCs/>
          <w:szCs w:val="24"/>
        </w:rPr>
        <w:t>,</w:t>
      </w:r>
      <w:r w:rsidR="0085196C">
        <w:rPr>
          <w:rFonts w:ascii="Arial" w:hAnsi="Arial" w:cs="Arial"/>
          <w:b/>
          <w:bCs/>
          <w:szCs w:val="24"/>
        </w:rPr>
        <w:t xml:space="preserve"> </w:t>
      </w:r>
      <w:r w:rsidR="00876B39">
        <w:rPr>
          <w:rFonts w:ascii="Arial" w:hAnsi="Arial" w:cs="Arial"/>
          <w:bCs/>
          <w:szCs w:val="24"/>
        </w:rPr>
        <w:t>r</w:t>
      </w:r>
      <w:r w:rsidR="00777072">
        <w:rPr>
          <w:rFonts w:ascii="Arial" w:hAnsi="Arial" w:cs="Arial"/>
          <w:bCs/>
          <w:szCs w:val="24"/>
        </w:rPr>
        <w:t>ad</w:t>
      </w:r>
      <w:r w:rsidR="00351804">
        <w:rPr>
          <w:rFonts w:ascii="Arial" w:hAnsi="Arial" w:cs="Arial"/>
          <w:bCs/>
          <w:szCs w:val="24"/>
        </w:rPr>
        <w:t>icado bajo el N° 66001-31-05-00</w:t>
      </w:r>
      <w:r w:rsidR="008A67E5">
        <w:rPr>
          <w:rFonts w:ascii="Arial" w:hAnsi="Arial" w:cs="Arial"/>
          <w:bCs/>
          <w:szCs w:val="24"/>
        </w:rPr>
        <w:t>1</w:t>
      </w:r>
      <w:r w:rsidR="00777072">
        <w:rPr>
          <w:rFonts w:ascii="Arial" w:hAnsi="Arial" w:cs="Arial"/>
          <w:bCs/>
          <w:szCs w:val="24"/>
        </w:rPr>
        <w:t>-20</w:t>
      </w:r>
      <w:r w:rsidR="008E177B">
        <w:rPr>
          <w:rFonts w:ascii="Arial" w:hAnsi="Arial" w:cs="Arial"/>
          <w:bCs/>
          <w:szCs w:val="24"/>
        </w:rPr>
        <w:t>1</w:t>
      </w:r>
      <w:r w:rsidR="00C334C9">
        <w:rPr>
          <w:rFonts w:ascii="Arial" w:hAnsi="Arial" w:cs="Arial"/>
          <w:bCs/>
          <w:szCs w:val="24"/>
        </w:rPr>
        <w:t>5</w:t>
      </w:r>
      <w:r w:rsidR="00777072">
        <w:rPr>
          <w:rFonts w:ascii="Arial" w:hAnsi="Arial" w:cs="Arial"/>
          <w:bCs/>
          <w:szCs w:val="24"/>
        </w:rPr>
        <w:t>-00</w:t>
      </w:r>
      <w:r w:rsidR="008A67E5">
        <w:rPr>
          <w:rFonts w:ascii="Arial" w:hAnsi="Arial" w:cs="Arial"/>
          <w:bCs/>
          <w:szCs w:val="24"/>
        </w:rPr>
        <w:t>397</w:t>
      </w:r>
      <w:r w:rsidR="000C1EA1">
        <w:rPr>
          <w:rFonts w:ascii="Arial" w:hAnsi="Arial" w:cs="Arial"/>
          <w:bCs/>
          <w:szCs w:val="24"/>
        </w:rPr>
        <w:t>-</w:t>
      </w:r>
      <w:r w:rsidR="00777072">
        <w:rPr>
          <w:rFonts w:ascii="Arial" w:hAnsi="Arial" w:cs="Arial"/>
          <w:bCs/>
          <w:szCs w:val="24"/>
        </w:rPr>
        <w:t>01.</w:t>
      </w:r>
    </w:p>
    <w:p w:rsidR="009378A8" w:rsidRPr="00433ACE" w:rsidRDefault="009378A8" w:rsidP="00312238">
      <w:pPr>
        <w:spacing w:line="276" w:lineRule="auto"/>
        <w:jc w:val="both"/>
        <w:rPr>
          <w:rFonts w:ascii="Arial" w:eastAsia="Calibri" w:hAnsi="Arial" w:cs="Arial"/>
          <w:szCs w:val="24"/>
          <w:lang w:val="es-CO" w:eastAsia="en-US"/>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DD64B2"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p>
    <w:p w:rsidR="008B2194" w:rsidRDefault="002B556B" w:rsidP="00312238">
      <w:pPr>
        <w:spacing w:line="276" w:lineRule="auto"/>
        <w:rPr>
          <w:rFonts w:ascii="Arial" w:hAnsi="Arial" w:cs="Arial"/>
          <w:szCs w:val="24"/>
        </w:rPr>
      </w:pPr>
      <w:r>
        <w:rPr>
          <w:rFonts w:ascii="Arial" w:hAnsi="Arial" w:cs="Arial"/>
          <w:szCs w:val="24"/>
        </w:rPr>
        <w:t xml:space="preserve">Administradora Colombiana de Pensiones </w:t>
      </w:r>
      <w:r w:rsidR="008B2194">
        <w:rPr>
          <w:rFonts w:ascii="Arial" w:hAnsi="Arial" w:cs="Arial"/>
          <w:szCs w:val="24"/>
        </w:rPr>
        <w:t>y su apoderada:</w:t>
      </w:r>
    </w:p>
    <w:p w:rsidR="008B2194" w:rsidRDefault="008B2194" w:rsidP="008B2194">
      <w:pPr>
        <w:spacing w:line="276" w:lineRule="auto"/>
        <w:ind w:firstLine="851"/>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DD64B2" w:rsidRDefault="00DD64B2" w:rsidP="00312238">
      <w:pPr>
        <w:spacing w:line="276" w:lineRule="auto"/>
        <w:jc w:val="both"/>
        <w:rPr>
          <w:rFonts w:ascii="Arial" w:hAnsi="Arial" w:cs="Arial"/>
          <w:b/>
          <w:szCs w:val="24"/>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753029" w:rsidRDefault="00753029" w:rsidP="00312238">
      <w:pPr>
        <w:spacing w:line="276" w:lineRule="auto"/>
        <w:contextualSpacing/>
        <w:jc w:val="both"/>
        <w:rPr>
          <w:rFonts w:ascii="Arial" w:hAnsi="Arial" w:cs="Arial"/>
          <w:szCs w:val="24"/>
        </w:rPr>
      </w:pPr>
    </w:p>
    <w:p w:rsidR="00226D5F" w:rsidRPr="00312238" w:rsidRDefault="00312238" w:rsidP="00312238">
      <w:pPr>
        <w:spacing w:line="276" w:lineRule="auto"/>
        <w:jc w:val="center"/>
        <w:rPr>
          <w:rFonts w:ascii="Arial" w:hAnsi="Arial" w:cs="Arial"/>
          <w:b/>
          <w:szCs w:val="24"/>
        </w:rPr>
      </w:pPr>
      <w:r>
        <w:rPr>
          <w:rFonts w:ascii="Arial" w:hAnsi="Arial" w:cs="Arial"/>
          <w:b/>
          <w:szCs w:val="24"/>
        </w:rPr>
        <w:t>ANTECEDENTES</w:t>
      </w:r>
    </w:p>
    <w:p w:rsidR="00312238" w:rsidRDefault="00312238" w:rsidP="00312238">
      <w:pPr>
        <w:spacing w:line="276" w:lineRule="auto"/>
        <w:rPr>
          <w:rFonts w:ascii="Arial" w:hAnsi="Arial" w:cs="Arial"/>
          <w:b/>
          <w:szCs w:val="24"/>
        </w:rPr>
      </w:pPr>
    </w:p>
    <w:p w:rsidR="00312238"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8378EA" w:rsidP="00312238">
      <w:pPr>
        <w:spacing w:line="276" w:lineRule="auto"/>
        <w:jc w:val="both"/>
        <w:rPr>
          <w:rFonts w:ascii="Arial" w:hAnsi="Arial" w:cs="Arial"/>
          <w:szCs w:val="24"/>
        </w:rPr>
      </w:pPr>
      <w:r>
        <w:rPr>
          <w:rFonts w:ascii="Arial" w:hAnsi="Arial" w:cs="Arial"/>
          <w:szCs w:val="24"/>
        </w:rPr>
        <w:t xml:space="preserve">El señor </w:t>
      </w:r>
      <w:r w:rsidR="008A67E5">
        <w:rPr>
          <w:rFonts w:ascii="Arial" w:hAnsi="Arial" w:cs="Arial"/>
          <w:szCs w:val="24"/>
        </w:rPr>
        <w:t>Guillermo Arango Arango</w:t>
      </w:r>
      <w:r w:rsidR="000A2BBF">
        <w:rPr>
          <w:rFonts w:ascii="Arial" w:hAnsi="Arial" w:cs="Arial"/>
          <w:szCs w:val="24"/>
        </w:rPr>
        <w:t xml:space="preserve"> </w:t>
      </w:r>
      <w:r w:rsidR="00433ACE">
        <w:rPr>
          <w:rFonts w:ascii="Arial" w:hAnsi="Arial" w:cs="Arial"/>
          <w:szCs w:val="24"/>
        </w:rPr>
        <w:t xml:space="preserve">solicita </w:t>
      </w:r>
      <w:r w:rsidR="00947CCF">
        <w:rPr>
          <w:rFonts w:ascii="Arial" w:hAnsi="Arial" w:cs="Arial"/>
          <w:szCs w:val="24"/>
        </w:rPr>
        <w:t xml:space="preserve">que se </w:t>
      </w:r>
      <w:r>
        <w:rPr>
          <w:rFonts w:ascii="Arial" w:hAnsi="Arial" w:cs="Arial"/>
          <w:szCs w:val="24"/>
        </w:rPr>
        <w:t xml:space="preserve">condene a Colpensiones </w:t>
      </w:r>
      <w:r w:rsidR="001A019F">
        <w:rPr>
          <w:rFonts w:ascii="Arial" w:hAnsi="Arial" w:cs="Arial"/>
          <w:szCs w:val="24"/>
        </w:rPr>
        <w:t xml:space="preserve">a reconocerle la pensión de </w:t>
      </w:r>
      <w:r w:rsidR="00FB7EA8">
        <w:rPr>
          <w:rFonts w:ascii="Arial" w:hAnsi="Arial" w:cs="Arial"/>
          <w:szCs w:val="24"/>
        </w:rPr>
        <w:t xml:space="preserve">vejez </w:t>
      </w:r>
      <w:r w:rsidR="00545841">
        <w:rPr>
          <w:rFonts w:ascii="Arial" w:hAnsi="Arial" w:cs="Arial"/>
          <w:szCs w:val="24"/>
        </w:rPr>
        <w:t>con base en el Acuerdo 049/90.</w:t>
      </w:r>
    </w:p>
    <w:p w:rsidR="00A957FB" w:rsidRPr="00AC486E" w:rsidRDefault="00A957FB" w:rsidP="00F017BF">
      <w:pPr>
        <w:spacing w:line="276" w:lineRule="auto"/>
        <w:ind w:firstLine="900"/>
        <w:jc w:val="both"/>
        <w:rPr>
          <w:rFonts w:ascii="Arial" w:hAnsi="Arial" w:cs="Arial"/>
          <w:szCs w:val="24"/>
        </w:rPr>
      </w:pPr>
    </w:p>
    <w:p w:rsidR="00ED6759" w:rsidRDefault="00A957FB" w:rsidP="00312238">
      <w:pPr>
        <w:spacing w:line="276" w:lineRule="auto"/>
        <w:jc w:val="both"/>
        <w:rPr>
          <w:rFonts w:ascii="Arial" w:hAnsi="Arial" w:cs="Arial"/>
          <w:szCs w:val="24"/>
        </w:rPr>
      </w:pPr>
      <w:r>
        <w:rPr>
          <w:rFonts w:ascii="Arial" w:hAnsi="Arial" w:cs="Arial"/>
          <w:szCs w:val="24"/>
        </w:rPr>
        <w:lastRenderedPageBreak/>
        <w:t xml:space="preserve">Fundamenta sus aspiraciones </w:t>
      </w:r>
      <w:r w:rsidR="00226D5F" w:rsidRPr="00AC486E">
        <w:rPr>
          <w:rFonts w:ascii="Arial" w:hAnsi="Arial" w:cs="Arial"/>
          <w:szCs w:val="24"/>
        </w:rPr>
        <w:t>en que</w:t>
      </w:r>
      <w:r w:rsidR="00A95C6B">
        <w:rPr>
          <w:rFonts w:ascii="Arial" w:hAnsi="Arial" w:cs="Arial"/>
          <w:szCs w:val="24"/>
        </w:rPr>
        <w:t>:</w:t>
      </w:r>
      <w:r w:rsidR="000C79DB">
        <w:rPr>
          <w:rFonts w:ascii="Arial" w:hAnsi="Arial" w:cs="Arial"/>
          <w:szCs w:val="24"/>
        </w:rPr>
        <w:t xml:space="preserve"> (i) </w:t>
      </w:r>
      <w:r w:rsidR="003F3A36">
        <w:rPr>
          <w:rFonts w:ascii="Arial" w:hAnsi="Arial" w:cs="Arial"/>
          <w:szCs w:val="24"/>
        </w:rPr>
        <w:t xml:space="preserve">nació el </w:t>
      </w:r>
      <w:r w:rsidR="00545841">
        <w:rPr>
          <w:rFonts w:ascii="Arial" w:hAnsi="Arial" w:cs="Arial"/>
          <w:szCs w:val="24"/>
        </w:rPr>
        <w:t xml:space="preserve">18/02/1952, por lo que </w:t>
      </w:r>
      <w:r w:rsidR="007C5DAF">
        <w:rPr>
          <w:rFonts w:ascii="Arial" w:hAnsi="Arial" w:cs="Arial"/>
          <w:szCs w:val="24"/>
        </w:rPr>
        <w:t xml:space="preserve">al 01/04/1994 contaba con 42 años de edad y </w:t>
      </w:r>
      <w:r w:rsidR="00545841">
        <w:rPr>
          <w:rFonts w:ascii="Arial" w:hAnsi="Arial" w:cs="Arial"/>
          <w:szCs w:val="24"/>
        </w:rPr>
        <w:t>cumplió los 60 años de edad en el 2012</w:t>
      </w:r>
      <w:r w:rsidR="00C85E69">
        <w:rPr>
          <w:rFonts w:ascii="Arial" w:hAnsi="Arial" w:cs="Arial"/>
          <w:szCs w:val="24"/>
        </w:rPr>
        <w:t xml:space="preserve">; </w:t>
      </w:r>
      <w:r w:rsidR="00CC5554">
        <w:rPr>
          <w:rFonts w:ascii="Arial" w:hAnsi="Arial" w:cs="Arial"/>
          <w:szCs w:val="24"/>
        </w:rPr>
        <w:t>(ii)</w:t>
      </w:r>
      <w:r w:rsidR="007C5DAF">
        <w:rPr>
          <w:rFonts w:ascii="Arial" w:hAnsi="Arial" w:cs="Arial"/>
          <w:szCs w:val="24"/>
        </w:rPr>
        <w:t xml:space="preserve"> </w:t>
      </w:r>
      <w:r w:rsidR="008C4B80">
        <w:rPr>
          <w:rFonts w:ascii="Arial" w:hAnsi="Arial" w:cs="Arial"/>
          <w:szCs w:val="24"/>
        </w:rPr>
        <w:t>inició su</w:t>
      </w:r>
      <w:r w:rsidR="007C5DAF">
        <w:rPr>
          <w:rFonts w:ascii="Arial" w:hAnsi="Arial" w:cs="Arial"/>
          <w:szCs w:val="24"/>
        </w:rPr>
        <w:t>s cotizaciones el 19/01/1990 y al 01/04/1994 tenía 258,29 semanas cotizadas</w:t>
      </w:r>
      <w:r w:rsidR="008C4B80">
        <w:rPr>
          <w:rFonts w:ascii="Arial" w:hAnsi="Arial" w:cs="Arial"/>
          <w:szCs w:val="24"/>
        </w:rPr>
        <w:t xml:space="preserve">; (iii) </w:t>
      </w:r>
      <w:r w:rsidR="007C5DAF">
        <w:rPr>
          <w:rFonts w:ascii="Arial" w:hAnsi="Arial" w:cs="Arial"/>
          <w:szCs w:val="24"/>
        </w:rPr>
        <w:t xml:space="preserve">dentro de los </w:t>
      </w:r>
      <w:r w:rsidR="00A66110">
        <w:rPr>
          <w:rFonts w:ascii="Arial" w:hAnsi="Arial" w:cs="Arial"/>
          <w:szCs w:val="24"/>
        </w:rPr>
        <w:t>20 años anteriores al cumplimiento de la edad para pensionarse cuenta con 1.142,49 semanas cotizadas –sic-; (iv) mediante Resolución N° GNR del 18/02/2014 Colpensiones le negó el reconocimiento de la pensión de vejez.</w:t>
      </w:r>
    </w:p>
    <w:p w:rsidR="005F3F1E" w:rsidRDefault="009960F6" w:rsidP="005F3F1E">
      <w:pPr>
        <w:spacing w:line="276" w:lineRule="auto"/>
        <w:jc w:val="both"/>
        <w:rPr>
          <w:rFonts w:ascii="Arial" w:hAnsi="Arial" w:cs="Arial"/>
          <w:szCs w:val="24"/>
        </w:rPr>
      </w:pPr>
      <w:r w:rsidRPr="009960F6">
        <w:rPr>
          <w:rFonts w:ascii="Arial" w:hAnsi="Arial" w:cs="Arial"/>
          <w:szCs w:val="24"/>
        </w:rPr>
        <w:t>La</w:t>
      </w:r>
      <w:r>
        <w:rPr>
          <w:rFonts w:ascii="Arial" w:hAnsi="Arial" w:cs="Arial"/>
          <w:b/>
          <w:szCs w:val="24"/>
        </w:rPr>
        <w:t xml:space="preserve"> Administradora Colombiana de Pensiones -COLPENSIONES</w:t>
      </w:r>
      <w:r w:rsidR="00B220D2">
        <w:rPr>
          <w:rFonts w:ascii="Arial" w:hAnsi="Arial" w:cs="Arial"/>
          <w:b/>
          <w:szCs w:val="24"/>
        </w:rPr>
        <w:t>-,</w:t>
      </w:r>
      <w:r w:rsidR="000E3C0E">
        <w:rPr>
          <w:rFonts w:ascii="Arial" w:hAnsi="Arial" w:cs="Arial"/>
          <w:szCs w:val="24"/>
        </w:rPr>
        <w:t xml:space="preserve"> se opuso a todas las pretensiones de la demanda</w:t>
      </w:r>
      <w:r w:rsidR="00B81126">
        <w:rPr>
          <w:rFonts w:ascii="Arial" w:hAnsi="Arial" w:cs="Arial"/>
          <w:szCs w:val="24"/>
        </w:rPr>
        <w:t xml:space="preserve">; </w:t>
      </w:r>
      <w:r w:rsidR="00F94049">
        <w:rPr>
          <w:rFonts w:ascii="Arial" w:hAnsi="Arial" w:cs="Arial"/>
          <w:szCs w:val="24"/>
        </w:rPr>
        <w:t xml:space="preserve"> como razones de defensa </w:t>
      </w:r>
      <w:r w:rsidR="00D76452">
        <w:rPr>
          <w:rFonts w:ascii="Arial" w:hAnsi="Arial" w:cs="Arial"/>
          <w:szCs w:val="24"/>
        </w:rPr>
        <w:t xml:space="preserve">arguyó que </w:t>
      </w:r>
      <w:r w:rsidR="00B54C96">
        <w:rPr>
          <w:rFonts w:ascii="Arial" w:hAnsi="Arial" w:cs="Arial"/>
          <w:szCs w:val="24"/>
        </w:rPr>
        <w:t>no es viable aplicar el Acuerdo 049/90 en el presente asunto, porque aunque el actor fue beneficiario del régimen de transición por edad, lo perdió por no acreditar 750 semanas cotizadas a la entrada en vigenc</w:t>
      </w:r>
      <w:r w:rsidR="00A66110">
        <w:rPr>
          <w:rFonts w:ascii="Arial" w:hAnsi="Arial" w:cs="Arial"/>
          <w:szCs w:val="24"/>
        </w:rPr>
        <w:t>ia del Acto Legislativo 01/2005</w:t>
      </w:r>
      <w:r w:rsidR="00D76452">
        <w:rPr>
          <w:rFonts w:ascii="Arial" w:hAnsi="Arial" w:cs="Arial"/>
          <w:szCs w:val="24"/>
        </w:rPr>
        <w:t xml:space="preserve">; </w:t>
      </w:r>
      <w:r w:rsidR="005F3F1E" w:rsidRPr="008E0CBF">
        <w:rPr>
          <w:rFonts w:ascii="Arial" w:hAnsi="Arial" w:cs="Arial"/>
          <w:szCs w:val="24"/>
        </w:rPr>
        <w:t xml:space="preserve">propuso como excepciones de mérito las que denominó </w:t>
      </w:r>
      <w:r w:rsidR="003B1A0F">
        <w:rPr>
          <w:rFonts w:ascii="Arial" w:hAnsi="Arial" w:cs="Arial"/>
          <w:szCs w:val="24"/>
        </w:rPr>
        <w:t>“</w:t>
      </w:r>
      <w:r w:rsidR="00CD43BB">
        <w:rPr>
          <w:rFonts w:ascii="Arial" w:hAnsi="Arial" w:cs="Arial"/>
          <w:szCs w:val="24"/>
        </w:rPr>
        <w:t>Inexistenc</w:t>
      </w:r>
      <w:r w:rsidR="00F94049">
        <w:rPr>
          <w:rFonts w:ascii="Arial" w:hAnsi="Arial" w:cs="Arial"/>
          <w:szCs w:val="24"/>
        </w:rPr>
        <w:t>ia de la obligación demandada</w:t>
      </w:r>
      <w:r w:rsidR="00C63E7D">
        <w:rPr>
          <w:rFonts w:ascii="Arial" w:hAnsi="Arial" w:cs="Arial"/>
          <w:szCs w:val="24"/>
        </w:rPr>
        <w:t>”</w:t>
      </w:r>
      <w:r w:rsidR="00780901">
        <w:rPr>
          <w:rFonts w:ascii="Arial" w:hAnsi="Arial" w:cs="Arial"/>
          <w:szCs w:val="24"/>
        </w:rPr>
        <w:t xml:space="preserve"> y</w:t>
      </w:r>
      <w:r w:rsidR="00C63E7D">
        <w:rPr>
          <w:rFonts w:ascii="Arial" w:hAnsi="Arial" w:cs="Arial"/>
          <w:szCs w:val="24"/>
        </w:rPr>
        <w:t xml:space="preserve"> </w:t>
      </w:r>
      <w:r w:rsidR="003B1A0F">
        <w:rPr>
          <w:rFonts w:ascii="Arial" w:hAnsi="Arial" w:cs="Arial"/>
          <w:szCs w:val="24"/>
        </w:rPr>
        <w:t>“Prescripción</w:t>
      </w:r>
      <w:r w:rsidR="00C63E7D">
        <w:rPr>
          <w:rFonts w:ascii="Arial" w:hAnsi="Arial" w:cs="Arial"/>
          <w:szCs w:val="24"/>
        </w:rPr>
        <w:t>”</w:t>
      </w:r>
      <w:r w:rsidR="00780901">
        <w:rPr>
          <w:rFonts w:ascii="Arial" w:hAnsi="Arial" w:cs="Arial"/>
          <w:szCs w:val="24"/>
        </w:rPr>
        <w:t>.</w:t>
      </w:r>
    </w:p>
    <w:p w:rsidR="001843BE" w:rsidRDefault="001843BE" w:rsidP="005F3F1E">
      <w:pPr>
        <w:spacing w:line="276" w:lineRule="auto"/>
        <w:jc w:val="both"/>
        <w:rPr>
          <w:rFonts w:ascii="Arial" w:hAnsi="Arial" w:cs="Arial"/>
          <w:szCs w:val="24"/>
        </w:rPr>
      </w:pPr>
    </w:p>
    <w:p w:rsidR="00226D5F"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 xml:space="preserve">Síntesis de la sentencia </w:t>
      </w:r>
      <w:r w:rsidR="004B009D">
        <w:rPr>
          <w:rFonts w:ascii="Arial" w:hAnsi="Arial" w:cs="Arial"/>
          <w:b/>
          <w:sz w:val="24"/>
          <w:szCs w:val="24"/>
        </w:rPr>
        <w:t>consultada</w:t>
      </w:r>
    </w:p>
    <w:p w:rsidR="001D1DD4" w:rsidRDefault="00226D5F" w:rsidP="00C00DC3">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A66110">
        <w:rPr>
          <w:rFonts w:ascii="Arial" w:hAnsi="Arial" w:cs="Arial"/>
          <w:color w:val="000000"/>
          <w:szCs w:val="24"/>
          <w:lang w:eastAsia="es-CO"/>
        </w:rPr>
        <w:t xml:space="preserve">Primero </w:t>
      </w:r>
      <w:r w:rsidRPr="00AC486E">
        <w:rPr>
          <w:rFonts w:ascii="Arial" w:hAnsi="Arial" w:cs="Arial"/>
          <w:color w:val="000000"/>
          <w:szCs w:val="24"/>
          <w:lang w:eastAsia="es-CO"/>
        </w:rPr>
        <w:t>Laboral del Circuito de Pereira</w:t>
      </w:r>
      <w:r w:rsidR="001927D7">
        <w:rPr>
          <w:rFonts w:ascii="Arial" w:hAnsi="Arial" w:cs="Arial"/>
          <w:color w:val="000000"/>
          <w:szCs w:val="24"/>
          <w:lang w:eastAsia="es-CO"/>
        </w:rPr>
        <w:t xml:space="preserve">, </w:t>
      </w:r>
      <w:r w:rsidR="008C7765">
        <w:rPr>
          <w:rFonts w:ascii="Arial" w:hAnsi="Arial" w:cs="Arial"/>
          <w:color w:val="000000"/>
          <w:szCs w:val="24"/>
          <w:lang w:eastAsia="es-CO"/>
        </w:rPr>
        <w:t xml:space="preserve">declaró </w:t>
      </w:r>
      <w:r w:rsidR="00A66110">
        <w:rPr>
          <w:rFonts w:ascii="Arial" w:hAnsi="Arial" w:cs="Arial"/>
          <w:color w:val="000000"/>
          <w:szCs w:val="24"/>
          <w:lang w:eastAsia="es-CO"/>
        </w:rPr>
        <w:t>probada la excepción de inexistencia de la o</w:t>
      </w:r>
      <w:r w:rsidR="00226171">
        <w:rPr>
          <w:rFonts w:ascii="Arial" w:hAnsi="Arial" w:cs="Arial"/>
          <w:color w:val="000000"/>
          <w:szCs w:val="24"/>
          <w:lang w:eastAsia="es-CO"/>
        </w:rPr>
        <w:t>bligación y absolvió a la entidad demandada de las pre</w:t>
      </w:r>
      <w:r w:rsidR="00297D52">
        <w:rPr>
          <w:rFonts w:ascii="Arial" w:hAnsi="Arial" w:cs="Arial"/>
          <w:color w:val="000000"/>
          <w:szCs w:val="24"/>
          <w:lang w:eastAsia="es-CO"/>
        </w:rPr>
        <w:t>tensiones incoadas en su contra y condenó al actor en costas.</w:t>
      </w:r>
    </w:p>
    <w:p w:rsidR="00801E76" w:rsidRDefault="00801E76" w:rsidP="00C33CE3">
      <w:pPr>
        <w:spacing w:line="276" w:lineRule="auto"/>
        <w:jc w:val="both"/>
        <w:rPr>
          <w:rFonts w:ascii="Arial" w:hAnsi="Arial" w:cs="Arial"/>
          <w:color w:val="000000"/>
          <w:szCs w:val="24"/>
          <w:lang w:eastAsia="es-CO"/>
        </w:rPr>
      </w:pPr>
    </w:p>
    <w:p w:rsidR="002C4AEB" w:rsidRDefault="00C00DC3" w:rsidP="004B009D">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esa conclusión, </w:t>
      </w:r>
      <w:r w:rsidR="0074565A">
        <w:rPr>
          <w:rFonts w:ascii="Arial" w:hAnsi="Arial" w:cs="Arial"/>
          <w:color w:val="000000"/>
          <w:szCs w:val="24"/>
          <w:lang w:eastAsia="es-CO"/>
        </w:rPr>
        <w:t xml:space="preserve">precisó </w:t>
      </w:r>
      <w:r w:rsidR="00CC0B05">
        <w:rPr>
          <w:rFonts w:ascii="Arial" w:hAnsi="Arial" w:cs="Arial"/>
          <w:color w:val="000000"/>
          <w:szCs w:val="24"/>
          <w:lang w:eastAsia="es-CO"/>
        </w:rPr>
        <w:t>que el actor era beneficiario del régimen de transición</w:t>
      </w:r>
      <w:r w:rsidR="00FA3A9E">
        <w:rPr>
          <w:rFonts w:ascii="Arial" w:hAnsi="Arial" w:cs="Arial"/>
          <w:color w:val="000000"/>
          <w:szCs w:val="24"/>
          <w:lang w:eastAsia="es-CO"/>
        </w:rPr>
        <w:t xml:space="preserve"> por edad, porque a </w:t>
      </w:r>
      <w:r w:rsidR="00CC0B05">
        <w:rPr>
          <w:rFonts w:ascii="Arial" w:hAnsi="Arial" w:cs="Arial"/>
          <w:color w:val="000000"/>
          <w:szCs w:val="24"/>
          <w:lang w:eastAsia="es-CO"/>
        </w:rPr>
        <w:t xml:space="preserve">la entrada en vigencia de la Ley 100 de 1993, </w:t>
      </w:r>
      <w:r w:rsidR="00FA3A9E">
        <w:rPr>
          <w:rFonts w:ascii="Arial" w:hAnsi="Arial" w:cs="Arial"/>
          <w:color w:val="000000"/>
          <w:szCs w:val="24"/>
          <w:lang w:eastAsia="es-CO"/>
        </w:rPr>
        <w:t xml:space="preserve">tenía 42 años de edad cumplidos, pero como los 60 años de edad los </w:t>
      </w:r>
      <w:r w:rsidR="00F05BDC">
        <w:rPr>
          <w:rFonts w:ascii="Arial" w:hAnsi="Arial" w:cs="Arial"/>
          <w:color w:val="000000"/>
          <w:szCs w:val="24"/>
          <w:lang w:eastAsia="es-CO"/>
        </w:rPr>
        <w:t xml:space="preserve">adquirió </w:t>
      </w:r>
      <w:r w:rsidR="00FA3A9E">
        <w:rPr>
          <w:rFonts w:ascii="Arial" w:hAnsi="Arial" w:cs="Arial"/>
          <w:color w:val="000000"/>
          <w:szCs w:val="24"/>
          <w:lang w:eastAsia="es-CO"/>
        </w:rPr>
        <w:t xml:space="preserve">en el año 2012, debía cumplir con la exigencia </w:t>
      </w:r>
      <w:r w:rsidR="00CC0B05">
        <w:rPr>
          <w:rFonts w:ascii="Arial" w:hAnsi="Arial" w:cs="Arial"/>
          <w:color w:val="000000"/>
          <w:szCs w:val="24"/>
          <w:lang w:eastAsia="es-CO"/>
        </w:rPr>
        <w:t>del acto legislativo 01/05</w:t>
      </w:r>
      <w:r w:rsidR="00FA3A9E">
        <w:rPr>
          <w:rFonts w:ascii="Arial" w:hAnsi="Arial" w:cs="Arial"/>
          <w:color w:val="000000"/>
          <w:szCs w:val="24"/>
          <w:lang w:eastAsia="es-CO"/>
        </w:rPr>
        <w:t xml:space="preserve">, esto es, contar con 750 semanas cotizadas al </w:t>
      </w:r>
      <w:r w:rsidR="00CC0B05">
        <w:rPr>
          <w:rFonts w:ascii="Arial" w:hAnsi="Arial" w:cs="Arial"/>
          <w:color w:val="000000"/>
          <w:szCs w:val="24"/>
          <w:lang w:eastAsia="es-CO"/>
        </w:rPr>
        <w:t>29/07/2005</w:t>
      </w:r>
      <w:r w:rsidR="00FA3A9E">
        <w:rPr>
          <w:rFonts w:ascii="Arial" w:hAnsi="Arial" w:cs="Arial"/>
          <w:color w:val="000000"/>
          <w:szCs w:val="24"/>
          <w:lang w:eastAsia="es-CO"/>
        </w:rPr>
        <w:t xml:space="preserve">, calenda para la cual solo acredita un total de </w:t>
      </w:r>
      <w:r w:rsidR="00CC0B05">
        <w:rPr>
          <w:rFonts w:ascii="Arial" w:hAnsi="Arial" w:cs="Arial"/>
          <w:color w:val="000000"/>
          <w:szCs w:val="24"/>
          <w:lang w:eastAsia="es-CO"/>
        </w:rPr>
        <w:t>7</w:t>
      </w:r>
      <w:r w:rsidR="00F05BDC">
        <w:rPr>
          <w:rFonts w:ascii="Arial" w:hAnsi="Arial" w:cs="Arial"/>
          <w:color w:val="000000"/>
          <w:szCs w:val="24"/>
          <w:lang w:eastAsia="es-CO"/>
        </w:rPr>
        <w:t>39,4 semanas cotizadas; por lo que perdió el referido beneficio.</w:t>
      </w:r>
    </w:p>
    <w:p w:rsidR="00810AAE" w:rsidRDefault="00810AAE" w:rsidP="004B009D">
      <w:pPr>
        <w:spacing w:line="276" w:lineRule="auto"/>
        <w:jc w:val="both"/>
        <w:rPr>
          <w:rFonts w:ascii="Arial" w:hAnsi="Arial" w:cs="Arial"/>
          <w:color w:val="000000"/>
          <w:szCs w:val="24"/>
          <w:lang w:eastAsia="es-CO"/>
        </w:rPr>
      </w:pPr>
    </w:p>
    <w:p w:rsidR="006F2F80" w:rsidRDefault="00613F4A" w:rsidP="004B009D">
      <w:pPr>
        <w:spacing w:line="276" w:lineRule="auto"/>
        <w:jc w:val="both"/>
        <w:rPr>
          <w:rFonts w:ascii="Arial" w:hAnsi="Arial" w:cs="Arial"/>
          <w:color w:val="000000"/>
          <w:szCs w:val="24"/>
          <w:lang w:eastAsia="es-CO"/>
        </w:rPr>
      </w:pPr>
      <w:r>
        <w:rPr>
          <w:rFonts w:ascii="Arial" w:hAnsi="Arial" w:cs="Arial"/>
          <w:color w:val="000000"/>
          <w:szCs w:val="24"/>
          <w:lang w:eastAsia="es-CO"/>
        </w:rPr>
        <w:t>Precisó que respecto del mes de diciembre de 1998</w:t>
      </w:r>
      <w:r w:rsidR="00121894">
        <w:rPr>
          <w:rFonts w:ascii="Arial" w:hAnsi="Arial" w:cs="Arial"/>
          <w:color w:val="000000"/>
          <w:szCs w:val="24"/>
          <w:lang w:eastAsia="es-CO"/>
        </w:rPr>
        <w:t xml:space="preserve"> no existía mora porque fue cancelado en el mes de enero de 1999 y que en ese mismo mes el empleador reportó la novedad de retiro y solo hasta marzo de 2000 fue vinculado de nuevo a través de otro patrono</w:t>
      </w:r>
      <w:r>
        <w:rPr>
          <w:rFonts w:ascii="Arial" w:hAnsi="Arial" w:cs="Arial"/>
          <w:color w:val="000000"/>
          <w:szCs w:val="24"/>
          <w:lang w:eastAsia="es-CO"/>
        </w:rPr>
        <w:t>.</w:t>
      </w:r>
    </w:p>
    <w:p w:rsidR="00977EB9" w:rsidRDefault="00977EB9" w:rsidP="004B009D">
      <w:pPr>
        <w:spacing w:line="276" w:lineRule="auto"/>
        <w:jc w:val="both"/>
        <w:rPr>
          <w:rFonts w:ascii="Arial" w:hAnsi="Arial" w:cs="Arial"/>
          <w:color w:val="000000"/>
          <w:szCs w:val="24"/>
          <w:lang w:eastAsia="es-CO"/>
        </w:rPr>
      </w:pPr>
    </w:p>
    <w:p w:rsidR="00977EB9" w:rsidRDefault="00977EB9" w:rsidP="004B009D">
      <w:pPr>
        <w:spacing w:line="276" w:lineRule="auto"/>
        <w:jc w:val="both"/>
        <w:rPr>
          <w:rFonts w:ascii="Arial" w:hAnsi="Arial" w:cs="Arial"/>
          <w:color w:val="000000"/>
          <w:szCs w:val="24"/>
          <w:lang w:eastAsia="es-CO"/>
        </w:rPr>
      </w:pPr>
      <w:r>
        <w:rPr>
          <w:rFonts w:ascii="Arial" w:hAnsi="Arial" w:cs="Arial"/>
          <w:color w:val="000000"/>
          <w:szCs w:val="24"/>
          <w:lang w:eastAsia="es-CO"/>
        </w:rPr>
        <w:t>En ese orden de ideas, solo era posible atender los postulados del artículo 33 de la Ley 100 de 1993, modificado por el artículo 9 de la Ley 797/03, que no halló satisfechos porque solo en el año 2014 arrib</w:t>
      </w:r>
      <w:r w:rsidR="00C806B7">
        <w:rPr>
          <w:rFonts w:ascii="Arial" w:hAnsi="Arial" w:cs="Arial"/>
          <w:color w:val="000000"/>
          <w:szCs w:val="24"/>
          <w:lang w:eastAsia="es-CO"/>
        </w:rPr>
        <w:t>ó a los 62</w:t>
      </w:r>
      <w:r>
        <w:rPr>
          <w:rFonts w:ascii="Arial" w:hAnsi="Arial" w:cs="Arial"/>
          <w:color w:val="000000"/>
          <w:szCs w:val="24"/>
          <w:lang w:eastAsia="es-CO"/>
        </w:rPr>
        <w:t xml:space="preserve"> años de edad, anualidad para la cual debía acreditar 1250 semanas cotizadas</w:t>
      </w:r>
      <w:r w:rsidR="00C806B7">
        <w:rPr>
          <w:rFonts w:ascii="Arial" w:hAnsi="Arial" w:cs="Arial"/>
          <w:color w:val="000000"/>
          <w:szCs w:val="24"/>
          <w:lang w:eastAsia="es-CO"/>
        </w:rPr>
        <w:t xml:space="preserve"> –sic-</w:t>
      </w:r>
      <w:r>
        <w:rPr>
          <w:rFonts w:ascii="Arial" w:hAnsi="Arial" w:cs="Arial"/>
          <w:color w:val="000000"/>
          <w:szCs w:val="24"/>
          <w:lang w:eastAsia="es-CO"/>
        </w:rPr>
        <w:t xml:space="preserve"> y solo tenía 1.142,29.</w:t>
      </w:r>
    </w:p>
    <w:p w:rsidR="00613F4A" w:rsidRDefault="00613F4A" w:rsidP="004B009D">
      <w:pPr>
        <w:spacing w:line="276" w:lineRule="auto"/>
        <w:jc w:val="both"/>
        <w:rPr>
          <w:rFonts w:ascii="Arial" w:hAnsi="Arial" w:cs="Arial"/>
          <w:color w:val="000000"/>
          <w:szCs w:val="24"/>
          <w:lang w:eastAsia="es-CO"/>
        </w:rPr>
      </w:pPr>
    </w:p>
    <w:p w:rsidR="002C313D" w:rsidRPr="0083063B" w:rsidRDefault="004B009D" w:rsidP="003300DB">
      <w:pPr>
        <w:pStyle w:val="Prrafodelista"/>
        <w:numPr>
          <w:ilvl w:val="1"/>
          <w:numId w:val="7"/>
        </w:numPr>
        <w:spacing w:line="276" w:lineRule="auto"/>
        <w:jc w:val="both"/>
        <w:rPr>
          <w:rFonts w:ascii="Arial" w:hAnsi="Arial" w:cs="Arial"/>
          <w:b/>
          <w:sz w:val="24"/>
          <w:szCs w:val="24"/>
        </w:rPr>
      </w:pPr>
      <w:r>
        <w:rPr>
          <w:rFonts w:ascii="Arial" w:hAnsi="Arial" w:cs="Arial"/>
          <w:b/>
          <w:sz w:val="24"/>
          <w:szCs w:val="24"/>
        </w:rPr>
        <w:t>Del grado jurisdiccional de consulta</w:t>
      </w:r>
    </w:p>
    <w:p w:rsidR="004B009D" w:rsidRPr="004B009D" w:rsidRDefault="004B009D" w:rsidP="004B009D">
      <w:pPr>
        <w:shd w:val="clear" w:color="auto" w:fill="FFFFFF"/>
        <w:spacing w:line="276" w:lineRule="auto"/>
        <w:jc w:val="both"/>
        <w:rPr>
          <w:rFonts w:ascii="Arial" w:hAnsi="Arial" w:cs="Arial"/>
          <w:szCs w:val="24"/>
        </w:rPr>
      </w:pPr>
      <w:r w:rsidRPr="004B009D">
        <w:rPr>
          <w:rFonts w:ascii="Arial" w:hAnsi="Arial" w:cs="Arial"/>
          <w:szCs w:val="24"/>
        </w:rPr>
        <w:t xml:space="preserve">De conformidad con lo dispuesto por el artículo 69 del C.P.L. se ordenó el grado jurisdiccional de consulta respecto de la anterior decisión, al haber resultado adversa a los intereses de </w:t>
      </w:r>
      <w:r w:rsidR="00FE17C4">
        <w:rPr>
          <w:rFonts w:ascii="Arial" w:hAnsi="Arial" w:cs="Arial"/>
          <w:szCs w:val="24"/>
        </w:rPr>
        <w:t>la parte actora</w:t>
      </w:r>
      <w:r w:rsidRPr="004B009D">
        <w:rPr>
          <w:rFonts w:ascii="Arial" w:hAnsi="Arial" w:cs="Arial"/>
          <w:szCs w:val="24"/>
        </w:rPr>
        <w:t>.</w:t>
      </w:r>
    </w:p>
    <w:p w:rsidR="005B0E52" w:rsidRDefault="005B0E52" w:rsidP="005B0E52">
      <w:pPr>
        <w:shd w:val="clear" w:color="auto" w:fill="FFFFFF"/>
        <w:spacing w:line="276" w:lineRule="auto"/>
        <w:jc w:val="both"/>
        <w:rPr>
          <w:rFonts w:ascii="Arial" w:hAnsi="Arial" w:cs="Arial"/>
          <w:szCs w:val="24"/>
        </w:rPr>
      </w:pPr>
    </w:p>
    <w:p w:rsidR="0061484D" w:rsidRDefault="0061484D" w:rsidP="00644DEC">
      <w:pPr>
        <w:shd w:val="clear" w:color="auto" w:fill="FFFFFF"/>
        <w:spacing w:line="276" w:lineRule="auto"/>
        <w:jc w:val="center"/>
        <w:rPr>
          <w:rFonts w:ascii="Arial" w:hAnsi="Arial" w:cs="Arial"/>
          <w:b/>
          <w:szCs w:val="24"/>
        </w:rPr>
      </w:pPr>
      <w:r w:rsidRPr="00654159">
        <w:rPr>
          <w:rFonts w:ascii="Arial" w:hAnsi="Arial" w:cs="Arial"/>
          <w:b/>
          <w:szCs w:val="24"/>
        </w:rPr>
        <w:t>CONSIDERACIONES</w:t>
      </w:r>
    </w:p>
    <w:p w:rsidR="00654159" w:rsidRPr="00C84DAD" w:rsidRDefault="00654159" w:rsidP="00644DEC">
      <w:pPr>
        <w:shd w:val="clear" w:color="auto" w:fill="FFFFFF"/>
        <w:spacing w:line="276" w:lineRule="auto"/>
        <w:jc w:val="center"/>
        <w:rPr>
          <w:rFonts w:ascii="Arial" w:hAnsi="Arial" w:cs="Arial"/>
          <w:b/>
          <w:szCs w:val="24"/>
        </w:rPr>
      </w:pPr>
    </w:p>
    <w:p w:rsidR="00226D5F" w:rsidRPr="00982149" w:rsidRDefault="00226D5F" w:rsidP="00982149">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Del</w:t>
      </w:r>
      <w:r w:rsidR="00017A69">
        <w:rPr>
          <w:rFonts w:ascii="Arial" w:hAnsi="Arial" w:cs="Arial"/>
          <w:b/>
          <w:sz w:val="24"/>
          <w:szCs w:val="24"/>
        </w:rPr>
        <w:t xml:space="preserve"> </w:t>
      </w:r>
      <w:r w:rsidR="00E6434C">
        <w:rPr>
          <w:rFonts w:ascii="Arial" w:hAnsi="Arial" w:cs="Arial"/>
          <w:b/>
          <w:sz w:val="24"/>
          <w:szCs w:val="24"/>
        </w:rPr>
        <w:t>problema jurídico</w:t>
      </w:r>
    </w:p>
    <w:p w:rsidR="00CC3BC0" w:rsidRDefault="00CC3BC0" w:rsidP="00CC3BC0">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1A4FEC">
        <w:rPr>
          <w:rFonts w:ascii="Arial" w:hAnsi="Arial" w:cs="Arial"/>
          <w:color w:val="000000"/>
          <w:szCs w:val="24"/>
          <w:lang w:eastAsia="es-CO"/>
        </w:rPr>
        <w:t xml:space="preserve">el </w:t>
      </w:r>
      <w:r w:rsidRPr="00AD3534">
        <w:rPr>
          <w:rFonts w:ascii="Arial" w:hAnsi="Arial" w:cs="Arial"/>
          <w:color w:val="000000"/>
          <w:szCs w:val="24"/>
          <w:lang w:eastAsia="es-CO"/>
        </w:rPr>
        <w:t xml:space="preserve">siguiente </w:t>
      </w:r>
      <w:r w:rsidR="005E27FC">
        <w:rPr>
          <w:rFonts w:ascii="Arial" w:hAnsi="Arial" w:cs="Arial"/>
          <w:color w:val="000000"/>
          <w:szCs w:val="24"/>
          <w:lang w:eastAsia="es-CO"/>
        </w:rPr>
        <w:t>cuestionamiento</w:t>
      </w:r>
      <w:r w:rsidR="00443AD9">
        <w:rPr>
          <w:rFonts w:ascii="Arial" w:hAnsi="Arial" w:cs="Arial"/>
          <w:color w:val="000000"/>
          <w:szCs w:val="24"/>
          <w:lang w:eastAsia="es-CO"/>
        </w:rPr>
        <w:t>:</w:t>
      </w:r>
    </w:p>
    <w:p w:rsidR="005E27FC" w:rsidRDefault="005E27FC" w:rsidP="00CC3BC0">
      <w:pPr>
        <w:shd w:val="clear" w:color="auto" w:fill="FFFFFF"/>
        <w:tabs>
          <w:tab w:val="left" w:pos="5197"/>
        </w:tabs>
        <w:spacing w:line="276" w:lineRule="auto"/>
        <w:contextualSpacing/>
        <w:jc w:val="both"/>
        <w:rPr>
          <w:rFonts w:ascii="Arial" w:hAnsi="Arial" w:cs="Arial"/>
          <w:color w:val="000000"/>
          <w:szCs w:val="24"/>
          <w:lang w:eastAsia="es-CO"/>
        </w:rPr>
      </w:pPr>
    </w:p>
    <w:p w:rsidR="00977EB9" w:rsidRDefault="001A4FEC" w:rsidP="00977EB9">
      <w:pPr>
        <w:pStyle w:val="Textoindependiente"/>
        <w:spacing w:line="276" w:lineRule="auto"/>
        <w:contextualSpacing/>
        <w:rPr>
          <w:iCs/>
          <w:szCs w:val="24"/>
        </w:rPr>
      </w:pPr>
      <w:r>
        <w:rPr>
          <w:szCs w:val="24"/>
        </w:rPr>
        <w:t xml:space="preserve">1.1. ¿El señor </w:t>
      </w:r>
      <w:r w:rsidR="008A67E5">
        <w:rPr>
          <w:szCs w:val="24"/>
        </w:rPr>
        <w:t>Guillermo Arango Arango</w:t>
      </w:r>
      <w:r>
        <w:rPr>
          <w:szCs w:val="24"/>
        </w:rPr>
        <w:t xml:space="preserve"> </w:t>
      </w:r>
      <w:r w:rsidR="00977EB9" w:rsidRPr="008E0CBF">
        <w:rPr>
          <w:iCs/>
          <w:szCs w:val="24"/>
        </w:rPr>
        <w:t>e</w:t>
      </w:r>
      <w:r w:rsidR="00977EB9">
        <w:rPr>
          <w:iCs/>
          <w:szCs w:val="24"/>
        </w:rPr>
        <w:t>s beneficiaria</w:t>
      </w:r>
      <w:r w:rsidR="00977EB9" w:rsidRPr="008E0CBF">
        <w:rPr>
          <w:iCs/>
          <w:szCs w:val="24"/>
        </w:rPr>
        <w:t xml:space="preserve"> del Régimen de Transición establecido en el artículo 36 de la Ley 100 de 1993 y en el acto Legislativo 01 de 2005?</w:t>
      </w:r>
    </w:p>
    <w:p w:rsidR="005E27FC" w:rsidRPr="00977EB9" w:rsidRDefault="005E27FC" w:rsidP="00977EB9">
      <w:pPr>
        <w:spacing w:line="276" w:lineRule="auto"/>
        <w:jc w:val="both"/>
        <w:rPr>
          <w:rFonts w:ascii="Arial" w:hAnsi="Arial" w:cs="Arial"/>
          <w:b/>
          <w:iCs/>
          <w:szCs w:val="24"/>
        </w:rPr>
      </w:pPr>
      <w:r w:rsidRPr="00977EB9">
        <w:rPr>
          <w:rFonts w:ascii="Arial" w:hAnsi="Arial" w:cs="Arial"/>
          <w:b/>
          <w:iCs/>
          <w:szCs w:val="24"/>
        </w:rPr>
        <w:t>2. Solución al</w:t>
      </w:r>
      <w:r w:rsidR="001A4FEC" w:rsidRPr="00977EB9">
        <w:rPr>
          <w:rFonts w:ascii="Arial" w:hAnsi="Arial" w:cs="Arial"/>
          <w:b/>
          <w:iCs/>
          <w:szCs w:val="24"/>
        </w:rPr>
        <w:t xml:space="preserve"> problema jurídico</w:t>
      </w:r>
    </w:p>
    <w:p w:rsidR="005E27FC" w:rsidRPr="00A02043" w:rsidRDefault="005E27FC" w:rsidP="005E27FC">
      <w:pPr>
        <w:pStyle w:val="Textoindependiente"/>
        <w:spacing w:line="276" w:lineRule="auto"/>
        <w:ind w:left="390"/>
        <w:contextualSpacing/>
        <w:rPr>
          <w:b/>
          <w:iCs/>
          <w:szCs w:val="24"/>
        </w:rPr>
      </w:pPr>
    </w:p>
    <w:p w:rsidR="005E27FC" w:rsidRPr="00A02043" w:rsidRDefault="005E27FC" w:rsidP="005E27FC">
      <w:pPr>
        <w:pStyle w:val="Textoindependiente"/>
        <w:spacing w:line="276" w:lineRule="auto"/>
        <w:contextualSpacing/>
        <w:rPr>
          <w:iCs/>
          <w:szCs w:val="24"/>
        </w:rPr>
      </w:pPr>
      <w:r w:rsidRPr="00A02043">
        <w:rPr>
          <w:iCs/>
          <w:szCs w:val="24"/>
        </w:rPr>
        <w:t>Con el propósito de dar solución a</w:t>
      </w:r>
      <w:r w:rsidR="001A4FEC">
        <w:rPr>
          <w:iCs/>
          <w:szCs w:val="24"/>
        </w:rPr>
        <w:t>l anterior interrogante</w:t>
      </w:r>
      <w:r w:rsidRPr="00A02043">
        <w:rPr>
          <w:iCs/>
          <w:szCs w:val="24"/>
        </w:rPr>
        <w:t>, se considera necesario precisar</w:t>
      </w:r>
      <w:r>
        <w:rPr>
          <w:iCs/>
          <w:szCs w:val="24"/>
        </w:rPr>
        <w:t xml:space="preserve"> lo</w:t>
      </w:r>
      <w:r w:rsidRPr="00A02043">
        <w:rPr>
          <w:iCs/>
          <w:szCs w:val="24"/>
        </w:rPr>
        <w:t xml:space="preserve"> siguiente:</w:t>
      </w:r>
    </w:p>
    <w:p w:rsidR="005E27FC" w:rsidRDefault="005E27FC" w:rsidP="005E27FC">
      <w:pPr>
        <w:pStyle w:val="Textoindependiente"/>
        <w:ind w:firstLine="708"/>
        <w:rPr>
          <w:color w:val="000000"/>
          <w:szCs w:val="24"/>
          <w:shd w:val="clear" w:color="auto" w:fill="FFFFFF"/>
          <w:lang w:val="es-ES"/>
        </w:rPr>
      </w:pPr>
    </w:p>
    <w:p w:rsidR="00180793" w:rsidRDefault="00180793" w:rsidP="00180793">
      <w:pPr>
        <w:pStyle w:val="Textoindependiente"/>
        <w:spacing w:line="276" w:lineRule="auto"/>
        <w:ind w:right="51"/>
        <w:contextualSpacing/>
        <w:rPr>
          <w:b/>
          <w:szCs w:val="24"/>
          <w:lang w:val="es-CO"/>
        </w:rPr>
      </w:pPr>
      <w:r>
        <w:rPr>
          <w:b/>
          <w:szCs w:val="24"/>
          <w:lang w:val="es-CO"/>
        </w:rPr>
        <w:t>2.1. De los requisitos que deben cumplirse para ser beneficiario del Régimen de Transición</w:t>
      </w:r>
    </w:p>
    <w:p w:rsidR="00180793" w:rsidRDefault="00180793" w:rsidP="00180793">
      <w:pPr>
        <w:pStyle w:val="Textoindependiente"/>
        <w:spacing w:line="276" w:lineRule="auto"/>
        <w:ind w:right="284"/>
        <w:contextualSpacing/>
        <w:rPr>
          <w:b/>
          <w:szCs w:val="24"/>
          <w:lang w:val="es-CO"/>
        </w:rPr>
      </w:pPr>
    </w:p>
    <w:p w:rsidR="00180793" w:rsidRPr="001E3706" w:rsidRDefault="00180793" w:rsidP="00180793">
      <w:pPr>
        <w:pStyle w:val="Textoindependiente"/>
        <w:contextualSpacing/>
        <w:rPr>
          <w:b/>
          <w:color w:val="000000"/>
          <w:szCs w:val="24"/>
          <w:shd w:val="clear" w:color="auto" w:fill="FFFFFF"/>
          <w:lang w:val="es-ES"/>
        </w:rPr>
      </w:pPr>
      <w:r>
        <w:rPr>
          <w:b/>
          <w:szCs w:val="24"/>
          <w:lang w:val="es-CO"/>
        </w:rPr>
        <w:t xml:space="preserve">2.1.1. </w:t>
      </w:r>
      <w:r w:rsidRPr="001E3706">
        <w:rPr>
          <w:b/>
          <w:color w:val="000000"/>
          <w:szCs w:val="24"/>
          <w:shd w:val="clear" w:color="auto" w:fill="FFFFFF"/>
          <w:lang w:val="es-ES"/>
        </w:rPr>
        <w:t>Fundamento jurídico</w:t>
      </w:r>
    </w:p>
    <w:p w:rsidR="00180793" w:rsidRDefault="00180793" w:rsidP="00180793">
      <w:pPr>
        <w:pStyle w:val="Textoindependiente"/>
        <w:spacing w:line="276" w:lineRule="auto"/>
        <w:ind w:right="284"/>
        <w:contextualSpacing/>
        <w:rPr>
          <w:b/>
          <w:szCs w:val="24"/>
          <w:lang w:val="es-CO"/>
        </w:rPr>
      </w:pPr>
    </w:p>
    <w:p w:rsidR="00180793" w:rsidRDefault="00180793" w:rsidP="0018079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Pr="00911B29">
        <w:rPr>
          <w:rFonts w:ascii="Arial" w:hAnsi="Arial" w:cs="Arial"/>
          <w:i/>
          <w:color w:val="000000"/>
          <w:szCs w:val="24"/>
          <w:lang w:eastAsia="es-CO"/>
        </w:rPr>
        <w:t>ibídem</w:t>
      </w:r>
      <w:r>
        <w:rPr>
          <w:rFonts w:ascii="Arial" w:hAnsi="Arial" w:cs="Arial"/>
          <w:i/>
          <w:color w:val="000000"/>
          <w:szCs w:val="24"/>
          <w:lang w:eastAsia="es-CO"/>
        </w:rPr>
        <w:t xml:space="preserve"> </w:t>
      </w:r>
      <w:r>
        <w:rPr>
          <w:rFonts w:ascii="Arial" w:hAnsi="Arial" w:cs="Arial"/>
          <w:color w:val="000000"/>
          <w:szCs w:val="24"/>
          <w:lang w:eastAsia="es-CO"/>
        </w:rPr>
        <w:t>que en el caso de los hombres establece que al 1° de abril de 1994 tuvieran más</w:t>
      </w:r>
      <w:r w:rsidR="00977EB9">
        <w:rPr>
          <w:rFonts w:ascii="Arial" w:hAnsi="Arial" w:cs="Arial"/>
          <w:color w:val="000000"/>
          <w:szCs w:val="24"/>
          <w:lang w:eastAsia="es-CO"/>
        </w:rPr>
        <w:t xml:space="preserve"> de 40</w:t>
      </w:r>
      <w:r>
        <w:rPr>
          <w:rFonts w:ascii="Arial" w:hAnsi="Arial" w:cs="Arial"/>
          <w:color w:val="000000"/>
          <w:szCs w:val="24"/>
          <w:lang w:eastAsia="es-CO"/>
        </w:rPr>
        <w:t xml:space="preserve"> años de edad o 15 o más años de servicios cotizados y, la segunda el acto legislativo 01 de 2005 que exige acreditar 750 semanas de cotización al 29 de julio de 2005.</w:t>
      </w:r>
    </w:p>
    <w:p w:rsidR="00180793" w:rsidRDefault="00180793" w:rsidP="00180793">
      <w:pPr>
        <w:shd w:val="clear" w:color="auto" w:fill="FFFFFF"/>
        <w:tabs>
          <w:tab w:val="left" w:pos="5197"/>
        </w:tabs>
        <w:spacing w:line="276" w:lineRule="auto"/>
        <w:ind w:firstLine="851"/>
        <w:jc w:val="both"/>
        <w:rPr>
          <w:rFonts w:ascii="Arial" w:hAnsi="Arial" w:cs="Arial"/>
          <w:color w:val="000000"/>
          <w:szCs w:val="24"/>
          <w:lang w:eastAsia="es-CO"/>
        </w:rPr>
      </w:pPr>
    </w:p>
    <w:p w:rsidR="00180793" w:rsidRPr="009D7B62" w:rsidRDefault="00180793" w:rsidP="00180793">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2.1.2. Fundamento fáctico</w:t>
      </w:r>
      <w:r w:rsidRPr="009D7B62">
        <w:rPr>
          <w:b/>
          <w:color w:val="000000"/>
          <w:szCs w:val="24"/>
          <w:shd w:val="clear" w:color="auto" w:fill="FFFFFF"/>
          <w:lang w:val="es-ES"/>
        </w:rPr>
        <w:t>:</w:t>
      </w:r>
    </w:p>
    <w:p w:rsidR="00180793" w:rsidRDefault="00180793" w:rsidP="00180793">
      <w:pPr>
        <w:shd w:val="clear" w:color="auto" w:fill="FFFFFF"/>
        <w:tabs>
          <w:tab w:val="left" w:pos="5197"/>
        </w:tabs>
        <w:spacing w:line="276" w:lineRule="auto"/>
        <w:ind w:firstLine="851"/>
        <w:jc w:val="both"/>
        <w:rPr>
          <w:rFonts w:ascii="Arial" w:hAnsi="Arial" w:cs="Arial"/>
          <w:color w:val="000000"/>
          <w:szCs w:val="24"/>
          <w:lang w:eastAsia="es-CO"/>
        </w:rPr>
      </w:pPr>
    </w:p>
    <w:p w:rsidR="00180793" w:rsidRDefault="00180793" w:rsidP="0018079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cuanto a la primera disposición no existe duda alguna de su cumplimiento, toda vez que de conformidad con la fotocopia </w:t>
      </w:r>
      <w:r w:rsidR="00977EB9">
        <w:rPr>
          <w:rFonts w:ascii="Arial" w:hAnsi="Arial" w:cs="Arial"/>
          <w:color w:val="000000"/>
          <w:szCs w:val="24"/>
          <w:lang w:eastAsia="es-CO"/>
        </w:rPr>
        <w:t xml:space="preserve">de la cédula ciudadanía  </w:t>
      </w:r>
      <w:r>
        <w:rPr>
          <w:rFonts w:ascii="Arial" w:hAnsi="Arial" w:cs="Arial"/>
          <w:color w:val="000000"/>
          <w:szCs w:val="24"/>
          <w:lang w:eastAsia="es-CO"/>
        </w:rPr>
        <w:t xml:space="preserve">-fl. </w:t>
      </w:r>
      <w:r w:rsidR="00977EB9">
        <w:rPr>
          <w:rFonts w:ascii="Arial" w:hAnsi="Arial" w:cs="Arial"/>
          <w:color w:val="000000"/>
          <w:szCs w:val="24"/>
          <w:lang w:eastAsia="es-CO"/>
        </w:rPr>
        <w:t>8-</w:t>
      </w:r>
      <w:r>
        <w:rPr>
          <w:rFonts w:ascii="Arial" w:hAnsi="Arial" w:cs="Arial"/>
          <w:color w:val="000000"/>
          <w:szCs w:val="24"/>
          <w:lang w:eastAsia="es-CO"/>
        </w:rPr>
        <w:t xml:space="preserve">, </w:t>
      </w:r>
      <w:r w:rsidR="00977EB9">
        <w:rPr>
          <w:rFonts w:ascii="Arial" w:hAnsi="Arial" w:cs="Arial"/>
          <w:color w:val="000000"/>
          <w:szCs w:val="24"/>
          <w:lang w:eastAsia="es-CO"/>
        </w:rPr>
        <w:t xml:space="preserve">el </w:t>
      </w:r>
      <w:r>
        <w:rPr>
          <w:rFonts w:ascii="Arial" w:hAnsi="Arial" w:cs="Arial"/>
          <w:color w:val="000000"/>
          <w:szCs w:val="24"/>
          <w:lang w:eastAsia="es-CO"/>
        </w:rPr>
        <w:t>demandante nació el 1</w:t>
      </w:r>
      <w:r w:rsidR="00977EB9">
        <w:rPr>
          <w:rFonts w:ascii="Arial" w:hAnsi="Arial" w:cs="Arial"/>
          <w:color w:val="000000"/>
          <w:szCs w:val="24"/>
          <w:lang w:eastAsia="es-CO"/>
        </w:rPr>
        <w:t>8</w:t>
      </w:r>
      <w:r>
        <w:rPr>
          <w:rFonts w:ascii="Arial" w:hAnsi="Arial" w:cs="Arial"/>
          <w:color w:val="000000"/>
          <w:szCs w:val="24"/>
          <w:lang w:eastAsia="es-CO"/>
        </w:rPr>
        <w:t xml:space="preserve"> de </w:t>
      </w:r>
      <w:r w:rsidR="00977EB9">
        <w:rPr>
          <w:rFonts w:ascii="Arial" w:hAnsi="Arial" w:cs="Arial"/>
          <w:color w:val="000000"/>
          <w:szCs w:val="24"/>
          <w:lang w:eastAsia="es-CO"/>
        </w:rPr>
        <w:t xml:space="preserve">febrero </w:t>
      </w:r>
      <w:r>
        <w:rPr>
          <w:rFonts w:ascii="Arial" w:hAnsi="Arial" w:cs="Arial"/>
          <w:color w:val="000000"/>
          <w:szCs w:val="24"/>
          <w:lang w:eastAsia="es-CO"/>
        </w:rPr>
        <w:t>de 195</w:t>
      </w:r>
      <w:r w:rsidR="00977EB9">
        <w:rPr>
          <w:rFonts w:ascii="Arial" w:hAnsi="Arial" w:cs="Arial"/>
          <w:color w:val="000000"/>
          <w:szCs w:val="24"/>
          <w:lang w:eastAsia="es-CO"/>
        </w:rPr>
        <w:t>2</w:t>
      </w:r>
      <w:r>
        <w:rPr>
          <w:rFonts w:ascii="Arial" w:hAnsi="Arial" w:cs="Arial"/>
          <w:color w:val="000000"/>
          <w:szCs w:val="24"/>
          <w:lang w:eastAsia="es-CO"/>
        </w:rPr>
        <w:t>, por lo tanto, al 1</w:t>
      </w:r>
      <w:r w:rsidR="00977EB9">
        <w:rPr>
          <w:rFonts w:ascii="Arial" w:hAnsi="Arial" w:cs="Arial"/>
          <w:color w:val="000000"/>
          <w:szCs w:val="24"/>
          <w:lang w:eastAsia="es-CO"/>
        </w:rPr>
        <w:t>° de abril de 1994 contaba con 42</w:t>
      </w:r>
      <w:r>
        <w:rPr>
          <w:rFonts w:ascii="Arial" w:hAnsi="Arial" w:cs="Arial"/>
          <w:color w:val="000000"/>
          <w:szCs w:val="24"/>
          <w:lang w:eastAsia="es-CO"/>
        </w:rPr>
        <w:t xml:space="preserve"> años de edad cumplidos. </w:t>
      </w:r>
    </w:p>
    <w:p w:rsidR="00180793" w:rsidRDefault="00180793" w:rsidP="00180793">
      <w:pPr>
        <w:shd w:val="clear" w:color="auto" w:fill="FFFFFF"/>
        <w:tabs>
          <w:tab w:val="left" w:pos="5197"/>
        </w:tabs>
        <w:spacing w:line="276" w:lineRule="auto"/>
        <w:ind w:firstLine="851"/>
        <w:jc w:val="both"/>
        <w:rPr>
          <w:rFonts w:ascii="Arial" w:hAnsi="Arial" w:cs="Arial"/>
          <w:color w:val="000000"/>
          <w:szCs w:val="24"/>
          <w:lang w:eastAsia="es-CO"/>
        </w:rPr>
      </w:pPr>
    </w:p>
    <w:p w:rsidR="00180793" w:rsidRDefault="00180793" w:rsidP="0018079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Así mismo, puede deducirse que solo hasta el mes de </w:t>
      </w:r>
      <w:r w:rsidR="00977EB9">
        <w:rPr>
          <w:rFonts w:ascii="Arial" w:hAnsi="Arial" w:cs="Arial"/>
          <w:color w:val="000000"/>
          <w:szCs w:val="24"/>
          <w:lang w:eastAsia="es-CO"/>
        </w:rPr>
        <w:t xml:space="preserve">febrero </w:t>
      </w:r>
      <w:r>
        <w:rPr>
          <w:rFonts w:ascii="Arial" w:hAnsi="Arial" w:cs="Arial"/>
          <w:color w:val="000000"/>
          <w:szCs w:val="24"/>
          <w:lang w:eastAsia="es-CO"/>
        </w:rPr>
        <w:t>del año 201</w:t>
      </w:r>
      <w:r w:rsidR="00977EB9">
        <w:rPr>
          <w:rFonts w:ascii="Arial" w:hAnsi="Arial" w:cs="Arial"/>
          <w:color w:val="000000"/>
          <w:szCs w:val="24"/>
          <w:lang w:eastAsia="es-CO"/>
        </w:rPr>
        <w:t>2 arribó a los 60</w:t>
      </w:r>
      <w:r>
        <w:rPr>
          <w:rFonts w:ascii="Arial" w:hAnsi="Arial" w:cs="Arial"/>
          <w:color w:val="000000"/>
          <w:szCs w:val="24"/>
          <w:lang w:eastAsia="es-CO"/>
        </w:rPr>
        <w:t xml:space="preserve"> años de edad, por lo que debía satisfacer las exigencias del acto legislativo mencionado, esto es, 750 semanas al 29 de julio de 2005.</w:t>
      </w:r>
    </w:p>
    <w:p w:rsidR="00180793" w:rsidRDefault="00180793" w:rsidP="00180793">
      <w:pPr>
        <w:shd w:val="clear" w:color="auto" w:fill="FFFFFF"/>
        <w:tabs>
          <w:tab w:val="left" w:pos="5197"/>
        </w:tabs>
        <w:spacing w:line="276" w:lineRule="auto"/>
        <w:ind w:firstLine="851"/>
        <w:jc w:val="both"/>
        <w:rPr>
          <w:rFonts w:ascii="Arial" w:hAnsi="Arial" w:cs="Arial"/>
          <w:color w:val="000000"/>
          <w:szCs w:val="24"/>
          <w:lang w:eastAsia="es-CO"/>
        </w:rPr>
      </w:pPr>
    </w:p>
    <w:p w:rsidR="00180793" w:rsidRDefault="00180793" w:rsidP="00180793">
      <w:pPr>
        <w:shd w:val="clear" w:color="auto" w:fill="FFFFFF"/>
        <w:tabs>
          <w:tab w:val="left" w:pos="5197"/>
        </w:tabs>
        <w:spacing w:line="276" w:lineRule="auto"/>
        <w:jc w:val="both"/>
        <w:rPr>
          <w:rFonts w:ascii="Arial" w:hAnsi="Arial" w:cs="Arial"/>
          <w:color w:val="000000"/>
          <w:szCs w:val="24"/>
          <w:lang w:eastAsia="es-CO"/>
        </w:rPr>
      </w:pPr>
      <w:r w:rsidRPr="00E4434A">
        <w:rPr>
          <w:rFonts w:ascii="Arial" w:hAnsi="Arial" w:cs="Arial"/>
          <w:color w:val="000000"/>
          <w:szCs w:val="24"/>
          <w:lang w:eastAsia="es-CO"/>
        </w:rPr>
        <w:t xml:space="preserve">Frente a este aspecto, </w:t>
      </w:r>
      <w:r w:rsidR="00C806B7">
        <w:rPr>
          <w:rFonts w:ascii="Arial" w:hAnsi="Arial" w:cs="Arial"/>
          <w:color w:val="000000"/>
          <w:szCs w:val="24"/>
          <w:lang w:eastAsia="es-CO"/>
        </w:rPr>
        <w:t xml:space="preserve">revisado el resumen de semanas cotizadas por empleador </w:t>
      </w:r>
      <w:r w:rsidRPr="00E4434A">
        <w:rPr>
          <w:rFonts w:ascii="Arial" w:hAnsi="Arial" w:cs="Arial"/>
          <w:color w:val="000000"/>
          <w:szCs w:val="24"/>
          <w:lang w:eastAsia="es-CO"/>
        </w:rPr>
        <w:t xml:space="preserve">visible a folio </w:t>
      </w:r>
      <w:r w:rsidR="00C806B7">
        <w:rPr>
          <w:rFonts w:ascii="Arial" w:hAnsi="Arial" w:cs="Arial"/>
          <w:color w:val="000000"/>
          <w:szCs w:val="24"/>
          <w:lang w:eastAsia="es-CO"/>
        </w:rPr>
        <w:t>9 del cd. 1,</w:t>
      </w:r>
      <w:r>
        <w:rPr>
          <w:rFonts w:ascii="Arial" w:hAnsi="Arial" w:cs="Arial"/>
          <w:color w:val="000000"/>
          <w:szCs w:val="24"/>
          <w:lang w:eastAsia="es-CO"/>
        </w:rPr>
        <w:t xml:space="preserve"> se tiene que desde la primera cotización efectuada por</w:t>
      </w:r>
      <w:r w:rsidR="00C806B7">
        <w:rPr>
          <w:rFonts w:ascii="Arial" w:hAnsi="Arial" w:cs="Arial"/>
          <w:color w:val="000000"/>
          <w:szCs w:val="24"/>
          <w:lang w:eastAsia="es-CO"/>
        </w:rPr>
        <w:t xml:space="preserve"> el </w:t>
      </w:r>
      <w:r>
        <w:rPr>
          <w:rFonts w:ascii="Arial" w:hAnsi="Arial" w:cs="Arial"/>
          <w:color w:val="000000"/>
          <w:szCs w:val="24"/>
          <w:lang w:eastAsia="es-CO"/>
        </w:rPr>
        <w:t xml:space="preserve"> actor, </w:t>
      </w:r>
      <w:r w:rsidR="00C806B7">
        <w:rPr>
          <w:rFonts w:ascii="Arial" w:hAnsi="Arial" w:cs="Arial"/>
          <w:color w:val="000000"/>
          <w:szCs w:val="24"/>
          <w:lang w:eastAsia="es-CO"/>
        </w:rPr>
        <w:t>el 19/01/1990</w:t>
      </w:r>
      <w:r>
        <w:rPr>
          <w:rFonts w:ascii="Arial" w:hAnsi="Arial" w:cs="Arial"/>
          <w:color w:val="000000"/>
          <w:szCs w:val="24"/>
          <w:lang w:eastAsia="es-CO"/>
        </w:rPr>
        <w:t xml:space="preserve"> y el 29 de julio de 2005, acredita un total de </w:t>
      </w:r>
      <w:r w:rsidR="00C806B7">
        <w:rPr>
          <w:rFonts w:ascii="Arial" w:hAnsi="Arial" w:cs="Arial"/>
          <w:color w:val="000000"/>
          <w:szCs w:val="24"/>
          <w:lang w:eastAsia="es-CO"/>
        </w:rPr>
        <w:t>7</w:t>
      </w:r>
      <w:r w:rsidR="00156A0F">
        <w:rPr>
          <w:rFonts w:ascii="Arial" w:hAnsi="Arial" w:cs="Arial"/>
          <w:color w:val="000000"/>
          <w:szCs w:val="24"/>
          <w:lang w:eastAsia="es-CO"/>
        </w:rPr>
        <w:t>16,46</w:t>
      </w:r>
      <w:r w:rsidR="00C806B7">
        <w:rPr>
          <w:rFonts w:ascii="Arial" w:hAnsi="Arial" w:cs="Arial"/>
          <w:color w:val="000000"/>
          <w:szCs w:val="24"/>
          <w:lang w:eastAsia="es-CO"/>
        </w:rPr>
        <w:t xml:space="preserve"> </w:t>
      </w:r>
      <w:r>
        <w:rPr>
          <w:rFonts w:ascii="Arial" w:hAnsi="Arial" w:cs="Arial"/>
          <w:color w:val="000000"/>
          <w:szCs w:val="24"/>
          <w:lang w:eastAsia="es-CO"/>
        </w:rPr>
        <w:t>semanas</w:t>
      </w:r>
      <w:r w:rsidR="00156A0F">
        <w:rPr>
          <w:rFonts w:ascii="Arial" w:hAnsi="Arial" w:cs="Arial"/>
          <w:color w:val="000000"/>
          <w:szCs w:val="24"/>
          <w:lang w:eastAsia="es-CO"/>
        </w:rPr>
        <w:t xml:space="preserve"> –fl. 166-</w:t>
      </w:r>
      <w:r>
        <w:rPr>
          <w:rFonts w:ascii="Arial" w:hAnsi="Arial" w:cs="Arial"/>
          <w:color w:val="000000"/>
          <w:szCs w:val="24"/>
          <w:lang w:eastAsia="es-CO"/>
        </w:rPr>
        <w:t xml:space="preserve">, </w:t>
      </w:r>
      <w:r w:rsidR="00C806B7">
        <w:rPr>
          <w:rFonts w:ascii="Arial" w:hAnsi="Arial" w:cs="Arial"/>
          <w:color w:val="000000"/>
          <w:szCs w:val="24"/>
          <w:lang w:eastAsia="es-CO"/>
        </w:rPr>
        <w:t>insuficientes para extender el beneficio tr</w:t>
      </w:r>
      <w:r w:rsidR="00496778">
        <w:rPr>
          <w:rFonts w:ascii="Arial" w:hAnsi="Arial" w:cs="Arial"/>
          <w:color w:val="000000"/>
          <w:szCs w:val="24"/>
          <w:lang w:eastAsia="es-CO"/>
        </w:rPr>
        <w:t xml:space="preserve">ansicional con posterioridad a </w:t>
      </w:r>
      <w:r w:rsidR="00C806B7">
        <w:rPr>
          <w:rFonts w:ascii="Arial" w:hAnsi="Arial" w:cs="Arial"/>
          <w:color w:val="000000"/>
          <w:szCs w:val="24"/>
          <w:lang w:eastAsia="es-CO"/>
        </w:rPr>
        <w:t>julio de 2011.</w:t>
      </w:r>
    </w:p>
    <w:p w:rsidR="00C806B7" w:rsidRDefault="00C806B7" w:rsidP="00180793">
      <w:pPr>
        <w:shd w:val="clear" w:color="auto" w:fill="FFFFFF"/>
        <w:tabs>
          <w:tab w:val="left" w:pos="5197"/>
        </w:tabs>
        <w:spacing w:line="276" w:lineRule="auto"/>
        <w:jc w:val="both"/>
        <w:rPr>
          <w:rFonts w:ascii="Arial" w:hAnsi="Arial" w:cs="Arial"/>
          <w:color w:val="000000"/>
          <w:szCs w:val="24"/>
          <w:lang w:eastAsia="es-CO"/>
        </w:rPr>
      </w:pPr>
    </w:p>
    <w:p w:rsidR="00CC30E4" w:rsidRDefault="00156A0F" w:rsidP="0018079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Es del caso precisar, como en efecto lo hizo la a-quo</w:t>
      </w:r>
      <w:r w:rsidR="00496778">
        <w:rPr>
          <w:rFonts w:ascii="Arial" w:hAnsi="Arial" w:cs="Arial"/>
          <w:color w:val="000000"/>
          <w:szCs w:val="24"/>
          <w:lang w:eastAsia="es-CO"/>
        </w:rPr>
        <w:t>,</w:t>
      </w:r>
      <w:r>
        <w:rPr>
          <w:rFonts w:ascii="Arial" w:hAnsi="Arial" w:cs="Arial"/>
          <w:color w:val="000000"/>
          <w:szCs w:val="24"/>
          <w:lang w:eastAsia="es-CO"/>
        </w:rPr>
        <w:t xml:space="preserve"> que a partir del mes de diciembre de 1998 y hasta diciembre de 1999, no puede considerarse la existencia de mora en el pago de los aportes por el empleador Octavio Castaño Ramírez, toda vez que de conformidad con el detalle de pagos anexo a la referida historia laboral, se advierte que por el mes de diciembre de 1998 se cancelaron 29 días </w:t>
      </w:r>
      <w:r w:rsidR="001F2C8D">
        <w:rPr>
          <w:rFonts w:ascii="Arial" w:hAnsi="Arial" w:cs="Arial"/>
          <w:color w:val="000000"/>
          <w:szCs w:val="24"/>
          <w:lang w:eastAsia="es-CO"/>
        </w:rPr>
        <w:t xml:space="preserve">por todo el mes, lo que indica que antes de finalizarse se dio el retiro, lo que explica que </w:t>
      </w:r>
      <w:r>
        <w:rPr>
          <w:rFonts w:ascii="Arial" w:hAnsi="Arial" w:cs="Arial"/>
          <w:color w:val="000000"/>
          <w:szCs w:val="24"/>
          <w:lang w:eastAsia="es-CO"/>
        </w:rPr>
        <w:t>de ahí en adelante no exist</w:t>
      </w:r>
      <w:r w:rsidR="001F2C8D">
        <w:rPr>
          <w:rFonts w:ascii="Arial" w:hAnsi="Arial" w:cs="Arial"/>
          <w:color w:val="000000"/>
          <w:szCs w:val="24"/>
          <w:lang w:eastAsia="es-CO"/>
        </w:rPr>
        <w:t>a</w:t>
      </w:r>
      <w:r>
        <w:rPr>
          <w:rFonts w:ascii="Arial" w:hAnsi="Arial" w:cs="Arial"/>
          <w:color w:val="000000"/>
          <w:szCs w:val="24"/>
          <w:lang w:eastAsia="es-CO"/>
        </w:rPr>
        <w:t>n más pagos, hasta que el 01/03/2000, aparece una vinculación con un nuevo</w:t>
      </w:r>
      <w:r w:rsidR="001F2C8D">
        <w:rPr>
          <w:rFonts w:ascii="Arial" w:hAnsi="Arial" w:cs="Arial"/>
          <w:color w:val="000000"/>
          <w:szCs w:val="24"/>
          <w:lang w:eastAsia="es-CO"/>
        </w:rPr>
        <w:t xml:space="preserve"> empleador, “</w:t>
      </w:r>
      <w:r w:rsidR="00496778">
        <w:rPr>
          <w:rFonts w:ascii="Arial" w:hAnsi="Arial" w:cs="Arial"/>
          <w:color w:val="000000"/>
          <w:szCs w:val="24"/>
          <w:lang w:eastAsia="es-CO"/>
        </w:rPr>
        <w:t>Mario Castaño R.”. E</w:t>
      </w:r>
      <w:r w:rsidR="001F2C8D">
        <w:rPr>
          <w:rFonts w:ascii="Arial" w:hAnsi="Arial" w:cs="Arial"/>
          <w:color w:val="000000"/>
          <w:szCs w:val="24"/>
          <w:lang w:eastAsia="es-CO"/>
        </w:rPr>
        <w:t xml:space="preserve">n suma, </w:t>
      </w:r>
      <w:r w:rsidR="001F2C8D">
        <w:rPr>
          <w:rFonts w:ascii="Arial" w:hAnsi="Arial" w:cs="Arial"/>
          <w:color w:val="000000"/>
          <w:szCs w:val="24"/>
          <w:lang w:eastAsia="es-CO"/>
        </w:rPr>
        <w:lastRenderedPageBreak/>
        <w:t xml:space="preserve">lo dicho </w:t>
      </w:r>
      <w:r>
        <w:rPr>
          <w:rFonts w:ascii="Arial" w:hAnsi="Arial" w:cs="Arial"/>
          <w:color w:val="000000"/>
          <w:szCs w:val="24"/>
          <w:lang w:eastAsia="es-CO"/>
        </w:rPr>
        <w:t xml:space="preserve">permite inferir que </w:t>
      </w:r>
      <w:r w:rsidR="007432BE">
        <w:rPr>
          <w:rFonts w:ascii="Arial" w:hAnsi="Arial" w:cs="Arial"/>
          <w:color w:val="000000"/>
          <w:szCs w:val="24"/>
          <w:lang w:eastAsia="es-CO"/>
        </w:rPr>
        <w:t>con el señor Octavio Castaño Ramírez la vinculación cesó el 29/12/1998, pero que omitió reportar la novedad de retiro.</w:t>
      </w:r>
    </w:p>
    <w:p w:rsidR="00156A0F" w:rsidRDefault="00156A0F" w:rsidP="00180793">
      <w:pPr>
        <w:shd w:val="clear" w:color="auto" w:fill="FFFFFF"/>
        <w:tabs>
          <w:tab w:val="left" w:pos="5197"/>
        </w:tabs>
        <w:spacing w:line="276" w:lineRule="auto"/>
        <w:jc w:val="both"/>
        <w:rPr>
          <w:rFonts w:ascii="Arial" w:hAnsi="Arial" w:cs="Arial"/>
          <w:color w:val="000000"/>
          <w:szCs w:val="24"/>
          <w:lang w:eastAsia="es-CO"/>
        </w:rPr>
      </w:pPr>
    </w:p>
    <w:p w:rsidR="00CC30E4" w:rsidRDefault="00CC30E4" w:rsidP="0018079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Consecuente con lo expuesto, </w:t>
      </w:r>
      <w:r w:rsidR="00346299">
        <w:rPr>
          <w:rFonts w:ascii="Arial" w:hAnsi="Arial" w:cs="Arial"/>
          <w:color w:val="000000"/>
          <w:szCs w:val="24"/>
          <w:lang w:eastAsia="es-CO"/>
        </w:rPr>
        <w:t>no puede analizarse la subvención pretendida, bajo la égida de normativa anterior a la Ley 100/93, siendo la única posibilidad, el artículo 33 ibídem, con las modificaciones introducidas por el artículo 9 de la Ley 797/03.</w:t>
      </w:r>
    </w:p>
    <w:p w:rsidR="00346299" w:rsidRDefault="00346299" w:rsidP="00180793">
      <w:pPr>
        <w:shd w:val="clear" w:color="auto" w:fill="FFFFFF"/>
        <w:tabs>
          <w:tab w:val="left" w:pos="5197"/>
        </w:tabs>
        <w:spacing w:line="276" w:lineRule="auto"/>
        <w:jc w:val="both"/>
        <w:rPr>
          <w:rFonts w:ascii="Arial" w:hAnsi="Arial" w:cs="Arial"/>
          <w:color w:val="000000"/>
          <w:szCs w:val="24"/>
          <w:lang w:eastAsia="es-CO"/>
        </w:rPr>
      </w:pPr>
    </w:p>
    <w:p w:rsidR="00AC72E5" w:rsidRDefault="007178BF" w:rsidP="0018079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Ahora, como con el expediente administrativo allegado a esta sede por Colpensiones, se </w:t>
      </w:r>
      <w:r w:rsidR="007A3E6C">
        <w:rPr>
          <w:rFonts w:ascii="Arial" w:hAnsi="Arial" w:cs="Arial"/>
          <w:color w:val="000000"/>
          <w:szCs w:val="24"/>
          <w:lang w:eastAsia="es-CO"/>
        </w:rPr>
        <w:t xml:space="preserve">adjuntó copia de la Resolución N° SUB 39322 del 24/04/2017 </w:t>
      </w:r>
      <w:r w:rsidR="007A3E6C" w:rsidRPr="00811567">
        <w:rPr>
          <w:rFonts w:ascii="Arial" w:hAnsi="Arial" w:cs="Arial"/>
          <w:i/>
          <w:color w:val="000000"/>
          <w:szCs w:val="24"/>
          <w:lang w:eastAsia="es-CO"/>
        </w:rPr>
        <w:t xml:space="preserve">–fls. 94 y s.s.-, </w:t>
      </w:r>
      <w:r w:rsidR="007A3E6C">
        <w:rPr>
          <w:rFonts w:ascii="Arial" w:hAnsi="Arial" w:cs="Arial"/>
          <w:color w:val="000000"/>
          <w:szCs w:val="24"/>
          <w:lang w:eastAsia="es-CO"/>
        </w:rPr>
        <w:t xml:space="preserve">a través  de la cual esa entidad le reconoce la pensión de vejez al actor con base en la Ley 797/03, esta Corporación se </w:t>
      </w:r>
      <w:r w:rsidR="00811567">
        <w:rPr>
          <w:rFonts w:ascii="Arial" w:hAnsi="Arial" w:cs="Arial"/>
          <w:color w:val="000000"/>
          <w:szCs w:val="24"/>
          <w:lang w:eastAsia="es-CO"/>
        </w:rPr>
        <w:t>atendrá a su contenido, sin que deba inmiscuirse en la fecha de reconocimiento o generación de retroactivo, indexación o intereses moratorios, dado que en las pretensiones de la demanda no se hizo alusión a ellos.</w:t>
      </w:r>
    </w:p>
    <w:p w:rsidR="007A3E6C" w:rsidRDefault="007A3E6C" w:rsidP="00180793">
      <w:pPr>
        <w:shd w:val="clear" w:color="auto" w:fill="FFFFFF"/>
        <w:tabs>
          <w:tab w:val="left" w:pos="5197"/>
        </w:tabs>
        <w:spacing w:line="276" w:lineRule="auto"/>
        <w:jc w:val="both"/>
        <w:rPr>
          <w:rFonts w:ascii="Arial" w:hAnsi="Arial" w:cs="Arial"/>
          <w:color w:val="000000"/>
          <w:szCs w:val="24"/>
          <w:lang w:eastAsia="es-CO"/>
        </w:rPr>
      </w:pPr>
    </w:p>
    <w:p w:rsidR="005E27FC" w:rsidRDefault="005E27FC" w:rsidP="005E27FC">
      <w:pPr>
        <w:pStyle w:val="Textoindependiente"/>
        <w:contextualSpacing/>
        <w:jc w:val="center"/>
        <w:rPr>
          <w:b/>
          <w:color w:val="000000"/>
          <w:szCs w:val="24"/>
          <w:shd w:val="clear" w:color="auto" w:fill="FFFFFF"/>
          <w:lang w:val="es-ES"/>
        </w:rPr>
      </w:pPr>
      <w:r>
        <w:rPr>
          <w:b/>
          <w:color w:val="000000"/>
          <w:szCs w:val="24"/>
          <w:shd w:val="clear" w:color="auto" w:fill="FFFFFF"/>
          <w:lang w:val="es-ES"/>
        </w:rPr>
        <w:t>CONCLUSIÓN</w:t>
      </w:r>
    </w:p>
    <w:p w:rsidR="005E27FC" w:rsidRDefault="005E27FC" w:rsidP="005E27FC">
      <w:pPr>
        <w:pStyle w:val="Textoindependiente"/>
        <w:spacing w:line="276" w:lineRule="auto"/>
        <w:ind w:firstLine="708"/>
        <w:contextualSpacing/>
        <w:rPr>
          <w:color w:val="000000"/>
          <w:szCs w:val="24"/>
          <w:shd w:val="clear" w:color="auto" w:fill="FFFFFF"/>
          <w:lang w:val="es-ES"/>
        </w:rPr>
      </w:pPr>
    </w:p>
    <w:p w:rsidR="005E27FC" w:rsidRPr="00A32B05" w:rsidRDefault="005E27FC" w:rsidP="00EA3186">
      <w:pPr>
        <w:pStyle w:val="Textoindependiente"/>
        <w:spacing w:line="276" w:lineRule="auto"/>
        <w:contextualSpacing/>
        <w:rPr>
          <w:color w:val="000000"/>
          <w:szCs w:val="24"/>
          <w:shd w:val="clear" w:color="auto" w:fill="FFFFFF"/>
          <w:lang w:val="es-ES"/>
        </w:rPr>
      </w:pPr>
      <w:r w:rsidRPr="00A32B05">
        <w:rPr>
          <w:color w:val="000000"/>
          <w:szCs w:val="24"/>
          <w:shd w:val="clear" w:color="auto" w:fill="FFFFFF"/>
          <w:lang w:val="es-ES"/>
        </w:rPr>
        <w:t xml:space="preserve">Así las cosas, se observa que la sentencia objeto de </w:t>
      </w:r>
      <w:r w:rsidR="00E02738">
        <w:rPr>
          <w:color w:val="000000"/>
          <w:szCs w:val="24"/>
          <w:shd w:val="clear" w:color="auto" w:fill="FFFFFF"/>
          <w:lang w:val="es-ES"/>
        </w:rPr>
        <w:t xml:space="preserve">consulta </w:t>
      </w:r>
      <w:r w:rsidRPr="00A32B05">
        <w:rPr>
          <w:color w:val="000000"/>
          <w:szCs w:val="24"/>
          <w:shd w:val="clear" w:color="auto" w:fill="FFFFFF"/>
          <w:lang w:val="es-ES"/>
        </w:rPr>
        <w:t>es a</w:t>
      </w:r>
      <w:r w:rsidR="007D7D7D">
        <w:rPr>
          <w:color w:val="000000"/>
          <w:szCs w:val="24"/>
          <w:shd w:val="clear" w:color="auto" w:fill="FFFFFF"/>
          <w:lang w:val="es-ES"/>
        </w:rPr>
        <w:t xml:space="preserve">certada y habrá de confirmarse, sin perjuicio de lo establecido por la entidad demandada a través de la Resolución </w:t>
      </w:r>
      <w:r w:rsidR="007D7D7D">
        <w:rPr>
          <w:color w:val="000000"/>
          <w:szCs w:val="24"/>
          <w:lang w:eastAsia="es-CO"/>
        </w:rPr>
        <w:t>N° SUB 39322 del 24/04/2017.</w:t>
      </w:r>
    </w:p>
    <w:p w:rsidR="005E27FC" w:rsidRDefault="005E27FC" w:rsidP="005E27FC">
      <w:pPr>
        <w:spacing w:line="276" w:lineRule="auto"/>
        <w:ind w:firstLine="708"/>
        <w:contextualSpacing/>
        <w:jc w:val="both"/>
        <w:rPr>
          <w:rFonts w:ascii="Arial" w:hAnsi="Arial" w:cs="Arial"/>
          <w:szCs w:val="24"/>
        </w:rPr>
      </w:pPr>
    </w:p>
    <w:p w:rsidR="005E27FC" w:rsidRPr="00D578CB" w:rsidRDefault="005E27FC" w:rsidP="005E27FC">
      <w:pPr>
        <w:spacing w:line="276" w:lineRule="auto"/>
        <w:contextualSpacing/>
        <w:jc w:val="both"/>
        <w:rPr>
          <w:rFonts w:ascii="Arial" w:hAnsi="Arial" w:cs="Arial"/>
          <w:szCs w:val="24"/>
        </w:rPr>
      </w:pPr>
      <w:r w:rsidRPr="00D578CB">
        <w:rPr>
          <w:rFonts w:ascii="Arial" w:hAnsi="Arial" w:cs="Arial"/>
          <w:szCs w:val="24"/>
        </w:rPr>
        <w:t xml:space="preserve">Costas en </w:t>
      </w:r>
      <w:r>
        <w:rPr>
          <w:rFonts w:ascii="Arial" w:hAnsi="Arial" w:cs="Arial"/>
          <w:szCs w:val="24"/>
        </w:rPr>
        <w:t xml:space="preserve">esta instancia </w:t>
      </w:r>
      <w:r w:rsidR="001A4FEC">
        <w:rPr>
          <w:rFonts w:ascii="Arial" w:hAnsi="Arial" w:cs="Arial"/>
          <w:szCs w:val="24"/>
        </w:rPr>
        <w:t>no se causaron por tratarse del grado jurisdiccional de consulta.</w:t>
      </w:r>
    </w:p>
    <w:p w:rsidR="00DA2F33" w:rsidRDefault="00DA2F33" w:rsidP="005E27FC">
      <w:pPr>
        <w:pStyle w:val="Sinespaciado"/>
        <w:spacing w:line="276" w:lineRule="auto"/>
        <w:contextualSpacing/>
        <w:jc w:val="center"/>
        <w:rPr>
          <w:rFonts w:ascii="Arial" w:hAnsi="Arial" w:cs="Arial"/>
          <w:b/>
          <w:sz w:val="24"/>
          <w:szCs w:val="24"/>
        </w:rPr>
      </w:pPr>
    </w:p>
    <w:p w:rsidR="005E27FC" w:rsidRPr="00FE749B" w:rsidRDefault="005E27FC" w:rsidP="005E27FC">
      <w:pPr>
        <w:pStyle w:val="Sinespaciado"/>
        <w:spacing w:line="276" w:lineRule="auto"/>
        <w:contextualSpacing/>
        <w:jc w:val="center"/>
        <w:rPr>
          <w:rFonts w:ascii="Arial" w:hAnsi="Arial" w:cs="Arial"/>
          <w:b/>
          <w:sz w:val="24"/>
          <w:szCs w:val="24"/>
        </w:rPr>
      </w:pPr>
      <w:r w:rsidRPr="00FE749B">
        <w:rPr>
          <w:rFonts w:ascii="Arial" w:hAnsi="Arial" w:cs="Arial"/>
          <w:b/>
          <w:sz w:val="24"/>
          <w:szCs w:val="24"/>
        </w:rPr>
        <w:t>DECISIÓN</w:t>
      </w:r>
    </w:p>
    <w:p w:rsidR="005E27FC" w:rsidRPr="00D578CB" w:rsidRDefault="005E27FC" w:rsidP="005E27FC">
      <w:pPr>
        <w:pStyle w:val="Sinespaciado"/>
        <w:spacing w:line="276" w:lineRule="auto"/>
        <w:contextualSpacing/>
        <w:rPr>
          <w:rFonts w:ascii="Arial" w:hAnsi="Arial" w:cs="Arial"/>
          <w:sz w:val="24"/>
          <w:szCs w:val="24"/>
        </w:rPr>
      </w:pPr>
    </w:p>
    <w:p w:rsidR="005E27FC" w:rsidRPr="00D578CB" w:rsidRDefault="005E27FC" w:rsidP="005E27FC">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5E27FC" w:rsidRPr="00D578CB" w:rsidRDefault="005E27FC" w:rsidP="005E27FC">
      <w:pPr>
        <w:pStyle w:val="Prrafodelista2"/>
        <w:spacing w:after="0"/>
        <w:ind w:left="0" w:firstLine="708"/>
        <w:jc w:val="both"/>
        <w:rPr>
          <w:rFonts w:ascii="Arial" w:hAnsi="Arial" w:cs="Arial"/>
          <w:sz w:val="24"/>
          <w:szCs w:val="24"/>
        </w:rPr>
      </w:pPr>
    </w:p>
    <w:p w:rsidR="005E27FC" w:rsidRDefault="005E27FC" w:rsidP="005E27FC">
      <w:pPr>
        <w:spacing w:line="276" w:lineRule="auto"/>
        <w:jc w:val="center"/>
        <w:rPr>
          <w:rFonts w:ascii="Arial" w:hAnsi="Arial" w:cs="Arial"/>
          <w:b/>
          <w:szCs w:val="24"/>
        </w:rPr>
      </w:pPr>
      <w:r w:rsidRPr="00D578CB">
        <w:rPr>
          <w:rFonts w:ascii="Arial" w:hAnsi="Arial" w:cs="Arial"/>
          <w:b/>
          <w:szCs w:val="24"/>
        </w:rPr>
        <w:t>RESUELVE</w:t>
      </w:r>
    </w:p>
    <w:p w:rsidR="005E27FC" w:rsidRPr="00D578CB" w:rsidRDefault="005E27FC" w:rsidP="005E27FC">
      <w:pPr>
        <w:spacing w:line="276" w:lineRule="auto"/>
        <w:jc w:val="center"/>
        <w:rPr>
          <w:rFonts w:ascii="Arial" w:hAnsi="Arial" w:cs="Arial"/>
          <w:b/>
          <w:szCs w:val="24"/>
        </w:rPr>
      </w:pPr>
    </w:p>
    <w:p w:rsidR="007D7D7D" w:rsidRPr="00A32B05" w:rsidRDefault="005E27FC" w:rsidP="007D7D7D">
      <w:pPr>
        <w:pStyle w:val="Textoindependiente"/>
        <w:spacing w:line="276" w:lineRule="auto"/>
        <w:contextualSpacing/>
        <w:rPr>
          <w:color w:val="000000"/>
          <w:szCs w:val="24"/>
          <w:shd w:val="clear" w:color="auto" w:fill="FFFFFF"/>
          <w:lang w:val="es-ES"/>
        </w:rPr>
      </w:pPr>
      <w:r w:rsidRPr="00A86805">
        <w:rPr>
          <w:b/>
          <w:spacing w:val="-2"/>
          <w:szCs w:val="24"/>
          <w:u w:val="single"/>
        </w:rPr>
        <w:t>PRIMERO:</w:t>
      </w:r>
      <w:r w:rsidRPr="00D578CB">
        <w:rPr>
          <w:b/>
          <w:spacing w:val="-2"/>
          <w:szCs w:val="24"/>
        </w:rPr>
        <w:t xml:space="preserve"> </w:t>
      </w:r>
      <w:r>
        <w:rPr>
          <w:b/>
          <w:spacing w:val="-2"/>
          <w:szCs w:val="24"/>
        </w:rPr>
        <w:t xml:space="preserve">CONFIRMAR </w:t>
      </w:r>
      <w:r w:rsidRPr="00D578CB">
        <w:rPr>
          <w:spacing w:val="-2"/>
          <w:szCs w:val="24"/>
        </w:rPr>
        <w:t>l</w:t>
      </w:r>
      <w:r w:rsidRPr="00D578CB">
        <w:rPr>
          <w:szCs w:val="24"/>
        </w:rPr>
        <w:t xml:space="preserve">a sentencia proferida el </w:t>
      </w:r>
      <w:r w:rsidR="008A67E5">
        <w:rPr>
          <w:szCs w:val="24"/>
        </w:rPr>
        <w:t>8</w:t>
      </w:r>
      <w:r>
        <w:rPr>
          <w:szCs w:val="24"/>
        </w:rPr>
        <w:t xml:space="preserve"> </w:t>
      </w:r>
      <w:r w:rsidRPr="00D578CB">
        <w:rPr>
          <w:szCs w:val="24"/>
        </w:rPr>
        <w:t xml:space="preserve">de </w:t>
      </w:r>
      <w:r w:rsidR="00E26EAD">
        <w:rPr>
          <w:szCs w:val="24"/>
        </w:rPr>
        <w:t xml:space="preserve">junio </w:t>
      </w:r>
      <w:r w:rsidRPr="00D578CB">
        <w:rPr>
          <w:szCs w:val="24"/>
        </w:rPr>
        <w:t>de 201</w:t>
      </w:r>
      <w:r>
        <w:rPr>
          <w:szCs w:val="24"/>
        </w:rPr>
        <w:t>6</w:t>
      </w:r>
      <w:r w:rsidRPr="00D578CB">
        <w:rPr>
          <w:szCs w:val="24"/>
        </w:rPr>
        <w:t xml:space="preserve"> por el Juzgado </w:t>
      </w:r>
      <w:r w:rsidR="008A67E5">
        <w:rPr>
          <w:szCs w:val="24"/>
        </w:rPr>
        <w:t xml:space="preserve">Primero </w:t>
      </w:r>
      <w:r w:rsidRPr="00D578CB">
        <w:rPr>
          <w:szCs w:val="24"/>
        </w:rPr>
        <w:t>Laboral del Circuito de Pereir</w:t>
      </w:r>
      <w:r>
        <w:rPr>
          <w:szCs w:val="24"/>
        </w:rPr>
        <w:t xml:space="preserve">a, dentro del proceso ordinario </w:t>
      </w:r>
      <w:r w:rsidRPr="00D578CB">
        <w:rPr>
          <w:szCs w:val="24"/>
        </w:rPr>
        <w:t xml:space="preserve">laboral propuesto por </w:t>
      </w:r>
      <w:r>
        <w:rPr>
          <w:szCs w:val="24"/>
        </w:rPr>
        <w:t xml:space="preserve">el señor </w:t>
      </w:r>
      <w:r w:rsidR="008A67E5">
        <w:rPr>
          <w:b/>
          <w:szCs w:val="24"/>
        </w:rPr>
        <w:t>Guillermo Arango Arango</w:t>
      </w:r>
      <w:r w:rsidR="00EA3186">
        <w:rPr>
          <w:b/>
          <w:szCs w:val="24"/>
        </w:rPr>
        <w:t xml:space="preserve"> </w:t>
      </w:r>
      <w:r>
        <w:rPr>
          <w:szCs w:val="24"/>
        </w:rPr>
        <w:t xml:space="preserve">en </w:t>
      </w:r>
      <w:r w:rsidRPr="003440CA">
        <w:rPr>
          <w:szCs w:val="24"/>
        </w:rPr>
        <w:t>contra</w:t>
      </w:r>
      <w:r>
        <w:rPr>
          <w:szCs w:val="24"/>
        </w:rPr>
        <w:t xml:space="preserve"> de</w:t>
      </w:r>
      <w:r w:rsidRPr="003440CA">
        <w:rPr>
          <w:szCs w:val="24"/>
        </w:rPr>
        <w:t xml:space="preserve"> la </w:t>
      </w:r>
      <w:r w:rsidRPr="000D6AE3">
        <w:rPr>
          <w:szCs w:val="24"/>
        </w:rPr>
        <w:t>Administradora Colombiana de Pensiones</w:t>
      </w:r>
      <w:r w:rsidRPr="003440CA">
        <w:rPr>
          <w:b/>
          <w:szCs w:val="24"/>
        </w:rPr>
        <w:t xml:space="preserve"> </w:t>
      </w:r>
      <w:r w:rsidRPr="003440CA">
        <w:rPr>
          <w:b/>
          <w:bCs/>
          <w:szCs w:val="24"/>
        </w:rPr>
        <w:t>COLPENSIONES</w:t>
      </w:r>
      <w:r>
        <w:rPr>
          <w:bCs/>
          <w:iCs/>
          <w:szCs w:val="24"/>
        </w:rPr>
        <w:t>, de conformidad con lo expuesto en l</w:t>
      </w:r>
      <w:r w:rsidR="007D7D7D">
        <w:rPr>
          <w:bCs/>
          <w:iCs/>
          <w:szCs w:val="24"/>
        </w:rPr>
        <w:t xml:space="preserve">a parte motiva de esta decisión, </w:t>
      </w:r>
      <w:r w:rsidR="007D7D7D">
        <w:rPr>
          <w:color w:val="000000"/>
          <w:szCs w:val="24"/>
          <w:shd w:val="clear" w:color="auto" w:fill="FFFFFF"/>
          <w:lang w:val="es-ES"/>
        </w:rPr>
        <w:t xml:space="preserve">sin perjuicio de lo establecido por la entidad demandada a través de la Resolución </w:t>
      </w:r>
      <w:r w:rsidR="007D7D7D">
        <w:rPr>
          <w:color w:val="000000"/>
          <w:szCs w:val="24"/>
          <w:lang w:eastAsia="es-CO"/>
        </w:rPr>
        <w:t>N° SUB 39322 del 24/04/2017.</w:t>
      </w:r>
    </w:p>
    <w:p w:rsidR="005E27FC" w:rsidRPr="00D578CB" w:rsidRDefault="005E27FC" w:rsidP="005E27FC">
      <w:pPr>
        <w:spacing w:line="276" w:lineRule="auto"/>
        <w:jc w:val="both"/>
        <w:rPr>
          <w:rFonts w:ascii="Arial" w:hAnsi="Arial" w:cs="Arial"/>
          <w:szCs w:val="24"/>
        </w:rPr>
      </w:pPr>
    </w:p>
    <w:p w:rsidR="005E27FC" w:rsidRPr="00A92079" w:rsidRDefault="005E27FC" w:rsidP="005E27FC">
      <w:pPr>
        <w:spacing w:line="276" w:lineRule="auto"/>
        <w:jc w:val="both"/>
        <w:rPr>
          <w:rFonts w:ascii="Arial" w:hAnsi="Arial" w:cs="Arial"/>
          <w:b/>
          <w:bCs/>
          <w:iCs/>
          <w:szCs w:val="24"/>
          <w:lang w:val="es-ES"/>
        </w:rPr>
      </w:pPr>
      <w:r w:rsidRPr="00A92079">
        <w:rPr>
          <w:rFonts w:ascii="Arial" w:hAnsi="Arial" w:cs="Arial"/>
          <w:b/>
          <w:bCs/>
          <w:iCs/>
          <w:szCs w:val="24"/>
          <w:u w:val="single"/>
          <w:lang w:val="es-ES"/>
        </w:rPr>
        <w:t>SEGUNDO:</w:t>
      </w:r>
      <w:r w:rsidR="00E26EAD">
        <w:rPr>
          <w:rFonts w:ascii="Arial" w:hAnsi="Arial" w:cs="Arial"/>
          <w:b/>
          <w:bCs/>
          <w:iCs/>
          <w:szCs w:val="24"/>
          <w:u w:val="single"/>
          <w:lang w:val="es-ES"/>
        </w:rPr>
        <w:t xml:space="preserve"> </w:t>
      </w:r>
      <w:r w:rsidR="00E26EAD" w:rsidRPr="00E26EAD">
        <w:rPr>
          <w:rFonts w:ascii="Arial" w:hAnsi="Arial" w:cs="Arial"/>
          <w:bCs/>
          <w:iCs/>
          <w:szCs w:val="24"/>
          <w:lang w:val="es-ES"/>
        </w:rPr>
        <w:t>Sin</w:t>
      </w:r>
      <w:r w:rsidR="00E26EAD" w:rsidRPr="00E26EAD">
        <w:rPr>
          <w:rFonts w:ascii="Arial" w:hAnsi="Arial" w:cs="Arial"/>
          <w:b/>
          <w:bCs/>
          <w:iCs/>
          <w:szCs w:val="24"/>
          <w:lang w:val="es-ES"/>
        </w:rPr>
        <w:t xml:space="preserve"> </w:t>
      </w:r>
      <w:r w:rsidR="00E26EAD">
        <w:rPr>
          <w:rFonts w:ascii="Arial" w:hAnsi="Arial" w:cs="Arial"/>
          <w:bCs/>
          <w:iCs/>
          <w:szCs w:val="24"/>
          <w:lang w:val="es-ES"/>
        </w:rPr>
        <w:t>c</w:t>
      </w:r>
      <w:r w:rsidR="00EA3186">
        <w:rPr>
          <w:rFonts w:ascii="Arial" w:hAnsi="Arial" w:cs="Arial"/>
          <w:bCs/>
          <w:iCs/>
          <w:szCs w:val="24"/>
          <w:lang w:val="es-ES"/>
        </w:rPr>
        <w:t xml:space="preserve">ostas en esta instancia </w:t>
      </w:r>
      <w:r w:rsidRPr="00A92079">
        <w:rPr>
          <w:rFonts w:ascii="Arial" w:hAnsi="Arial" w:cs="Arial"/>
          <w:bCs/>
          <w:iCs/>
          <w:szCs w:val="24"/>
          <w:lang w:val="es-ES"/>
        </w:rPr>
        <w:t>por lo expuesto.</w:t>
      </w:r>
      <w:r>
        <w:rPr>
          <w:rFonts w:ascii="Arial" w:hAnsi="Arial" w:cs="Arial"/>
          <w:b/>
          <w:bCs/>
          <w:iCs/>
          <w:szCs w:val="24"/>
          <w:lang w:val="es-ES"/>
        </w:rPr>
        <w:t xml:space="preserve"> </w:t>
      </w:r>
    </w:p>
    <w:p w:rsidR="005E27FC" w:rsidRDefault="005E27FC" w:rsidP="005E27FC">
      <w:pPr>
        <w:spacing w:line="276" w:lineRule="auto"/>
        <w:jc w:val="both"/>
        <w:rPr>
          <w:rFonts w:ascii="Arial" w:hAnsi="Arial" w:cs="Arial"/>
          <w:bCs/>
          <w:iCs/>
          <w:szCs w:val="24"/>
          <w:lang w:val="es-ES"/>
        </w:rPr>
      </w:pPr>
    </w:p>
    <w:p w:rsidR="005E27FC" w:rsidRPr="00D578CB" w:rsidRDefault="005E27FC" w:rsidP="005E27FC">
      <w:pPr>
        <w:spacing w:line="276" w:lineRule="auto"/>
        <w:jc w:val="both"/>
        <w:rPr>
          <w:rFonts w:ascii="Arial" w:hAnsi="Arial" w:cs="Arial"/>
          <w:bCs/>
          <w:iCs/>
          <w:szCs w:val="24"/>
          <w:lang w:val="es-ES"/>
        </w:rPr>
      </w:pPr>
      <w:r w:rsidRPr="00D578CB">
        <w:rPr>
          <w:rFonts w:ascii="Arial" w:hAnsi="Arial" w:cs="Arial"/>
          <w:bCs/>
          <w:iCs/>
          <w:szCs w:val="24"/>
          <w:lang w:val="es-ES"/>
        </w:rPr>
        <w:t>La anterior decisión queda notificada en estrados.</w:t>
      </w:r>
    </w:p>
    <w:p w:rsidR="005E27FC" w:rsidRPr="00D578CB" w:rsidRDefault="005E27FC" w:rsidP="005E27FC">
      <w:pPr>
        <w:pStyle w:val="Sinespaciado"/>
        <w:spacing w:line="276" w:lineRule="auto"/>
        <w:rPr>
          <w:rFonts w:ascii="Arial" w:hAnsi="Arial" w:cs="Arial"/>
          <w:sz w:val="24"/>
          <w:szCs w:val="24"/>
          <w:lang w:val="es-ES"/>
        </w:rPr>
      </w:pPr>
    </w:p>
    <w:p w:rsidR="005E27FC" w:rsidRPr="00A47C8D" w:rsidRDefault="005E27FC" w:rsidP="005E27FC">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5E27FC" w:rsidRPr="00A47C8D" w:rsidRDefault="005E27FC" w:rsidP="005E27FC">
      <w:pPr>
        <w:widowControl w:val="0"/>
        <w:autoSpaceDE w:val="0"/>
        <w:autoSpaceDN w:val="0"/>
        <w:adjustRightInd w:val="0"/>
        <w:spacing w:line="276" w:lineRule="auto"/>
        <w:contextualSpacing/>
        <w:jc w:val="both"/>
        <w:rPr>
          <w:rFonts w:ascii="Arial" w:hAnsi="Arial" w:cs="Arial"/>
          <w:szCs w:val="24"/>
        </w:rPr>
      </w:pPr>
    </w:p>
    <w:p w:rsidR="005E27FC" w:rsidRDefault="005E27FC" w:rsidP="005E27FC">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5E27FC" w:rsidRPr="00A47C8D" w:rsidRDefault="005E27FC" w:rsidP="005E27FC">
      <w:pPr>
        <w:widowControl w:val="0"/>
        <w:autoSpaceDE w:val="0"/>
        <w:autoSpaceDN w:val="0"/>
        <w:adjustRightInd w:val="0"/>
        <w:spacing w:line="276" w:lineRule="auto"/>
        <w:contextualSpacing/>
        <w:jc w:val="both"/>
        <w:rPr>
          <w:rFonts w:ascii="Arial" w:hAnsi="Arial" w:cs="Arial"/>
          <w:szCs w:val="24"/>
        </w:rPr>
      </w:pPr>
    </w:p>
    <w:p w:rsidR="005E27FC" w:rsidRDefault="005E27FC" w:rsidP="005E27FC">
      <w:pPr>
        <w:pStyle w:val="Sinespaciado"/>
        <w:spacing w:line="276" w:lineRule="auto"/>
        <w:contextualSpacing/>
        <w:rPr>
          <w:rFonts w:ascii="Arial" w:hAnsi="Arial" w:cs="Arial"/>
          <w:sz w:val="24"/>
          <w:szCs w:val="24"/>
          <w:lang w:val="es-ES"/>
        </w:rPr>
      </w:pPr>
    </w:p>
    <w:p w:rsidR="005E27FC" w:rsidRPr="00D578CB" w:rsidRDefault="005E27FC" w:rsidP="005E27FC">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5E27FC" w:rsidRPr="00D578CB" w:rsidRDefault="005E27FC" w:rsidP="005E27FC">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5E27FC" w:rsidRPr="00D578CB" w:rsidRDefault="005E27FC" w:rsidP="005E27FC">
      <w:pPr>
        <w:spacing w:line="276" w:lineRule="auto"/>
        <w:ind w:firstLine="900"/>
        <w:contextualSpacing/>
        <w:jc w:val="center"/>
        <w:rPr>
          <w:rFonts w:ascii="Arial" w:hAnsi="Arial" w:cs="Arial"/>
          <w:b/>
          <w:szCs w:val="24"/>
          <w:lang w:val="es-ES"/>
        </w:rPr>
      </w:pPr>
    </w:p>
    <w:p w:rsidR="005E27FC" w:rsidRDefault="005E27FC" w:rsidP="005E27FC">
      <w:pPr>
        <w:pStyle w:val="Sinespaciado"/>
        <w:spacing w:line="276" w:lineRule="auto"/>
        <w:contextualSpacing/>
        <w:rPr>
          <w:rFonts w:ascii="Arial" w:hAnsi="Arial" w:cs="Arial"/>
          <w:sz w:val="23"/>
          <w:szCs w:val="23"/>
          <w:lang w:val="es-ES"/>
        </w:rPr>
      </w:pPr>
    </w:p>
    <w:p w:rsidR="005E27FC" w:rsidRPr="0045273B" w:rsidRDefault="005E27FC" w:rsidP="005E27FC">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Pr>
          <w:rFonts w:ascii="Arial" w:hAnsi="Arial" w:cs="Arial"/>
          <w:sz w:val="23"/>
          <w:szCs w:val="23"/>
          <w:lang w:val="es-ES"/>
        </w:rPr>
        <w:tab/>
      </w:r>
      <w:r>
        <w:rPr>
          <w:rFonts w:ascii="Arial" w:hAnsi="Arial" w:cs="Arial"/>
          <w:sz w:val="23"/>
          <w:szCs w:val="23"/>
          <w:lang w:val="es-ES"/>
        </w:rPr>
        <w:tab/>
      </w:r>
      <w:r w:rsidRPr="0045273B">
        <w:rPr>
          <w:rFonts w:ascii="Arial" w:hAnsi="Arial" w:cs="Arial"/>
          <w:b/>
          <w:bCs/>
          <w:iCs/>
          <w:sz w:val="23"/>
          <w:szCs w:val="23"/>
          <w:lang w:val="es-ES"/>
        </w:rPr>
        <w:t xml:space="preserve">ANA LUCÍA CAICEDO CALDERÓN                         </w:t>
      </w:r>
    </w:p>
    <w:p w:rsidR="005E27FC" w:rsidRDefault="005E27FC" w:rsidP="005E27FC">
      <w:pPr>
        <w:spacing w:line="276" w:lineRule="auto"/>
        <w:contextualSpacing/>
        <w:jc w:val="both"/>
        <w:rPr>
          <w:rFonts w:ascii="Arial" w:hAnsi="Arial" w:cs="Arial"/>
          <w:bCs/>
          <w:iCs/>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 xml:space="preserve">                 Magistrado</w:t>
      </w:r>
      <w:r w:rsidRPr="0045273B">
        <w:rPr>
          <w:rFonts w:ascii="Arial" w:hAnsi="Arial" w:cs="Arial"/>
          <w:sz w:val="23"/>
          <w:szCs w:val="23"/>
          <w:lang w:val="es-ES"/>
        </w:rPr>
        <w:t xml:space="preserve">                                      </w:t>
      </w:r>
      <w:r>
        <w:rPr>
          <w:rFonts w:ascii="Arial" w:hAnsi="Arial" w:cs="Arial"/>
          <w:sz w:val="23"/>
          <w:szCs w:val="23"/>
          <w:lang w:val="es-ES"/>
        </w:rPr>
        <w:t xml:space="preserve">                      Magistrada</w:t>
      </w:r>
      <w:r w:rsidRPr="0045273B">
        <w:rPr>
          <w:rFonts w:ascii="Arial" w:hAnsi="Arial" w:cs="Arial"/>
          <w:sz w:val="23"/>
          <w:szCs w:val="23"/>
          <w:lang w:val="es-ES"/>
        </w:rPr>
        <w:t xml:space="preserve"> </w:t>
      </w:r>
      <w:r>
        <w:rPr>
          <w:rFonts w:ascii="Arial" w:hAnsi="Arial" w:cs="Arial"/>
          <w:sz w:val="23"/>
          <w:szCs w:val="23"/>
          <w:lang w:val="es-ES"/>
        </w:rPr>
        <w:tab/>
      </w:r>
    </w:p>
    <w:sectPr w:rsidR="005E27FC" w:rsidSect="00982149">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13D" w:rsidRDefault="0030513D" w:rsidP="00226D5F">
      <w:r>
        <w:separator/>
      </w:r>
    </w:p>
  </w:endnote>
  <w:endnote w:type="continuationSeparator" w:id="0">
    <w:p w:rsidR="0030513D" w:rsidRDefault="0030513D"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A00" w:rsidRDefault="0083155E"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62A00" w:rsidRDefault="00D62A00" w:rsidP="00D62A0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A00" w:rsidRDefault="0083155E"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A4A54">
      <w:rPr>
        <w:rStyle w:val="Nmerodepgina"/>
        <w:noProof/>
      </w:rPr>
      <w:t>4</w:t>
    </w:r>
    <w:r>
      <w:rPr>
        <w:rStyle w:val="Nmerodepgina"/>
      </w:rPr>
      <w:fldChar w:fldCharType="end"/>
    </w:r>
  </w:p>
  <w:p w:rsidR="00D62A00" w:rsidRDefault="00D62A00" w:rsidP="00D62A0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13D" w:rsidRDefault="0030513D" w:rsidP="00226D5F">
      <w:r>
        <w:separator/>
      </w:r>
    </w:p>
  </w:footnote>
  <w:footnote w:type="continuationSeparator" w:id="0">
    <w:p w:rsidR="0030513D" w:rsidRDefault="0030513D"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66001-31-05-00</w:t>
    </w:r>
    <w:r w:rsidR="008A67E5">
      <w:rPr>
        <w:rFonts w:ascii="Arial" w:hAnsi="Arial" w:cs="Arial"/>
        <w:sz w:val="18"/>
        <w:szCs w:val="18"/>
      </w:rPr>
      <w:t>1</w:t>
    </w:r>
    <w:r w:rsidR="00876B39">
      <w:rPr>
        <w:rFonts w:ascii="Arial" w:hAnsi="Arial" w:cs="Arial"/>
        <w:sz w:val="18"/>
        <w:szCs w:val="18"/>
      </w:rPr>
      <w:t>-201</w:t>
    </w:r>
    <w:r w:rsidR="00B40154">
      <w:rPr>
        <w:rFonts w:ascii="Arial" w:hAnsi="Arial" w:cs="Arial"/>
        <w:sz w:val="18"/>
        <w:szCs w:val="18"/>
      </w:rPr>
      <w:t>5</w:t>
    </w:r>
    <w:r w:rsidRPr="00F5729C">
      <w:rPr>
        <w:rFonts w:ascii="Arial" w:hAnsi="Arial" w:cs="Arial"/>
        <w:sz w:val="18"/>
        <w:szCs w:val="18"/>
      </w:rPr>
      <w:t>-00</w:t>
    </w:r>
    <w:r w:rsidR="008A67E5">
      <w:rPr>
        <w:rFonts w:ascii="Arial" w:hAnsi="Arial" w:cs="Arial"/>
        <w:sz w:val="18"/>
        <w:szCs w:val="18"/>
      </w:rPr>
      <w:t>397</w:t>
    </w:r>
    <w:r w:rsidRPr="00F5729C">
      <w:rPr>
        <w:rFonts w:ascii="Arial" w:hAnsi="Arial" w:cs="Arial"/>
        <w:sz w:val="18"/>
        <w:szCs w:val="18"/>
      </w:rPr>
      <w:t>-01</w:t>
    </w:r>
  </w:p>
  <w:p w:rsidR="00F5729C" w:rsidRPr="00F5729C" w:rsidRDefault="008A67E5" w:rsidP="00F5729C">
    <w:pPr>
      <w:pStyle w:val="Encabezado"/>
      <w:jc w:val="center"/>
      <w:rPr>
        <w:rFonts w:ascii="Arial" w:hAnsi="Arial" w:cs="Arial"/>
        <w:sz w:val="18"/>
        <w:szCs w:val="18"/>
      </w:rPr>
    </w:pPr>
    <w:r>
      <w:rPr>
        <w:rFonts w:ascii="Arial" w:hAnsi="Arial" w:cs="Arial"/>
        <w:sz w:val="18"/>
        <w:szCs w:val="18"/>
      </w:rPr>
      <w:t xml:space="preserve">Guillermo Arango Arango </w:t>
    </w:r>
    <w:r w:rsidR="00F5729C" w:rsidRPr="00F5729C">
      <w:rPr>
        <w:rFonts w:ascii="Arial" w:hAnsi="Arial" w:cs="Arial"/>
        <w:sz w:val="18"/>
        <w:szCs w:val="18"/>
      </w:rPr>
      <w:t>v</w:t>
    </w:r>
    <w:r w:rsidR="00D07E82">
      <w:rPr>
        <w:rFonts w:ascii="Arial" w:hAnsi="Arial" w:cs="Arial"/>
        <w:sz w:val="18"/>
        <w:szCs w:val="18"/>
      </w:rPr>
      <w:t>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
  </w:num>
  <w:num w:numId="3">
    <w:abstractNumId w:val="7"/>
  </w:num>
  <w:num w:numId="4">
    <w:abstractNumId w:val="10"/>
  </w:num>
  <w:num w:numId="5">
    <w:abstractNumId w:val="0"/>
  </w:num>
  <w:num w:numId="6">
    <w:abstractNumId w:val="9"/>
  </w:num>
  <w:num w:numId="7">
    <w:abstractNumId w:val="11"/>
  </w:num>
  <w:num w:numId="8">
    <w:abstractNumId w:val="6"/>
  </w:num>
  <w:num w:numId="9">
    <w:abstractNumId w:val="5"/>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6E4"/>
    <w:rsid w:val="00001C91"/>
    <w:rsid w:val="000023B8"/>
    <w:rsid w:val="0000581C"/>
    <w:rsid w:val="00005D7F"/>
    <w:rsid w:val="00007B72"/>
    <w:rsid w:val="00010F66"/>
    <w:rsid w:val="00011774"/>
    <w:rsid w:val="0001248C"/>
    <w:rsid w:val="000137BB"/>
    <w:rsid w:val="00015B90"/>
    <w:rsid w:val="00017A69"/>
    <w:rsid w:val="00017E79"/>
    <w:rsid w:val="00022684"/>
    <w:rsid w:val="00022799"/>
    <w:rsid w:val="000237B7"/>
    <w:rsid w:val="0002488A"/>
    <w:rsid w:val="000252B4"/>
    <w:rsid w:val="00025774"/>
    <w:rsid w:val="00026C2A"/>
    <w:rsid w:val="00027862"/>
    <w:rsid w:val="00033F4C"/>
    <w:rsid w:val="00040018"/>
    <w:rsid w:val="00040A6C"/>
    <w:rsid w:val="00040E9A"/>
    <w:rsid w:val="000429E7"/>
    <w:rsid w:val="000452F4"/>
    <w:rsid w:val="00052904"/>
    <w:rsid w:val="000547C7"/>
    <w:rsid w:val="000578C8"/>
    <w:rsid w:val="00057FAE"/>
    <w:rsid w:val="00062F54"/>
    <w:rsid w:val="00064DBC"/>
    <w:rsid w:val="00067EF7"/>
    <w:rsid w:val="000708D8"/>
    <w:rsid w:val="00076B37"/>
    <w:rsid w:val="00077562"/>
    <w:rsid w:val="00080C0E"/>
    <w:rsid w:val="00081E7D"/>
    <w:rsid w:val="00083043"/>
    <w:rsid w:val="00083178"/>
    <w:rsid w:val="00084002"/>
    <w:rsid w:val="000900D3"/>
    <w:rsid w:val="00091647"/>
    <w:rsid w:val="0009408B"/>
    <w:rsid w:val="00094680"/>
    <w:rsid w:val="000978BB"/>
    <w:rsid w:val="000A16BE"/>
    <w:rsid w:val="000A2BBF"/>
    <w:rsid w:val="000A397D"/>
    <w:rsid w:val="000B4CF2"/>
    <w:rsid w:val="000B7B3A"/>
    <w:rsid w:val="000C08B1"/>
    <w:rsid w:val="000C08C0"/>
    <w:rsid w:val="000C0A51"/>
    <w:rsid w:val="000C1EA1"/>
    <w:rsid w:val="000C4847"/>
    <w:rsid w:val="000C626B"/>
    <w:rsid w:val="000C6BEB"/>
    <w:rsid w:val="000C79DB"/>
    <w:rsid w:val="000C79E0"/>
    <w:rsid w:val="000C7D58"/>
    <w:rsid w:val="000D0444"/>
    <w:rsid w:val="000D1130"/>
    <w:rsid w:val="000D6873"/>
    <w:rsid w:val="000D6AE3"/>
    <w:rsid w:val="000D7555"/>
    <w:rsid w:val="000E3C0E"/>
    <w:rsid w:val="000E409A"/>
    <w:rsid w:val="000E70EB"/>
    <w:rsid w:val="000E7CC8"/>
    <w:rsid w:val="000E7DA7"/>
    <w:rsid w:val="000E7E87"/>
    <w:rsid w:val="000E7F42"/>
    <w:rsid w:val="000F08C1"/>
    <w:rsid w:val="000F0E55"/>
    <w:rsid w:val="000F38F8"/>
    <w:rsid w:val="000F5775"/>
    <w:rsid w:val="000F6ECA"/>
    <w:rsid w:val="000F6FF9"/>
    <w:rsid w:val="000F7C62"/>
    <w:rsid w:val="001013ED"/>
    <w:rsid w:val="00101DEB"/>
    <w:rsid w:val="00102D9F"/>
    <w:rsid w:val="00103D79"/>
    <w:rsid w:val="00103F0B"/>
    <w:rsid w:val="00106A7E"/>
    <w:rsid w:val="00106B57"/>
    <w:rsid w:val="00117283"/>
    <w:rsid w:val="00121894"/>
    <w:rsid w:val="00121C7F"/>
    <w:rsid w:val="00121F87"/>
    <w:rsid w:val="0012245B"/>
    <w:rsid w:val="00122A57"/>
    <w:rsid w:val="001231C5"/>
    <w:rsid w:val="0012657D"/>
    <w:rsid w:val="00127390"/>
    <w:rsid w:val="001320DB"/>
    <w:rsid w:val="00132136"/>
    <w:rsid w:val="00133E70"/>
    <w:rsid w:val="00134C86"/>
    <w:rsid w:val="001365C6"/>
    <w:rsid w:val="00137366"/>
    <w:rsid w:val="00141DA3"/>
    <w:rsid w:val="00143778"/>
    <w:rsid w:val="00146507"/>
    <w:rsid w:val="00146784"/>
    <w:rsid w:val="00150D59"/>
    <w:rsid w:val="00153B8A"/>
    <w:rsid w:val="00154747"/>
    <w:rsid w:val="00154754"/>
    <w:rsid w:val="00156A0F"/>
    <w:rsid w:val="00164E8B"/>
    <w:rsid w:val="001664B1"/>
    <w:rsid w:val="001667FB"/>
    <w:rsid w:val="00171869"/>
    <w:rsid w:val="00171C56"/>
    <w:rsid w:val="00172834"/>
    <w:rsid w:val="00172C64"/>
    <w:rsid w:val="0017385A"/>
    <w:rsid w:val="00173A2A"/>
    <w:rsid w:val="00173C4E"/>
    <w:rsid w:val="00180793"/>
    <w:rsid w:val="00183477"/>
    <w:rsid w:val="00183F07"/>
    <w:rsid w:val="001843BE"/>
    <w:rsid w:val="0018530C"/>
    <w:rsid w:val="0018666F"/>
    <w:rsid w:val="00187075"/>
    <w:rsid w:val="001926F2"/>
    <w:rsid w:val="001927D7"/>
    <w:rsid w:val="00194121"/>
    <w:rsid w:val="001945F3"/>
    <w:rsid w:val="00197043"/>
    <w:rsid w:val="001A019F"/>
    <w:rsid w:val="001A2492"/>
    <w:rsid w:val="001A2E17"/>
    <w:rsid w:val="001A4058"/>
    <w:rsid w:val="001A495E"/>
    <w:rsid w:val="001A4D21"/>
    <w:rsid w:val="001A4FEC"/>
    <w:rsid w:val="001A7757"/>
    <w:rsid w:val="001B03FA"/>
    <w:rsid w:val="001B05A6"/>
    <w:rsid w:val="001B2C53"/>
    <w:rsid w:val="001B3EBD"/>
    <w:rsid w:val="001C1802"/>
    <w:rsid w:val="001C46FA"/>
    <w:rsid w:val="001C4D7F"/>
    <w:rsid w:val="001D09CD"/>
    <w:rsid w:val="001D1DD4"/>
    <w:rsid w:val="001D38D5"/>
    <w:rsid w:val="001D3A2C"/>
    <w:rsid w:val="001D6261"/>
    <w:rsid w:val="001E0313"/>
    <w:rsid w:val="001E3462"/>
    <w:rsid w:val="001E42B9"/>
    <w:rsid w:val="001E64EA"/>
    <w:rsid w:val="001E7504"/>
    <w:rsid w:val="001F20CE"/>
    <w:rsid w:val="001F22E5"/>
    <w:rsid w:val="001F2C8D"/>
    <w:rsid w:val="001F309F"/>
    <w:rsid w:val="001F38E1"/>
    <w:rsid w:val="001F4ABB"/>
    <w:rsid w:val="001F60D8"/>
    <w:rsid w:val="00202E6B"/>
    <w:rsid w:val="00207FF3"/>
    <w:rsid w:val="00215C5A"/>
    <w:rsid w:val="00217431"/>
    <w:rsid w:val="00217D7A"/>
    <w:rsid w:val="002233EC"/>
    <w:rsid w:val="00226171"/>
    <w:rsid w:val="00226D5F"/>
    <w:rsid w:val="0023095E"/>
    <w:rsid w:val="00230A28"/>
    <w:rsid w:val="00230AFD"/>
    <w:rsid w:val="00231C21"/>
    <w:rsid w:val="002320EB"/>
    <w:rsid w:val="00233151"/>
    <w:rsid w:val="002355AF"/>
    <w:rsid w:val="002357A2"/>
    <w:rsid w:val="002377AF"/>
    <w:rsid w:val="00242152"/>
    <w:rsid w:val="00243527"/>
    <w:rsid w:val="002440B3"/>
    <w:rsid w:val="00244804"/>
    <w:rsid w:val="0024524B"/>
    <w:rsid w:val="00247BBE"/>
    <w:rsid w:val="00251CC1"/>
    <w:rsid w:val="0025347E"/>
    <w:rsid w:val="0025585C"/>
    <w:rsid w:val="00255BC3"/>
    <w:rsid w:val="002561D7"/>
    <w:rsid w:val="002601A0"/>
    <w:rsid w:val="00261F6D"/>
    <w:rsid w:val="00265520"/>
    <w:rsid w:val="0026682F"/>
    <w:rsid w:val="00270AF2"/>
    <w:rsid w:val="00272540"/>
    <w:rsid w:val="00272C8B"/>
    <w:rsid w:val="00273805"/>
    <w:rsid w:val="0027472E"/>
    <w:rsid w:val="002758C2"/>
    <w:rsid w:val="00275C45"/>
    <w:rsid w:val="00280037"/>
    <w:rsid w:val="00282763"/>
    <w:rsid w:val="002828C4"/>
    <w:rsid w:val="00284D95"/>
    <w:rsid w:val="00286873"/>
    <w:rsid w:val="00287CC2"/>
    <w:rsid w:val="00290C0B"/>
    <w:rsid w:val="002916E6"/>
    <w:rsid w:val="00297D52"/>
    <w:rsid w:val="002A02BA"/>
    <w:rsid w:val="002A1785"/>
    <w:rsid w:val="002A2840"/>
    <w:rsid w:val="002A5E12"/>
    <w:rsid w:val="002A6219"/>
    <w:rsid w:val="002B2228"/>
    <w:rsid w:val="002B556B"/>
    <w:rsid w:val="002B596F"/>
    <w:rsid w:val="002B6F2A"/>
    <w:rsid w:val="002B7D79"/>
    <w:rsid w:val="002C15F7"/>
    <w:rsid w:val="002C313D"/>
    <w:rsid w:val="002C4AEB"/>
    <w:rsid w:val="002C5345"/>
    <w:rsid w:val="002D18D1"/>
    <w:rsid w:val="002D1909"/>
    <w:rsid w:val="002D6807"/>
    <w:rsid w:val="002E09C2"/>
    <w:rsid w:val="002E0D97"/>
    <w:rsid w:val="002E36F9"/>
    <w:rsid w:val="002E4F47"/>
    <w:rsid w:val="002E6E80"/>
    <w:rsid w:val="002E7235"/>
    <w:rsid w:val="002F07BA"/>
    <w:rsid w:val="002F2A42"/>
    <w:rsid w:val="002F5878"/>
    <w:rsid w:val="0030012D"/>
    <w:rsid w:val="00304335"/>
    <w:rsid w:val="003048D2"/>
    <w:rsid w:val="0030513D"/>
    <w:rsid w:val="0030740B"/>
    <w:rsid w:val="00311431"/>
    <w:rsid w:val="00311E5B"/>
    <w:rsid w:val="00312238"/>
    <w:rsid w:val="0031266A"/>
    <w:rsid w:val="00312E50"/>
    <w:rsid w:val="00313DC2"/>
    <w:rsid w:val="003159C2"/>
    <w:rsid w:val="00316580"/>
    <w:rsid w:val="00320333"/>
    <w:rsid w:val="00322C46"/>
    <w:rsid w:val="00323F03"/>
    <w:rsid w:val="00324AD2"/>
    <w:rsid w:val="00325F73"/>
    <w:rsid w:val="003300DB"/>
    <w:rsid w:val="0033282C"/>
    <w:rsid w:val="00332BE9"/>
    <w:rsid w:val="00334515"/>
    <w:rsid w:val="0033596E"/>
    <w:rsid w:val="00335D50"/>
    <w:rsid w:val="003401A7"/>
    <w:rsid w:val="00341BD1"/>
    <w:rsid w:val="00343D95"/>
    <w:rsid w:val="003440CA"/>
    <w:rsid w:val="00344548"/>
    <w:rsid w:val="00344F1C"/>
    <w:rsid w:val="00346299"/>
    <w:rsid w:val="003463CD"/>
    <w:rsid w:val="003465C4"/>
    <w:rsid w:val="00347C69"/>
    <w:rsid w:val="00351804"/>
    <w:rsid w:val="00352EF5"/>
    <w:rsid w:val="003533E7"/>
    <w:rsid w:val="00356A5F"/>
    <w:rsid w:val="00356F69"/>
    <w:rsid w:val="003576B8"/>
    <w:rsid w:val="003578D3"/>
    <w:rsid w:val="00357D26"/>
    <w:rsid w:val="003643A6"/>
    <w:rsid w:val="00364783"/>
    <w:rsid w:val="00372347"/>
    <w:rsid w:val="00372F39"/>
    <w:rsid w:val="003740D7"/>
    <w:rsid w:val="00376926"/>
    <w:rsid w:val="003812FB"/>
    <w:rsid w:val="00382914"/>
    <w:rsid w:val="00382C70"/>
    <w:rsid w:val="00390620"/>
    <w:rsid w:val="003906F7"/>
    <w:rsid w:val="00390A9E"/>
    <w:rsid w:val="00390B71"/>
    <w:rsid w:val="00390DF9"/>
    <w:rsid w:val="003922FA"/>
    <w:rsid w:val="00392455"/>
    <w:rsid w:val="003932F1"/>
    <w:rsid w:val="00395B16"/>
    <w:rsid w:val="003968C4"/>
    <w:rsid w:val="003A0003"/>
    <w:rsid w:val="003A5729"/>
    <w:rsid w:val="003B1A0F"/>
    <w:rsid w:val="003B48CC"/>
    <w:rsid w:val="003B4EA7"/>
    <w:rsid w:val="003B6DFE"/>
    <w:rsid w:val="003B7893"/>
    <w:rsid w:val="003C42A6"/>
    <w:rsid w:val="003C4C10"/>
    <w:rsid w:val="003C5994"/>
    <w:rsid w:val="003D06E0"/>
    <w:rsid w:val="003D0DFC"/>
    <w:rsid w:val="003D2D7B"/>
    <w:rsid w:val="003D362A"/>
    <w:rsid w:val="003D3FD3"/>
    <w:rsid w:val="003E5E16"/>
    <w:rsid w:val="003E7752"/>
    <w:rsid w:val="003E7F22"/>
    <w:rsid w:val="003F1AB1"/>
    <w:rsid w:val="003F1E78"/>
    <w:rsid w:val="003F39CE"/>
    <w:rsid w:val="003F3A36"/>
    <w:rsid w:val="00404C23"/>
    <w:rsid w:val="00405796"/>
    <w:rsid w:val="004059CE"/>
    <w:rsid w:val="00406A44"/>
    <w:rsid w:val="00412CB5"/>
    <w:rsid w:val="004142BC"/>
    <w:rsid w:val="004167F6"/>
    <w:rsid w:val="00416A8D"/>
    <w:rsid w:val="00417928"/>
    <w:rsid w:val="00427FE1"/>
    <w:rsid w:val="00433ACE"/>
    <w:rsid w:val="004348AB"/>
    <w:rsid w:val="004375AE"/>
    <w:rsid w:val="00442F6D"/>
    <w:rsid w:val="00443AD9"/>
    <w:rsid w:val="004453BD"/>
    <w:rsid w:val="00450598"/>
    <w:rsid w:val="00450903"/>
    <w:rsid w:val="0045143F"/>
    <w:rsid w:val="004519EB"/>
    <w:rsid w:val="0045273B"/>
    <w:rsid w:val="00453DC3"/>
    <w:rsid w:val="00454184"/>
    <w:rsid w:val="00454AED"/>
    <w:rsid w:val="00460B2F"/>
    <w:rsid w:val="00470873"/>
    <w:rsid w:val="004755E0"/>
    <w:rsid w:val="00475B9D"/>
    <w:rsid w:val="00480C56"/>
    <w:rsid w:val="00484A44"/>
    <w:rsid w:val="00485C06"/>
    <w:rsid w:val="004864DD"/>
    <w:rsid w:val="00491995"/>
    <w:rsid w:val="00491BBD"/>
    <w:rsid w:val="00496778"/>
    <w:rsid w:val="004A1067"/>
    <w:rsid w:val="004A2426"/>
    <w:rsid w:val="004A2468"/>
    <w:rsid w:val="004A36E0"/>
    <w:rsid w:val="004A4DE5"/>
    <w:rsid w:val="004A7AB4"/>
    <w:rsid w:val="004B009D"/>
    <w:rsid w:val="004B632F"/>
    <w:rsid w:val="004B6775"/>
    <w:rsid w:val="004C184D"/>
    <w:rsid w:val="004C28EB"/>
    <w:rsid w:val="004C5B27"/>
    <w:rsid w:val="004C746A"/>
    <w:rsid w:val="004D018B"/>
    <w:rsid w:val="004D01C5"/>
    <w:rsid w:val="004D0233"/>
    <w:rsid w:val="004D04E7"/>
    <w:rsid w:val="004D4073"/>
    <w:rsid w:val="004D4BBB"/>
    <w:rsid w:val="004E0CD7"/>
    <w:rsid w:val="004E2F7F"/>
    <w:rsid w:val="004E4CC6"/>
    <w:rsid w:val="004F2040"/>
    <w:rsid w:val="004F5C24"/>
    <w:rsid w:val="004F724D"/>
    <w:rsid w:val="005001C1"/>
    <w:rsid w:val="00501034"/>
    <w:rsid w:val="00502691"/>
    <w:rsid w:val="00502B7B"/>
    <w:rsid w:val="00503D70"/>
    <w:rsid w:val="0051055C"/>
    <w:rsid w:val="005144E9"/>
    <w:rsid w:val="00514F76"/>
    <w:rsid w:val="00515BDC"/>
    <w:rsid w:val="00516ACD"/>
    <w:rsid w:val="00516F04"/>
    <w:rsid w:val="00520AA8"/>
    <w:rsid w:val="005237D3"/>
    <w:rsid w:val="00532081"/>
    <w:rsid w:val="00533F10"/>
    <w:rsid w:val="0053562A"/>
    <w:rsid w:val="0053685D"/>
    <w:rsid w:val="00545841"/>
    <w:rsid w:val="00550787"/>
    <w:rsid w:val="005522AF"/>
    <w:rsid w:val="00552CE3"/>
    <w:rsid w:val="005531E7"/>
    <w:rsid w:val="00553F51"/>
    <w:rsid w:val="0055465D"/>
    <w:rsid w:val="005606ED"/>
    <w:rsid w:val="0056183E"/>
    <w:rsid w:val="00562A60"/>
    <w:rsid w:val="00562AE5"/>
    <w:rsid w:val="00563496"/>
    <w:rsid w:val="00563B31"/>
    <w:rsid w:val="005651A6"/>
    <w:rsid w:val="005655AD"/>
    <w:rsid w:val="00565E83"/>
    <w:rsid w:val="00567B33"/>
    <w:rsid w:val="00567C97"/>
    <w:rsid w:val="005701C4"/>
    <w:rsid w:val="0057161A"/>
    <w:rsid w:val="00572BE9"/>
    <w:rsid w:val="00572C54"/>
    <w:rsid w:val="005748DA"/>
    <w:rsid w:val="00580565"/>
    <w:rsid w:val="0058139C"/>
    <w:rsid w:val="00583581"/>
    <w:rsid w:val="0058592D"/>
    <w:rsid w:val="00586CB3"/>
    <w:rsid w:val="005878E1"/>
    <w:rsid w:val="00587EC6"/>
    <w:rsid w:val="00590466"/>
    <w:rsid w:val="00591F75"/>
    <w:rsid w:val="005928B5"/>
    <w:rsid w:val="00594723"/>
    <w:rsid w:val="00595001"/>
    <w:rsid w:val="00596038"/>
    <w:rsid w:val="005976E9"/>
    <w:rsid w:val="005A026A"/>
    <w:rsid w:val="005A0EC3"/>
    <w:rsid w:val="005A3485"/>
    <w:rsid w:val="005A381B"/>
    <w:rsid w:val="005A4B1A"/>
    <w:rsid w:val="005A56AD"/>
    <w:rsid w:val="005A6DB9"/>
    <w:rsid w:val="005B0E52"/>
    <w:rsid w:val="005B1792"/>
    <w:rsid w:val="005B2C2D"/>
    <w:rsid w:val="005B34D8"/>
    <w:rsid w:val="005B5E47"/>
    <w:rsid w:val="005B7D0B"/>
    <w:rsid w:val="005C041C"/>
    <w:rsid w:val="005C2C78"/>
    <w:rsid w:val="005C32CE"/>
    <w:rsid w:val="005C3850"/>
    <w:rsid w:val="005C3E71"/>
    <w:rsid w:val="005D1C5A"/>
    <w:rsid w:val="005D4E0F"/>
    <w:rsid w:val="005D5800"/>
    <w:rsid w:val="005D64E2"/>
    <w:rsid w:val="005D7A47"/>
    <w:rsid w:val="005D7D55"/>
    <w:rsid w:val="005E0ED1"/>
    <w:rsid w:val="005E1981"/>
    <w:rsid w:val="005E27FC"/>
    <w:rsid w:val="005E44F6"/>
    <w:rsid w:val="005E49FB"/>
    <w:rsid w:val="005E664B"/>
    <w:rsid w:val="005E7C0F"/>
    <w:rsid w:val="005E7DA5"/>
    <w:rsid w:val="005F0A5D"/>
    <w:rsid w:val="005F1504"/>
    <w:rsid w:val="005F36B2"/>
    <w:rsid w:val="005F396A"/>
    <w:rsid w:val="005F3F1E"/>
    <w:rsid w:val="005F5DF3"/>
    <w:rsid w:val="005F5E82"/>
    <w:rsid w:val="00600EF0"/>
    <w:rsid w:val="00601040"/>
    <w:rsid w:val="006121A6"/>
    <w:rsid w:val="00612607"/>
    <w:rsid w:val="006135E9"/>
    <w:rsid w:val="00613F4A"/>
    <w:rsid w:val="006143EE"/>
    <w:rsid w:val="0061484D"/>
    <w:rsid w:val="006149E0"/>
    <w:rsid w:val="00615E23"/>
    <w:rsid w:val="0062213D"/>
    <w:rsid w:val="00622510"/>
    <w:rsid w:val="00622B0F"/>
    <w:rsid w:val="006330D3"/>
    <w:rsid w:val="00634B91"/>
    <w:rsid w:val="00634BCA"/>
    <w:rsid w:val="00635000"/>
    <w:rsid w:val="00637118"/>
    <w:rsid w:val="006407FE"/>
    <w:rsid w:val="00640EDF"/>
    <w:rsid w:val="0064158C"/>
    <w:rsid w:val="006424B0"/>
    <w:rsid w:val="00643210"/>
    <w:rsid w:val="00643D10"/>
    <w:rsid w:val="0064473C"/>
    <w:rsid w:val="00644DEC"/>
    <w:rsid w:val="00650668"/>
    <w:rsid w:val="00650C2E"/>
    <w:rsid w:val="006516CA"/>
    <w:rsid w:val="006528E0"/>
    <w:rsid w:val="00654159"/>
    <w:rsid w:val="00660FA6"/>
    <w:rsid w:val="00662013"/>
    <w:rsid w:val="00662287"/>
    <w:rsid w:val="00662BF5"/>
    <w:rsid w:val="006746D0"/>
    <w:rsid w:val="00675E25"/>
    <w:rsid w:val="0067695F"/>
    <w:rsid w:val="00682272"/>
    <w:rsid w:val="00682BA8"/>
    <w:rsid w:val="00685A19"/>
    <w:rsid w:val="00687454"/>
    <w:rsid w:val="00690E1D"/>
    <w:rsid w:val="00691827"/>
    <w:rsid w:val="00691D5C"/>
    <w:rsid w:val="006954F0"/>
    <w:rsid w:val="00696632"/>
    <w:rsid w:val="00697808"/>
    <w:rsid w:val="006A0D48"/>
    <w:rsid w:val="006A3D88"/>
    <w:rsid w:val="006A4FD9"/>
    <w:rsid w:val="006A5392"/>
    <w:rsid w:val="006B16AF"/>
    <w:rsid w:val="006B33F4"/>
    <w:rsid w:val="006C1C3B"/>
    <w:rsid w:val="006C48AA"/>
    <w:rsid w:val="006C4EE8"/>
    <w:rsid w:val="006C5953"/>
    <w:rsid w:val="006D0816"/>
    <w:rsid w:val="006D15F2"/>
    <w:rsid w:val="006D46EB"/>
    <w:rsid w:val="006D7BEC"/>
    <w:rsid w:val="006E11A2"/>
    <w:rsid w:val="006E14DB"/>
    <w:rsid w:val="006E1F37"/>
    <w:rsid w:val="006E2F01"/>
    <w:rsid w:val="006E3949"/>
    <w:rsid w:val="006E49A7"/>
    <w:rsid w:val="006E5EEE"/>
    <w:rsid w:val="006E7826"/>
    <w:rsid w:val="006F000D"/>
    <w:rsid w:val="006F26CE"/>
    <w:rsid w:val="006F2F80"/>
    <w:rsid w:val="006F2FF3"/>
    <w:rsid w:val="006F3D12"/>
    <w:rsid w:val="006F5035"/>
    <w:rsid w:val="006F68BC"/>
    <w:rsid w:val="00712CFC"/>
    <w:rsid w:val="0071318C"/>
    <w:rsid w:val="00713558"/>
    <w:rsid w:val="00716474"/>
    <w:rsid w:val="007178BF"/>
    <w:rsid w:val="007220D1"/>
    <w:rsid w:val="00724874"/>
    <w:rsid w:val="007257B2"/>
    <w:rsid w:val="007258A6"/>
    <w:rsid w:val="00726CC1"/>
    <w:rsid w:val="007308D1"/>
    <w:rsid w:val="00732A3A"/>
    <w:rsid w:val="00732CCC"/>
    <w:rsid w:val="00734CF2"/>
    <w:rsid w:val="007364DD"/>
    <w:rsid w:val="007409C2"/>
    <w:rsid w:val="007432BE"/>
    <w:rsid w:val="00745389"/>
    <w:rsid w:val="00745519"/>
    <w:rsid w:val="0074565A"/>
    <w:rsid w:val="00745EC1"/>
    <w:rsid w:val="007465BA"/>
    <w:rsid w:val="0074716A"/>
    <w:rsid w:val="0074785C"/>
    <w:rsid w:val="00750744"/>
    <w:rsid w:val="00753029"/>
    <w:rsid w:val="00754A05"/>
    <w:rsid w:val="0075711C"/>
    <w:rsid w:val="007632AA"/>
    <w:rsid w:val="00764C9B"/>
    <w:rsid w:val="00765D88"/>
    <w:rsid w:val="00767DE3"/>
    <w:rsid w:val="007701DD"/>
    <w:rsid w:val="00770372"/>
    <w:rsid w:val="00772162"/>
    <w:rsid w:val="00772783"/>
    <w:rsid w:val="007769B9"/>
    <w:rsid w:val="00776BD3"/>
    <w:rsid w:val="00776EC7"/>
    <w:rsid w:val="00777072"/>
    <w:rsid w:val="00777D9C"/>
    <w:rsid w:val="00780901"/>
    <w:rsid w:val="00782149"/>
    <w:rsid w:val="00784E91"/>
    <w:rsid w:val="00785080"/>
    <w:rsid w:val="00787E7B"/>
    <w:rsid w:val="00791760"/>
    <w:rsid w:val="0079287F"/>
    <w:rsid w:val="00795237"/>
    <w:rsid w:val="007A2D40"/>
    <w:rsid w:val="007A3E24"/>
    <w:rsid w:val="007A3E6C"/>
    <w:rsid w:val="007A73A3"/>
    <w:rsid w:val="007B1977"/>
    <w:rsid w:val="007B19A7"/>
    <w:rsid w:val="007B5499"/>
    <w:rsid w:val="007B6F39"/>
    <w:rsid w:val="007C00E9"/>
    <w:rsid w:val="007C1262"/>
    <w:rsid w:val="007C5A02"/>
    <w:rsid w:val="007C5DAF"/>
    <w:rsid w:val="007C647B"/>
    <w:rsid w:val="007D098E"/>
    <w:rsid w:val="007D0C8E"/>
    <w:rsid w:val="007D40B8"/>
    <w:rsid w:val="007D7D7D"/>
    <w:rsid w:val="007E0BAF"/>
    <w:rsid w:val="007E3F4A"/>
    <w:rsid w:val="007E463A"/>
    <w:rsid w:val="007E483C"/>
    <w:rsid w:val="007E5F18"/>
    <w:rsid w:val="007F0E49"/>
    <w:rsid w:val="007F111B"/>
    <w:rsid w:val="007F176A"/>
    <w:rsid w:val="007F1F65"/>
    <w:rsid w:val="007F2F7F"/>
    <w:rsid w:val="007F4B76"/>
    <w:rsid w:val="007F64AE"/>
    <w:rsid w:val="007F7476"/>
    <w:rsid w:val="007F7CE7"/>
    <w:rsid w:val="00801E76"/>
    <w:rsid w:val="008031E8"/>
    <w:rsid w:val="0080566A"/>
    <w:rsid w:val="0080681F"/>
    <w:rsid w:val="008073E6"/>
    <w:rsid w:val="008074A1"/>
    <w:rsid w:val="00810397"/>
    <w:rsid w:val="00810AAE"/>
    <w:rsid w:val="00811567"/>
    <w:rsid w:val="008124A7"/>
    <w:rsid w:val="00817D02"/>
    <w:rsid w:val="0082591D"/>
    <w:rsid w:val="008261E9"/>
    <w:rsid w:val="00827731"/>
    <w:rsid w:val="0083061B"/>
    <w:rsid w:val="0083063B"/>
    <w:rsid w:val="00831503"/>
    <w:rsid w:val="0083155E"/>
    <w:rsid w:val="00831C73"/>
    <w:rsid w:val="00832DBC"/>
    <w:rsid w:val="00833057"/>
    <w:rsid w:val="00836E0B"/>
    <w:rsid w:val="008378EA"/>
    <w:rsid w:val="00840045"/>
    <w:rsid w:val="00840EAA"/>
    <w:rsid w:val="008420BC"/>
    <w:rsid w:val="00842BBF"/>
    <w:rsid w:val="008435EC"/>
    <w:rsid w:val="008460CC"/>
    <w:rsid w:val="008472E5"/>
    <w:rsid w:val="00851193"/>
    <w:rsid w:val="0085196C"/>
    <w:rsid w:val="00852460"/>
    <w:rsid w:val="0085354E"/>
    <w:rsid w:val="00854AB5"/>
    <w:rsid w:val="00862453"/>
    <w:rsid w:val="0086290A"/>
    <w:rsid w:val="00862EBC"/>
    <w:rsid w:val="0086783D"/>
    <w:rsid w:val="0087188C"/>
    <w:rsid w:val="008751D8"/>
    <w:rsid w:val="008763A6"/>
    <w:rsid w:val="00876B39"/>
    <w:rsid w:val="008778BA"/>
    <w:rsid w:val="00881830"/>
    <w:rsid w:val="00882EAB"/>
    <w:rsid w:val="008842A5"/>
    <w:rsid w:val="00890367"/>
    <w:rsid w:val="00891545"/>
    <w:rsid w:val="008924B4"/>
    <w:rsid w:val="00892D61"/>
    <w:rsid w:val="008942AA"/>
    <w:rsid w:val="008948F6"/>
    <w:rsid w:val="00895036"/>
    <w:rsid w:val="00897628"/>
    <w:rsid w:val="008A04F6"/>
    <w:rsid w:val="008A0773"/>
    <w:rsid w:val="008A0F89"/>
    <w:rsid w:val="008A3162"/>
    <w:rsid w:val="008A316B"/>
    <w:rsid w:val="008A66E1"/>
    <w:rsid w:val="008A67E5"/>
    <w:rsid w:val="008B057F"/>
    <w:rsid w:val="008B0E44"/>
    <w:rsid w:val="008B2194"/>
    <w:rsid w:val="008B2EA6"/>
    <w:rsid w:val="008B3D4C"/>
    <w:rsid w:val="008B48B8"/>
    <w:rsid w:val="008B557E"/>
    <w:rsid w:val="008B68FB"/>
    <w:rsid w:val="008B702B"/>
    <w:rsid w:val="008C19F9"/>
    <w:rsid w:val="008C4B80"/>
    <w:rsid w:val="008C644E"/>
    <w:rsid w:val="008C7200"/>
    <w:rsid w:val="008C7765"/>
    <w:rsid w:val="008C7B99"/>
    <w:rsid w:val="008D0040"/>
    <w:rsid w:val="008D27EF"/>
    <w:rsid w:val="008D4370"/>
    <w:rsid w:val="008D4591"/>
    <w:rsid w:val="008D46E0"/>
    <w:rsid w:val="008D610D"/>
    <w:rsid w:val="008D7B4F"/>
    <w:rsid w:val="008E0EF1"/>
    <w:rsid w:val="008E177B"/>
    <w:rsid w:val="008E2244"/>
    <w:rsid w:val="008E3E3C"/>
    <w:rsid w:val="008E4150"/>
    <w:rsid w:val="008E5B6E"/>
    <w:rsid w:val="008F003B"/>
    <w:rsid w:val="008F07C7"/>
    <w:rsid w:val="008F2258"/>
    <w:rsid w:val="008F31EB"/>
    <w:rsid w:val="008F4859"/>
    <w:rsid w:val="008F4FE4"/>
    <w:rsid w:val="008F76AE"/>
    <w:rsid w:val="008F7AB0"/>
    <w:rsid w:val="009000D4"/>
    <w:rsid w:val="009014C7"/>
    <w:rsid w:val="009018F8"/>
    <w:rsid w:val="009071F5"/>
    <w:rsid w:val="00907A5F"/>
    <w:rsid w:val="00911B29"/>
    <w:rsid w:val="009133B8"/>
    <w:rsid w:val="009137A5"/>
    <w:rsid w:val="00915EE3"/>
    <w:rsid w:val="0091611D"/>
    <w:rsid w:val="00917EFA"/>
    <w:rsid w:val="00921636"/>
    <w:rsid w:val="00921B15"/>
    <w:rsid w:val="00923234"/>
    <w:rsid w:val="00934023"/>
    <w:rsid w:val="0093571C"/>
    <w:rsid w:val="00936F1C"/>
    <w:rsid w:val="009378A8"/>
    <w:rsid w:val="00941ABF"/>
    <w:rsid w:val="00942C73"/>
    <w:rsid w:val="00943F86"/>
    <w:rsid w:val="00944622"/>
    <w:rsid w:val="00944AE5"/>
    <w:rsid w:val="009464B4"/>
    <w:rsid w:val="00947CCF"/>
    <w:rsid w:val="00951AFD"/>
    <w:rsid w:val="00956C3A"/>
    <w:rsid w:val="0096112F"/>
    <w:rsid w:val="009615A9"/>
    <w:rsid w:val="00965B32"/>
    <w:rsid w:val="009660D4"/>
    <w:rsid w:val="00966F23"/>
    <w:rsid w:val="0097065E"/>
    <w:rsid w:val="00972117"/>
    <w:rsid w:val="009740CF"/>
    <w:rsid w:val="00975DEE"/>
    <w:rsid w:val="0097617E"/>
    <w:rsid w:val="00977C95"/>
    <w:rsid w:val="00977EB9"/>
    <w:rsid w:val="00981734"/>
    <w:rsid w:val="00981764"/>
    <w:rsid w:val="00981DA7"/>
    <w:rsid w:val="00982149"/>
    <w:rsid w:val="0098259C"/>
    <w:rsid w:val="0098273E"/>
    <w:rsid w:val="009827E2"/>
    <w:rsid w:val="009849BE"/>
    <w:rsid w:val="00985172"/>
    <w:rsid w:val="0098656A"/>
    <w:rsid w:val="00990133"/>
    <w:rsid w:val="0099054F"/>
    <w:rsid w:val="00991805"/>
    <w:rsid w:val="00991D5B"/>
    <w:rsid w:val="009945F5"/>
    <w:rsid w:val="00995393"/>
    <w:rsid w:val="00995A19"/>
    <w:rsid w:val="009960F6"/>
    <w:rsid w:val="00996B2C"/>
    <w:rsid w:val="00996C56"/>
    <w:rsid w:val="009978E8"/>
    <w:rsid w:val="009A0660"/>
    <w:rsid w:val="009A0B21"/>
    <w:rsid w:val="009A0D3A"/>
    <w:rsid w:val="009A2505"/>
    <w:rsid w:val="009A2A82"/>
    <w:rsid w:val="009B0270"/>
    <w:rsid w:val="009B4226"/>
    <w:rsid w:val="009B4651"/>
    <w:rsid w:val="009B4DBC"/>
    <w:rsid w:val="009B6E23"/>
    <w:rsid w:val="009C0388"/>
    <w:rsid w:val="009C3900"/>
    <w:rsid w:val="009C53EB"/>
    <w:rsid w:val="009C7044"/>
    <w:rsid w:val="009C77EB"/>
    <w:rsid w:val="009D1438"/>
    <w:rsid w:val="009D2915"/>
    <w:rsid w:val="009D2E66"/>
    <w:rsid w:val="009D3DC0"/>
    <w:rsid w:val="009D3E37"/>
    <w:rsid w:val="009D6F42"/>
    <w:rsid w:val="009D7443"/>
    <w:rsid w:val="009E1CC0"/>
    <w:rsid w:val="009E2CC7"/>
    <w:rsid w:val="009E5A8E"/>
    <w:rsid w:val="009E645E"/>
    <w:rsid w:val="009F0B85"/>
    <w:rsid w:val="009F0E24"/>
    <w:rsid w:val="009F1835"/>
    <w:rsid w:val="009F2E46"/>
    <w:rsid w:val="009F2EDB"/>
    <w:rsid w:val="009F4ADA"/>
    <w:rsid w:val="009F52A7"/>
    <w:rsid w:val="009F6F08"/>
    <w:rsid w:val="009F73CB"/>
    <w:rsid w:val="009F7BE8"/>
    <w:rsid w:val="00A01A6F"/>
    <w:rsid w:val="00A02096"/>
    <w:rsid w:val="00A03BDB"/>
    <w:rsid w:val="00A03D62"/>
    <w:rsid w:val="00A113F8"/>
    <w:rsid w:val="00A12AD4"/>
    <w:rsid w:val="00A227F4"/>
    <w:rsid w:val="00A23BFC"/>
    <w:rsid w:val="00A23CFA"/>
    <w:rsid w:val="00A25955"/>
    <w:rsid w:val="00A26951"/>
    <w:rsid w:val="00A26C03"/>
    <w:rsid w:val="00A27137"/>
    <w:rsid w:val="00A27753"/>
    <w:rsid w:val="00A30D33"/>
    <w:rsid w:val="00A32B05"/>
    <w:rsid w:val="00A36479"/>
    <w:rsid w:val="00A36956"/>
    <w:rsid w:val="00A41823"/>
    <w:rsid w:val="00A42244"/>
    <w:rsid w:val="00A4314C"/>
    <w:rsid w:val="00A46191"/>
    <w:rsid w:val="00A4732D"/>
    <w:rsid w:val="00A47542"/>
    <w:rsid w:val="00A47F23"/>
    <w:rsid w:val="00A5024C"/>
    <w:rsid w:val="00A5463B"/>
    <w:rsid w:val="00A57A43"/>
    <w:rsid w:val="00A60FE3"/>
    <w:rsid w:val="00A626AF"/>
    <w:rsid w:val="00A6348B"/>
    <w:rsid w:val="00A66110"/>
    <w:rsid w:val="00A7332A"/>
    <w:rsid w:val="00A73AD3"/>
    <w:rsid w:val="00A80266"/>
    <w:rsid w:val="00A80B20"/>
    <w:rsid w:val="00A815F5"/>
    <w:rsid w:val="00A8247F"/>
    <w:rsid w:val="00A84507"/>
    <w:rsid w:val="00A928D2"/>
    <w:rsid w:val="00A93DCA"/>
    <w:rsid w:val="00A957FB"/>
    <w:rsid w:val="00A95C6B"/>
    <w:rsid w:val="00AA2F30"/>
    <w:rsid w:val="00AA4554"/>
    <w:rsid w:val="00AA6DFC"/>
    <w:rsid w:val="00AB2427"/>
    <w:rsid w:val="00AB2EE7"/>
    <w:rsid w:val="00AB51CB"/>
    <w:rsid w:val="00AB5E7A"/>
    <w:rsid w:val="00AC172E"/>
    <w:rsid w:val="00AC1764"/>
    <w:rsid w:val="00AC486E"/>
    <w:rsid w:val="00AC5DDE"/>
    <w:rsid w:val="00AC72E5"/>
    <w:rsid w:val="00AC77F4"/>
    <w:rsid w:val="00AD657C"/>
    <w:rsid w:val="00AD7EF8"/>
    <w:rsid w:val="00AE118E"/>
    <w:rsid w:val="00AE3317"/>
    <w:rsid w:val="00AE62E4"/>
    <w:rsid w:val="00AE6457"/>
    <w:rsid w:val="00AF0935"/>
    <w:rsid w:val="00AF0990"/>
    <w:rsid w:val="00AF29EA"/>
    <w:rsid w:val="00AF416B"/>
    <w:rsid w:val="00AF46F1"/>
    <w:rsid w:val="00AF53F9"/>
    <w:rsid w:val="00AF5C75"/>
    <w:rsid w:val="00AF6E3F"/>
    <w:rsid w:val="00B02BD6"/>
    <w:rsid w:val="00B02F1F"/>
    <w:rsid w:val="00B0330C"/>
    <w:rsid w:val="00B04151"/>
    <w:rsid w:val="00B0466B"/>
    <w:rsid w:val="00B04949"/>
    <w:rsid w:val="00B10FF3"/>
    <w:rsid w:val="00B13038"/>
    <w:rsid w:val="00B15681"/>
    <w:rsid w:val="00B1704F"/>
    <w:rsid w:val="00B17528"/>
    <w:rsid w:val="00B21160"/>
    <w:rsid w:val="00B2133E"/>
    <w:rsid w:val="00B220D2"/>
    <w:rsid w:val="00B22B3E"/>
    <w:rsid w:val="00B22E56"/>
    <w:rsid w:val="00B30C67"/>
    <w:rsid w:val="00B35761"/>
    <w:rsid w:val="00B364A1"/>
    <w:rsid w:val="00B36B90"/>
    <w:rsid w:val="00B40154"/>
    <w:rsid w:val="00B4194C"/>
    <w:rsid w:val="00B51CA2"/>
    <w:rsid w:val="00B54250"/>
    <w:rsid w:val="00B5427D"/>
    <w:rsid w:val="00B547FB"/>
    <w:rsid w:val="00B54C96"/>
    <w:rsid w:val="00B56E76"/>
    <w:rsid w:val="00B61CD1"/>
    <w:rsid w:val="00B61FB4"/>
    <w:rsid w:val="00B63804"/>
    <w:rsid w:val="00B64D70"/>
    <w:rsid w:val="00B65F9A"/>
    <w:rsid w:val="00B67118"/>
    <w:rsid w:val="00B67134"/>
    <w:rsid w:val="00B71C3E"/>
    <w:rsid w:val="00B77D15"/>
    <w:rsid w:val="00B804F1"/>
    <w:rsid w:val="00B81126"/>
    <w:rsid w:val="00B86AC5"/>
    <w:rsid w:val="00B92076"/>
    <w:rsid w:val="00B926ED"/>
    <w:rsid w:val="00B92DF7"/>
    <w:rsid w:val="00B948DB"/>
    <w:rsid w:val="00B9600C"/>
    <w:rsid w:val="00B96380"/>
    <w:rsid w:val="00B97110"/>
    <w:rsid w:val="00B9793C"/>
    <w:rsid w:val="00BA0C20"/>
    <w:rsid w:val="00BA14BC"/>
    <w:rsid w:val="00BA2C9D"/>
    <w:rsid w:val="00BA7560"/>
    <w:rsid w:val="00BB101A"/>
    <w:rsid w:val="00BB1F45"/>
    <w:rsid w:val="00BB2C59"/>
    <w:rsid w:val="00BB675C"/>
    <w:rsid w:val="00BB74C3"/>
    <w:rsid w:val="00BC11D0"/>
    <w:rsid w:val="00BC31C2"/>
    <w:rsid w:val="00BC31C8"/>
    <w:rsid w:val="00BC3F99"/>
    <w:rsid w:val="00BC48A2"/>
    <w:rsid w:val="00BC70D9"/>
    <w:rsid w:val="00BD2DC8"/>
    <w:rsid w:val="00BD3320"/>
    <w:rsid w:val="00BD4931"/>
    <w:rsid w:val="00BD6776"/>
    <w:rsid w:val="00BE0373"/>
    <w:rsid w:val="00BE40B2"/>
    <w:rsid w:val="00BE4770"/>
    <w:rsid w:val="00BF1ACA"/>
    <w:rsid w:val="00BF2489"/>
    <w:rsid w:val="00BF756A"/>
    <w:rsid w:val="00C00DC3"/>
    <w:rsid w:val="00C02176"/>
    <w:rsid w:val="00C03079"/>
    <w:rsid w:val="00C044AD"/>
    <w:rsid w:val="00C05AFF"/>
    <w:rsid w:val="00C05B1E"/>
    <w:rsid w:val="00C066DD"/>
    <w:rsid w:val="00C06BB3"/>
    <w:rsid w:val="00C07401"/>
    <w:rsid w:val="00C100C8"/>
    <w:rsid w:val="00C1062A"/>
    <w:rsid w:val="00C11D15"/>
    <w:rsid w:val="00C128F7"/>
    <w:rsid w:val="00C1591F"/>
    <w:rsid w:val="00C16B83"/>
    <w:rsid w:val="00C22810"/>
    <w:rsid w:val="00C22EE6"/>
    <w:rsid w:val="00C334C9"/>
    <w:rsid w:val="00C33CE3"/>
    <w:rsid w:val="00C36C5D"/>
    <w:rsid w:val="00C37F07"/>
    <w:rsid w:val="00C4044E"/>
    <w:rsid w:val="00C425A5"/>
    <w:rsid w:val="00C42852"/>
    <w:rsid w:val="00C433FF"/>
    <w:rsid w:val="00C43BEE"/>
    <w:rsid w:val="00C45EC5"/>
    <w:rsid w:val="00C46D60"/>
    <w:rsid w:val="00C512B9"/>
    <w:rsid w:val="00C51CFD"/>
    <w:rsid w:val="00C54002"/>
    <w:rsid w:val="00C551BB"/>
    <w:rsid w:val="00C55D5E"/>
    <w:rsid w:val="00C56E1F"/>
    <w:rsid w:val="00C56E3E"/>
    <w:rsid w:val="00C57BD9"/>
    <w:rsid w:val="00C60785"/>
    <w:rsid w:val="00C6314D"/>
    <w:rsid w:val="00C634AF"/>
    <w:rsid w:val="00C63E7D"/>
    <w:rsid w:val="00C65FCA"/>
    <w:rsid w:val="00C71D5E"/>
    <w:rsid w:val="00C73E29"/>
    <w:rsid w:val="00C73F27"/>
    <w:rsid w:val="00C743CA"/>
    <w:rsid w:val="00C75ECF"/>
    <w:rsid w:val="00C806B7"/>
    <w:rsid w:val="00C80996"/>
    <w:rsid w:val="00C813E7"/>
    <w:rsid w:val="00C81FE6"/>
    <w:rsid w:val="00C8348C"/>
    <w:rsid w:val="00C83734"/>
    <w:rsid w:val="00C83E27"/>
    <w:rsid w:val="00C845EE"/>
    <w:rsid w:val="00C8466C"/>
    <w:rsid w:val="00C8489A"/>
    <w:rsid w:val="00C84DAD"/>
    <w:rsid w:val="00C85E69"/>
    <w:rsid w:val="00C87DF6"/>
    <w:rsid w:val="00C91182"/>
    <w:rsid w:val="00C92D41"/>
    <w:rsid w:val="00C93824"/>
    <w:rsid w:val="00C93A31"/>
    <w:rsid w:val="00C93C83"/>
    <w:rsid w:val="00C95A12"/>
    <w:rsid w:val="00CA42D3"/>
    <w:rsid w:val="00CA5AFD"/>
    <w:rsid w:val="00CB0EB2"/>
    <w:rsid w:val="00CB17D9"/>
    <w:rsid w:val="00CB24D6"/>
    <w:rsid w:val="00CB4FA2"/>
    <w:rsid w:val="00CB550B"/>
    <w:rsid w:val="00CB6CAE"/>
    <w:rsid w:val="00CC01FF"/>
    <w:rsid w:val="00CC0590"/>
    <w:rsid w:val="00CC0B05"/>
    <w:rsid w:val="00CC30E4"/>
    <w:rsid w:val="00CC3BC0"/>
    <w:rsid w:val="00CC473D"/>
    <w:rsid w:val="00CC4EF1"/>
    <w:rsid w:val="00CC5554"/>
    <w:rsid w:val="00CC7F38"/>
    <w:rsid w:val="00CD0F44"/>
    <w:rsid w:val="00CD280B"/>
    <w:rsid w:val="00CD43BB"/>
    <w:rsid w:val="00CD5838"/>
    <w:rsid w:val="00CD79DF"/>
    <w:rsid w:val="00CE272D"/>
    <w:rsid w:val="00CE3079"/>
    <w:rsid w:val="00CE3D55"/>
    <w:rsid w:val="00CE714F"/>
    <w:rsid w:val="00CE7377"/>
    <w:rsid w:val="00CF074A"/>
    <w:rsid w:val="00CF43C7"/>
    <w:rsid w:val="00CF576A"/>
    <w:rsid w:val="00CF62DC"/>
    <w:rsid w:val="00CF7B4A"/>
    <w:rsid w:val="00D01287"/>
    <w:rsid w:val="00D02EE4"/>
    <w:rsid w:val="00D04404"/>
    <w:rsid w:val="00D05129"/>
    <w:rsid w:val="00D07E82"/>
    <w:rsid w:val="00D13723"/>
    <w:rsid w:val="00D15949"/>
    <w:rsid w:val="00D203CF"/>
    <w:rsid w:val="00D24656"/>
    <w:rsid w:val="00D254A9"/>
    <w:rsid w:val="00D260C3"/>
    <w:rsid w:val="00D320B2"/>
    <w:rsid w:val="00D33344"/>
    <w:rsid w:val="00D333D1"/>
    <w:rsid w:val="00D37327"/>
    <w:rsid w:val="00D432E6"/>
    <w:rsid w:val="00D459C1"/>
    <w:rsid w:val="00D47038"/>
    <w:rsid w:val="00D471CA"/>
    <w:rsid w:val="00D47375"/>
    <w:rsid w:val="00D50A1D"/>
    <w:rsid w:val="00D51CB6"/>
    <w:rsid w:val="00D53615"/>
    <w:rsid w:val="00D54368"/>
    <w:rsid w:val="00D552C2"/>
    <w:rsid w:val="00D578CB"/>
    <w:rsid w:val="00D62197"/>
    <w:rsid w:val="00D62A00"/>
    <w:rsid w:val="00D65F8C"/>
    <w:rsid w:val="00D70CAC"/>
    <w:rsid w:val="00D736BD"/>
    <w:rsid w:val="00D745A8"/>
    <w:rsid w:val="00D747E2"/>
    <w:rsid w:val="00D76452"/>
    <w:rsid w:val="00D7711F"/>
    <w:rsid w:val="00D81FB9"/>
    <w:rsid w:val="00D81FFA"/>
    <w:rsid w:val="00D90CFA"/>
    <w:rsid w:val="00D91996"/>
    <w:rsid w:val="00D93CFB"/>
    <w:rsid w:val="00D95674"/>
    <w:rsid w:val="00D959B2"/>
    <w:rsid w:val="00D96462"/>
    <w:rsid w:val="00D96A1B"/>
    <w:rsid w:val="00D96DB6"/>
    <w:rsid w:val="00D97705"/>
    <w:rsid w:val="00DA2F33"/>
    <w:rsid w:val="00DA2F66"/>
    <w:rsid w:val="00DA3E57"/>
    <w:rsid w:val="00DA3F38"/>
    <w:rsid w:val="00DA407E"/>
    <w:rsid w:val="00DA4623"/>
    <w:rsid w:val="00DA4B0A"/>
    <w:rsid w:val="00DB1C70"/>
    <w:rsid w:val="00DB6BF8"/>
    <w:rsid w:val="00DC02D8"/>
    <w:rsid w:val="00DC3A03"/>
    <w:rsid w:val="00DC3D92"/>
    <w:rsid w:val="00DC45E3"/>
    <w:rsid w:val="00DC4D6B"/>
    <w:rsid w:val="00DD161C"/>
    <w:rsid w:val="00DD1C8E"/>
    <w:rsid w:val="00DD514E"/>
    <w:rsid w:val="00DD64B2"/>
    <w:rsid w:val="00DD6BF4"/>
    <w:rsid w:val="00DE0EAF"/>
    <w:rsid w:val="00DE18EF"/>
    <w:rsid w:val="00DE37DF"/>
    <w:rsid w:val="00DE6393"/>
    <w:rsid w:val="00DE6CD7"/>
    <w:rsid w:val="00DF1BCD"/>
    <w:rsid w:val="00DF30A5"/>
    <w:rsid w:val="00DF4A39"/>
    <w:rsid w:val="00DF73DA"/>
    <w:rsid w:val="00E001ED"/>
    <w:rsid w:val="00E024E6"/>
    <w:rsid w:val="00E02738"/>
    <w:rsid w:val="00E04B5A"/>
    <w:rsid w:val="00E062F9"/>
    <w:rsid w:val="00E0665C"/>
    <w:rsid w:val="00E11853"/>
    <w:rsid w:val="00E12CF7"/>
    <w:rsid w:val="00E15DD6"/>
    <w:rsid w:val="00E205E5"/>
    <w:rsid w:val="00E25344"/>
    <w:rsid w:val="00E267BE"/>
    <w:rsid w:val="00E26EAD"/>
    <w:rsid w:val="00E273CE"/>
    <w:rsid w:val="00E27B52"/>
    <w:rsid w:val="00E30827"/>
    <w:rsid w:val="00E35AC3"/>
    <w:rsid w:val="00E36746"/>
    <w:rsid w:val="00E368B2"/>
    <w:rsid w:val="00E4480D"/>
    <w:rsid w:val="00E51E3D"/>
    <w:rsid w:val="00E523D6"/>
    <w:rsid w:val="00E525A8"/>
    <w:rsid w:val="00E57295"/>
    <w:rsid w:val="00E6434C"/>
    <w:rsid w:val="00E65B04"/>
    <w:rsid w:val="00E65C99"/>
    <w:rsid w:val="00E661D0"/>
    <w:rsid w:val="00E665CA"/>
    <w:rsid w:val="00E70A48"/>
    <w:rsid w:val="00E72202"/>
    <w:rsid w:val="00E73818"/>
    <w:rsid w:val="00E75847"/>
    <w:rsid w:val="00E77022"/>
    <w:rsid w:val="00E80A7D"/>
    <w:rsid w:val="00E812BF"/>
    <w:rsid w:val="00E820BA"/>
    <w:rsid w:val="00E83346"/>
    <w:rsid w:val="00E838B7"/>
    <w:rsid w:val="00E852DF"/>
    <w:rsid w:val="00E91BFB"/>
    <w:rsid w:val="00E92122"/>
    <w:rsid w:val="00EA085E"/>
    <w:rsid w:val="00EA0A58"/>
    <w:rsid w:val="00EA1FEB"/>
    <w:rsid w:val="00EA3186"/>
    <w:rsid w:val="00EA3CA8"/>
    <w:rsid w:val="00EA4765"/>
    <w:rsid w:val="00EA7E61"/>
    <w:rsid w:val="00EB28C3"/>
    <w:rsid w:val="00EB5239"/>
    <w:rsid w:val="00EC0EF5"/>
    <w:rsid w:val="00EC1A09"/>
    <w:rsid w:val="00EC3979"/>
    <w:rsid w:val="00EC3C6F"/>
    <w:rsid w:val="00EC4F99"/>
    <w:rsid w:val="00ED1BDA"/>
    <w:rsid w:val="00ED29F1"/>
    <w:rsid w:val="00ED2CDF"/>
    <w:rsid w:val="00ED5883"/>
    <w:rsid w:val="00ED60A2"/>
    <w:rsid w:val="00ED6759"/>
    <w:rsid w:val="00ED6A12"/>
    <w:rsid w:val="00ED73D1"/>
    <w:rsid w:val="00ED7CCD"/>
    <w:rsid w:val="00EE309C"/>
    <w:rsid w:val="00EE7900"/>
    <w:rsid w:val="00EF1695"/>
    <w:rsid w:val="00EF2074"/>
    <w:rsid w:val="00EF46E6"/>
    <w:rsid w:val="00F008C0"/>
    <w:rsid w:val="00F0158C"/>
    <w:rsid w:val="00F017BF"/>
    <w:rsid w:val="00F01869"/>
    <w:rsid w:val="00F01F6B"/>
    <w:rsid w:val="00F02C4C"/>
    <w:rsid w:val="00F052D5"/>
    <w:rsid w:val="00F0544F"/>
    <w:rsid w:val="00F05BDC"/>
    <w:rsid w:val="00F05FAC"/>
    <w:rsid w:val="00F11410"/>
    <w:rsid w:val="00F14373"/>
    <w:rsid w:val="00F216EE"/>
    <w:rsid w:val="00F21D3D"/>
    <w:rsid w:val="00F4367C"/>
    <w:rsid w:val="00F43AA4"/>
    <w:rsid w:val="00F450BE"/>
    <w:rsid w:val="00F500A7"/>
    <w:rsid w:val="00F50AA0"/>
    <w:rsid w:val="00F5456E"/>
    <w:rsid w:val="00F5716A"/>
    <w:rsid w:val="00F5729C"/>
    <w:rsid w:val="00F57ABD"/>
    <w:rsid w:val="00F57CD9"/>
    <w:rsid w:val="00F57FE6"/>
    <w:rsid w:val="00F65645"/>
    <w:rsid w:val="00F65EFF"/>
    <w:rsid w:val="00F6708E"/>
    <w:rsid w:val="00F678C1"/>
    <w:rsid w:val="00F71E3C"/>
    <w:rsid w:val="00F7229A"/>
    <w:rsid w:val="00F75AE1"/>
    <w:rsid w:val="00F770B1"/>
    <w:rsid w:val="00F841A8"/>
    <w:rsid w:val="00F919EA"/>
    <w:rsid w:val="00F922DD"/>
    <w:rsid w:val="00F94049"/>
    <w:rsid w:val="00F9550A"/>
    <w:rsid w:val="00F96994"/>
    <w:rsid w:val="00F96FD6"/>
    <w:rsid w:val="00FA0091"/>
    <w:rsid w:val="00FA1618"/>
    <w:rsid w:val="00FA27D3"/>
    <w:rsid w:val="00FA322B"/>
    <w:rsid w:val="00FA3A9E"/>
    <w:rsid w:val="00FA4A54"/>
    <w:rsid w:val="00FA6675"/>
    <w:rsid w:val="00FB162B"/>
    <w:rsid w:val="00FB27BB"/>
    <w:rsid w:val="00FB3D33"/>
    <w:rsid w:val="00FB415B"/>
    <w:rsid w:val="00FB7BA5"/>
    <w:rsid w:val="00FB7EA8"/>
    <w:rsid w:val="00FC0D53"/>
    <w:rsid w:val="00FC309B"/>
    <w:rsid w:val="00FC495A"/>
    <w:rsid w:val="00FD0A75"/>
    <w:rsid w:val="00FD2305"/>
    <w:rsid w:val="00FD2B7E"/>
    <w:rsid w:val="00FD3942"/>
    <w:rsid w:val="00FD6247"/>
    <w:rsid w:val="00FE059A"/>
    <w:rsid w:val="00FE078F"/>
    <w:rsid w:val="00FE17C4"/>
    <w:rsid w:val="00FE1CFA"/>
    <w:rsid w:val="00FE2BDE"/>
    <w:rsid w:val="00FE5214"/>
    <w:rsid w:val="00FE52E6"/>
    <w:rsid w:val="00FE7515"/>
    <w:rsid w:val="00FE78C5"/>
    <w:rsid w:val="00FF06BF"/>
    <w:rsid w:val="00FF200A"/>
    <w:rsid w:val="00FF24FA"/>
    <w:rsid w:val="00FF5759"/>
    <w:rsid w:val="00FF5C71"/>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3B85F-2E57-417B-B73D-541AE610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Fuentedeprrafopredeter"/>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nfasis">
    <w:name w:val="Emphasis"/>
    <w:qFormat/>
    <w:rsid w:val="00E852DF"/>
    <w:rPr>
      <w:i/>
      <w:iCs/>
    </w:rPr>
  </w:style>
  <w:style w:type="paragraph" w:customStyle="1" w:styleId="a">
    <w:basedOn w:val="Normal"/>
    <w:next w:val="Puesto"/>
    <w:link w:val="TtuloCar"/>
    <w:qFormat/>
    <w:rsid w:val="00E852DF"/>
    <w:pPr>
      <w:jc w:val="center"/>
    </w:pPr>
    <w:rPr>
      <w:rFonts w:ascii="Arial" w:eastAsiaTheme="minorHAnsi" w:hAnsi="Arial" w:cs="Arial"/>
      <w:b/>
      <w:bCs/>
      <w:sz w:val="28"/>
      <w:szCs w:val="22"/>
    </w:rPr>
  </w:style>
  <w:style w:type="character" w:customStyle="1" w:styleId="TtuloCar">
    <w:name w:val="Título Car"/>
    <w:link w:val="a"/>
    <w:rsid w:val="00E852DF"/>
    <w:rPr>
      <w:rFonts w:ascii="Arial" w:hAnsi="Arial" w:cs="Arial"/>
      <w:b/>
      <w:bCs/>
      <w:sz w:val="28"/>
      <w:lang w:val="es-ES_tradnl" w:eastAsia="es-ES"/>
    </w:rPr>
  </w:style>
  <w:style w:type="paragraph" w:customStyle="1" w:styleId="Direccininterior">
    <w:name w:val="Dirección interior"/>
    <w:basedOn w:val="Normal"/>
    <w:rsid w:val="00E852DF"/>
    <w:rPr>
      <w:rFonts w:ascii="Arial" w:hAnsi="Arial"/>
      <w:sz w:val="28"/>
    </w:rPr>
  </w:style>
  <w:style w:type="paragraph" w:styleId="Puesto">
    <w:name w:val="Title"/>
    <w:basedOn w:val="Normal"/>
    <w:next w:val="Normal"/>
    <w:link w:val="PuestoCar"/>
    <w:uiPriority w:val="10"/>
    <w:qFormat/>
    <w:rsid w:val="00E852DF"/>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E852DF"/>
    <w:rPr>
      <w:rFonts w:asciiTheme="majorHAnsi" w:eastAsiaTheme="majorEastAsia" w:hAnsiTheme="majorHAnsi" w:cstheme="majorBidi"/>
      <w:spacing w:val="-10"/>
      <w:kern w:val="28"/>
      <w:sz w:val="56"/>
      <w:szCs w:val="56"/>
      <w:lang w:val="es-ES_tradnl" w:eastAsia="es-ES"/>
    </w:rPr>
  </w:style>
  <w:style w:type="paragraph" w:styleId="Textoindependienteprimerasangra">
    <w:name w:val="Body Text First Indent"/>
    <w:basedOn w:val="Textoindependiente"/>
    <w:link w:val="TextoindependienteprimerasangraCar"/>
    <w:uiPriority w:val="99"/>
    <w:semiHidden/>
    <w:unhideWhenUsed/>
    <w:rsid w:val="00D81FFA"/>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semiHidden/>
    <w:rsid w:val="00D81FFA"/>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58065752">
      <w:bodyDiv w:val="1"/>
      <w:marLeft w:val="0"/>
      <w:marRight w:val="0"/>
      <w:marTop w:val="0"/>
      <w:marBottom w:val="0"/>
      <w:divBdr>
        <w:top w:val="none" w:sz="0" w:space="0" w:color="auto"/>
        <w:left w:val="none" w:sz="0" w:space="0" w:color="auto"/>
        <w:bottom w:val="none" w:sz="0" w:space="0" w:color="auto"/>
        <w:right w:val="none" w:sz="0" w:space="0" w:color="auto"/>
      </w:divBdr>
    </w:div>
    <w:div w:id="773285554">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06033183">
      <w:bodyDiv w:val="1"/>
      <w:marLeft w:val="0"/>
      <w:marRight w:val="0"/>
      <w:marTop w:val="0"/>
      <w:marBottom w:val="0"/>
      <w:divBdr>
        <w:top w:val="none" w:sz="0" w:space="0" w:color="auto"/>
        <w:left w:val="none" w:sz="0" w:space="0" w:color="auto"/>
        <w:bottom w:val="none" w:sz="0" w:space="0" w:color="auto"/>
        <w:right w:val="none" w:sz="0" w:space="0" w:color="auto"/>
      </w:divBdr>
    </w:div>
    <w:div w:id="1820729015">
      <w:bodyDiv w:val="1"/>
      <w:marLeft w:val="0"/>
      <w:marRight w:val="0"/>
      <w:marTop w:val="0"/>
      <w:marBottom w:val="0"/>
      <w:divBdr>
        <w:top w:val="none" w:sz="0" w:space="0" w:color="auto"/>
        <w:left w:val="none" w:sz="0" w:space="0" w:color="auto"/>
        <w:bottom w:val="none" w:sz="0" w:space="0" w:color="auto"/>
        <w:right w:val="none" w:sz="0" w:space="0" w:color="auto"/>
      </w:divBdr>
    </w:div>
    <w:div w:id="1850099590">
      <w:bodyDiv w:val="1"/>
      <w:marLeft w:val="0"/>
      <w:marRight w:val="0"/>
      <w:marTop w:val="0"/>
      <w:marBottom w:val="0"/>
      <w:divBdr>
        <w:top w:val="none" w:sz="0" w:space="0" w:color="auto"/>
        <w:left w:val="none" w:sz="0" w:space="0" w:color="auto"/>
        <w:bottom w:val="none" w:sz="0" w:space="0" w:color="auto"/>
        <w:right w:val="none" w:sz="0" w:space="0" w:color="auto"/>
      </w:divBdr>
    </w:div>
    <w:div w:id="19625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04B69-EBEE-4354-8C29-4F9B7AF98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Pages>
  <Words>1531</Words>
  <Characters>8426</Characters>
  <Application>Microsoft Office Word</Application>
  <DocSecurity>0</DocSecurity>
  <Lines>70</Lines>
  <Paragraphs>19</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28</cp:revision>
  <cp:lastPrinted>2017-04-26T19:57:00Z</cp:lastPrinted>
  <dcterms:created xsi:type="dcterms:W3CDTF">2017-04-26T16:51:00Z</dcterms:created>
  <dcterms:modified xsi:type="dcterms:W3CDTF">2017-09-11T19:59:00Z</dcterms:modified>
</cp:coreProperties>
</file>