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999" w:rsidRPr="00A817A6" w:rsidRDefault="004E4999" w:rsidP="004E4999">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eastAsia="fr-FR"/>
        </w:rPr>
      </w:pPr>
      <w:r w:rsidRPr="00A817A6">
        <w:rPr>
          <w:rFonts w:cstheme="minorHAnsi"/>
          <w:color w:val="FF0000"/>
          <w:sz w:val="16"/>
          <w:szCs w:val="16"/>
          <w:lang w:eastAsia="fr-FR"/>
        </w:rPr>
        <w:t>El siguiente e</w:t>
      </w:r>
      <w:r>
        <w:rPr>
          <w:rFonts w:cstheme="minorHAnsi"/>
          <w:color w:val="FF0000"/>
          <w:sz w:val="16"/>
          <w:szCs w:val="16"/>
          <w:lang w:eastAsia="fr-FR"/>
        </w:rPr>
        <w:t>s el documento presentado por la Magistrada</w:t>
      </w:r>
      <w:r w:rsidRPr="00A817A6">
        <w:rPr>
          <w:rFonts w:cstheme="minorHAnsi"/>
          <w:color w:val="FF0000"/>
          <w:sz w:val="16"/>
          <w:szCs w:val="16"/>
          <w:lang w:eastAsia="fr-FR"/>
        </w:rPr>
        <w:t xml:space="preserve"> Ponente que sirvió de base para proferir la providencia dentro del presente proceso. El contenido total y fiel de la decisión debe ser ver</w:t>
      </w:r>
      <w:r>
        <w:rPr>
          <w:rFonts w:cstheme="minorHAnsi"/>
          <w:color w:val="FF0000"/>
          <w:sz w:val="16"/>
          <w:szCs w:val="16"/>
          <w:lang w:eastAsia="fr-FR"/>
        </w:rPr>
        <w:t>ificado en la Secretaría de la respectiva</w:t>
      </w:r>
      <w:r w:rsidRPr="00A817A6">
        <w:rPr>
          <w:rFonts w:cstheme="minorHAnsi"/>
          <w:color w:val="FF0000"/>
          <w:sz w:val="16"/>
          <w:szCs w:val="16"/>
          <w:lang w:eastAsia="fr-FR"/>
        </w:rPr>
        <w:t xml:space="preserve"> Sala.</w:t>
      </w:r>
      <w:r w:rsidRPr="00A817A6">
        <w:rPr>
          <w:rFonts w:cstheme="minorHAnsi"/>
          <w:color w:val="222222"/>
          <w:sz w:val="16"/>
          <w:szCs w:val="16"/>
          <w:lang w:eastAsia="fr-FR"/>
        </w:rPr>
        <w:t> </w:t>
      </w:r>
    </w:p>
    <w:p w:rsidR="004E4999" w:rsidRPr="009275F8" w:rsidRDefault="004E4999" w:rsidP="004E4999">
      <w:pPr>
        <w:pStyle w:val="Sinespaciado"/>
        <w:rPr>
          <w:sz w:val="18"/>
          <w:szCs w:val="18"/>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F23848" w:rsidRDefault="00B93086" w:rsidP="00B93086">
      <w:pPr>
        <w:pStyle w:val="Encabezado"/>
        <w:ind w:right="-7"/>
        <w:rPr>
          <w:rFonts w:ascii="Arial" w:hAnsi="Arial" w:cs="Arial"/>
          <w:sz w:val="18"/>
          <w:szCs w:val="18"/>
          <w:u w:val="single"/>
        </w:rPr>
      </w:pP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3D2CF1">
        <w:rPr>
          <w:rFonts w:ascii="Arial" w:hAnsi="Arial" w:cs="Arial"/>
          <w:sz w:val="16"/>
          <w:szCs w:val="16"/>
        </w:rPr>
        <w:tab/>
        <w:t xml:space="preserve"> </w:t>
      </w:r>
      <w:r w:rsidR="003D2CF1" w:rsidRPr="003D2CF1">
        <w:rPr>
          <w:rFonts w:ascii="Arial" w:hAnsi="Arial" w:cs="Arial"/>
          <w:sz w:val="16"/>
          <w:szCs w:val="16"/>
        </w:rPr>
        <w:t>sentencia</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2A678D">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8F10B2">
        <w:rPr>
          <w:rFonts w:ascii="Arial" w:hAnsi="Arial" w:cs="Arial"/>
          <w:sz w:val="16"/>
          <w:szCs w:val="16"/>
        </w:rPr>
        <w:t>66001-31-05-004</w:t>
      </w:r>
      <w:r w:rsidR="0033186D">
        <w:rPr>
          <w:rFonts w:ascii="Arial" w:hAnsi="Arial" w:cs="Arial"/>
          <w:sz w:val="16"/>
          <w:szCs w:val="16"/>
        </w:rPr>
        <w:t>-201</w:t>
      </w:r>
      <w:r w:rsidR="005B4B08">
        <w:rPr>
          <w:rFonts w:ascii="Arial" w:hAnsi="Arial" w:cs="Arial"/>
          <w:sz w:val="16"/>
          <w:szCs w:val="16"/>
        </w:rPr>
        <w:t>5</w:t>
      </w:r>
      <w:r w:rsidR="0033186D">
        <w:rPr>
          <w:rFonts w:ascii="Arial" w:hAnsi="Arial" w:cs="Arial"/>
          <w:sz w:val="16"/>
          <w:szCs w:val="16"/>
        </w:rPr>
        <w:t>-00</w:t>
      </w:r>
      <w:r w:rsidR="008F10B2">
        <w:rPr>
          <w:rFonts w:ascii="Arial" w:hAnsi="Arial" w:cs="Arial"/>
          <w:sz w:val="16"/>
          <w:szCs w:val="16"/>
        </w:rPr>
        <w:t>313</w:t>
      </w:r>
      <w:r w:rsidRPr="00952C93">
        <w:rPr>
          <w:rFonts w:ascii="Arial" w:hAnsi="Arial" w:cs="Arial"/>
          <w:sz w:val="16"/>
          <w:szCs w:val="16"/>
        </w:rPr>
        <w:t xml:space="preserve">-01 </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8F10B2">
        <w:rPr>
          <w:rFonts w:ascii="Arial" w:hAnsi="Arial" w:cs="Arial"/>
          <w:bCs/>
          <w:iCs/>
          <w:sz w:val="16"/>
          <w:szCs w:val="16"/>
        </w:rPr>
        <w:t>Sindicato de Trabajadores del Municipio de Pereira</w:t>
      </w:r>
    </w:p>
    <w:p w:rsidR="00B93086" w:rsidRPr="00952C93" w:rsidRDefault="00B93086" w:rsidP="002A678D">
      <w:pPr>
        <w:ind w:left="1985"/>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2A678D">
        <w:rPr>
          <w:rFonts w:ascii="Arial" w:hAnsi="Arial" w:cs="Arial"/>
          <w:sz w:val="16"/>
          <w:szCs w:val="16"/>
        </w:rPr>
        <w:tab/>
      </w:r>
      <w:r w:rsidR="008F10B2">
        <w:rPr>
          <w:rFonts w:ascii="Arial" w:hAnsi="Arial" w:cs="Arial"/>
          <w:sz w:val="16"/>
          <w:szCs w:val="16"/>
        </w:rPr>
        <w:t>Municipio de Pereira</w:t>
      </w:r>
      <w:r w:rsidR="00C04089">
        <w:rPr>
          <w:rFonts w:ascii="Arial" w:hAnsi="Arial" w:cs="Arial"/>
          <w:sz w:val="16"/>
          <w:szCs w:val="16"/>
        </w:rPr>
        <w:t xml:space="preserve"> </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2A678D">
        <w:rPr>
          <w:rFonts w:ascii="Arial" w:hAnsi="Arial" w:cs="Arial"/>
          <w:b/>
          <w:sz w:val="16"/>
          <w:szCs w:val="16"/>
        </w:rPr>
        <w:tab/>
      </w:r>
      <w:r w:rsidR="008F10B2">
        <w:rPr>
          <w:rFonts w:ascii="Arial" w:hAnsi="Arial" w:cs="Arial"/>
          <w:sz w:val="16"/>
          <w:szCs w:val="16"/>
        </w:rPr>
        <w:t>Cuarto</w:t>
      </w:r>
      <w:r w:rsidRPr="00952C93">
        <w:rPr>
          <w:rFonts w:ascii="Arial" w:hAnsi="Arial" w:cs="Arial"/>
          <w:sz w:val="16"/>
          <w:szCs w:val="16"/>
        </w:rPr>
        <w:t xml:space="preserve"> Laboral del Circuito de Pereira</w:t>
      </w:r>
      <w:r w:rsidRPr="00952C93">
        <w:rPr>
          <w:rFonts w:ascii="Arial" w:hAnsi="Arial" w:cs="Arial"/>
          <w:b/>
          <w:sz w:val="16"/>
          <w:szCs w:val="16"/>
        </w:rPr>
        <w:t xml:space="preserve"> </w:t>
      </w:r>
    </w:p>
    <w:p w:rsidR="00ED7057" w:rsidRDefault="00ED7057" w:rsidP="00ED7057">
      <w:pPr>
        <w:jc w:val="both"/>
        <w:rPr>
          <w:rFonts w:ascii="Arial" w:hAnsi="Arial" w:cs="Arial"/>
          <w:b/>
          <w:bCs/>
          <w:sz w:val="16"/>
          <w:szCs w:val="16"/>
          <w:u w:val="single"/>
        </w:rPr>
      </w:pPr>
    </w:p>
    <w:p w:rsidR="008F6774" w:rsidRDefault="00B93086" w:rsidP="00ED7057">
      <w:pPr>
        <w:jc w:val="both"/>
        <w:rPr>
          <w:rFonts w:ascii="Arial" w:hAnsi="Arial" w:cs="Arial"/>
          <w:sz w:val="18"/>
          <w:szCs w:val="24"/>
          <w:lang w:val="es-ES"/>
        </w:rPr>
      </w:pPr>
      <w:r w:rsidRPr="00ED7057">
        <w:rPr>
          <w:rFonts w:ascii="Arial" w:hAnsi="Arial" w:cs="Arial"/>
          <w:b/>
          <w:bCs/>
          <w:sz w:val="16"/>
          <w:szCs w:val="16"/>
          <w:u w:val="single"/>
        </w:rPr>
        <w:t>Tema</w:t>
      </w:r>
      <w:r w:rsidR="00ED7057">
        <w:rPr>
          <w:rFonts w:ascii="Arial" w:hAnsi="Arial" w:cs="Arial"/>
          <w:b/>
          <w:bCs/>
          <w:sz w:val="16"/>
          <w:szCs w:val="16"/>
          <w:u w:val="single"/>
        </w:rPr>
        <w:t>:</w:t>
      </w:r>
      <w:r w:rsidR="00ED7057">
        <w:rPr>
          <w:rFonts w:ascii="Arial" w:hAnsi="Arial" w:cs="Arial"/>
          <w:b/>
          <w:bCs/>
          <w:sz w:val="16"/>
          <w:szCs w:val="16"/>
        </w:rPr>
        <w:tab/>
      </w:r>
      <w:r w:rsidR="00ED7057">
        <w:rPr>
          <w:rFonts w:ascii="Arial" w:hAnsi="Arial" w:cs="Arial"/>
          <w:b/>
          <w:bCs/>
          <w:sz w:val="16"/>
          <w:szCs w:val="16"/>
        </w:rPr>
        <w:tab/>
      </w:r>
      <w:r w:rsidR="00ED7057">
        <w:rPr>
          <w:rFonts w:ascii="Arial" w:hAnsi="Arial" w:cs="Arial"/>
          <w:b/>
          <w:bCs/>
          <w:sz w:val="16"/>
          <w:szCs w:val="16"/>
        </w:rPr>
        <w:tab/>
      </w:r>
      <w:r w:rsidR="00ED7057">
        <w:rPr>
          <w:rFonts w:ascii="Arial" w:hAnsi="Arial" w:cs="Arial"/>
          <w:b/>
          <w:bCs/>
          <w:sz w:val="16"/>
          <w:szCs w:val="16"/>
        </w:rPr>
        <w:tab/>
      </w:r>
      <w:r w:rsidR="00ED7057">
        <w:rPr>
          <w:rFonts w:ascii="Arial" w:hAnsi="Arial" w:cs="Arial"/>
          <w:b/>
          <w:bCs/>
          <w:sz w:val="16"/>
          <w:szCs w:val="16"/>
        </w:rPr>
        <w:tab/>
      </w:r>
      <w:r w:rsidR="00ED7057">
        <w:rPr>
          <w:rFonts w:ascii="Arial" w:hAnsi="Arial" w:cs="Arial"/>
          <w:b/>
          <w:bCs/>
          <w:sz w:val="16"/>
          <w:szCs w:val="16"/>
        </w:rPr>
        <w:tab/>
      </w:r>
      <w:r w:rsidR="00B14BFA" w:rsidRPr="00B14BFA">
        <w:rPr>
          <w:rFonts w:ascii="Arial" w:hAnsi="Arial" w:cs="Arial"/>
          <w:b/>
          <w:sz w:val="18"/>
          <w:szCs w:val="24"/>
          <w:lang w:val="es-ES"/>
        </w:rPr>
        <w:t>INCUMPLIMIENTO CONVENCIÓN COLECTIVA – CONVOCATORIA A CONCURSO PARA PROVEER VACANTES</w:t>
      </w:r>
      <w:r w:rsidR="00B14BFA">
        <w:rPr>
          <w:rFonts w:ascii="Arial" w:hAnsi="Arial" w:cs="Arial"/>
          <w:sz w:val="18"/>
          <w:szCs w:val="24"/>
          <w:lang w:val="es-ES"/>
        </w:rPr>
        <w:t xml:space="preserve"> </w:t>
      </w:r>
      <w:r w:rsidR="00ED7057">
        <w:rPr>
          <w:rFonts w:ascii="Arial" w:hAnsi="Arial" w:cs="Arial"/>
          <w:sz w:val="18"/>
          <w:szCs w:val="24"/>
          <w:lang w:val="es-ES"/>
        </w:rPr>
        <w:t xml:space="preserve">- </w:t>
      </w:r>
      <w:r w:rsidR="00B14BFA" w:rsidRPr="00B14BFA">
        <w:rPr>
          <w:rFonts w:ascii="Arial" w:hAnsi="Arial" w:cs="Arial"/>
          <w:sz w:val="18"/>
          <w:szCs w:val="24"/>
          <w:lang w:val="es-ES"/>
        </w:rPr>
        <w:t>Pretende el Sindicato de Trabajadores del Municipio de Pereira, que se ordene al Municipio de Pereira convoque a concurso en los términos de la convención colectiva de trabajo con el fin de proveer los cargos de la estructura orgánica de la secretaría de infraestructura del Municipio de Pereira los que corresponden al de electricistas, inspector de obra, mecánico diésel II, obreros de mantenimiento, operadores de maquinaria, operadores de maquinaria especial, obreros de parques, oficial de construcción III, topógrafo y soldador; asimismo que se declare que el Municipio de Pereira ha incumplido la convención colectiva de trabajo vigente.</w:t>
      </w:r>
    </w:p>
    <w:p w:rsidR="00B14BFA" w:rsidRDefault="00B14BFA" w:rsidP="00ED7057">
      <w:pPr>
        <w:jc w:val="both"/>
        <w:rPr>
          <w:rFonts w:ascii="Arial" w:hAnsi="Arial" w:cs="Arial"/>
          <w:sz w:val="18"/>
          <w:szCs w:val="24"/>
          <w:lang w:val="es-ES"/>
        </w:rPr>
      </w:pPr>
      <w:r>
        <w:rPr>
          <w:rFonts w:ascii="Arial" w:hAnsi="Arial" w:cs="Arial"/>
          <w:sz w:val="18"/>
          <w:szCs w:val="24"/>
          <w:lang w:val="es-ES"/>
        </w:rPr>
        <w:t>(…)</w:t>
      </w:r>
    </w:p>
    <w:p w:rsidR="00B14BFA" w:rsidRPr="00B14BFA" w:rsidRDefault="00B14BFA" w:rsidP="00B14BFA">
      <w:pPr>
        <w:jc w:val="both"/>
        <w:rPr>
          <w:rFonts w:ascii="Arial" w:hAnsi="Arial" w:cs="Arial"/>
          <w:sz w:val="18"/>
          <w:szCs w:val="24"/>
          <w:lang w:val="es-ES"/>
        </w:rPr>
      </w:pPr>
      <w:r w:rsidRPr="00B14BFA">
        <w:rPr>
          <w:rFonts w:ascii="Arial" w:hAnsi="Arial" w:cs="Arial"/>
          <w:sz w:val="18"/>
          <w:szCs w:val="24"/>
          <w:lang w:val="es-ES"/>
        </w:rPr>
        <w:t>De lo mencionado se colige, que si bien es cierto, en principio se puede evidenciar un incumplimiento de la obligación adquirida por el Municipio de convocar a concurso para celebrar los contratos de trabajo de los cargos vacantes por pensionarse las personas que los ocupaban, a partir de mayo de 2013, también lo es, que tal obligación realmente no se hizo exigible, al no darse jurídicamente la vacante a proveer, al aprobar el Concejo Municipal mediante el Acuerdo No.20 el Plan de Desarrollo 2012-2015, dentro del cual se planteó la modernización institucional; lo que a su vez justificó la emisión de la directriz que suspendió las nuevas vinculaciones de trabajadores oficiales a la planta de personal del Municipio.</w:t>
      </w:r>
    </w:p>
    <w:p w:rsidR="00B14BFA" w:rsidRPr="00B14BFA" w:rsidRDefault="00B14BFA" w:rsidP="00B14BFA">
      <w:pPr>
        <w:jc w:val="both"/>
        <w:rPr>
          <w:rFonts w:ascii="Arial" w:hAnsi="Arial" w:cs="Arial"/>
          <w:sz w:val="18"/>
          <w:szCs w:val="24"/>
          <w:lang w:val="es-ES"/>
        </w:rPr>
      </w:pPr>
    </w:p>
    <w:p w:rsidR="00B14BFA" w:rsidRPr="00B14BFA" w:rsidRDefault="00B14BFA" w:rsidP="00B14BFA">
      <w:pPr>
        <w:jc w:val="both"/>
        <w:rPr>
          <w:rFonts w:ascii="Arial" w:hAnsi="Arial" w:cs="Arial"/>
          <w:sz w:val="18"/>
          <w:szCs w:val="24"/>
          <w:lang w:val="es-ES"/>
        </w:rPr>
      </w:pPr>
      <w:r w:rsidRPr="00B14BFA">
        <w:rPr>
          <w:rFonts w:ascii="Arial" w:hAnsi="Arial" w:cs="Arial"/>
          <w:sz w:val="18"/>
          <w:szCs w:val="24"/>
          <w:lang w:val="es-ES"/>
        </w:rPr>
        <w:t>Estos actos jurídicos expedidos por instituciones públicas, orientados a reducir el gasto público, impidieron que se cumpliera la condición que diera lugar a la exigibilidad de la obligación contenida en la convención, pues a pesar de existir un cargo sin persona que lo ocupara, ello no configuró una vacante propiamente dicha, ante la imposibilidad en que estaba el Municipio de realizar vinculaciones; de tal manera, que tampoco podía convocar a concurso, por no existir cargo que proveer o vacantes.</w:t>
      </w:r>
    </w:p>
    <w:p w:rsidR="00B14BFA" w:rsidRPr="00B14BFA" w:rsidRDefault="00B14BFA" w:rsidP="00B14BFA">
      <w:pPr>
        <w:jc w:val="both"/>
        <w:rPr>
          <w:rFonts w:ascii="Arial" w:hAnsi="Arial" w:cs="Arial"/>
          <w:sz w:val="18"/>
          <w:szCs w:val="24"/>
          <w:lang w:val="es-ES"/>
        </w:rPr>
      </w:pPr>
    </w:p>
    <w:p w:rsidR="00B14BFA" w:rsidRPr="00B14BFA" w:rsidRDefault="00B14BFA" w:rsidP="00B14BFA">
      <w:pPr>
        <w:jc w:val="both"/>
        <w:rPr>
          <w:rFonts w:ascii="Arial" w:hAnsi="Arial" w:cs="Arial"/>
          <w:sz w:val="18"/>
          <w:szCs w:val="24"/>
          <w:lang w:val="es-ES"/>
        </w:rPr>
      </w:pPr>
      <w:r w:rsidRPr="00B14BFA">
        <w:rPr>
          <w:rFonts w:ascii="Arial" w:hAnsi="Arial" w:cs="Arial"/>
          <w:sz w:val="18"/>
          <w:szCs w:val="24"/>
          <w:lang w:val="es-ES"/>
        </w:rPr>
        <w:t>De otro lado, se evidencia en este asunto que el actuar del Municipio no tuvo como finalidad burlar el cumplimiento de su obligación convencional, toda vez que el proceso de modernización culminó con el Decreto 413 de 2015, a través del cual se suprimieron algunos cargos de planta, que incluso demandado no se declaró nulo, y respecto de los que no fueron eliminados, se convocó a concurso el 20-08-2015.</w:t>
      </w:r>
    </w:p>
    <w:p w:rsidR="00B14BFA" w:rsidRPr="00B14BFA" w:rsidRDefault="00B14BFA" w:rsidP="00B14BFA">
      <w:pPr>
        <w:jc w:val="both"/>
        <w:rPr>
          <w:rFonts w:ascii="Arial" w:hAnsi="Arial" w:cs="Arial"/>
          <w:sz w:val="18"/>
          <w:szCs w:val="24"/>
          <w:lang w:val="es-ES"/>
        </w:rPr>
      </w:pPr>
    </w:p>
    <w:p w:rsidR="00B14BFA" w:rsidRPr="00B14BFA" w:rsidRDefault="00B14BFA" w:rsidP="00B14BFA">
      <w:pPr>
        <w:jc w:val="both"/>
        <w:rPr>
          <w:rFonts w:ascii="Arial" w:hAnsi="Arial" w:cs="Arial"/>
          <w:sz w:val="18"/>
          <w:szCs w:val="24"/>
          <w:lang w:val="es-ES"/>
        </w:rPr>
      </w:pPr>
      <w:r w:rsidRPr="00B14BFA">
        <w:rPr>
          <w:rFonts w:ascii="Arial" w:hAnsi="Arial" w:cs="Arial"/>
          <w:sz w:val="18"/>
          <w:szCs w:val="24"/>
          <w:lang w:val="es-ES"/>
        </w:rPr>
        <w:t xml:space="preserve">En suma, al estar suspendidas las vinculaciones de la planta de personal del Municipio, no se hizo exigible la obligación pactada en la convención, al no existir vacantes por proveer. </w:t>
      </w:r>
    </w:p>
    <w:p w:rsidR="00B14BFA" w:rsidRPr="00B14BFA" w:rsidRDefault="00B14BFA" w:rsidP="00B14BFA">
      <w:pPr>
        <w:jc w:val="both"/>
        <w:rPr>
          <w:rFonts w:ascii="Arial" w:hAnsi="Arial" w:cs="Arial"/>
          <w:sz w:val="18"/>
          <w:szCs w:val="24"/>
          <w:lang w:val="es-ES"/>
        </w:rPr>
      </w:pPr>
    </w:p>
    <w:p w:rsidR="00B14BFA" w:rsidRDefault="00B14BFA" w:rsidP="00B14BFA">
      <w:pPr>
        <w:jc w:val="both"/>
        <w:rPr>
          <w:rFonts w:ascii="Arial" w:hAnsi="Arial" w:cs="Arial"/>
          <w:sz w:val="18"/>
          <w:szCs w:val="24"/>
          <w:lang w:val="es-ES"/>
        </w:rPr>
      </w:pPr>
      <w:r w:rsidRPr="00B14BFA">
        <w:rPr>
          <w:rFonts w:ascii="Arial" w:hAnsi="Arial" w:cs="Arial"/>
          <w:sz w:val="18"/>
          <w:szCs w:val="24"/>
          <w:lang w:val="es-ES"/>
        </w:rPr>
        <w:t>Por lo anterior, no tiene vocación de prosperidad el recurso de la parte activa en este aspecto.</w:t>
      </w:r>
    </w:p>
    <w:p w:rsidR="00B14BFA" w:rsidRDefault="00B14BFA" w:rsidP="00ED7057">
      <w:pPr>
        <w:jc w:val="both"/>
        <w:rPr>
          <w:rFonts w:ascii="Arial" w:hAnsi="Arial" w:cs="Arial"/>
          <w:sz w:val="18"/>
          <w:szCs w:val="24"/>
          <w:lang w:val="es-ES"/>
        </w:rPr>
      </w:pPr>
    </w:p>
    <w:p w:rsidR="00B14BFA" w:rsidRPr="00ED7057" w:rsidRDefault="00B14BFA" w:rsidP="00ED7057">
      <w:pPr>
        <w:jc w:val="both"/>
        <w:rPr>
          <w:rFonts w:ascii="Arial" w:hAnsi="Arial" w:cs="Arial"/>
          <w:i/>
          <w:sz w:val="16"/>
          <w:szCs w:val="16"/>
        </w:rPr>
      </w:pPr>
    </w:p>
    <w:p w:rsidR="003D2CF1" w:rsidRPr="0050325E" w:rsidRDefault="00226D5F" w:rsidP="003D2CF1">
      <w:pPr>
        <w:spacing w:line="276" w:lineRule="auto"/>
        <w:jc w:val="both"/>
        <w:rPr>
          <w:rFonts w:ascii="Arial" w:hAnsi="Arial" w:cs="Arial"/>
          <w:bCs/>
          <w:iCs/>
          <w:sz w:val="40"/>
          <w:szCs w:val="24"/>
        </w:rPr>
      </w:pPr>
      <w:bookmarkStart w:id="0" w:name="_GoBack"/>
      <w:bookmarkEnd w:id="0"/>
      <w:r w:rsidRPr="00AC486E">
        <w:rPr>
          <w:rFonts w:ascii="Arial" w:eastAsia="Calibri" w:hAnsi="Arial" w:cs="Arial"/>
          <w:szCs w:val="24"/>
          <w:lang w:val="es-CO" w:eastAsia="en-US"/>
        </w:rPr>
        <w:t xml:space="preserve">En </w:t>
      </w:r>
      <w:r w:rsidRPr="000D5099">
        <w:rPr>
          <w:rFonts w:ascii="Arial" w:eastAsia="Calibri" w:hAnsi="Arial" w:cs="Arial"/>
          <w:szCs w:val="24"/>
          <w:lang w:val="es-CO" w:eastAsia="en-US"/>
        </w:rPr>
        <w:t>Pereira,</w:t>
      </w:r>
      <w:r w:rsidRPr="00AC486E">
        <w:rPr>
          <w:rFonts w:ascii="Arial" w:eastAsia="Calibri" w:hAnsi="Arial" w:cs="Arial"/>
          <w:szCs w:val="24"/>
          <w:lang w:val="es-CO" w:eastAsia="en-US"/>
        </w:rPr>
        <w:t xml:space="preserve"> </w:t>
      </w:r>
      <w:r w:rsidR="00D85234">
        <w:rPr>
          <w:rFonts w:ascii="Arial" w:eastAsia="Calibri" w:hAnsi="Arial" w:cs="Arial"/>
          <w:szCs w:val="24"/>
          <w:lang w:val="es-CO" w:eastAsia="en-US"/>
        </w:rPr>
        <w:t>a los doce</w:t>
      </w:r>
      <w:r w:rsidR="00173807">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D85234">
        <w:rPr>
          <w:rFonts w:ascii="Arial" w:eastAsia="Calibri" w:hAnsi="Arial" w:cs="Arial"/>
          <w:szCs w:val="24"/>
          <w:lang w:val="es-CO" w:eastAsia="en-US"/>
        </w:rPr>
        <w:t>12</w:t>
      </w:r>
      <w:r w:rsidRPr="00CF0D70">
        <w:rPr>
          <w:rFonts w:ascii="Arial" w:eastAsia="Calibri" w:hAnsi="Arial" w:cs="Arial"/>
          <w:szCs w:val="24"/>
          <w:lang w:val="es-CO" w:eastAsia="en-US"/>
        </w:rPr>
        <w:t xml:space="preserve">) días del mes de </w:t>
      </w:r>
      <w:r w:rsidR="00D85234">
        <w:rPr>
          <w:rFonts w:ascii="Arial" w:eastAsia="Calibri" w:hAnsi="Arial" w:cs="Arial"/>
          <w:szCs w:val="24"/>
          <w:lang w:val="es-CO" w:eastAsia="en-US"/>
        </w:rPr>
        <w:t>dic</w:t>
      </w:r>
      <w:r w:rsidR="00E17C8F">
        <w:rPr>
          <w:rFonts w:ascii="Arial" w:eastAsia="Calibri" w:hAnsi="Arial" w:cs="Arial"/>
          <w:szCs w:val="24"/>
          <w:lang w:val="es-CO" w:eastAsia="en-US"/>
        </w:rPr>
        <w:t>iem</w:t>
      </w:r>
      <w:r w:rsidR="00010675">
        <w:rPr>
          <w:rFonts w:ascii="Arial" w:eastAsia="Calibri" w:hAnsi="Arial" w:cs="Arial"/>
          <w:szCs w:val="24"/>
          <w:lang w:val="es-CO" w:eastAsia="en-US"/>
        </w:rPr>
        <w:t>bre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173807">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173807">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D85234">
        <w:rPr>
          <w:rFonts w:ascii="Arial" w:eastAsia="Calibri" w:hAnsi="Arial" w:cs="Arial"/>
          <w:szCs w:val="24"/>
          <w:lang w:val="es-CO" w:eastAsia="en-US"/>
        </w:rPr>
        <w:t>nueve</w:t>
      </w:r>
      <w:r w:rsidR="005466B1">
        <w:rPr>
          <w:rFonts w:ascii="Arial" w:eastAsia="Calibri" w:hAnsi="Arial" w:cs="Arial"/>
          <w:szCs w:val="24"/>
          <w:lang w:val="es-CO" w:eastAsia="en-US"/>
        </w:rPr>
        <w:t xml:space="preserve"> y treinta</w:t>
      </w:r>
      <w:r w:rsidR="00173807">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D85234">
        <w:rPr>
          <w:rFonts w:ascii="Arial" w:eastAsia="Calibri" w:hAnsi="Arial" w:cs="Arial"/>
          <w:szCs w:val="24"/>
          <w:lang w:val="es-CO" w:eastAsia="en-US"/>
        </w:rPr>
        <w:t>9</w:t>
      </w:r>
      <w:r w:rsidR="005466B1">
        <w:rPr>
          <w:rFonts w:ascii="Arial" w:eastAsia="Calibri" w:hAnsi="Arial" w:cs="Arial"/>
          <w:szCs w:val="24"/>
          <w:lang w:val="es-CO" w:eastAsia="en-US"/>
        </w:rPr>
        <w:t>:3</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5466B1">
        <w:rPr>
          <w:rFonts w:ascii="Arial" w:hAnsi="Arial" w:cs="Arial"/>
          <w:szCs w:val="24"/>
        </w:rPr>
        <w:t>29</w:t>
      </w:r>
      <w:r w:rsidR="00CF0D70">
        <w:rPr>
          <w:rFonts w:ascii="Arial" w:hAnsi="Arial" w:cs="Arial"/>
          <w:szCs w:val="24"/>
        </w:rPr>
        <w:t xml:space="preserve"> de </w:t>
      </w:r>
      <w:r w:rsidR="005466B1">
        <w:rPr>
          <w:rFonts w:ascii="Arial" w:hAnsi="Arial" w:cs="Arial"/>
          <w:szCs w:val="24"/>
        </w:rPr>
        <w:t>septiembre</w:t>
      </w:r>
      <w:r w:rsidR="003440CA">
        <w:rPr>
          <w:rFonts w:ascii="Arial" w:hAnsi="Arial" w:cs="Arial"/>
          <w:szCs w:val="24"/>
        </w:rPr>
        <w:t xml:space="preserve"> </w:t>
      </w:r>
      <w:r w:rsidRPr="00AC486E">
        <w:rPr>
          <w:rFonts w:ascii="Arial" w:hAnsi="Arial" w:cs="Arial"/>
          <w:szCs w:val="24"/>
        </w:rPr>
        <w:t>de 201</w:t>
      </w:r>
      <w:r w:rsidR="00010675">
        <w:rPr>
          <w:rFonts w:ascii="Arial" w:hAnsi="Arial" w:cs="Arial"/>
          <w:szCs w:val="24"/>
        </w:rPr>
        <w:t>6</w:t>
      </w:r>
      <w:r w:rsidRPr="00AC486E">
        <w:rPr>
          <w:rFonts w:ascii="Arial" w:hAnsi="Arial" w:cs="Arial"/>
          <w:szCs w:val="24"/>
        </w:rPr>
        <w:t xml:space="preserve"> por el Juzgado </w:t>
      </w:r>
      <w:r w:rsidR="005466B1">
        <w:rPr>
          <w:rFonts w:ascii="Arial" w:hAnsi="Arial" w:cs="Arial"/>
          <w:szCs w:val="24"/>
        </w:rPr>
        <w:t>Cuarto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5466B1">
        <w:rPr>
          <w:rFonts w:ascii="Arial" w:hAnsi="Arial" w:cs="Arial"/>
          <w:szCs w:val="24"/>
        </w:rPr>
        <w:t xml:space="preserve">ueve el </w:t>
      </w:r>
      <w:r w:rsidR="005466B1">
        <w:rPr>
          <w:rFonts w:ascii="Arial" w:hAnsi="Arial" w:cs="Arial"/>
          <w:b/>
          <w:szCs w:val="24"/>
        </w:rPr>
        <w:t xml:space="preserve">Sindicato de Trabajadores del Municipio de Pereira </w:t>
      </w:r>
      <w:r w:rsidRPr="003440CA">
        <w:rPr>
          <w:rFonts w:ascii="Arial" w:hAnsi="Arial" w:cs="Arial"/>
          <w:szCs w:val="24"/>
        </w:rPr>
        <w:t xml:space="preserve">contra </w:t>
      </w:r>
      <w:r w:rsidR="005466B1">
        <w:rPr>
          <w:rFonts w:ascii="Arial" w:hAnsi="Arial" w:cs="Arial"/>
          <w:szCs w:val="24"/>
        </w:rPr>
        <w:t>el</w:t>
      </w:r>
      <w:r w:rsidR="00494DF9">
        <w:rPr>
          <w:rFonts w:ascii="Arial" w:hAnsi="Arial" w:cs="Arial"/>
          <w:szCs w:val="24"/>
        </w:rPr>
        <w:t xml:space="preserve"> </w:t>
      </w:r>
      <w:r w:rsidR="005466B1">
        <w:rPr>
          <w:rFonts w:ascii="Arial" w:hAnsi="Arial" w:cs="Arial"/>
          <w:b/>
          <w:szCs w:val="16"/>
        </w:rPr>
        <w:t>Municipio de Pereira</w:t>
      </w:r>
      <w:r w:rsidR="003D2CF1">
        <w:rPr>
          <w:rFonts w:ascii="Arial" w:hAnsi="Arial" w:cs="Arial"/>
          <w:b/>
          <w:szCs w:val="16"/>
        </w:rPr>
        <w:t xml:space="preserve">, </w:t>
      </w:r>
      <w:r w:rsidR="00494DF9">
        <w:rPr>
          <w:rFonts w:ascii="Arial" w:hAnsi="Arial" w:cs="Arial"/>
          <w:szCs w:val="16"/>
        </w:rPr>
        <w:t>radicado 66001-31-05-00</w:t>
      </w:r>
      <w:r w:rsidR="005466B1">
        <w:rPr>
          <w:rFonts w:ascii="Arial" w:hAnsi="Arial" w:cs="Arial"/>
          <w:szCs w:val="16"/>
        </w:rPr>
        <w:t>4</w:t>
      </w:r>
      <w:r w:rsidR="00494DF9">
        <w:rPr>
          <w:rFonts w:ascii="Arial" w:hAnsi="Arial" w:cs="Arial"/>
          <w:szCs w:val="16"/>
        </w:rPr>
        <w:t>-201</w:t>
      </w:r>
      <w:r w:rsidR="005466B1">
        <w:rPr>
          <w:rFonts w:ascii="Arial" w:hAnsi="Arial" w:cs="Arial"/>
          <w:szCs w:val="16"/>
        </w:rPr>
        <w:t>5-00313</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341CD1">
      <w:pPr>
        <w:suppressAutoHyphens/>
        <w:spacing w:line="276" w:lineRule="auto"/>
        <w:jc w:val="both"/>
        <w:rPr>
          <w:rFonts w:ascii="Arial" w:hAnsi="Arial" w:cs="Arial"/>
          <w:b/>
          <w:spacing w:val="-2"/>
          <w:szCs w:val="24"/>
        </w:rPr>
      </w:pPr>
    </w:p>
    <w:p w:rsidR="001847B5" w:rsidRDefault="00A06D40" w:rsidP="00861036">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w:t>
      </w:r>
      <w:r w:rsidR="005466B1">
        <w:rPr>
          <w:rFonts w:ascii="Arial" w:hAnsi="Arial" w:cs="Arial"/>
          <w:szCs w:val="24"/>
        </w:rPr>
        <w:t>Sindicato de Trabajadores del Municipio de Pereira</w:t>
      </w:r>
      <w:r w:rsidR="00C72434">
        <w:rPr>
          <w:rFonts w:ascii="Arial" w:hAnsi="Arial" w:cs="Arial"/>
          <w:szCs w:val="24"/>
        </w:rPr>
        <w:t xml:space="preserve">, </w:t>
      </w:r>
      <w:r w:rsidR="001847B5">
        <w:rPr>
          <w:rFonts w:ascii="Arial" w:hAnsi="Arial" w:cs="Arial"/>
          <w:szCs w:val="24"/>
        </w:rPr>
        <w:t>que se ordene al Municipio de Pereira convoque a concurso en los términos de la convención colectiva de trabajo con el fin de proveer los cargos de la estructura orgánica de la secretaría de infraestructura del Municipio de Pereira los que corresponden al de electricistas, inspector de obra, mecánico diésel II, obreros de mantenimiento, operadores de maquinaria, operadores de maquinaria especial, obreros de parques, oficial de construcción III, topógrafo y soldador</w:t>
      </w:r>
      <w:r w:rsidR="00164DFE">
        <w:rPr>
          <w:rFonts w:ascii="Arial" w:hAnsi="Arial" w:cs="Arial"/>
          <w:szCs w:val="24"/>
        </w:rPr>
        <w:t xml:space="preserve">; </w:t>
      </w:r>
      <w:r w:rsidR="001847B5">
        <w:rPr>
          <w:rFonts w:ascii="Arial" w:hAnsi="Arial" w:cs="Arial"/>
          <w:szCs w:val="24"/>
        </w:rPr>
        <w:t>asimismo que se declare que el Municipio de Pereira ha incumplido la convención colectiva de trabajo vigente.</w:t>
      </w:r>
    </w:p>
    <w:p w:rsidR="001847B5" w:rsidRDefault="001847B5" w:rsidP="00861036">
      <w:pPr>
        <w:spacing w:line="276" w:lineRule="auto"/>
        <w:jc w:val="both"/>
        <w:rPr>
          <w:rFonts w:ascii="Arial" w:hAnsi="Arial" w:cs="Arial"/>
          <w:szCs w:val="24"/>
        </w:rPr>
      </w:pPr>
    </w:p>
    <w:p w:rsidR="000A7FA5" w:rsidRDefault="001847B5" w:rsidP="00861036">
      <w:pPr>
        <w:spacing w:line="276" w:lineRule="auto"/>
        <w:jc w:val="both"/>
        <w:rPr>
          <w:rFonts w:ascii="Arial" w:hAnsi="Arial" w:cs="Arial"/>
          <w:szCs w:val="24"/>
        </w:rPr>
      </w:pPr>
      <w:r>
        <w:rPr>
          <w:rFonts w:ascii="Arial" w:hAnsi="Arial" w:cs="Arial"/>
          <w:szCs w:val="24"/>
        </w:rPr>
        <w:t>E</w:t>
      </w:r>
      <w:r w:rsidR="00164DFE">
        <w:rPr>
          <w:rFonts w:ascii="Arial" w:hAnsi="Arial" w:cs="Arial"/>
          <w:szCs w:val="24"/>
        </w:rPr>
        <w:t>n consecuencia</w:t>
      </w:r>
      <w:r w:rsidR="00053CBE">
        <w:rPr>
          <w:rFonts w:ascii="Arial" w:hAnsi="Arial" w:cs="Arial"/>
          <w:szCs w:val="24"/>
        </w:rPr>
        <w:t>,</w:t>
      </w:r>
      <w:r w:rsidR="00164DFE">
        <w:rPr>
          <w:rFonts w:ascii="Arial" w:hAnsi="Arial" w:cs="Arial"/>
          <w:szCs w:val="24"/>
        </w:rPr>
        <w:t xml:space="preserve"> se </w:t>
      </w:r>
      <w:r>
        <w:rPr>
          <w:rFonts w:ascii="Arial" w:hAnsi="Arial" w:cs="Arial"/>
          <w:szCs w:val="24"/>
        </w:rPr>
        <w:t>sancione al Munici</w:t>
      </w:r>
      <w:r w:rsidR="00323458">
        <w:rPr>
          <w:rFonts w:ascii="Arial" w:hAnsi="Arial" w:cs="Arial"/>
          <w:szCs w:val="24"/>
        </w:rPr>
        <w:t>pio de Pereira en la suma de 2</w:t>
      </w:r>
      <w:r>
        <w:rPr>
          <w:rFonts w:ascii="Arial" w:hAnsi="Arial" w:cs="Arial"/>
          <w:szCs w:val="24"/>
        </w:rPr>
        <w:t xml:space="preserve"> salarios mínimos convencionales diarios hasta la fecha de cumplimiento de la convención colectiva de trabajo, de conformidad con el artículo 18 de ésta última, suscrita para la vigencia 1998-2000 y que en la actualidad está vigente.</w:t>
      </w:r>
    </w:p>
    <w:p w:rsidR="001847B5" w:rsidRDefault="001847B5" w:rsidP="00861036">
      <w:pPr>
        <w:spacing w:line="276" w:lineRule="auto"/>
        <w:jc w:val="both"/>
        <w:rPr>
          <w:rFonts w:ascii="Arial" w:hAnsi="Arial" w:cs="Arial"/>
          <w:szCs w:val="24"/>
        </w:rPr>
      </w:pPr>
    </w:p>
    <w:p w:rsidR="00923CA8" w:rsidRDefault="00A957FB" w:rsidP="0010577A">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CA6035">
        <w:rPr>
          <w:rFonts w:ascii="Arial" w:hAnsi="Arial" w:cs="Arial"/>
          <w:szCs w:val="24"/>
        </w:rPr>
        <w:t>en la convención col</w:t>
      </w:r>
      <w:r w:rsidR="00A8782B">
        <w:rPr>
          <w:rFonts w:ascii="Arial" w:hAnsi="Arial" w:cs="Arial"/>
          <w:szCs w:val="24"/>
        </w:rPr>
        <w:t xml:space="preserve">ectiva de trabajo suscrita entre </w:t>
      </w:r>
      <w:r w:rsidR="00CA6035">
        <w:rPr>
          <w:rFonts w:ascii="Arial" w:hAnsi="Arial" w:cs="Arial"/>
          <w:szCs w:val="24"/>
        </w:rPr>
        <w:t>el Sindicato de Trabajadores del Municipio de Pereira y el Municipio de Pereira para la vigencia 1998-2000</w:t>
      </w:r>
      <w:r w:rsidR="00A8782B">
        <w:rPr>
          <w:rFonts w:ascii="Arial" w:hAnsi="Arial" w:cs="Arial"/>
          <w:szCs w:val="24"/>
        </w:rPr>
        <w:t xml:space="preserve">, </w:t>
      </w:r>
      <w:r w:rsidR="00CA6035">
        <w:rPr>
          <w:rFonts w:ascii="Arial" w:hAnsi="Arial" w:cs="Arial"/>
          <w:szCs w:val="24"/>
        </w:rPr>
        <w:t>se acordó en el punto 14, literal 14,5 que el Municipio de Pereira por intermedio de la Secretaría de Obras Públic</w:t>
      </w:r>
      <w:r w:rsidR="00A8782B">
        <w:rPr>
          <w:rFonts w:ascii="Arial" w:hAnsi="Arial" w:cs="Arial"/>
          <w:szCs w:val="24"/>
        </w:rPr>
        <w:t xml:space="preserve">as, hoy de infraestructura, </w:t>
      </w:r>
      <w:r w:rsidR="00CA6035">
        <w:rPr>
          <w:rFonts w:ascii="Arial" w:hAnsi="Arial" w:cs="Arial"/>
          <w:szCs w:val="24"/>
        </w:rPr>
        <w:t>abrir</w:t>
      </w:r>
      <w:r w:rsidR="00A8782B">
        <w:rPr>
          <w:rFonts w:ascii="Arial" w:hAnsi="Arial" w:cs="Arial"/>
          <w:szCs w:val="24"/>
        </w:rPr>
        <w:t>ía</w:t>
      </w:r>
      <w:r w:rsidR="00CA6035">
        <w:rPr>
          <w:rFonts w:ascii="Arial" w:hAnsi="Arial" w:cs="Arial"/>
          <w:szCs w:val="24"/>
        </w:rPr>
        <w:t xml:space="preserve"> el respectivo concurso con los trabajadores oficiales que aspiren a ocupar las diferentes vacantes</w:t>
      </w:r>
      <w:r w:rsidR="00A8782B">
        <w:rPr>
          <w:rFonts w:ascii="Arial" w:hAnsi="Arial" w:cs="Arial"/>
          <w:szCs w:val="24"/>
        </w:rPr>
        <w:t xml:space="preserve"> que se presente, el que se haría</w:t>
      </w:r>
      <w:r w:rsidR="00CA6035">
        <w:rPr>
          <w:rFonts w:ascii="Arial" w:hAnsi="Arial" w:cs="Arial"/>
          <w:szCs w:val="24"/>
        </w:rPr>
        <w:t xml:space="preserve"> dentro del mes siguiente de haberse causado la respectiva vacante.</w:t>
      </w:r>
    </w:p>
    <w:p w:rsidR="00CD3F08" w:rsidRDefault="00CD3F08" w:rsidP="0010577A">
      <w:pPr>
        <w:spacing w:line="276" w:lineRule="auto"/>
        <w:jc w:val="both"/>
        <w:rPr>
          <w:rFonts w:ascii="Arial" w:hAnsi="Arial" w:cs="Arial"/>
          <w:szCs w:val="24"/>
        </w:rPr>
      </w:pPr>
    </w:p>
    <w:p w:rsidR="00923CA8" w:rsidRDefault="007647BC" w:rsidP="0010577A">
      <w:pPr>
        <w:spacing w:line="276" w:lineRule="auto"/>
        <w:jc w:val="both"/>
        <w:rPr>
          <w:rFonts w:ascii="Arial" w:hAnsi="Arial" w:cs="Arial"/>
          <w:szCs w:val="24"/>
        </w:rPr>
      </w:pPr>
      <w:r>
        <w:rPr>
          <w:rFonts w:ascii="Arial" w:hAnsi="Arial" w:cs="Arial"/>
          <w:szCs w:val="24"/>
        </w:rPr>
        <w:t>(i</w:t>
      </w:r>
      <w:r w:rsidR="00791F1D">
        <w:rPr>
          <w:rFonts w:ascii="Arial" w:hAnsi="Arial" w:cs="Arial"/>
          <w:szCs w:val="24"/>
        </w:rPr>
        <w:t>i)</w:t>
      </w:r>
      <w:r w:rsidR="00CA13FF">
        <w:rPr>
          <w:rFonts w:ascii="Arial" w:hAnsi="Arial" w:cs="Arial"/>
          <w:szCs w:val="24"/>
        </w:rPr>
        <w:t xml:space="preserve"> </w:t>
      </w:r>
      <w:r w:rsidR="00E93783">
        <w:rPr>
          <w:rFonts w:ascii="Arial" w:hAnsi="Arial" w:cs="Arial"/>
          <w:szCs w:val="24"/>
        </w:rPr>
        <w:t>A partir del mes de mayo de 2013 se presentaron vacantes en los cargos de mecánico a gasolina, oficial de construcción III, obrero de mantenimiento, operador de maquinaria, obrero parques, mecánico diésel II, soldador, operador de maquinaria especial, electricista, inspector de obra, topógrafo; sin embargo el Municipio no convocó a los concursos respectivos.</w:t>
      </w:r>
    </w:p>
    <w:p w:rsidR="00CD3F08" w:rsidRDefault="00CD3F08" w:rsidP="0010577A">
      <w:pPr>
        <w:spacing w:line="276" w:lineRule="auto"/>
        <w:jc w:val="both"/>
        <w:rPr>
          <w:rFonts w:ascii="Arial" w:hAnsi="Arial" w:cs="Arial"/>
          <w:szCs w:val="24"/>
        </w:rPr>
      </w:pPr>
    </w:p>
    <w:p w:rsidR="00D45E79" w:rsidRDefault="0010577A" w:rsidP="0010577A">
      <w:pPr>
        <w:spacing w:line="276" w:lineRule="auto"/>
        <w:jc w:val="both"/>
        <w:rPr>
          <w:rFonts w:ascii="Arial" w:hAnsi="Arial" w:cs="Arial"/>
          <w:szCs w:val="24"/>
        </w:rPr>
      </w:pPr>
      <w:r>
        <w:rPr>
          <w:rFonts w:ascii="Arial" w:hAnsi="Arial" w:cs="Arial"/>
          <w:szCs w:val="24"/>
        </w:rPr>
        <w:t xml:space="preserve">(iii) </w:t>
      </w:r>
      <w:r w:rsidR="00E93783">
        <w:rPr>
          <w:rFonts w:ascii="Arial" w:hAnsi="Arial" w:cs="Arial"/>
          <w:szCs w:val="24"/>
        </w:rPr>
        <w:t>Por lo anterior, la organización sindical realizó las respectivas reclamaciones desde mayo de 2013 hasta la fecha, para que el Municipio convocara a los concursos</w:t>
      </w:r>
      <w:r w:rsidR="007701DB">
        <w:rPr>
          <w:rFonts w:ascii="Arial" w:hAnsi="Arial" w:cs="Arial"/>
          <w:szCs w:val="24"/>
        </w:rPr>
        <w:t>, sin que aquel lo hiciere, específicamente el Sindicato el 02-02-2015 le insistió  a la administración convocar a concurso por las vacantes en 16 cargos, tales como 2 electricistas, 1 inspector de obra, 1 mecánico diésel II, 2 obreros de mantenimiento, 3 operadores de maquinaria, 2 operadores de maquinaria especial, 2 obreros de parques, 1 oficial de construcción III, 1 tipógrafo y 1 soldador.</w:t>
      </w:r>
    </w:p>
    <w:p w:rsidR="00CD4228" w:rsidRDefault="00CD4228" w:rsidP="0010577A">
      <w:pPr>
        <w:spacing w:line="276" w:lineRule="auto"/>
        <w:jc w:val="both"/>
        <w:rPr>
          <w:rFonts w:ascii="Arial" w:hAnsi="Arial" w:cs="Arial"/>
          <w:szCs w:val="24"/>
        </w:rPr>
      </w:pPr>
    </w:p>
    <w:p w:rsidR="00977A96" w:rsidRDefault="009821D7" w:rsidP="0010577A">
      <w:pPr>
        <w:spacing w:line="276" w:lineRule="auto"/>
        <w:jc w:val="both"/>
        <w:rPr>
          <w:rFonts w:ascii="Arial" w:hAnsi="Arial" w:cs="Arial"/>
          <w:szCs w:val="24"/>
        </w:rPr>
      </w:pPr>
      <w:r>
        <w:rPr>
          <w:rFonts w:ascii="Arial" w:hAnsi="Arial" w:cs="Arial"/>
          <w:szCs w:val="24"/>
        </w:rPr>
        <w:t>(iv)</w:t>
      </w:r>
      <w:r w:rsidR="00087947">
        <w:rPr>
          <w:rFonts w:ascii="Arial" w:hAnsi="Arial" w:cs="Arial"/>
          <w:szCs w:val="24"/>
        </w:rPr>
        <w:t xml:space="preserve"> </w:t>
      </w:r>
      <w:r w:rsidR="00705890">
        <w:rPr>
          <w:rFonts w:ascii="Arial" w:hAnsi="Arial" w:cs="Arial"/>
          <w:szCs w:val="24"/>
        </w:rPr>
        <w:t xml:space="preserve">Agrega que </w:t>
      </w:r>
      <w:r w:rsidR="00323458">
        <w:rPr>
          <w:rFonts w:ascii="Arial" w:hAnsi="Arial" w:cs="Arial"/>
          <w:szCs w:val="24"/>
        </w:rPr>
        <w:t xml:space="preserve">en la convención colectiva de trabajo las partes tienen pactado que en caso de su incumplimiento, la administración municipal sería sancionada con 2 </w:t>
      </w:r>
      <w:r w:rsidR="00AF3D1D">
        <w:rPr>
          <w:rFonts w:ascii="Arial" w:hAnsi="Arial" w:cs="Arial"/>
          <w:szCs w:val="24"/>
        </w:rPr>
        <w:t>salarios mínimos convencionales vigentes a favor del sindicato, por cada día que dure la violación o incumplimiento, lo que viene haciendo desde el 12-06-2013 hasta la fecha.</w:t>
      </w:r>
    </w:p>
    <w:p w:rsidR="003D2CF1" w:rsidRDefault="003D2CF1" w:rsidP="0010577A">
      <w:pPr>
        <w:spacing w:line="276" w:lineRule="auto"/>
        <w:jc w:val="both"/>
        <w:rPr>
          <w:rFonts w:ascii="Arial" w:hAnsi="Arial" w:cs="Arial"/>
          <w:szCs w:val="24"/>
        </w:rPr>
      </w:pPr>
    </w:p>
    <w:p w:rsidR="0073381A" w:rsidRDefault="00AF3D1D" w:rsidP="00E45F33">
      <w:pPr>
        <w:spacing w:line="276" w:lineRule="auto"/>
        <w:jc w:val="both"/>
        <w:rPr>
          <w:rFonts w:ascii="Arial" w:hAnsi="Arial" w:cs="Arial"/>
          <w:szCs w:val="24"/>
        </w:rPr>
      </w:pPr>
      <w:r>
        <w:rPr>
          <w:rFonts w:ascii="Arial" w:hAnsi="Arial" w:cs="Arial"/>
          <w:b/>
          <w:szCs w:val="24"/>
        </w:rPr>
        <w:t>Municipio de Pereira</w:t>
      </w:r>
      <w:r w:rsidR="00B4338D">
        <w:rPr>
          <w:rFonts w:ascii="Arial" w:hAnsi="Arial" w:cs="Arial"/>
          <w:szCs w:val="24"/>
        </w:rPr>
        <w:t xml:space="preserve"> </w:t>
      </w:r>
      <w:r w:rsidR="00F837DD">
        <w:rPr>
          <w:rFonts w:ascii="Arial" w:hAnsi="Arial" w:cs="Arial"/>
          <w:szCs w:val="24"/>
        </w:rPr>
        <w:t>aceptó</w:t>
      </w:r>
      <w:r w:rsidR="006D79A3">
        <w:rPr>
          <w:rFonts w:ascii="Arial" w:hAnsi="Arial" w:cs="Arial"/>
          <w:szCs w:val="24"/>
        </w:rPr>
        <w:t xml:space="preserve"> </w:t>
      </w:r>
      <w:r w:rsidR="00D979BB">
        <w:rPr>
          <w:rFonts w:ascii="Arial" w:hAnsi="Arial" w:cs="Arial"/>
          <w:szCs w:val="24"/>
        </w:rPr>
        <w:t>la obligación del Municipio de convocar a concurso a los trabajadores oficiales</w:t>
      </w:r>
      <w:r w:rsidR="00BF19BE">
        <w:rPr>
          <w:rFonts w:ascii="Arial" w:hAnsi="Arial" w:cs="Arial"/>
          <w:szCs w:val="24"/>
        </w:rPr>
        <w:t>;</w:t>
      </w:r>
      <w:r w:rsidR="00DA043E">
        <w:rPr>
          <w:rFonts w:ascii="Arial" w:hAnsi="Arial" w:cs="Arial"/>
          <w:szCs w:val="24"/>
        </w:rPr>
        <w:t xml:space="preserve"> </w:t>
      </w:r>
      <w:r w:rsidR="00B75C04">
        <w:rPr>
          <w:rFonts w:ascii="Arial" w:hAnsi="Arial" w:cs="Arial"/>
          <w:szCs w:val="24"/>
        </w:rPr>
        <w:t xml:space="preserve">la existencia de vacantes desde mayo de 2013 con la aclaración que existe </w:t>
      </w:r>
      <w:r w:rsidR="000A41D9">
        <w:rPr>
          <w:rFonts w:ascii="Arial" w:hAnsi="Arial" w:cs="Arial"/>
          <w:szCs w:val="24"/>
        </w:rPr>
        <w:t>la</w:t>
      </w:r>
      <w:r w:rsidR="00B75C04">
        <w:rPr>
          <w:rFonts w:ascii="Arial" w:hAnsi="Arial" w:cs="Arial"/>
          <w:szCs w:val="24"/>
        </w:rPr>
        <w:t xml:space="preserve"> </w:t>
      </w:r>
      <w:r w:rsidR="009D6778">
        <w:rPr>
          <w:rFonts w:ascii="Arial" w:hAnsi="Arial" w:cs="Arial"/>
          <w:szCs w:val="24"/>
        </w:rPr>
        <w:t xml:space="preserve">directriz </w:t>
      </w:r>
      <w:r w:rsidR="000A41D9">
        <w:rPr>
          <w:rFonts w:ascii="Arial" w:hAnsi="Arial" w:cs="Arial"/>
          <w:szCs w:val="24"/>
        </w:rPr>
        <w:t xml:space="preserve">No.65645 de 27-05-2013 </w:t>
      </w:r>
      <w:r w:rsidR="009D6778">
        <w:rPr>
          <w:rFonts w:ascii="Arial" w:hAnsi="Arial" w:cs="Arial"/>
          <w:szCs w:val="24"/>
        </w:rPr>
        <w:t xml:space="preserve">sobre la no provisión de dichas vacantes, teniendo en cuenta que se adelantaba el proceso de modernización y rediseño institucional de la administración municipal el que se </w:t>
      </w:r>
      <w:r w:rsidR="00A83F6B">
        <w:rPr>
          <w:rFonts w:ascii="Arial" w:hAnsi="Arial" w:cs="Arial"/>
          <w:szCs w:val="24"/>
        </w:rPr>
        <w:t>encontraba para la época en la e</w:t>
      </w:r>
      <w:r w:rsidR="009D6778">
        <w:rPr>
          <w:rFonts w:ascii="Arial" w:hAnsi="Arial" w:cs="Arial"/>
          <w:szCs w:val="24"/>
        </w:rPr>
        <w:t>tapa de diagnóstico</w:t>
      </w:r>
      <w:r w:rsidR="00BF19BE">
        <w:rPr>
          <w:rFonts w:ascii="Arial" w:hAnsi="Arial" w:cs="Arial"/>
          <w:szCs w:val="24"/>
        </w:rPr>
        <w:t>; l</w:t>
      </w:r>
      <w:r w:rsidR="00DA043E">
        <w:rPr>
          <w:rFonts w:ascii="Arial" w:hAnsi="Arial" w:cs="Arial"/>
          <w:szCs w:val="24"/>
        </w:rPr>
        <w:t xml:space="preserve">a solicitud elevada el 02-02-2015 por el </w:t>
      </w:r>
      <w:r w:rsidR="0017046A" w:rsidRPr="00DB5F3C">
        <w:rPr>
          <w:rFonts w:ascii="Arial" w:hAnsi="Arial" w:cs="Arial"/>
          <w:szCs w:val="24"/>
        </w:rPr>
        <w:t>Sindicato</w:t>
      </w:r>
      <w:r w:rsidR="000353A5">
        <w:rPr>
          <w:rFonts w:ascii="Arial" w:hAnsi="Arial" w:cs="Arial"/>
          <w:szCs w:val="24"/>
        </w:rPr>
        <w:t>, pero con la salvedad que de los cargos que menciona el demandante, tres fueron llamados a concurso</w:t>
      </w:r>
      <w:r w:rsidR="00CB790B">
        <w:rPr>
          <w:rFonts w:ascii="Arial" w:hAnsi="Arial" w:cs="Arial"/>
          <w:szCs w:val="24"/>
        </w:rPr>
        <w:t xml:space="preserve"> en el 2014 desde el momento en que hubo las vacantes</w:t>
      </w:r>
      <w:r w:rsidR="000353A5">
        <w:rPr>
          <w:rFonts w:ascii="Arial" w:hAnsi="Arial" w:cs="Arial"/>
          <w:szCs w:val="24"/>
        </w:rPr>
        <w:t xml:space="preserve"> y los otros fueron suprimidos por la administración municipal mediante Decreto 413 del 11-06-2015</w:t>
      </w:r>
      <w:r w:rsidR="00CB790B">
        <w:rPr>
          <w:rFonts w:ascii="Arial" w:hAnsi="Arial" w:cs="Arial"/>
          <w:szCs w:val="24"/>
        </w:rPr>
        <w:t>;</w:t>
      </w:r>
      <w:r w:rsidR="000353A5">
        <w:rPr>
          <w:rFonts w:ascii="Arial" w:hAnsi="Arial" w:cs="Arial"/>
          <w:szCs w:val="24"/>
        </w:rPr>
        <w:t xml:space="preserve"> </w:t>
      </w:r>
      <w:r w:rsidR="00CB790B">
        <w:rPr>
          <w:rFonts w:ascii="Arial" w:hAnsi="Arial" w:cs="Arial"/>
          <w:szCs w:val="24"/>
        </w:rPr>
        <w:t>y las reclamaciones del 12-06-2013 para el cumplimiento de la convención colectiva. Los demás hechos los negó.</w:t>
      </w:r>
    </w:p>
    <w:p w:rsidR="00CB790B" w:rsidRDefault="00CB790B" w:rsidP="00E45F33">
      <w:pPr>
        <w:spacing w:line="276" w:lineRule="auto"/>
        <w:jc w:val="both"/>
        <w:rPr>
          <w:rFonts w:ascii="Arial" w:hAnsi="Arial" w:cs="Arial"/>
          <w:szCs w:val="24"/>
        </w:rPr>
      </w:pPr>
    </w:p>
    <w:p w:rsidR="009E013F" w:rsidRDefault="00CB790B" w:rsidP="00E45F33">
      <w:pPr>
        <w:spacing w:line="276" w:lineRule="auto"/>
        <w:jc w:val="both"/>
        <w:rPr>
          <w:rFonts w:ascii="Arial" w:hAnsi="Arial" w:cs="Arial"/>
          <w:szCs w:val="24"/>
        </w:rPr>
      </w:pPr>
      <w:r>
        <w:rPr>
          <w:rFonts w:ascii="Arial" w:hAnsi="Arial" w:cs="Arial"/>
          <w:szCs w:val="24"/>
        </w:rPr>
        <w:t xml:space="preserve">Señaló que el 20-08-2015 inició el concurso de ascenso para trabajadores oficiales de los cargos </w:t>
      </w:r>
      <w:r w:rsidR="00C457EF">
        <w:rPr>
          <w:rFonts w:ascii="Arial" w:hAnsi="Arial" w:cs="Arial"/>
          <w:szCs w:val="24"/>
        </w:rPr>
        <w:t xml:space="preserve">mecánico diésel II, topógrafo y electricista, </w:t>
      </w:r>
      <w:r>
        <w:rPr>
          <w:rFonts w:ascii="Arial" w:hAnsi="Arial" w:cs="Arial"/>
          <w:szCs w:val="24"/>
        </w:rPr>
        <w:t xml:space="preserve">que no habían sido suprimidos </w:t>
      </w:r>
      <w:r w:rsidR="00ED74F7">
        <w:rPr>
          <w:rFonts w:ascii="Arial" w:hAnsi="Arial" w:cs="Arial"/>
          <w:szCs w:val="24"/>
        </w:rPr>
        <w:t>mediante el Decreto 413 de 11-06-2015</w:t>
      </w:r>
      <w:r w:rsidR="00C457EF">
        <w:rPr>
          <w:rFonts w:ascii="Arial" w:hAnsi="Arial" w:cs="Arial"/>
          <w:szCs w:val="24"/>
        </w:rPr>
        <w:t>,</w:t>
      </w:r>
      <w:r w:rsidR="00ED74F7">
        <w:rPr>
          <w:rFonts w:ascii="Arial" w:hAnsi="Arial" w:cs="Arial"/>
          <w:szCs w:val="24"/>
        </w:rPr>
        <w:t xml:space="preserve"> donde de las 31 vacantes existentes, solo se consideró conveniente por necesidades del servicio</w:t>
      </w:r>
      <w:r w:rsidR="000A41D9">
        <w:rPr>
          <w:rFonts w:ascii="Arial" w:hAnsi="Arial" w:cs="Arial"/>
          <w:szCs w:val="24"/>
        </w:rPr>
        <w:t xml:space="preserve"> conservar 3 cargos de trabajadores oficiales y se suprimieron 28, de tal manera que no era posible llenar las vacantes que fueron objeto de supresi</w:t>
      </w:r>
      <w:r w:rsidR="00382AFF">
        <w:rPr>
          <w:rFonts w:ascii="Arial" w:hAnsi="Arial" w:cs="Arial"/>
          <w:szCs w:val="24"/>
        </w:rPr>
        <w:t>ón, mediante ascenso, por cuanto el objeto para el que fueron creados dejó de existir.</w:t>
      </w:r>
    </w:p>
    <w:p w:rsidR="00ED74F7" w:rsidRDefault="00ED74F7" w:rsidP="00E45F33">
      <w:pPr>
        <w:spacing w:line="276" w:lineRule="auto"/>
        <w:jc w:val="both"/>
        <w:rPr>
          <w:rFonts w:ascii="Arial" w:hAnsi="Arial" w:cs="Arial"/>
          <w:szCs w:val="24"/>
        </w:rPr>
      </w:pPr>
    </w:p>
    <w:p w:rsidR="00B1139C" w:rsidRDefault="003F0DFB" w:rsidP="00A10068">
      <w:pPr>
        <w:spacing w:line="276" w:lineRule="auto"/>
        <w:jc w:val="both"/>
        <w:rPr>
          <w:rFonts w:ascii="Arial" w:hAnsi="Arial" w:cs="Arial"/>
          <w:i/>
          <w:szCs w:val="24"/>
        </w:rPr>
      </w:pPr>
      <w:r>
        <w:rPr>
          <w:rFonts w:ascii="Arial" w:hAnsi="Arial" w:cs="Arial"/>
          <w:szCs w:val="24"/>
        </w:rPr>
        <w:t>F</w:t>
      </w:r>
      <w:r w:rsidR="00982521">
        <w:rPr>
          <w:rFonts w:ascii="Arial" w:hAnsi="Arial" w:cs="Arial"/>
          <w:szCs w:val="24"/>
        </w:rPr>
        <w:t>rente a las pretensiones</w:t>
      </w:r>
      <w:r w:rsidR="00115A3C">
        <w:rPr>
          <w:rFonts w:ascii="Arial" w:hAnsi="Arial" w:cs="Arial"/>
          <w:szCs w:val="24"/>
        </w:rPr>
        <w:t xml:space="preserve"> </w:t>
      </w:r>
      <w:r w:rsidR="00A10068">
        <w:rPr>
          <w:rFonts w:ascii="Arial" w:hAnsi="Arial" w:cs="Arial"/>
          <w:szCs w:val="24"/>
        </w:rPr>
        <w:t xml:space="preserve">se </w:t>
      </w:r>
      <w:r w:rsidR="00115A3C">
        <w:rPr>
          <w:rFonts w:ascii="Arial" w:hAnsi="Arial" w:cs="Arial"/>
          <w:szCs w:val="24"/>
        </w:rPr>
        <w:t>opuso</w:t>
      </w:r>
      <w:r w:rsidR="00982521">
        <w:rPr>
          <w:rFonts w:ascii="Arial" w:hAnsi="Arial" w:cs="Arial"/>
          <w:szCs w:val="24"/>
        </w:rPr>
        <w:t xml:space="preserve"> y </w:t>
      </w:r>
      <w:r w:rsidR="00A10068">
        <w:rPr>
          <w:rFonts w:ascii="Arial" w:hAnsi="Arial" w:cs="Arial"/>
          <w:szCs w:val="24"/>
        </w:rPr>
        <w:t>prop</w:t>
      </w:r>
      <w:r w:rsidR="00982521">
        <w:rPr>
          <w:rFonts w:ascii="Arial" w:hAnsi="Arial" w:cs="Arial"/>
          <w:szCs w:val="24"/>
        </w:rPr>
        <w:t>uso las</w:t>
      </w:r>
      <w:r w:rsidR="00A10068">
        <w:rPr>
          <w:rFonts w:ascii="Arial" w:hAnsi="Arial" w:cs="Arial"/>
          <w:szCs w:val="24"/>
        </w:rPr>
        <w:t xml:space="preserve"> excepciones</w:t>
      </w:r>
      <w:r w:rsidR="00037F79">
        <w:rPr>
          <w:rFonts w:ascii="Arial" w:hAnsi="Arial" w:cs="Arial"/>
          <w:szCs w:val="24"/>
        </w:rPr>
        <w:t xml:space="preserve"> de</w:t>
      </w:r>
      <w:r w:rsidR="00982521">
        <w:rPr>
          <w:rFonts w:ascii="Arial" w:hAnsi="Arial" w:cs="Arial"/>
          <w:szCs w:val="24"/>
        </w:rPr>
        <w:t xml:space="preserve"> </w:t>
      </w:r>
      <w:r w:rsidR="00982521" w:rsidRPr="00982521">
        <w:rPr>
          <w:rFonts w:ascii="Arial" w:hAnsi="Arial" w:cs="Arial"/>
          <w:i/>
          <w:szCs w:val="24"/>
        </w:rPr>
        <w:t>“</w:t>
      </w:r>
      <w:r w:rsidR="00584C19">
        <w:rPr>
          <w:rFonts w:ascii="Arial" w:hAnsi="Arial" w:cs="Arial"/>
          <w:i/>
          <w:szCs w:val="24"/>
        </w:rPr>
        <w:t>supremacía de la constitución  política ante la convención colectiva de trabajo</w:t>
      </w:r>
      <w:r w:rsidR="00982521" w:rsidRPr="00982521">
        <w:rPr>
          <w:rFonts w:ascii="Arial" w:hAnsi="Arial" w:cs="Arial"/>
          <w:i/>
          <w:szCs w:val="24"/>
        </w:rPr>
        <w:t>”</w:t>
      </w:r>
      <w:r w:rsidR="00982521">
        <w:rPr>
          <w:rFonts w:ascii="Arial" w:hAnsi="Arial" w:cs="Arial"/>
          <w:i/>
          <w:szCs w:val="24"/>
        </w:rPr>
        <w:t xml:space="preserve">, </w:t>
      </w:r>
      <w:r w:rsidR="00982521" w:rsidRPr="00982521">
        <w:rPr>
          <w:rFonts w:ascii="Arial" w:hAnsi="Arial" w:cs="Arial"/>
          <w:i/>
          <w:szCs w:val="24"/>
        </w:rPr>
        <w:t>“</w:t>
      </w:r>
      <w:r w:rsidR="00584C19">
        <w:rPr>
          <w:rFonts w:ascii="Arial" w:hAnsi="Arial" w:cs="Arial"/>
          <w:i/>
          <w:szCs w:val="24"/>
        </w:rPr>
        <w:t>pleito pendiente</w:t>
      </w:r>
      <w:r w:rsidR="00982521" w:rsidRPr="00982521">
        <w:rPr>
          <w:rFonts w:ascii="Arial" w:hAnsi="Arial" w:cs="Arial"/>
          <w:i/>
          <w:szCs w:val="24"/>
        </w:rPr>
        <w:t>”</w:t>
      </w:r>
      <w:r w:rsidR="00982521">
        <w:rPr>
          <w:rFonts w:ascii="Arial" w:hAnsi="Arial" w:cs="Arial"/>
          <w:i/>
          <w:szCs w:val="24"/>
        </w:rPr>
        <w:t>,</w:t>
      </w:r>
      <w:r w:rsidR="00584C19">
        <w:rPr>
          <w:rFonts w:ascii="Arial" w:hAnsi="Arial" w:cs="Arial"/>
          <w:i/>
          <w:szCs w:val="24"/>
        </w:rPr>
        <w:t xml:space="preserve"> y</w:t>
      </w:r>
      <w:r w:rsidR="00982521">
        <w:rPr>
          <w:rFonts w:ascii="Arial" w:hAnsi="Arial" w:cs="Arial"/>
          <w:i/>
          <w:szCs w:val="24"/>
        </w:rPr>
        <w:t xml:space="preserve"> “</w:t>
      </w:r>
      <w:r w:rsidR="00584C19">
        <w:rPr>
          <w:rFonts w:ascii="Arial" w:hAnsi="Arial" w:cs="Arial"/>
          <w:i/>
          <w:szCs w:val="24"/>
        </w:rPr>
        <w:t>cumplimiento de la convención colectiva por parte del Municipio de Pereira”.</w:t>
      </w:r>
    </w:p>
    <w:p w:rsidR="003D2CF1" w:rsidRDefault="003D2CF1" w:rsidP="00A10068">
      <w:pPr>
        <w:spacing w:line="276" w:lineRule="auto"/>
        <w:jc w:val="both"/>
        <w:rPr>
          <w:rFonts w:ascii="Arial" w:hAnsi="Arial" w:cs="Arial"/>
          <w:i/>
          <w:szCs w:val="24"/>
        </w:rPr>
      </w:pPr>
    </w:p>
    <w:p w:rsidR="00D65D2C" w:rsidRDefault="00D65D2C" w:rsidP="00D65D2C">
      <w:pPr>
        <w:spacing w:line="276" w:lineRule="auto"/>
        <w:rPr>
          <w:rFonts w:ascii="Arial" w:hAnsi="Arial" w:cs="Arial"/>
          <w:b/>
          <w:szCs w:val="24"/>
        </w:rPr>
      </w:pPr>
      <w:r>
        <w:rPr>
          <w:rFonts w:ascii="Arial" w:hAnsi="Arial" w:cs="Arial"/>
          <w:b/>
          <w:szCs w:val="24"/>
        </w:rPr>
        <w:t>2. Síntesis de la sentencia objeto de apelación</w:t>
      </w:r>
    </w:p>
    <w:p w:rsidR="00D65D2C" w:rsidRPr="009740CF" w:rsidRDefault="00D65D2C" w:rsidP="00D65D2C">
      <w:pPr>
        <w:spacing w:line="276" w:lineRule="auto"/>
        <w:rPr>
          <w:rFonts w:ascii="Arial" w:hAnsi="Arial" w:cs="Arial"/>
          <w:b/>
          <w:szCs w:val="24"/>
        </w:rPr>
      </w:pPr>
    </w:p>
    <w:p w:rsidR="00054BCF" w:rsidRDefault="00D65D2C" w:rsidP="00D65D2C">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4D6D30">
        <w:rPr>
          <w:rFonts w:ascii="Arial" w:hAnsi="Arial" w:cs="Arial"/>
          <w:color w:val="000000"/>
          <w:szCs w:val="24"/>
          <w:lang w:eastAsia="es-CO"/>
        </w:rPr>
        <w:t>Cuarto</w:t>
      </w:r>
      <w:r>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4D6D30">
        <w:rPr>
          <w:rFonts w:ascii="Arial" w:hAnsi="Arial" w:cs="Arial"/>
          <w:color w:val="000000"/>
          <w:szCs w:val="24"/>
          <w:lang w:eastAsia="es-CO"/>
        </w:rPr>
        <w:t>negó las pretensiones de la demanda y condenó en costas al Sindicato de Trabajadores del Municipio de Pereira.</w:t>
      </w:r>
    </w:p>
    <w:p w:rsidR="004D6D30" w:rsidRDefault="004D6D30" w:rsidP="00D65D2C">
      <w:pPr>
        <w:spacing w:line="276" w:lineRule="auto"/>
        <w:jc w:val="both"/>
        <w:rPr>
          <w:rFonts w:ascii="Arial" w:hAnsi="Arial" w:cs="Arial"/>
          <w:color w:val="000000"/>
          <w:szCs w:val="24"/>
          <w:lang w:eastAsia="es-CO"/>
        </w:rPr>
      </w:pPr>
    </w:p>
    <w:p w:rsidR="00090085" w:rsidRDefault="00090085" w:rsidP="0093546C">
      <w:pPr>
        <w:spacing w:line="276" w:lineRule="auto"/>
        <w:jc w:val="both"/>
        <w:rPr>
          <w:rFonts w:ascii="Arial" w:hAnsi="Arial" w:cs="Arial"/>
          <w:bCs/>
          <w:szCs w:val="24"/>
          <w:lang w:val="es-ES"/>
        </w:rPr>
      </w:pPr>
      <w:r>
        <w:rPr>
          <w:rFonts w:ascii="Arial" w:hAnsi="Arial" w:cs="Arial"/>
          <w:bCs/>
          <w:szCs w:val="24"/>
          <w:lang w:val="es-ES"/>
        </w:rPr>
        <w:t xml:space="preserve">Como fundamento de su decisión señaló que se probó </w:t>
      </w:r>
      <w:r w:rsidR="0093546C" w:rsidRPr="0093546C">
        <w:rPr>
          <w:rFonts w:ascii="Arial" w:hAnsi="Arial" w:cs="Arial"/>
          <w:bCs/>
          <w:szCs w:val="24"/>
          <w:lang w:val="es-ES"/>
        </w:rPr>
        <w:t xml:space="preserve">la existencia y vigencia de la convención colectiva que consagra la obligación de convocar a concurso por los cargos de </w:t>
      </w:r>
      <w:r>
        <w:rPr>
          <w:rFonts w:ascii="Arial" w:hAnsi="Arial" w:cs="Arial"/>
          <w:bCs/>
          <w:szCs w:val="24"/>
          <w:lang w:val="es-ES"/>
        </w:rPr>
        <w:t>trabajadores oficiales vacantes;</w:t>
      </w:r>
      <w:r w:rsidR="0093546C" w:rsidRPr="0093546C">
        <w:rPr>
          <w:rFonts w:ascii="Arial" w:hAnsi="Arial" w:cs="Arial"/>
          <w:bCs/>
          <w:szCs w:val="24"/>
          <w:lang w:val="es-ES"/>
        </w:rPr>
        <w:t xml:space="preserve"> </w:t>
      </w:r>
      <w:r>
        <w:rPr>
          <w:rFonts w:ascii="Arial" w:hAnsi="Arial" w:cs="Arial"/>
          <w:bCs/>
          <w:szCs w:val="24"/>
          <w:lang w:val="es-ES"/>
        </w:rPr>
        <w:t>asimismo que se</w:t>
      </w:r>
      <w:r w:rsidR="0093546C" w:rsidRPr="0093546C">
        <w:rPr>
          <w:rFonts w:ascii="Arial" w:hAnsi="Arial" w:cs="Arial"/>
          <w:bCs/>
          <w:szCs w:val="24"/>
          <w:lang w:val="es-ES"/>
        </w:rPr>
        <w:t xml:space="preserve"> previó una sanción en contra del Municipio de Pereira y a favor del Sindicato de sus Trabajadores, en caso de incumplimiento </w:t>
      </w:r>
      <w:r>
        <w:rPr>
          <w:rFonts w:ascii="Arial" w:hAnsi="Arial" w:cs="Arial"/>
          <w:bCs/>
          <w:szCs w:val="24"/>
          <w:lang w:val="es-ES"/>
        </w:rPr>
        <w:t>de</w:t>
      </w:r>
      <w:r w:rsidR="0093546C" w:rsidRPr="0093546C">
        <w:rPr>
          <w:rFonts w:ascii="Arial" w:hAnsi="Arial" w:cs="Arial"/>
          <w:bCs/>
          <w:szCs w:val="24"/>
          <w:lang w:val="es-ES"/>
        </w:rPr>
        <w:t xml:space="preserve"> tal obligación</w:t>
      </w:r>
      <w:r>
        <w:rPr>
          <w:rFonts w:ascii="Arial" w:hAnsi="Arial" w:cs="Arial"/>
          <w:bCs/>
          <w:szCs w:val="24"/>
          <w:lang w:val="es-ES"/>
        </w:rPr>
        <w:t xml:space="preserve">; que </w:t>
      </w:r>
      <w:r w:rsidR="0093546C" w:rsidRPr="0093546C">
        <w:rPr>
          <w:rFonts w:ascii="Arial" w:hAnsi="Arial" w:cs="Arial"/>
          <w:bCs/>
          <w:szCs w:val="24"/>
          <w:lang w:val="es-ES"/>
        </w:rPr>
        <w:t xml:space="preserve">los cargos cuya convocatoria a concurso se reclaman estaban vacantes </w:t>
      </w:r>
      <w:r>
        <w:rPr>
          <w:rFonts w:ascii="Arial" w:hAnsi="Arial" w:cs="Arial"/>
          <w:bCs/>
          <w:szCs w:val="24"/>
          <w:lang w:val="es-ES"/>
        </w:rPr>
        <w:t>por cuanto así lo acepta la demanda</w:t>
      </w:r>
      <w:r w:rsidR="00993086">
        <w:rPr>
          <w:rFonts w:ascii="Arial" w:hAnsi="Arial" w:cs="Arial"/>
          <w:bCs/>
          <w:szCs w:val="24"/>
          <w:lang w:val="es-ES"/>
        </w:rPr>
        <w:t>da</w:t>
      </w:r>
      <w:r>
        <w:rPr>
          <w:rFonts w:ascii="Arial" w:hAnsi="Arial" w:cs="Arial"/>
          <w:bCs/>
          <w:szCs w:val="24"/>
          <w:lang w:val="es-ES"/>
        </w:rPr>
        <w:t xml:space="preserve"> en su contestación y q</w:t>
      </w:r>
      <w:r w:rsidR="0093546C" w:rsidRPr="0093546C">
        <w:rPr>
          <w:rFonts w:ascii="Arial" w:hAnsi="Arial" w:cs="Arial"/>
          <w:bCs/>
          <w:szCs w:val="24"/>
          <w:lang w:val="es-ES"/>
        </w:rPr>
        <w:t>ue la entidad accion</w:t>
      </w:r>
      <w:r w:rsidR="00A83F6B">
        <w:rPr>
          <w:rFonts w:ascii="Arial" w:hAnsi="Arial" w:cs="Arial"/>
          <w:bCs/>
          <w:szCs w:val="24"/>
          <w:lang w:val="es-ES"/>
        </w:rPr>
        <w:t>ada sólo llamó a concurso a 3</w:t>
      </w:r>
      <w:r w:rsidR="0093546C" w:rsidRPr="0093546C">
        <w:rPr>
          <w:rFonts w:ascii="Arial" w:hAnsi="Arial" w:cs="Arial"/>
          <w:bCs/>
          <w:szCs w:val="24"/>
          <w:lang w:val="es-ES"/>
        </w:rPr>
        <w:t xml:space="preserve"> de los cargos</w:t>
      </w:r>
      <w:r w:rsidR="00A83F6B">
        <w:rPr>
          <w:rFonts w:ascii="Arial" w:hAnsi="Arial" w:cs="Arial"/>
          <w:bCs/>
          <w:szCs w:val="24"/>
          <w:lang w:val="es-ES"/>
        </w:rPr>
        <w:t xml:space="preserve"> de trabajadores oficiales, 3</w:t>
      </w:r>
      <w:r w:rsidR="0093546C" w:rsidRPr="0093546C">
        <w:rPr>
          <w:rFonts w:ascii="Arial" w:hAnsi="Arial" w:cs="Arial"/>
          <w:bCs/>
          <w:szCs w:val="24"/>
          <w:lang w:val="es-ES"/>
        </w:rPr>
        <w:t xml:space="preserve"> de los que en este proceso se reclamaban, por cuanto los demás fueron suprimidos mediante Decreto 413 </w:t>
      </w:r>
      <w:r>
        <w:rPr>
          <w:rFonts w:ascii="Arial" w:hAnsi="Arial" w:cs="Arial"/>
          <w:bCs/>
          <w:szCs w:val="24"/>
          <w:lang w:val="es-ES"/>
        </w:rPr>
        <w:t>del 11-06-</w:t>
      </w:r>
      <w:r w:rsidR="0093546C" w:rsidRPr="0093546C">
        <w:rPr>
          <w:rFonts w:ascii="Arial" w:hAnsi="Arial" w:cs="Arial"/>
          <w:bCs/>
          <w:szCs w:val="24"/>
          <w:lang w:val="es-ES"/>
        </w:rPr>
        <w:t xml:space="preserve">2015. </w:t>
      </w:r>
    </w:p>
    <w:p w:rsidR="00090085" w:rsidRDefault="00090085" w:rsidP="0093546C">
      <w:pPr>
        <w:spacing w:line="276" w:lineRule="auto"/>
        <w:jc w:val="both"/>
        <w:rPr>
          <w:rFonts w:ascii="Arial" w:hAnsi="Arial" w:cs="Arial"/>
          <w:bCs/>
          <w:szCs w:val="24"/>
          <w:lang w:val="es-ES"/>
        </w:rPr>
      </w:pPr>
    </w:p>
    <w:p w:rsidR="0093546C" w:rsidRPr="0093546C" w:rsidRDefault="00090085" w:rsidP="0093546C">
      <w:pPr>
        <w:spacing w:line="276" w:lineRule="auto"/>
        <w:jc w:val="both"/>
        <w:rPr>
          <w:rFonts w:ascii="Arial" w:hAnsi="Arial" w:cs="Arial"/>
          <w:bCs/>
          <w:szCs w:val="24"/>
          <w:lang w:val="es-ES"/>
        </w:rPr>
      </w:pPr>
      <w:r>
        <w:rPr>
          <w:rFonts w:ascii="Arial" w:hAnsi="Arial" w:cs="Arial"/>
          <w:bCs/>
          <w:szCs w:val="24"/>
          <w:lang w:val="es-ES"/>
        </w:rPr>
        <w:lastRenderedPageBreak/>
        <w:t>Así las cosas, c</w:t>
      </w:r>
      <w:r w:rsidR="0093546C" w:rsidRPr="0093546C">
        <w:rPr>
          <w:rFonts w:ascii="Arial" w:hAnsi="Arial" w:cs="Arial"/>
          <w:bCs/>
          <w:szCs w:val="24"/>
          <w:lang w:val="es-ES"/>
        </w:rPr>
        <w:t xml:space="preserve">onforme </w:t>
      </w:r>
      <w:r>
        <w:rPr>
          <w:rFonts w:ascii="Arial" w:hAnsi="Arial" w:cs="Arial"/>
          <w:bCs/>
          <w:szCs w:val="24"/>
          <w:lang w:val="es-ES"/>
        </w:rPr>
        <w:t xml:space="preserve">a lo dicho </w:t>
      </w:r>
      <w:r w:rsidR="0093546C" w:rsidRPr="0093546C">
        <w:rPr>
          <w:rFonts w:ascii="Arial" w:hAnsi="Arial" w:cs="Arial"/>
          <w:bCs/>
          <w:szCs w:val="24"/>
          <w:lang w:val="es-ES"/>
        </w:rPr>
        <w:t>y de la decisión del juez competente de considerar válido es</w:t>
      </w:r>
      <w:r>
        <w:rPr>
          <w:rFonts w:ascii="Arial" w:hAnsi="Arial" w:cs="Arial"/>
          <w:bCs/>
          <w:szCs w:val="24"/>
          <w:lang w:val="es-ES"/>
        </w:rPr>
        <w:t>te último</w:t>
      </w:r>
      <w:r w:rsidR="0093546C" w:rsidRPr="0093546C">
        <w:rPr>
          <w:rFonts w:ascii="Arial" w:hAnsi="Arial" w:cs="Arial"/>
          <w:bCs/>
          <w:szCs w:val="24"/>
          <w:lang w:val="es-ES"/>
        </w:rPr>
        <w:t xml:space="preserve"> acto administrativo</w:t>
      </w:r>
      <w:r>
        <w:rPr>
          <w:rFonts w:ascii="Arial" w:hAnsi="Arial" w:cs="Arial"/>
          <w:bCs/>
          <w:szCs w:val="24"/>
          <w:lang w:val="es-ES"/>
        </w:rPr>
        <w:t xml:space="preserve"> citado, consideró</w:t>
      </w:r>
      <w:r w:rsidR="0093546C" w:rsidRPr="0093546C">
        <w:rPr>
          <w:rFonts w:ascii="Arial" w:hAnsi="Arial" w:cs="Arial"/>
          <w:bCs/>
          <w:szCs w:val="24"/>
          <w:lang w:val="es-ES"/>
        </w:rPr>
        <w:t xml:space="preserve"> </w:t>
      </w:r>
      <w:r>
        <w:rPr>
          <w:rFonts w:ascii="Arial" w:hAnsi="Arial" w:cs="Arial"/>
          <w:bCs/>
          <w:szCs w:val="24"/>
          <w:lang w:val="es-ES"/>
        </w:rPr>
        <w:t>que no había</w:t>
      </w:r>
      <w:r w:rsidR="0093546C" w:rsidRPr="0093546C">
        <w:rPr>
          <w:rFonts w:ascii="Arial" w:hAnsi="Arial" w:cs="Arial"/>
          <w:bCs/>
          <w:szCs w:val="24"/>
          <w:lang w:val="es-ES"/>
        </w:rPr>
        <w:t xml:space="preserve"> razón par</w:t>
      </w:r>
      <w:r>
        <w:rPr>
          <w:rFonts w:ascii="Arial" w:hAnsi="Arial" w:cs="Arial"/>
          <w:bCs/>
          <w:szCs w:val="24"/>
          <w:lang w:val="es-ES"/>
        </w:rPr>
        <w:t>a acceder a las peticiones del Sindicato</w:t>
      </w:r>
      <w:r w:rsidR="00993086">
        <w:rPr>
          <w:rFonts w:ascii="Arial" w:hAnsi="Arial" w:cs="Arial"/>
          <w:bCs/>
          <w:szCs w:val="24"/>
          <w:lang w:val="es-ES"/>
        </w:rPr>
        <w:t>,</w:t>
      </w:r>
      <w:r>
        <w:rPr>
          <w:rFonts w:ascii="Arial" w:hAnsi="Arial" w:cs="Arial"/>
          <w:bCs/>
          <w:szCs w:val="24"/>
          <w:lang w:val="es-ES"/>
        </w:rPr>
        <w:t xml:space="preserve"> por cuanto </w:t>
      </w:r>
      <w:r w:rsidR="0093546C" w:rsidRPr="0093546C">
        <w:rPr>
          <w:rFonts w:ascii="Arial" w:hAnsi="Arial" w:cs="Arial"/>
          <w:bCs/>
          <w:szCs w:val="24"/>
          <w:lang w:val="es-ES"/>
        </w:rPr>
        <w:t xml:space="preserve">en el referido Decreto, la administración municipal determinó que de los 31 cargos de trabajadores oficiales que estaban vacantes, 28 no resultaban necesarios y en consecuencia los suprimió, </w:t>
      </w:r>
      <w:r>
        <w:rPr>
          <w:rFonts w:ascii="Arial" w:hAnsi="Arial" w:cs="Arial"/>
          <w:bCs/>
          <w:szCs w:val="24"/>
          <w:lang w:val="es-ES"/>
        </w:rPr>
        <w:t>el 11-06-</w:t>
      </w:r>
      <w:r w:rsidR="0093546C" w:rsidRPr="0093546C">
        <w:rPr>
          <w:rFonts w:ascii="Arial" w:hAnsi="Arial" w:cs="Arial"/>
          <w:bCs/>
          <w:szCs w:val="24"/>
          <w:lang w:val="es-ES"/>
        </w:rPr>
        <w:t>2015,</w:t>
      </w:r>
      <w:r>
        <w:rPr>
          <w:rFonts w:ascii="Arial" w:hAnsi="Arial" w:cs="Arial"/>
          <w:bCs/>
          <w:szCs w:val="24"/>
          <w:lang w:val="es-ES"/>
        </w:rPr>
        <w:t xml:space="preserve"> y</w:t>
      </w:r>
      <w:r w:rsidR="007A784B">
        <w:rPr>
          <w:rFonts w:ascii="Arial" w:hAnsi="Arial" w:cs="Arial"/>
          <w:bCs/>
          <w:szCs w:val="24"/>
          <w:lang w:val="es-ES"/>
        </w:rPr>
        <w:t xml:space="preserve"> porque</w:t>
      </w:r>
      <w:r w:rsidR="0093546C" w:rsidRPr="0093546C">
        <w:rPr>
          <w:rFonts w:ascii="Arial" w:hAnsi="Arial" w:cs="Arial"/>
          <w:bCs/>
          <w:szCs w:val="24"/>
          <w:lang w:val="es-ES"/>
        </w:rPr>
        <w:t xml:space="preserve"> </w:t>
      </w:r>
      <w:r w:rsidR="007A784B">
        <w:rPr>
          <w:rFonts w:ascii="Arial" w:hAnsi="Arial" w:cs="Arial"/>
          <w:bCs/>
          <w:szCs w:val="24"/>
          <w:lang w:val="es-ES"/>
        </w:rPr>
        <w:t xml:space="preserve">respecto de los tres restantes, </w:t>
      </w:r>
      <w:r w:rsidR="0093546C" w:rsidRPr="0093546C">
        <w:rPr>
          <w:rFonts w:ascii="Arial" w:hAnsi="Arial" w:cs="Arial"/>
          <w:bCs/>
          <w:szCs w:val="24"/>
          <w:lang w:val="es-ES"/>
        </w:rPr>
        <w:t xml:space="preserve">ya convocó al concurso establecido en la convención colectiva. </w:t>
      </w:r>
    </w:p>
    <w:p w:rsidR="0093546C" w:rsidRPr="0093546C" w:rsidRDefault="0093546C" w:rsidP="0093546C">
      <w:pPr>
        <w:spacing w:line="276" w:lineRule="auto"/>
        <w:jc w:val="both"/>
        <w:rPr>
          <w:rFonts w:ascii="Arial" w:hAnsi="Arial" w:cs="Arial"/>
          <w:bCs/>
          <w:szCs w:val="24"/>
          <w:lang w:val="es-ES"/>
        </w:rPr>
      </w:pPr>
    </w:p>
    <w:p w:rsidR="0093546C" w:rsidRPr="0093546C" w:rsidRDefault="00993086" w:rsidP="00993086">
      <w:pPr>
        <w:spacing w:line="276" w:lineRule="auto"/>
        <w:jc w:val="both"/>
        <w:rPr>
          <w:rFonts w:ascii="Arial" w:hAnsi="Arial" w:cs="Arial"/>
          <w:bCs/>
          <w:szCs w:val="24"/>
          <w:lang w:val="es-ES"/>
        </w:rPr>
      </w:pPr>
      <w:r>
        <w:rPr>
          <w:rFonts w:ascii="Arial" w:hAnsi="Arial" w:cs="Arial"/>
          <w:bCs/>
          <w:szCs w:val="24"/>
          <w:lang w:val="es-ES"/>
        </w:rPr>
        <w:t>Asimismo  porque no es posible ordenarle al M</w:t>
      </w:r>
      <w:r w:rsidR="0093546C" w:rsidRPr="0093546C">
        <w:rPr>
          <w:rFonts w:ascii="Arial" w:hAnsi="Arial" w:cs="Arial"/>
          <w:bCs/>
          <w:szCs w:val="24"/>
          <w:lang w:val="es-ES"/>
        </w:rPr>
        <w:t>unicipio de Pereira que convoque a concurso para 13 cargos, por sustracción de materia, porque los mismos fueron suprimidos en decisión que se encuentra ejecutoriada y además avalada p</w:t>
      </w:r>
      <w:r w:rsidR="005B5C1E">
        <w:rPr>
          <w:rFonts w:ascii="Arial" w:hAnsi="Arial" w:cs="Arial"/>
          <w:bCs/>
          <w:szCs w:val="24"/>
          <w:lang w:val="es-ES"/>
        </w:rPr>
        <w:t>or el juez competente y porque los 3</w:t>
      </w:r>
      <w:r w:rsidR="0093546C" w:rsidRPr="0093546C">
        <w:rPr>
          <w:rFonts w:ascii="Arial" w:hAnsi="Arial" w:cs="Arial"/>
          <w:bCs/>
          <w:szCs w:val="24"/>
          <w:lang w:val="es-ES"/>
        </w:rPr>
        <w:t xml:space="preserve"> cargos restantes</w:t>
      </w:r>
      <w:r w:rsidR="005B5C1E">
        <w:rPr>
          <w:rFonts w:ascii="Arial" w:hAnsi="Arial" w:cs="Arial"/>
          <w:bCs/>
          <w:szCs w:val="24"/>
          <w:lang w:val="es-ES"/>
        </w:rPr>
        <w:t>,</w:t>
      </w:r>
      <w:r w:rsidR="0093546C" w:rsidRPr="0093546C">
        <w:rPr>
          <w:rFonts w:ascii="Arial" w:hAnsi="Arial" w:cs="Arial"/>
          <w:bCs/>
          <w:szCs w:val="24"/>
          <w:lang w:val="es-ES"/>
        </w:rPr>
        <w:t xml:space="preserve"> ya fueron convocados a concurso; </w:t>
      </w:r>
      <w:r w:rsidR="0029243A">
        <w:rPr>
          <w:rFonts w:ascii="Arial" w:hAnsi="Arial" w:cs="Arial"/>
          <w:bCs/>
          <w:szCs w:val="24"/>
          <w:lang w:val="es-ES"/>
        </w:rPr>
        <w:t xml:space="preserve">de tal manera, que tampoco se podía </w:t>
      </w:r>
      <w:r w:rsidR="0093546C" w:rsidRPr="0093546C">
        <w:rPr>
          <w:rFonts w:ascii="Arial" w:hAnsi="Arial" w:cs="Arial"/>
          <w:bCs/>
          <w:szCs w:val="24"/>
          <w:lang w:val="es-ES"/>
        </w:rPr>
        <w:t>declarar que el municipio violó la Convención Colectiv</w:t>
      </w:r>
      <w:r w:rsidR="0029243A">
        <w:rPr>
          <w:rFonts w:ascii="Arial" w:hAnsi="Arial" w:cs="Arial"/>
          <w:bCs/>
          <w:szCs w:val="24"/>
          <w:lang w:val="es-ES"/>
        </w:rPr>
        <w:t>a, porque según la decisión del Juez A</w:t>
      </w:r>
      <w:r w:rsidR="0093546C" w:rsidRPr="0093546C">
        <w:rPr>
          <w:rFonts w:ascii="Arial" w:hAnsi="Arial" w:cs="Arial"/>
          <w:bCs/>
          <w:szCs w:val="24"/>
          <w:lang w:val="es-ES"/>
        </w:rPr>
        <w:t>dministrativo, el alcalde municipal podía como en efecto lo hizo revisar el tema de la necesidad de los cargos y suprimirlos</w:t>
      </w:r>
      <w:r w:rsidR="0029243A">
        <w:rPr>
          <w:rFonts w:ascii="Arial" w:hAnsi="Arial" w:cs="Arial"/>
          <w:bCs/>
          <w:szCs w:val="24"/>
          <w:lang w:val="es-ES"/>
        </w:rPr>
        <w:t>,</w:t>
      </w:r>
      <w:r w:rsidR="0093546C" w:rsidRPr="0093546C">
        <w:rPr>
          <w:rFonts w:ascii="Arial" w:hAnsi="Arial" w:cs="Arial"/>
          <w:bCs/>
          <w:szCs w:val="24"/>
          <w:lang w:val="es-ES"/>
        </w:rPr>
        <w:t xml:space="preserve"> si era del caso y </w:t>
      </w:r>
      <w:r w:rsidR="0029243A">
        <w:rPr>
          <w:rFonts w:ascii="Arial" w:hAnsi="Arial" w:cs="Arial"/>
          <w:bCs/>
          <w:szCs w:val="24"/>
          <w:lang w:val="es-ES"/>
        </w:rPr>
        <w:t>era</w:t>
      </w:r>
      <w:r w:rsidR="0093546C" w:rsidRPr="0093546C">
        <w:rPr>
          <w:rFonts w:ascii="Arial" w:hAnsi="Arial" w:cs="Arial"/>
          <w:bCs/>
          <w:szCs w:val="24"/>
          <w:lang w:val="es-ES"/>
        </w:rPr>
        <w:t xml:space="preserve"> perjudicial, convocar a concurso para proveer unos cargos que </w:t>
      </w:r>
      <w:r w:rsidR="0029243A">
        <w:rPr>
          <w:rFonts w:ascii="Arial" w:hAnsi="Arial" w:cs="Arial"/>
          <w:bCs/>
          <w:szCs w:val="24"/>
          <w:lang w:val="es-ES"/>
        </w:rPr>
        <w:t xml:space="preserve">finalmente iban a ser eliminados, por ende </w:t>
      </w:r>
      <w:r w:rsidR="0093546C" w:rsidRPr="0093546C">
        <w:rPr>
          <w:rFonts w:ascii="Arial" w:hAnsi="Arial" w:cs="Arial"/>
          <w:bCs/>
          <w:szCs w:val="24"/>
          <w:lang w:val="es-ES"/>
        </w:rPr>
        <w:t xml:space="preserve">al no haber desconocimiento de la obligación o violación del acuerdo, no es posible tampoco imponer la multa establecida para ese incumplimiento. </w:t>
      </w:r>
    </w:p>
    <w:p w:rsidR="0093546C" w:rsidRPr="0093546C" w:rsidRDefault="0093546C" w:rsidP="0093546C">
      <w:pPr>
        <w:spacing w:line="276" w:lineRule="auto"/>
        <w:jc w:val="both"/>
        <w:rPr>
          <w:rFonts w:ascii="Arial" w:hAnsi="Arial" w:cs="Arial"/>
          <w:bCs/>
          <w:szCs w:val="24"/>
          <w:lang w:val="es-ES"/>
        </w:rPr>
      </w:pPr>
    </w:p>
    <w:p w:rsidR="00D65D2C" w:rsidRDefault="00D65D2C" w:rsidP="00D65D2C">
      <w:pPr>
        <w:spacing w:line="276" w:lineRule="auto"/>
        <w:jc w:val="both"/>
        <w:rPr>
          <w:rFonts w:ascii="Arial" w:hAnsi="Arial" w:cs="Arial"/>
          <w:b/>
          <w:szCs w:val="24"/>
        </w:rPr>
      </w:pPr>
      <w:r>
        <w:rPr>
          <w:rFonts w:ascii="Arial" w:hAnsi="Arial" w:cs="Arial"/>
          <w:b/>
          <w:szCs w:val="24"/>
        </w:rPr>
        <w:t xml:space="preserve">3. Síntesis del recurso de apelación </w:t>
      </w:r>
    </w:p>
    <w:p w:rsidR="00D65D2C" w:rsidRDefault="00D65D2C" w:rsidP="00D65D2C">
      <w:pPr>
        <w:shd w:val="clear" w:color="auto" w:fill="FFFFFF"/>
        <w:spacing w:line="276" w:lineRule="auto"/>
        <w:jc w:val="both"/>
        <w:rPr>
          <w:rFonts w:ascii="Arial" w:hAnsi="Arial" w:cs="Arial"/>
          <w:color w:val="000000"/>
          <w:szCs w:val="24"/>
          <w:lang w:eastAsia="es-CO"/>
        </w:rPr>
      </w:pPr>
    </w:p>
    <w:p w:rsidR="00C21E8A" w:rsidRDefault="00C21E8A" w:rsidP="00C21E8A">
      <w:pPr>
        <w:shd w:val="clear" w:color="auto" w:fill="FFFFFF"/>
        <w:spacing w:line="276" w:lineRule="auto"/>
        <w:jc w:val="both"/>
        <w:rPr>
          <w:rFonts w:ascii="Arial" w:hAnsi="Arial" w:cs="Arial"/>
          <w:color w:val="000000"/>
          <w:szCs w:val="24"/>
          <w:lang w:eastAsia="es-CO"/>
        </w:rPr>
      </w:pPr>
    </w:p>
    <w:p w:rsidR="00C6554D" w:rsidRDefault="00C21E8A" w:rsidP="00C21E8A">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La parte demandante </w:t>
      </w:r>
      <w:r w:rsidR="00C10177">
        <w:rPr>
          <w:rFonts w:ascii="Arial" w:hAnsi="Arial" w:cs="Arial"/>
          <w:color w:val="000000"/>
          <w:szCs w:val="24"/>
          <w:lang w:eastAsia="es-CO"/>
        </w:rPr>
        <w:t>presenta su inconformidad</w:t>
      </w:r>
      <w:r w:rsidR="00B329D0">
        <w:rPr>
          <w:rFonts w:ascii="Arial" w:hAnsi="Arial" w:cs="Arial"/>
          <w:color w:val="000000"/>
          <w:szCs w:val="24"/>
          <w:lang w:eastAsia="es-CO"/>
        </w:rPr>
        <w:t xml:space="preserve"> frente</w:t>
      </w:r>
      <w:r>
        <w:rPr>
          <w:rFonts w:ascii="Arial" w:hAnsi="Arial" w:cs="Arial"/>
          <w:color w:val="000000"/>
          <w:szCs w:val="24"/>
          <w:lang w:eastAsia="es-CO"/>
        </w:rPr>
        <w:t xml:space="preserve"> a la violación de la convención colectiva del traba</w:t>
      </w:r>
      <w:r w:rsidR="00C6554D">
        <w:rPr>
          <w:rFonts w:ascii="Arial" w:hAnsi="Arial" w:cs="Arial"/>
          <w:color w:val="000000"/>
          <w:szCs w:val="24"/>
          <w:lang w:eastAsia="es-CO"/>
        </w:rPr>
        <w:t xml:space="preserve">jo, teniendo en cuenta que desde </w:t>
      </w:r>
      <w:r w:rsidR="007B5F3C">
        <w:rPr>
          <w:rFonts w:ascii="Arial" w:hAnsi="Arial" w:cs="Arial"/>
          <w:color w:val="000000"/>
          <w:szCs w:val="24"/>
          <w:lang w:eastAsia="es-CO"/>
        </w:rPr>
        <w:t>el 12-06-</w:t>
      </w:r>
      <w:r>
        <w:rPr>
          <w:rFonts w:ascii="Arial" w:hAnsi="Arial" w:cs="Arial"/>
          <w:color w:val="000000"/>
          <w:szCs w:val="24"/>
          <w:lang w:eastAsia="es-CO"/>
        </w:rPr>
        <w:t>2013 la administración municipal tenía la obligación de convocar a concurso</w:t>
      </w:r>
      <w:r w:rsidR="00C6554D">
        <w:rPr>
          <w:rFonts w:ascii="Arial" w:hAnsi="Arial" w:cs="Arial"/>
          <w:color w:val="000000"/>
          <w:szCs w:val="24"/>
          <w:lang w:eastAsia="es-CO"/>
        </w:rPr>
        <w:t>, para ello la norma convencional precisó</w:t>
      </w:r>
      <w:r>
        <w:rPr>
          <w:rFonts w:ascii="Arial" w:hAnsi="Arial" w:cs="Arial"/>
          <w:color w:val="000000"/>
          <w:szCs w:val="24"/>
          <w:lang w:eastAsia="es-CO"/>
        </w:rPr>
        <w:t xml:space="preserve"> claramente que una vez se dé la vacante </w:t>
      </w:r>
      <w:r w:rsidR="00C6554D">
        <w:rPr>
          <w:rFonts w:ascii="Arial" w:hAnsi="Arial" w:cs="Arial"/>
          <w:color w:val="000000"/>
          <w:szCs w:val="24"/>
          <w:lang w:eastAsia="es-CO"/>
        </w:rPr>
        <w:t>en el municipio se tenía</w:t>
      </w:r>
      <w:r>
        <w:rPr>
          <w:rFonts w:ascii="Arial" w:hAnsi="Arial" w:cs="Arial"/>
          <w:color w:val="000000"/>
          <w:szCs w:val="24"/>
          <w:lang w:eastAsia="es-CO"/>
        </w:rPr>
        <w:t xml:space="preserve"> un mes para convocar al respectivo concurso</w:t>
      </w:r>
      <w:r w:rsidR="00C6554D">
        <w:rPr>
          <w:rFonts w:ascii="Arial" w:hAnsi="Arial" w:cs="Arial"/>
          <w:color w:val="000000"/>
          <w:szCs w:val="24"/>
          <w:lang w:eastAsia="es-CO"/>
        </w:rPr>
        <w:t xml:space="preserve">, y en </w:t>
      </w:r>
      <w:r>
        <w:rPr>
          <w:rFonts w:ascii="Arial" w:hAnsi="Arial" w:cs="Arial"/>
          <w:color w:val="000000"/>
          <w:szCs w:val="24"/>
          <w:lang w:eastAsia="es-CO"/>
        </w:rPr>
        <w:t>l</w:t>
      </w:r>
      <w:r w:rsidR="00C6554D">
        <w:rPr>
          <w:rFonts w:ascii="Arial" w:hAnsi="Arial" w:cs="Arial"/>
          <w:color w:val="000000"/>
          <w:szCs w:val="24"/>
          <w:lang w:eastAsia="es-CO"/>
        </w:rPr>
        <w:t>os</w:t>
      </w:r>
      <w:r>
        <w:rPr>
          <w:rFonts w:ascii="Arial" w:hAnsi="Arial" w:cs="Arial"/>
          <w:color w:val="000000"/>
          <w:szCs w:val="24"/>
          <w:lang w:eastAsia="es-CO"/>
        </w:rPr>
        <w:t xml:space="preserve"> año</w:t>
      </w:r>
      <w:r w:rsidR="00C6554D">
        <w:rPr>
          <w:rFonts w:ascii="Arial" w:hAnsi="Arial" w:cs="Arial"/>
          <w:color w:val="000000"/>
          <w:szCs w:val="24"/>
          <w:lang w:eastAsia="es-CO"/>
        </w:rPr>
        <w:t xml:space="preserve">s 2013, 2014 y </w:t>
      </w:r>
      <w:r>
        <w:rPr>
          <w:rFonts w:ascii="Arial" w:hAnsi="Arial" w:cs="Arial"/>
          <w:color w:val="000000"/>
          <w:szCs w:val="24"/>
          <w:lang w:eastAsia="es-CO"/>
        </w:rPr>
        <w:t>hasta mediados del 2015</w:t>
      </w:r>
      <w:r w:rsidR="000C2EA7">
        <w:rPr>
          <w:rFonts w:ascii="Arial" w:hAnsi="Arial" w:cs="Arial"/>
          <w:color w:val="000000"/>
          <w:szCs w:val="24"/>
          <w:lang w:eastAsia="es-CO"/>
        </w:rPr>
        <w:t>,</w:t>
      </w:r>
      <w:r>
        <w:rPr>
          <w:rFonts w:ascii="Arial" w:hAnsi="Arial" w:cs="Arial"/>
          <w:color w:val="000000"/>
          <w:szCs w:val="24"/>
          <w:lang w:eastAsia="es-CO"/>
        </w:rPr>
        <w:t xml:space="preserve"> </w:t>
      </w:r>
      <w:r w:rsidR="00E20503">
        <w:rPr>
          <w:rFonts w:ascii="Arial" w:hAnsi="Arial" w:cs="Arial"/>
          <w:color w:val="000000"/>
          <w:szCs w:val="24"/>
          <w:lang w:eastAsia="es-CO"/>
        </w:rPr>
        <w:t xml:space="preserve">no </w:t>
      </w:r>
      <w:r>
        <w:rPr>
          <w:rFonts w:ascii="Arial" w:hAnsi="Arial" w:cs="Arial"/>
          <w:color w:val="000000"/>
          <w:szCs w:val="24"/>
          <w:lang w:eastAsia="es-CO"/>
        </w:rPr>
        <w:t>se convocó a ningún concurso</w:t>
      </w:r>
      <w:r w:rsidR="00E20503">
        <w:rPr>
          <w:rFonts w:ascii="Arial" w:hAnsi="Arial" w:cs="Arial"/>
          <w:color w:val="000000"/>
          <w:szCs w:val="24"/>
          <w:lang w:eastAsia="es-CO"/>
        </w:rPr>
        <w:t>.</w:t>
      </w:r>
      <w:r>
        <w:rPr>
          <w:rFonts w:ascii="Arial" w:hAnsi="Arial" w:cs="Arial"/>
          <w:color w:val="000000"/>
          <w:szCs w:val="24"/>
          <w:lang w:eastAsia="es-CO"/>
        </w:rPr>
        <w:t xml:space="preserve"> </w:t>
      </w:r>
    </w:p>
    <w:p w:rsidR="00C6554D" w:rsidRDefault="00C6554D" w:rsidP="00C21E8A">
      <w:pPr>
        <w:shd w:val="clear" w:color="auto" w:fill="FFFFFF"/>
        <w:spacing w:line="276" w:lineRule="auto"/>
        <w:jc w:val="both"/>
        <w:rPr>
          <w:rFonts w:ascii="Arial" w:hAnsi="Arial" w:cs="Arial"/>
          <w:color w:val="000000"/>
          <w:szCs w:val="24"/>
          <w:lang w:eastAsia="es-CO"/>
        </w:rPr>
      </w:pPr>
    </w:p>
    <w:p w:rsidR="000C2EA7" w:rsidRDefault="00E20503" w:rsidP="000C2EA7">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Señala que </w:t>
      </w:r>
      <w:r w:rsidR="00C21E8A">
        <w:rPr>
          <w:rFonts w:ascii="Arial" w:hAnsi="Arial" w:cs="Arial"/>
          <w:color w:val="000000"/>
          <w:szCs w:val="24"/>
          <w:lang w:eastAsia="es-CO"/>
        </w:rPr>
        <w:t xml:space="preserve">una cosa </w:t>
      </w:r>
      <w:r>
        <w:rPr>
          <w:rFonts w:ascii="Arial" w:hAnsi="Arial" w:cs="Arial"/>
          <w:color w:val="000000"/>
          <w:szCs w:val="24"/>
          <w:lang w:eastAsia="es-CO"/>
        </w:rPr>
        <w:t>son</w:t>
      </w:r>
      <w:r w:rsidR="00C21E8A">
        <w:rPr>
          <w:rFonts w:ascii="Arial" w:hAnsi="Arial" w:cs="Arial"/>
          <w:color w:val="000000"/>
          <w:szCs w:val="24"/>
          <w:lang w:eastAsia="es-CO"/>
        </w:rPr>
        <w:t xml:space="preserve"> las circunstancias actuales </w:t>
      </w:r>
      <w:r>
        <w:rPr>
          <w:rFonts w:ascii="Arial" w:hAnsi="Arial" w:cs="Arial"/>
          <w:color w:val="000000"/>
          <w:szCs w:val="24"/>
          <w:lang w:eastAsia="es-CO"/>
        </w:rPr>
        <w:t>de la supresión de</w:t>
      </w:r>
      <w:r w:rsidR="00C21E8A">
        <w:rPr>
          <w:rFonts w:ascii="Arial" w:hAnsi="Arial" w:cs="Arial"/>
          <w:color w:val="000000"/>
          <w:szCs w:val="24"/>
          <w:lang w:eastAsia="es-CO"/>
        </w:rPr>
        <w:t xml:space="preserve"> los cargos</w:t>
      </w:r>
      <w:r w:rsidR="00FA7580">
        <w:rPr>
          <w:rFonts w:ascii="Arial" w:hAnsi="Arial" w:cs="Arial"/>
          <w:color w:val="000000"/>
          <w:szCs w:val="24"/>
          <w:lang w:eastAsia="es-CO"/>
        </w:rPr>
        <w:t>, por lo que no se puede convocar a un concurso de cargos que no existen,</w:t>
      </w:r>
      <w:r w:rsidR="00C21E8A">
        <w:rPr>
          <w:rFonts w:ascii="Arial" w:hAnsi="Arial" w:cs="Arial"/>
          <w:color w:val="000000"/>
          <w:szCs w:val="24"/>
          <w:lang w:eastAsia="es-CO"/>
        </w:rPr>
        <w:t xml:space="preserve"> y  otra </w:t>
      </w:r>
      <w:r>
        <w:rPr>
          <w:rFonts w:ascii="Arial" w:hAnsi="Arial" w:cs="Arial"/>
          <w:color w:val="000000"/>
          <w:szCs w:val="24"/>
          <w:lang w:eastAsia="es-CO"/>
        </w:rPr>
        <w:t xml:space="preserve">es la violación de </w:t>
      </w:r>
      <w:r w:rsidR="00C21E8A">
        <w:rPr>
          <w:rFonts w:ascii="Arial" w:hAnsi="Arial" w:cs="Arial"/>
          <w:color w:val="000000"/>
          <w:szCs w:val="24"/>
          <w:lang w:eastAsia="es-CO"/>
        </w:rPr>
        <w:t>la convención colectiva del trabajo</w:t>
      </w:r>
      <w:r>
        <w:rPr>
          <w:rFonts w:ascii="Arial" w:hAnsi="Arial" w:cs="Arial"/>
          <w:color w:val="000000"/>
          <w:szCs w:val="24"/>
          <w:lang w:eastAsia="es-CO"/>
        </w:rPr>
        <w:t xml:space="preserve">, </w:t>
      </w:r>
      <w:r w:rsidR="00C21E8A">
        <w:rPr>
          <w:rFonts w:ascii="Arial" w:hAnsi="Arial" w:cs="Arial"/>
          <w:color w:val="000000"/>
          <w:szCs w:val="24"/>
          <w:lang w:eastAsia="es-CO"/>
        </w:rPr>
        <w:t>entre el momento en el que se presenta</w:t>
      </w:r>
      <w:r w:rsidR="000C2EA7">
        <w:rPr>
          <w:rFonts w:ascii="Arial" w:hAnsi="Arial" w:cs="Arial"/>
          <w:color w:val="000000"/>
          <w:szCs w:val="24"/>
          <w:lang w:eastAsia="es-CO"/>
        </w:rPr>
        <w:t>ro</w:t>
      </w:r>
      <w:r w:rsidR="00C21E8A">
        <w:rPr>
          <w:rFonts w:ascii="Arial" w:hAnsi="Arial" w:cs="Arial"/>
          <w:color w:val="000000"/>
          <w:szCs w:val="24"/>
          <w:lang w:eastAsia="es-CO"/>
        </w:rPr>
        <w:t xml:space="preserve">n las vacantes y </w:t>
      </w:r>
      <w:r>
        <w:rPr>
          <w:rFonts w:ascii="Arial" w:hAnsi="Arial" w:cs="Arial"/>
          <w:color w:val="000000"/>
          <w:szCs w:val="24"/>
          <w:lang w:eastAsia="es-CO"/>
        </w:rPr>
        <w:t>hasta que se</w:t>
      </w:r>
      <w:r w:rsidR="000C2EA7">
        <w:rPr>
          <w:rFonts w:ascii="Arial" w:hAnsi="Arial" w:cs="Arial"/>
          <w:color w:val="000000"/>
          <w:szCs w:val="24"/>
          <w:lang w:eastAsia="es-CO"/>
        </w:rPr>
        <w:t xml:space="preserve"> expidió</w:t>
      </w:r>
      <w:r w:rsidR="00C21E8A">
        <w:rPr>
          <w:rFonts w:ascii="Arial" w:hAnsi="Arial" w:cs="Arial"/>
          <w:color w:val="000000"/>
          <w:szCs w:val="24"/>
          <w:lang w:eastAsia="es-CO"/>
        </w:rPr>
        <w:t xml:space="preserve"> el decreto que suprime las respectivas vacantes</w:t>
      </w:r>
      <w:r>
        <w:rPr>
          <w:rFonts w:ascii="Arial" w:hAnsi="Arial" w:cs="Arial"/>
          <w:color w:val="000000"/>
          <w:szCs w:val="24"/>
          <w:lang w:eastAsia="es-CO"/>
        </w:rPr>
        <w:t xml:space="preserve"> -11-06-2015-</w:t>
      </w:r>
      <w:r w:rsidR="00C21E8A">
        <w:rPr>
          <w:rFonts w:ascii="Arial" w:hAnsi="Arial" w:cs="Arial"/>
          <w:color w:val="000000"/>
          <w:szCs w:val="24"/>
          <w:lang w:eastAsia="es-CO"/>
        </w:rPr>
        <w:t xml:space="preserve">, </w:t>
      </w:r>
      <w:r w:rsidR="00FA7580">
        <w:rPr>
          <w:rFonts w:ascii="Arial" w:hAnsi="Arial" w:cs="Arial"/>
          <w:color w:val="000000"/>
          <w:szCs w:val="24"/>
          <w:lang w:eastAsia="es-CO"/>
        </w:rPr>
        <w:t>pues</w:t>
      </w:r>
      <w:r>
        <w:rPr>
          <w:rFonts w:ascii="Arial" w:hAnsi="Arial" w:cs="Arial"/>
          <w:color w:val="000000"/>
          <w:szCs w:val="24"/>
          <w:lang w:eastAsia="es-CO"/>
        </w:rPr>
        <w:t xml:space="preserve"> persistió la omisión de convocar al</w:t>
      </w:r>
      <w:r w:rsidR="00C21E8A">
        <w:rPr>
          <w:rFonts w:ascii="Arial" w:hAnsi="Arial" w:cs="Arial"/>
          <w:color w:val="000000"/>
          <w:szCs w:val="24"/>
          <w:lang w:eastAsia="es-CO"/>
        </w:rPr>
        <w:t xml:space="preserve"> respectivo</w:t>
      </w:r>
      <w:r w:rsidR="00FA7580">
        <w:rPr>
          <w:rFonts w:ascii="Arial" w:hAnsi="Arial" w:cs="Arial"/>
          <w:color w:val="000000"/>
          <w:szCs w:val="24"/>
          <w:lang w:eastAsia="es-CO"/>
        </w:rPr>
        <w:t xml:space="preserve"> concurso,</w:t>
      </w:r>
      <w:r w:rsidR="000C2EA7">
        <w:rPr>
          <w:rFonts w:ascii="Arial" w:hAnsi="Arial" w:cs="Arial"/>
          <w:color w:val="000000"/>
          <w:szCs w:val="24"/>
          <w:lang w:eastAsia="es-CO"/>
        </w:rPr>
        <w:t xml:space="preserve"> por ende </w:t>
      </w:r>
      <w:r w:rsidR="00FA7580">
        <w:rPr>
          <w:rFonts w:ascii="Arial" w:hAnsi="Arial" w:cs="Arial"/>
          <w:color w:val="000000"/>
          <w:szCs w:val="24"/>
          <w:lang w:eastAsia="es-CO"/>
        </w:rPr>
        <w:t xml:space="preserve">se </w:t>
      </w:r>
      <w:r w:rsidR="000C2EA7">
        <w:rPr>
          <w:rFonts w:ascii="Arial" w:hAnsi="Arial" w:cs="Arial"/>
          <w:color w:val="000000"/>
          <w:szCs w:val="24"/>
          <w:lang w:eastAsia="es-CO"/>
        </w:rPr>
        <w:t>violó</w:t>
      </w:r>
      <w:r w:rsidR="00C21E8A">
        <w:rPr>
          <w:rFonts w:ascii="Arial" w:hAnsi="Arial" w:cs="Arial"/>
          <w:color w:val="000000"/>
          <w:szCs w:val="24"/>
          <w:lang w:eastAsia="es-CO"/>
        </w:rPr>
        <w:t xml:space="preserve"> la </w:t>
      </w:r>
      <w:r w:rsidR="00FA7580">
        <w:rPr>
          <w:rFonts w:ascii="Arial" w:hAnsi="Arial" w:cs="Arial"/>
          <w:color w:val="000000"/>
          <w:szCs w:val="24"/>
          <w:lang w:eastAsia="es-CO"/>
        </w:rPr>
        <w:t>convención colectiva de trabajo, lo que implica</w:t>
      </w:r>
      <w:r w:rsidR="000C4136">
        <w:rPr>
          <w:rFonts w:ascii="Arial" w:hAnsi="Arial" w:cs="Arial"/>
          <w:color w:val="000000"/>
          <w:szCs w:val="24"/>
          <w:lang w:eastAsia="es-CO"/>
        </w:rPr>
        <w:t>ba</w:t>
      </w:r>
      <w:r w:rsidR="00FA7580">
        <w:rPr>
          <w:rFonts w:ascii="Arial" w:hAnsi="Arial" w:cs="Arial"/>
          <w:color w:val="000000"/>
          <w:szCs w:val="24"/>
          <w:lang w:eastAsia="es-CO"/>
        </w:rPr>
        <w:t xml:space="preserve"> que se dé la sanción al Municipio</w:t>
      </w:r>
      <w:r w:rsidR="000C4136">
        <w:rPr>
          <w:rFonts w:ascii="Arial" w:hAnsi="Arial" w:cs="Arial"/>
          <w:color w:val="000000"/>
          <w:szCs w:val="24"/>
          <w:lang w:eastAsia="es-CO"/>
        </w:rPr>
        <w:t>,</w:t>
      </w:r>
      <w:r w:rsidR="00FA7580">
        <w:rPr>
          <w:rFonts w:ascii="Arial" w:hAnsi="Arial" w:cs="Arial"/>
          <w:color w:val="000000"/>
          <w:szCs w:val="24"/>
          <w:lang w:eastAsia="es-CO"/>
        </w:rPr>
        <w:t xml:space="preserve"> contemplada en la misma convención. </w:t>
      </w:r>
    </w:p>
    <w:p w:rsidR="00D65D2C" w:rsidRDefault="00D65D2C" w:rsidP="00D65D2C"/>
    <w:p w:rsidR="000C4136" w:rsidRDefault="000C4136" w:rsidP="00D65D2C"/>
    <w:p w:rsidR="0061484D" w:rsidRDefault="0061484D" w:rsidP="008141B8">
      <w:pPr>
        <w:shd w:val="clear" w:color="auto" w:fill="FFFFFF"/>
        <w:tabs>
          <w:tab w:val="left" w:pos="5197"/>
        </w:tabs>
        <w:spacing w:line="276" w:lineRule="auto"/>
        <w:jc w:val="center"/>
        <w:rPr>
          <w:rFonts w:ascii="Arial" w:hAnsi="Arial" w:cs="Arial"/>
          <w:b/>
          <w:szCs w:val="24"/>
        </w:rPr>
      </w:pPr>
      <w:r w:rsidRPr="00570E29">
        <w:rPr>
          <w:rFonts w:ascii="Arial" w:hAnsi="Arial" w:cs="Arial"/>
          <w:b/>
          <w:szCs w:val="24"/>
        </w:rPr>
        <w:t>CONSIDERACIONES</w:t>
      </w:r>
    </w:p>
    <w:p w:rsidR="00252EB2" w:rsidRDefault="00252EB2" w:rsidP="00267258">
      <w:pPr>
        <w:shd w:val="clear" w:color="auto" w:fill="FFFFFF"/>
        <w:tabs>
          <w:tab w:val="left" w:pos="5197"/>
        </w:tabs>
        <w:spacing w:line="276" w:lineRule="auto"/>
        <w:jc w:val="both"/>
        <w:rPr>
          <w:rFonts w:ascii="Arial" w:hAnsi="Arial" w:cs="Arial"/>
          <w:b/>
          <w:szCs w:val="24"/>
        </w:rPr>
      </w:pPr>
    </w:p>
    <w:p w:rsidR="00267258" w:rsidRDefault="00267258" w:rsidP="00267258">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sidR="005D1F1C">
        <w:rPr>
          <w:rFonts w:ascii="Arial" w:hAnsi="Arial" w:cs="Arial"/>
          <w:b/>
          <w:szCs w:val="24"/>
        </w:rPr>
        <w:t>s</w:t>
      </w:r>
      <w:r w:rsidRPr="009740CF">
        <w:rPr>
          <w:rFonts w:ascii="Arial" w:hAnsi="Arial" w:cs="Arial"/>
          <w:b/>
          <w:szCs w:val="24"/>
        </w:rPr>
        <w:t xml:space="preserve"> jurídico</w:t>
      </w:r>
      <w:r w:rsidR="005D1F1C">
        <w:rPr>
          <w:rFonts w:ascii="Arial" w:hAnsi="Arial" w:cs="Arial"/>
          <w:b/>
          <w:szCs w:val="24"/>
        </w:rPr>
        <w:t>s</w:t>
      </w:r>
    </w:p>
    <w:p w:rsidR="00267258" w:rsidRPr="0061484D" w:rsidRDefault="00267258" w:rsidP="00267258">
      <w:pPr>
        <w:shd w:val="clear" w:color="auto" w:fill="FFFFFF"/>
        <w:tabs>
          <w:tab w:val="left" w:pos="5197"/>
        </w:tabs>
        <w:spacing w:line="276" w:lineRule="auto"/>
        <w:jc w:val="both"/>
        <w:rPr>
          <w:rFonts w:ascii="Arial" w:hAnsi="Arial" w:cs="Arial"/>
          <w:szCs w:val="24"/>
        </w:rPr>
      </w:pPr>
    </w:p>
    <w:p w:rsidR="00267258" w:rsidRPr="004B0EB0" w:rsidRDefault="00267258" w:rsidP="00267258">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 xml:space="preserve">lo anterior, la Sala plantea </w:t>
      </w:r>
      <w:r w:rsidR="005D1F1C">
        <w:rPr>
          <w:rFonts w:ascii="Arial" w:hAnsi="Arial" w:cs="Arial"/>
          <w:szCs w:val="24"/>
        </w:rPr>
        <w:t>los</w:t>
      </w:r>
      <w:r w:rsidR="000B4201">
        <w:rPr>
          <w:rFonts w:ascii="Arial" w:hAnsi="Arial" w:cs="Arial"/>
          <w:szCs w:val="24"/>
        </w:rPr>
        <w:t xml:space="preserve"> </w:t>
      </w:r>
      <w:r w:rsidRPr="004B0EB0">
        <w:rPr>
          <w:rFonts w:ascii="Arial" w:hAnsi="Arial" w:cs="Arial"/>
          <w:szCs w:val="24"/>
        </w:rPr>
        <w:t>siguiente</w:t>
      </w:r>
      <w:r w:rsidR="005D1F1C">
        <w:rPr>
          <w:rFonts w:ascii="Arial" w:hAnsi="Arial" w:cs="Arial"/>
          <w:szCs w:val="24"/>
        </w:rPr>
        <w:t>s</w:t>
      </w:r>
      <w:r w:rsidR="000B4201">
        <w:rPr>
          <w:rFonts w:ascii="Arial" w:hAnsi="Arial" w:cs="Arial"/>
          <w:szCs w:val="24"/>
        </w:rPr>
        <w:t xml:space="preserve"> cuestionamiento</w:t>
      </w:r>
      <w:r w:rsidR="005D1F1C">
        <w:rPr>
          <w:rFonts w:ascii="Arial" w:hAnsi="Arial" w:cs="Arial"/>
          <w:szCs w:val="24"/>
        </w:rPr>
        <w:t>s</w:t>
      </w:r>
      <w:r>
        <w:rPr>
          <w:rFonts w:ascii="Arial" w:hAnsi="Arial" w:cs="Arial"/>
          <w:szCs w:val="24"/>
        </w:rPr>
        <w:t>:</w:t>
      </w:r>
    </w:p>
    <w:p w:rsidR="00267258" w:rsidRDefault="00267258" w:rsidP="00267258">
      <w:pPr>
        <w:shd w:val="clear" w:color="auto" w:fill="FFFFFF"/>
        <w:tabs>
          <w:tab w:val="left" w:pos="5197"/>
        </w:tabs>
        <w:spacing w:line="276" w:lineRule="auto"/>
        <w:jc w:val="both"/>
        <w:rPr>
          <w:rFonts w:ascii="Arial" w:hAnsi="Arial" w:cs="Arial"/>
          <w:szCs w:val="24"/>
        </w:rPr>
      </w:pPr>
    </w:p>
    <w:p w:rsidR="005D1F1C" w:rsidRDefault="005D1F1C" w:rsidP="00267258">
      <w:pPr>
        <w:shd w:val="clear" w:color="auto" w:fill="FFFFFF"/>
        <w:tabs>
          <w:tab w:val="left" w:pos="5197"/>
        </w:tabs>
        <w:spacing w:line="276" w:lineRule="auto"/>
        <w:jc w:val="both"/>
        <w:rPr>
          <w:rFonts w:ascii="Arial" w:hAnsi="Arial" w:cs="Arial"/>
          <w:iCs/>
          <w:szCs w:val="24"/>
        </w:rPr>
      </w:pPr>
      <w:r>
        <w:rPr>
          <w:rFonts w:ascii="Arial" w:hAnsi="Arial" w:cs="Arial"/>
          <w:iCs/>
          <w:szCs w:val="24"/>
        </w:rPr>
        <w:t>(i) ¿El Municipio de Pereira incumplió el numeral 14.5 de la convención colectiva de trabajo con vigencia de 1998 al 2000</w:t>
      </w:r>
      <w:r w:rsidR="00694604">
        <w:rPr>
          <w:rFonts w:ascii="Arial" w:hAnsi="Arial" w:cs="Arial"/>
          <w:iCs/>
          <w:szCs w:val="24"/>
        </w:rPr>
        <w:t>,</w:t>
      </w:r>
      <w:r>
        <w:rPr>
          <w:rFonts w:ascii="Arial" w:hAnsi="Arial" w:cs="Arial"/>
          <w:iCs/>
          <w:szCs w:val="24"/>
        </w:rPr>
        <w:t xml:space="preserve"> donde se contempló el concurso para trabajadores oficiales que aspiren ocupar las vacantes que se presenten?</w:t>
      </w:r>
    </w:p>
    <w:p w:rsidR="005D1F1C" w:rsidRDefault="005D1F1C" w:rsidP="00267258">
      <w:pPr>
        <w:shd w:val="clear" w:color="auto" w:fill="FFFFFF"/>
        <w:tabs>
          <w:tab w:val="left" w:pos="5197"/>
        </w:tabs>
        <w:spacing w:line="276" w:lineRule="auto"/>
        <w:jc w:val="both"/>
        <w:rPr>
          <w:rFonts w:ascii="Arial" w:hAnsi="Arial" w:cs="Arial"/>
          <w:iCs/>
          <w:szCs w:val="24"/>
        </w:rPr>
      </w:pPr>
    </w:p>
    <w:p w:rsidR="00F56D2B" w:rsidRDefault="005D1F1C" w:rsidP="00267258">
      <w:pPr>
        <w:shd w:val="clear" w:color="auto" w:fill="FFFFFF"/>
        <w:tabs>
          <w:tab w:val="left" w:pos="5197"/>
        </w:tabs>
        <w:spacing w:line="276" w:lineRule="auto"/>
        <w:jc w:val="both"/>
        <w:rPr>
          <w:rFonts w:ascii="Arial" w:hAnsi="Arial" w:cs="Arial"/>
          <w:iCs/>
          <w:szCs w:val="24"/>
        </w:rPr>
      </w:pPr>
      <w:r>
        <w:rPr>
          <w:rFonts w:ascii="Arial" w:hAnsi="Arial" w:cs="Arial"/>
          <w:iCs/>
          <w:szCs w:val="24"/>
        </w:rPr>
        <w:t xml:space="preserve">(ii) De ser afirmativo lo anterior, </w:t>
      </w:r>
      <w:r w:rsidR="000243BB">
        <w:rPr>
          <w:rFonts w:ascii="Arial" w:hAnsi="Arial" w:cs="Arial"/>
          <w:iCs/>
          <w:szCs w:val="24"/>
        </w:rPr>
        <w:t>¿</w:t>
      </w:r>
      <w:r>
        <w:rPr>
          <w:rFonts w:ascii="Arial" w:hAnsi="Arial" w:cs="Arial"/>
          <w:iCs/>
          <w:szCs w:val="24"/>
        </w:rPr>
        <w:t>e</w:t>
      </w:r>
      <w:r w:rsidR="0086181B">
        <w:rPr>
          <w:rFonts w:ascii="Arial" w:hAnsi="Arial" w:cs="Arial"/>
          <w:iCs/>
          <w:szCs w:val="24"/>
        </w:rPr>
        <w:t>l Municipio de Pereira es deudo</w:t>
      </w:r>
      <w:r w:rsidR="000C4136">
        <w:rPr>
          <w:rFonts w:ascii="Arial" w:hAnsi="Arial" w:cs="Arial"/>
          <w:iCs/>
          <w:szCs w:val="24"/>
        </w:rPr>
        <w:t>r de la sanción de dos (2) salarios mínimos convencionales vigentes</w:t>
      </w:r>
      <w:r w:rsidR="00253F7F">
        <w:rPr>
          <w:rFonts w:ascii="Arial" w:hAnsi="Arial" w:cs="Arial"/>
          <w:iCs/>
          <w:szCs w:val="24"/>
        </w:rPr>
        <w:t xml:space="preserve"> por cada día que duró</w:t>
      </w:r>
      <w:r w:rsidR="00892800">
        <w:rPr>
          <w:rFonts w:ascii="Arial" w:hAnsi="Arial" w:cs="Arial"/>
          <w:iCs/>
          <w:szCs w:val="24"/>
        </w:rPr>
        <w:t xml:space="preserve"> la violación o incumplimiento en favor del Sindicato de Trabajadores del Municipio de Pereira</w:t>
      </w:r>
      <w:r w:rsidR="00F56D2B">
        <w:rPr>
          <w:rFonts w:ascii="Arial" w:hAnsi="Arial" w:cs="Arial"/>
          <w:color w:val="000000"/>
          <w:szCs w:val="24"/>
          <w:lang w:val="es-MX" w:eastAsia="es-CO"/>
        </w:rPr>
        <w:t>?</w:t>
      </w:r>
    </w:p>
    <w:p w:rsidR="004760C9" w:rsidRDefault="004760C9" w:rsidP="00267258">
      <w:pPr>
        <w:pStyle w:val="Textoindependiente"/>
        <w:spacing w:line="276" w:lineRule="auto"/>
        <w:contextualSpacing/>
        <w:rPr>
          <w:b/>
          <w:iCs/>
          <w:szCs w:val="24"/>
        </w:rPr>
      </w:pPr>
    </w:p>
    <w:p w:rsidR="00267258" w:rsidRDefault="00234A87" w:rsidP="00267258">
      <w:pPr>
        <w:pStyle w:val="Textoindependiente"/>
        <w:spacing w:line="276" w:lineRule="auto"/>
        <w:contextualSpacing/>
        <w:rPr>
          <w:b/>
          <w:iCs/>
          <w:szCs w:val="24"/>
        </w:rPr>
      </w:pPr>
      <w:r>
        <w:rPr>
          <w:b/>
          <w:iCs/>
          <w:szCs w:val="24"/>
        </w:rPr>
        <w:t>2. Solución a</w:t>
      </w:r>
      <w:r w:rsidR="005D1F1C">
        <w:rPr>
          <w:b/>
          <w:iCs/>
          <w:szCs w:val="24"/>
        </w:rPr>
        <w:t xml:space="preserve"> </w:t>
      </w:r>
      <w:r>
        <w:rPr>
          <w:b/>
          <w:iCs/>
          <w:szCs w:val="24"/>
        </w:rPr>
        <w:t>l</w:t>
      </w:r>
      <w:r w:rsidR="005D1F1C">
        <w:rPr>
          <w:b/>
          <w:iCs/>
          <w:szCs w:val="24"/>
        </w:rPr>
        <w:t>os</w:t>
      </w:r>
      <w:r w:rsidR="00267258">
        <w:rPr>
          <w:b/>
          <w:iCs/>
          <w:szCs w:val="24"/>
        </w:rPr>
        <w:t xml:space="preserve"> interrogante</w:t>
      </w:r>
      <w:r w:rsidR="005D1F1C">
        <w:rPr>
          <w:b/>
          <w:iCs/>
          <w:szCs w:val="24"/>
        </w:rPr>
        <w:t>s</w:t>
      </w:r>
      <w:r w:rsidR="00267258">
        <w:rPr>
          <w:b/>
          <w:iCs/>
          <w:szCs w:val="24"/>
        </w:rPr>
        <w:t xml:space="preserve"> planteado</w:t>
      </w:r>
      <w:r w:rsidR="005D1F1C">
        <w:rPr>
          <w:b/>
          <w:iCs/>
          <w:szCs w:val="24"/>
        </w:rPr>
        <w:t>s</w:t>
      </w:r>
    </w:p>
    <w:p w:rsidR="00267258" w:rsidRDefault="00267258" w:rsidP="00267258">
      <w:pPr>
        <w:pStyle w:val="Textoindependiente"/>
        <w:spacing w:line="276" w:lineRule="auto"/>
        <w:contextualSpacing/>
        <w:rPr>
          <w:b/>
          <w:iCs/>
          <w:szCs w:val="24"/>
        </w:rPr>
      </w:pPr>
    </w:p>
    <w:p w:rsidR="00997885" w:rsidRDefault="00997885"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r>
        <w:rPr>
          <w:rFonts w:ascii="Arial" w:hAnsi="Arial" w:cs="Arial"/>
          <w:bCs/>
          <w:szCs w:val="24"/>
          <w:lang w:val="es-ES"/>
        </w:rPr>
        <w:t>En el presente asunto no existe discusión acerca de la convención colectiva con vigencia de 1998 al 2000</w:t>
      </w:r>
      <w:r w:rsidR="00524853">
        <w:rPr>
          <w:rFonts w:ascii="Arial" w:hAnsi="Arial" w:cs="Arial"/>
          <w:bCs/>
          <w:szCs w:val="24"/>
          <w:lang w:val="es-ES"/>
        </w:rPr>
        <w:t>, su vigencia y depósito</w:t>
      </w:r>
      <w:r w:rsidR="0086181B">
        <w:rPr>
          <w:rFonts w:ascii="Arial" w:hAnsi="Arial" w:cs="Arial"/>
          <w:bCs/>
          <w:szCs w:val="24"/>
          <w:lang w:val="es-ES"/>
        </w:rPr>
        <w:t xml:space="preserve"> (fls.73; 80; y 82).</w:t>
      </w:r>
    </w:p>
    <w:p w:rsidR="00493C19" w:rsidRDefault="00493C19"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493C19" w:rsidRDefault="00493C19"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r>
        <w:rPr>
          <w:rFonts w:ascii="Arial" w:hAnsi="Arial" w:cs="Arial"/>
          <w:bCs/>
          <w:szCs w:val="24"/>
          <w:lang w:val="es-ES"/>
        </w:rPr>
        <w:t>Tampoco que en ella se contempló que estaría a</w:t>
      </w:r>
      <w:r w:rsidR="00694604">
        <w:rPr>
          <w:rFonts w:ascii="Arial" w:hAnsi="Arial" w:cs="Arial"/>
          <w:bCs/>
          <w:szCs w:val="24"/>
          <w:lang w:val="es-ES"/>
        </w:rPr>
        <w:t xml:space="preserve"> cargo del Municipio de Pereira, </w:t>
      </w:r>
      <w:r>
        <w:rPr>
          <w:rFonts w:ascii="Arial" w:hAnsi="Arial" w:cs="Arial"/>
          <w:bCs/>
          <w:szCs w:val="24"/>
          <w:lang w:val="es-ES"/>
        </w:rPr>
        <w:t>a través de la Secretaría de Obras</w:t>
      </w:r>
      <w:r w:rsidR="00694604">
        <w:rPr>
          <w:rFonts w:ascii="Arial" w:hAnsi="Arial" w:cs="Arial"/>
          <w:bCs/>
          <w:szCs w:val="24"/>
          <w:lang w:val="es-ES"/>
        </w:rPr>
        <w:t>,</w:t>
      </w:r>
      <w:r>
        <w:rPr>
          <w:rFonts w:ascii="Arial" w:hAnsi="Arial" w:cs="Arial"/>
          <w:bCs/>
          <w:szCs w:val="24"/>
          <w:lang w:val="es-ES"/>
        </w:rPr>
        <w:t xml:space="preserve"> abrir el respectivo concurso para trabajadores oficiales que aspiraran a ocupar las diferentes vacantes que se presentaran, el que debía realizarse dentro del mes siguient</w:t>
      </w:r>
      <w:r w:rsidR="0086181B">
        <w:rPr>
          <w:rFonts w:ascii="Arial" w:hAnsi="Arial" w:cs="Arial"/>
          <w:bCs/>
          <w:szCs w:val="24"/>
          <w:lang w:val="es-ES"/>
        </w:rPr>
        <w:t xml:space="preserve">e de haberse causado la vacante, según reza la cláusula No.14.5 (fl.78). </w:t>
      </w:r>
    </w:p>
    <w:p w:rsidR="00031152" w:rsidRDefault="00031152"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031152" w:rsidRDefault="00031152"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r>
        <w:rPr>
          <w:rFonts w:ascii="Arial" w:hAnsi="Arial" w:cs="Arial"/>
          <w:bCs/>
          <w:szCs w:val="24"/>
          <w:lang w:val="es-ES"/>
        </w:rPr>
        <w:t>De la misma forma la sanción que en ella se estableció cuando se incumpliere con la convención de 2 salarios mínimos convencionales vigentes por cada d</w:t>
      </w:r>
      <w:r w:rsidR="00CE2B30">
        <w:rPr>
          <w:rFonts w:ascii="Arial" w:hAnsi="Arial" w:cs="Arial"/>
          <w:bCs/>
          <w:szCs w:val="24"/>
          <w:lang w:val="es-ES"/>
        </w:rPr>
        <w:t>ía que durara</w:t>
      </w:r>
      <w:r>
        <w:rPr>
          <w:rFonts w:ascii="Arial" w:hAnsi="Arial" w:cs="Arial"/>
          <w:bCs/>
          <w:szCs w:val="24"/>
          <w:lang w:val="es-ES"/>
        </w:rPr>
        <w:t xml:space="preserve"> la violación o el incumplimiento</w:t>
      </w:r>
      <w:r w:rsidR="0086181B">
        <w:rPr>
          <w:rFonts w:ascii="Arial" w:hAnsi="Arial" w:cs="Arial"/>
          <w:bCs/>
          <w:szCs w:val="24"/>
          <w:lang w:val="es-ES"/>
        </w:rPr>
        <w:t xml:space="preserve"> que se convino en el numeral 18 (fl.79).</w:t>
      </w:r>
    </w:p>
    <w:p w:rsidR="003329F8" w:rsidRDefault="003329F8"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3329F8" w:rsidRDefault="003329F8"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r>
        <w:rPr>
          <w:rFonts w:ascii="Arial" w:hAnsi="Arial" w:cs="Arial"/>
          <w:bCs/>
          <w:szCs w:val="24"/>
          <w:lang w:val="es-ES"/>
        </w:rPr>
        <w:t xml:space="preserve">La inconformidad </w:t>
      </w:r>
      <w:r w:rsidR="00CE2B30">
        <w:rPr>
          <w:rFonts w:ascii="Arial" w:hAnsi="Arial" w:cs="Arial"/>
          <w:bCs/>
          <w:szCs w:val="24"/>
          <w:lang w:val="es-ES"/>
        </w:rPr>
        <w:t xml:space="preserve">del recurrente </w:t>
      </w:r>
      <w:r>
        <w:rPr>
          <w:rFonts w:ascii="Arial" w:hAnsi="Arial" w:cs="Arial"/>
          <w:bCs/>
          <w:szCs w:val="24"/>
          <w:lang w:val="es-ES"/>
        </w:rPr>
        <w:t>radica precisamente en la</w:t>
      </w:r>
      <w:r w:rsidR="0086181B">
        <w:rPr>
          <w:rFonts w:ascii="Arial" w:hAnsi="Arial" w:cs="Arial"/>
          <w:bCs/>
          <w:szCs w:val="24"/>
          <w:lang w:val="es-ES"/>
        </w:rPr>
        <w:t xml:space="preserve"> negativa a                 imponerle </w:t>
      </w:r>
      <w:r>
        <w:rPr>
          <w:rFonts w:ascii="Arial" w:hAnsi="Arial" w:cs="Arial"/>
          <w:bCs/>
          <w:szCs w:val="24"/>
          <w:lang w:val="es-ES"/>
        </w:rPr>
        <w:t>la multa respectiva</w:t>
      </w:r>
      <w:r w:rsidR="0086181B">
        <w:rPr>
          <w:rFonts w:ascii="Arial" w:hAnsi="Arial" w:cs="Arial"/>
          <w:bCs/>
          <w:szCs w:val="24"/>
          <w:lang w:val="es-ES"/>
        </w:rPr>
        <w:t xml:space="preserve"> al Municipio de Pereira </w:t>
      </w:r>
      <w:r>
        <w:rPr>
          <w:rFonts w:ascii="Arial" w:hAnsi="Arial" w:cs="Arial"/>
          <w:bCs/>
          <w:szCs w:val="24"/>
          <w:lang w:val="es-ES"/>
        </w:rPr>
        <w:t xml:space="preserve">a pesar de existir las vacantes desde </w:t>
      </w:r>
      <w:r w:rsidR="00140BEF">
        <w:rPr>
          <w:rFonts w:ascii="Arial" w:hAnsi="Arial" w:cs="Arial"/>
          <w:bCs/>
          <w:szCs w:val="24"/>
          <w:lang w:val="es-ES"/>
        </w:rPr>
        <w:t xml:space="preserve">mayo de </w:t>
      </w:r>
      <w:r>
        <w:rPr>
          <w:rFonts w:ascii="Arial" w:hAnsi="Arial" w:cs="Arial"/>
          <w:bCs/>
          <w:szCs w:val="24"/>
          <w:lang w:val="es-ES"/>
        </w:rPr>
        <w:t xml:space="preserve">2013 </w:t>
      </w:r>
      <w:r w:rsidR="0086181B">
        <w:rPr>
          <w:rFonts w:ascii="Arial" w:hAnsi="Arial" w:cs="Arial"/>
          <w:bCs/>
          <w:szCs w:val="24"/>
          <w:lang w:val="es-ES"/>
        </w:rPr>
        <w:t>y dejar de convocar</w:t>
      </w:r>
      <w:r>
        <w:rPr>
          <w:rFonts w:ascii="Arial" w:hAnsi="Arial" w:cs="Arial"/>
          <w:bCs/>
          <w:szCs w:val="24"/>
          <w:lang w:val="es-ES"/>
        </w:rPr>
        <w:t xml:space="preserve"> a concurso dentro del mes siguiente</w:t>
      </w:r>
      <w:r w:rsidR="0086181B">
        <w:rPr>
          <w:rFonts w:ascii="Arial" w:hAnsi="Arial" w:cs="Arial"/>
          <w:bCs/>
          <w:szCs w:val="24"/>
          <w:lang w:val="es-ES"/>
        </w:rPr>
        <w:t xml:space="preserve"> de presentada</w:t>
      </w:r>
      <w:r>
        <w:rPr>
          <w:rFonts w:ascii="Arial" w:hAnsi="Arial" w:cs="Arial"/>
          <w:bCs/>
          <w:szCs w:val="24"/>
          <w:lang w:val="es-ES"/>
        </w:rPr>
        <w:t xml:space="preserve">, </w:t>
      </w:r>
      <w:r w:rsidR="0086181B">
        <w:rPr>
          <w:rFonts w:ascii="Arial" w:hAnsi="Arial" w:cs="Arial"/>
          <w:bCs/>
          <w:szCs w:val="24"/>
          <w:lang w:val="es-ES"/>
        </w:rPr>
        <w:t>lo que configura</w:t>
      </w:r>
      <w:r w:rsidR="00694604">
        <w:rPr>
          <w:rFonts w:ascii="Arial" w:hAnsi="Arial" w:cs="Arial"/>
          <w:bCs/>
          <w:szCs w:val="24"/>
          <w:lang w:val="es-ES"/>
        </w:rPr>
        <w:t xml:space="preserve"> a criterio del recurrente </w:t>
      </w:r>
      <w:r w:rsidR="0086181B">
        <w:rPr>
          <w:rFonts w:ascii="Arial" w:hAnsi="Arial" w:cs="Arial"/>
          <w:bCs/>
          <w:szCs w:val="24"/>
          <w:lang w:val="es-ES"/>
        </w:rPr>
        <w:t>el incumplimiento de la obligación de la convención colectiva, concretamente el numeral 14.5.</w:t>
      </w:r>
    </w:p>
    <w:p w:rsidR="00D82FED" w:rsidRDefault="00D82FED"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EC3DB2" w:rsidRDefault="00EC3DB2"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r>
        <w:rPr>
          <w:rFonts w:ascii="Arial" w:hAnsi="Arial" w:cs="Arial"/>
          <w:bCs/>
          <w:szCs w:val="24"/>
          <w:lang w:val="es-ES"/>
        </w:rPr>
        <w:t>Veamos que se probó</w:t>
      </w:r>
      <w:r w:rsidR="0086181B">
        <w:rPr>
          <w:rFonts w:ascii="Arial" w:hAnsi="Arial" w:cs="Arial"/>
          <w:bCs/>
          <w:szCs w:val="24"/>
          <w:lang w:val="es-ES"/>
        </w:rPr>
        <w:t>;</w:t>
      </w:r>
      <w:r w:rsidR="00287A2B">
        <w:rPr>
          <w:rFonts w:ascii="Arial" w:hAnsi="Arial" w:cs="Arial"/>
          <w:bCs/>
          <w:szCs w:val="24"/>
          <w:lang w:val="es-ES"/>
        </w:rPr>
        <w:t xml:space="preserve"> no sin antes advertir</w:t>
      </w:r>
      <w:r w:rsidR="00913D4C">
        <w:rPr>
          <w:rFonts w:ascii="Arial" w:hAnsi="Arial" w:cs="Arial"/>
          <w:bCs/>
          <w:szCs w:val="24"/>
          <w:lang w:val="es-ES"/>
        </w:rPr>
        <w:t>,</w:t>
      </w:r>
      <w:r w:rsidR="00287A2B">
        <w:rPr>
          <w:rFonts w:ascii="Arial" w:hAnsi="Arial" w:cs="Arial"/>
          <w:bCs/>
          <w:szCs w:val="24"/>
          <w:lang w:val="es-ES"/>
        </w:rPr>
        <w:t xml:space="preserve"> que de conformidad con el artículo 199 del Código de Procedimiento Civil, vigente al momento de la contestación de la demanda por parte del Municipio de Pereira,</w:t>
      </w:r>
      <w:r w:rsidR="005E0539">
        <w:rPr>
          <w:rFonts w:ascii="Arial" w:hAnsi="Arial" w:cs="Arial"/>
          <w:bCs/>
          <w:szCs w:val="24"/>
          <w:lang w:val="es-ES"/>
        </w:rPr>
        <w:t xml:space="preserve"> </w:t>
      </w:r>
      <w:r w:rsidR="0086181B">
        <w:rPr>
          <w:rFonts w:ascii="Arial" w:hAnsi="Arial" w:cs="Arial"/>
          <w:bCs/>
          <w:szCs w:val="24"/>
          <w:lang w:val="es-ES"/>
        </w:rPr>
        <w:t>no era</w:t>
      </w:r>
      <w:r w:rsidR="006A6D06">
        <w:rPr>
          <w:rFonts w:ascii="Arial" w:hAnsi="Arial" w:cs="Arial"/>
          <w:bCs/>
          <w:szCs w:val="24"/>
          <w:lang w:val="es-ES"/>
        </w:rPr>
        <w:t xml:space="preserve"> válida la confesión espontánea del representante judicial </w:t>
      </w:r>
      <w:r w:rsidR="005E0539">
        <w:rPr>
          <w:rFonts w:ascii="Arial" w:hAnsi="Arial" w:cs="Arial"/>
          <w:bCs/>
          <w:szCs w:val="24"/>
          <w:lang w:val="es-ES"/>
        </w:rPr>
        <w:t>de</w:t>
      </w:r>
      <w:r w:rsidR="0086181B">
        <w:rPr>
          <w:rFonts w:ascii="Arial" w:hAnsi="Arial" w:cs="Arial"/>
          <w:bCs/>
          <w:szCs w:val="24"/>
          <w:lang w:val="es-ES"/>
        </w:rPr>
        <w:t>l Municipio;</w:t>
      </w:r>
      <w:r w:rsidR="006A6D06">
        <w:rPr>
          <w:rFonts w:ascii="Arial" w:hAnsi="Arial" w:cs="Arial"/>
          <w:bCs/>
          <w:szCs w:val="24"/>
          <w:lang w:val="es-ES"/>
        </w:rPr>
        <w:t xml:space="preserve"> por ende,</w:t>
      </w:r>
      <w:r w:rsidR="00913D4C">
        <w:rPr>
          <w:rFonts w:ascii="Arial" w:hAnsi="Arial" w:cs="Arial"/>
          <w:bCs/>
          <w:szCs w:val="24"/>
          <w:lang w:val="es-ES"/>
        </w:rPr>
        <w:t xml:space="preserve"> no era</w:t>
      </w:r>
      <w:r w:rsidR="006A6D06">
        <w:rPr>
          <w:rFonts w:ascii="Arial" w:hAnsi="Arial" w:cs="Arial"/>
          <w:bCs/>
          <w:szCs w:val="24"/>
          <w:lang w:val="es-ES"/>
        </w:rPr>
        <w:t xml:space="preserve"> posible dar por ciertos</w:t>
      </w:r>
      <w:r w:rsidR="00FA43D1">
        <w:rPr>
          <w:rFonts w:ascii="Arial" w:hAnsi="Arial" w:cs="Arial"/>
          <w:bCs/>
          <w:szCs w:val="24"/>
          <w:lang w:val="es-ES"/>
        </w:rPr>
        <w:t xml:space="preserve"> </w:t>
      </w:r>
      <w:r w:rsidR="006A6D06">
        <w:rPr>
          <w:rFonts w:ascii="Arial" w:hAnsi="Arial" w:cs="Arial"/>
          <w:bCs/>
          <w:szCs w:val="24"/>
          <w:lang w:val="es-ES"/>
        </w:rPr>
        <w:t xml:space="preserve">los hechos que aceptó </w:t>
      </w:r>
      <w:r w:rsidR="0086181B">
        <w:rPr>
          <w:rFonts w:ascii="Arial" w:hAnsi="Arial" w:cs="Arial"/>
          <w:bCs/>
          <w:szCs w:val="24"/>
          <w:lang w:val="es-ES"/>
        </w:rPr>
        <w:t>al contestar</w:t>
      </w:r>
      <w:r w:rsidR="006A6D06">
        <w:rPr>
          <w:rFonts w:ascii="Arial" w:hAnsi="Arial" w:cs="Arial"/>
          <w:bCs/>
          <w:szCs w:val="24"/>
          <w:lang w:val="es-ES"/>
        </w:rPr>
        <w:t xml:space="preserve">, </w:t>
      </w:r>
      <w:r w:rsidR="00FA43D1">
        <w:rPr>
          <w:rFonts w:ascii="Arial" w:hAnsi="Arial" w:cs="Arial"/>
          <w:bCs/>
          <w:szCs w:val="24"/>
          <w:lang w:val="es-ES"/>
        </w:rPr>
        <w:t xml:space="preserve">como lo hizo la Jueza de primera instancia, </w:t>
      </w:r>
      <w:r w:rsidR="006A6D06">
        <w:rPr>
          <w:rFonts w:ascii="Arial" w:hAnsi="Arial" w:cs="Arial"/>
          <w:bCs/>
          <w:szCs w:val="24"/>
          <w:lang w:val="es-ES"/>
        </w:rPr>
        <w:t>de tal manera que s</w:t>
      </w:r>
      <w:r w:rsidR="00BB7A52">
        <w:rPr>
          <w:rFonts w:ascii="Arial" w:hAnsi="Arial" w:cs="Arial"/>
          <w:bCs/>
          <w:szCs w:val="24"/>
          <w:lang w:val="es-ES"/>
        </w:rPr>
        <w:t xml:space="preserve">ólo </w:t>
      </w:r>
      <w:r w:rsidR="0086181B">
        <w:rPr>
          <w:rFonts w:ascii="Arial" w:hAnsi="Arial" w:cs="Arial"/>
          <w:bCs/>
          <w:szCs w:val="24"/>
          <w:lang w:val="es-ES"/>
        </w:rPr>
        <w:t>podrá valorarse la</w:t>
      </w:r>
      <w:r w:rsidR="00480661">
        <w:rPr>
          <w:rFonts w:ascii="Arial" w:hAnsi="Arial" w:cs="Arial"/>
          <w:bCs/>
          <w:szCs w:val="24"/>
          <w:lang w:val="es-ES"/>
        </w:rPr>
        <w:t>s</w:t>
      </w:r>
      <w:r w:rsidR="0086181B">
        <w:rPr>
          <w:rFonts w:ascii="Arial" w:hAnsi="Arial" w:cs="Arial"/>
          <w:bCs/>
          <w:szCs w:val="24"/>
          <w:lang w:val="es-ES"/>
        </w:rPr>
        <w:t xml:space="preserve"> prueba</w:t>
      </w:r>
      <w:r w:rsidR="00480661">
        <w:rPr>
          <w:rFonts w:ascii="Arial" w:hAnsi="Arial" w:cs="Arial"/>
          <w:bCs/>
          <w:szCs w:val="24"/>
          <w:lang w:val="es-ES"/>
        </w:rPr>
        <w:t>s</w:t>
      </w:r>
      <w:r w:rsidR="0086181B">
        <w:rPr>
          <w:rFonts w:ascii="Arial" w:hAnsi="Arial" w:cs="Arial"/>
          <w:bCs/>
          <w:szCs w:val="24"/>
          <w:lang w:val="es-ES"/>
        </w:rPr>
        <w:t xml:space="preserve"> documental</w:t>
      </w:r>
      <w:r w:rsidR="00480661">
        <w:rPr>
          <w:rFonts w:ascii="Arial" w:hAnsi="Arial" w:cs="Arial"/>
          <w:bCs/>
          <w:szCs w:val="24"/>
          <w:lang w:val="es-ES"/>
        </w:rPr>
        <w:t>es</w:t>
      </w:r>
      <w:r w:rsidR="0086181B">
        <w:rPr>
          <w:rFonts w:ascii="Arial" w:hAnsi="Arial" w:cs="Arial"/>
          <w:bCs/>
          <w:szCs w:val="24"/>
          <w:lang w:val="es-ES"/>
        </w:rPr>
        <w:t xml:space="preserve"> allegada</w:t>
      </w:r>
      <w:r w:rsidR="00480661">
        <w:rPr>
          <w:rFonts w:ascii="Arial" w:hAnsi="Arial" w:cs="Arial"/>
          <w:bCs/>
          <w:szCs w:val="24"/>
          <w:lang w:val="es-ES"/>
        </w:rPr>
        <w:t>s</w:t>
      </w:r>
      <w:r w:rsidR="0086181B">
        <w:rPr>
          <w:rFonts w:ascii="Arial" w:hAnsi="Arial" w:cs="Arial"/>
          <w:bCs/>
          <w:szCs w:val="24"/>
          <w:lang w:val="es-ES"/>
        </w:rPr>
        <w:t xml:space="preserve"> con la que deberá aparecer demostrada la vacante de cargos de empl</w:t>
      </w:r>
      <w:r w:rsidR="00480661">
        <w:rPr>
          <w:rFonts w:ascii="Arial" w:hAnsi="Arial" w:cs="Arial"/>
          <w:bCs/>
          <w:szCs w:val="24"/>
          <w:lang w:val="es-ES"/>
        </w:rPr>
        <w:t>e</w:t>
      </w:r>
      <w:r w:rsidR="0086181B">
        <w:rPr>
          <w:rFonts w:ascii="Arial" w:hAnsi="Arial" w:cs="Arial"/>
          <w:bCs/>
          <w:szCs w:val="24"/>
          <w:lang w:val="es-ES"/>
        </w:rPr>
        <w:t>ados oficiales, su fecha, y la omisión en convocar a concurso.</w:t>
      </w:r>
    </w:p>
    <w:p w:rsidR="00287A2B" w:rsidRDefault="00287A2B"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D82FED" w:rsidRDefault="00287A2B"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r>
        <w:rPr>
          <w:rFonts w:ascii="Arial" w:hAnsi="Arial" w:cs="Arial"/>
          <w:bCs/>
          <w:szCs w:val="24"/>
          <w:lang w:val="es-ES"/>
        </w:rPr>
        <w:t xml:space="preserve">A folios 9 a 20 militan varias </w:t>
      </w:r>
      <w:r w:rsidR="00140BEF">
        <w:rPr>
          <w:rFonts w:ascii="Arial" w:hAnsi="Arial" w:cs="Arial"/>
          <w:bCs/>
          <w:szCs w:val="24"/>
          <w:lang w:val="es-ES"/>
        </w:rPr>
        <w:t>peticiones</w:t>
      </w:r>
      <w:r>
        <w:rPr>
          <w:rFonts w:ascii="Arial" w:hAnsi="Arial" w:cs="Arial"/>
          <w:bCs/>
          <w:szCs w:val="24"/>
          <w:lang w:val="es-ES"/>
        </w:rPr>
        <w:t xml:space="preserve"> de parte del Sindicato de Trabajadores del Municipio de Pereira</w:t>
      </w:r>
      <w:r w:rsidR="003A5FAF">
        <w:rPr>
          <w:rFonts w:ascii="Arial" w:hAnsi="Arial" w:cs="Arial"/>
          <w:bCs/>
          <w:szCs w:val="24"/>
          <w:lang w:val="es-ES"/>
        </w:rPr>
        <w:t xml:space="preserve"> desde el 24-05-2013</w:t>
      </w:r>
      <w:r w:rsidR="00894421">
        <w:rPr>
          <w:rFonts w:ascii="Arial" w:hAnsi="Arial" w:cs="Arial"/>
          <w:bCs/>
          <w:szCs w:val="24"/>
          <w:lang w:val="es-ES"/>
        </w:rPr>
        <w:t xml:space="preserve"> hasta el 18-12-2014</w:t>
      </w:r>
      <w:r w:rsidR="00F24B59">
        <w:rPr>
          <w:rFonts w:ascii="Arial" w:hAnsi="Arial" w:cs="Arial"/>
          <w:bCs/>
          <w:szCs w:val="24"/>
          <w:lang w:val="es-ES"/>
        </w:rPr>
        <w:t>,</w:t>
      </w:r>
      <w:r>
        <w:rPr>
          <w:rFonts w:ascii="Arial" w:hAnsi="Arial" w:cs="Arial"/>
          <w:bCs/>
          <w:szCs w:val="24"/>
          <w:lang w:val="es-ES"/>
        </w:rPr>
        <w:t xml:space="preserve"> donde</w:t>
      </w:r>
      <w:r w:rsidR="00F24B59">
        <w:rPr>
          <w:rFonts w:ascii="Arial" w:hAnsi="Arial" w:cs="Arial"/>
          <w:bCs/>
          <w:szCs w:val="24"/>
          <w:lang w:val="es-ES"/>
        </w:rPr>
        <w:t xml:space="preserve"> se solicitó que se convoque</w:t>
      </w:r>
      <w:r w:rsidR="00894421">
        <w:rPr>
          <w:rFonts w:ascii="Arial" w:hAnsi="Arial" w:cs="Arial"/>
          <w:bCs/>
          <w:szCs w:val="24"/>
          <w:lang w:val="es-ES"/>
        </w:rPr>
        <w:t xml:space="preserve"> a concurso para los cargos de electricista, inspector de obra, mecánico diésel II, obrero mantenimiento, operador maquinaria, operador maquinaria especial, obrero de parques, oficial de construcción III, topógrafo y soldador</w:t>
      </w:r>
      <w:r w:rsidR="005F19B8">
        <w:rPr>
          <w:rFonts w:ascii="Arial" w:hAnsi="Arial" w:cs="Arial"/>
          <w:bCs/>
          <w:szCs w:val="24"/>
          <w:lang w:val="es-ES"/>
        </w:rPr>
        <w:t>, teniendo en cuenta que</w:t>
      </w:r>
      <w:r w:rsidR="00F24B59">
        <w:rPr>
          <w:rFonts w:ascii="Arial" w:hAnsi="Arial" w:cs="Arial"/>
          <w:bCs/>
          <w:szCs w:val="24"/>
          <w:lang w:val="es-ES"/>
        </w:rPr>
        <w:t xml:space="preserve"> en su </w:t>
      </w:r>
      <w:r w:rsidR="004271A0">
        <w:rPr>
          <w:rFonts w:ascii="Arial" w:hAnsi="Arial" w:cs="Arial"/>
          <w:bCs/>
          <w:szCs w:val="24"/>
          <w:lang w:val="es-ES"/>
        </w:rPr>
        <w:t>mayoría</w:t>
      </w:r>
      <w:r w:rsidR="005F19B8">
        <w:rPr>
          <w:rFonts w:ascii="Arial" w:hAnsi="Arial" w:cs="Arial"/>
          <w:bCs/>
          <w:szCs w:val="24"/>
          <w:lang w:val="es-ES"/>
        </w:rPr>
        <w:t xml:space="preserve"> las personas que ocupaban los cargos salieron a disfrutar de su pensión</w:t>
      </w:r>
      <w:r w:rsidR="00B4460B">
        <w:rPr>
          <w:rFonts w:ascii="Arial" w:hAnsi="Arial" w:cs="Arial"/>
          <w:bCs/>
          <w:szCs w:val="24"/>
          <w:lang w:val="es-ES"/>
        </w:rPr>
        <w:t>.</w:t>
      </w:r>
    </w:p>
    <w:p w:rsidR="00695E67" w:rsidRDefault="00695E67"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695E67" w:rsidRDefault="00695E67"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r>
        <w:rPr>
          <w:rFonts w:ascii="Arial" w:hAnsi="Arial" w:cs="Arial"/>
          <w:bCs/>
          <w:szCs w:val="24"/>
          <w:lang w:val="es-ES"/>
        </w:rPr>
        <w:t>Por su parte el Municipio de Pereira aportó la directriz para modernización institucional y rediseño organizacional de 27-05-2013</w:t>
      </w:r>
      <w:r w:rsidR="0073168E">
        <w:rPr>
          <w:rFonts w:ascii="Arial" w:hAnsi="Arial" w:cs="Arial"/>
          <w:bCs/>
          <w:szCs w:val="24"/>
          <w:lang w:val="es-ES"/>
        </w:rPr>
        <w:t>,</w:t>
      </w:r>
      <w:r>
        <w:rPr>
          <w:rFonts w:ascii="Arial" w:hAnsi="Arial" w:cs="Arial"/>
          <w:bCs/>
          <w:szCs w:val="24"/>
          <w:lang w:val="es-ES"/>
        </w:rPr>
        <w:t xml:space="preserve"> donde </w:t>
      </w:r>
      <w:r w:rsidR="00A27794">
        <w:rPr>
          <w:rFonts w:ascii="Arial" w:hAnsi="Arial" w:cs="Arial"/>
          <w:bCs/>
          <w:szCs w:val="24"/>
          <w:lang w:val="es-ES"/>
        </w:rPr>
        <w:t>en concordancia</w:t>
      </w:r>
      <w:r w:rsidR="0073168E">
        <w:rPr>
          <w:rFonts w:ascii="Arial" w:hAnsi="Arial" w:cs="Arial"/>
          <w:bCs/>
          <w:szCs w:val="24"/>
          <w:lang w:val="es-ES"/>
        </w:rPr>
        <w:t>,</w:t>
      </w:r>
      <w:r w:rsidR="00A27794">
        <w:rPr>
          <w:rFonts w:ascii="Arial" w:hAnsi="Arial" w:cs="Arial"/>
          <w:bCs/>
          <w:szCs w:val="24"/>
          <w:lang w:val="es-ES"/>
        </w:rPr>
        <w:t xml:space="preserve"> con el plan de desarrollo 2</w:t>
      </w:r>
      <w:r w:rsidR="0073168E">
        <w:rPr>
          <w:rFonts w:ascii="Arial" w:hAnsi="Arial" w:cs="Arial"/>
          <w:bCs/>
          <w:szCs w:val="24"/>
          <w:lang w:val="es-ES"/>
        </w:rPr>
        <w:t>012-2015 “por una Pereira mejor</w:t>
      </w:r>
      <w:r w:rsidR="00A27794">
        <w:rPr>
          <w:rFonts w:ascii="Arial" w:hAnsi="Arial" w:cs="Arial"/>
          <w:bCs/>
          <w:szCs w:val="24"/>
          <w:lang w:val="es-ES"/>
        </w:rPr>
        <w:t>, línea estratégica 5</w:t>
      </w:r>
      <w:r w:rsidR="0073168E">
        <w:rPr>
          <w:rFonts w:ascii="Arial" w:hAnsi="Arial" w:cs="Arial"/>
          <w:bCs/>
          <w:szCs w:val="24"/>
          <w:lang w:val="es-ES"/>
        </w:rPr>
        <w:t>,</w:t>
      </w:r>
      <w:r w:rsidR="00A27794">
        <w:rPr>
          <w:rFonts w:ascii="Arial" w:hAnsi="Arial" w:cs="Arial"/>
          <w:bCs/>
          <w:szCs w:val="24"/>
          <w:lang w:val="es-ES"/>
        </w:rPr>
        <w:t xml:space="preserve"> buen gobierno con valores</w:t>
      </w:r>
      <w:r w:rsidR="0073168E">
        <w:rPr>
          <w:rFonts w:ascii="Arial" w:hAnsi="Arial" w:cs="Arial"/>
          <w:bCs/>
          <w:szCs w:val="24"/>
          <w:lang w:val="es-ES"/>
        </w:rPr>
        <w:t>”</w:t>
      </w:r>
      <w:r w:rsidR="00A27794">
        <w:rPr>
          <w:rFonts w:ascii="Arial" w:hAnsi="Arial" w:cs="Arial"/>
          <w:bCs/>
          <w:szCs w:val="24"/>
          <w:lang w:val="es-ES"/>
        </w:rPr>
        <w:t xml:space="preserve">, programa de modernización institucional, adoptado mediante acuerdo municipal No.020 de 2012, se estableció que a partir de tal fecha se </w:t>
      </w:r>
      <w:r w:rsidR="00A27794">
        <w:rPr>
          <w:rFonts w:ascii="Arial" w:hAnsi="Arial" w:cs="Arial"/>
          <w:bCs/>
          <w:szCs w:val="24"/>
          <w:lang w:val="es-ES"/>
        </w:rPr>
        <w:lastRenderedPageBreak/>
        <w:t>suspendían hasta nueva orden las vinculaciones de trabajadores oficiales a la planta de pe</w:t>
      </w:r>
      <w:r w:rsidR="002424F1">
        <w:rPr>
          <w:rFonts w:ascii="Arial" w:hAnsi="Arial" w:cs="Arial"/>
          <w:bCs/>
          <w:szCs w:val="24"/>
          <w:lang w:val="es-ES"/>
        </w:rPr>
        <w:t>rsonal del Municipio de Pereira (fl.242).</w:t>
      </w:r>
    </w:p>
    <w:p w:rsidR="00F41467" w:rsidRDefault="00F41467"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FB26E9" w:rsidRDefault="00486472"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r>
        <w:rPr>
          <w:rFonts w:ascii="Arial" w:hAnsi="Arial" w:cs="Arial"/>
          <w:bCs/>
          <w:szCs w:val="24"/>
          <w:lang w:val="es-ES"/>
        </w:rPr>
        <w:t>También</w:t>
      </w:r>
      <w:r w:rsidR="00BA31DD">
        <w:rPr>
          <w:rFonts w:ascii="Arial" w:hAnsi="Arial" w:cs="Arial"/>
          <w:bCs/>
          <w:szCs w:val="24"/>
          <w:lang w:val="es-ES"/>
        </w:rPr>
        <w:t xml:space="preserve"> reposa</w:t>
      </w:r>
      <w:r>
        <w:rPr>
          <w:rFonts w:ascii="Arial" w:hAnsi="Arial" w:cs="Arial"/>
          <w:bCs/>
          <w:szCs w:val="24"/>
          <w:lang w:val="es-ES"/>
        </w:rPr>
        <w:t xml:space="preserve"> l</w:t>
      </w:r>
      <w:r w:rsidR="00F41467">
        <w:rPr>
          <w:rFonts w:ascii="Arial" w:hAnsi="Arial" w:cs="Arial"/>
          <w:bCs/>
          <w:szCs w:val="24"/>
          <w:lang w:val="es-ES"/>
        </w:rPr>
        <w:t xml:space="preserve">a justificación técnica para supresión de cargos de trabajadores oficiales </w:t>
      </w:r>
      <w:r w:rsidR="00BC0BA7">
        <w:rPr>
          <w:rFonts w:ascii="Arial" w:hAnsi="Arial" w:cs="Arial"/>
          <w:bCs/>
          <w:szCs w:val="24"/>
          <w:lang w:val="es-ES"/>
        </w:rPr>
        <w:t xml:space="preserve">de mayo de 2015 </w:t>
      </w:r>
      <w:r w:rsidR="00F41467">
        <w:rPr>
          <w:rFonts w:ascii="Arial" w:hAnsi="Arial" w:cs="Arial"/>
          <w:bCs/>
          <w:szCs w:val="24"/>
          <w:lang w:val="es-ES"/>
        </w:rPr>
        <w:t>(fls.245 a 257); el Decreto 413 del 11-06-2015 por medio del cual se suprimen cargos en la planta de trabajadores oficiales de la administración municipal de Pereira (fls.258 a 260</w:t>
      </w:r>
      <w:r>
        <w:rPr>
          <w:rFonts w:ascii="Arial" w:hAnsi="Arial" w:cs="Arial"/>
          <w:bCs/>
          <w:szCs w:val="24"/>
          <w:lang w:val="es-ES"/>
        </w:rPr>
        <w:t>)</w:t>
      </w:r>
      <w:r w:rsidR="00F41467">
        <w:rPr>
          <w:rFonts w:ascii="Arial" w:hAnsi="Arial" w:cs="Arial"/>
          <w:bCs/>
          <w:szCs w:val="24"/>
          <w:lang w:val="es-ES"/>
        </w:rPr>
        <w:t xml:space="preserve">; </w:t>
      </w:r>
      <w:r>
        <w:rPr>
          <w:rFonts w:ascii="Arial" w:hAnsi="Arial" w:cs="Arial"/>
          <w:bCs/>
          <w:szCs w:val="24"/>
          <w:lang w:val="es-ES"/>
        </w:rPr>
        <w:t xml:space="preserve">la </w:t>
      </w:r>
      <w:r w:rsidR="00F41467">
        <w:rPr>
          <w:rFonts w:ascii="Arial" w:hAnsi="Arial" w:cs="Arial"/>
          <w:bCs/>
          <w:szCs w:val="24"/>
          <w:lang w:val="es-ES"/>
        </w:rPr>
        <w:t>certificación de la directora administrativa de talento humano del M</w:t>
      </w:r>
      <w:r w:rsidR="00BC0BA7">
        <w:rPr>
          <w:rFonts w:ascii="Arial" w:hAnsi="Arial" w:cs="Arial"/>
          <w:bCs/>
          <w:szCs w:val="24"/>
          <w:lang w:val="es-ES"/>
        </w:rPr>
        <w:t>unicipio de Pereira de 29-09-2015</w:t>
      </w:r>
      <w:r w:rsidR="00FB26E9">
        <w:rPr>
          <w:rFonts w:ascii="Arial" w:hAnsi="Arial" w:cs="Arial"/>
          <w:bCs/>
          <w:szCs w:val="24"/>
          <w:lang w:val="es-ES"/>
        </w:rPr>
        <w:t>, en la que señala</w:t>
      </w:r>
      <w:r w:rsidR="00F41467">
        <w:rPr>
          <w:rFonts w:ascii="Arial" w:hAnsi="Arial" w:cs="Arial"/>
          <w:bCs/>
          <w:szCs w:val="24"/>
          <w:lang w:val="es-ES"/>
        </w:rPr>
        <w:t xml:space="preserve"> que </w:t>
      </w:r>
      <w:r w:rsidR="00BE699C">
        <w:rPr>
          <w:rFonts w:ascii="Arial" w:hAnsi="Arial" w:cs="Arial"/>
          <w:bCs/>
          <w:szCs w:val="24"/>
          <w:lang w:val="es-ES"/>
        </w:rPr>
        <w:t>los 28 cargos de trabajadores oficiales que se encontraban vacantes</w:t>
      </w:r>
      <w:r w:rsidR="00BC0BA7">
        <w:rPr>
          <w:rFonts w:ascii="Arial" w:hAnsi="Arial" w:cs="Arial"/>
          <w:bCs/>
          <w:szCs w:val="24"/>
          <w:lang w:val="es-ES"/>
        </w:rPr>
        <w:t>, no se requería</w:t>
      </w:r>
      <w:r w:rsidR="00BE699C">
        <w:rPr>
          <w:rFonts w:ascii="Arial" w:hAnsi="Arial" w:cs="Arial"/>
          <w:bCs/>
          <w:szCs w:val="24"/>
          <w:lang w:val="es-ES"/>
        </w:rPr>
        <w:t>n para el normal funcionamiento de la institución, por ello desde el 2013 y 2014 no se cubrieron las vacantes que se originaron por pensión de sus titulares</w:t>
      </w:r>
      <w:r w:rsidR="00F41467">
        <w:rPr>
          <w:rFonts w:ascii="Arial" w:hAnsi="Arial" w:cs="Arial"/>
          <w:bCs/>
          <w:szCs w:val="24"/>
          <w:lang w:val="es-ES"/>
        </w:rPr>
        <w:t>.</w:t>
      </w:r>
    </w:p>
    <w:p w:rsidR="00FB26E9" w:rsidRDefault="00FB26E9"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F41467" w:rsidRDefault="00A21E23"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r>
        <w:rPr>
          <w:rFonts w:ascii="Arial" w:hAnsi="Arial" w:cs="Arial"/>
          <w:bCs/>
          <w:szCs w:val="24"/>
          <w:lang w:val="es-ES"/>
        </w:rPr>
        <w:t>Asimismo,</w:t>
      </w:r>
      <w:r w:rsidR="00BC0BA7">
        <w:rPr>
          <w:rFonts w:ascii="Arial" w:hAnsi="Arial" w:cs="Arial"/>
          <w:bCs/>
          <w:szCs w:val="24"/>
          <w:lang w:val="es-ES"/>
        </w:rPr>
        <w:t xml:space="preserve"> que se culminó un proceso de ascenso con 3 vacantes</w:t>
      </w:r>
      <w:r w:rsidR="00FB26E9">
        <w:rPr>
          <w:rFonts w:ascii="Arial" w:hAnsi="Arial" w:cs="Arial"/>
          <w:bCs/>
          <w:szCs w:val="24"/>
          <w:lang w:val="es-ES"/>
        </w:rPr>
        <w:t>;</w:t>
      </w:r>
      <w:r w:rsidR="00BC0BA7">
        <w:rPr>
          <w:rFonts w:ascii="Arial" w:hAnsi="Arial" w:cs="Arial"/>
          <w:bCs/>
          <w:szCs w:val="24"/>
          <w:lang w:val="es-ES"/>
        </w:rPr>
        <w:t xml:space="preserve"> el de eléctrico, mecánico diésel II y topógrafo</w:t>
      </w:r>
      <w:r w:rsidR="00FB26E9">
        <w:rPr>
          <w:rFonts w:ascii="Arial" w:hAnsi="Arial" w:cs="Arial"/>
          <w:bCs/>
          <w:szCs w:val="24"/>
          <w:lang w:val="es-ES"/>
        </w:rPr>
        <w:t xml:space="preserve">, que </w:t>
      </w:r>
      <w:r w:rsidR="00BC0BA7">
        <w:rPr>
          <w:rFonts w:ascii="Arial" w:hAnsi="Arial" w:cs="Arial"/>
          <w:bCs/>
          <w:szCs w:val="24"/>
          <w:lang w:val="es-ES"/>
        </w:rPr>
        <w:t>eran necesarias para la administración municipal (</w:t>
      </w:r>
      <w:r>
        <w:rPr>
          <w:rFonts w:ascii="Arial" w:hAnsi="Arial" w:cs="Arial"/>
          <w:bCs/>
          <w:szCs w:val="24"/>
          <w:lang w:val="es-ES"/>
        </w:rPr>
        <w:t>f</w:t>
      </w:r>
      <w:r w:rsidR="00BC0BA7">
        <w:rPr>
          <w:rFonts w:ascii="Arial" w:hAnsi="Arial" w:cs="Arial"/>
          <w:bCs/>
          <w:szCs w:val="24"/>
          <w:lang w:val="es-ES"/>
        </w:rPr>
        <w:t>ls.261 a 263)</w:t>
      </w:r>
      <w:r>
        <w:rPr>
          <w:rFonts w:ascii="Arial" w:hAnsi="Arial" w:cs="Arial"/>
          <w:bCs/>
          <w:szCs w:val="24"/>
          <w:lang w:val="es-ES"/>
        </w:rPr>
        <w:t xml:space="preserve">; </w:t>
      </w:r>
      <w:r w:rsidR="00486472">
        <w:rPr>
          <w:rFonts w:ascii="Arial" w:hAnsi="Arial" w:cs="Arial"/>
          <w:bCs/>
          <w:szCs w:val="24"/>
          <w:lang w:val="es-ES"/>
        </w:rPr>
        <w:t xml:space="preserve">la </w:t>
      </w:r>
      <w:r>
        <w:rPr>
          <w:rFonts w:ascii="Arial" w:hAnsi="Arial" w:cs="Arial"/>
          <w:bCs/>
          <w:szCs w:val="24"/>
          <w:lang w:val="es-ES"/>
        </w:rPr>
        <w:t xml:space="preserve">decisión del Juzgado Sexto Administrativo del Circuito de Pereira </w:t>
      </w:r>
      <w:r w:rsidR="00FB26E9">
        <w:rPr>
          <w:rFonts w:ascii="Arial" w:hAnsi="Arial" w:cs="Arial"/>
          <w:bCs/>
          <w:szCs w:val="24"/>
          <w:lang w:val="es-ES"/>
        </w:rPr>
        <w:t xml:space="preserve">adiada </w:t>
      </w:r>
      <w:r>
        <w:rPr>
          <w:rFonts w:ascii="Arial" w:hAnsi="Arial" w:cs="Arial"/>
          <w:bCs/>
          <w:szCs w:val="24"/>
          <w:lang w:val="es-ES"/>
        </w:rPr>
        <w:t>10-06-2016</w:t>
      </w:r>
      <w:r w:rsidR="00FB26E9">
        <w:rPr>
          <w:rFonts w:ascii="Arial" w:hAnsi="Arial" w:cs="Arial"/>
          <w:bCs/>
          <w:szCs w:val="24"/>
          <w:lang w:val="es-ES"/>
        </w:rPr>
        <w:t>, donde se negó la</w:t>
      </w:r>
      <w:r>
        <w:rPr>
          <w:rFonts w:ascii="Arial" w:hAnsi="Arial" w:cs="Arial"/>
          <w:bCs/>
          <w:szCs w:val="24"/>
          <w:lang w:val="es-ES"/>
        </w:rPr>
        <w:t xml:space="preserve"> pretensi</w:t>
      </w:r>
      <w:r w:rsidR="00FB26E9">
        <w:rPr>
          <w:rFonts w:ascii="Arial" w:hAnsi="Arial" w:cs="Arial"/>
          <w:bCs/>
          <w:szCs w:val="24"/>
          <w:lang w:val="es-ES"/>
        </w:rPr>
        <w:t>ón</w:t>
      </w:r>
      <w:r>
        <w:rPr>
          <w:rFonts w:ascii="Arial" w:hAnsi="Arial" w:cs="Arial"/>
          <w:bCs/>
          <w:szCs w:val="24"/>
          <w:lang w:val="es-ES"/>
        </w:rPr>
        <w:t xml:space="preserve"> de declarar la nulidad del Decreto 413 de 11-06-2015</w:t>
      </w:r>
      <w:r w:rsidR="00FB26E9">
        <w:rPr>
          <w:rFonts w:ascii="Arial" w:hAnsi="Arial" w:cs="Arial"/>
          <w:bCs/>
          <w:szCs w:val="24"/>
          <w:lang w:val="es-ES"/>
        </w:rPr>
        <w:t xml:space="preserve"> que suprimió los cargos</w:t>
      </w:r>
      <w:r>
        <w:rPr>
          <w:rFonts w:ascii="Arial" w:hAnsi="Arial" w:cs="Arial"/>
          <w:bCs/>
          <w:szCs w:val="24"/>
          <w:lang w:val="es-ES"/>
        </w:rPr>
        <w:t xml:space="preserve"> </w:t>
      </w:r>
      <w:r w:rsidR="00386208">
        <w:rPr>
          <w:rFonts w:ascii="Arial" w:hAnsi="Arial" w:cs="Arial"/>
          <w:bCs/>
          <w:szCs w:val="24"/>
          <w:lang w:val="es-ES"/>
        </w:rPr>
        <w:t>(fls. 291 a 301).</w:t>
      </w:r>
    </w:p>
    <w:p w:rsidR="00FB26E9" w:rsidRDefault="00FB26E9"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D82FED" w:rsidRDefault="00FB26E9"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r>
        <w:rPr>
          <w:rFonts w:ascii="Arial" w:hAnsi="Arial" w:cs="Arial"/>
          <w:bCs/>
          <w:szCs w:val="24"/>
          <w:lang w:val="es-ES"/>
        </w:rPr>
        <w:t>I</w:t>
      </w:r>
      <w:r w:rsidR="00386208">
        <w:rPr>
          <w:rFonts w:ascii="Arial" w:hAnsi="Arial" w:cs="Arial"/>
          <w:bCs/>
          <w:szCs w:val="24"/>
          <w:lang w:val="es-ES"/>
        </w:rPr>
        <w:t>gualmente obra certificado de la dirección administrativa de gestión del talento humano</w:t>
      </w:r>
      <w:r>
        <w:rPr>
          <w:rFonts w:ascii="Arial" w:hAnsi="Arial" w:cs="Arial"/>
          <w:bCs/>
          <w:szCs w:val="24"/>
          <w:lang w:val="es-ES"/>
        </w:rPr>
        <w:t xml:space="preserve"> del Municipio de Pereira</w:t>
      </w:r>
      <w:r w:rsidR="00386208">
        <w:rPr>
          <w:rFonts w:ascii="Arial" w:hAnsi="Arial" w:cs="Arial"/>
          <w:bCs/>
          <w:szCs w:val="24"/>
          <w:lang w:val="es-ES"/>
        </w:rPr>
        <w:t xml:space="preserve"> del 2</w:t>
      </w:r>
      <w:r w:rsidR="00486472">
        <w:rPr>
          <w:rFonts w:ascii="Arial" w:hAnsi="Arial" w:cs="Arial"/>
          <w:bCs/>
          <w:szCs w:val="24"/>
          <w:lang w:val="es-ES"/>
        </w:rPr>
        <w:t>1-04-2016</w:t>
      </w:r>
      <w:r>
        <w:rPr>
          <w:rFonts w:ascii="Arial" w:hAnsi="Arial" w:cs="Arial"/>
          <w:bCs/>
          <w:szCs w:val="24"/>
          <w:lang w:val="es-ES"/>
        </w:rPr>
        <w:t>, tomada del</w:t>
      </w:r>
      <w:r w:rsidRPr="00FB26E9">
        <w:rPr>
          <w:rFonts w:ascii="Arial" w:hAnsi="Arial" w:cs="Arial"/>
          <w:bCs/>
          <w:szCs w:val="24"/>
          <w:lang w:val="es-ES"/>
        </w:rPr>
        <w:t xml:space="preserve"> </w:t>
      </w:r>
      <w:r>
        <w:rPr>
          <w:rFonts w:ascii="Arial" w:hAnsi="Arial" w:cs="Arial"/>
          <w:bCs/>
          <w:szCs w:val="24"/>
          <w:lang w:val="es-ES"/>
        </w:rPr>
        <w:t xml:space="preserve">sistema integrado de información financiera del Municipio y el área de nómina del subproceso de administración de personal, </w:t>
      </w:r>
      <w:r w:rsidR="00486472">
        <w:rPr>
          <w:rFonts w:ascii="Arial" w:hAnsi="Arial" w:cs="Arial"/>
          <w:bCs/>
          <w:szCs w:val="24"/>
          <w:lang w:val="es-ES"/>
        </w:rPr>
        <w:t>en el que hace constar</w:t>
      </w:r>
      <w:r w:rsidR="00386208">
        <w:rPr>
          <w:rFonts w:ascii="Arial" w:hAnsi="Arial" w:cs="Arial"/>
          <w:bCs/>
          <w:szCs w:val="24"/>
          <w:lang w:val="es-ES"/>
        </w:rPr>
        <w:t xml:space="preserve"> que al mes de mayo de 2013 se encontraban 7 vacantes discriminadas así 1 mecánico diésel II; 4 obreros; 1 obrero de mantenimiento I; y 1 oficial de construcci</w:t>
      </w:r>
      <w:r w:rsidR="00F70FD6">
        <w:rPr>
          <w:rFonts w:ascii="Arial" w:hAnsi="Arial" w:cs="Arial"/>
          <w:bCs/>
          <w:szCs w:val="24"/>
          <w:lang w:val="es-ES"/>
        </w:rPr>
        <w:t>ón III (fl.317).</w:t>
      </w:r>
    </w:p>
    <w:p w:rsidR="00FB26E9" w:rsidRDefault="00FB26E9" w:rsidP="00D03F93">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624DF0" w:rsidRDefault="00F70FD6" w:rsidP="0018590E">
      <w:pPr>
        <w:suppressAutoHyphens/>
        <w:overflowPunct w:val="0"/>
        <w:autoSpaceDE w:val="0"/>
        <w:autoSpaceDN w:val="0"/>
        <w:adjustRightInd w:val="0"/>
        <w:spacing w:line="276" w:lineRule="auto"/>
        <w:jc w:val="both"/>
        <w:textAlignment w:val="baseline"/>
        <w:rPr>
          <w:rFonts w:ascii="Arial" w:hAnsi="Arial" w:cs="Arial"/>
          <w:bCs/>
          <w:szCs w:val="24"/>
          <w:lang w:val="es-ES"/>
        </w:rPr>
      </w:pPr>
      <w:r>
        <w:rPr>
          <w:rFonts w:ascii="Arial" w:hAnsi="Arial" w:cs="Arial"/>
          <w:bCs/>
          <w:szCs w:val="24"/>
          <w:lang w:val="es-ES"/>
        </w:rPr>
        <w:t>De lo mencionado</w:t>
      </w:r>
      <w:r w:rsidR="00624DF0">
        <w:rPr>
          <w:rFonts w:ascii="Arial" w:hAnsi="Arial" w:cs="Arial"/>
          <w:bCs/>
          <w:szCs w:val="24"/>
          <w:lang w:val="es-ES"/>
        </w:rPr>
        <w:t xml:space="preserve"> </w:t>
      </w:r>
      <w:r w:rsidR="002E5BF7">
        <w:rPr>
          <w:rFonts w:ascii="Arial" w:hAnsi="Arial" w:cs="Arial"/>
          <w:bCs/>
          <w:szCs w:val="24"/>
          <w:lang w:val="es-ES"/>
        </w:rPr>
        <w:t xml:space="preserve">se colige, </w:t>
      </w:r>
      <w:r w:rsidR="0018590E">
        <w:rPr>
          <w:rFonts w:ascii="Arial" w:hAnsi="Arial" w:cs="Arial"/>
          <w:bCs/>
          <w:szCs w:val="24"/>
          <w:lang w:val="es-ES"/>
        </w:rPr>
        <w:t>que si bien es cierto, en principio se puede evidenciar un incumplimiento de la obligación adquirida por el Municipio de convocar a concurso para celebrar los contratos de trabajo de los cargos vacantes por pensionarse las personas que los ocupaban, a partir de mayo de 2013, también lo es, que tal obligación realmente no se hizo exigible</w:t>
      </w:r>
      <w:r w:rsidR="003D5C5C">
        <w:rPr>
          <w:rFonts w:ascii="Arial" w:hAnsi="Arial" w:cs="Arial"/>
          <w:bCs/>
          <w:szCs w:val="24"/>
          <w:lang w:val="es-ES"/>
        </w:rPr>
        <w:t>, al no darse jurídicamente la vacante a proveer, al aprobar el Concejo Municipal mediante el</w:t>
      </w:r>
      <w:r w:rsidR="003D5C5C" w:rsidRPr="003D5C5C">
        <w:rPr>
          <w:rFonts w:ascii="Arial" w:hAnsi="Arial" w:cs="Arial"/>
          <w:bCs/>
          <w:szCs w:val="24"/>
          <w:lang w:val="es-ES"/>
        </w:rPr>
        <w:t xml:space="preserve"> </w:t>
      </w:r>
      <w:r w:rsidR="003D5C5C">
        <w:rPr>
          <w:rFonts w:ascii="Arial" w:hAnsi="Arial" w:cs="Arial"/>
          <w:bCs/>
          <w:szCs w:val="24"/>
          <w:lang w:val="es-ES"/>
        </w:rPr>
        <w:t>Acuerdo No.20 el</w:t>
      </w:r>
      <w:r w:rsidR="00123AAA">
        <w:rPr>
          <w:rFonts w:ascii="Arial" w:hAnsi="Arial" w:cs="Arial"/>
          <w:bCs/>
          <w:szCs w:val="24"/>
          <w:lang w:val="es-ES"/>
        </w:rPr>
        <w:t xml:space="preserve"> Plan de Desarrollo 2012-2015, </w:t>
      </w:r>
      <w:r w:rsidR="003D5C5C">
        <w:rPr>
          <w:rFonts w:ascii="Arial" w:hAnsi="Arial" w:cs="Arial"/>
          <w:bCs/>
          <w:szCs w:val="24"/>
          <w:lang w:val="es-ES"/>
        </w:rPr>
        <w:t xml:space="preserve">dentro del cual se planteó la modernización institucional; lo que a su vez justificó la emisión </w:t>
      </w:r>
      <w:r w:rsidR="00F24979">
        <w:rPr>
          <w:rFonts w:ascii="Arial" w:hAnsi="Arial" w:cs="Arial"/>
          <w:bCs/>
          <w:szCs w:val="24"/>
          <w:lang w:val="es-ES"/>
        </w:rPr>
        <w:t>de la directriz</w:t>
      </w:r>
      <w:r w:rsidR="003D5C5C">
        <w:rPr>
          <w:rFonts w:ascii="Arial" w:hAnsi="Arial" w:cs="Arial"/>
          <w:bCs/>
          <w:szCs w:val="24"/>
          <w:lang w:val="es-ES"/>
        </w:rPr>
        <w:t xml:space="preserve"> </w:t>
      </w:r>
      <w:r w:rsidR="00236D89">
        <w:rPr>
          <w:rFonts w:ascii="Arial" w:hAnsi="Arial" w:cs="Arial"/>
          <w:bCs/>
          <w:szCs w:val="24"/>
          <w:lang w:val="es-ES"/>
        </w:rPr>
        <w:t>que suspendió</w:t>
      </w:r>
      <w:r w:rsidR="003D5C5C">
        <w:rPr>
          <w:rFonts w:ascii="Arial" w:hAnsi="Arial" w:cs="Arial"/>
          <w:bCs/>
          <w:szCs w:val="24"/>
          <w:lang w:val="es-ES"/>
        </w:rPr>
        <w:t xml:space="preserve"> las nuevas vinculaciones de trabajadores oficiales a la planta de personal del Municipio</w:t>
      </w:r>
      <w:r w:rsidR="00236D89">
        <w:rPr>
          <w:rFonts w:ascii="Arial" w:hAnsi="Arial" w:cs="Arial"/>
          <w:bCs/>
          <w:szCs w:val="24"/>
          <w:lang w:val="es-ES"/>
        </w:rPr>
        <w:t>.</w:t>
      </w:r>
    </w:p>
    <w:p w:rsidR="003D5C5C" w:rsidRDefault="003D5C5C" w:rsidP="0018590E">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3D5C5C" w:rsidRDefault="003D5C5C" w:rsidP="0018590E">
      <w:pPr>
        <w:suppressAutoHyphens/>
        <w:overflowPunct w:val="0"/>
        <w:autoSpaceDE w:val="0"/>
        <w:autoSpaceDN w:val="0"/>
        <w:adjustRightInd w:val="0"/>
        <w:spacing w:line="276" w:lineRule="auto"/>
        <w:jc w:val="both"/>
        <w:textAlignment w:val="baseline"/>
        <w:rPr>
          <w:rFonts w:ascii="Arial" w:hAnsi="Arial" w:cs="Arial"/>
          <w:bCs/>
          <w:szCs w:val="24"/>
          <w:lang w:val="es-ES"/>
        </w:rPr>
      </w:pPr>
      <w:r>
        <w:rPr>
          <w:rFonts w:ascii="Arial" w:hAnsi="Arial" w:cs="Arial"/>
          <w:bCs/>
          <w:szCs w:val="24"/>
          <w:lang w:val="es-ES"/>
        </w:rPr>
        <w:t>Estos actos jurídicos expedidos por instituciones públicas, orientados a reducir el gasto público, impidieron que se cumpliera la condición que diera lugar a la exigibilidad de la obligación contenida en la convención, pues a pesar de existir un cargo sin persona que lo ocupara, ello no configuró una vacan</w:t>
      </w:r>
      <w:r w:rsidR="00315F93">
        <w:rPr>
          <w:rFonts w:ascii="Arial" w:hAnsi="Arial" w:cs="Arial"/>
          <w:bCs/>
          <w:szCs w:val="24"/>
          <w:lang w:val="es-ES"/>
        </w:rPr>
        <w:t>te propiamente dicha</w:t>
      </w:r>
      <w:r w:rsidR="00236D89">
        <w:rPr>
          <w:rFonts w:ascii="Arial" w:hAnsi="Arial" w:cs="Arial"/>
          <w:bCs/>
          <w:szCs w:val="24"/>
          <w:lang w:val="es-ES"/>
        </w:rPr>
        <w:t>,</w:t>
      </w:r>
      <w:r>
        <w:rPr>
          <w:rFonts w:ascii="Arial" w:hAnsi="Arial" w:cs="Arial"/>
          <w:bCs/>
          <w:szCs w:val="24"/>
          <w:lang w:val="es-ES"/>
        </w:rPr>
        <w:t xml:space="preserve"> ante la imposibilidad en que estaba el Municipio de realizar vinculaciones; de tal manera</w:t>
      </w:r>
      <w:r w:rsidR="00315F93">
        <w:rPr>
          <w:rFonts w:ascii="Arial" w:hAnsi="Arial" w:cs="Arial"/>
          <w:bCs/>
          <w:szCs w:val="24"/>
          <w:lang w:val="es-ES"/>
        </w:rPr>
        <w:t>,</w:t>
      </w:r>
      <w:r>
        <w:rPr>
          <w:rFonts w:ascii="Arial" w:hAnsi="Arial" w:cs="Arial"/>
          <w:bCs/>
          <w:szCs w:val="24"/>
          <w:lang w:val="es-ES"/>
        </w:rPr>
        <w:t xml:space="preserve"> que tampoco podía convocar a concurso, por no existir cargo que proveer o vacantes</w:t>
      </w:r>
      <w:r w:rsidR="001F5CE7">
        <w:rPr>
          <w:rFonts w:ascii="Arial" w:hAnsi="Arial" w:cs="Arial"/>
          <w:bCs/>
          <w:szCs w:val="24"/>
          <w:lang w:val="es-ES"/>
        </w:rPr>
        <w:t>.</w:t>
      </w:r>
    </w:p>
    <w:p w:rsidR="001F5CE7" w:rsidRDefault="001F5CE7" w:rsidP="0018590E">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1F5CE7" w:rsidRDefault="001F5CE7" w:rsidP="0018590E">
      <w:pPr>
        <w:suppressAutoHyphens/>
        <w:overflowPunct w:val="0"/>
        <w:autoSpaceDE w:val="0"/>
        <w:autoSpaceDN w:val="0"/>
        <w:adjustRightInd w:val="0"/>
        <w:spacing w:line="276" w:lineRule="auto"/>
        <w:jc w:val="both"/>
        <w:textAlignment w:val="baseline"/>
        <w:rPr>
          <w:rFonts w:ascii="Arial" w:hAnsi="Arial" w:cs="Arial"/>
          <w:bCs/>
          <w:szCs w:val="24"/>
          <w:lang w:val="es-ES"/>
        </w:rPr>
      </w:pPr>
      <w:r>
        <w:rPr>
          <w:rFonts w:ascii="Arial" w:hAnsi="Arial" w:cs="Arial"/>
          <w:bCs/>
          <w:szCs w:val="24"/>
          <w:lang w:val="es-ES"/>
        </w:rPr>
        <w:t xml:space="preserve">De </w:t>
      </w:r>
      <w:r w:rsidR="00295E26">
        <w:rPr>
          <w:rFonts w:ascii="Arial" w:hAnsi="Arial" w:cs="Arial"/>
          <w:bCs/>
          <w:szCs w:val="24"/>
          <w:lang w:val="es-ES"/>
        </w:rPr>
        <w:t>otro lado, se evidencia</w:t>
      </w:r>
      <w:r>
        <w:rPr>
          <w:rFonts w:ascii="Arial" w:hAnsi="Arial" w:cs="Arial"/>
          <w:bCs/>
          <w:szCs w:val="24"/>
          <w:lang w:val="es-ES"/>
        </w:rPr>
        <w:t xml:space="preserve"> en este asunto que el actuar del Municipio no tuvo como finalidad burlar el cumplimiento de su obligación convencional, </w:t>
      </w:r>
      <w:r w:rsidR="00295E26">
        <w:rPr>
          <w:rFonts w:ascii="Arial" w:hAnsi="Arial" w:cs="Arial"/>
          <w:bCs/>
          <w:szCs w:val="24"/>
          <w:lang w:val="es-ES"/>
        </w:rPr>
        <w:t xml:space="preserve">toda vez que el proceso de modernización culminó con el Decreto 413 de 2015, </w:t>
      </w:r>
      <w:r w:rsidR="00236D89">
        <w:rPr>
          <w:rFonts w:ascii="Arial" w:hAnsi="Arial" w:cs="Arial"/>
          <w:bCs/>
          <w:szCs w:val="24"/>
          <w:lang w:val="es-ES"/>
        </w:rPr>
        <w:t>a través del</w:t>
      </w:r>
      <w:r w:rsidR="00295E26">
        <w:rPr>
          <w:rFonts w:ascii="Arial" w:hAnsi="Arial" w:cs="Arial"/>
          <w:bCs/>
          <w:szCs w:val="24"/>
          <w:lang w:val="es-ES"/>
        </w:rPr>
        <w:t xml:space="preserve"> cual se suprimieron algunos cargos de planta</w:t>
      </w:r>
      <w:r w:rsidR="00FD016A">
        <w:rPr>
          <w:rFonts w:ascii="Arial" w:hAnsi="Arial" w:cs="Arial"/>
          <w:bCs/>
          <w:szCs w:val="24"/>
          <w:lang w:val="es-ES"/>
        </w:rPr>
        <w:t>,</w:t>
      </w:r>
      <w:r w:rsidR="00236D89">
        <w:rPr>
          <w:rFonts w:ascii="Arial" w:hAnsi="Arial" w:cs="Arial"/>
          <w:bCs/>
          <w:szCs w:val="24"/>
          <w:lang w:val="es-ES"/>
        </w:rPr>
        <w:t xml:space="preserve"> que incluso demandado no se declaró nulo,</w:t>
      </w:r>
      <w:r w:rsidR="00295E26">
        <w:rPr>
          <w:rFonts w:ascii="Arial" w:hAnsi="Arial" w:cs="Arial"/>
          <w:bCs/>
          <w:szCs w:val="24"/>
          <w:lang w:val="es-ES"/>
        </w:rPr>
        <w:t xml:space="preserve"> y respecto de los que no</w:t>
      </w:r>
      <w:r w:rsidR="00156F15">
        <w:rPr>
          <w:rFonts w:ascii="Arial" w:hAnsi="Arial" w:cs="Arial"/>
          <w:bCs/>
          <w:szCs w:val="24"/>
          <w:lang w:val="es-ES"/>
        </w:rPr>
        <w:t xml:space="preserve"> fueron eliminados</w:t>
      </w:r>
      <w:r w:rsidR="00FD016A">
        <w:rPr>
          <w:rFonts w:ascii="Arial" w:hAnsi="Arial" w:cs="Arial"/>
          <w:bCs/>
          <w:szCs w:val="24"/>
          <w:lang w:val="es-ES"/>
        </w:rPr>
        <w:t>,</w:t>
      </w:r>
      <w:r w:rsidR="00295E26">
        <w:rPr>
          <w:rFonts w:ascii="Arial" w:hAnsi="Arial" w:cs="Arial"/>
          <w:bCs/>
          <w:szCs w:val="24"/>
          <w:lang w:val="es-ES"/>
        </w:rPr>
        <w:t xml:space="preserve"> se convocó a concurso el 20-08-2015.</w:t>
      </w:r>
    </w:p>
    <w:p w:rsidR="008C376E" w:rsidRDefault="008C376E" w:rsidP="0018590E">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8C376E" w:rsidRDefault="008C376E" w:rsidP="0018590E">
      <w:pPr>
        <w:suppressAutoHyphens/>
        <w:overflowPunct w:val="0"/>
        <w:autoSpaceDE w:val="0"/>
        <w:autoSpaceDN w:val="0"/>
        <w:adjustRightInd w:val="0"/>
        <w:spacing w:line="276" w:lineRule="auto"/>
        <w:jc w:val="both"/>
        <w:textAlignment w:val="baseline"/>
        <w:rPr>
          <w:rFonts w:ascii="Arial" w:hAnsi="Arial" w:cs="Arial"/>
          <w:bCs/>
          <w:szCs w:val="24"/>
          <w:lang w:val="es-ES"/>
        </w:rPr>
      </w:pPr>
      <w:r>
        <w:rPr>
          <w:rFonts w:ascii="Arial" w:hAnsi="Arial" w:cs="Arial"/>
          <w:bCs/>
          <w:szCs w:val="24"/>
          <w:lang w:val="es-ES"/>
        </w:rPr>
        <w:t xml:space="preserve">En suma, al estar suspendidas las vinculaciones de la planta de personal del Municipio, no se hizo exigible la obligación pactada en la convención, al no existir vacantes por proveer. </w:t>
      </w:r>
    </w:p>
    <w:p w:rsidR="003D5C5C" w:rsidRDefault="003D5C5C" w:rsidP="0018590E">
      <w:pPr>
        <w:suppressAutoHyphens/>
        <w:overflowPunct w:val="0"/>
        <w:autoSpaceDE w:val="0"/>
        <w:autoSpaceDN w:val="0"/>
        <w:adjustRightInd w:val="0"/>
        <w:spacing w:line="276" w:lineRule="auto"/>
        <w:jc w:val="both"/>
        <w:textAlignment w:val="baseline"/>
        <w:rPr>
          <w:rFonts w:ascii="Arial" w:hAnsi="Arial" w:cs="Arial"/>
          <w:bCs/>
          <w:szCs w:val="24"/>
          <w:lang w:val="es-ES"/>
        </w:rPr>
      </w:pPr>
    </w:p>
    <w:p w:rsidR="00716DE7" w:rsidRDefault="00825534" w:rsidP="00716DE7">
      <w:pPr>
        <w:suppressAutoHyphens/>
        <w:overflowPunct w:val="0"/>
        <w:autoSpaceDE w:val="0"/>
        <w:autoSpaceDN w:val="0"/>
        <w:adjustRightInd w:val="0"/>
        <w:spacing w:line="276" w:lineRule="auto"/>
        <w:jc w:val="both"/>
        <w:textAlignment w:val="baseline"/>
        <w:rPr>
          <w:rFonts w:ascii="Arial" w:hAnsi="Arial" w:cs="Arial"/>
          <w:color w:val="000000"/>
          <w:szCs w:val="24"/>
          <w:lang w:val="es-MX" w:eastAsia="es-CO"/>
        </w:rPr>
      </w:pPr>
      <w:r>
        <w:rPr>
          <w:rFonts w:ascii="Arial" w:hAnsi="Arial" w:cs="Arial"/>
          <w:color w:val="000000"/>
          <w:szCs w:val="24"/>
          <w:lang w:val="es-MX" w:eastAsia="es-CO"/>
        </w:rPr>
        <w:t>Por lo</w:t>
      </w:r>
      <w:r w:rsidR="00716DE7">
        <w:rPr>
          <w:rFonts w:ascii="Arial" w:hAnsi="Arial" w:cs="Arial"/>
          <w:color w:val="000000"/>
          <w:szCs w:val="24"/>
          <w:lang w:val="es-MX" w:eastAsia="es-CO"/>
        </w:rPr>
        <w:t xml:space="preserve"> anterior</w:t>
      </w:r>
      <w:r>
        <w:rPr>
          <w:rFonts w:ascii="Arial" w:hAnsi="Arial" w:cs="Arial"/>
          <w:color w:val="000000"/>
          <w:szCs w:val="24"/>
          <w:lang w:val="es-MX" w:eastAsia="es-CO"/>
        </w:rPr>
        <w:t xml:space="preserve">, </w:t>
      </w:r>
      <w:r w:rsidR="00FD016A">
        <w:rPr>
          <w:rFonts w:ascii="Arial" w:hAnsi="Arial" w:cs="Arial"/>
          <w:color w:val="000000"/>
          <w:szCs w:val="24"/>
          <w:lang w:val="es-MX" w:eastAsia="es-CO"/>
        </w:rPr>
        <w:t xml:space="preserve">no </w:t>
      </w:r>
      <w:r w:rsidR="003E0675">
        <w:rPr>
          <w:rFonts w:ascii="Arial" w:hAnsi="Arial" w:cs="Arial"/>
          <w:color w:val="000000"/>
          <w:szCs w:val="24"/>
          <w:lang w:val="es-MX" w:eastAsia="es-CO"/>
        </w:rPr>
        <w:t>tiene vocación de prosperidad</w:t>
      </w:r>
      <w:r w:rsidR="002A39F2">
        <w:rPr>
          <w:rFonts w:ascii="Arial" w:hAnsi="Arial" w:cs="Arial"/>
          <w:color w:val="000000"/>
          <w:szCs w:val="24"/>
          <w:lang w:val="es-MX" w:eastAsia="es-CO"/>
        </w:rPr>
        <w:t xml:space="preserve"> el recurso de la parte activa en este aspecto.</w:t>
      </w:r>
    </w:p>
    <w:p w:rsidR="00236D89" w:rsidRDefault="00236D89" w:rsidP="00716DE7">
      <w:pPr>
        <w:suppressAutoHyphens/>
        <w:overflowPunct w:val="0"/>
        <w:autoSpaceDE w:val="0"/>
        <w:autoSpaceDN w:val="0"/>
        <w:adjustRightInd w:val="0"/>
        <w:spacing w:line="276" w:lineRule="auto"/>
        <w:jc w:val="center"/>
        <w:textAlignment w:val="baseline"/>
        <w:rPr>
          <w:rFonts w:ascii="Arial" w:hAnsi="Arial" w:cs="Arial"/>
          <w:b/>
          <w:szCs w:val="24"/>
        </w:rPr>
      </w:pPr>
    </w:p>
    <w:p w:rsidR="00C94D7D" w:rsidRPr="00D63B2B" w:rsidRDefault="00DF4DE4" w:rsidP="00716DE7">
      <w:pPr>
        <w:suppressAutoHyphens/>
        <w:overflowPunct w:val="0"/>
        <w:autoSpaceDE w:val="0"/>
        <w:autoSpaceDN w:val="0"/>
        <w:adjustRightInd w:val="0"/>
        <w:spacing w:line="276" w:lineRule="auto"/>
        <w:jc w:val="center"/>
        <w:textAlignment w:val="baseline"/>
        <w:rPr>
          <w:rFonts w:ascii="Arial" w:hAnsi="Arial" w:cs="Arial"/>
          <w:b/>
          <w:szCs w:val="24"/>
        </w:rPr>
      </w:pPr>
      <w:r w:rsidRPr="00D63B2B">
        <w:rPr>
          <w:rFonts w:ascii="Arial" w:hAnsi="Arial" w:cs="Arial"/>
          <w:b/>
          <w:szCs w:val="24"/>
        </w:rPr>
        <w:t>CONCLUSIÓN</w:t>
      </w:r>
    </w:p>
    <w:p w:rsidR="00D63B2B" w:rsidRDefault="00D63B2B" w:rsidP="00D63B2B">
      <w:pPr>
        <w:spacing w:line="276" w:lineRule="auto"/>
        <w:jc w:val="both"/>
        <w:rPr>
          <w:rFonts w:ascii="Arial" w:hAnsi="Arial" w:cs="Arial"/>
          <w:szCs w:val="24"/>
        </w:rPr>
      </w:pPr>
    </w:p>
    <w:p w:rsidR="00236D89" w:rsidRDefault="00236D89" w:rsidP="00D63B2B">
      <w:pPr>
        <w:spacing w:line="276" w:lineRule="auto"/>
        <w:jc w:val="both"/>
        <w:rPr>
          <w:rFonts w:ascii="Arial" w:hAnsi="Arial" w:cs="Arial"/>
          <w:szCs w:val="24"/>
        </w:rPr>
      </w:pPr>
    </w:p>
    <w:p w:rsidR="00D63B2B" w:rsidRDefault="00D63B2B" w:rsidP="00D63B2B">
      <w:pPr>
        <w:spacing w:line="276" w:lineRule="auto"/>
        <w:jc w:val="both"/>
        <w:rPr>
          <w:rFonts w:ascii="Arial" w:hAnsi="Arial" w:cs="Arial"/>
          <w:szCs w:val="24"/>
        </w:rPr>
      </w:pPr>
      <w:r w:rsidRPr="00D63B2B">
        <w:rPr>
          <w:rFonts w:ascii="Arial" w:hAnsi="Arial" w:cs="Arial"/>
          <w:szCs w:val="24"/>
        </w:rPr>
        <w:t xml:space="preserve">En armonía con lo expuesto, la Sala </w:t>
      </w:r>
      <w:r w:rsidR="00FD016A">
        <w:rPr>
          <w:rFonts w:ascii="Arial" w:hAnsi="Arial" w:cs="Arial"/>
          <w:szCs w:val="24"/>
        </w:rPr>
        <w:t>confirma</w:t>
      </w:r>
      <w:r w:rsidR="004B5DD8">
        <w:rPr>
          <w:rFonts w:ascii="Arial" w:hAnsi="Arial" w:cs="Arial"/>
          <w:szCs w:val="24"/>
        </w:rPr>
        <w:t>rá la sentencia</w:t>
      </w:r>
      <w:r w:rsidR="00716DE7">
        <w:rPr>
          <w:rFonts w:ascii="Arial" w:hAnsi="Arial" w:cs="Arial"/>
          <w:szCs w:val="24"/>
        </w:rPr>
        <w:t xml:space="preserve"> de primera instancia</w:t>
      </w:r>
      <w:r w:rsidR="004B5DD8">
        <w:rPr>
          <w:rFonts w:ascii="Arial" w:hAnsi="Arial" w:cs="Arial"/>
          <w:szCs w:val="24"/>
        </w:rPr>
        <w:t xml:space="preserve"> </w:t>
      </w:r>
      <w:r w:rsidR="00FD016A">
        <w:rPr>
          <w:rFonts w:ascii="Arial" w:hAnsi="Arial" w:cs="Arial"/>
          <w:szCs w:val="24"/>
        </w:rPr>
        <w:t xml:space="preserve">pero por los motivos </w:t>
      </w:r>
      <w:r w:rsidR="004B5DD8">
        <w:rPr>
          <w:rFonts w:ascii="Arial" w:hAnsi="Arial" w:cs="Arial"/>
          <w:szCs w:val="24"/>
        </w:rPr>
        <w:t>previamente referidos</w:t>
      </w:r>
      <w:r w:rsidR="00D03F93">
        <w:rPr>
          <w:rFonts w:ascii="Arial" w:hAnsi="Arial" w:cs="Arial"/>
          <w:szCs w:val="24"/>
        </w:rPr>
        <w:t>.</w:t>
      </w:r>
    </w:p>
    <w:p w:rsidR="0005558E" w:rsidRDefault="0005558E" w:rsidP="00D63B2B">
      <w:pPr>
        <w:spacing w:line="276" w:lineRule="auto"/>
        <w:jc w:val="both"/>
        <w:rPr>
          <w:rFonts w:ascii="Arial" w:hAnsi="Arial" w:cs="Arial"/>
          <w:szCs w:val="24"/>
        </w:rPr>
      </w:pPr>
    </w:p>
    <w:p w:rsidR="0005558E" w:rsidRDefault="0005558E" w:rsidP="00D63B2B">
      <w:pPr>
        <w:spacing w:line="276" w:lineRule="auto"/>
        <w:jc w:val="both"/>
        <w:rPr>
          <w:rFonts w:ascii="Arial" w:hAnsi="Arial" w:cs="Arial"/>
          <w:color w:val="000000"/>
          <w:szCs w:val="16"/>
          <w:lang w:val="es-ES"/>
        </w:rPr>
      </w:pPr>
      <w:r>
        <w:rPr>
          <w:rFonts w:ascii="Arial" w:hAnsi="Arial" w:cs="Arial"/>
          <w:szCs w:val="24"/>
        </w:rPr>
        <w:t>Decisión que se toma por las Magistradas integrantes de la Sala Cuarta Laboral, al llegarse a un consenso, sin que se requiera la participación del Magistrado que</w:t>
      </w:r>
      <w:r w:rsidR="009B2377">
        <w:rPr>
          <w:rFonts w:ascii="Arial" w:hAnsi="Arial" w:cs="Arial"/>
          <w:szCs w:val="24"/>
        </w:rPr>
        <w:t xml:space="preserve"> se había integrado previamente por impedimento de quien integra la Sala.</w:t>
      </w:r>
    </w:p>
    <w:p w:rsidR="00D63B2B" w:rsidRPr="00D63B2B" w:rsidRDefault="00D63B2B" w:rsidP="00D63B2B">
      <w:pPr>
        <w:spacing w:line="276" w:lineRule="auto"/>
        <w:jc w:val="both"/>
        <w:rPr>
          <w:rFonts w:ascii="Arial" w:hAnsi="Arial" w:cs="Arial"/>
          <w:szCs w:val="24"/>
        </w:rPr>
      </w:pPr>
    </w:p>
    <w:p w:rsidR="00D63B2B" w:rsidRPr="00D63B2B" w:rsidRDefault="00FD016A" w:rsidP="00D63B2B">
      <w:pPr>
        <w:spacing w:line="276" w:lineRule="auto"/>
        <w:jc w:val="both"/>
        <w:rPr>
          <w:rFonts w:ascii="Arial" w:hAnsi="Arial" w:cs="Arial"/>
          <w:szCs w:val="24"/>
        </w:rPr>
      </w:pPr>
      <w:r>
        <w:rPr>
          <w:rFonts w:ascii="Arial" w:hAnsi="Arial" w:cs="Arial"/>
          <w:szCs w:val="24"/>
        </w:rPr>
        <w:t>C</w:t>
      </w:r>
      <w:r w:rsidR="00D63B2B" w:rsidRPr="00D63B2B">
        <w:rPr>
          <w:rFonts w:ascii="Arial" w:hAnsi="Arial" w:cs="Arial"/>
          <w:szCs w:val="24"/>
        </w:rPr>
        <w:t>ostas</w:t>
      </w:r>
      <w:r>
        <w:rPr>
          <w:rFonts w:ascii="Arial" w:hAnsi="Arial" w:cs="Arial"/>
          <w:szCs w:val="24"/>
        </w:rPr>
        <w:t xml:space="preserve"> en esta instancia</w:t>
      </w:r>
      <w:r w:rsidR="004B5DD8">
        <w:rPr>
          <w:rFonts w:ascii="Arial" w:hAnsi="Arial" w:cs="Arial"/>
          <w:szCs w:val="24"/>
        </w:rPr>
        <w:t xml:space="preserve"> al Sindicato de Trabajadores del Municipio de Pereira</w:t>
      </w:r>
      <w:r w:rsidR="00D63B2B" w:rsidRPr="00D63B2B">
        <w:rPr>
          <w:rFonts w:ascii="Arial" w:hAnsi="Arial" w:cs="Arial"/>
          <w:szCs w:val="24"/>
        </w:rPr>
        <w:t xml:space="preserve"> </w:t>
      </w:r>
      <w:r w:rsidRPr="00FD016A">
        <w:rPr>
          <w:rFonts w:ascii="Arial" w:hAnsi="Arial" w:cs="Arial"/>
          <w:szCs w:val="24"/>
        </w:rPr>
        <w:t xml:space="preserve">en favor del </w:t>
      </w:r>
      <w:r>
        <w:rPr>
          <w:rFonts w:ascii="Arial" w:hAnsi="Arial" w:cs="Arial"/>
          <w:szCs w:val="24"/>
        </w:rPr>
        <w:t xml:space="preserve">Municipio de Pereira </w:t>
      </w:r>
      <w:r w:rsidR="00D63B2B" w:rsidRPr="00D63B2B">
        <w:rPr>
          <w:rFonts w:ascii="Arial" w:hAnsi="Arial" w:cs="Arial"/>
          <w:szCs w:val="24"/>
        </w:rPr>
        <w:t>al</w:t>
      </w:r>
      <w:r>
        <w:rPr>
          <w:rFonts w:ascii="Arial" w:hAnsi="Arial" w:cs="Arial"/>
          <w:szCs w:val="24"/>
        </w:rPr>
        <w:t xml:space="preserve"> no</w:t>
      </w:r>
      <w:r w:rsidR="009E45A7">
        <w:rPr>
          <w:rFonts w:ascii="Arial" w:hAnsi="Arial" w:cs="Arial"/>
          <w:szCs w:val="24"/>
        </w:rPr>
        <w:t xml:space="preserve"> </w:t>
      </w:r>
      <w:r w:rsidR="00D63B2B" w:rsidRPr="00D63B2B">
        <w:rPr>
          <w:rFonts w:ascii="Arial" w:hAnsi="Arial" w:cs="Arial"/>
          <w:szCs w:val="24"/>
        </w:rPr>
        <w:t xml:space="preserve">salir </w:t>
      </w:r>
      <w:r w:rsidR="00513C48" w:rsidRPr="00D63B2B">
        <w:rPr>
          <w:rFonts w:ascii="Arial" w:hAnsi="Arial" w:cs="Arial"/>
          <w:szCs w:val="24"/>
        </w:rPr>
        <w:t>avante</w:t>
      </w:r>
      <w:r w:rsidR="004B5DD8">
        <w:rPr>
          <w:rFonts w:ascii="Arial" w:hAnsi="Arial" w:cs="Arial"/>
          <w:szCs w:val="24"/>
        </w:rPr>
        <w:t xml:space="preserve"> el</w:t>
      </w:r>
      <w:r w:rsidR="009E45A7">
        <w:rPr>
          <w:rFonts w:ascii="Arial" w:hAnsi="Arial" w:cs="Arial"/>
          <w:szCs w:val="24"/>
        </w:rPr>
        <w:t xml:space="preserve"> recurs</w:t>
      </w:r>
      <w:r w:rsidR="00D63B2B" w:rsidRPr="00D63B2B">
        <w:rPr>
          <w:rFonts w:ascii="Arial" w:hAnsi="Arial" w:cs="Arial"/>
          <w:szCs w:val="24"/>
        </w:rPr>
        <w:t xml:space="preserve">o. </w:t>
      </w:r>
    </w:p>
    <w:p w:rsidR="00236D89" w:rsidRDefault="00236D89" w:rsidP="00D63B2B">
      <w:pPr>
        <w:spacing w:line="276" w:lineRule="auto"/>
        <w:jc w:val="center"/>
        <w:rPr>
          <w:rFonts w:ascii="Arial" w:hAnsi="Arial" w:cs="Arial"/>
          <w:b/>
          <w:szCs w:val="24"/>
        </w:rPr>
      </w:pPr>
    </w:p>
    <w:p w:rsidR="00D63B2B" w:rsidRDefault="00D63B2B" w:rsidP="00D63B2B">
      <w:pPr>
        <w:spacing w:line="276" w:lineRule="auto"/>
        <w:jc w:val="center"/>
        <w:rPr>
          <w:rFonts w:ascii="Arial" w:hAnsi="Arial" w:cs="Arial"/>
          <w:b/>
          <w:szCs w:val="24"/>
        </w:rPr>
      </w:pPr>
      <w:r w:rsidRPr="00D63B2B">
        <w:rPr>
          <w:rFonts w:ascii="Arial" w:hAnsi="Arial" w:cs="Arial"/>
          <w:b/>
          <w:szCs w:val="24"/>
        </w:rPr>
        <w:t>DECISIÓN</w:t>
      </w:r>
    </w:p>
    <w:p w:rsidR="00D63B2B" w:rsidRPr="00D63B2B" w:rsidRDefault="00D63B2B" w:rsidP="00D63B2B">
      <w:pPr>
        <w:spacing w:line="276" w:lineRule="auto"/>
        <w:contextualSpacing/>
        <w:jc w:val="both"/>
        <w:rPr>
          <w:rFonts w:ascii="Arial" w:hAnsi="Arial" w:cs="Arial"/>
          <w:szCs w:val="24"/>
          <w:lang w:val="es-CO" w:eastAsia="en-US"/>
        </w:rPr>
      </w:pPr>
      <w:r w:rsidRPr="00D63B2B">
        <w:rPr>
          <w:rFonts w:ascii="Arial" w:hAnsi="Arial" w:cs="Arial"/>
          <w:szCs w:val="24"/>
          <w:lang w:val="es-CO" w:eastAsia="en-US"/>
        </w:rPr>
        <w:t xml:space="preserve">En mérito de lo expuesto, el </w:t>
      </w:r>
      <w:r w:rsidRPr="00D63B2B">
        <w:rPr>
          <w:rFonts w:ascii="Arial" w:hAnsi="Arial" w:cs="Arial"/>
          <w:b/>
          <w:szCs w:val="24"/>
          <w:lang w:val="es-CO" w:eastAsia="en-US"/>
        </w:rPr>
        <w:t>Tribunal Superior del Distrito Judicial de Pereira Risaralda, Sala Cuarta Laboral,</w:t>
      </w:r>
      <w:r w:rsidRPr="00D63B2B">
        <w:rPr>
          <w:rFonts w:ascii="Arial" w:hAnsi="Arial" w:cs="Arial"/>
          <w:szCs w:val="24"/>
          <w:lang w:val="es-CO" w:eastAsia="en-US"/>
        </w:rPr>
        <w:t xml:space="preserve"> administrando justicia en nombre de la República y por autoridad de la ley,</w:t>
      </w:r>
    </w:p>
    <w:p w:rsidR="004B5DD8" w:rsidRDefault="004B5DD8" w:rsidP="00D63B2B">
      <w:pPr>
        <w:spacing w:line="276" w:lineRule="auto"/>
        <w:jc w:val="center"/>
        <w:rPr>
          <w:rFonts w:ascii="Arial" w:hAnsi="Arial" w:cs="Arial"/>
          <w:b/>
          <w:szCs w:val="24"/>
        </w:rPr>
      </w:pPr>
    </w:p>
    <w:p w:rsidR="00D63B2B" w:rsidRPr="00D63B2B" w:rsidRDefault="00D63B2B" w:rsidP="00D63B2B">
      <w:pPr>
        <w:spacing w:line="276" w:lineRule="auto"/>
        <w:jc w:val="center"/>
        <w:rPr>
          <w:rFonts w:ascii="Arial" w:hAnsi="Arial" w:cs="Arial"/>
          <w:b/>
          <w:szCs w:val="24"/>
        </w:rPr>
      </w:pPr>
      <w:r w:rsidRPr="00D63B2B">
        <w:rPr>
          <w:rFonts w:ascii="Arial" w:hAnsi="Arial" w:cs="Arial"/>
          <w:b/>
          <w:szCs w:val="24"/>
        </w:rPr>
        <w:t>RESUELVE</w:t>
      </w:r>
    </w:p>
    <w:p w:rsidR="006B2E39" w:rsidRDefault="006B2E39" w:rsidP="00D03F93">
      <w:pPr>
        <w:spacing w:line="276" w:lineRule="auto"/>
        <w:jc w:val="both"/>
        <w:rPr>
          <w:rFonts w:ascii="Arial" w:hAnsi="Arial" w:cs="Arial"/>
          <w:b/>
          <w:color w:val="000000"/>
          <w:szCs w:val="24"/>
          <w:lang w:val="es-ES"/>
        </w:rPr>
      </w:pPr>
    </w:p>
    <w:p w:rsidR="008C2A69" w:rsidRDefault="008C2A69" w:rsidP="009C72BB">
      <w:pPr>
        <w:spacing w:line="276" w:lineRule="auto"/>
        <w:jc w:val="both"/>
        <w:rPr>
          <w:rFonts w:ascii="Arial" w:hAnsi="Arial" w:cs="Arial"/>
          <w:b/>
          <w:color w:val="000000"/>
          <w:szCs w:val="24"/>
          <w:lang w:val="es-ES"/>
        </w:rPr>
      </w:pPr>
    </w:p>
    <w:p w:rsidR="00D03F93" w:rsidRDefault="00234A87" w:rsidP="009C72BB">
      <w:pPr>
        <w:spacing w:line="276" w:lineRule="auto"/>
        <w:jc w:val="both"/>
        <w:rPr>
          <w:rFonts w:ascii="Arial" w:hAnsi="Arial" w:cs="Arial"/>
          <w:szCs w:val="24"/>
        </w:rPr>
      </w:pPr>
      <w:r>
        <w:rPr>
          <w:rFonts w:ascii="Arial" w:hAnsi="Arial" w:cs="Arial"/>
          <w:b/>
          <w:color w:val="000000"/>
          <w:szCs w:val="24"/>
          <w:lang w:val="es-ES"/>
        </w:rPr>
        <w:t xml:space="preserve">PRIMERO: </w:t>
      </w:r>
      <w:r w:rsidR="0005558E">
        <w:rPr>
          <w:rFonts w:ascii="Arial" w:hAnsi="Arial" w:cs="Arial"/>
          <w:b/>
          <w:color w:val="000000"/>
          <w:szCs w:val="24"/>
          <w:lang w:val="es-ES"/>
        </w:rPr>
        <w:t>CONFIRMAR</w:t>
      </w:r>
      <w:r w:rsidR="00D03F93" w:rsidRPr="00D03F93">
        <w:rPr>
          <w:rFonts w:ascii="Arial" w:hAnsi="Arial" w:cs="Arial"/>
          <w:szCs w:val="16"/>
        </w:rPr>
        <w:t xml:space="preserve"> </w:t>
      </w:r>
      <w:r w:rsidR="00D03F93">
        <w:rPr>
          <w:rFonts w:ascii="Arial" w:hAnsi="Arial" w:cs="Arial"/>
          <w:color w:val="000000"/>
          <w:szCs w:val="16"/>
          <w:lang w:val="es-ES"/>
        </w:rPr>
        <w:t xml:space="preserve">la sentencia proferida </w:t>
      </w:r>
      <w:r w:rsidR="009C72BB" w:rsidRPr="00AC486E">
        <w:rPr>
          <w:rFonts w:ascii="Arial" w:hAnsi="Arial" w:cs="Arial"/>
          <w:szCs w:val="24"/>
        </w:rPr>
        <w:t xml:space="preserve">el </w:t>
      </w:r>
      <w:r w:rsidR="009C72BB">
        <w:rPr>
          <w:rFonts w:ascii="Arial" w:hAnsi="Arial" w:cs="Arial"/>
          <w:szCs w:val="24"/>
        </w:rPr>
        <w:t xml:space="preserve">29 de septiembre </w:t>
      </w:r>
      <w:r w:rsidR="009C72BB" w:rsidRPr="00AC486E">
        <w:rPr>
          <w:rFonts w:ascii="Arial" w:hAnsi="Arial" w:cs="Arial"/>
          <w:szCs w:val="24"/>
        </w:rPr>
        <w:t>de 201</w:t>
      </w:r>
      <w:r w:rsidR="009C72BB">
        <w:rPr>
          <w:rFonts w:ascii="Arial" w:hAnsi="Arial" w:cs="Arial"/>
          <w:szCs w:val="24"/>
        </w:rPr>
        <w:t>6</w:t>
      </w:r>
      <w:r w:rsidR="009C72BB" w:rsidRPr="00AC486E">
        <w:rPr>
          <w:rFonts w:ascii="Arial" w:hAnsi="Arial" w:cs="Arial"/>
          <w:szCs w:val="24"/>
        </w:rPr>
        <w:t xml:space="preserve"> por el Juzgado </w:t>
      </w:r>
      <w:r w:rsidR="009C72BB">
        <w:rPr>
          <w:rFonts w:ascii="Arial" w:hAnsi="Arial" w:cs="Arial"/>
          <w:szCs w:val="24"/>
        </w:rPr>
        <w:t xml:space="preserve">Cuarto </w:t>
      </w:r>
      <w:r w:rsidR="009C72BB" w:rsidRPr="00AC486E">
        <w:rPr>
          <w:rFonts w:ascii="Arial" w:hAnsi="Arial" w:cs="Arial"/>
          <w:szCs w:val="24"/>
        </w:rPr>
        <w:t xml:space="preserve">Laboral del Circuito de Pereira, dentro del proceso </w:t>
      </w:r>
      <w:r w:rsidR="009C72BB">
        <w:rPr>
          <w:rFonts w:ascii="Arial" w:hAnsi="Arial" w:cs="Arial"/>
          <w:szCs w:val="24"/>
        </w:rPr>
        <w:t xml:space="preserve">que </w:t>
      </w:r>
      <w:r w:rsidR="009C72BB" w:rsidRPr="00AC486E">
        <w:rPr>
          <w:rFonts w:ascii="Arial" w:hAnsi="Arial" w:cs="Arial"/>
          <w:szCs w:val="24"/>
        </w:rPr>
        <w:t>prom</w:t>
      </w:r>
      <w:r w:rsidR="009C72BB">
        <w:rPr>
          <w:rFonts w:ascii="Arial" w:hAnsi="Arial" w:cs="Arial"/>
          <w:szCs w:val="24"/>
        </w:rPr>
        <w:t xml:space="preserve">ueve el </w:t>
      </w:r>
      <w:r w:rsidR="009C72BB">
        <w:rPr>
          <w:rFonts w:ascii="Arial" w:hAnsi="Arial" w:cs="Arial"/>
          <w:b/>
          <w:szCs w:val="24"/>
        </w:rPr>
        <w:t xml:space="preserve">Sindicato de Trabajadores del Municipio de Pereira </w:t>
      </w:r>
      <w:r w:rsidR="009C72BB" w:rsidRPr="003440CA">
        <w:rPr>
          <w:rFonts w:ascii="Arial" w:hAnsi="Arial" w:cs="Arial"/>
          <w:szCs w:val="24"/>
        </w:rPr>
        <w:t xml:space="preserve">contra </w:t>
      </w:r>
      <w:r w:rsidR="009C72BB">
        <w:rPr>
          <w:rFonts w:ascii="Arial" w:hAnsi="Arial" w:cs="Arial"/>
          <w:szCs w:val="24"/>
        </w:rPr>
        <w:t xml:space="preserve">el </w:t>
      </w:r>
      <w:r w:rsidR="009C72BB">
        <w:rPr>
          <w:rFonts w:ascii="Arial" w:hAnsi="Arial" w:cs="Arial"/>
          <w:b/>
          <w:szCs w:val="16"/>
        </w:rPr>
        <w:t>Municipio de Pereira</w:t>
      </w:r>
      <w:r w:rsidR="009C72BB">
        <w:rPr>
          <w:rFonts w:ascii="Arial" w:hAnsi="Arial" w:cs="Arial"/>
          <w:szCs w:val="24"/>
        </w:rPr>
        <w:t xml:space="preserve">, </w:t>
      </w:r>
      <w:r w:rsidR="0005558E">
        <w:rPr>
          <w:rFonts w:ascii="Arial" w:hAnsi="Arial" w:cs="Arial"/>
          <w:szCs w:val="24"/>
        </w:rPr>
        <w:t xml:space="preserve">por los motivos expuestos. </w:t>
      </w:r>
    </w:p>
    <w:p w:rsidR="009C72BB" w:rsidRDefault="009C72BB" w:rsidP="009C72BB">
      <w:pPr>
        <w:spacing w:line="276" w:lineRule="auto"/>
        <w:jc w:val="both"/>
        <w:rPr>
          <w:rFonts w:ascii="Arial" w:hAnsi="Arial" w:cs="Arial"/>
          <w:szCs w:val="24"/>
        </w:rPr>
      </w:pPr>
    </w:p>
    <w:p w:rsidR="00716DE7" w:rsidRDefault="00716DE7" w:rsidP="009C72BB">
      <w:pPr>
        <w:spacing w:line="276" w:lineRule="auto"/>
        <w:ind w:left="705"/>
        <w:jc w:val="both"/>
        <w:rPr>
          <w:rFonts w:ascii="Arial" w:hAnsi="Arial" w:cs="Arial"/>
          <w:szCs w:val="24"/>
        </w:rPr>
      </w:pPr>
    </w:p>
    <w:p w:rsidR="00D03F93" w:rsidRPr="00D03F93" w:rsidRDefault="00D03F93" w:rsidP="00D03F93">
      <w:pPr>
        <w:spacing w:line="276" w:lineRule="auto"/>
        <w:jc w:val="both"/>
        <w:rPr>
          <w:rFonts w:ascii="Arial" w:hAnsi="Arial" w:cs="Arial"/>
          <w:szCs w:val="24"/>
        </w:rPr>
      </w:pPr>
      <w:r w:rsidRPr="00D03F93">
        <w:rPr>
          <w:rFonts w:ascii="Arial" w:hAnsi="Arial" w:cs="Arial"/>
          <w:b/>
          <w:color w:val="000000"/>
          <w:szCs w:val="16"/>
          <w:lang w:val="es-ES"/>
        </w:rPr>
        <w:t>SEGUNDO:</w:t>
      </w:r>
      <w:r w:rsidRPr="00D03F93">
        <w:rPr>
          <w:rFonts w:ascii="Arial" w:hAnsi="Arial" w:cs="Arial"/>
          <w:color w:val="000000"/>
          <w:szCs w:val="16"/>
          <w:lang w:val="es-ES"/>
        </w:rPr>
        <w:t xml:space="preserve"> </w:t>
      </w:r>
      <w:r w:rsidR="0056353D">
        <w:rPr>
          <w:rFonts w:ascii="Arial" w:hAnsi="Arial" w:cs="Arial"/>
          <w:color w:val="000000"/>
          <w:szCs w:val="16"/>
          <w:lang w:val="es-ES"/>
        </w:rPr>
        <w:t>Condenar en</w:t>
      </w:r>
      <w:r>
        <w:rPr>
          <w:rFonts w:ascii="Arial" w:hAnsi="Arial" w:cs="Arial"/>
          <w:color w:val="000000"/>
          <w:szCs w:val="16"/>
          <w:lang w:val="es-ES"/>
        </w:rPr>
        <w:t xml:space="preserve"> c</w:t>
      </w:r>
      <w:r w:rsidRPr="00D03F93">
        <w:rPr>
          <w:rFonts w:ascii="Arial" w:hAnsi="Arial" w:cs="Arial"/>
          <w:szCs w:val="28"/>
          <w:lang w:eastAsia="en-US"/>
        </w:rPr>
        <w:t>ostas</w:t>
      </w:r>
      <w:r w:rsidR="00816A4C">
        <w:rPr>
          <w:rFonts w:ascii="Arial" w:hAnsi="Arial" w:cs="Arial"/>
          <w:szCs w:val="28"/>
          <w:lang w:eastAsia="en-US"/>
        </w:rPr>
        <w:t xml:space="preserve"> en esta instancia</w:t>
      </w:r>
      <w:r w:rsidR="00E04461" w:rsidRPr="00E04461">
        <w:rPr>
          <w:rFonts w:ascii="Arial" w:hAnsi="Arial" w:cs="Arial"/>
          <w:szCs w:val="24"/>
        </w:rPr>
        <w:t xml:space="preserve"> </w:t>
      </w:r>
      <w:r w:rsidR="00E04461">
        <w:rPr>
          <w:rFonts w:ascii="Arial" w:hAnsi="Arial" w:cs="Arial"/>
          <w:szCs w:val="24"/>
        </w:rPr>
        <w:t xml:space="preserve">al </w:t>
      </w:r>
      <w:r w:rsidR="003326E0">
        <w:rPr>
          <w:rFonts w:ascii="Arial" w:hAnsi="Arial" w:cs="Arial"/>
          <w:szCs w:val="24"/>
        </w:rPr>
        <w:t xml:space="preserve">Sindicato de Trabajadores del Municipio de Pereira </w:t>
      </w:r>
      <w:r w:rsidR="00E04461">
        <w:rPr>
          <w:rFonts w:ascii="Arial" w:hAnsi="Arial" w:cs="Arial"/>
          <w:szCs w:val="24"/>
        </w:rPr>
        <w:t>en favor del</w:t>
      </w:r>
      <w:r w:rsidR="003326E0" w:rsidRPr="003326E0">
        <w:rPr>
          <w:rFonts w:ascii="Arial" w:hAnsi="Arial" w:cs="Arial"/>
          <w:szCs w:val="24"/>
        </w:rPr>
        <w:t xml:space="preserve"> </w:t>
      </w:r>
      <w:r w:rsidR="003326E0">
        <w:rPr>
          <w:rFonts w:ascii="Arial" w:hAnsi="Arial" w:cs="Arial"/>
          <w:szCs w:val="24"/>
        </w:rPr>
        <w:t>Municipio de Pereira</w:t>
      </w:r>
      <w:r w:rsidRPr="00D03F93">
        <w:rPr>
          <w:rFonts w:ascii="Arial" w:hAnsi="Arial" w:cs="Arial"/>
          <w:szCs w:val="24"/>
        </w:rPr>
        <w:t xml:space="preserve">, </w:t>
      </w:r>
      <w:r w:rsidRPr="00D03F93">
        <w:rPr>
          <w:rFonts w:ascii="Arial" w:hAnsi="Arial" w:cs="Arial"/>
          <w:szCs w:val="28"/>
          <w:lang w:eastAsia="en-US"/>
        </w:rPr>
        <w:t>por lo ya expuesto.</w:t>
      </w:r>
    </w:p>
    <w:p w:rsidR="00D03F93" w:rsidRPr="00D03F93" w:rsidRDefault="00D03F93" w:rsidP="00D03F93">
      <w:pPr>
        <w:autoSpaceDE w:val="0"/>
        <w:autoSpaceDN w:val="0"/>
        <w:adjustRightInd w:val="0"/>
        <w:spacing w:line="276" w:lineRule="auto"/>
        <w:jc w:val="both"/>
        <w:rPr>
          <w:rFonts w:ascii="Arial" w:hAnsi="Arial" w:cs="Arial"/>
          <w:szCs w:val="24"/>
          <w:lang w:val="es-ES"/>
        </w:rPr>
      </w:pPr>
    </w:p>
    <w:p w:rsidR="00716DE7" w:rsidRDefault="00716DE7" w:rsidP="00D03F93">
      <w:pPr>
        <w:autoSpaceDE w:val="0"/>
        <w:autoSpaceDN w:val="0"/>
        <w:adjustRightInd w:val="0"/>
        <w:spacing w:line="276" w:lineRule="auto"/>
        <w:jc w:val="both"/>
        <w:rPr>
          <w:rFonts w:ascii="Arial" w:hAnsi="Arial" w:cs="Arial"/>
          <w:szCs w:val="24"/>
          <w:lang w:val="es-ES"/>
        </w:rPr>
      </w:pPr>
    </w:p>
    <w:p w:rsidR="00D03F93" w:rsidRPr="00D03F93" w:rsidRDefault="00D03F93" w:rsidP="00D03F93">
      <w:pPr>
        <w:autoSpaceDE w:val="0"/>
        <w:autoSpaceDN w:val="0"/>
        <w:adjustRightInd w:val="0"/>
        <w:spacing w:line="276" w:lineRule="auto"/>
        <w:jc w:val="both"/>
        <w:rPr>
          <w:rFonts w:ascii="Arial" w:hAnsi="Arial" w:cs="Arial"/>
          <w:szCs w:val="24"/>
          <w:lang w:val="es-ES"/>
        </w:rPr>
      </w:pPr>
      <w:r w:rsidRPr="00D03F93">
        <w:rPr>
          <w:rFonts w:ascii="Arial" w:hAnsi="Arial" w:cs="Arial"/>
          <w:szCs w:val="24"/>
          <w:lang w:val="es-ES"/>
        </w:rPr>
        <w:t>Notificación surtida en estrados.</w:t>
      </w:r>
    </w:p>
    <w:p w:rsidR="00D03F93" w:rsidRPr="00D03F93" w:rsidRDefault="00D03F93" w:rsidP="00D03F93">
      <w:pPr>
        <w:spacing w:line="276" w:lineRule="auto"/>
        <w:contextualSpacing/>
        <w:jc w:val="both"/>
        <w:rPr>
          <w:rFonts w:ascii="Arial" w:eastAsiaTheme="minorHAnsi" w:hAnsi="Arial" w:cs="Arial"/>
          <w:szCs w:val="24"/>
        </w:rPr>
      </w:pPr>
    </w:p>
    <w:p w:rsidR="00716DE7" w:rsidRDefault="00716DE7" w:rsidP="00D03F93">
      <w:pPr>
        <w:spacing w:line="276" w:lineRule="auto"/>
        <w:contextualSpacing/>
        <w:jc w:val="both"/>
        <w:rPr>
          <w:rFonts w:ascii="Arial" w:eastAsiaTheme="minorHAnsi" w:hAnsi="Arial" w:cs="Arial"/>
          <w:szCs w:val="24"/>
        </w:rPr>
      </w:pPr>
    </w:p>
    <w:p w:rsidR="00D03F93" w:rsidRPr="00D03F93" w:rsidRDefault="00D03F93" w:rsidP="00D03F93">
      <w:pPr>
        <w:spacing w:line="276" w:lineRule="auto"/>
        <w:contextualSpacing/>
        <w:jc w:val="both"/>
        <w:rPr>
          <w:rFonts w:ascii="Arial" w:eastAsiaTheme="minorHAnsi" w:hAnsi="Arial" w:cs="Arial"/>
          <w:szCs w:val="24"/>
        </w:rPr>
      </w:pPr>
      <w:r w:rsidRPr="00D03F93">
        <w:rPr>
          <w:rFonts w:ascii="Arial" w:eastAsiaTheme="minorHAnsi" w:hAnsi="Arial" w:cs="Arial"/>
          <w:szCs w:val="24"/>
        </w:rPr>
        <w:t>No siendo otro el objeto de la presente audiencia, se eleva y firma esta acta por las personas que han intervenido.</w:t>
      </w:r>
    </w:p>
    <w:p w:rsidR="008C2A69" w:rsidRDefault="008C2A69" w:rsidP="00D03F93">
      <w:pPr>
        <w:widowControl w:val="0"/>
        <w:autoSpaceDE w:val="0"/>
        <w:autoSpaceDN w:val="0"/>
        <w:adjustRightInd w:val="0"/>
        <w:spacing w:line="276" w:lineRule="auto"/>
        <w:contextualSpacing/>
        <w:jc w:val="both"/>
        <w:rPr>
          <w:rFonts w:ascii="Arial" w:hAnsi="Arial" w:cs="Arial"/>
          <w:szCs w:val="24"/>
        </w:rPr>
      </w:pPr>
    </w:p>
    <w:p w:rsidR="008C2A69" w:rsidRDefault="008C2A69" w:rsidP="00D03F93">
      <w:pPr>
        <w:widowControl w:val="0"/>
        <w:autoSpaceDE w:val="0"/>
        <w:autoSpaceDN w:val="0"/>
        <w:adjustRightInd w:val="0"/>
        <w:spacing w:line="276" w:lineRule="auto"/>
        <w:contextualSpacing/>
        <w:jc w:val="both"/>
        <w:rPr>
          <w:rFonts w:ascii="Arial" w:hAnsi="Arial" w:cs="Arial"/>
          <w:szCs w:val="24"/>
        </w:rPr>
      </w:pPr>
    </w:p>
    <w:p w:rsidR="00D03F93" w:rsidRPr="00D03F93" w:rsidRDefault="00D03F93" w:rsidP="00D03F93">
      <w:pPr>
        <w:widowControl w:val="0"/>
        <w:autoSpaceDE w:val="0"/>
        <w:autoSpaceDN w:val="0"/>
        <w:adjustRightInd w:val="0"/>
        <w:spacing w:line="276" w:lineRule="auto"/>
        <w:contextualSpacing/>
        <w:jc w:val="both"/>
        <w:rPr>
          <w:rFonts w:ascii="Arial" w:hAnsi="Arial" w:cs="Arial"/>
          <w:szCs w:val="24"/>
        </w:rPr>
      </w:pPr>
      <w:r w:rsidRPr="00D03F93">
        <w:rPr>
          <w:rFonts w:ascii="Arial" w:hAnsi="Arial" w:cs="Arial"/>
          <w:szCs w:val="24"/>
        </w:rPr>
        <w:t>Quienes integran la Sala,</w:t>
      </w:r>
    </w:p>
    <w:p w:rsidR="00D63B2B" w:rsidRPr="00D63B2B" w:rsidRDefault="00D63B2B" w:rsidP="00D63B2B">
      <w:pPr>
        <w:spacing w:line="276" w:lineRule="auto"/>
        <w:rPr>
          <w:rFonts w:ascii="Arial" w:eastAsiaTheme="minorHAnsi" w:hAnsi="Arial" w:cs="Arial"/>
          <w:szCs w:val="24"/>
          <w:lang w:eastAsia="en-US"/>
        </w:rPr>
      </w:pPr>
    </w:p>
    <w:p w:rsidR="00C74C47" w:rsidRDefault="00C74C47" w:rsidP="00D63B2B">
      <w:pPr>
        <w:spacing w:line="276" w:lineRule="auto"/>
        <w:jc w:val="center"/>
        <w:rPr>
          <w:rFonts w:ascii="Arial" w:eastAsiaTheme="minorHAnsi" w:hAnsi="Arial" w:cs="Arial"/>
          <w:b/>
          <w:szCs w:val="24"/>
          <w:lang w:val="es-ES" w:eastAsia="en-US"/>
        </w:rPr>
      </w:pPr>
    </w:p>
    <w:p w:rsidR="00030EF5" w:rsidRDefault="00030EF5" w:rsidP="00D63B2B">
      <w:pPr>
        <w:spacing w:line="276" w:lineRule="auto"/>
        <w:jc w:val="center"/>
        <w:rPr>
          <w:rFonts w:ascii="Arial" w:eastAsiaTheme="minorHAnsi" w:hAnsi="Arial" w:cs="Arial"/>
          <w:b/>
          <w:szCs w:val="24"/>
          <w:lang w:val="es-ES" w:eastAsia="en-US"/>
        </w:rPr>
      </w:pPr>
    </w:p>
    <w:p w:rsidR="003326E0" w:rsidRDefault="003326E0" w:rsidP="00D63B2B">
      <w:pPr>
        <w:spacing w:line="276" w:lineRule="auto"/>
        <w:jc w:val="center"/>
        <w:rPr>
          <w:rFonts w:ascii="Arial" w:eastAsiaTheme="minorHAnsi" w:hAnsi="Arial" w:cs="Arial"/>
          <w:b/>
          <w:szCs w:val="24"/>
          <w:lang w:val="es-ES" w:eastAsia="en-US"/>
        </w:rPr>
      </w:pPr>
    </w:p>
    <w:p w:rsidR="00D63B2B" w:rsidRPr="00D63B2B" w:rsidRDefault="00D63B2B" w:rsidP="00D63B2B">
      <w:pPr>
        <w:spacing w:line="276" w:lineRule="auto"/>
        <w:jc w:val="center"/>
        <w:rPr>
          <w:rFonts w:ascii="Arial" w:eastAsiaTheme="minorHAnsi" w:hAnsi="Arial" w:cs="Arial"/>
          <w:b/>
          <w:szCs w:val="24"/>
          <w:lang w:val="es-ES" w:eastAsia="en-US"/>
        </w:rPr>
      </w:pPr>
      <w:r w:rsidRPr="00D63B2B">
        <w:rPr>
          <w:rFonts w:ascii="Arial" w:eastAsiaTheme="minorHAnsi" w:hAnsi="Arial" w:cs="Arial"/>
          <w:b/>
          <w:szCs w:val="24"/>
          <w:lang w:val="es-ES" w:eastAsia="en-US"/>
        </w:rPr>
        <w:t>OLGA LUCÍA HOYOS SEPÚLVEDA</w:t>
      </w:r>
    </w:p>
    <w:p w:rsidR="00D63B2B" w:rsidRPr="00D63B2B" w:rsidRDefault="00D63B2B" w:rsidP="00D63B2B">
      <w:pPr>
        <w:spacing w:line="276" w:lineRule="auto"/>
        <w:jc w:val="center"/>
        <w:rPr>
          <w:rFonts w:ascii="Arial" w:eastAsiaTheme="minorHAnsi" w:hAnsi="Arial" w:cs="Arial"/>
          <w:szCs w:val="24"/>
          <w:lang w:val="es-ES" w:eastAsia="en-US"/>
        </w:rPr>
      </w:pPr>
      <w:r w:rsidRPr="00D63B2B">
        <w:rPr>
          <w:rFonts w:ascii="Arial" w:eastAsiaTheme="minorHAnsi" w:hAnsi="Arial" w:cs="Arial"/>
          <w:szCs w:val="24"/>
          <w:lang w:val="es-ES" w:eastAsia="en-US"/>
        </w:rPr>
        <w:t>Magistrada Ponente</w:t>
      </w:r>
    </w:p>
    <w:p w:rsidR="00D63B2B" w:rsidRPr="00D63B2B" w:rsidRDefault="00D63B2B" w:rsidP="00D63B2B">
      <w:pPr>
        <w:spacing w:line="276" w:lineRule="auto"/>
        <w:ind w:firstLine="900"/>
        <w:jc w:val="center"/>
        <w:rPr>
          <w:rFonts w:ascii="Arial" w:hAnsi="Arial" w:cs="Arial"/>
          <w:b/>
          <w:szCs w:val="24"/>
          <w:lang w:val="es-ES"/>
        </w:rPr>
      </w:pPr>
    </w:p>
    <w:p w:rsidR="00D63B2B" w:rsidRPr="00D63B2B" w:rsidRDefault="00D63B2B" w:rsidP="00D63B2B">
      <w:pPr>
        <w:spacing w:line="276" w:lineRule="auto"/>
        <w:jc w:val="both"/>
        <w:rPr>
          <w:rFonts w:ascii="Arial" w:hAnsi="Arial" w:cs="Arial"/>
          <w:b/>
          <w:bCs/>
          <w:iCs/>
          <w:sz w:val="23"/>
          <w:szCs w:val="23"/>
          <w:lang w:val="es-ES"/>
        </w:rPr>
      </w:pPr>
    </w:p>
    <w:p w:rsidR="00D63B2B" w:rsidRPr="00D63B2B" w:rsidRDefault="00D63B2B" w:rsidP="00D63B2B">
      <w:pPr>
        <w:spacing w:line="276" w:lineRule="auto"/>
        <w:jc w:val="both"/>
        <w:rPr>
          <w:rFonts w:ascii="Arial" w:hAnsi="Arial" w:cs="Arial"/>
          <w:b/>
          <w:bCs/>
          <w:iCs/>
          <w:sz w:val="23"/>
          <w:szCs w:val="23"/>
          <w:lang w:val="es-ES"/>
        </w:rPr>
      </w:pPr>
    </w:p>
    <w:p w:rsidR="00D63B2B" w:rsidRPr="00D63B2B" w:rsidRDefault="00D63B2B" w:rsidP="003326E0">
      <w:pPr>
        <w:spacing w:line="276" w:lineRule="auto"/>
        <w:jc w:val="center"/>
        <w:rPr>
          <w:rFonts w:ascii="Arial" w:hAnsi="Arial" w:cs="Arial"/>
          <w:b/>
          <w:bCs/>
          <w:iCs/>
          <w:sz w:val="23"/>
          <w:szCs w:val="23"/>
          <w:lang w:val="es-ES"/>
        </w:rPr>
      </w:pPr>
    </w:p>
    <w:p w:rsidR="003326E0" w:rsidRDefault="003326E0" w:rsidP="003326E0">
      <w:pPr>
        <w:spacing w:line="276" w:lineRule="auto"/>
        <w:jc w:val="center"/>
        <w:rPr>
          <w:rFonts w:ascii="Arial" w:hAnsi="Arial" w:cs="Arial"/>
          <w:b/>
          <w:bCs/>
          <w:iCs/>
          <w:sz w:val="23"/>
          <w:szCs w:val="23"/>
          <w:lang w:val="es-ES"/>
        </w:rPr>
      </w:pPr>
    </w:p>
    <w:p w:rsidR="003326E0" w:rsidRDefault="003326E0" w:rsidP="003326E0">
      <w:pPr>
        <w:spacing w:line="276" w:lineRule="auto"/>
        <w:jc w:val="center"/>
        <w:rPr>
          <w:rFonts w:ascii="Arial" w:hAnsi="Arial" w:cs="Arial"/>
          <w:b/>
          <w:bCs/>
          <w:iCs/>
          <w:sz w:val="23"/>
          <w:szCs w:val="23"/>
          <w:lang w:val="es-ES"/>
        </w:rPr>
      </w:pPr>
    </w:p>
    <w:p w:rsidR="00D63B2B" w:rsidRPr="00D63B2B" w:rsidRDefault="00D63B2B" w:rsidP="003326E0">
      <w:pPr>
        <w:spacing w:line="276" w:lineRule="auto"/>
        <w:jc w:val="center"/>
        <w:rPr>
          <w:rFonts w:ascii="Arial" w:hAnsi="Arial" w:cs="Arial"/>
          <w:sz w:val="23"/>
          <w:szCs w:val="23"/>
          <w:lang w:val="es-ES"/>
        </w:rPr>
      </w:pPr>
      <w:r w:rsidRPr="00D63B2B">
        <w:rPr>
          <w:rFonts w:ascii="Arial" w:hAnsi="Arial" w:cs="Arial"/>
          <w:b/>
          <w:bCs/>
          <w:iCs/>
          <w:sz w:val="23"/>
          <w:szCs w:val="23"/>
          <w:lang w:val="es-ES"/>
        </w:rPr>
        <w:t>ANA LUCÍA CAICEDO CALDERÓN</w:t>
      </w:r>
    </w:p>
    <w:p w:rsidR="00435D3E" w:rsidRDefault="00D63B2B" w:rsidP="003326E0">
      <w:pPr>
        <w:spacing w:line="276" w:lineRule="auto"/>
        <w:jc w:val="center"/>
        <w:rPr>
          <w:rFonts w:ascii="Arial" w:hAnsi="Arial" w:cs="Arial"/>
          <w:sz w:val="23"/>
          <w:szCs w:val="23"/>
          <w:lang w:val="es-ES"/>
        </w:rPr>
      </w:pPr>
      <w:r w:rsidRPr="00D63B2B">
        <w:rPr>
          <w:rFonts w:ascii="Arial" w:hAnsi="Arial" w:cs="Arial"/>
          <w:sz w:val="23"/>
          <w:szCs w:val="23"/>
          <w:lang w:val="es-ES"/>
        </w:rPr>
        <w:t>Magistrada</w:t>
      </w:r>
    </w:p>
    <w:sectPr w:rsidR="00435D3E"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B29" w:rsidRDefault="00207B29" w:rsidP="00226D5F">
      <w:r>
        <w:separator/>
      </w:r>
    </w:p>
  </w:endnote>
  <w:endnote w:type="continuationSeparator" w:id="0">
    <w:p w:rsidR="00207B29" w:rsidRDefault="00207B2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2B" w:rsidRDefault="009A7A2B"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A7A2B" w:rsidRDefault="009A7A2B"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2B" w:rsidRDefault="009A7A2B"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14BFA">
      <w:rPr>
        <w:rStyle w:val="Nmerodepgina"/>
        <w:noProof/>
      </w:rPr>
      <w:t>2</w:t>
    </w:r>
    <w:r>
      <w:rPr>
        <w:rStyle w:val="Nmerodepgina"/>
      </w:rPr>
      <w:fldChar w:fldCharType="end"/>
    </w:r>
  </w:p>
  <w:p w:rsidR="009A7A2B" w:rsidRDefault="009A7A2B"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B29" w:rsidRDefault="00207B29" w:rsidP="00226D5F">
      <w:r>
        <w:separator/>
      </w:r>
    </w:p>
  </w:footnote>
  <w:footnote w:type="continuationSeparator" w:id="0">
    <w:p w:rsidR="00207B29" w:rsidRDefault="00207B29"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2B" w:rsidRPr="00174E3F" w:rsidRDefault="009A7A2B"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9A7A2B" w:rsidRPr="00174E3F" w:rsidRDefault="005466B1" w:rsidP="00174E3F">
    <w:pPr>
      <w:pStyle w:val="Encabezado"/>
      <w:jc w:val="center"/>
      <w:rPr>
        <w:rFonts w:ascii="Arial" w:hAnsi="Arial" w:cs="Arial"/>
        <w:sz w:val="18"/>
        <w:szCs w:val="18"/>
      </w:rPr>
    </w:pPr>
    <w:r>
      <w:rPr>
        <w:rFonts w:ascii="Arial" w:hAnsi="Arial" w:cs="Arial"/>
        <w:sz w:val="18"/>
        <w:szCs w:val="18"/>
      </w:rPr>
      <w:t>66001-31-05-004</w:t>
    </w:r>
    <w:r w:rsidR="009A7A2B">
      <w:rPr>
        <w:rFonts w:ascii="Arial" w:hAnsi="Arial" w:cs="Arial"/>
        <w:sz w:val="18"/>
        <w:szCs w:val="18"/>
      </w:rPr>
      <w:t>-201</w:t>
    </w:r>
    <w:r w:rsidR="00D13DD1">
      <w:rPr>
        <w:rFonts w:ascii="Arial" w:hAnsi="Arial" w:cs="Arial"/>
        <w:sz w:val="18"/>
        <w:szCs w:val="18"/>
      </w:rPr>
      <w:t>5</w:t>
    </w:r>
    <w:r w:rsidR="009A7A2B">
      <w:rPr>
        <w:rFonts w:ascii="Arial" w:hAnsi="Arial" w:cs="Arial"/>
        <w:sz w:val="18"/>
        <w:szCs w:val="18"/>
      </w:rPr>
      <w:t>-00</w:t>
    </w:r>
    <w:r>
      <w:rPr>
        <w:rFonts w:ascii="Arial" w:hAnsi="Arial" w:cs="Arial"/>
        <w:sz w:val="18"/>
        <w:szCs w:val="18"/>
      </w:rPr>
      <w:t>313</w:t>
    </w:r>
    <w:r w:rsidR="009A7A2B" w:rsidRPr="00174E3F">
      <w:rPr>
        <w:rFonts w:ascii="Arial" w:hAnsi="Arial" w:cs="Arial"/>
        <w:sz w:val="18"/>
        <w:szCs w:val="18"/>
      </w:rPr>
      <w:t>-01</w:t>
    </w:r>
  </w:p>
  <w:p w:rsidR="009A7A2B" w:rsidRPr="00174E3F" w:rsidRDefault="005466B1" w:rsidP="00174E3F">
    <w:pPr>
      <w:pStyle w:val="Encabezado"/>
      <w:jc w:val="center"/>
      <w:rPr>
        <w:rFonts w:ascii="Arial" w:hAnsi="Arial" w:cs="Arial"/>
        <w:sz w:val="18"/>
        <w:szCs w:val="18"/>
      </w:rPr>
    </w:pPr>
    <w:r>
      <w:rPr>
        <w:rFonts w:ascii="Arial" w:hAnsi="Arial" w:cs="Arial"/>
        <w:sz w:val="18"/>
        <w:szCs w:val="18"/>
      </w:rPr>
      <w:t>Sindicato de Trabajadores del Municipio de Pereira</w:t>
    </w:r>
    <w:r w:rsidR="009A7A2B">
      <w:rPr>
        <w:rFonts w:ascii="Arial" w:hAnsi="Arial" w:cs="Arial"/>
        <w:sz w:val="18"/>
        <w:szCs w:val="18"/>
      </w:rPr>
      <w:t xml:space="preserve"> vs </w:t>
    </w:r>
    <w:r>
      <w:rPr>
        <w:rFonts w:ascii="Arial" w:hAnsi="Arial" w:cs="Arial"/>
        <w:sz w:val="18"/>
        <w:szCs w:val="18"/>
      </w:rPr>
      <w:t>Municipio de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6E20B54"/>
    <w:multiLevelType w:val="hybridMultilevel"/>
    <w:tmpl w:val="2702F8E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1"/>
  </w:num>
  <w:num w:numId="5">
    <w:abstractNumId w:val="0"/>
  </w:num>
  <w:num w:numId="6">
    <w:abstractNumId w:val="10"/>
  </w:num>
  <w:num w:numId="7">
    <w:abstractNumId w:val="1"/>
  </w:num>
  <w:num w:numId="8">
    <w:abstractNumId w:val="7"/>
  </w:num>
  <w:num w:numId="9">
    <w:abstractNumId w:val="9"/>
  </w:num>
  <w:num w:numId="10">
    <w:abstractNumId w:val="13"/>
  </w:num>
  <w:num w:numId="11">
    <w:abstractNumId w:val="2"/>
  </w:num>
  <w:num w:numId="12">
    <w:abstractNumId w:val="8"/>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4F5"/>
    <w:rsid w:val="0000581C"/>
    <w:rsid w:val="00005D3D"/>
    <w:rsid w:val="0000648E"/>
    <w:rsid w:val="00007B72"/>
    <w:rsid w:val="00010675"/>
    <w:rsid w:val="00010CF9"/>
    <w:rsid w:val="0001390C"/>
    <w:rsid w:val="00013DE6"/>
    <w:rsid w:val="00013F77"/>
    <w:rsid w:val="00014C37"/>
    <w:rsid w:val="00014E00"/>
    <w:rsid w:val="000157D2"/>
    <w:rsid w:val="0001617F"/>
    <w:rsid w:val="00017144"/>
    <w:rsid w:val="00017D74"/>
    <w:rsid w:val="000200FA"/>
    <w:rsid w:val="000243BB"/>
    <w:rsid w:val="000252EF"/>
    <w:rsid w:val="00025D53"/>
    <w:rsid w:val="00026BC6"/>
    <w:rsid w:val="00027CE4"/>
    <w:rsid w:val="0003084E"/>
    <w:rsid w:val="00030AA8"/>
    <w:rsid w:val="00030E6C"/>
    <w:rsid w:val="00030EF5"/>
    <w:rsid w:val="00031152"/>
    <w:rsid w:val="000313B4"/>
    <w:rsid w:val="0003154B"/>
    <w:rsid w:val="00033573"/>
    <w:rsid w:val="00033C51"/>
    <w:rsid w:val="000344FD"/>
    <w:rsid w:val="000353A5"/>
    <w:rsid w:val="00036FC2"/>
    <w:rsid w:val="00037F79"/>
    <w:rsid w:val="000408A8"/>
    <w:rsid w:val="00040E9A"/>
    <w:rsid w:val="0004289D"/>
    <w:rsid w:val="000429E7"/>
    <w:rsid w:val="00044DA1"/>
    <w:rsid w:val="00051CB4"/>
    <w:rsid w:val="00053CBE"/>
    <w:rsid w:val="00053E26"/>
    <w:rsid w:val="00054BCF"/>
    <w:rsid w:val="0005558E"/>
    <w:rsid w:val="000566AD"/>
    <w:rsid w:val="00056D9C"/>
    <w:rsid w:val="000570AB"/>
    <w:rsid w:val="00057890"/>
    <w:rsid w:val="000608A6"/>
    <w:rsid w:val="0006124D"/>
    <w:rsid w:val="0006136C"/>
    <w:rsid w:val="00061E80"/>
    <w:rsid w:val="000620AE"/>
    <w:rsid w:val="00063358"/>
    <w:rsid w:val="00067BB3"/>
    <w:rsid w:val="000711F6"/>
    <w:rsid w:val="000717AD"/>
    <w:rsid w:val="00072770"/>
    <w:rsid w:val="000754FB"/>
    <w:rsid w:val="000757B2"/>
    <w:rsid w:val="00075A8E"/>
    <w:rsid w:val="000760DA"/>
    <w:rsid w:val="000764CA"/>
    <w:rsid w:val="00076D1F"/>
    <w:rsid w:val="00080570"/>
    <w:rsid w:val="00081200"/>
    <w:rsid w:val="000822FC"/>
    <w:rsid w:val="00082409"/>
    <w:rsid w:val="00082441"/>
    <w:rsid w:val="00082AEB"/>
    <w:rsid w:val="0008347F"/>
    <w:rsid w:val="00083667"/>
    <w:rsid w:val="00085832"/>
    <w:rsid w:val="00087947"/>
    <w:rsid w:val="00090085"/>
    <w:rsid w:val="00091437"/>
    <w:rsid w:val="000922D0"/>
    <w:rsid w:val="00094A3E"/>
    <w:rsid w:val="00095AFA"/>
    <w:rsid w:val="000A2A5A"/>
    <w:rsid w:val="000A397D"/>
    <w:rsid w:val="000A41D9"/>
    <w:rsid w:val="000A4845"/>
    <w:rsid w:val="000A5062"/>
    <w:rsid w:val="000A6743"/>
    <w:rsid w:val="000A6A53"/>
    <w:rsid w:val="000A7FA5"/>
    <w:rsid w:val="000B09BF"/>
    <w:rsid w:val="000B0CA6"/>
    <w:rsid w:val="000B34D9"/>
    <w:rsid w:val="000B4201"/>
    <w:rsid w:val="000B67F1"/>
    <w:rsid w:val="000C08B1"/>
    <w:rsid w:val="000C0A51"/>
    <w:rsid w:val="000C2EA7"/>
    <w:rsid w:val="000C4136"/>
    <w:rsid w:val="000C46E7"/>
    <w:rsid w:val="000C5ACA"/>
    <w:rsid w:val="000C6E3F"/>
    <w:rsid w:val="000D336B"/>
    <w:rsid w:val="000D3CFE"/>
    <w:rsid w:val="000D5099"/>
    <w:rsid w:val="000D56AF"/>
    <w:rsid w:val="000D5F58"/>
    <w:rsid w:val="000D6CDF"/>
    <w:rsid w:val="000D7145"/>
    <w:rsid w:val="000E3C0F"/>
    <w:rsid w:val="000E3C92"/>
    <w:rsid w:val="000E6FC6"/>
    <w:rsid w:val="000E70EB"/>
    <w:rsid w:val="000E739C"/>
    <w:rsid w:val="000E7F42"/>
    <w:rsid w:val="000F09A6"/>
    <w:rsid w:val="000F2120"/>
    <w:rsid w:val="000F358E"/>
    <w:rsid w:val="000F3DB7"/>
    <w:rsid w:val="000F44F4"/>
    <w:rsid w:val="000F5775"/>
    <w:rsid w:val="000F7A95"/>
    <w:rsid w:val="000F7AC0"/>
    <w:rsid w:val="001003DC"/>
    <w:rsid w:val="001013F5"/>
    <w:rsid w:val="00101DEB"/>
    <w:rsid w:val="00104110"/>
    <w:rsid w:val="001053E1"/>
    <w:rsid w:val="0010577A"/>
    <w:rsid w:val="00105C46"/>
    <w:rsid w:val="00111E03"/>
    <w:rsid w:val="0011329C"/>
    <w:rsid w:val="00115A3C"/>
    <w:rsid w:val="00116CCD"/>
    <w:rsid w:val="00117D87"/>
    <w:rsid w:val="00121188"/>
    <w:rsid w:val="0012145E"/>
    <w:rsid w:val="001225D6"/>
    <w:rsid w:val="00122A57"/>
    <w:rsid w:val="00122A99"/>
    <w:rsid w:val="001238FE"/>
    <w:rsid w:val="00123AAA"/>
    <w:rsid w:val="00127390"/>
    <w:rsid w:val="00127AE7"/>
    <w:rsid w:val="00131426"/>
    <w:rsid w:val="00131A88"/>
    <w:rsid w:val="0013250D"/>
    <w:rsid w:val="00134393"/>
    <w:rsid w:val="00134C86"/>
    <w:rsid w:val="00136DFB"/>
    <w:rsid w:val="00137A69"/>
    <w:rsid w:val="00140BEF"/>
    <w:rsid w:val="0014375B"/>
    <w:rsid w:val="00144D6B"/>
    <w:rsid w:val="00145359"/>
    <w:rsid w:val="00146784"/>
    <w:rsid w:val="00146D51"/>
    <w:rsid w:val="0015050F"/>
    <w:rsid w:val="00151A72"/>
    <w:rsid w:val="00154279"/>
    <w:rsid w:val="001557C9"/>
    <w:rsid w:val="00155DC7"/>
    <w:rsid w:val="00156B5B"/>
    <w:rsid w:val="00156F15"/>
    <w:rsid w:val="001579DC"/>
    <w:rsid w:val="00163804"/>
    <w:rsid w:val="00164DFE"/>
    <w:rsid w:val="001667FB"/>
    <w:rsid w:val="00167322"/>
    <w:rsid w:val="0016745F"/>
    <w:rsid w:val="0017046A"/>
    <w:rsid w:val="0017098E"/>
    <w:rsid w:val="00171135"/>
    <w:rsid w:val="00171A6F"/>
    <w:rsid w:val="00171C56"/>
    <w:rsid w:val="00172834"/>
    <w:rsid w:val="00173807"/>
    <w:rsid w:val="001747B5"/>
    <w:rsid w:val="00174E3F"/>
    <w:rsid w:val="001751D4"/>
    <w:rsid w:val="001757A6"/>
    <w:rsid w:val="00177F0B"/>
    <w:rsid w:val="00180E01"/>
    <w:rsid w:val="00182241"/>
    <w:rsid w:val="00183477"/>
    <w:rsid w:val="0018453C"/>
    <w:rsid w:val="001847B5"/>
    <w:rsid w:val="0018590E"/>
    <w:rsid w:val="00186289"/>
    <w:rsid w:val="00187605"/>
    <w:rsid w:val="00193C74"/>
    <w:rsid w:val="00194A24"/>
    <w:rsid w:val="00194FFF"/>
    <w:rsid w:val="001A08A5"/>
    <w:rsid w:val="001A4D21"/>
    <w:rsid w:val="001B03FA"/>
    <w:rsid w:val="001B10E6"/>
    <w:rsid w:val="001B2BB0"/>
    <w:rsid w:val="001B5EBD"/>
    <w:rsid w:val="001B5F10"/>
    <w:rsid w:val="001C2D4B"/>
    <w:rsid w:val="001C2DE0"/>
    <w:rsid w:val="001C3630"/>
    <w:rsid w:val="001C3B81"/>
    <w:rsid w:val="001C3EDE"/>
    <w:rsid w:val="001C4C13"/>
    <w:rsid w:val="001C4D7F"/>
    <w:rsid w:val="001D5517"/>
    <w:rsid w:val="001E0313"/>
    <w:rsid w:val="001E3135"/>
    <w:rsid w:val="001E3575"/>
    <w:rsid w:val="001E3CBE"/>
    <w:rsid w:val="001E4B47"/>
    <w:rsid w:val="001E4CC0"/>
    <w:rsid w:val="001F0771"/>
    <w:rsid w:val="001F1AC4"/>
    <w:rsid w:val="001F217B"/>
    <w:rsid w:val="001F4D55"/>
    <w:rsid w:val="001F55F3"/>
    <w:rsid w:val="001F5CE7"/>
    <w:rsid w:val="001F7DD2"/>
    <w:rsid w:val="00201DD6"/>
    <w:rsid w:val="00202DE2"/>
    <w:rsid w:val="002035BE"/>
    <w:rsid w:val="00203E4A"/>
    <w:rsid w:val="00204DF7"/>
    <w:rsid w:val="0020572E"/>
    <w:rsid w:val="00205A26"/>
    <w:rsid w:val="002077DB"/>
    <w:rsid w:val="00207B29"/>
    <w:rsid w:val="00210A6E"/>
    <w:rsid w:val="002116E8"/>
    <w:rsid w:val="00212143"/>
    <w:rsid w:val="0021246B"/>
    <w:rsid w:val="00213C66"/>
    <w:rsid w:val="00214379"/>
    <w:rsid w:val="00216F97"/>
    <w:rsid w:val="0021756D"/>
    <w:rsid w:val="0022308B"/>
    <w:rsid w:val="002269DE"/>
    <w:rsid w:val="00226D5F"/>
    <w:rsid w:val="00230BFB"/>
    <w:rsid w:val="002310B3"/>
    <w:rsid w:val="00231C21"/>
    <w:rsid w:val="002320EB"/>
    <w:rsid w:val="00232CFD"/>
    <w:rsid w:val="00234A87"/>
    <w:rsid w:val="00235D24"/>
    <w:rsid w:val="00236D89"/>
    <w:rsid w:val="002406D5"/>
    <w:rsid w:val="00242152"/>
    <w:rsid w:val="002424AA"/>
    <w:rsid w:val="002424F1"/>
    <w:rsid w:val="00245041"/>
    <w:rsid w:val="00246AF6"/>
    <w:rsid w:val="00247BBE"/>
    <w:rsid w:val="002517D0"/>
    <w:rsid w:val="002529E5"/>
    <w:rsid w:val="00252EB2"/>
    <w:rsid w:val="00253F7F"/>
    <w:rsid w:val="00255572"/>
    <w:rsid w:val="002578B8"/>
    <w:rsid w:val="00260413"/>
    <w:rsid w:val="002613E5"/>
    <w:rsid w:val="00263385"/>
    <w:rsid w:val="00263534"/>
    <w:rsid w:val="002638B6"/>
    <w:rsid w:val="00264EFC"/>
    <w:rsid w:val="002658E4"/>
    <w:rsid w:val="00267258"/>
    <w:rsid w:val="002673E6"/>
    <w:rsid w:val="00271957"/>
    <w:rsid w:val="00272C8B"/>
    <w:rsid w:val="002777B2"/>
    <w:rsid w:val="00277AEF"/>
    <w:rsid w:val="00277E32"/>
    <w:rsid w:val="00280E70"/>
    <w:rsid w:val="00281E85"/>
    <w:rsid w:val="002854F3"/>
    <w:rsid w:val="002869BF"/>
    <w:rsid w:val="00287140"/>
    <w:rsid w:val="00287275"/>
    <w:rsid w:val="00287A2B"/>
    <w:rsid w:val="00287EE4"/>
    <w:rsid w:val="00291EA0"/>
    <w:rsid w:val="00291F4C"/>
    <w:rsid w:val="0029243A"/>
    <w:rsid w:val="00293900"/>
    <w:rsid w:val="002953B6"/>
    <w:rsid w:val="002954F2"/>
    <w:rsid w:val="00295E26"/>
    <w:rsid w:val="00296940"/>
    <w:rsid w:val="002A0188"/>
    <w:rsid w:val="002A02BA"/>
    <w:rsid w:val="002A0C71"/>
    <w:rsid w:val="002A327B"/>
    <w:rsid w:val="002A3808"/>
    <w:rsid w:val="002A39F2"/>
    <w:rsid w:val="002A55E3"/>
    <w:rsid w:val="002A678D"/>
    <w:rsid w:val="002B1DBE"/>
    <w:rsid w:val="002B3843"/>
    <w:rsid w:val="002B3972"/>
    <w:rsid w:val="002B61AE"/>
    <w:rsid w:val="002B7086"/>
    <w:rsid w:val="002B7745"/>
    <w:rsid w:val="002C2C5A"/>
    <w:rsid w:val="002C2FE3"/>
    <w:rsid w:val="002C3A4E"/>
    <w:rsid w:val="002C5811"/>
    <w:rsid w:val="002D0D07"/>
    <w:rsid w:val="002D3905"/>
    <w:rsid w:val="002D5D4F"/>
    <w:rsid w:val="002D6807"/>
    <w:rsid w:val="002D6C70"/>
    <w:rsid w:val="002E1652"/>
    <w:rsid w:val="002E2615"/>
    <w:rsid w:val="002E2C5E"/>
    <w:rsid w:val="002E317A"/>
    <w:rsid w:val="002E34E6"/>
    <w:rsid w:val="002E3B26"/>
    <w:rsid w:val="002E4B48"/>
    <w:rsid w:val="002E4D51"/>
    <w:rsid w:val="002E4F47"/>
    <w:rsid w:val="002E5855"/>
    <w:rsid w:val="002E5BF7"/>
    <w:rsid w:val="002E6424"/>
    <w:rsid w:val="002F05CF"/>
    <w:rsid w:val="002F27EA"/>
    <w:rsid w:val="002F2B24"/>
    <w:rsid w:val="002F2D3C"/>
    <w:rsid w:val="002F2E45"/>
    <w:rsid w:val="002F3A32"/>
    <w:rsid w:val="002F41DF"/>
    <w:rsid w:val="002F79B0"/>
    <w:rsid w:val="003032C2"/>
    <w:rsid w:val="0030405A"/>
    <w:rsid w:val="00305AD4"/>
    <w:rsid w:val="0030734F"/>
    <w:rsid w:val="003106FD"/>
    <w:rsid w:val="00311DDC"/>
    <w:rsid w:val="003138FB"/>
    <w:rsid w:val="003149A1"/>
    <w:rsid w:val="00314E7C"/>
    <w:rsid w:val="00315F93"/>
    <w:rsid w:val="0031636C"/>
    <w:rsid w:val="00317F40"/>
    <w:rsid w:val="00322EBE"/>
    <w:rsid w:val="003232B9"/>
    <w:rsid w:val="00323458"/>
    <w:rsid w:val="00324905"/>
    <w:rsid w:val="003262F8"/>
    <w:rsid w:val="00327963"/>
    <w:rsid w:val="003314E2"/>
    <w:rsid w:val="003315D9"/>
    <w:rsid w:val="003315F9"/>
    <w:rsid w:val="0033186D"/>
    <w:rsid w:val="003326E0"/>
    <w:rsid w:val="003329F8"/>
    <w:rsid w:val="003338FA"/>
    <w:rsid w:val="0033574C"/>
    <w:rsid w:val="00335D2C"/>
    <w:rsid w:val="00336FC5"/>
    <w:rsid w:val="0034133C"/>
    <w:rsid w:val="00341CD1"/>
    <w:rsid w:val="00342F28"/>
    <w:rsid w:val="003440CA"/>
    <w:rsid w:val="00346252"/>
    <w:rsid w:val="003463CD"/>
    <w:rsid w:val="003465C4"/>
    <w:rsid w:val="00346D5D"/>
    <w:rsid w:val="003506D7"/>
    <w:rsid w:val="00355442"/>
    <w:rsid w:val="00360DEF"/>
    <w:rsid w:val="003610BE"/>
    <w:rsid w:val="00362988"/>
    <w:rsid w:val="0036392F"/>
    <w:rsid w:val="00371CE2"/>
    <w:rsid w:val="00372C1B"/>
    <w:rsid w:val="00372F89"/>
    <w:rsid w:val="003733F7"/>
    <w:rsid w:val="00374005"/>
    <w:rsid w:val="003758B9"/>
    <w:rsid w:val="00377FE0"/>
    <w:rsid w:val="00381AAD"/>
    <w:rsid w:val="00382AFF"/>
    <w:rsid w:val="003836C5"/>
    <w:rsid w:val="00383F74"/>
    <w:rsid w:val="00384179"/>
    <w:rsid w:val="003851D5"/>
    <w:rsid w:val="00385D77"/>
    <w:rsid w:val="00386208"/>
    <w:rsid w:val="003871DE"/>
    <w:rsid w:val="00391DDF"/>
    <w:rsid w:val="003922FA"/>
    <w:rsid w:val="0039394B"/>
    <w:rsid w:val="00394440"/>
    <w:rsid w:val="003A060F"/>
    <w:rsid w:val="003A175F"/>
    <w:rsid w:val="003A2131"/>
    <w:rsid w:val="003A2A7B"/>
    <w:rsid w:val="003A3172"/>
    <w:rsid w:val="003A3C50"/>
    <w:rsid w:val="003A42B0"/>
    <w:rsid w:val="003A5FAF"/>
    <w:rsid w:val="003B082A"/>
    <w:rsid w:val="003B5C6C"/>
    <w:rsid w:val="003B5E48"/>
    <w:rsid w:val="003B7D40"/>
    <w:rsid w:val="003B7DFA"/>
    <w:rsid w:val="003C2103"/>
    <w:rsid w:val="003C32B1"/>
    <w:rsid w:val="003C3A9D"/>
    <w:rsid w:val="003C4EDF"/>
    <w:rsid w:val="003D098B"/>
    <w:rsid w:val="003D166E"/>
    <w:rsid w:val="003D1DE3"/>
    <w:rsid w:val="003D1ED1"/>
    <w:rsid w:val="003D225E"/>
    <w:rsid w:val="003D2CF1"/>
    <w:rsid w:val="003D3035"/>
    <w:rsid w:val="003D3A5A"/>
    <w:rsid w:val="003D5C5C"/>
    <w:rsid w:val="003D78CD"/>
    <w:rsid w:val="003E0675"/>
    <w:rsid w:val="003E344E"/>
    <w:rsid w:val="003E5253"/>
    <w:rsid w:val="003F0DFB"/>
    <w:rsid w:val="003F171F"/>
    <w:rsid w:val="003F1B33"/>
    <w:rsid w:val="003F1BD2"/>
    <w:rsid w:val="003F4E7D"/>
    <w:rsid w:val="00402654"/>
    <w:rsid w:val="00404438"/>
    <w:rsid w:val="004050D9"/>
    <w:rsid w:val="0040624D"/>
    <w:rsid w:val="004074E6"/>
    <w:rsid w:val="0040758B"/>
    <w:rsid w:val="00410258"/>
    <w:rsid w:val="00411CE6"/>
    <w:rsid w:val="00413BB4"/>
    <w:rsid w:val="0041490B"/>
    <w:rsid w:val="0041571D"/>
    <w:rsid w:val="00415CC8"/>
    <w:rsid w:val="004166ED"/>
    <w:rsid w:val="00416BCE"/>
    <w:rsid w:val="00420D1B"/>
    <w:rsid w:val="0042105E"/>
    <w:rsid w:val="0042214B"/>
    <w:rsid w:val="004271A0"/>
    <w:rsid w:val="0042765A"/>
    <w:rsid w:val="0043021E"/>
    <w:rsid w:val="00431E98"/>
    <w:rsid w:val="004332E5"/>
    <w:rsid w:val="004348AB"/>
    <w:rsid w:val="004354EB"/>
    <w:rsid w:val="00435966"/>
    <w:rsid w:val="00435D3E"/>
    <w:rsid w:val="00435FFF"/>
    <w:rsid w:val="0044192A"/>
    <w:rsid w:val="00443AB3"/>
    <w:rsid w:val="00444317"/>
    <w:rsid w:val="00447A2F"/>
    <w:rsid w:val="00450598"/>
    <w:rsid w:val="00450903"/>
    <w:rsid w:val="004519EB"/>
    <w:rsid w:val="00451BFE"/>
    <w:rsid w:val="0045273B"/>
    <w:rsid w:val="00453FF3"/>
    <w:rsid w:val="004548A8"/>
    <w:rsid w:val="00454909"/>
    <w:rsid w:val="0045551F"/>
    <w:rsid w:val="00457881"/>
    <w:rsid w:val="00463A9A"/>
    <w:rsid w:val="00465798"/>
    <w:rsid w:val="00465C38"/>
    <w:rsid w:val="00466729"/>
    <w:rsid w:val="00471F00"/>
    <w:rsid w:val="00474BF0"/>
    <w:rsid w:val="0047592E"/>
    <w:rsid w:val="004760C9"/>
    <w:rsid w:val="004765C2"/>
    <w:rsid w:val="00476E52"/>
    <w:rsid w:val="00480661"/>
    <w:rsid w:val="004853A1"/>
    <w:rsid w:val="00486472"/>
    <w:rsid w:val="004914BE"/>
    <w:rsid w:val="00493C19"/>
    <w:rsid w:val="00494DF9"/>
    <w:rsid w:val="00494F35"/>
    <w:rsid w:val="00495233"/>
    <w:rsid w:val="004973D7"/>
    <w:rsid w:val="004974D6"/>
    <w:rsid w:val="004A1935"/>
    <w:rsid w:val="004A1C02"/>
    <w:rsid w:val="004A2468"/>
    <w:rsid w:val="004A3182"/>
    <w:rsid w:val="004A4497"/>
    <w:rsid w:val="004A4F3A"/>
    <w:rsid w:val="004A557F"/>
    <w:rsid w:val="004A72B0"/>
    <w:rsid w:val="004B2B6C"/>
    <w:rsid w:val="004B4E7A"/>
    <w:rsid w:val="004B5B01"/>
    <w:rsid w:val="004B5CC2"/>
    <w:rsid w:val="004B5DD8"/>
    <w:rsid w:val="004B6311"/>
    <w:rsid w:val="004B68A1"/>
    <w:rsid w:val="004B68A4"/>
    <w:rsid w:val="004C3373"/>
    <w:rsid w:val="004C36E2"/>
    <w:rsid w:val="004C499C"/>
    <w:rsid w:val="004C4AF7"/>
    <w:rsid w:val="004C7FD8"/>
    <w:rsid w:val="004D01C5"/>
    <w:rsid w:val="004D0D6D"/>
    <w:rsid w:val="004D32D3"/>
    <w:rsid w:val="004D4D70"/>
    <w:rsid w:val="004D6486"/>
    <w:rsid w:val="004D6D30"/>
    <w:rsid w:val="004E142F"/>
    <w:rsid w:val="004E2277"/>
    <w:rsid w:val="004E307E"/>
    <w:rsid w:val="004E4999"/>
    <w:rsid w:val="004E4CC6"/>
    <w:rsid w:val="004E511E"/>
    <w:rsid w:val="004E546E"/>
    <w:rsid w:val="004E6192"/>
    <w:rsid w:val="004F2BDE"/>
    <w:rsid w:val="004F5114"/>
    <w:rsid w:val="004F51C9"/>
    <w:rsid w:val="004F5FBE"/>
    <w:rsid w:val="004F6857"/>
    <w:rsid w:val="004F6DA3"/>
    <w:rsid w:val="004F75D9"/>
    <w:rsid w:val="00500460"/>
    <w:rsid w:val="00501034"/>
    <w:rsid w:val="00502691"/>
    <w:rsid w:val="00503298"/>
    <w:rsid w:val="00505475"/>
    <w:rsid w:val="00505DB5"/>
    <w:rsid w:val="005063D9"/>
    <w:rsid w:val="005068FA"/>
    <w:rsid w:val="00510E2C"/>
    <w:rsid w:val="005132A4"/>
    <w:rsid w:val="0051375D"/>
    <w:rsid w:val="00513C48"/>
    <w:rsid w:val="00515BDC"/>
    <w:rsid w:val="005206F5"/>
    <w:rsid w:val="005212BC"/>
    <w:rsid w:val="00523161"/>
    <w:rsid w:val="00524853"/>
    <w:rsid w:val="00524931"/>
    <w:rsid w:val="005250CB"/>
    <w:rsid w:val="00525724"/>
    <w:rsid w:val="00525CE4"/>
    <w:rsid w:val="00530519"/>
    <w:rsid w:val="00533479"/>
    <w:rsid w:val="0053562A"/>
    <w:rsid w:val="00536068"/>
    <w:rsid w:val="0053641B"/>
    <w:rsid w:val="00536AE6"/>
    <w:rsid w:val="0053777D"/>
    <w:rsid w:val="005379EF"/>
    <w:rsid w:val="00540DEB"/>
    <w:rsid w:val="0054154F"/>
    <w:rsid w:val="00541609"/>
    <w:rsid w:val="005466B1"/>
    <w:rsid w:val="005501C5"/>
    <w:rsid w:val="00550427"/>
    <w:rsid w:val="005517AD"/>
    <w:rsid w:val="00551B9A"/>
    <w:rsid w:val="0055221A"/>
    <w:rsid w:val="00553114"/>
    <w:rsid w:val="0055465D"/>
    <w:rsid w:val="00561314"/>
    <w:rsid w:val="00562095"/>
    <w:rsid w:val="00562CBC"/>
    <w:rsid w:val="00563420"/>
    <w:rsid w:val="00563496"/>
    <w:rsid w:val="0056353D"/>
    <w:rsid w:val="00564522"/>
    <w:rsid w:val="00565C5C"/>
    <w:rsid w:val="00565E83"/>
    <w:rsid w:val="00566410"/>
    <w:rsid w:val="00566A22"/>
    <w:rsid w:val="00567B33"/>
    <w:rsid w:val="00570E29"/>
    <w:rsid w:val="005718CB"/>
    <w:rsid w:val="00572BE9"/>
    <w:rsid w:val="00573B9A"/>
    <w:rsid w:val="00574156"/>
    <w:rsid w:val="00575CA1"/>
    <w:rsid w:val="00576F62"/>
    <w:rsid w:val="00577C3F"/>
    <w:rsid w:val="00582FF5"/>
    <w:rsid w:val="00584C19"/>
    <w:rsid w:val="00584E65"/>
    <w:rsid w:val="0058573E"/>
    <w:rsid w:val="00586454"/>
    <w:rsid w:val="005877F6"/>
    <w:rsid w:val="00590BCD"/>
    <w:rsid w:val="005949E1"/>
    <w:rsid w:val="005A19BC"/>
    <w:rsid w:val="005A328B"/>
    <w:rsid w:val="005A32DB"/>
    <w:rsid w:val="005A48C5"/>
    <w:rsid w:val="005A617C"/>
    <w:rsid w:val="005A7B3C"/>
    <w:rsid w:val="005B31B1"/>
    <w:rsid w:val="005B36A8"/>
    <w:rsid w:val="005B4B08"/>
    <w:rsid w:val="005B59B8"/>
    <w:rsid w:val="005B5C1E"/>
    <w:rsid w:val="005B5E4E"/>
    <w:rsid w:val="005B6853"/>
    <w:rsid w:val="005B6F42"/>
    <w:rsid w:val="005B78C1"/>
    <w:rsid w:val="005C2889"/>
    <w:rsid w:val="005C6FC5"/>
    <w:rsid w:val="005C6FC8"/>
    <w:rsid w:val="005C7F20"/>
    <w:rsid w:val="005D04E2"/>
    <w:rsid w:val="005D1F1C"/>
    <w:rsid w:val="005D453B"/>
    <w:rsid w:val="005D4EB7"/>
    <w:rsid w:val="005D5862"/>
    <w:rsid w:val="005D5E66"/>
    <w:rsid w:val="005E0539"/>
    <w:rsid w:val="005E0ED1"/>
    <w:rsid w:val="005E0F1C"/>
    <w:rsid w:val="005E334E"/>
    <w:rsid w:val="005E4BAA"/>
    <w:rsid w:val="005E56B4"/>
    <w:rsid w:val="005F19B8"/>
    <w:rsid w:val="005F43EE"/>
    <w:rsid w:val="005F53D1"/>
    <w:rsid w:val="005F5B1E"/>
    <w:rsid w:val="005F5E82"/>
    <w:rsid w:val="005F794B"/>
    <w:rsid w:val="005F79B4"/>
    <w:rsid w:val="0060020F"/>
    <w:rsid w:val="00601E8A"/>
    <w:rsid w:val="00602469"/>
    <w:rsid w:val="00603CF1"/>
    <w:rsid w:val="0060478F"/>
    <w:rsid w:val="00604D2C"/>
    <w:rsid w:val="00605E81"/>
    <w:rsid w:val="00607F9F"/>
    <w:rsid w:val="00611882"/>
    <w:rsid w:val="00612626"/>
    <w:rsid w:val="00612EDA"/>
    <w:rsid w:val="006135E9"/>
    <w:rsid w:val="006137CE"/>
    <w:rsid w:val="0061396E"/>
    <w:rsid w:val="0061484D"/>
    <w:rsid w:val="00615075"/>
    <w:rsid w:val="006173D2"/>
    <w:rsid w:val="0061769A"/>
    <w:rsid w:val="006211FE"/>
    <w:rsid w:val="00623C9F"/>
    <w:rsid w:val="00624DF0"/>
    <w:rsid w:val="00631FA5"/>
    <w:rsid w:val="00633107"/>
    <w:rsid w:val="0063322A"/>
    <w:rsid w:val="006348C0"/>
    <w:rsid w:val="00636A54"/>
    <w:rsid w:val="00637118"/>
    <w:rsid w:val="00637924"/>
    <w:rsid w:val="0064271E"/>
    <w:rsid w:val="00644240"/>
    <w:rsid w:val="006478DE"/>
    <w:rsid w:val="00647A0A"/>
    <w:rsid w:val="00650704"/>
    <w:rsid w:val="006516CA"/>
    <w:rsid w:val="006521F5"/>
    <w:rsid w:val="00653B8B"/>
    <w:rsid w:val="006544D3"/>
    <w:rsid w:val="00654C32"/>
    <w:rsid w:val="006554D3"/>
    <w:rsid w:val="00660EA9"/>
    <w:rsid w:val="00664140"/>
    <w:rsid w:val="006650EB"/>
    <w:rsid w:val="0066558F"/>
    <w:rsid w:val="006659E0"/>
    <w:rsid w:val="00666005"/>
    <w:rsid w:val="006667A5"/>
    <w:rsid w:val="006674D5"/>
    <w:rsid w:val="00671AE9"/>
    <w:rsid w:val="00672C57"/>
    <w:rsid w:val="0067340E"/>
    <w:rsid w:val="00673B3F"/>
    <w:rsid w:val="006743E1"/>
    <w:rsid w:val="00674903"/>
    <w:rsid w:val="006751A6"/>
    <w:rsid w:val="00675E25"/>
    <w:rsid w:val="00676401"/>
    <w:rsid w:val="00677A20"/>
    <w:rsid w:val="00681403"/>
    <w:rsid w:val="0068472B"/>
    <w:rsid w:val="00684E34"/>
    <w:rsid w:val="0068640D"/>
    <w:rsid w:val="00687F67"/>
    <w:rsid w:val="006901D8"/>
    <w:rsid w:val="006921EB"/>
    <w:rsid w:val="00694604"/>
    <w:rsid w:val="00695E67"/>
    <w:rsid w:val="00696219"/>
    <w:rsid w:val="006967AA"/>
    <w:rsid w:val="00696CC0"/>
    <w:rsid w:val="00696DDA"/>
    <w:rsid w:val="006A0D48"/>
    <w:rsid w:val="006A452D"/>
    <w:rsid w:val="006A5AB6"/>
    <w:rsid w:val="006A5DC0"/>
    <w:rsid w:val="006A6D06"/>
    <w:rsid w:val="006A7D6E"/>
    <w:rsid w:val="006B05C0"/>
    <w:rsid w:val="006B1708"/>
    <w:rsid w:val="006B2E39"/>
    <w:rsid w:val="006B37E9"/>
    <w:rsid w:val="006B3AA0"/>
    <w:rsid w:val="006C0FD4"/>
    <w:rsid w:val="006C4657"/>
    <w:rsid w:val="006C4937"/>
    <w:rsid w:val="006C4F14"/>
    <w:rsid w:val="006C7278"/>
    <w:rsid w:val="006D01F7"/>
    <w:rsid w:val="006D0816"/>
    <w:rsid w:val="006D2E4C"/>
    <w:rsid w:val="006D5DE5"/>
    <w:rsid w:val="006D71F3"/>
    <w:rsid w:val="006D7866"/>
    <w:rsid w:val="006D79A3"/>
    <w:rsid w:val="006E099D"/>
    <w:rsid w:val="006E0CAA"/>
    <w:rsid w:val="006E11A2"/>
    <w:rsid w:val="006E2C68"/>
    <w:rsid w:val="006E2F01"/>
    <w:rsid w:val="006E368C"/>
    <w:rsid w:val="006E68AC"/>
    <w:rsid w:val="006E7575"/>
    <w:rsid w:val="006F002D"/>
    <w:rsid w:val="006F0CCB"/>
    <w:rsid w:val="006F1150"/>
    <w:rsid w:val="006F2FF3"/>
    <w:rsid w:val="006F3415"/>
    <w:rsid w:val="006F3D12"/>
    <w:rsid w:val="006F4CE9"/>
    <w:rsid w:val="006F68BC"/>
    <w:rsid w:val="006F71DD"/>
    <w:rsid w:val="007007AD"/>
    <w:rsid w:val="00701226"/>
    <w:rsid w:val="00701A49"/>
    <w:rsid w:val="00701F94"/>
    <w:rsid w:val="0070414F"/>
    <w:rsid w:val="007046FA"/>
    <w:rsid w:val="00705890"/>
    <w:rsid w:val="00707327"/>
    <w:rsid w:val="00710FA4"/>
    <w:rsid w:val="0071108C"/>
    <w:rsid w:val="00712CFC"/>
    <w:rsid w:val="00713558"/>
    <w:rsid w:val="0071545C"/>
    <w:rsid w:val="00715E20"/>
    <w:rsid w:val="0071630D"/>
    <w:rsid w:val="00716474"/>
    <w:rsid w:val="00716DE7"/>
    <w:rsid w:val="007219E3"/>
    <w:rsid w:val="007241A9"/>
    <w:rsid w:val="007258A6"/>
    <w:rsid w:val="007308D1"/>
    <w:rsid w:val="0073168E"/>
    <w:rsid w:val="0073213C"/>
    <w:rsid w:val="0073381A"/>
    <w:rsid w:val="00733CD2"/>
    <w:rsid w:val="00734B0E"/>
    <w:rsid w:val="0073566D"/>
    <w:rsid w:val="007408C6"/>
    <w:rsid w:val="0074575F"/>
    <w:rsid w:val="007465BA"/>
    <w:rsid w:val="007509DB"/>
    <w:rsid w:val="00751D22"/>
    <w:rsid w:val="00753FEF"/>
    <w:rsid w:val="007540D3"/>
    <w:rsid w:val="00756E5A"/>
    <w:rsid w:val="007611D4"/>
    <w:rsid w:val="00761E91"/>
    <w:rsid w:val="0076210E"/>
    <w:rsid w:val="00762A00"/>
    <w:rsid w:val="007632AA"/>
    <w:rsid w:val="007638AC"/>
    <w:rsid w:val="007641AC"/>
    <w:rsid w:val="007647BC"/>
    <w:rsid w:val="00764C9B"/>
    <w:rsid w:val="0076518D"/>
    <w:rsid w:val="0076603C"/>
    <w:rsid w:val="007701DB"/>
    <w:rsid w:val="00770917"/>
    <w:rsid w:val="00770A8C"/>
    <w:rsid w:val="007714C0"/>
    <w:rsid w:val="00771A48"/>
    <w:rsid w:val="0077315E"/>
    <w:rsid w:val="00773FDA"/>
    <w:rsid w:val="00776347"/>
    <w:rsid w:val="00777D9C"/>
    <w:rsid w:val="007820AC"/>
    <w:rsid w:val="0078471F"/>
    <w:rsid w:val="00786DC0"/>
    <w:rsid w:val="00787399"/>
    <w:rsid w:val="007910B1"/>
    <w:rsid w:val="00791F1D"/>
    <w:rsid w:val="00791FD5"/>
    <w:rsid w:val="00793DC4"/>
    <w:rsid w:val="00795237"/>
    <w:rsid w:val="00795AE1"/>
    <w:rsid w:val="00795BC9"/>
    <w:rsid w:val="00796349"/>
    <w:rsid w:val="007967CF"/>
    <w:rsid w:val="007A03FC"/>
    <w:rsid w:val="007A2204"/>
    <w:rsid w:val="007A262F"/>
    <w:rsid w:val="007A2D40"/>
    <w:rsid w:val="007A478E"/>
    <w:rsid w:val="007A784B"/>
    <w:rsid w:val="007B0072"/>
    <w:rsid w:val="007B0D2D"/>
    <w:rsid w:val="007B1977"/>
    <w:rsid w:val="007B3705"/>
    <w:rsid w:val="007B522D"/>
    <w:rsid w:val="007B5499"/>
    <w:rsid w:val="007B5757"/>
    <w:rsid w:val="007B5F3C"/>
    <w:rsid w:val="007B6835"/>
    <w:rsid w:val="007B7BCC"/>
    <w:rsid w:val="007C030D"/>
    <w:rsid w:val="007C0D67"/>
    <w:rsid w:val="007C1F37"/>
    <w:rsid w:val="007C338F"/>
    <w:rsid w:val="007C4FC8"/>
    <w:rsid w:val="007C5A02"/>
    <w:rsid w:val="007C5BEB"/>
    <w:rsid w:val="007C5C98"/>
    <w:rsid w:val="007D00C1"/>
    <w:rsid w:val="007D56F2"/>
    <w:rsid w:val="007D5E30"/>
    <w:rsid w:val="007D6363"/>
    <w:rsid w:val="007D6553"/>
    <w:rsid w:val="007D6717"/>
    <w:rsid w:val="007E12AA"/>
    <w:rsid w:val="007E18ED"/>
    <w:rsid w:val="007E1A41"/>
    <w:rsid w:val="007E2DEF"/>
    <w:rsid w:val="007E5A69"/>
    <w:rsid w:val="007E5F18"/>
    <w:rsid w:val="007F43DE"/>
    <w:rsid w:val="007F4E9D"/>
    <w:rsid w:val="007F5826"/>
    <w:rsid w:val="007F620B"/>
    <w:rsid w:val="008012D4"/>
    <w:rsid w:val="0080346B"/>
    <w:rsid w:val="008038AE"/>
    <w:rsid w:val="00803951"/>
    <w:rsid w:val="00804D84"/>
    <w:rsid w:val="008057CD"/>
    <w:rsid w:val="00807D6D"/>
    <w:rsid w:val="00810397"/>
    <w:rsid w:val="00810BFD"/>
    <w:rsid w:val="0081316B"/>
    <w:rsid w:val="00813385"/>
    <w:rsid w:val="008137D2"/>
    <w:rsid w:val="008141B8"/>
    <w:rsid w:val="00814957"/>
    <w:rsid w:val="0081685C"/>
    <w:rsid w:val="00816A4C"/>
    <w:rsid w:val="0081770A"/>
    <w:rsid w:val="00817C56"/>
    <w:rsid w:val="00820CC2"/>
    <w:rsid w:val="008221D9"/>
    <w:rsid w:val="00824066"/>
    <w:rsid w:val="008240C0"/>
    <w:rsid w:val="00825534"/>
    <w:rsid w:val="00825550"/>
    <w:rsid w:val="00825B7A"/>
    <w:rsid w:val="0083061B"/>
    <w:rsid w:val="00830DC4"/>
    <w:rsid w:val="0083155E"/>
    <w:rsid w:val="00832454"/>
    <w:rsid w:val="00832CAB"/>
    <w:rsid w:val="008334C7"/>
    <w:rsid w:val="00833819"/>
    <w:rsid w:val="0083481E"/>
    <w:rsid w:val="00834E82"/>
    <w:rsid w:val="00835472"/>
    <w:rsid w:val="008369F6"/>
    <w:rsid w:val="00840433"/>
    <w:rsid w:val="0084287B"/>
    <w:rsid w:val="00842AF9"/>
    <w:rsid w:val="0084445F"/>
    <w:rsid w:val="00845004"/>
    <w:rsid w:val="00850C2F"/>
    <w:rsid w:val="00851922"/>
    <w:rsid w:val="0085438E"/>
    <w:rsid w:val="008556B9"/>
    <w:rsid w:val="00856739"/>
    <w:rsid w:val="00857B33"/>
    <w:rsid w:val="00857FFD"/>
    <w:rsid w:val="00861036"/>
    <w:rsid w:val="0086181B"/>
    <w:rsid w:val="00864CB2"/>
    <w:rsid w:val="00866A37"/>
    <w:rsid w:val="00867B53"/>
    <w:rsid w:val="008724B0"/>
    <w:rsid w:val="008751D8"/>
    <w:rsid w:val="00875395"/>
    <w:rsid w:val="008778BA"/>
    <w:rsid w:val="00881758"/>
    <w:rsid w:val="0088196D"/>
    <w:rsid w:val="00881EAA"/>
    <w:rsid w:val="00882880"/>
    <w:rsid w:val="00885B26"/>
    <w:rsid w:val="008867B3"/>
    <w:rsid w:val="0089053E"/>
    <w:rsid w:val="0089056F"/>
    <w:rsid w:val="008905E5"/>
    <w:rsid w:val="00891F9C"/>
    <w:rsid w:val="00892800"/>
    <w:rsid w:val="00892DF7"/>
    <w:rsid w:val="00893ACA"/>
    <w:rsid w:val="00894421"/>
    <w:rsid w:val="00894F1A"/>
    <w:rsid w:val="00895036"/>
    <w:rsid w:val="00896E9A"/>
    <w:rsid w:val="00897122"/>
    <w:rsid w:val="008A04F6"/>
    <w:rsid w:val="008A44DF"/>
    <w:rsid w:val="008A50F9"/>
    <w:rsid w:val="008A7499"/>
    <w:rsid w:val="008B1110"/>
    <w:rsid w:val="008B1BB4"/>
    <w:rsid w:val="008B1E23"/>
    <w:rsid w:val="008B6EBA"/>
    <w:rsid w:val="008B751E"/>
    <w:rsid w:val="008C1F98"/>
    <w:rsid w:val="008C22B7"/>
    <w:rsid w:val="008C2685"/>
    <w:rsid w:val="008C2A69"/>
    <w:rsid w:val="008C376E"/>
    <w:rsid w:val="008C4864"/>
    <w:rsid w:val="008C5EB9"/>
    <w:rsid w:val="008C63A3"/>
    <w:rsid w:val="008C684E"/>
    <w:rsid w:val="008C7277"/>
    <w:rsid w:val="008C7972"/>
    <w:rsid w:val="008D1855"/>
    <w:rsid w:val="008D32A5"/>
    <w:rsid w:val="008D3314"/>
    <w:rsid w:val="008E2F44"/>
    <w:rsid w:val="008E3115"/>
    <w:rsid w:val="008E3D23"/>
    <w:rsid w:val="008E4FFD"/>
    <w:rsid w:val="008E6413"/>
    <w:rsid w:val="008E6AA8"/>
    <w:rsid w:val="008E6DFE"/>
    <w:rsid w:val="008F003B"/>
    <w:rsid w:val="008F00BE"/>
    <w:rsid w:val="008F10B2"/>
    <w:rsid w:val="008F5047"/>
    <w:rsid w:val="008F5F5E"/>
    <w:rsid w:val="008F6774"/>
    <w:rsid w:val="00900B52"/>
    <w:rsid w:val="00902D01"/>
    <w:rsid w:val="00903579"/>
    <w:rsid w:val="009040B1"/>
    <w:rsid w:val="0090451C"/>
    <w:rsid w:val="00904DBE"/>
    <w:rsid w:val="00904F89"/>
    <w:rsid w:val="0090527C"/>
    <w:rsid w:val="009065C6"/>
    <w:rsid w:val="00907A5F"/>
    <w:rsid w:val="00912505"/>
    <w:rsid w:val="00913D4C"/>
    <w:rsid w:val="00915A46"/>
    <w:rsid w:val="00915EE3"/>
    <w:rsid w:val="009162CE"/>
    <w:rsid w:val="00917E40"/>
    <w:rsid w:val="009205B9"/>
    <w:rsid w:val="00922DCA"/>
    <w:rsid w:val="00923401"/>
    <w:rsid w:val="0092344C"/>
    <w:rsid w:val="00923CA8"/>
    <w:rsid w:val="00924D80"/>
    <w:rsid w:val="00926DF4"/>
    <w:rsid w:val="0093309A"/>
    <w:rsid w:val="00933B88"/>
    <w:rsid w:val="0093546C"/>
    <w:rsid w:val="009375C8"/>
    <w:rsid w:val="00943127"/>
    <w:rsid w:val="00943F5F"/>
    <w:rsid w:val="00944036"/>
    <w:rsid w:val="00945870"/>
    <w:rsid w:val="0094587A"/>
    <w:rsid w:val="00945F68"/>
    <w:rsid w:val="00946148"/>
    <w:rsid w:val="00947CCA"/>
    <w:rsid w:val="00952C93"/>
    <w:rsid w:val="00953187"/>
    <w:rsid w:val="009535E8"/>
    <w:rsid w:val="00960D55"/>
    <w:rsid w:val="00962246"/>
    <w:rsid w:val="00962DBF"/>
    <w:rsid w:val="00963F15"/>
    <w:rsid w:val="009667C1"/>
    <w:rsid w:val="00966F23"/>
    <w:rsid w:val="009670CB"/>
    <w:rsid w:val="009740CF"/>
    <w:rsid w:val="00974818"/>
    <w:rsid w:val="00977845"/>
    <w:rsid w:val="00977A96"/>
    <w:rsid w:val="009805C8"/>
    <w:rsid w:val="0098193C"/>
    <w:rsid w:val="009821D7"/>
    <w:rsid w:val="00982521"/>
    <w:rsid w:val="009847A2"/>
    <w:rsid w:val="009902BE"/>
    <w:rsid w:val="00990E0A"/>
    <w:rsid w:val="00990E65"/>
    <w:rsid w:val="00992D69"/>
    <w:rsid w:val="00993086"/>
    <w:rsid w:val="009934E1"/>
    <w:rsid w:val="009943D9"/>
    <w:rsid w:val="00995033"/>
    <w:rsid w:val="00995393"/>
    <w:rsid w:val="00997885"/>
    <w:rsid w:val="009A0932"/>
    <w:rsid w:val="009A0EA9"/>
    <w:rsid w:val="009A14B6"/>
    <w:rsid w:val="009A262D"/>
    <w:rsid w:val="009A2686"/>
    <w:rsid w:val="009A41BE"/>
    <w:rsid w:val="009A7A2B"/>
    <w:rsid w:val="009B0AB8"/>
    <w:rsid w:val="009B230A"/>
    <w:rsid w:val="009B2377"/>
    <w:rsid w:val="009B34DF"/>
    <w:rsid w:val="009B5608"/>
    <w:rsid w:val="009B6B68"/>
    <w:rsid w:val="009B7BE8"/>
    <w:rsid w:val="009C07C0"/>
    <w:rsid w:val="009C169C"/>
    <w:rsid w:val="009C1889"/>
    <w:rsid w:val="009C199C"/>
    <w:rsid w:val="009C2449"/>
    <w:rsid w:val="009C304E"/>
    <w:rsid w:val="009C5272"/>
    <w:rsid w:val="009C5525"/>
    <w:rsid w:val="009C5B2C"/>
    <w:rsid w:val="009C6057"/>
    <w:rsid w:val="009C60F1"/>
    <w:rsid w:val="009C6E85"/>
    <w:rsid w:val="009C72BB"/>
    <w:rsid w:val="009D0343"/>
    <w:rsid w:val="009D0CB1"/>
    <w:rsid w:val="009D19FA"/>
    <w:rsid w:val="009D1A56"/>
    <w:rsid w:val="009D6778"/>
    <w:rsid w:val="009D7D60"/>
    <w:rsid w:val="009D7E6C"/>
    <w:rsid w:val="009E013F"/>
    <w:rsid w:val="009E39C8"/>
    <w:rsid w:val="009E43A3"/>
    <w:rsid w:val="009E45A7"/>
    <w:rsid w:val="009E5A8E"/>
    <w:rsid w:val="009E787A"/>
    <w:rsid w:val="009E7B2F"/>
    <w:rsid w:val="009F0291"/>
    <w:rsid w:val="009F1835"/>
    <w:rsid w:val="009F1938"/>
    <w:rsid w:val="009F19D2"/>
    <w:rsid w:val="009F20C7"/>
    <w:rsid w:val="009F2922"/>
    <w:rsid w:val="009F5335"/>
    <w:rsid w:val="009F75D6"/>
    <w:rsid w:val="009F7743"/>
    <w:rsid w:val="00A01713"/>
    <w:rsid w:val="00A01972"/>
    <w:rsid w:val="00A01EA8"/>
    <w:rsid w:val="00A021FD"/>
    <w:rsid w:val="00A03B2F"/>
    <w:rsid w:val="00A03EE5"/>
    <w:rsid w:val="00A0592F"/>
    <w:rsid w:val="00A06D40"/>
    <w:rsid w:val="00A0794E"/>
    <w:rsid w:val="00A10068"/>
    <w:rsid w:val="00A12A0A"/>
    <w:rsid w:val="00A13CE4"/>
    <w:rsid w:val="00A166C6"/>
    <w:rsid w:val="00A20CCA"/>
    <w:rsid w:val="00A21E23"/>
    <w:rsid w:val="00A23CFA"/>
    <w:rsid w:val="00A24788"/>
    <w:rsid w:val="00A24F8A"/>
    <w:rsid w:val="00A2504E"/>
    <w:rsid w:val="00A2679A"/>
    <w:rsid w:val="00A27137"/>
    <w:rsid w:val="00A27794"/>
    <w:rsid w:val="00A30D4C"/>
    <w:rsid w:val="00A3266C"/>
    <w:rsid w:val="00A3275E"/>
    <w:rsid w:val="00A34A95"/>
    <w:rsid w:val="00A40DAC"/>
    <w:rsid w:val="00A434FC"/>
    <w:rsid w:val="00A437AE"/>
    <w:rsid w:val="00A4576D"/>
    <w:rsid w:val="00A46A33"/>
    <w:rsid w:val="00A50050"/>
    <w:rsid w:val="00A5024C"/>
    <w:rsid w:val="00A5098B"/>
    <w:rsid w:val="00A5164E"/>
    <w:rsid w:val="00A518DC"/>
    <w:rsid w:val="00A53070"/>
    <w:rsid w:val="00A53338"/>
    <w:rsid w:val="00A533B9"/>
    <w:rsid w:val="00A53D87"/>
    <w:rsid w:val="00A5453D"/>
    <w:rsid w:val="00A5598E"/>
    <w:rsid w:val="00A56248"/>
    <w:rsid w:val="00A57806"/>
    <w:rsid w:val="00A612E0"/>
    <w:rsid w:val="00A629C0"/>
    <w:rsid w:val="00A65E5B"/>
    <w:rsid w:val="00A674C3"/>
    <w:rsid w:val="00A67910"/>
    <w:rsid w:val="00A67B45"/>
    <w:rsid w:val="00A7053C"/>
    <w:rsid w:val="00A72847"/>
    <w:rsid w:val="00A7323D"/>
    <w:rsid w:val="00A73819"/>
    <w:rsid w:val="00A74554"/>
    <w:rsid w:val="00A75186"/>
    <w:rsid w:val="00A76B5C"/>
    <w:rsid w:val="00A80A28"/>
    <w:rsid w:val="00A8386A"/>
    <w:rsid w:val="00A83E37"/>
    <w:rsid w:val="00A83F6B"/>
    <w:rsid w:val="00A85C3A"/>
    <w:rsid w:val="00A8782B"/>
    <w:rsid w:val="00A9023E"/>
    <w:rsid w:val="00A90F81"/>
    <w:rsid w:val="00A928D2"/>
    <w:rsid w:val="00A92CEA"/>
    <w:rsid w:val="00A92E64"/>
    <w:rsid w:val="00A93DCA"/>
    <w:rsid w:val="00A93F90"/>
    <w:rsid w:val="00A9500E"/>
    <w:rsid w:val="00A957FB"/>
    <w:rsid w:val="00A975E0"/>
    <w:rsid w:val="00AA098A"/>
    <w:rsid w:val="00AA382C"/>
    <w:rsid w:val="00AA5C18"/>
    <w:rsid w:val="00AA62FE"/>
    <w:rsid w:val="00AA6B5D"/>
    <w:rsid w:val="00AA7544"/>
    <w:rsid w:val="00AB2082"/>
    <w:rsid w:val="00AB55AC"/>
    <w:rsid w:val="00AB5856"/>
    <w:rsid w:val="00AB5DAA"/>
    <w:rsid w:val="00AB5FBF"/>
    <w:rsid w:val="00AB6F49"/>
    <w:rsid w:val="00AC0E6D"/>
    <w:rsid w:val="00AC1B08"/>
    <w:rsid w:val="00AC27C7"/>
    <w:rsid w:val="00AC2D4F"/>
    <w:rsid w:val="00AC3E0F"/>
    <w:rsid w:val="00AC486E"/>
    <w:rsid w:val="00AC61B2"/>
    <w:rsid w:val="00AC73C9"/>
    <w:rsid w:val="00AD0908"/>
    <w:rsid w:val="00AD1C64"/>
    <w:rsid w:val="00AD2661"/>
    <w:rsid w:val="00AD7E66"/>
    <w:rsid w:val="00AD7F36"/>
    <w:rsid w:val="00AE1B1C"/>
    <w:rsid w:val="00AE1E9D"/>
    <w:rsid w:val="00AE21A3"/>
    <w:rsid w:val="00AE21AC"/>
    <w:rsid w:val="00AE5FED"/>
    <w:rsid w:val="00AE7124"/>
    <w:rsid w:val="00AE754D"/>
    <w:rsid w:val="00AE76FA"/>
    <w:rsid w:val="00AF2F05"/>
    <w:rsid w:val="00AF38AB"/>
    <w:rsid w:val="00AF3D1D"/>
    <w:rsid w:val="00AF4C89"/>
    <w:rsid w:val="00AF68D5"/>
    <w:rsid w:val="00AF6C9C"/>
    <w:rsid w:val="00AF7676"/>
    <w:rsid w:val="00B007CA"/>
    <w:rsid w:val="00B026E7"/>
    <w:rsid w:val="00B02738"/>
    <w:rsid w:val="00B0355F"/>
    <w:rsid w:val="00B0466B"/>
    <w:rsid w:val="00B04DBF"/>
    <w:rsid w:val="00B071D6"/>
    <w:rsid w:val="00B10A7E"/>
    <w:rsid w:val="00B10FBC"/>
    <w:rsid w:val="00B1139C"/>
    <w:rsid w:val="00B131F4"/>
    <w:rsid w:val="00B13ABB"/>
    <w:rsid w:val="00B14BFA"/>
    <w:rsid w:val="00B1751C"/>
    <w:rsid w:val="00B2061A"/>
    <w:rsid w:val="00B206A8"/>
    <w:rsid w:val="00B22E56"/>
    <w:rsid w:val="00B24A82"/>
    <w:rsid w:val="00B24B98"/>
    <w:rsid w:val="00B254F6"/>
    <w:rsid w:val="00B2612E"/>
    <w:rsid w:val="00B2636D"/>
    <w:rsid w:val="00B26592"/>
    <w:rsid w:val="00B26E75"/>
    <w:rsid w:val="00B305C0"/>
    <w:rsid w:val="00B3247D"/>
    <w:rsid w:val="00B3291E"/>
    <w:rsid w:val="00B329D0"/>
    <w:rsid w:val="00B34386"/>
    <w:rsid w:val="00B35677"/>
    <w:rsid w:val="00B36707"/>
    <w:rsid w:val="00B369FB"/>
    <w:rsid w:val="00B4316B"/>
    <w:rsid w:val="00B4338D"/>
    <w:rsid w:val="00B4460B"/>
    <w:rsid w:val="00B44683"/>
    <w:rsid w:val="00B46058"/>
    <w:rsid w:val="00B475FA"/>
    <w:rsid w:val="00B50141"/>
    <w:rsid w:val="00B56E76"/>
    <w:rsid w:val="00B575B4"/>
    <w:rsid w:val="00B6075B"/>
    <w:rsid w:val="00B60F48"/>
    <w:rsid w:val="00B63804"/>
    <w:rsid w:val="00B66319"/>
    <w:rsid w:val="00B67118"/>
    <w:rsid w:val="00B676D6"/>
    <w:rsid w:val="00B67DDB"/>
    <w:rsid w:val="00B7040E"/>
    <w:rsid w:val="00B729A8"/>
    <w:rsid w:val="00B75C04"/>
    <w:rsid w:val="00B7618C"/>
    <w:rsid w:val="00B769BF"/>
    <w:rsid w:val="00B77826"/>
    <w:rsid w:val="00B810D6"/>
    <w:rsid w:val="00B815DC"/>
    <w:rsid w:val="00B82A13"/>
    <w:rsid w:val="00B82B46"/>
    <w:rsid w:val="00B8373A"/>
    <w:rsid w:val="00B83744"/>
    <w:rsid w:val="00B8518E"/>
    <w:rsid w:val="00B85C78"/>
    <w:rsid w:val="00B872CD"/>
    <w:rsid w:val="00B93086"/>
    <w:rsid w:val="00B94B2F"/>
    <w:rsid w:val="00B9600C"/>
    <w:rsid w:val="00BA02FD"/>
    <w:rsid w:val="00BA0C20"/>
    <w:rsid w:val="00BA2365"/>
    <w:rsid w:val="00BA2F9F"/>
    <w:rsid w:val="00BA31DD"/>
    <w:rsid w:val="00BA56B4"/>
    <w:rsid w:val="00BA5FDB"/>
    <w:rsid w:val="00BA6757"/>
    <w:rsid w:val="00BB0F24"/>
    <w:rsid w:val="00BB1C9D"/>
    <w:rsid w:val="00BB3689"/>
    <w:rsid w:val="00BB3EDF"/>
    <w:rsid w:val="00BB46AD"/>
    <w:rsid w:val="00BB5D2B"/>
    <w:rsid w:val="00BB7A52"/>
    <w:rsid w:val="00BC071C"/>
    <w:rsid w:val="00BC0BA7"/>
    <w:rsid w:val="00BC18F8"/>
    <w:rsid w:val="00BC31C8"/>
    <w:rsid w:val="00BC5088"/>
    <w:rsid w:val="00BC51D6"/>
    <w:rsid w:val="00BD00C4"/>
    <w:rsid w:val="00BD0961"/>
    <w:rsid w:val="00BD1A37"/>
    <w:rsid w:val="00BD1BC0"/>
    <w:rsid w:val="00BD1E14"/>
    <w:rsid w:val="00BD1E53"/>
    <w:rsid w:val="00BD2671"/>
    <w:rsid w:val="00BD5148"/>
    <w:rsid w:val="00BE01E8"/>
    <w:rsid w:val="00BE0373"/>
    <w:rsid w:val="00BE0BB7"/>
    <w:rsid w:val="00BE0DD3"/>
    <w:rsid w:val="00BE20ED"/>
    <w:rsid w:val="00BE301E"/>
    <w:rsid w:val="00BE4A9D"/>
    <w:rsid w:val="00BE4EDC"/>
    <w:rsid w:val="00BE573E"/>
    <w:rsid w:val="00BE699C"/>
    <w:rsid w:val="00BF05BF"/>
    <w:rsid w:val="00BF19BE"/>
    <w:rsid w:val="00BF1E47"/>
    <w:rsid w:val="00BF41A8"/>
    <w:rsid w:val="00BF49B5"/>
    <w:rsid w:val="00BF661D"/>
    <w:rsid w:val="00BF6DBB"/>
    <w:rsid w:val="00BF75C8"/>
    <w:rsid w:val="00C0195F"/>
    <w:rsid w:val="00C02F3A"/>
    <w:rsid w:val="00C04089"/>
    <w:rsid w:val="00C04833"/>
    <w:rsid w:val="00C05A6F"/>
    <w:rsid w:val="00C06ACE"/>
    <w:rsid w:val="00C0733E"/>
    <w:rsid w:val="00C07ED0"/>
    <w:rsid w:val="00C10177"/>
    <w:rsid w:val="00C1062A"/>
    <w:rsid w:val="00C10CFD"/>
    <w:rsid w:val="00C11DAB"/>
    <w:rsid w:val="00C11FF7"/>
    <w:rsid w:val="00C13A3C"/>
    <w:rsid w:val="00C1591F"/>
    <w:rsid w:val="00C20042"/>
    <w:rsid w:val="00C211D9"/>
    <w:rsid w:val="00C217DD"/>
    <w:rsid w:val="00C21E8A"/>
    <w:rsid w:val="00C21FA3"/>
    <w:rsid w:val="00C25F80"/>
    <w:rsid w:val="00C3019C"/>
    <w:rsid w:val="00C324B8"/>
    <w:rsid w:val="00C32D56"/>
    <w:rsid w:val="00C34835"/>
    <w:rsid w:val="00C35447"/>
    <w:rsid w:val="00C3792A"/>
    <w:rsid w:val="00C40724"/>
    <w:rsid w:val="00C41F99"/>
    <w:rsid w:val="00C43F37"/>
    <w:rsid w:val="00C457EF"/>
    <w:rsid w:val="00C45CCC"/>
    <w:rsid w:val="00C46814"/>
    <w:rsid w:val="00C4681F"/>
    <w:rsid w:val="00C471AE"/>
    <w:rsid w:val="00C50D4E"/>
    <w:rsid w:val="00C50EF1"/>
    <w:rsid w:val="00C51889"/>
    <w:rsid w:val="00C519D0"/>
    <w:rsid w:val="00C546E9"/>
    <w:rsid w:val="00C552D5"/>
    <w:rsid w:val="00C574CD"/>
    <w:rsid w:val="00C62A3C"/>
    <w:rsid w:val="00C645B3"/>
    <w:rsid w:val="00C6522F"/>
    <w:rsid w:val="00C6554D"/>
    <w:rsid w:val="00C72434"/>
    <w:rsid w:val="00C72898"/>
    <w:rsid w:val="00C74C47"/>
    <w:rsid w:val="00C75A23"/>
    <w:rsid w:val="00C77E60"/>
    <w:rsid w:val="00C80E8B"/>
    <w:rsid w:val="00C83132"/>
    <w:rsid w:val="00C83784"/>
    <w:rsid w:val="00C83E9E"/>
    <w:rsid w:val="00C84164"/>
    <w:rsid w:val="00C849BE"/>
    <w:rsid w:val="00C84A48"/>
    <w:rsid w:val="00C87B83"/>
    <w:rsid w:val="00C91182"/>
    <w:rsid w:val="00C91902"/>
    <w:rsid w:val="00C92023"/>
    <w:rsid w:val="00C93538"/>
    <w:rsid w:val="00C93A86"/>
    <w:rsid w:val="00C94D7D"/>
    <w:rsid w:val="00C9522B"/>
    <w:rsid w:val="00C95671"/>
    <w:rsid w:val="00C95B51"/>
    <w:rsid w:val="00C9628A"/>
    <w:rsid w:val="00C964DB"/>
    <w:rsid w:val="00C97875"/>
    <w:rsid w:val="00C97EE3"/>
    <w:rsid w:val="00CA0281"/>
    <w:rsid w:val="00CA13FF"/>
    <w:rsid w:val="00CA1888"/>
    <w:rsid w:val="00CA6035"/>
    <w:rsid w:val="00CA64FD"/>
    <w:rsid w:val="00CA73F8"/>
    <w:rsid w:val="00CA7756"/>
    <w:rsid w:val="00CB03B2"/>
    <w:rsid w:val="00CB0B5A"/>
    <w:rsid w:val="00CB1323"/>
    <w:rsid w:val="00CB1899"/>
    <w:rsid w:val="00CB2514"/>
    <w:rsid w:val="00CB4756"/>
    <w:rsid w:val="00CB4E45"/>
    <w:rsid w:val="00CB790B"/>
    <w:rsid w:val="00CC2F7F"/>
    <w:rsid w:val="00CC3D5A"/>
    <w:rsid w:val="00CC464D"/>
    <w:rsid w:val="00CC4F76"/>
    <w:rsid w:val="00CD3F08"/>
    <w:rsid w:val="00CD4228"/>
    <w:rsid w:val="00CD5204"/>
    <w:rsid w:val="00CD661B"/>
    <w:rsid w:val="00CE03BB"/>
    <w:rsid w:val="00CE2152"/>
    <w:rsid w:val="00CE2A63"/>
    <w:rsid w:val="00CE2B30"/>
    <w:rsid w:val="00CE2EDC"/>
    <w:rsid w:val="00CE3139"/>
    <w:rsid w:val="00CE39AC"/>
    <w:rsid w:val="00CE3DE0"/>
    <w:rsid w:val="00CE41CA"/>
    <w:rsid w:val="00CE432D"/>
    <w:rsid w:val="00CE4D18"/>
    <w:rsid w:val="00CE5C97"/>
    <w:rsid w:val="00CF07CA"/>
    <w:rsid w:val="00CF0D70"/>
    <w:rsid w:val="00CF1042"/>
    <w:rsid w:val="00CF14F8"/>
    <w:rsid w:val="00CF1910"/>
    <w:rsid w:val="00CF576A"/>
    <w:rsid w:val="00CF70B9"/>
    <w:rsid w:val="00D017CC"/>
    <w:rsid w:val="00D03F93"/>
    <w:rsid w:val="00D0496E"/>
    <w:rsid w:val="00D04A9E"/>
    <w:rsid w:val="00D0678E"/>
    <w:rsid w:val="00D06C12"/>
    <w:rsid w:val="00D0750C"/>
    <w:rsid w:val="00D10079"/>
    <w:rsid w:val="00D1205F"/>
    <w:rsid w:val="00D13798"/>
    <w:rsid w:val="00D13DD1"/>
    <w:rsid w:val="00D1689A"/>
    <w:rsid w:val="00D16BEE"/>
    <w:rsid w:val="00D1732B"/>
    <w:rsid w:val="00D178D6"/>
    <w:rsid w:val="00D239E9"/>
    <w:rsid w:val="00D264DA"/>
    <w:rsid w:val="00D276A7"/>
    <w:rsid w:val="00D30498"/>
    <w:rsid w:val="00D31C57"/>
    <w:rsid w:val="00D320B2"/>
    <w:rsid w:val="00D3559B"/>
    <w:rsid w:val="00D35D7F"/>
    <w:rsid w:val="00D362B8"/>
    <w:rsid w:val="00D40233"/>
    <w:rsid w:val="00D418FD"/>
    <w:rsid w:val="00D427CB"/>
    <w:rsid w:val="00D43FCF"/>
    <w:rsid w:val="00D458C3"/>
    <w:rsid w:val="00D45E79"/>
    <w:rsid w:val="00D47B5F"/>
    <w:rsid w:val="00D52F3E"/>
    <w:rsid w:val="00D55C55"/>
    <w:rsid w:val="00D56022"/>
    <w:rsid w:val="00D567EF"/>
    <w:rsid w:val="00D578CB"/>
    <w:rsid w:val="00D60CBF"/>
    <w:rsid w:val="00D619D6"/>
    <w:rsid w:val="00D62286"/>
    <w:rsid w:val="00D63B2B"/>
    <w:rsid w:val="00D64183"/>
    <w:rsid w:val="00D65D2C"/>
    <w:rsid w:val="00D661CD"/>
    <w:rsid w:val="00D66DB2"/>
    <w:rsid w:val="00D677AB"/>
    <w:rsid w:val="00D718C4"/>
    <w:rsid w:val="00D7200D"/>
    <w:rsid w:val="00D747E2"/>
    <w:rsid w:val="00D75C62"/>
    <w:rsid w:val="00D803FC"/>
    <w:rsid w:val="00D82FED"/>
    <w:rsid w:val="00D83DD4"/>
    <w:rsid w:val="00D85234"/>
    <w:rsid w:val="00D879BD"/>
    <w:rsid w:val="00D91A9E"/>
    <w:rsid w:val="00D925E1"/>
    <w:rsid w:val="00D92C02"/>
    <w:rsid w:val="00D94855"/>
    <w:rsid w:val="00D96B87"/>
    <w:rsid w:val="00D96D45"/>
    <w:rsid w:val="00D971D1"/>
    <w:rsid w:val="00D979BB"/>
    <w:rsid w:val="00D97E1A"/>
    <w:rsid w:val="00DA043E"/>
    <w:rsid w:val="00DA2705"/>
    <w:rsid w:val="00DA27EC"/>
    <w:rsid w:val="00DA2871"/>
    <w:rsid w:val="00DA2897"/>
    <w:rsid w:val="00DA29D3"/>
    <w:rsid w:val="00DA3E57"/>
    <w:rsid w:val="00DA4DD6"/>
    <w:rsid w:val="00DA4F31"/>
    <w:rsid w:val="00DA7B36"/>
    <w:rsid w:val="00DB3ECC"/>
    <w:rsid w:val="00DB5F3C"/>
    <w:rsid w:val="00DB67BF"/>
    <w:rsid w:val="00DC564F"/>
    <w:rsid w:val="00DD1083"/>
    <w:rsid w:val="00DD1F40"/>
    <w:rsid w:val="00DD218F"/>
    <w:rsid w:val="00DD3057"/>
    <w:rsid w:val="00DD441F"/>
    <w:rsid w:val="00DD4E58"/>
    <w:rsid w:val="00DD5C83"/>
    <w:rsid w:val="00DD5ED5"/>
    <w:rsid w:val="00DE033F"/>
    <w:rsid w:val="00DE1A7D"/>
    <w:rsid w:val="00DE405E"/>
    <w:rsid w:val="00DE40F8"/>
    <w:rsid w:val="00DE4F49"/>
    <w:rsid w:val="00DE6752"/>
    <w:rsid w:val="00DE73FE"/>
    <w:rsid w:val="00DF307C"/>
    <w:rsid w:val="00DF30A5"/>
    <w:rsid w:val="00DF3E73"/>
    <w:rsid w:val="00DF492F"/>
    <w:rsid w:val="00DF4ABD"/>
    <w:rsid w:val="00DF4DE4"/>
    <w:rsid w:val="00E04461"/>
    <w:rsid w:val="00E05137"/>
    <w:rsid w:val="00E062F9"/>
    <w:rsid w:val="00E07BB0"/>
    <w:rsid w:val="00E11F8A"/>
    <w:rsid w:val="00E1318C"/>
    <w:rsid w:val="00E13992"/>
    <w:rsid w:val="00E14B41"/>
    <w:rsid w:val="00E14DFB"/>
    <w:rsid w:val="00E17C8F"/>
    <w:rsid w:val="00E20503"/>
    <w:rsid w:val="00E22D61"/>
    <w:rsid w:val="00E231E2"/>
    <w:rsid w:val="00E2419B"/>
    <w:rsid w:val="00E24AB9"/>
    <w:rsid w:val="00E253F3"/>
    <w:rsid w:val="00E27B52"/>
    <w:rsid w:val="00E312C8"/>
    <w:rsid w:val="00E3406A"/>
    <w:rsid w:val="00E3631A"/>
    <w:rsid w:val="00E368B2"/>
    <w:rsid w:val="00E4187A"/>
    <w:rsid w:val="00E43AEA"/>
    <w:rsid w:val="00E4410E"/>
    <w:rsid w:val="00E4528D"/>
    <w:rsid w:val="00E45F33"/>
    <w:rsid w:val="00E464E5"/>
    <w:rsid w:val="00E46B55"/>
    <w:rsid w:val="00E47F0E"/>
    <w:rsid w:val="00E5029E"/>
    <w:rsid w:val="00E5328C"/>
    <w:rsid w:val="00E60E68"/>
    <w:rsid w:val="00E60EB1"/>
    <w:rsid w:val="00E60F47"/>
    <w:rsid w:val="00E634FB"/>
    <w:rsid w:val="00E63665"/>
    <w:rsid w:val="00E636C2"/>
    <w:rsid w:val="00E639DF"/>
    <w:rsid w:val="00E6634F"/>
    <w:rsid w:val="00E665CA"/>
    <w:rsid w:val="00E677C2"/>
    <w:rsid w:val="00E67A93"/>
    <w:rsid w:val="00E70A48"/>
    <w:rsid w:val="00E717B7"/>
    <w:rsid w:val="00E7324E"/>
    <w:rsid w:val="00E83B38"/>
    <w:rsid w:val="00E8654D"/>
    <w:rsid w:val="00E87F1F"/>
    <w:rsid w:val="00E918D0"/>
    <w:rsid w:val="00E9310E"/>
    <w:rsid w:val="00E93783"/>
    <w:rsid w:val="00E9644F"/>
    <w:rsid w:val="00E969B8"/>
    <w:rsid w:val="00E97193"/>
    <w:rsid w:val="00EA1B76"/>
    <w:rsid w:val="00EA1B84"/>
    <w:rsid w:val="00EA40EB"/>
    <w:rsid w:val="00EA4765"/>
    <w:rsid w:val="00EA73D9"/>
    <w:rsid w:val="00EA7B80"/>
    <w:rsid w:val="00EB1144"/>
    <w:rsid w:val="00EB21C1"/>
    <w:rsid w:val="00EB3DA3"/>
    <w:rsid w:val="00EB42C4"/>
    <w:rsid w:val="00EB4BBE"/>
    <w:rsid w:val="00EB5953"/>
    <w:rsid w:val="00EB7CB4"/>
    <w:rsid w:val="00EC0EA2"/>
    <w:rsid w:val="00EC29D6"/>
    <w:rsid w:val="00EC3C6F"/>
    <w:rsid w:val="00EC3DB2"/>
    <w:rsid w:val="00EC5AC2"/>
    <w:rsid w:val="00EC5F62"/>
    <w:rsid w:val="00EC6A4D"/>
    <w:rsid w:val="00EC7821"/>
    <w:rsid w:val="00ED5146"/>
    <w:rsid w:val="00ED55C9"/>
    <w:rsid w:val="00ED56DD"/>
    <w:rsid w:val="00ED7057"/>
    <w:rsid w:val="00ED74F7"/>
    <w:rsid w:val="00ED7DBF"/>
    <w:rsid w:val="00EE096F"/>
    <w:rsid w:val="00EE1E9E"/>
    <w:rsid w:val="00EE3B27"/>
    <w:rsid w:val="00EE4714"/>
    <w:rsid w:val="00EE6058"/>
    <w:rsid w:val="00EE7988"/>
    <w:rsid w:val="00EF0092"/>
    <w:rsid w:val="00EF0ECD"/>
    <w:rsid w:val="00EF17B6"/>
    <w:rsid w:val="00EF1FCC"/>
    <w:rsid w:val="00EF2074"/>
    <w:rsid w:val="00EF30AA"/>
    <w:rsid w:val="00EF3BAE"/>
    <w:rsid w:val="00EF42E0"/>
    <w:rsid w:val="00EF71FA"/>
    <w:rsid w:val="00F00A24"/>
    <w:rsid w:val="00F00C7F"/>
    <w:rsid w:val="00F017BF"/>
    <w:rsid w:val="00F01BCB"/>
    <w:rsid w:val="00F04AF8"/>
    <w:rsid w:val="00F057D4"/>
    <w:rsid w:val="00F111A8"/>
    <w:rsid w:val="00F11410"/>
    <w:rsid w:val="00F13D96"/>
    <w:rsid w:val="00F13F2E"/>
    <w:rsid w:val="00F16C9B"/>
    <w:rsid w:val="00F16CC2"/>
    <w:rsid w:val="00F203BF"/>
    <w:rsid w:val="00F222E1"/>
    <w:rsid w:val="00F22D81"/>
    <w:rsid w:val="00F22DB8"/>
    <w:rsid w:val="00F22E90"/>
    <w:rsid w:val="00F24979"/>
    <w:rsid w:val="00F24B59"/>
    <w:rsid w:val="00F2605F"/>
    <w:rsid w:val="00F271D5"/>
    <w:rsid w:val="00F32921"/>
    <w:rsid w:val="00F3570A"/>
    <w:rsid w:val="00F36518"/>
    <w:rsid w:val="00F36922"/>
    <w:rsid w:val="00F37BEE"/>
    <w:rsid w:val="00F37C20"/>
    <w:rsid w:val="00F40C4B"/>
    <w:rsid w:val="00F41467"/>
    <w:rsid w:val="00F41929"/>
    <w:rsid w:val="00F41AFE"/>
    <w:rsid w:val="00F4204B"/>
    <w:rsid w:val="00F42491"/>
    <w:rsid w:val="00F424BA"/>
    <w:rsid w:val="00F44736"/>
    <w:rsid w:val="00F45418"/>
    <w:rsid w:val="00F500A7"/>
    <w:rsid w:val="00F56D2B"/>
    <w:rsid w:val="00F57C3B"/>
    <w:rsid w:val="00F609C5"/>
    <w:rsid w:val="00F64435"/>
    <w:rsid w:val="00F6445D"/>
    <w:rsid w:val="00F65645"/>
    <w:rsid w:val="00F65739"/>
    <w:rsid w:val="00F6659E"/>
    <w:rsid w:val="00F66F45"/>
    <w:rsid w:val="00F701B3"/>
    <w:rsid w:val="00F70557"/>
    <w:rsid w:val="00F70FD6"/>
    <w:rsid w:val="00F7229A"/>
    <w:rsid w:val="00F76BAF"/>
    <w:rsid w:val="00F8167B"/>
    <w:rsid w:val="00F8267A"/>
    <w:rsid w:val="00F837DD"/>
    <w:rsid w:val="00F83C28"/>
    <w:rsid w:val="00F863DE"/>
    <w:rsid w:val="00F8669D"/>
    <w:rsid w:val="00F87808"/>
    <w:rsid w:val="00F87C40"/>
    <w:rsid w:val="00F90F9D"/>
    <w:rsid w:val="00F91459"/>
    <w:rsid w:val="00F91FDD"/>
    <w:rsid w:val="00F92535"/>
    <w:rsid w:val="00F947A3"/>
    <w:rsid w:val="00F948B1"/>
    <w:rsid w:val="00F975D9"/>
    <w:rsid w:val="00F9783D"/>
    <w:rsid w:val="00FA43D1"/>
    <w:rsid w:val="00FA5E62"/>
    <w:rsid w:val="00FA6675"/>
    <w:rsid w:val="00FA7580"/>
    <w:rsid w:val="00FA7FA8"/>
    <w:rsid w:val="00FB26E9"/>
    <w:rsid w:val="00FB44D0"/>
    <w:rsid w:val="00FB50E3"/>
    <w:rsid w:val="00FB639C"/>
    <w:rsid w:val="00FB6AE9"/>
    <w:rsid w:val="00FB7F2B"/>
    <w:rsid w:val="00FC0E48"/>
    <w:rsid w:val="00FC2440"/>
    <w:rsid w:val="00FC2C9A"/>
    <w:rsid w:val="00FC2CAD"/>
    <w:rsid w:val="00FC4D95"/>
    <w:rsid w:val="00FC5C54"/>
    <w:rsid w:val="00FC5F2F"/>
    <w:rsid w:val="00FC6F73"/>
    <w:rsid w:val="00FD016A"/>
    <w:rsid w:val="00FD1241"/>
    <w:rsid w:val="00FD499E"/>
    <w:rsid w:val="00FD4FFC"/>
    <w:rsid w:val="00FD6794"/>
    <w:rsid w:val="00FD69F4"/>
    <w:rsid w:val="00FD721F"/>
    <w:rsid w:val="00FD7564"/>
    <w:rsid w:val="00FE059A"/>
    <w:rsid w:val="00FE5292"/>
    <w:rsid w:val="00FE52E6"/>
    <w:rsid w:val="00FE5940"/>
    <w:rsid w:val="00FE6CB4"/>
    <w:rsid w:val="00FE6CF3"/>
    <w:rsid w:val="00FF01F2"/>
    <w:rsid w:val="00FF0E79"/>
    <w:rsid w:val="00FF22B2"/>
    <w:rsid w:val="00FF2377"/>
    <w:rsid w:val="00FF24FA"/>
    <w:rsid w:val="00FF3242"/>
    <w:rsid w:val="00FF54D9"/>
    <w:rsid w:val="00FF56BC"/>
    <w:rsid w:val="00FF6C9C"/>
    <w:rsid w:val="00FF7128"/>
    <w:rsid w:val="00FF78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DDA6B-B3C0-41BE-924E-3C9EB842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AA0"/>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styleId="Textoindependiente3">
    <w:name w:val="Body Text 3"/>
    <w:basedOn w:val="Normal"/>
    <w:link w:val="Textoindependiente3Car"/>
    <w:uiPriority w:val="99"/>
    <w:semiHidden/>
    <w:unhideWhenUsed/>
    <w:rsid w:val="00D03F9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03F93"/>
    <w:rPr>
      <w:rFonts w:ascii="Times New Roman" w:eastAsia="Times New Roman" w:hAnsi="Times New Roman" w:cs="Times New Roman"/>
      <w:sz w:val="16"/>
      <w:szCs w:val="16"/>
      <w:lang w:val="es-ES_tradnl" w:eastAsia="es-ES"/>
    </w:rPr>
  </w:style>
  <w:style w:type="character" w:customStyle="1" w:styleId="SinespaciadoCar">
    <w:name w:val="Sin espaciado Car"/>
    <w:link w:val="Sinespaciado"/>
    <w:uiPriority w:val="1"/>
    <w:locked/>
    <w:rsid w:val="004E499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28952902">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166719">
      <w:bodyDiv w:val="1"/>
      <w:marLeft w:val="0"/>
      <w:marRight w:val="0"/>
      <w:marTop w:val="0"/>
      <w:marBottom w:val="0"/>
      <w:divBdr>
        <w:top w:val="none" w:sz="0" w:space="0" w:color="auto"/>
        <w:left w:val="none" w:sz="0" w:space="0" w:color="auto"/>
        <w:bottom w:val="none" w:sz="0" w:space="0" w:color="auto"/>
        <w:right w:val="none" w:sz="0" w:space="0" w:color="auto"/>
      </w:divBdr>
    </w:div>
    <w:div w:id="1349217520">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4930">
      <w:bodyDiv w:val="1"/>
      <w:marLeft w:val="0"/>
      <w:marRight w:val="0"/>
      <w:marTop w:val="0"/>
      <w:marBottom w:val="0"/>
      <w:divBdr>
        <w:top w:val="none" w:sz="0" w:space="0" w:color="auto"/>
        <w:left w:val="none" w:sz="0" w:space="0" w:color="auto"/>
        <w:bottom w:val="none" w:sz="0" w:space="0" w:color="auto"/>
        <w:right w:val="none" w:sz="0" w:space="0" w:color="auto"/>
      </w:divBdr>
      <w:divsChild>
        <w:div w:id="1248808002">
          <w:marLeft w:val="0"/>
          <w:marRight w:val="0"/>
          <w:marTop w:val="0"/>
          <w:marBottom w:val="0"/>
          <w:divBdr>
            <w:top w:val="single" w:sz="6" w:space="3" w:color="808080"/>
            <w:left w:val="single" w:sz="6" w:space="15" w:color="808080"/>
            <w:bottom w:val="single" w:sz="6" w:space="8" w:color="808080"/>
            <w:right w:val="single" w:sz="6" w:space="15" w:color="808080"/>
          </w:divBdr>
          <w:divsChild>
            <w:div w:id="1895267132">
              <w:marLeft w:val="0"/>
              <w:marRight w:val="0"/>
              <w:marTop w:val="0"/>
              <w:marBottom w:val="0"/>
              <w:divBdr>
                <w:top w:val="none" w:sz="0" w:space="0" w:color="auto"/>
                <w:left w:val="none" w:sz="0" w:space="0" w:color="auto"/>
                <w:bottom w:val="none" w:sz="0" w:space="0" w:color="auto"/>
                <w:right w:val="none" w:sz="0" w:space="0" w:color="auto"/>
              </w:divBdr>
            </w:div>
          </w:divsChild>
        </w:div>
        <w:div w:id="443767345">
          <w:marLeft w:val="0"/>
          <w:marRight w:val="0"/>
          <w:marTop w:val="0"/>
          <w:marBottom w:val="0"/>
          <w:divBdr>
            <w:top w:val="none" w:sz="0" w:space="0" w:color="auto"/>
            <w:left w:val="none" w:sz="0" w:space="0" w:color="auto"/>
            <w:bottom w:val="none" w:sz="0" w:space="0" w:color="auto"/>
            <w:right w:val="none" w:sz="0" w:space="0" w:color="auto"/>
          </w:divBdr>
        </w:div>
        <w:div w:id="626620967">
          <w:marLeft w:val="0"/>
          <w:marRight w:val="0"/>
          <w:marTop w:val="0"/>
          <w:marBottom w:val="0"/>
          <w:divBdr>
            <w:top w:val="none" w:sz="0" w:space="0" w:color="auto"/>
            <w:left w:val="none" w:sz="0" w:space="0" w:color="auto"/>
            <w:bottom w:val="none" w:sz="0" w:space="0" w:color="auto"/>
            <w:right w:val="none" w:sz="0" w:space="0" w:color="auto"/>
          </w:divBdr>
        </w:div>
        <w:div w:id="965543538">
          <w:marLeft w:val="0"/>
          <w:marRight w:val="0"/>
          <w:marTop w:val="0"/>
          <w:marBottom w:val="0"/>
          <w:divBdr>
            <w:top w:val="none" w:sz="0" w:space="0" w:color="auto"/>
            <w:left w:val="none" w:sz="0" w:space="0" w:color="auto"/>
            <w:bottom w:val="none" w:sz="0" w:space="0" w:color="auto"/>
            <w:right w:val="none" w:sz="0" w:space="0" w:color="auto"/>
          </w:divBdr>
        </w:div>
        <w:div w:id="1915316108">
          <w:marLeft w:val="0"/>
          <w:marRight w:val="0"/>
          <w:marTop w:val="0"/>
          <w:marBottom w:val="0"/>
          <w:divBdr>
            <w:top w:val="none" w:sz="0" w:space="0" w:color="auto"/>
            <w:left w:val="none" w:sz="0" w:space="0" w:color="auto"/>
            <w:bottom w:val="none" w:sz="0" w:space="0" w:color="auto"/>
            <w:right w:val="none" w:sz="0" w:space="0" w:color="auto"/>
          </w:divBdr>
        </w:div>
        <w:div w:id="1540124551">
          <w:marLeft w:val="0"/>
          <w:marRight w:val="0"/>
          <w:marTop w:val="0"/>
          <w:marBottom w:val="0"/>
          <w:divBdr>
            <w:top w:val="none" w:sz="0" w:space="0" w:color="auto"/>
            <w:left w:val="none" w:sz="0" w:space="0" w:color="auto"/>
            <w:bottom w:val="none" w:sz="0" w:space="0" w:color="auto"/>
            <w:right w:val="none" w:sz="0" w:space="0" w:color="auto"/>
          </w:divBdr>
        </w:div>
        <w:div w:id="1269629039">
          <w:marLeft w:val="0"/>
          <w:marRight w:val="0"/>
          <w:marTop w:val="0"/>
          <w:marBottom w:val="0"/>
          <w:divBdr>
            <w:top w:val="none" w:sz="0" w:space="0" w:color="auto"/>
            <w:left w:val="none" w:sz="0" w:space="0" w:color="auto"/>
            <w:bottom w:val="none" w:sz="0" w:space="0" w:color="auto"/>
            <w:right w:val="none" w:sz="0" w:space="0" w:color="auto"/>
          </w:divBdr>
        </w:div>
        <w:div w:id="629089855">
          <w:marLeft w:val="0"/>
          <w:marRight w:val="0"/>
          <w:marTop w:val="0"/>
          <w:marBottom w:val="0"/>
          <w:divBdr>
            <w:top w:val="none" w:sz="0" w:space="0" w:color="auto"/>
            <w:left w:val="none" w:sz="0" w:space="0" w:color="auto"/>
            <w:bottom w:val="none" w:sz="0" w:space="0" w:color="auto"/>
            <w:right w:val="none" w:sz="0" w:space="0" w:color="auto"/>
          </w:divBdr>
        </w:div>
        <w:div w:id="1695375811">
          <w:marLeft w:val="0"/>
          <w:marRight w:val="0"/>
          <w:marTop w:val="0"/>
          <w:marBottom w:val="0"/>
          <w:divBdr>
            <w:top w:val="none" w:sz="0" w:space="0" w:color="auto"/>
            <w:left w:val="none" w:sz="0" w:space="0" w:color="auto"/>
            <w:bottom w:val="none" w:sz="0" w:space="0" w:color="auto"/>
            <w:right w:val="none" w:sz="0" w:space="0" w:color="auto"/>
          </w:divBdr>
        </w:div>
        <w:div w:id="533888935">
          <w:marLeft w:val="0"/>
          <w:marRight w:val="0"/>
          <w:marTop w:val="0"/>
          <w:marBottom w:val="0"/>
          <w:divBdr>
            <w:top w:val="none" w:sz="0" w:space="0" w:color="auto"/>
            <w:left w:val="none" w:sz="0" w:space="0" w:color="auto"/>
            <w:bottom w:val="none" w:sz="0" w:space="0" w:color="auto"/>
            <w:right w:val="none" w:sz="0" w:space="0" w:color="auto"/>
          </w:divBdr>
        </w:div>
        <w:div w:id="690764645">
          <w:marLeft w:val="0"/>
          <w:marRight w:val="0"/>
          <w:marTop w:val="0"/>
          <w:marBottom w:val="0"/>
          <w:divBdr>
            <w:top w:val="none" w:sz="0" w:space="0" w:color="auto"/>
            <w:left w:val="none" w:sz="0" w:space="0" w:color="auto"/>
            <w:bottom w:val="none" w:sz="0" w:space="0" w:color="auto"/>
            <w:right w:val="none" w:sz="0" w:space="0" w:color="auto"/>
          </w:divBdr>
        </w:div>
        <w:div w:id="1419136574">
          <w:marLeft w:val="0"/>
          <w:marRight w:val="0"/>
          <w:marTop w:val="0"/>
          <w:marBottom w:val="0"/>
          <w:divBdr>
            <w:top w:val="none" w:sz="0" w:space="0" w:color="auto"/>
            <w:left w:val="none" w:sz="0" w:space="0" w:color="auto"/>
            <w:bottom w:val="none" w:sz="0" w:space="0" w:color="auto"/>
            <w:right w:val="none" w:sz="0" w:space="0" w:color="auto"/>
          </w:divBdr>
        </w:div>
        <w:div w:id="1439063453">
          <w:marLeft w:val="0"/>
          <w:marRight w:val="0"/>
          <w:marTop w:val="0"/>
          <w:marBottom w:val="0"/>
          <w:divBdr>
            <w:top w:val="none" w:sz="0" w:space="0" w:color="auto"/>
            <w:left w:val="none" w:sz="0" w:space="0" w:color="auto"/>
            <w:bottom w:val="none" w:sz="0" w:space="0" w:color="auto"/>
            <w:right w:val="none" w:sz="0" w:space="0" w:color="auto"/>
          </w:divBdr>
        </w:div>
        <w:div w:id="1162165079">
          <w:marLeft w:val="0"/>
          <w:marRight w:val="0"/>
          <w:marTop w:val="0"/>
          <w:marBottom w:val="0"/>
          <w:divBdr>
            <w:top w:val="none" w:sz="0" w:space="0" w:color="auto"/>
            <w:left w:val="none" w:sz="0" w:space="0" w:color="auto"/>
            <w:bottom w:val="none" w:sz="0" w:space="0" w:color="auto"/>
            <w:right w:val="none" w:sz="0" w:space="0" w:color="auto"/>
          </w:divBdr>
        </w:div>
        <w:div w:id="1084227998">
          <w:marLeft w:val="0"/>
          <w:marRight w:val="0"/>
          <w:marTop w:val="0"/>
          <w:marBottom w:val="0"/>
          <w:divBdr>
            <w:top w:val="none" w:sz="0" w:space="0" w:color="auto"/>
            <w:left w:val="none" w:sz="0" w:space="0" w:color="auto"/>
            <w:bottom w:val="none" w:sz="0" w:space="0" w:color="auto"/>
            <w:right w:val="none" w:sz="0" w:space="0" w:color="auto"/>
          </w:divBdr>
        </w:div>
        <w:div w:id="1704743658">
          <w:marLeft w:val="0"/>
          <w:marRight w:val="0"/>
          <w:marTop w:val="0"/>
          <w:marBottom w:val="0"/>
          <w:divBdr>
            <w:top w:val="none" w:sz="0" w:space="0" w:color="auto"/>
            <w:left w:val="none" w:sz="0" w:space="0" w:color="auto"/>
            <w:bottom w:val="none" w:sz="0" w:space="0" w:color="auto"/>
            <w:right w:val="none" w:sz="0" w:space="0" w:color="auto"/>
          </w:divBdr>
        </w:div>
        <w:div w:id="701054703">
          <w:marLeft w:val="0"/>
          <w:marRight w:val="0"/>
          <w:marTop w:val="0"/>
          <w:marBottom w:val="0"/>
          <w:divBdr>
            <w:top w:val="none" w:sz="0" w:space="0" w:color="auto"/>
            <w:left w:val="none" w:sz="0" w:space="0" w:color="auto"/>
            <w:bottom w:val="none" w:sz="0" w:space="0" w:color="auto"/>
            <w:right w:val="none" w:sz="0" w:space="0" w:color="auto"/>
          </w:divBdr>
        </w:div>
        <w:div w:id="1096829752">
          <w:marLeft w:val="0"/>
          <w:marRight w:val="0"/>
          <w:marTop w:val="0"/>
          <w:marBottom w:val="0"/>
          <w:divBdr>
            <w:top w:val="none" w:sz="0" w:space="0" w:color="auto"/>
            <w:left w:val="none" w:sz="0" w:space="0" w:color="auto"/>
            <w:bottom w:val="none" w:sz="0" w:space="0" w:color="auto"/>
            <w:right w:val="none" w:sz="0" w:space="0" w:color="auto"/>
          </w:divBdr>
        </w:div>
        <w:div w:id="159204079">
          <w:marLeft w:val="0"/>
          <w:marRight w:val="0"/>
          <w:marTop w:val="0"/>
          <w:marBottom w:val="0"/>
          <w:divBdr>
            <w:top w:val="none" w:sz="0" w:space="0" w:color="auto"/>
            <w:left w:val="none" w:sz="0" w:space="0" w:color="auto"/>
            <w:bottom w:val="none" w:sz="0" w:space="0" w:color="auto"/>
            <w:right w:val="none" w:sz="0" w:space="0" w:color="auto"/>
          </w:divBdr>
        </w:div>
        <w:div w:id="1316031510">
          <w:marLeft w:val="0"/>
          <w:marRight w:val="0"/>
          <w:marTop w:val="0"/>
          <w:marBottom w:val="0"/>
          <w:divBdr>
            <w:top w:val="none" w:sz="0" w:space="0" w:color="auto"/>
            <w:left w:val="none" w:sz="0" w:space="0" w:color="auto"/>
            <w:bottom w:val="none" w:sz="0" w:space="0" w:color="auto"/>
            <w:right w:val="none" w:sz="0" w:space="0" w:color="auto"/>
          </w:divBdr>
        </w:div>
        <w:div w:id="641886143">
          <w:marLeft w:val="0"/>
          <w:marRight w:val="0"/>
          <w:marTop w:val="0"/>
          <w:marBottom w:val="0"/>
          <w:divBdr>
            <w:top w:val="none" w:sz="0" w:space="0" w:color="auto"/>
            <w:left w:val="none" w:sz="0" w:space="0" w:color="auto"/>
            <w:bottom w:val="none" w:sz="0" w:space="0" w:color="auto"/>
            <w:right w:val="none" w:sz="0" w:space="0" w:color="auto"/>
          </w:divBdr>
        </w:div>
        <w:div w:id="1526793575">
          <w:marLeft w:val="0"/>
          <w:marRight w:val="0"/>
          <w:marTop w:val="0"/>
          <w:marBottom w:val="0"/>
          <w:divBdr>
            <w:top w:val="none" w:sz="0" w:space="0" w:color="auto"/>
            <w:left w:val="none" w:sz="0" w:space="0" w:color="auto"/>
            <w:bottom w:val="none" w:sz="0" w:space="0" w:color="auto"/>
            <w:right w:val="none" w:sz="0" w:space="0" w:color="auto"/>
          </w:divBdr>
        </w:div>
        <w:div w:id="609631398">
          <w:marLeft w:val="0"/>
          <w:marRight w:val="0"/>
          <w:marTop w:val="0"/>
          <w:marBottom w:val="0"/>
          <w:divBdr>
            <w:top w:val="none" w:sz="0" w:space="0" w:color="auto"/>
            <w:left w:val="none" w:sz="0" w:space="0" w:color="auto"/>
            <w:bottom w:val="none" w:sz="0" w:space="0" w:color="auto"/>
            <w:right w:val="none" w:sz="0" w:space="0" w:color="auto"/>
          </w:divBdr>
        </w:div>
        <w:div w:id="570039280">
          <w:marLeft w:val="0"/>
          <w:marRight w:val="0"/>
          <w:marTop w:val="0"/>
          <w:marBottom w:val="0"/>
          <w:divBdr>
            <w:top w:val="none" w:sz="0" w:space="0" w:color="auto"/>
            <w:left w:val="none" w:sz="0" w:space="0" w:color="auto"/>
            <w:bottom w:val="none" w:sz="0" w:space="0" w:color="auto"/>
            <w:right w:val="none" w:sz="0" w:space="0" w:color="auto"/>
          </w:divBdr>
        </w:div>
        <w:div w:id="491868507">
          <w:marLeft w:val="0"/>
          <w:marRight w:val="0"/>
          <w:marTop w:val="0"/>
          <w:marBottom w:val="0"/>
          <w:divBdr>
            <w:top w:val="none" w:sz="0" w:space="0" w:color="auto"/>
            <w:left w:val="none" w:sz="0" w:space="0" w:color="auto"/>
            <w:bottom w:val="none" w:sz="0" w:space="0" w:color="auto"/>
            <w:right w:val="none" w:sz="0" w:space="0" w:color="auto"/>
          </w:divBdr>
        </w:div>
        <w:div w:id="334768953">
          <w:marLeft w:val="0"/>
          <w:marRight w:val="0"/>
          <w:marTop w:val="0"/>
          <w:marBottom w:val="0"/>
          <w:divBdr>
            <w:top w:val="none" w:sz="0" w:space="0" w:color="auto"/>
            <w:left w:val="none" w:sz="0" w:space="0" w:color="auto"/>
            <w:bottom w:val="none" w:sz="0" w:space="0" w:color="auto"/>
            <w:right w:val="none" w:sz="0" w:space="0" w:color="auto"/>
          </w:divBdr>
        </w:div>
        <w:div w:id="1858346177">
          <w:marLeft w:val="0"/>
          <w:marRight w:val="0"/>
          <w:marTop w:val="0"/>
          <w:marBottom w:val="0"/>
          <w:divBdr>
            <w:top w:val="none" w:sz="0" w:space="0" w:color="auto"/>
            <w:left w:val="none" w:sz="0" w:space="0" w:color="auto"/>
            <w:bottom w:val="none" w:sz="0" w:space="0" w:color="auto"/>
            <w:right w:val="none" w:sz="0" w:space="0" w:color="auto"/>
          </w:divBdr>
        </w:div>
        <w:div w:id="764347936">
          <w:marLeft w:val="0"/>
          <w:marRight w:val="0"/>
          <w:marTop w:val="0"/>
          <w:marBottom w:val="0"/>
          <w:divBdr>
            <w:top w:val="none" w:sz="0" w:space="0" w:color="auto"/>
            <w:left w:val="none" w:sz="0" w:space="0" w:color="auto"/>
            <w:bottom w:val="none" w:sz="0" w:space="0" w:color="auto"/>
            <w:right w:val="none" w:sz="0" w:space="0" w:color="auto"/>
          </w:divBdr>
        </w:div>
        <w:div w:id="1998607960">
          <w:marLeft w:val="0"/>
          <w:marRight w:val="0"/>
          <w:marTop w:val="0"/>
          <w:marBottom w:val="0"/>
          <w:divBdr>
            <w:top w:val="none" w:sz="0" w:space="0" w:color="auto"/>
            <w:left w:val="none" w:sz="0" w:space="0" w:color="auto"/>
            <w:bottom w:val="none" w:sz="0" w:space="0" w:color="auto"/>
            <w:right w:val="none" w:sz="0" w:space="0" w:color="auto"/>
          </w:divBdr>
        </w:div>
        <w:div w:id="638848840">
          <w:marLeft w:val="0"/>
          <w:marRight w:val="0"/>
          <w:marTop w:val="0"/>
          <w:marBottom w:val="0"/>
          <w:divBdr>
            <w:top w:val="none" w:sz="0" w:space="0" w:color="auto"/>
            <w:left w:val="none" w:sz="0" w:space="0" w:color="auto"/>
            <w:bottom w:val="none" w:sz="0" w:space="0" w:color="auto"/>
            <w:right w:val="none" w:sz="0" w:space="0" w:color="auto"/>
          </w:divBdr>
        </w:div>
        <w:div w:id="799612289">
          <w:marLeft w:val="0"/>
          <w:marRight w:val="0"/>
          <w:marTop w:val="0"/>
          <w:marBottom w:val="0"/>
          <w:divBdr>
            <w:top w:val="none" w:sz="0" w:space="0" w:color="auto"/>
            <w:left w:val="none" w:sz="0" w:space="0" w:color="auto"/>
            <w:bottom w:val="none" w:sz="0" w:space="0" w:color="auto"/>
            <w:right w:val="none" w:sz="0" w:space="0" w:color="auto"/>
          </w:divBdr>
        </w:div>
        <w:div w:id="1393233520">
          <w:marLeft w:val="0"/>
          <w:marRight w:val="0"/>
          <w:marTop w:val="0"/>
          <w:marBottom w:val="0"/>
          <w:divBdr>
            <w:top w:val="none" w:sz="0" w:space="0" w:color="auto"/>
            <w:left w:val="none" w:sz="0" w:space="0" w:color="auto"/>
            <w:bottom w:val="none" w:sz="0" w:space="0" w:color="auto"/>
            <w:right w:val="none" w:sz="0" w:space="0" w:color="auto"/>
          </w:divBdr>
        </w:div>
        <w:div w:id="1312639974">
          <w:marLeft w:val="0"/>
          <w:marRight w:val="0"/>
          <w:marTop w:val="0"/>
          <w:marBottom w:val="0"/>
          <w:divBdr>
            <w:top w:val="none" w:sz="0" w:space="0" w:color="auto"/>
            <w:left w:val="none" w:sz="0" w:space="0" w:color="auto"/>
            <w:bottom w:val="none" w:sz="0" w:space="0" w:color="auto"/>
            <w:right w:val="none" w:sz="0" w:space="0" w:color="auto"/>
          </w:divBdr>
        </w:div>
        <w:div w:id="2063938268">
          <w:marLeft w:val="0"/>
          <w:marRight w:val="0"/>
          <w:marTop w:val="0"/>
          <w:marBottom w:val="0"/>
          <w:divBdr>
            <w:top w:val="none" w:sz="0" w:space="0" w:color="auto"/>
            <w:left w:val="none" w:sz="0" w:space="0" w:color="auto"/>
            <w:bottom w:val="none" w:sz="0" w:space="0" w:color="auto"/>
            <w:right w:val="none" w:sz="0" w:space="0" w:color="auto"/>
          </w:divBdr>
        </w:div>
        <w:div w:id="49348859">
          <w:marLeft w:val="0"/>
          <w:marRight w:val="0"/>
          <w:marTop w:val="0"/>
          <w:marBottom w:val="0"/>
          <w:divBdr>
            <w:top w:val="none" w:sz="0" w:space="0" w:color="auto"/>
            <w:left w:val="none" w:sz="0" w:space="0" w:color="auto"/>
            <w:bottom w:val="none" w:sz="0" w:space="0" w:color="auto"/>
            <w:right w:val="none" w:sz="0" w:space="0" w:color="auto"/>
          </w:divBdr>
        </w:div>
        <w:div w:id="642735723">
          <w:marLeft w:val="0"/>
          <w:marRight w:val="0"/>
          <w:marTop w:val="0"/>
          <w:marBottom w:val="0"/>
          <w:divBdr>
            <w:top w:val="none" w:sz="0" w:space="0" w:color="auto"/>
            <w:left w:val="none" w:sz="0" w:space="0" w:color="auto"/>
            <w:bottom w:val="none" w:sz="0" w:space="0" w:color="auto"/>
            <w:right w:val="none" w:sz="0" w:space="0" w:color="auto"/>
          </w:divBdr>
        </w:div>
        <w:div w:id="265312052">
          <w:marLeft w:val="0"/>
          <w:marRight w:val="0"/>
          <w:marTop w:val="0"/>
          <w:marBottom w:val="0"/>
          <w:divBdr>
            <w:top w:val="none" w:sz="0" w:space="0" w:color="auto"/>
            <w:left w:val="none" w:sz="0" w:space="0" w:color="auto"/>
            <w:bottom w:val="none" w:sz="0" w:space="0" w:color="auto"/>
            <w:right w:val="none" w:sz="0" w:space="0" w:color="auto"/>
          </w:divBdr>
        </w:div>
        <w:div w:id="595556306">
          <w:marLeft w:val="0"/>
          <w:marRight w:val="0"/>
          <w:marTop w:val="0"/>
          <w:marBottom w:val="0"/>
          <w:divBdr>
            <w:top w:val="none" w:sz="0" w:space="0" w:color="auto"/>
            <w:left w:val="none" w:sz="0" w:space="0" w:color="auto"/>
            <w:bottom w:val="none" w:sz="0" w:space="0" w:color="auto"/>
            <w:right w:val="none" w:sz="0" w:space="0" w:color="auto"/>
          </w:divBdr>
        </w:div>
        <w:div w:id="285933792">
          <w:marLeft w:val="0"/>
          <w:marRight w:val="0"/>
          <w:marTop w:val="0"/>
          <w:marBottom w:val="0"/>
          <w:divBdr>
            <w:top w:val="none" w:sz="0" w:space="0" w:color="auto"/>
            <w:left w:val="none" w:sz="0" w:space="0" w:color="auto"/>
            <w:bottom w:val="none" w:sz="0" w:space="0" w:color="auto"/>
            <w:right w:val="none" w:sz="0" w:space="0" w:color="auto"/>
          </w:divBdr>
        </w:div>
        <w:div w:id="1952126682">
          <w:marLeft w:val="0"/>
          <w:marRight w:val="0"/>
          <w:marTop w:val="0"/>
          <w:marBottom w:val="0"/>
          <w:divBdr>
            <w:top w:val="none" w:sz="0" w:space="0" w:color="auto"/>
            <w:left w:val="none" w:sz="0" w:space="0" w:color="auto"/>
            <w:bottom w:val="none" w:sz="0" w:space="0" w:color="auto"/>
            <w:right w:val="none" w:sz="0" w:space="0" w:color="auto"/>
          </w:divBdr>
        </w:div>
        <w:div w:id="1790970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EF06-0E7D-48ED-8E7A-26F33FA5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3125</Words>
  <Characters>17193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17</cp:revision>
  <cp:lastPrinted>2017-12-07T16:18:00Z</cp:lastPrinted>
  <dcterms:created xsi:type="dcterms:W3CDTF">2017-12-07T15:05:00Z</dcterms:created>
  <dcterms:modified xsi:type="dcterms:W3CDTF">2018-01-24T21:30:00Z</dcterms:modified>
</cp:coreProperties>
</file>