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75" w:rsidRPr="00A817A6" w:rsidRDefault="00C91075" w:rsidP="00C91075">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C91075" w:rsidRPr="009275F8" w:rsidRDefault="00C91075" w:rsidP="00C91075">
      <w:pPr>
        <w:pStyle w:val="Sinespaciado"/>
        <w:rPr>
          <w:sz w:val="18"/>
          <w:szCs w:val="18"/>
        </w:rP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B724D" w:rsidRPr="00BB724D" w:rsidRDefault="00BB724D" w:rsidP="002A678D">
      <w:pPr>
        <w:ind w:left="1985"/>
        <w:jc w:val="both"/>
        <w:rPr>
          <w:rFonts w:ascii="Arial" w:hAnsi="Arial" w:cs="Arial"/>
          <w:b/>
          <w:sz w:val="20"/>
          <w:szCs w:val="18"/>
        </w:rPr>
      </w:pPr>
    </w:p>
    <w:p w:rsidR="00B93086" w:rsidRPr="00BB724D" w:rsidRDefault="00B93086" w:rsidP="002A678D">
      <w:pPr>
        <w:ind w:left="1985"/>
        <w:jc w:val="both"/>
        <w:rPr>
          <w:rFonts w:ascii="Arial" w:hAnsi="Arial" w:cs="Arial"/>
          <w:b/>
          <w:sz w:val="20"/>
          <w:szCs w:val="18"/>
        </w:rPr>
      </w:pPr>
      <w:r w:rsidRPr="00BB724D">
        <w:rPr>
          <w:rFonts w:ascii="Arial" w:hAnsi="Arial" w:cs="Arial"/>
          <w:b/>
          <w:sz w:val="20"/>
          <w:szCs w:val="18"/>
        </w:rPr>
        <w:t>Asunto.</w:t>
      </w:r>
      <w:r w:rsidRPr="00BB724D">
        <w:rPr>
          <w:rFonts w:ascii="Arial" w:hAnsi="Arial" w:cs="Arial"/>
          <w:sz w:val="20"/>
          <w:szCs w:val="18"/>
        </w:rPr>
        <w:tab/>
      </w:r>
      <w:r w:rsidRPr="00BB724D">
        <w:rPr>
          <w:rFonts w:ascii="Arial" w:hAnsi="Arial" w:cs="Arial"/>
          <w:sz w:val="20"/>
          <w:szCs w:val="18"/>
        </w:rPr>
        <w:tab/>
      </w:r>
      <w:r w:rsidRPr="00BB724D">
        <w:rPr>
          <w:rFonts w:ascii="Arial" w:hAnsi="Arial" w:cs="Arial"/>
          <w:sz w:val="20"/>
          <w:szCs w:val="18"/>
        </w:rPr>
        <w:tab/>
      </w:r>
      <w:r w:rsidR="00F22D81" w:rsidRPr="00BB724D">
        <w:rPr>
          <w:rFonts w:ascii="Arial" w:hAnsi="Arial" w:cs="Arial"/>
          <w:sz w:val="20"/>
          <w:szCs w:val="18"/>
        </w:rPr>
        <w:t>Apelación</w:t>
      </w:r>
      <w:r w:rsidR="0008460E" w:rsidRPr="00BB724D">
        <w:rPr>
          <w:rFonts w:ascii="Arial" w:hAnsi="Arial" w:cs="Arial"/>
          <w:b/>
          <w:sz w:val="20"/>
          <w:szCs w:val="18"/>
        </w:rPr>
        <w:t xml:space="preserve"> </w:t>
      </w:r>
      <w:r w:rsidR="00241095" w:rsidRPr="00BB724D">
        <w:rPr>
          <w:rFonts w:ascii="Arial" w:hAnsi="Arial" w:cs="Arial"/>
          <w:sz w:val="20"/>
          <w:szCs w:val="18"/>
        </w:rPr>
        <w:t>sentencia</w:t>
      </w:r>
    </w:p>
    <w:p w:rsidR="00B93086" w:rsidRPr="00BB724D" w:rsidRDefault="00B93086" w:rsidP="002A678D">
      <w:pPr>
        <w:ind w:left="1985"/>
        <w:jc w:val="both"/>
        <w:rPr>
          <w:rFonts w:ascii="Arial" w:hAnsi="Arial" w:cs="Arial"/>
          <w:b/>
          <w:sz w:val="20"/>
          <w:szCs w:val="18"/>
        </w:rPr>
      </w:pPr>
      <w:r w:rsidRPr="00BB724D">
        <w:rPr>
          <w:rFonts w:ascii="Arial" w:hAnsi="Arial" w:cs="Arial"/>
          <w:b/>
          <w:sz w:val="20"/>
          <w:szCs w:val="18"/>
        </w:rPr>
        <w:t>Proceso.</w:t>
      </w:r>
      <w:r w:rsidRPr="00BB724D">
        <w:rPr>
          <w:rFonts w:ascii="Arial" w:hAnsi="Arial" w:cs="Arial"/>
          <w:b/>
          <w:sz w:val="20"/>
          <w:szCs w:val="18"/>
        </w:rPr>
        <w:tab/>
      </w:r>
      <w:r w:rsidRPr="00BB724D">
        <w:rPr>
          <w:rFonts w:ascii="Arial" w:hAnsi="Arial" w:cs="Arial"/>
          <w:b/>
          <w:sz w:val="20"/>
          <w:szCs w:val="18"/>
        </w:rPr>
        <w:tab/>
      </w:r>
      <w:r w:rsidRPr="00BB724D">
        <w:rPr>
          <w:rFonts w:ascii="Arial" w:hAnsi="Arial" w:cs="Arial"/>
          <w:b/>
          <w:sz w:val="20"/>
          <w:szCs w:val="18"/>
        </w:rPr>
        <w:tab/>
      </w:r>
      <w:r w:rsidRPr="00BB724D">
        <w:rPr>
          <w:rFonts w:ascii="Arial" w:hAnsi="Arial" w:cs="Arial"/>
          <w:iCs/>
          <w:sz w:val="20"/>
          <w:szCs w:val="18"/>
        </w:rPr>
        <w:t>Ordinario laboral</w:t>
      </w:r>
    </w:p>
    <w:p w:rsidR="00B93086" w:rsidRPr="00BB724D" w:rsidRDefault="00B93086" w:rsidP="002A678D">
      <w:pPr>
        <w:ind w:left="1985"/>
        <w:jc w:val="both"/>
        <w:rPr>
          <w:rFonts w:ascii="Arial" w:hAnsi="Arial" w:cs="Arial"/>
          <w:b/>
          <w:bCs/>
          <w:iCs/>
          <w:sz w:val="20"/>
          <w:szCs w:val="18"/>
        </w:rPr>
      </w:pPr>
      <w:r w:rsidRPr="00BB724D">
        <w:rPr>
          <w:rFonts w:ascii="Arial" w:hAnsi="Arial" w:cs="Arial"/>
          <w:b/>
          <w:sz w:val="20"/>
          <w:szCs w:val="18"/>
        </w:rPr>
        <w:t>Radicación Nro.</w:t>
      </w:r>
      <w:r w:rsidRPr="00BB724D">
        <w:rPr>
          <w:rFonts w:ascii="Arial" w:hAnsi="Arial" w:cs="Arial"/>
          <w:sz w:val="20"/>
          <w:szCs w:val="18"/>
        </w:rPr>
        <w:t xml:space="preserve"> :</w:t>
      </w:r>
      <w:r w:rsidRPr="00BB724D">
        <w:rPr>
          <w:rFonts w:ascii="Arial" w:hAnsi="Arial" w:cs="Arial"/>
          <w:sz w:val="20"/>
          <w:szCs w:val="18"/>
        </w:rPr>
        <w:tab/>
      </w:r>
      <w:r w:rsidR="00D3239E" w:rsidRPr="00BB724D">
        <w:rPr>
          <w:rFonts w:ascii="Arial" w:hAnsi="Arial" w:cs="Arial"/>
          <w:sz w:val="20"/>
          <w:szCs w:val="18"/>
        </w:rPr>
        <w:t>66001</w:t>
      </w:r>
      <w:r w:rsidR="00485A88" w:rsidRPr="00BB724D">
        <w:rPr>
          <w:rFonts w:ascii="Arial" w:hAnsi="Arial" w:cs="Arial"/>
          <w:sz w:val="20"/>
          <w:szCs w:val="18"/>
        </w:rPr>
        <w:t>-31-05-001</w:t>
      </w:r>
      <w:r w:rsidR="00DB3E77" w:rsidRPr="00BB724D">
        <w:rPr>
          <w:rFonts w:ascii="Arial" w:hAnsi="Arial" w:cs="Arial"/>
          <w:sz w:val="20"/>
          <w:szCs w:val="18"/>
        </w:rPr>
        <w:t>-201</w:t>
      </w:r>
      <w:r w:rsidR="00D3239E" w:rsidRPr="00BB724D">
        <w:rPr>
          <w:rFonts w:ascii="Arial" w:hAnsi="Arial" w:cs="Arial"/>
          <w:sz w:val="20"/>
          <w:szCs w:val="18"/>
        </w:rPr>
        <w:t>3-00708</w:t>
      </w:r>
      <w:r w:rsidRPr="00BB724D">
        <w:rPr>
          <w:rFonts w:ascii="Arial" w:hAnsi="Arial" w:cs="Arial"/>
          <w:sz w:val="20"/>
          <w:szCs w:val="18"/>
        </w:rPr>
        <w:t xml:space="preserve">-01 </w:t>
      </w:r>
    </w:p>
    <w:p w:rsidR="00B93086" w:rsidRPr="00BB724D" w:rsidRDefault="00B93086" w:rsidP="002A678D">
      <w:pPr>
        <w:ind w:left="1985"/>
        <w:jc w:val="both"/>
        <w:rPr>
          <w:rFonts w:ascii="Arial" w:hAnsi="Arial" w:cs="Arial"/>
          <w:b/>
          <w:bCs/>
          <w:iCs/>
          <w:sz w:val="20"/>
          <w:szCs w:val="18"/>
        </w:rPr>
      </w:pPr>
      <w:r w:rsidRPr="00BB724D">
        <w:rPr>
          <w:rFonts w:ascii="Arial" w:hAnsi="Arial" w:cs="Arial"/>
          <w:b/>
          <w:bCs/>
          <w:iCs/>
          <w:sz w:val="20"/>
          <w:szCs w:val="18"/>
        </w:rPr>
        <w:t>Demandante:</w:t>
      </w:r>
      <w:r w:rsidRPr="00BB724D">
        <w:rPr>
          <w:rFonts w:ascii="Arial" w:hAnsi="Arial" w:cs="Arial"/>
          <w:iCs/>
          <w:sz w:val="20"/>
          <w:szCs w:val="18"/>
        </w:rPr>
        <w:t xml:space="preserve"> </w:t>
      </w:r>
      <w:r w:rsidRPr="00BB724D">
        <w:rPr>
          <w:rFonts w:ascii="Arial" w:hAnsi="Arial" w:cs="Arial"/>
          <w:iCs/>
          <w:sz w:val="20"/>
          <w:szCs w:val="18"/>
        </w:rPr>
        <w:tab/>
      </w:r>
      <w:r w:rsidRPr="00BB724D">
        <w:rPr>
          <w:rFonts w:ascii="Arial" w:hAnsi="Arial" w:cs="Arial"/>
          <w:iCs/>
          <w:sz w:val="20"/>
          <w:szCs w:val="18"/>
        </w:rPr>
        <w:tab/>
      </w:r>
      <w:r w:rsidR="00D3239E" w:rsidRPr="00BB724D">
        <w:rPr>
          <w:rFonts w:ascii="Arial" w:hAnsi="Arial" w:cs="Arial"/>
          <w:iCs/>
          <w:sz w:val="20"/>
          <w:szCs w:val="18"/>
        </w:rPr>
        <w:t>Carlos Eduardo Marín Ortiz</w:t>
      </w:r>
    </w:p>
    <w:p w:rsidR="00B93086" w:rsidRPr="00BB724D" w:rsidRDefault="00B93086" w:rsidP="00DB3E77">
      <w:pPr>
        <w:ind w:left="4248" w:hanging="2263"/>
        <w:jc w:val="both"/>
        <w:rPr>
          <w:rFonts w:ascii="Arial" w:hAnsi="Arial" w:cs="Arial"/>
          <w:b/>
          <w:sz w:val="20"/>
          <w:szCs w:val="18"/>
        </w:rPr>
      </w:pPr>
      <w:r w:rsidRPr="00BB724D">
        <w:rPr>
          <w:rFonts w:ascii="Arial" w:hAnsi="Arial" w:cs="Arial"/>
          <w:b/>
          <w:bCs/>
          <w:iCs/>
          <w:sz w:val="20"/>
          <w:szCs w:val="18"/>
        </w:rPr>
        <w:t>Demandado:</w:t>
      </w:r>
      <w:r w:rsidRPr="00BB724D">
        <w:rPr>
          <w:rFonts w:ascii="Arial" w:hAnsi="Arial" w:cs="Arial"/>
          <w:sz w:val="20"/>
          <w:szCs w:val="18"/>
        </w:rPr>
        <w:t xml:space="preserve"> </w:t>
      </w:r>
      <w:r w:rsidRPr="00BB724D">
        <w:rPr>
          <w:rFonts w:ascii="Arial" w:hAnsi="Arial" w:cs="Arial"/>
          <w:sz w:val="20"/>
          <w:szCs w:val="18"/>
        </w:rPr>
        <w:tab/>
      </w:r>
      <w:r w:rsidR="00F429F2" w:rsidRPr="00BB724D">
        <w:rPr>
          <w:rFonts w:ascii="Arial" w:hAnsi="Arial" w:cs="Arial"/>
          <w:sz w:val="20"/>
          <w:szCs w:val="18"/>
        </w:rPr>
        <w:t xml:space="preserve">Empresa de Energía </w:t>
      </w:r>
      <w:proofErr w:type="spellStart"/>
      <w:r w:rsidR="00F429F2" w:rsidRPr="00BB724D">
        <w:rPr>
          <w:rFonts w:ascii="Arial" w:hAnsi="Arial" w:cs="Arial"/>
          <w:sz w:val="20"/>
          <w:szCs w:val="18"/>
        </w:rPr>
        <w:t>SA</w:t>
      </w:r>
      <w:proofErr w:type="spellEnd"/>
      <w:r w:rsidR="005A668D" w:rsidRPr="00BB724D">
        <w:rPr>
          <w:rFonts w:ascii="Arial" w:hAnsi="Arial" w:cs="Arial"/>
          <w:sz w:val="20"/>
          <w:szCs w:val="18"/>
        </w:rPr>
        <w:t xml:space="preserve"> </w:t>
      </w:r>
      <w:proofErr w:type="spellStart"/>
      <w:r w:rsidR="005A668D" w:rsidRPr="00BB724D">
        <w:rPr>
          <w:rFonts w:ascii="Arial" w:hAnsi="Arial" w:cs="Arial"/>
          <w:sz w:val="20"/>
          <w:szCs w:val="18"/>
        </w:rPr>
        <w:t>ESP</w:t>
      </w:r>
      <w:proofErr w:type="spellEnd"/>
      <w:r w:rsidR="00F429F2" w:rsidRPr="00BB724D">
        <w:rPr>
          <w:rFonts w:ascii="Arial" w:hAnsi="Arial" w:cs="Arial"/>
          <w:sz w:val="20"/>
          <w:szCs w:val="18"/>
        </w:rPr>
        <w:t xml:space="preserve">; </w:t>
      </w:r>
      <w:proofErr w:type="spellStart"/>
      <w:r w:rsidR="00F429F2" w:rsidRPr="00BB724D">
        <w:rPr>
          <w:rFonts w:ascii="Arial" w:hAnsi="Arial" w:cs="Arial"/>
          <w:sz w:val="20"/>
          <w:szCs w:val="18"/>
        </w:rPr>
        <w:t>Fyr</w:t>
      </w:r>
      <w:proofErr w:type="spellEnd"/>
      <w:r w:rsidR="00F429F2" w:rsidRPr="00BB724D">
        <w:rPr>
          <w:rFonts w:ascii="Arial" w:hAnsi="Arial" w:cs="Arial"/>
          <w:sz w:val="20"/>
          <w:szCs w:val="18"/>
        </w:rPr>
        <w:t xml:space="preserve"> Ingenieros Ltda.;</w:t>
      </w:r>
      <w:r w:rsidR="00AD3B8C" w:rsidRPr="00BB724D">
        <w:rPr>
          <w:rFonts w:ascii="Arial" w:hAnsi="Arial" w:cs="Arial"/>
          <w:sz w:val="20"/>
          <w:szCs w:val="18"/>
        </w:rPr>
        <w:t xml:space="preserve"> Coopera</w:t>
      </w:r>
      <w:r w:rsidR="00A44135" w:rsidRPr="00BB724D">
        <w:rPr>
          <w:rFonts w:ascii="Arial" w:hAnsi="Arial" w:cs="Arial"/>
          <w:sz w:val="20"/>
          <w:szCs w:val="18"/>
        </w:rPr>
        <w:t>tiva de Trabajo Asociado Surgir;</w:t>
      </w:r>
      <w:r w:rsidR="00AD3B8C" w:rsidRPr="00BB724D">
        <w:rPr>
          <w:rFonts w:ascii="Arial" w:hAnsi="Arial" w:cs="Arial"/>
          <w:sz w:val="20"/>
          <w:szCs w:val="18"/>
        </w:rPr>
        <w:t xml:space="preserve"> Servicios Temporales Empacamos </w:t>
      </w:r>
      <w:proofErr w:type="spellStart"/>
      <w:r w:rsidR="00AD3B8C" w:rsidRPr="00BB724D">
        <w:rPr>
          <w:rFonts w:ascii="Arial" w:hAnsi="Arial" w:cs="Arial"/>
          <w:sz w:val="20"/>
          <w:szCs w:val="18"/>
        </w:rPr>
        <w:t>SA</w:t>
      </w:r>
      <w:proofErr w:type="spellEnd"/>
      <w:r w:rsidR="006D29EE" w:rsidRPr="00BB724D">
        <w:rPr>
          <w:rFonts w:ascii="Arial" w:hAnsi="Arial" w:cs="Arial"/>
          <w:sz w:val="20"/>
          <w:szCs w:val="18"/>
        </w:rPr>
        <w:t xml:space="preserve"> </w:t>
      </w:r>
      <w:proofErr w:type="spellStart"/>
      <w:r w:rsidR="006D29EE" w:rsidRPr="00BB724D">
        <w:rPr>
          <w:rFonts w:ascii="Arial" w:hAnsi="Arial" w:cs="Arial"/>
          <w:sz w:val="20"/>
          <w:szCs w:val="18"/>
        </w:rPr>
        <w:t>Servitemporales</w:t>
      </w:r>
      <w:proofErr w:type="spellEnd"/>
      <w:r w:rsidR="006D29EE" w:rsidRPr="00BB724D">
        <w:rPr>
          <w:rFonts w:ascii="Arial" w:hAnsi="Arial" w:cs="Arial"/>
          <w:sz w:val="20"/>
          <w:szCs w:val="18"/>
        </w:rPr>
        <w:t xml:space="preserve"> </w:t>
      </w:r>
      <w:proofErr w:type="spellStart"/>
      <w:r w:rsidR="006D29EE" w:rsidRPr="00BB724D">
        <w:rPr>
          <w:rFonts w:ascii="Arial" w:hAnsi="Arial" w:cs="Arial"/>
          <w:sz w:val="20"/>
          <w:szCs w:val="18"/>
        </w:rPr>
        <w:t>SA</w:t>
      </w:r>
      <w:proofErr w:type="spellEnd"/>
      <w:r w:rsidR="00AD3B8C" w:rsidRPr="00BB724D">
        <w:rPr>
          <w:rFonts w:ascii="Arial" w:hAnsi="Arial" w:cs="Arial"/>
          <w:sz w:val="20"/>
          <w:szCs w:val="18"/>
        </w:rPr>
        <w:t xml:space="preserve">; </w:t>
      </w:r>
      <w:r w:rsidR="00F429F2" w:rsidRPr="00BB724D">
        <w:rPr>
          <w:rFonts w:ascii="Arial" w:hAnsi="Arial" w:cs="Arial"/>
          <w:sz w:val="20"/>
          <w:szCs w:val="18"/>
        </w:rPr>
        <w:t xml:space="preserve">Seguros del Estado </w:t>
      </w:r>
      <w:proofErr w:type="spellStart"/>
      <w:r w:rsidR="00F429F2" w:rsidRPr="00BB724D">
        <w:rPr>
          <w:rFonts w:ascii="Arial" w:hAnsi="Arial" w:cs="Arial"/>
          <w:sz w:val="20"/>
          <w:szCs w:val="18"/>
        </w:rPr>
        <w:t>SA</w:t>
      </w:r>
      <w:proofErr w:type="spellEnd"/>
      <w:r w:rsidR="00F429F2" w:rsidRPr="00BB724D">
        <w:rPr>
          <w:rFonts w:ascii="Arial" w:hAnsi="Arial" w:cs="Arial"/>
          <w:sz w:val="20"/>
          <w:szCs w:val="18"/>
        </w:rPr>
        <w:t xml:space="preserve">; </w:t>
      </w:r>
      <w:proofErr w:type="spellStart"/>
      <w:r w:rsidR="00F429F2" w:rsidRPr="00BB724D">
        <w:rPr>
          <w:rFonts w:ascii="Arial" w:hAnsi="Arial" w:cs="Arial"/>
          <w:sz w:val="20"/>
          <w:szCs w:val="18"/>
        </w:rPr>
        <w:t>Liberty</w:t>
      </w:r>
      <w:proofErr w:type="spellEnd"/>
      <w:r w:rsidR="00F429F2" w:rsidRPr="00BB724D">
        <w:rPr>
          <w:rFonts w:ascii="Arial" w:hAnsi="Arial" w:cs="Arial"/>
          <w:sz w:val="20"/>
          <w:szCs w:val="18"/>
        </w:rPr>
        <w:t xml:space="preserve"> Seguros </w:t>
      </w:r>
      <w:proofErr w:type="spellStart"/>
      <w:r w:rsidR="00F429F2" w:rsidRPr="00BB724D">
        <w:rPr>
          <w:rFonts w:ascii="Arial" w:hAnsi="Arial" w:cs="Arial"/>
          <w:sz w:val="20"/>
          <w:szCs w:val="18"/>
        </w:rPr>
        <w:t>SA</w:t>
      </w:r>
      <w:proofErr w:type="spellEnd"/>
      <w:r w:rsidR="00F429F2" w:rsidRPr="00BB724D">
        <w:rPr>
          <w:rFonts w:ascii="Arial" w:hAnsi="Arial" w:cs="Arial"/>
          <w:sz w:val="20"/>
          <w:szCs w:val="18"/>
        </w:rPr>
        <w:t xml:space="preserve">; y Seguros Cóndor </w:t>
      </w:r>
      <w:proofErr w:type="spellStart"/>
      <w:r w:rsidR="00F429F2" w:rsidRPr="00BB724D">
        <w:rPr>
          <w:rFonts w:ascii="Arial" w:hAnsi="Arial" w:cs="Arial"/>
          <w:sz w:val="20"/>
          <w:szCs w:val="18"/>
        </w:rPr>
        <w:t>SA</w:t>
      </w:r>
      <w:proofErr w:type="spellEnd"/>
    </w:p>
    <w:p w:rsidR="00B93086" w:rsidRPr="00BB724D" w:rsidRDefault="00B93086" w:rsidP="002A678D">
      <w:pPr>
        <w:ind w:left="1985"/>
        <w:jc w:val="both"/>
        <w:rPr>
          <w:rFonts w:ascii="Arial" w:hAnsi="Arial" w:cs="Arial"/>
          <w:b/>
          <w:sz w:val="20"/>
          <w:szCs w:val="18"/>
        </w:rPr>
      </w:pPr>
      <w:r w:rsidRPr="00BB724D">
        <w:rPr>
          <w:rFonts w:ascii="Arial" w:hAnsi="Arial" w:cs="Arial"/>
          <w:b/>
          <w:sz w:val="20"/>
          <w:szCs w:val="18"/>
        </w:rPr>
        <w:t>Juzgado de Origen:</w:t>
      </w:r>
      <w:r w:rsidRPr="00BB724D">
        <w:rPr>
          <w:rFonts w:ascii="Arial" w:hAnsi="Arial" w:cs="Arial"/>
          <w:b/>
          <w:sz w:val="20"/>
          <w:szCs w:val="18"/>
        </w:rPr>
        <w:tab/>
      </w:r>
      <w:r w:rsidR="00F429F2" w:rsidRPr="00BB724D">
        <w:rPr>
          <w:rFonts w:ascii="Arial" w:hAnsi="Arial" w:cs="Arial"/>
          <w:sz w:val="20"/>
          <w:szCs w:val="18"/>
        </w:rPr>
        <w:t>Primero</w:t>
      </w:r>
      <w:r w:rsidR="00F429F2" w:rsidRPr="00BB724D">
        <w:rPr>
          <w:rFonts w:ascii="Arial" w:hAnsi="Arial" w:cs="Arial"/>
          <w:b/>
          <w:sz w:val="20"/>
          <w:szCs w:val="18"/>
        </w:rPr>
        <w:t xml:space="preserve"> </w:t>
      </w:r>
      <w:r w:rsidR="0091601C" w:rsidRPr="00BB724D">
        <w:rPr>
          <w:rFonts w:ascii="Arial" w:hAnsi="Arial" w:cs="Arial"/>
          <w:sz w:val="20"/>
          <w:szCs w:val="18"/>
        </w:rPr>
        <w:t>Laboral</w:t>
      </w:r>
      <w:r w:rsidRPr="00BB724D">
        <w:rPr>
          <w:rFonts w:ascii="Arial" w:hAnsi="Arial" w:cs="Arial"/>
          <w:sz w:val="20"/>
          <w:szCs w:val="18"/>
        </w:rPr>
        <w:t xml:space="preserve"> del Circuito </w:t>
      </w:r>
      <w:r w:rsidR="00134D13" w:rsidRPr="00BB724D">
        <w:rPr>
          <w:rFonts w:ascii="Arial" w:hAnsi="Arial" w:cs="Arial"/>
          <w:sz w:val="20"/>
          <w:szCs w:val="18"/>
        </w:rPr>
        <w:t xml:space="preserve">de </w:t>
      </w:r>
      <w:r w:rsidR="00F429F2" w:rsidRPr="00BB724D">
        <w:rPr>
          <w:rFonts w:ascii="Arial" w:hAnsi="Arial" w:cs="Arial"/>
          <w:sz w:val="20"/>
          <w:szCs w:val="18"/>
        </w:rPr>
        <w:t>Pereira</w:t>
      </w:r>
    </w:p>
    <w:p w:rsidR="003C6F96" w:rsidRPr="003C6F96" w:rsidRDefault="003C6F96" w:rsidP="003C6F96">
      <w:pPr>
        <w:jc w:val="both"/>
        <w:rPr>
          <w:rFonts w:ascii="Arial" w:hAnsi="Arial" w:cs="Arial"/>
          <w:b/>
          <w:bCs/>
          <w:sz w:val="18"/>
          <w:szCs w:val="18"/>
        </w:rPr>
      </w:pPr>
    </w:p>
    <w:p w:rsidR="003C6F96" w:rsidRPr="003C6F96" w:rsidRDefault="00B93086" w:rsidP="003C6F96">
      <w:pPr>
        <w:jc w:val="both"/>
        <w:rPr>
          <w:rFonts w:ascii="Arial" w:hAnsi="Arial" w:cs="Arial"/>
          <w:bCs/>
          <w:sz w:val="18"/>
          <w:szCs w:val="18"/>
        </w:rPr>
      </w:pPr>
      <w:r w:rsidRPr="003C6F96">
        <w:rPr>
          <w:rFonts w:ascii="Arial" w:hAnsi="Arial" w:cs="Arial"/>
          <w:b/>
          <w:bCs/>
          <w:sz w:val="18"/>
          <w:szCs w:val="18"/>
        </w:rPr>
        <w:t>Tema</w:t>
      </w:r>
      <w:proofErr w:type="gramStart"/>
      <w:r w:rsidR="003C6F96">
        <w:rPr>
          <w:rFonts w:ascii="Arial" w:hAnsi="Arial" w:cs="Arial"/>
          <w:b/>
          <w:bCs/>
          <w:sz w:val="18"/>
          <w:szCs w:val="18"/>
        </w:rPr>
        <w:t>:</w:t>
      </w:r>
      <w:r w:rsidRPr="003C6F96">
        <w:rPr>
          <w:rFonts w:ascii="Arial" w:hAnsi="Arial" w:cs="Arial"/>
          <w:b/>
          <w:bCs/>
          <w:sz w:val="18"/>
          <w:szCs w:val="18"/>
        </w:rPr>
        <w:t>:</w:t>
      </w:r>
      <w:proofErr w:type="gramEnd"/>
      <w:r w:rsidRPr="003C6F96">
        <w:rPr>
          <w:rFonts w:ascii="Arial" w:hAnsi="Arial" w:cs="Arial"/>
          <w:b/>
          <w:bCs/>
          <w:sz w:val="18"/>
          <w:szCs w:val="18"/>
        </w:rPr>
        <w:t xml:space="preserve"> </w:t>
      </w:r>
      <w:r w:rsidR="00241095" w:rsidRPr="003C6F96">
        <w:rPr>
          <w:rFonts w:ascii="Arial" w:hAnsi="Arial" w:cs="Arial"/>
          <w:b/>
          <w:bCs/>
          <w:sz w:val="18"/>
          <w:szCs w:val="18"/>
        </w:rPr>
        <w:tab/>
      </w:r>
      <w:r w:rsidR="003C6F96" w:rsidRPr="003C6F96">
        <w:rPr>
          <w:rFonts w:ascii="Arial" w:hAnsi="Arial" w:cs="Arial"/>
          <w:b/>
          <w:bCs/>
          <w:sz w:val="18"/>
          <w:szCs w:val="18"/>
        </w:rPr>
        <w:tab/>
      </w:r>
      <w:r w:rsidR="003C6F96">
        <w:rPr>
          <w:rFonts w:ascii="Arial" w:hAnsi="Arial" w:cs="Arial"/>
          <w:b/>
          <w:bCs/>
          <w:sz w:val="18"/>
          <w:szCs w:val="18"/>
        </w:rPr>
        <w:tab/>
      </w:r>
      <w:r w:rsidR="003C6F96">
        <w:rPr>
          <w:rFonts w:ascii="Arial" w:hAnsi="Arial" w:cs="Arial"/>
          <w:b/>
          <w:bCs/>
          <w:sz w:val="18"/>
          <w:szCs w:val="18"/>
        </w:rPr>
        <w:tab/>
      </w:r>
      <w:bookmarkStart w:id="0" w:name="_GoBack"/>
      <w:bookmarkEnd w:id="0"/>
      <w:r w:rsidR="003C6F96" w:rsidRPr="003C6F96">
        <w:rPr>
          <w:rFonts w:ascii="Arial" w:hAnsi="Arial" w:cs="Arial"/>
          <w:b/>
          <w:bCs/>
          <w:sz w:val="18"/>
          <w:szCs w:val="18"/>
        </w:rPr>
        <w:tab/>
      </w:r>
      <w:r w:rsidR="003C6F96" w:rsidRPr="003C6F96">
        <w:rPr>
          <w:rFonts w:ascii="Arial" w:hAnsi="Arial" w:cs="Arial"/>
          <w:b/>
          <w:bCs/>
          <w:sz w:val="18"/>
          <w:szCs w:val="18"/>
        </w:rPr>
        <w:tab/>
        <w:t>CONTRATO DE TRABAJO; CALIDAD TRABAJADORES</w:t>
      </w:r>
      <w:r w:rsidR="003C6F96">
        <w:rPr>
          <w:rFonts w:ascii="Arial" w:hAnsi="Arial" w:cs="Arial"/>
          <w:b/>
          <w:bCs/>
          <w:sz w:val="18"/>
          <w:szCs w:val="18"/>
        </w:rPr>
        <w:t xml:space="preserve"> EMPRESA DE SERVICIOS PÚBLICOS – INDEMNIZACIÓN </w:t>
      </w:r>
      <w:r w:rsidR="003C6F96" w:rsidRPr="003C6F96">
        <w:rPr>
          <w:rFonts w:ascii="Arial" w:hAnsi="Arial" w:cs="Arial"/>
          <w:b/>
          <w:bCs/>
          <w:sz w:val="18"/>
          <w:szCs w:val="18"/>
        </w:rPr>
        <w:t>MORATORIA</w:t>
      </w:r>
      <w:r w:rsidR="003C6F96" w:rsidRPr="003C6F96">
        <w:rPr>
          <w:rFonts w:ascii="Arial" w:hAnsi="Arial" w:cs="Arial"/>
          <w:bCs/>
          <w:sz w:val="18"/>
          <w:szCs w:val="18"/>
        </w:rPr>
        <w:t xml:space="preserve">. - </w:t>
      </w:r>
      <w:r w:rsidR="003C6F96" w:rsidRPr="003C6F96">
        <w:rPr>
          <w:rFonts w:ascii="Arial" w:hAnsi="Arial" w:cs="Arial"/>
          <w:bCs/>
          <w:sz w:val="18"/>
          <w:szCs w:val="18"/>
        </w:rPr>
        <w:t xml:space="preserve">El otro cuestionamiento versa sobre la calidad de trabajador oficial que se le dio al demandante, lo que estima errada la codemandada empresa de servicios públicos, quien alega tiene la condición de trabajador particular. </w:t>
      </w:r>
    </w:p>
    <w:p w:rsidR="003C6F96" w:rsidRPr="003C6F96" w:rsidRDefault="003C6F96" w:rsidP="003C6F96">
      <w:pPr>
        <w:jc w:val="both"/>
        <w:rPr>
          <w:rFonts w:ascii="Arial" w:hAnsi="Arial" w:cs="Arial"/>
          <w:bCs/>
          <w:sz w:val="18"/>
          <w:szCs w:val="18"/>
        </w:rPr>
      </w:pPr>
    </w:p>
    <w:p w:rsidR="003C6F96" w:rsidRPr="003C6F96" w:rsidRDefault="003C6F96" w:rsidP="003C6F96">
      <w:pPr>
        <w:jc w:val="both"/>
        <w:rPr>
          <w:rFonts w:ascii="Arial" w:hAnsi="Arial" w:cs="Arial"/>
          <w:bCs/>
          <w:sz w:val="18"/>
          <w:szCs w:val="18"/>
        </w:rPr>
      </w:pPr>
      <w:r w:rsidRPr="003C6F96">
        <w:rPr>
          <w:rFonts w:ascii="Arial" w:hAnsi="Arial" w:cs="Arial"/>
          <w:bCs/>
          <w:sz w:val="18"/>
          <w:szCs w:val="18"/>
        </w:rPr>
        <w:t>Para desentrañar éste punto debe acudirse a la Ley 142 de 1994 que dispone en el artículo 17 que las Empresas de Servicios Públicos son sociedades por acciones cuyo objeto principal es la prestación de los servicios públicos, las cuales, según el artículo 14 de la misma ley, pueden tener participación de capital público y privado.</w:t>
      </w:r>
    </w:p>
    <w:p w:rsidR="003C6F96" w:rsidRPr="003C6F96" w:rsidRDefault="003C6F96" w:rsidP="003C6F96">
      <w:pPr>
        <w:jc w:val="both"/>
        <w:rPr>
          <w:rFonts w:ascii="Arial" w:hAnsi="Arial" w:cs="Arial"/>
          <w:bCs/>
          <w:sz w:val="18"/>
          <w:szCs w:val="18"/>
        </w:rPr>
      </w:pPr>
    </w:p>
    <w:p w:rsidR="003C6F96" w:rsidRPr="003C6F96" w:rsidRDefault="003C6F96" w:rsidP="003C6F96">
      <w:pPr>
        <w:jc w:val="both"/>
        <w:rPr>
          <w:rFonts w:ascii="Arial" w:hAnsi="Arial" w:cs="Arial"/>
          <w:bCs/>
          <w:sz w:val="18"/>
          <w:szCs w:val="18"/>
        </w:rPr>
      </w:pPr>
      <w:r w:rsidRPr="003C6F96">
        <w:rPr>
          <w:rFonts w:ascii="Arial" w:hAnsi="Arial" w:cs="Arial"/>
          <w:bCs/>
          <w:sz w:val="18"/>
          <w:szCs w:val="18"/>
        </w:rPr>
        <w:t>En ese sentido la Corte Constitucional en sentencia C-736 de 19-09-2007  señaló que las empresas de servicios públicos que tengan cualquier porcentaje de capital público en concurrencia con capital privado no pueden ser consideradas como sociedades de economía mixta, pues en realidad son entidades de tipología especial, por lo tanto a través de la Ley 142 de 1994 es que debe comprenderse su naturaleza.</w:t>
      </w:r>
    </w:p>
    <w:p w:rsidR="003C6F96" w:rsidRPr="003C6F96" w:rsidRDefault="003C6F96" w:rsidP="003C6F96">
      <w:pPr>
        <w:jc w:val="both"/>
        <w:rPr>
          <w:rFonts w:ascii="Arial" w:hAnsi="Arial" w:cs="Arial"/>
          <w:bCs/>
          <w:sz w:val="18"/>
          <w:szCs w:val="18"/>
        </w:rPr>
      </w:pPr>
    </w:p>
    <w:p w:rsidR="003C6F96" w:rsidRPr="003C6F96" w:rsidRDefault="003C6F96" w:rsidP="003C6F96">
      <w:pPr>
        <w:jc w:val="both"/>
        <w:rPr>
          <w:rFonts w:ascii="Arial" w:hAnsi="Arial" w:cs="Arial"/>
          <w:bCs/>
          <w:sz w:val="18"/>
          <w:szCs w:val="18"/>
        </w:rPr>
      </w:pPr>
      <w:r w:rsidRPr="003C6F96">
        <w:rPr>
          <w:rFonts w:ascii="Arial" w:hAnsi="Arial" w:cs="Arial"/>
          <w:bCs/>
          <w:sz w:val="18"/>
          <w:szCs w:val="18"/>
        </w:rPr>
        <w:t xml:space="preserve">Asimismo, el artículo 41 estableció que las personas que presten sus servicios a las empresas de servicios públicos privadas o mixtas, tendrán el carácter de trabajadores particulares y estarán sometidas a las normas del Código Sustantivo del Trabajo y a lo dispuesto en la Ley 142 de 1994. </w:t>
      </w:r>
    </w:p>
    <w:p w:rsidR="003C6F96" w:rsidRPr="003C6F96" w:rsidRDefault="003C6F96" w:rsidP="003C6F96">
      <w:pPr>
        <w:jc w:val="both"/>
        <w:rPr>
          <w:rFonts w:ascii="Arial" w:hAnsi="Arial" w:cs="Arial"/>
          <w:bCs/>
          <w:sz w:val="18"/>
          <w:szCs w:val="18"/>
        </w:rPr>
      </w:pPr>
    </w:p>
    <w:p w:rsidR="003C6F96" w:rsidRPr="003C6F96" w:rsidRDefault="003C6F96" w:rsidP="003C6F96">
      <w:pPr>
        <w:jc w:val="both"/>
        <w:rPr>
          <w:rFonts w:ascii="Arial" w:hAnsi="Arial" w:cs="Arial"/>
          <w:bCs/>
          <w:sz w:val="18"/>
          <w:szCs w:val="18"/>
        </w:rPr>
      </w:pPr>
      <w:r w:rsidRPr="003C6F96">
        <w:rPr>
          <w:rFonts w:ascii="Arial" w:hAnsi="Arial" w:cs="Arial"/>
          <w:bCs/>
          <w:sz w:val="18"/>
          <w:szCs w:val="18"/>
        </w:rPr>
        <w:t xml:space="preserve">De manera excepcional serán trabajadores oficiales las personas que presten sus servicios a aquellas empresas que a partir de la vigencia de dicha Ley se acojan a lo establecido en el parágrafo del artículo 17 </w:t>
      </w:r>
      <w:proofErr w:type="spellStart"/>
      <w:r w:rsidRPr="003C6F96">
        <w:rPr>
          <w:rFonts w:ascii="Arial" w:hAnsi="Arial" w:cs="Arial"/>
          <w:bCs/>
          <w:sz w:val="18"/>
          <w:szCs w:val="18"/>
        </w:rPr>
        <w:t>ibidem</w:t>
      </w:r>
      <w:proofErr w:type="spellEnd"/>
      <w:r w:rsidRPr="003C6F96">
        <w:rPr>
          <w:rFonts w:ascii="Arial" w:hAnsi="Arial" w:cs="Arial"/>
          <w:bCs/>
          <w:sz w:val="18"/>
          <w:szCs w:val="18"/>
        </w:rPr>
        <w:t xml:space="preserve">, que no fue el caso de la Empresa de Energía de Pereira </w:t>
      </w:r>
      <w:proofErr w:type="spellStart"/>
      <w:r w:rsidRPr="003C6F96">
        <w:rPr>
          <w:rFonts w:ascii="Arial" w:hAnsi="Arial" w:cs="Arial"/>
          <w:bCs/>
          <w:sz w:val="18"/>
          <w:szCs w:val="18"/>
        </w:rPr>
        <w:t>SA</w:t>
      </w:r>
      <w:proofErr w:type="spellEnd"/>
      <w:r w:rsidRPr="003C6F96">
        <w:rPr>
          <w:rFonts w:ascii="Arial" w:hAnsi="Arial" w:cs="Arial"/>
          <w:bCs/>
          <w:sz w:val="18"/>
          <w:szCs w:val="18"/>
        </w:rPr>
        <w:t xml:space="preserve"> ESP.</w:t>
      </w:r>
    </w:p>
    <w:p w:rsidR="003C6F96" w:rsidRPr="003C6F96" w:rsidRDefault="003C6F96" w:rsidP="003C6F96">
      <w:pPr>
        <w:jc w:val="both"/>
        <w:rPr>
          <w:rFonts w:ascii="Arial" w:hAnsi="Arial" w:cs="Arial"/>
          <w:bCs/>
          <w:sz w:val="18"/>
          <w:szCs w:val="18"/>
        </w:rPr>
      </w:pPr>
    </w:p>
    <w:p w:rsidR="009B673F" w:rsidRPr="003C6F96" w:rsidRDefault="003C6F96" w:rsidP="003C6F96">
      <w:pPr>
        <w:jc w:val="both"/>
        <w:rPr>
          <w:rFonts w:ascii="Arial" w:hAnsi="Arial" w:cs="Arial"/>
          <w:bCs/>
          <w:sz w:val="18"/>
          <w:szCs w:val="18"/>
        </w:rPr>
      </w:pPr>
      <w:r w:rsidRPr="003C6F96">
        <w:rPr>
          <w:rFonts w:ascii="Arial" w:hAnsi="Arial" w:cs="Arial"/>
          <w:bCs/>
          <w:sz w:val="18"/>
          <w:szCs w:val="18"/>
        </w:rPr>
        <w:t xml:space="preserve">De tal forma que en presente asunto erró la Jueza de primera instancia al catalogar al trabajador como oficial, al ser particular, por lo que su contrato de trabajo se regulaba por el Código Sustantivo del Trabajo; razón suficiente para salir avante la apelación de la parte codemandada Empresa de Energía de Pereira </w:t>
      </w:r>
      <w:proofErr w:type="spellStart"/>
      <w:r w:rsidRPr="003C6F96">
        <w:rPr>
          <w:rFonts w:ascii="Arial" w:hAnsi="Arial" w:cs="Arial"/>
          <w:bCs/>
          <w:sz w:val="18"/>
          <w:szCs w:val="18"/>
        </w:rPr>
        <w:t>SA</w:t>
      </w:r>
      <w:proofErr w:type="spellEnd"/>
      <w:r w:rsidRPr="003C6F96">
        <w:rPr>
          <w:rFonts w:ascii="Arial" w:hAnsi="Arial" w:cs="Arial"/>
          <w:bCs/>
          <w:sz w:val="18"/>
          <w:szCs w:val="18"/>
        </w:rPr>
        <w:t xml:space="preserve"> </w:t>
      </w:r>
      <w:proofErr w:type="spellStart"/>
      <w:r w:rsidRPr="003C6F96">
        <w:rPr>
          <w:rFonts w:ascii="Arial" w:hAnsi="Arial" w:cs="Arial"/>
          <w:bCs/>
          <w:sz w:val="18"/>
          <w:szCs w:val="18"/>
        </w:rPr>
        <w:t>ESP</w:t>
      </w:r>
      <w:proofErr w:type="spellEnd"/>
      <w:r w:rsidRPr="003C6F96">
        <w:rPr>
          <w:rFonts w:ascii="Arial" w:hAnsi="Arial" w:cs="Arial"/>
          <w:bCs/>
          <w:sz w:val="18"/>
          <w:szCs w:val="18"/>
        </w:rPr>
        <w:t xml:space="preserve"> en este aspecto, lo que permite su revocatoria.</w:t>
      </w:r>
    </w:p>
    <w:p w:rsidR="003C6F96" w:rsidRPr="003C6F96" w:rsidRDefault="003C6F96" w:rsidP="003C6F96">
      <w:pPr>
        <w:jc w:val="both"/>
        <w:rPr>
          <w:rFonts w:ascii="Arial" w:hAnsi="Arial" w:cs="Arial"/>
          <w:bCs/>
          <w:sz w:val="18"/>
          <w:szCs w:val="18"/>
        </w:rPr>
      </w:pPr>
      <w:r w:rsidRPr="003C6F96">
        <w:rPr>
          <w:rFonts w:ascii="Arial" w:hAnsi="Arial" w:cs="Arial"/>
          <w:bCs/>
          <w:sz w:val="18"/>
          <w:szCs w:val="18"/>
        </w:rPr>
        <w:t>(…)</w:t>
      </w:r>
    </w:p>
    <w:p w:rsidR="003C6F96" w:rsidRPr="003C6F96" w:rsidRDefault="003C6F96" w:rsidP="003C6F96">
      <w:pPr>
        <w:jc w:val="both"/>
        <w:rPr>
          <w:rFonts w:ascii="Arial" w:hAnsi="Arial" w:cs="Arial"/>
          <w:sz w:val="18"/>
          <w:szCs w:val="18"/>
        </w:rPr>
      </w:pPr>
      <w:r w:rsidRPr="003C6F96">
        <w:rPr>
          <w:rFonts w:ascii="Arial" w:hAnsi="Arial" w:cs="Arial"/>
          <w:sz w:val="18"/>
          <w:szCs w:val="18"/>
        </w:rPr>
        <w:t>Teniendo en cuenta que la indemnización moratoria del Decreto 797 de 1949 es aplicable a los trabajadores oficiales y el demandante tiene la condición de trabajador particular, ésta se debe analizar conforme al Código Sustantivo del Trabajo y la jurisprudencia que establece que no es de aplicación automática ; en consecuencia debe estar precedida de un examen de la conducta del empleador, con el fin de determinar si actuó de buena o mala fe al omitir o retardar el reconocimiento de las acreencias laborales</w:t>
      </w:r>
    </w:p>
    <w:p w:rsidR="003C6F96" w:rsidRPr="003C6F96" w:rsidRDefault="003C6F96" w:rsidP="003C6F96">
      <w:pPr>
        <w:jc w:val="both"/>
        <w:rPr>
          <w:rFonts w:ascii="Arial" w:hAnsi="Arial" w:cs="Arial"/>
          <w:sz w:val="18"/>
          <w:szCs w:val="18"/>
        </w:rPr>
      </w:pPr>
    </w:p>
    <w:p w:rsidR="003C6F96" w:rsidRPr="003C6F96" w:rsidRDefault="003C6F96" w:rsidP="003C6F96">
      <w:pPr>
        <w:jc w:val="both"/>
        <w:rPr>
          <w:rFonts w:ascii="Arial" w:hAnsi="Arial" w:cs="Arial"/>
          <w:sz w:val="18"/>
          <w:szCs w:val="18"/>
        </w:rPr>
      </w:pPr>
      <w:r w:rsidRPr="003C6F96">
        <w:rPr>
          <w:rFonts w:ascii="Arial" w:hAnsi="Arial" w:cs="Arial"/>
          <w:sz w:val="18"/>
          <w:szCs w:val="18"/>
        </w:rPr>
        <w:t xml:space="preserve">Ahora, como en primera instancia se reconoció la indexación, y dado que esta es incompatible con la indemnización moratoria del artículo 65 del </w:t>
      </w:r>
      <w:proofErr w:type="spellStart"/>
      <w:proofErr w:type="gramStart"/>
      <w:r w:rsidRPr="003C6F96">
        <w:rPr>
          <w:rFonts w:ascii="Arial" w:hAnsi="Arial" w:cs="Arial"/>
          <w:sz w:val="18"/>
          <w:szCs w:val="18"/>
        </w:rPr>
        <w:t>CST</w:t>
      </w:r>
      <w:proofErr w:type="spellEnd"/>
      <w:r w:rsidRPr="003C6F96">
        <w:rPr>
          <w:rFonts w:ascii="Arial" w:hAnsi="Arial" w:cs="Arial"/>
          <w:sz w:val="18"/>
          <w:szCs w:val="18"/>
        </w:rPr>
        <w:t xml:space="preserve"> ,</w:t>
      </w:r>
      <w:proofErr w:type="gramEnd"/>
      <w:r w:rsidRPr="003C6F96">
        <w:rPr>
          <w:rFonts w:ascii="Arial" w:hAnsi="Arial" w:cs="Arial"/>
          <w:sz w:val="18"/>
          <w:szCs w:val="18"/>
        </w:rPr>
        <w:t xml:space="preserve"> al tener la doble función de castigar al empleador por el no pago de prestaciones e indemnizaciones y a su vez actualizar el poder adquisitivo de las condenas, se la revocará por haberse concedido la indemnización moratoria del artículo 65 del </w:t>
      </w:r>
      <w:proofErr w:type="spellStart"/>
      <w:r w:rsidRPr="003C6F96">
        <w:rPr>
          <w:rFonts w:ascii="Arial" w:hAnsi="Arial" w:cs="Arial"/>
          <w:sz w:val="18"/>
          <w:szCs w:val="18"/>
        </w:rPr>
        <w:t>CST</w:t>
      </w:r>
      <w:proofErr w:type="spellEnd"/>
      <w:r w:rsidRPr="003C6F96">
        <w:rPr>
          <w:rFonts w:ascii="Arial" w:hAnsi="Arial" w:cs="Arial"/>
          <w:sz w:val="18"/>
          <w:szCs w:val="18"/>
        </w:rPr>
        <w:t xml:space="preserve">. </w:t>
      </w:r>
    </w:p>
    <w:p w:rsidR="003C6F96" w:rsidRPr="003C6F96" w:rsidRDefault="003C6F96" w:rsidP="003C6F96">
      <w:pPr>
        <w:jc w:val="both"/>
        <w:rPr>
          <w:rFonts w:ascii="Arial" w:hAnsi="Arial" w:cs="Arial"/>
          <w:sz w:val="18"/>
          <w:szCs w:val="18"/>
        </w:rPr>
      </w:pPr>
    </w:p>
    <w:p w:rsidR="003C6F96" w:rsidRPr="003C6F96" w:rsidRDefault="003C6F96" w:rsidP="003C6F96">
      <w:pPr>
        <w:jc w:val="both"/>
        <w:rPr>
          <w:rFonts w:ascii="Arial" w:hAnsi="Arial" w:cs="Arial"/>
          <w:sz w:val="18"/>
          <w:szCs w:val="18"/>
        </w:rPr>
      </w:pPr>
      <w:r w:rsidRPr="003C6F96">
        <w:rPr>
          <w:rFonts w:ascii="Arial" w:hAnsi="Arial" w:cs="Arial"/>
          <w:sz w:val="18"/>
          <w:szCs w:val="18"/>
        </w:rPr>
        <w:t>Así las cosas prospera la apelación de la parte demandante en éste aspecto.</w:t>
      </w:r>
    </w:p>
    <w:p w:rsidR="0008460E" w:rsidRPr="003C6F96" w:rsidRDefault="0008460E" w:rsidP="00241095">
      <w:pPr>
        <w:pStyle w:val="Prrafodelista"/>
        <w:spacing w:after="0" w:line="240" w:lineRule="auto"/>
        <w:ind w:left="4248" w:hanging="2263"/>
        <w:jc w:val="both"/>
        <w:rPr>
          <w:rFonts w:ascii="Arial" w:hAnsi="Arial" w:cs="Arial"/>
          <w:sz w:val="18"/>
          <w:szCs w:val="18"/>
        </w:rPr>
      </w:pPr>
    </w:p>
    <w:p w:rsidR="00E8654D" w:rsidRPr="003C6F96" w:rsidRDefault="00E8654D" w:rsidP="00E8654D">
      <w:pPr>
        <w:pStyle w:val="Prrafodelista"/>
        <w:spacing w:after="0" w:line="240" w:lineRule="auto"/>
        <w:ind w:left="2835"/>
        <w:jc w:val="both"/>
        <w:rPr>
          <w:rFonts w:ascii="Arial" w:hAnsi="Arial" w:cs="Arial"/>
          <w:b/>
          <w:bCs/>
          <w:sz w:val="18"/>
          <w:szCs w:val="18"/>
          <w:highlight w:val="yellow"/>
          <w:u w:val="single"/>
        </w:rPr>
      </w:pPr>
    </w:p>
    <w:p w:rsidR="0008460E" w:rsidRPr="003C6F96" w:rsidRDefault="0008460E" w:rsidP="00E8654D">
      <w:pPr>
        <w:pStyle w:val="Prrafodelista"/>
        <w:spacing w:after="0" w:line="240" w:lineRule="auto"/>
        <w:ind w:left="2835"/>
        <w:jc w:val="both"/>
        <w:rPr>
          <w:rFonts w:ascii="Arial" w:hAnsi="Arial" w:cs="Arial"/>
          <w:b/>
          <w:bCs/>
          <w:sz w:val="18"/>
          <w:szCs w:val="18"/>
          <w:highlight w:val="yellow"/>
          <w:u w:val="single"/>
        </w:rPr>
      </w:pPr>
    </w:p>
    <w:p w:rsidR="00BB724D" w:rsidRDefault="00BB724D" w:rsidP="005D04E2">
      <w:pPr>
        <w:spacing w:line="276" w:lineRule="auto"/>
        <w:jc w:val="both"/>
        <w:rPr>
          <w:rFonts w:ascii="Arial" w:eastAsia="Calibri" w:hAnsi="Arial" w:cs="Arial"/>
          <w:szCs w:val="24"/>
          <w:lang w:val="es-CO" w:eastAsia="en-U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91601C">
        <w:rPr>
          <w:rFonts w:ascii="Arial" w:eastAsia="Calibri" w:hAnsi="Arial" w:cs="Arial"/>
          <w:szCs w:val="24"/>
          <w:lang w:val="es-CO" w:eastAsia="en-US"/>
        </w:rPr>
        <w:t xml:space="preserve">a los </w:t>
      </w:r>
      <w:r w:rsidR="00A07E70">
        <w:rPr>
          <w:rFonts w:ascii="Arial" w:eastAsia="Calibri" w:hAnsi="Arial" w:cs="Arial"/>
          <w:szCs w:val="24"/>
          <w:lang w:val="es-CO" w:eastAsia="en-US"/>
        </w:rPr>
        <w:t>cinco</w:t>
      </w:r>
      <w:r w:rsidR="00770C9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A07E70">
        <w:rPr>
          <w:rFonts w:ascii="Arial" w:eastAsia="Calibri" w:hAnsi="Arial" w:cs="Arial"/>
          <w:szCs w:val="24"/>
          <w:lang w:val="es-CO" w:eastAsia="en-US"/>
        </w:rPr>
        <w:t>05</w:t>
      </w:r>
      <w:r w:rsidR="00EB04BF">
        <w:rPr>
          <w:rFonts w:ascii="Arial" w:eastAsia="Calibri" w:hAnsi="Arial" w:cs="Arial"/>
          <w:szCs w:val="24"/>
          <w:lang w:val="es-CO" w:eastAsia="en-US"/>
        </w:rPr>
        <w:t>) día</w:t>
      </w:r>
      <w:r w:rsidR="0091601C">
        <w:rPr>
          <w:rFonts w:ascii="Arial" w:eastAsia="Calibri" w:hAnsi="Arial" w:cs="Arial"/>
          <w:szCs w:val="24"/>
          <w:lang w:val="es-CO" w:eastAsia="en-US"/>
        </w:rPr>
        <w:t>s</w:t>
      </w:r>
      <w:r w:rsidR="00104A5F">
        <w:rPr>
          <w:rFonts w:ascii="Arial" w:eastAsia="Calibri" w:hAnsi="Arial" w:cs="Arial"/>
          <w:szCs w:val="24"/>
          <w:lang w:val="es-CO" w:eastAsia="en-US"/>
        </w:rPr>
        <w:t xml:space="preserve"> del mes de </w:t>
      </w:r>
      <w:r w:rsidR="00A07E70">
        <w:rPr>
          <w:rFonts w:ascii="Arial" w:eastAsia="Calibri" w:hAnsi="Arial" w:cs="Arial"/>
          <w:szCs w:val="24"/>
          <w:lang w:val="es-CO" w:eastAsia="en-US"/>
        </w:rPr>
        <w:t>dic</w:t>
      </w:r>
      <w:r w:rsidR="00F429F2">
        <w:rPr>
          <w:rFonts w:ascii="Arial" w:eastAsia="Calibri" w:hAnsi="Arial" w:cs="Arial"/>
          <w:szCs w:val="24"/>
          <w:lang w:val="es-CO" w:eastAsia="en-US"/>
        </w:rPr>
        <w:t>iem</w:t>
      </w:r>
      <w:r w:rsidR="00104A5F">
        <w:rPr>
          <w:rFonts w:ascii="Arial" w:eastAsia="Calibri" w:hAnsi="Arial" w:cs="Arial"/>
          <w:szCs w:val="24"/>
          <w:lang w:val="es-CO" w:eastAsia="en-US"/>
        </w:rPr>
        <w:t>bre</w:t>
      </w:r>
      <w:r w:rsidR="00230584">
        <w:rPr>
          <w:rFonts w:ascii="Arial" w:eastAsia="Calibri" w:hAnsi="Arial" w:cs="Arial"/>
          <w:szCs w:val="24"/>
          <w:lang w:val="es-CO" w:eastAsia="en-US"/>
        </w:rPr>
        <w:t xml:space="preserve"> </w:t>
      </w:r>
      <w:r w:rsidR="005B3B1E">
        <w:rPr>
          <w:rFonts w:ascii="Arial" w:eastAsia="Calibri" w:hAnsi="Arial" w:cs="Arial"/>
          <w:szCs w:val="24"/>
          <w:lang w:val="es-CO" w:eastAsia="en-US"/>
        </w:rPr>
        <w:t xml:space="preserve">de </w:t>
      </w:r>
      <w:r w:rsidRPr="00CF0D70">
        <w:rPr>
          <w:rFonts w:ascii="Arial" w:eastAsia="Calibri" w:hAnsi="Arial" w:cs="Arial"/>
          <w:szCs w:val="24"/>
          <w:lang w:val="es-CO" w:eastAsia="en-US"/>
        </w:rPr>
        <w:t xml:space="preserve">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BF5C60">
        <w:rPr>
          <w:rFonts w:ascii="Arial" w:eastAsia="Calibri" w:hAnsi="Arial" w:cs="Arial"/>
          <w:szCs w:val="24"/>
          <w:lang w:val="es-CO" w:eastAsia="en-US"/>
        </w:rPr>
        <w:t>once</w:t>
      </w:r>
      <w:r w:rsidR="006D452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BF5C60">
        <w:rPr>
          <w:rFonts w:ascii="Arial" w:eastAsia="Calibri" w:hAnsi="Arial" w:cs="Arial"/>
          <w:szCs w:val="24"/>
          <w:lang w:val="es-CO" w:eastAsia="en-US"/>
        </w:rPr>
        <w:t>11</w:t>
      </w:r>
      <w:r w:rsidR="00D55510">
        <w:rPr>
          <w:rFonts w:ascii="Arial" w:eastAsia="Calibri" w:hAnsi="Arial" w:cs="Arial"/>
          <w:szCs w:val="24"/>
          <w:lang w:val="es-CO" w:eastAsia="en-US"/>
        </w:rPr>
        <w:t>:</w:t>
      </w:r>
      <w:r w:rsidR="00BF5C60">
        <w:rPr>
          <w:rFonts w:ascii="Arial" w:eastAsia="Calibri" w:hAnsi="Arial" w:cs="Arial"/>
          <w:szCs w:val="24"/>
          <w:lang w:val="es-CO" w:eastAsia="en-US"/>
        </w:rPr>
        <w:t>0</w:t>
      </w:r>
      <w:r w:rsidR="00FD7EF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AD3B8C">
        <w:rPr>
          <w:rFonts w:ascii="Arial" w:hAnsi="Arial" w:cs="Arial"/>
          <w:szCs w:val="24"/>
        </w:rPr>
        <w:t>roferida el 29</w:t>
      </w:r>
      <w:r w:rsidR="00134D13">
        <w:rPr>
          <w:rFonts w:ascii="Arial" w:hAnsi="Arial" w:cs="Arial"/>
          <w:szCs w:val="24"/>
        </w:rPr>
        <w:t xml:space="preserve"> </w:t>
      </w:r>
      <w:r w:rsidR="00EB04BF">
        <w:rPr>
          <w:rFonts w:ascii="Arial" w:hAnsi="Arial" w:cs="Arial"/>
          <w:szCs w:val="24"/>
        </w:rPr>
        <w:t xml:space="preserve">de </w:t>
      </w:r>
      <w:r w:rsidR="00AD3B8C">
        <w:rPr>
          <w:rFonts w:ascii="Arial" w:hAnsi="Arial" w:cs="Arial"/>
          <w:szCs w:val="24"/>
        </w:rPr>
        <w:t>septiembre</w:t>
      </w:r>
      <w:r w:rsidR="00EB04BF">
        <w:rPr>
          <w:rFonts w:ascii="Arial" w:hAnsi="Arial" w:cs="Arial"/>
          <w:szCs w:val="24"/>
        </w:rPr>
        <w:t xml:space="preserve"> </w:t>
      </w:r>
      <w:r w:rsidR="00485A88">
        <w:rPr>
          <w:rFonts w:ascii="Arial" w:hAnsi="Arial" w:cs="Arial"/>
          <w:szCs w:val="24"/>
        </w:rPr>
        <w:t xml:space="preserve">de </w:t>
      </w:r>
      <w:r w:rsidR="00EB04BF" w:rsidRPr="00AC486E">
        <w:rPr>
          <w:rFonts w:ascii="Arial" w:hAnsi="Arial" w:cs="Arial"/>
          <w:szCs w:val="24"/>
        </w:rPr>
        <w:t>201</w:t>
      </w:r>
      <w:r w:rsidR="00AA0AF8">
        <w:rPr>
          <w:rFonts w:ascii="Arial" w:hAnsi="Arial" w:cs="Arial"/>
          <w:szCs w:val="24"/>
        </w:rPr>
        <w:t>6</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AD3B8C">
        <w:rPr>
          <w:rFonts w:ascii="Arial" w:hAnsi="Arial" w:cs="Arial"/>
          <w:szCs w:val="24"/>
        </w:rPr>
        <w:t xml:space="preserve"> Primero</w:t>
      </w:r>
      <w:r w:rsidR="0091601C">
        <w:rPr>
          <w:rFonts w:ascii="Arial" w:hAnsi="Arial" w:cs="Arial"/>
          <w:szCs w:val="24"/>
        </w:rPr>
        <w:t xml:space="preserve"> Laboral </w:t>
      </w:r>
      <w:r w:rsidRPr="00AC486E">
        <w:rPr>
          <w:rFonts w:ascii="Arial" w:hAnsi="Arial" w:cs="Arial"/>
          <w:szCs w:val="24"/>
        </w:rPr>
        <w:t xml:space="preserve">del Circuito de </w:t>
      </w:r>
      <w:r w:rsidR="00AD3B8C">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AD3B8C">
        <w:rPr>
          <w:rFonts w:ascii="Arial" w:hAnsi="Arial" w:cs="Arial"/>
          <w:szCs w:val="24"/>
        </w:rPr>
        <w:t>ueve el</w:t>
      </w:r>
      <w:r w:rsidR="00AA0AF8">
        <w:rPr>
          <w:rFonts w:ascii="Arial" w:hAnsi="Arial" w:cs="Arial"/>
          <w:szCs w:val="24"/>
        </w:rPr>
        <w:t xml:space="preserve"> </w:t>
      </w:r>
      <w:r w:rsidR="003440CA">
        <w:rPr>
          <w:rFonts w:ascii="Arial" w:hAnsi="Arial" w:cs="Arial"/>
          <w:szCs w:val="24"/>
        </w:rPr>
        <w:t xml:space="preserve">señor </w:t>
      </w:r>
      <w:r w:rsidR="00AD3B8C">
        <w:rPr>
          <w:rFonts w:ascii="Arial" w:hAnsi="Arial" w:cs="Arial"/>
          <w:b/>
          <w:szCs w:val="24"/>
        </w:rPr>
        <w:t>Carlos Eduardo Marín Ortiz</w:t>
      </w:r>
      <w:r w:rsidR="00AA0AF8">
        <w:rPr>
          <w:rFonts w:ascii="Arial" w:hAnsi="Arial" w:cs="Arial"/>
          <w:b/>
          <w:szCs w:val="24"/>
        </w:rPr>
        <w:t xml:space="preserve"> </w:t>
      </w:r>
      <w:r w:rsidRPr="003440CA">
        <w:rPr>
          <w:rFonts w:ascii="Arial" w:hAnsi="Arial" w:cs="Arial"/>
          <w:szCs w:val="24"/>
        </w:rPr>
        <w:t>contra</w:t>
      </w:r>
      <w:r w:rsidR="00AD3B8C">
        <w:rPr>
          <w:rFonts w:ascii="Arial" w:hAnsi="Arial" w:cs="Arial"/>
          <w:szCs w:val="24"/>
        </w:rPr>
        <w:t xml:space="preserve"> la</w:t>
      </w:r>
      <w:r w:rsidR="00EB3204">
        <w:rPr>
          <w:rFonts w:ascii="Arial" w:hAnsi="Arial" w:cs="Arial"/>
          <w:szCs w:val="24"/>
        </w:rPr>
        <w:t xml:space="preserve"> </w:t>
      </w:r>
      <w:r w:rsidR="00AD3B8C" w:rsidRPr="00AD3B8C">
        <w:rPr>
          <w:rFonts w:ascii="Arial" w:hAnsi="Arial" w:cs="Arial"/>
          <w:b/>
          <w:szCs w:val="24"/>
        </w:rPr>
        <w:t xml:space="preserve">Empresa de Energía </w:t>
      </w:r>
      <w:proofErr w:type="spellStart"/>
      <w:r w:rsidR="00AD3B8C" w:rsidRPr="00AD3B8C">
        <w:rPr>
          <w:rFonts w:ascii="Arial" w:hAnsi="Arial" w:cs="Arial"/>
          <w:b/>
          <w:szCs w:val="24"/>
        </w:rPr>
        <w:t>SA</w:t>
      </w:r>
      <w:proofErr w:type="spellEnd"/>
      <w:r w:rsidR="005A668D">
        <w:rPr>
          <w:rFonts w:ascii="Arial" w:hAnsi="Arial" w:cs="Arial"/>
          <w:b/>
          <w:szCs w:val="24"/>
        </w:rPr>
        <w:t xml:space="preserve"> </w:t>
      </w:r>
      <w:proofErr w:type="spellStart"/>
      <w:r w:rsidR="005A668D">
        <w:rPr>
          <w:rFonts w:ascii="Arial" w:hAnsi="Arial" w:cs="Arial"/>
          <w:b/>
          <w:szCs w:val="24"/>
        </w:rPr>
        <w:t>ESP</w:t>
      </w:r>
      <w:proofErr w:type="spellEnd"/>
      <w:r w:rsidR="00AD3B8C" w:rsidRPr="00AD3B8C">
        <w:rPr>
          <w:rFonts w:ascii="Arial" w:hAnsi="Arial" w:cs="Arial"/>
          <w:b/>
          <w:szCs w:val="24"/>
        </w:rPr>
        <w:t xml:space="preserve">; </w:t>
      </w:r>
      <w:proofErr w:type="spellStart"/>
      <w:r w:rsidR="00AD3B8C" w:rsidRPr="00AD3B8C">
        <w:rPr>
          <w:rFonts w:ascii="Arial" w:hAnsi="Arial" w:cs="Arial"/>
          <w:b/>
          <w:szCs w:val="24"/>
        </w:rPr>
        <w:t>Fyr</w:t>
      </w:r>
      <w:proofErr w:type="spellEnd"/>
      <w:r w:rsidR="00AD3B8C" w:rsidRPr="00AD3B8C">
        <w:rPr>
          <w:rFonts w:ascii="Arial" w:hAnsi="Arial" w:cs="Arial"/>
          <w:b/>
          <w:szCs w:val="24"/>
        </w:rPr>
        <w:t xml:space="preserve"> Ingenieros Ltda.; Coopera</w:t>
      </w:r>
      <w:r w:rsidR="00A44135">
        <w:rPr>
          <w:rFonts w:ascii="Arial" w:hAnsi="Arial" w:cs="Arial"/>
          <w:b/>
          <w:szCs w:val="24"/>
        </w:rPr>
        <w:t>tiva de Trabajo Asociado Surgir;</w:t>
      </w:r>
      <w:r w:rsidR="00AD3B8C" w:rsidRPr="00AD3B8C">
        <w:rPr>
          <w:rFonts w:ascii="Arial" w:hAnsi="Arial" w:cs="Arial"/>
          <w:b/>
          <w:szCs w:val="24"/>
        </w:rPr>
        <w:t xml:space="preserve"> Servicios Temporales Empacamos </w:t>
      </w:r>
      <w:proofErr w:type="spellStart"/>
      <w:r w:rsidR="00AD3B8C" w:rsidRPr="00AD3B8C">
        <w:rPr>
          <w:rFonts w:ascii="Arial" w:hAnsi="Arial" w:cs="Arial"/>
          <w:b/>
          <w:szCs w:val="24"/>
        </w:rPr>
        <w:t>SA</w:t>
      </w:r>
      <w:proofErr w:type="spellEnd"/>
      <w:r w:rsidR="006D29EE">
        <w:rPr>
          <w:rFonts w:ascii="Arial" w:hAnsi="Arial" w:cs="Arial"/>
          <w:b/>
          <w:szCs w:val="24"/>
        </w:rPr>
        <w:t xml:space="preserve"> </w:t>
      </w:r>
      <w:proofErr w:type="spellStart"/>
      <w:r w:rsidR="006D29EE">
        <w:rPr>
          <w:rFonts w:ascii="Arial" w:hAnsi="Arial" w:cs="Arial"/>
          <w:b/>
          <w:szCs w:val="24"/>
        </w:rPr>
        <w:t>Servitemporales</w:t>
      </w:r>
      <w:proofErr w:type="spellEnd"/>
      <w:r w:rsidR="006D29EE">
        <w:rPr>
          <w:rFonts w:ascii="Arial" w:hAnsi="Arial" w:cs="Arial"/>
          <w:b/>
          <w:szCs w:val="24"/>
        </w:rPr>
        <w:t xml:space="preserve"> </w:t>
      </w:r>
      <w:proofErr w:type="spellStart"/>
      <w:r w:rsidR="006D29EE">
        <w:rPr>
          <w:rFonts w:ascii="Arial" w:hAnsi="Arial" w:cs="Arial"/>
          <w:b/>
          <w:szCs w:val="24"/>
        </w:rPr>
        <w:t>SA</w:t>
      </w:r>
      <w:proofErr w:type="spellEnd"/>
      <w:r w:rsidR="003D40F1">
        <w:rPr>
          <w:rFonts w:ascii="Arial" w:hAnsi="Arial" w:cs="Arial"/>
          <w:b/>
          <w:szCs w:val="24"/>
        </w:rPr>
        <w:t xml:space="preserve">, </w:t>
      </w:r>
      <w:r w:rsidR="003D40F1">
        <w:rPr>
          <w:rFonts w:ascii="Arial" w:hAnsi="Arial" w:cs="Arial"/>
          <w:szCs w:val="24"/>
        </w:rPr>
        <w:t>donde se llamó en garantía a</w:t>
      </w:r>
      <w:r w:rsidR="00AD3B8C" w:rsidRPr="00AD3B8C">
        <w:rPr>
          <w:rFonts w:ascii="Arial" w:hAnsi="Arial" w:cs="Arial"/>
          <w:b/>
          <w:szCs w:val="24"/>
        </w:rPr>
        <w:t xml:space="preserve"> Seguros del Estado </w:t>
      </w:r>
      <w:proofErr w:type="spellStart"/>
      <w:r w:rsidR="00AD3B8C" w:rsidRPr="00AD3B8C">
        <w:rPr>
          <w:rFonts w:ascii="Arial" w:hAnsi="Arial" w:cs="Arial"/>
          <w:b/>
          <w:szCs w:val="24"/>
        </w:rPr>
        <w:t>SA</w:t>
      </w:r>
      <w:proofErr w:type="spellEnd"/>
      <w:r w:rsidR="00AD3B8C" w:rsidRPr="00AD3B8C">
        <w:rPr>
          <w:rFonts w:ascii="Arial" w:hAnsi="Arial" w:cs="Arial"/>
          <w:b/>
          <w:szCs w:val="24"/>
        </w:rPr>
        <w:t xml:space="preserve">; </w:t>
      </w:r>
      <w:proofErr w:type="spellStart"/>
      <w:r w:rsidR="00AD3B8C" w:rsidRPr="00AD3B8C">
        <w:rPr>
          <w:rFonts w:ascii="Arial" w:hAnsi="Arial" w:cs="Arial"/>
          <w:b/>
          <w:szCs w:val="24"/>
        </w:rPr>
        <w:t>Liberty</w:t>
      </w:r>
      <w:proofErr w:type="spellEnd"/>
      <w:r w:rsidR="00AD3B8C" w:rsidRPr="00AD3B8C">
        <w:rPr>
          <w:rFonts w:ascii="Arial" w:hAnsi="Arial" w:cs="Arial"/>
          <w:b/>
          <w:szCs w:val="24"/>
        </w:rPr>
        <w:t xml:space="preserve"> Seguros </w:t>
      </w:r>
      <w:proofErr w:type="spellStart"/>
      <w:r w:rsidR="00AD3B8C" w:rsidRPr="00AD3B8C">
        <w:rPr>
          <w:rFonts w:ascii="Arial" w:hAnsi="Arial" w:cs="Arial"/>
          <w:b/>
          <w:szCs w:val="24"/>
        </w:rPr>
        <w:t>SA</w:t>
      </w:r>
      <w:proofErr w:type="spellEnd"/>
      <w:r w:rsidR="00AD3B8C" w:rsidRPr="00AD3B8C">
        <w:rPr>
          <w:rFonts w:ascii="Arial" w:hAnsi="Arial" w:cs="Arial"/>
          <w:b/>
          <w:szCs w:val="24"/>
        </w:rPr>
        <w:t xml:space="preserve">; y </w:t>
      </w:r>
      <w:r w:rsidR="00E5602F" w:rsidRPr="00E5602F">
        <w:rPr>
          <w:rFonts w:ascii="Arial" w:hAnsi="Arial" w:cs="Arial"/>
          <w:b/>
          <w:szCs w:val="24"/>
        </w:rPr>
        <w:t>Compañía de Seguros Generales</w:t>
      </w:r>
      <w:r w:rsidR="00E5602F">
        <w:rPr>
          <w:rFonts w:ascii="Arial" w:hAnsi="Arial" w:cs="Arial"/>
          <w:szCs w:val="24"/>
        </w:rPr>
        <w:t xml:space="preserve"> </w:t>
      </w:r>
      <w:r w:rsidR="00AD3B8C" w:rsidRPr="00AD3B8C">
        <w:rPr>
          <w:rFonts w:ascii="Arial" w:hAnsi="Arial" w:cs="Arial"/>
          <w:b/>
          <w:szCs w:val="24"/>
        </w:rPr>
        <w:t xml:space="preserve">Seguros Cóndor </w:t>
      </w:r>
      <w:proofErr w:type="spellStart"/>
      <w:r w:rsidR="00AD3B8C" w:rsidRPr="00AD3B8C">
        <w:rPr>
          <w:rFonts w:ascii="Arial" w:hAnsi="Arial" w:cs="Arial"/>
          <w:b/>
          <w:szCs w:val="24"/>
        </w:rPr>
        <w:t>SA</w:t>
      </w:r>
      <w:proofErr w:type="spellEnd"/>
      <w:r w:rsidR="00AD3B8C">
        <w:rPr>
          <w:rFonts w:ascii="Arial" w:hAnsi="Arial" w:cs="Arial"/>
          <w:b/>
          <w:szCs w:val="24"/>
        </w:rPr>
        <w:t>,</w:t>
      </w:r>
      <w:r w:rsidR="0050325E">
        <w:rPr>
          <w:rFonts w:ascii="Arial" w:hAnsi="Arial" w:cs="Arial"/>
          <w:szCs w:val="16"/>
        </w:rPr>
        <w:t xml:space="preserve"> radicado </w:t>
      </w:r>
      <w:r w:rsidR="00AD3B8C">
        <w:rPr>
          <w:rFonts w:ascii="Arial" w:hAnsi="Arial" w:cs="Arial"/>
          <w:szCs w:val="16"/>
        </w:rPr>
        <w:t>66001-31-05-001-2013-00708</w:t>
      </w:r>
      <w:r w:rsidR="0050325E" w:rsidRPr="0050325E">
        <w:rPr>
          <w:rFonts w:ascii="Arial" w:hAnsi="Arial" w:cs="Arial"/>
          <w:szCs w:val="16"/>
        </w:rPr>
        <w:t>-01</w:t>
      </w:r>
      <w:r w:rsidR="0050325E">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3E1EE2" w:rsidRDefault="00E835F7"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sidR="00A06D40">
        <w:rPr>
          <w:rFonts w:ascii="Arial" w:hAnsi="Arial" w:cs="Arial"/>
          <w:szCs w:val="24"/>
        </w:rPr>
        <w:t xml:space="preserve"> </w:t>
      </w:r>
      <w:r>
        <w:rPr>
          <w:rFonts w:ascii="Arial" w:hAnsi="Arial" w:cs="Arial"/>
          <w:szCs w:val="24"/>
        </w:rPr>
        <w:t>Carlos Eduardo Marín Ortiz</w:t>
      </w:r>
      <w:r w:rsidR="00226D5F" w:rsidRPr="00B85584">
        <w:rPr>
          <w:rFonts w:ascii="Arial" w:hAnsi="Arial" w:cs="Arial"/>
          <w:szCs w:val="24"/>
        </w:rPr>
        <w:t>,</w:t>
      </w:r>
      <w:r w:rsidR="00226D5F" w:rsidRPr="00AC486E">
        <w:rPr>
          <w:rFonts w:ascii="Arial" w:hAnsi="Arial" w:cs="Arial"/>
          <w:szCs w:val="24"/>
        </w:rPr>
        <w:t xml:space="preserve"> </w:t>
      </w:r>
      <w:r>
        <w:rPr>
          <w:rFonts w:ascii="Arial" w:hAnsi="Arial" w:cs="Arial"/>
          <w:szCs w:val="24"/>
        </w:rPr>
        <w:t xml:space="preserve">como pretensiones principales, </w:t>
      </w:r>
      <w:r w:rsidR="00226D5F" w:rsidRPr="00AC486E">
        <w:rPr>
          <w:rFonts w:ascii="Arial" w:hAnsi="Arial" w:cs="Arial"/>
          <w:szCs w:val="24"/>
        </w:rPr>
        <w:t xml:space="preserve">se declare </w:t>
      </w:r>
      <w:r w:rsidR="00451DFB">
        <w:rPr>
          <w:rFonts w:ascii="Arial" w:hAnsi="Arial" w:cs="Arial"/>
          <w:szCs w:val="24"/>
        </w:rPr>
        <w:t xml:space="preserve">que existió </w:t>
      </w:r>
      <w:r>
        <w:rPr>
          <w:rFonts w:ascii="Arial" w:hAnsi="Arial" w:cs="Arial"/>
          <w:szCs w:val="24"/>
        </w:rPr>
        <w:t>una relación contractual de carácter laboral e</w:t>
      </w:r>
      <w:r w:rsidR="00B85584">
        <w:rPr>
          <w:rFonts w:ascii="Arial" w:hAnsi="Arial" w:cs="Arial"/>
          <w:szCs w:val="24"/>
        </w:rPr>
        <w:t xml:space="preserve">ntre </w:t>
      </w:r>
      <w:r>
        <w:rPr>
          <w:rFonts w:ascii="Arial" w:hAnsi="Arial" w:cs="Arial"/>
          <w:szCs w:val="24"/>
        </w:rPr>
        <w:t>él</w:t>
      </w:r>
      <w:r w:rsidR="0063569C">
        <w:rPr>
          <w:rFonts w:ascii="Arial" w:hAnsi="Arial" w:cs="Arial"/>
          <w:szCs w:val="24"/>
        </w:rPr>
        <w:t xml:space="preserve"> y la </w:t>
      </w:r>
      <w:r>
        <w:rPr>
          <w:rFonts w:ascii="Arial" w:hAnsi="Arial" w:cs="Arial"/>
          <w:szCs w:val="24"/>
        </w:rPr>
        <w:t xml:space="preserve">Empresa de Energía de Pereira </w:t>
      </w:r>
      <w:proofErr w:type="spellStart"/>
      <w:r>
        <w:rPr>
          <w:rFonts w:ascii="Arial" w:hAnsi="Arial" w:cs="Arial"/>
          <w:szCs w:val="24"/>
        </w:rPr>
        <w:t>SA</w:t>
      </w:r>
      <w:proofErr w:type="spellEnd"/>
      <w:r>
        <w:rPr>
          <w:rFonts w:ascii="Arial" w:hAnsi="Arial" w:cs="Arial"/>
          <w:szCs w:val="24"/>
        </w:rPr>
        <w:t xml:space="preserve"> </w:t>
      </w:r>
      <w:proofErr w:type="spellStart"/>
      <w:r>
        <w:rPr>
          <w:rFonts w:ascii="Arial" w:hAnsi="Arial" w:cs="Arial"/>
          <w:szCs w:val="24"/>
        </w:rPr>
        <w:t>ESP</w:t>
      </w:r>
      <w:proofErr w:type="spellEnd"/>
      <w:r w:rsidR="0063569C">
        <w:rPr>
          <w:rFonts w:ascii="Arial" w:hAnsi="Arial" w:cs="Arial"/>
          <w:szCs w:val="24"/>
        </w:rPr>
        <w:t xml:space="preserve"> </w:t>
      </w:r>
      <w:r>
        <w:rPr>
          <w:rFonts w:ascii="Arial" w:hAnsi="Arial" w:cs="Arial"/>
          <w:szCs w:val="24"/>
        </w:rPr>
        <w:t>regida por sucesivos contratos de trabajo que se ejecutaron entre el 06-06-2000 al 16-11-2009</w:t>
      </w:r>
      <w:r w:rsidR="00B85584">
        <w:rPr>
          <w:rFonts w:ascii="Arial" w:hAnsi="Arial" w:cs="Arial"/>
          <w:szCs w:val="24"/>
        </w:rPr>
        <w:t xml:space="preserve">, </w:t>
      </w:r>
      <w:r w:rsidR="00A44135">
        <w:rPr>
          <w:rFonts w:ascii="Arial" w:hAnsi="Arial" w:cs="Arial"/>
          <w:szCs w:val="24"/>
        </w:rPr>
        <w:t>sin solución de continuidad</w:t>
      </w:r>
      <w:r w:rsidR="00B85584">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w:t>
      </w:r>
      <w:r w:rsidR="00EE322F">
        <w:rPr>
          <w:rFonts w:ascii="Arial" w:hAnsi="Arial" w:cs="Arial"/>
          <w:szCs w:val="24"/>
        </w:rPr>
        <w:t xml:space="preserve">en razón a tal vínculo y a lo prevista en la convención colectiva, </w:t>
      </w:r>
      <w:r w:rsidR="00A06D40">
        <w:rPr>
          <w:rFonts w:ascii="Arial" w:hAnsi="Arial" w:cs="Arial"/>
          <w:szCs w:val="24"/>
        </w:rPr>
        <w:t xml:space="preserve">se </w:t>
      </w:r>
      <w:r w:rsidR="002953B6">
        <w:rPr>
          <w:rFonts w:ascii="Arial" w:hAnsi="Arial" w:cs="Arial"/>
          <w:szCs w:val="24"/>
        </w:rPr>
        <w:t xml:space="preserve">le </w:t>
      </w:r>
      <w:r w:rsidR="00A06D40">
        <w:rPr>
          <w:rFonts w:ascii="Arial" w:hAnsi="Arial" w:cs="Arial"/>
          <w:szCs w:val="24"/>
        </w:rPr>
        <w:t>condene</w:t>
      </w:r>
      <w:r w:rsidR="00CE5C2A">
        <w:rPr>
          <w:rFonts w:ascii="Arial" w:hAnsi="Arial" w:cs="Arial"/>
          <w:szCs w:val="24"/>
        </w:rPr>
        <w:t xml:space="preserve"> y solidariamente y proporcional a </w:t>
      </w:r>
      <w:proofErr w:type="spellStart"/>
      <w:r w:rsidR="00CE5C2A">
        <w:rPr>
          <w:rFonts w:ascii="Arial" w:hAnsi="Arial" w:cs="Arial"/>
          <w:szCs w:val="24"/>
        </w:rPr>
        <w:t>Fyr</w:t>
      </w:r>
      <w:proofErr w:type="spellEnd"/>
      <w:r w:rsidR="00CE5C2A">
        <w:rPr>
          <w:rFonts w:ascii="Arial" w:hAnsi="Arial" w:cs="Arial"/>
          <w:szCs w:val="24"/>
        </w:rPr>
        <w:t xml:space="preserve">, Surgir y </w:t>
      </w:r>
      <w:proofErr w:type="spellStart"/>
      <w:r w:rsidR="00CE5C2A">
        <w:rPr>
          <w:rFonts w:ascii="Arial" w:hAnsi="Arial" w:cs="Arial"/>
          <w:szCs w:val="24"/>
        </w:rPr>
        <w:t>Servitemporales</w:t>
      </w:r>
      <w:proofErr w:type="spellEnd"/>
      <w:r w:rsidR="00A06D40">
        <w:rPr>
          <w:rFonts w:ascii="Arial" w:hAnsi="Arial" w:cs="Arial"/>
          <w:szCs w:val="24"/>
        </w:rPr>
        <w:t xml:space="preserve"> </w:t>
      </w:r>
      <w:r w:rsidR="00226D5F" w:rsidRPr="00AC486E">
        <w:rPr>
          <w:rFonts w:ascii="Arial" w:hAnsi="Arial" w:cs="Arial"/>
          <w:szCs w:val="24"/>
        </w:rPr>
        <w:t>a pagar</w:t>
      </w:r>
      <w:r w:rsidR="00D718C4">
        <w:rPr>
          <w:rFonts w:ascii="Arial" w:hAnsi="Arial" w:cs="Arial"/>
          <w:szCs w:val="24"/>
        </w:rPr>
        <w:t>le</w:t>
      </w:r>
      <w:r w:rsidR="003117C1">
        <w:rPr>
          <w:rFonts w:ascii="Arial" w:hAnsi="Arial" w:cs="Arial"/>
          <w:szCs w:val="24"/>
        </w:rPr>
        <w:t xml:space="preserve"> </w:t>
      </w:r>
      <w:r w:rsidR="00CE5C2A">
        <w:rPr>
          <w:rFonts w:ascii="Arial" w:hAnsi="Arial" w:cs="Arial"/>
          <w:szCs w:val="24"/>
        </w:rPr>
        <w:t>las</w:t>
      </w:r>
      <w:r w:rsidR="003E1EE2">
        <w:rPr>
          <w:rFonts w:ascii="Arial" w:hAnsi="Arial" w:cs="Arial"/>
          <w:szCs w:val="24"/>
        </w:rPr>
        <w:t xml:space="preserve"> prestaciones sociales, </w:t>
      </w:r>
      <w:r w:rsidR="00CE5C2A">
        <w:rPr>
          <w:rFonts w:ascii="Arial" w:hAnsi="Arial" w:cs="Arial"/>
          <w:szCs w:val="24"/>
        </w:rPr>
        <w:t>vacaciones, el auxilio de transporte, la prima de navidad, prima de antigüedad, las sanciones por no consignación de cesantías, por el no pago de intereses a las cesantías, moratoria</w:t>
      </w:r>
      <w:r w:rsidR="00072449">
        <w:rPr>
          <w:rFonts w:ascii="Arial" w:hAnsi="Arial" w:cs="Arial"/>
          <w:szCs w:val="24"/>
        </w:rPr>
        <w:t xml:space="preserve"> del Decreto 797 de 1949</w:t>
      </w:r>
      <w:r w:rsidR="00CE5C2A">
        <w:rPr>
          <w:rFonts w:ascii="Arial" w:hAnsi="Arial" w:cs="Arial"/>
          <w:szCs w:val="24"/>
        </w:rPr>
        <w:t>,  los aportes al sistema de la seguridad social, retención en la fuente e indexación.</w:t>
      </w:r>
    </w:p>
    <w:p w:rsidR="00851D7F" w:rsidRDefault="00851D7F" w:rsidP="002D0D07">
      <w:pPr>
        <w:spacing w:line="276" w:lineRule="auto"/>
        <w:jc w:val="both"/>
        <w:rPr>
          <w:rFonts w:ascii="Arial" w:hAnsi="Arial" w:cs="Arial"/>
          <w:szCs w:val="24"/>
        </w:rPr>
      </w:pPr>
    </w:p>
    <w:p w:rsidR="003E1EE2" w:rsidRDefault="00851D7F" w:rsidP="002D0D07">
      <w:pPr>
        <w:spacing w:line="276" w:lineRule="auto"/>
        <w:jc w:val="both"/>
        <w:rPr>
          <w:rFonts w:ascii="Arial" w:hAnsi="Arial" w:cs="Arial"/>
          <w:szCs w:val="24"/>
        </w:rPr>
      </w:pPr>
      <w:r>
        <w:rPr>
          <w:rFonts w:ascii="Arial" w:hAnsi="Arial" w:cs="Arial"/>
          <w:szCs w:val="24"/>
        </w:rPr>
        <w:t>Como pretensiones subsidiarias</w:t>
      </w:r>
      <w:r w:rsidR="00E568AB">
        <w:rPr>
          <w:rFonts w:ascii="Arial" w:hAnsi="Arial" w:cs="Arial"/>
          <w:szCs w:val="24"/>
        </w:rPr>
        <w:t xml:space="preserve"> solicita</w:t>
      </w:r>
      <w:r>
        <w:rPr>
          <w:rFonts w:ascii="Arial" w:hAnsi="Arial" w:cs="Arial"/>
          <w:szCs w:val="24"/>
        </w:rPr>
        <w:t xml:space="preserve">, que entre el actor y la Empresa de Energía </w:t>
      </w:r>
      <w:proofErr w:type="spellStart"/>
      <w:r>
        <w:rPr>
          <w:rFonts w:ascii="Arial" w:hAnsi="Arial" w:cs="Arial"/>
          <w:szCs w:val="24"/>
        </w:rPr>
        <w:t>SA</w:t>
      </w:r>
      <w:proofErr w:type="spellEnd"/>
      <w:r>
        <w:rPr>
          <w:rFonts w:ascii="Arial" w:hAnsi="Arial" w:cs="Arial"/>
          <w:szCs w:val="24"/>
        </w:rPr>
        <w:t xml:space="preserve"> existieron 10 relaciones contractuales de carácter laboral, regidas por sucesivos contratos de trabajo que se ejecutaron del 06-06-2000 al 31-12-2000; 01-01-2001 al 31-12-2002; 01-01-2003 al 31-03-2003; 01</w:t>
      </w:r>
      <w:r w:rsidR="00E568AB">
        <w:rPr>
          <w:rFonts w:ascii="Arial" w:hAnsi="Arial" w:cs="Arial"/>
          <w:szCs w:val="24"/>
        </w:rPr>
        <w:t>-04-2003 al 31-12-2003; 01-01-20</w:t>
      </w:r>
      <w:r>
        <w:rPr>
          <w:rFonts w:ascii="Arial" w:hAnsi="Arial" w:cs="Arial"/>
          <w:szCs w:val="24"/>
        </w:rPr>
        <w:t>04 al 10-03-2004; 11-</w:t>
      </w:r>
      <w:r w:rsidR="00560E73">
        <w:rPr>
          <w:rFonts w:ascii="Arial" w:hAnsi="Arial" w:cs="Arial"/>
          <w:szCs w:val="24"/>
        </w:rPr>
        <w:t xml:space="preserve">03-2004 al 31-12-2005; 01-01-2006 al 31-01-2006; 01-02-2006 al 31-03-2008; 01-04-2008 al 15-03-2009 y del 16-03-2009 al 16-11-2009; en consecuencia, se le condene y solidariamente y proporcional a </w:t>
      </w:r>
      <w:proofErr w:type="spellStart"/>
      <w:r w:rsidR="00560E73">
        <w:rPr>
          <w:rFonts w:ascii="Arial" w:hAnsi="Arial" w:cs="Arial"/>
          <w:szCs w:val="24"/>
        </w:rPr>
        <w:t>Fyr</w:t>
      </w:r>
      <w:proofErr w:type="spellEnd"/>
      <w:r w:rsidR="00560E73">
        <w:rPr>
          <w:rFonts w:ascii="Arial" w:hAnsi="Arial" w:cs="Arial"/>
          <w:szCs w:val="24"/>
        </w:rPr>
        <w:t xml:space="preserve">, Surgir y </w:t>
      </w:r>
      <w:proofErr w:type="spellStart"/>
      <w:r w:rsidR="00560E73">
        <w:rPr>
          <w:rFonts w:ascii="Arial" w:hAnsi="Arial" w:cs="Arial"/>
          <w:szCs w:val="24"/>
        </w:rPr>
        <w:t>Servitemporales</w:t>
      </w:r>
      <w:proofErr w:type="spellEnd"/>
      <w:r w:rsidR="00560E73">
        <w:rPr>
          <w:rFonts w:ascii="Arial" w:hAnsi="Arial" w:cs="Arial"/>
          <w:szCs w:val="24"/>
        </w:rPr>
        <w:t xml:space="preserve"> </w:t>
      </w:r>
      <w:r w:rsidR="00560E73" w:rsidRPr="00AC486E">
        <w:rPr>
          <w:rFonts w:ascii="Arial" w:hAnsi="Arial" w:cs="Arial"/>
          <w:szCs w:val="24"/>
        </w:rPr>
        <w:t>a pagar</w:t>
      </w:r>
      <w:r w:rsidR="00560E73">
        <w:rPr>
          <w:rFonts w:ascii="Arial" w:hAnsi="Arial" w:cs="Arial"/>
          <w:szCs w:val="24"/>
        </w:rPr>
        <w:t>le las prestaciones sociales, vacaciones, el auxilio de transporte, la</w:t>
      </w:r>
      <w:r w:rsidR="00945DB8">
        <w:rPr>
          <w:rFonts w:ascii="Arial" w:hAnsi="Arial" w:cs="Arial"/>
          <w:szCs w:val="24"/>
        </w:rPr>
        <w:t>s</w:t>
      </w:r>
      <w:r w:rsidR="00560E73">
        <w:rPr>
          <w:rFonts w:ascii="Arial" w:hAnsi="Arial" w:cs="Arial"/>
          <w:szCs w:val="24"/>
        </w:rPr>
        <w:t xml:space="preserve"> prima</w:t>
      </w:r>
      <w:r w:rsidR="00945DB8">
        <w:rPr>
          <w:rFonts w:ascii="Arial" w:hAnsi="Arial" w:cs="Arial"/>
          <w:szCs w:val="24"/>
        </w:rPr>
        <w:t>s</w:t>
      </w:r>
      <w:r w:rsidR="00560E73">
        <w:rPr>
          <w:rFonts w:ascii="Arial" w:hAnsi="Arial" w:cs="Arial"/>
          <w:szCs w:val="24"/>
        </w:rPr>
        <w:t xml:space="preserve"> de navidad, antigüedad,</w:t>
      </w:r>
      <w:r w:rsidR="00945DB8">
        <w:rPr>
          <w:rFonts w:ascii="Arial" w:hAnsi="Arial" w:cs="Arial"/>
          <w:szCs w:val="24"/>
        </w:rPr>
        <w:t xml:space="preserve"> y vacaciones,</w:t>
      </w:r>
      <w:r w:rsidR="00560E73">
        <w:rPr>
          <w:rFonts w:ascii="Arial" w:hAnsi="Arial" w:cs="Arial"/>
          <w:szCs w:val="24"/>
        </w:rPr>
        <w:t xml:space="preserve"> las sanciones por no consignación de cesantías, por el no pago de intereses a las cesantías, moratoria,  </w:t>
      </w:r>
      <w:r w:rsidR="00560E73">
        <w:rPr>
          <w:rFonts w:ascii="Arial" w:hAnsi="Arial" w:cs="Arial"/>
          <w:szCs w:val="24"/>
        </w:rPr>
        <w:lastRenderedPageBreak/>
        <w:t>los aportes al sistema de la seguridad social, retención en la fuente e indexación.</w:t>
      </w:r>
      <w:r w:rsidR="007B786D">
        <w:rPr>
          <w:rFonts w:ascii="Arial" w:hAnsi="Arial" w:cs="Arial"/>
          <w:szCs w:val="24"/>
        </w:rPr>
        <w:t xml:space="preserve"> Asimismo los demá</w:t>
      </w:r>
      <w:r w:rsidR="00072449">
        <w:rPr>
          <w:rFonts w:ascii="Arial" w:hAnsi="Arial" w:cs="Arial"/>
          <w:szCs w:val="24"/>
        </w:rPr>
        <w:t>s salarios y prestaciones que s</w:t>
      </w:r>
      <w:r w:rsidR="007B786D">
        <w:rPr>
          <w:rFonts w:ascii="Arial" w:hAnsi="Arial" w:cs="Arial"/>
          <w:szCs w:val="24"/>
        </w:rPr>
        <w:t>e</w:t>
      </w:r>
      <w:r w:rsidR="00072449">
        <w:rPr>
          <w:rFonts w:ascii="Arial" w:hAnsi="Arial" w:cs="Arial"/>
          <w:szCs w:val="24"/>
        </w:rPr>
        <w:t xml:space="preserve"> </w:t>
      </w:r>
      <w:r w:rsidR="007B786D">
        <w:rPr>
          <w:rFonts w:ascii="Arial" w:hAnsi="Arial" w:cs="Arial"/>
          <w:szCs w:val="24"/>
        </w:rPr>
        <w:t xml:space="preserve">le reconozcan a un empleado de planta de la Empresa de Energía </w:t>
      </w:r>
      <w:proofErr w:type="spellStart"/>
      <w:r w:rsidR="007B786D">
        <w:rPr>
          <w:rFonts w:ascii="Arial" w:hAnsi="Arial" w:cs="Arial"/>
          <w:szCs w:val="24"/>
        </w:rPr>
        <w:t>SA</w:t>
      </w:r>
      <w:proofErr w:type="spellEnd"/>
      <w:r w:rsidR="007B786D">
        <w:rPr>
          <w:rFonts w:ascii="Arial" w:hAnsi="Arial" w:cs="Arial"/>
          <w:szCs w:val="24"/>
        </w:rPr>
        <w:t xml:space="preserve"> </w:t>
      </w:r>
      <w:proofErr w:type="spellStart"/>
      <w:r w:rsidR="007B786D">
        <w:rPr>
          <w:rFonts w:ascii="Arial" w:hAnsi="Arial" w:cs="Arial"/>
          <w:szCs w:val="24"/>
        </w:rPr>
        <w:t>ESP</w:t>
      </w:r>
      <w:proofErr w:type="spellEnd"/>
      <w:r w:rsidR="007B786D">
        <w:rPr>
          <w:rFonts w:ascii="Arial" w:hAnsi="Arial" w:cs="Arial"/>
          <w:szCs w:val="24"/>
        </w:rPr>
        <w:t xml:space="preserve"> conforme a la ley y la convención colectiva.</w:t>
      </w:r>
    </w:p>
    <w:p w:rsidR="007B786D" w:rsidRDefault="007B786D" w:rsidP="002D0D07">
      <w:pPr>
        <w:spacing w:line="276" w:lineRule="auto"/>
        <w:jc w:val="both"/>
        <w:rPr>
          <w:rFonts w:ascii="Arial" w:hAnsi="Arial" w:cs="Arial"/>
          <w:szCs w:val="24"/>
        </w:rPr>
      </w:pPr>
    </w:p>
    <w:p w:rsidR="009D4EF9"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AC02C1">
        <w:rPr>
          <w:rFonts w:ascii="Arial" w:hAnsi="Arial" w:cs="Arial"/>
          <w:szCs w:val="24"/>
        </w:rPr>
        <w:t xml:space="preserve"> </w:t>
      </w:r>
      <w:r w:rsidR="001653BC">
        <w:rPr>
          <w:rFonts w:ascii="Arial" w:hAnsi="Arial" w:cs="Arial"/>
          <w:szCs w:val="24"/>
        </w:rPr>
        <w:t>prestó sus servicios personales</w:t>
      </w:r>
      <w:r w:rsidR="00A45A5A">
        <w:rPr>
          <w:rFonts w:ascii="Arial" w:hAnsi="Arial" w:cs="Arial"/>
          <w:szCs w:val="24"/>
        </w:rPr>
        <w:t xml:space="preserve"> a</w:t>
      </w:r>
      <w:r w:rsidR="001653BC">
        <w:rPr>
          <w:rFonts w:ascii="Arial" w:hAnsi="Arial" w:cs="Arial"/>
          <w:szCs w:val="24"/>
        </w:rPr>
        <w:t xml:space="preserve"> la Empresa de Energía de Pereira </w:t>
      </w:r>
      <w:proofErr w:type="spellStart"/>
      <w:r w:rsidR="001653BC">
        <w:rPr>
          <w:rFonts w:ascii="Arial" w:hAnsi="Arial" w:cs="Arial"/>
          <w:szCs w:val="24"/>
        </w:rPr>
        <w:t>SA</w:t>
      </w:r>
      <w:proofErr w:type="spellEnd"/>
      <w:r w:rsidR="001653BC">
        <w:rPr>
          <w:rFonts w:ascii="Arial" w:hAnsi="Arial" w:cs="Arial"/>
          <w:szCs w:val="24"/>
        </w:rPr>
        <w:t xml:space="preserve"> </w:t>
      </w:r>
      <w:proofErr w:type="spellStart"/>
      <w:r w:rsidR="001653BC">
        <w:rPr>
          <w:rFonts w:ascii="Arial" w:hAnsi="Arial" w:cs="Arial"/>
          <w:szCs w:val="24"/>
        </w:rPr>
        <w:t>ESP</w:t>
      </w:r>
      <w:proofErr w:type="spellEnd"/>
      <w:r w:rsidR="001653BC">
        <w:rPr>
          <w:rFonts w:ascii="Arial" w:hAnsi="Arial" w:cs="Arial"/>
          <w:szCs w:val="24"/>
        </w:rPr>
        <w:t xml:space="preserve"> como tecnólogo operador </w:t>
      </w:r>
      <w:r w:rsidR="006B1FC3">
        <w:rPr>
          <w:rFonts w:ascii="Arial" w:hAnsi="Arial" w:cs="Arial"/>
          <w:szCs w:val="24"/>
        </w:rPr>
        <w:t>en el centro de control y estaciones, subestaciones y plantas generadoras de energía, pertenecientes a la empresa</w:t>
      </w:r>
      <w:r w:rsidR="009D4EF9">
        <w:rPr>
          <w:rFonts w:ascii="Arial" w:hAnsi="Arial" w:cs="Arial"/>
          <w:szCs w:val="24"/>
        </w:rPr>
        <w:t>, a través de supuestos contratos de prestación de servicios o actos cooperativos así:</w:t>
      </w:r>
      <w:r w:rsidR="00A45A5A">
        <w:rPr>
          <w:rFonts w:ascii="Arial" w:hAnsi="Arial" w:cs="Arial"/>
          <w:szCs w:val="24"/>
        </w:rPr>
        <w:t xml:space="preserve"> del 06-06-2000 al 31-12-2000 </w:t>
      </w:r>
      <w:r w:rsidR="008D67AF">
        <w:rPr>
          <w:rFonts w:ascii="Arial" w:hAnsi="Arial" w:cs="Arial"/>
          <w:szCs w:val="24"/>
        </w:rPr>
        <w:t>por medio</w:t>
      </w:r>
      <w:r w:rsidR="00A45A5A">
        <w:rPr>
          <w:rFonts w:ascii="Arial" w:hAnsi="Arial" w:cs="Arial"/>
          <w:szCs w:val="24"/>
        </w:rPr>
        <w:t xml:space="preserve"> del convenio con la Cooperativa de Trabajadores Temporales “</w:t>
      </w:r>
      <w:proofErr w:type="spellStart"/>
      <w:r w:rsidR="00A45A5A">
        <w:rPr>
          <w:rFonts w:ascii="Arial" w:hAnsi="Arial" w:cs="Arial"/>
          <w:szCs w:val="24"/>
        </w:rPr>
        <w:t>Cootratem</w:t>
      </w:r>
      <w:proofErr w:type="spellEnd"/>
      <w:r w:rsidR="00A45A5A">
        <w:rPr>
          <w:rFonts w:ascii="Arial" w:hAnsi="Arial" w:cs="Arial"/>
          <w:szCs w:val="24"/>
        </w:rPr>
        <w:t xml:space="preserve">”; del 01-01-2001 al 31-12-2002 </w:t>
      </w:r>
      <w:r w:rsidR="008D67AF">
        <w:rPr>
          <w:rFonts w:ascii="Arial" w:hAnsi="Arial" w:cs="Arial"/>
          <w:szCs w:val="24"/>
        </w:rPr>
        <w:t>a través</w:t>
      </w:r>
      <w:r w:rsidR="00A45A5A">
        <w:rPr>
          <w:rFonts w:ascii="Arial" w:hAnsi="Arial" w:cs="Arial"/>
          <w:szCs w:val="24"/>
        </w:rPr>
        <w:t xml:space="preserve"> de la empresa Nacional de Servicios y Aseo Ltda. “Nasa”; del 01-01-2003 al 31-03-2003 prestó el servicio directamente; </w:t>
      </w:r>
      <w:r w:rsidR="00E215DB">
        <w:rPr>
          <w:rFonts w:ascii="Arial" w:hAnsi="Arial" w:cs="Arial"/>
          <w:szCs w:val="24"/>
        </w:rPr>
        <w:t xml:space="preserve">del 01-04-2003 al 31-12-2003 por medio de la cooperativa de </w:t>
      </w:r>
      <w:r w:rsidR="00E215DB" w:rsidRPr="00E66EEC">
        <w:rPr>
          <w:rFonts w:ascii="Arial" w:hAnsi="Arial" w:cs="Arial"/>
          <w:szCs w:val="24"/>
        </w:rPr>
        <w:t>trabajo asociado</w:t>
      </w:r>
      <w:r w:rsidR="00E215DB">
        <w:rPr>
          <w:rFonts w:ascii="Arial" w:hAnsi="Arial" w:cs="Arial"/>
          <w:szCs w:val="24"/>
        </w:rPr>
        <w:t xml:space="preserve"> </w:t>
      </w:r>
      <w:r w:rsidR="00E66EEC">
        <w:rPr>
          <w:rFonts w:ascii="Arial" w:hAnsi="Arial" w:cs="Arial"/>
          <w:szCs w:val="24"/>
        </w:rPr>
        <w:t>Multiplicadora</w:t>
      </w:r>
      <w:r w:rsidR="00421BA8">
        <w:rPr>
          <w:rFonts w:ascii="Arial" w:hAnsi="Arial" w:cs="Arial"/>
          <w:szCs w:val="24"/>
        </w:rPr>
        <w:t xml:space="preserve"> de Servicios “</w:t>
      </w:r>
      <w:proofErr w:type="spellStart"/>
      <w:r w:rsidR="00421BA8">
        <w:rPr>
          <w:rFonts w:ascii="Arial" w:hAnsi="Arial" w:cs="Arial"/>
          <w:szCs w:val="24"/>
        </w:rPr>
        <w:t>Multiser</w:t>
      </w:r>
      <w:proofErr w:type="spellEnd"/>
      <w:r w:rsidR="00421BA8">
        <w:rPr>
          <w:rFonts w:ascii="Arial" w:hAnsi="Arial" w:cs="Arial"/>
          <w:szCs w:val="24"/>
        </w:rPr>
        <w:t>”; del 01-01-2004 al 10-03</w:t>
      </w:r>
      <w:r w:rsidR="00E66EEC">
        <w:rPr>
          <w:rFonts w:ascii="Arial" w:hAnsi="Arial" w:cs="Arial"/>
          <w:szCs w:val="24"/>
        </w:rPr>
        <w:t>-</w:t>
      </w:r>
      <w:r w:rsidR="00421BA8">
        <w:rPr>
          <w:rFonts w:ascii="Arial" w:hAnsi="Arial" w:cs="Arial"/>
          <w:szCs w:val="24"/>
        </w:rPr>
        <w:t>2004</w:t>
      </w:r>
      <w:r w:rsidR="00E66EEC">
        <w:rPr>
          <w:rFonts w:ascii="Arial" w:hAnsi="Arial" w:cs="Arial"/>
          <w:szCs w:val="24"/>
        </w:rPr>
        <w:t xml:space="preserve"> lo hizo directamente; desde el 11-03-2004 al 31-12-2005 a través de la empresa de servicios temporales “</w:t>
      </w:r>
      <w:proofErr w:type="spellStart"/>
      <w:r w:rsidR="00E66EEC">
        <w:rPr>
          <w:rFonts w:ascii="Arial" w:hAnsi="Arial" w:cs="Arial"/>
          <w:szCs w:val="24"/>
        </w:rPr>
        <w:t>Servitemporal</w:t>
      </w:r>
      <w:r w:rsidR="007B3DB6">
        <w:rPr>
          <w:rFonts w:ascii="Arial" w:hAnsi="Arial" w:cs="Arial"/>
          <w:szCs w:val="24"/>
        </w:rPr>
        <w:t>es</w:t>
      </w:r>
      <w:proofErr w:type="spellEnd"/>
      <w:r w:rsidR="007B3DB6">
        <w:rPr>
          <w:rFonts w:ascii="Arial" w:hAnsi="Arial" w:cs="Arial"/>
          <w:szCs w:val="24"/>
        </w:rPr>
        <w:t>”; del 01-01-2006 al 31-01-200</w:t>
      </w:r>
      <w:r w:rsidR="00E66EEC">
        <w:rPr>
          <w:rFonts w:ascii="Arial" w:hAnsi="Arial" w:cs="Arial"/>
          <w:szCs w:val="24"/>
        </w:rPr>
        <w:t>6 lo hizo directamente; del 01-02-2006 al 31-03-2008</w:t>
      </w:r>
      <w:r w:rsidR="007B3DB6">
        <w:rPr>
          <w:rFonts w:ascii="Arial" w:hAnsi="Arial" w:cs="Arial"/>
          <w:szCs w:val="24"/>
        </w:rPr>
        <w:t xml:space="preserve"> a través de “</w:t>
      </w:r>
      <w:proofErr w:type="spellStart"/>
      <w:r w:rsidR="007B3DB6">
        <w:rPr>
          <w:rFonts w:ascii="Arial" w:hAnsi="Arial" w:cs="Arial"/>
          <w:szCs w:val="24"/>
        </w:rPr>
        <w:t>Servitemporales</w:t>
      </w:r>
      <w:proofErr w:type="spellEnd"/>
      <w:r w:rsidR="007B3DB6">
        <w:rPr>
          <w:rFonts w:ascii="Arial" w:hAnsi="Arial" w:cs="Arial"/>
          <w:szCs w:val="24"/>
        </w:rPr>
        <w:t>”;</w:t>
      </w:r>
      <w:r w:rsidR="00F13F4D">
        <w:rPr>
          <w:rFonts w:ascii="Arial" w:hAnsi="Arial" w:cs="Arial"/>
          <w:szCs w:val="24"/>
        </w:rPr>
        <w:t xml:space="preserve"> del 01-04-</w:t>
      </w:r>
      <w:r w:rsidR="009D4EF9">
        <w:rPr>
          <w:rFonts w:ascii="Arial" w:hAnsi="Arial" w:cs="Arial"/>
          <w:szCs w:val="24"/>
        </w:rPr>
        <w:t>2008 al 15-03-2009  a  través de la cooperativa de trabajo asociado “</w:t>
      </w:r>
      <w:proofErr w:type="spellStart"/>
      <w:r w:rsidR="009D4EF9">
        <w:rPr>
          <w:rFonts w:ascii="Arial" w:hAnsi="Arial" w:cs="Arial"/>
          <w:szCs w:val="24"/>
        </w:rPr>
        <w:t>Coosurgir</w:t>
      </w:r>
      <w:proofErr w:type="spellEnd"/>
      <w:r w:rsidR="009D4EF9">
        <w:rPr>
          <w:rFonts w:ascii="Arial" w:hAnsi="Arial" w:cs="Arial"/>
          <w:szCs w:val="24"/>
        </w:rPr>
        <w:t>”</w:t>
      </w:r>
      <w:r w:rsidR="008D67AF">
        <w:rPr>
          <w:rFonts w:ascii="Arial" w:hAnsi="Arial" w:cs="Arial"/>
          <w:szCs w:val="24"/>
        </w:rPr>
        <w:t>; del 16-03-2009 al 16-11-2009 c</w:t>
      </w:r>
      <w:r w:rsidR="009D4EF9">
        <w:rPr>
          <w:rFonts w:ascii="Arial" w:hAnsi="Arial" w:cs="Arial"/>
          <w:szCs w:val="24"/>
        </w:rPr>
        <w:t xml:space="preserve">on la firma </w:t>
      </w:r>
      <w:proofErr w:type="spellStart"/>
      <w:r w:rsidR="009D4EF9">
        <w:rPr>
          <w:rFonts w:ascii="Arial" w:hAnsi="Arial" w:cs="Arial"/>
          <w:szCs w:val="24"/>
        </w:rPr>
        <w:t>Fyr</w:t>
      </w:r>
      <w:proofErr w:type="spellEnd"/>
      <w:r w:rsidR="009D4EF9">
        <w:rPr>
          <w:rFonts w:ascii="Arial" w:hAnsi="Arial" w:cs="Arial"/>
          <w:szCs w:val="24"/>
        </w:rPr>
        <w:t xml:space="preserve"> Ingenieros </w:t>
      </w:r>
      <w:proofErr w:type="spellStart"/>
      <w:r w:rsidR="009D4EF9">
        <w:rPr>
          <w:rFonts w:ascii="Arial" w:hAnsi="Arial" w:cs="Arial"/>
          <w:szCs w:val="24"/>
        </w:rPr>
        <w:t>Ltda</w:t>
      </w:r>
      <w:proofErr w:type="spellEnd"/>
      <w:r w:rsidR="009D4EF9">
        <w:rPr>
          <w:rFonts w:ascii="Arial" w:hAnsi="Arial" w:cs="Arial"/>
          <w:szCs w:val="24"/>
        </w:rPr>
        <w:t>, fecha en la cual fue retirado.</w:t>
      </w:r>
    </w:p>
    <w:p w:rsidR="009D4EF9" w:rsidRDefault="009D4EF9" w:rsidP="00ED5B7B">
      <w:pPr>
        <w:spacing w:line="276" w:lineRule="auto"/>
        <w:jc w:val="both"/>
        <w:rPr>
          <w:rFonts w:ascii="Arial" w:hAnsi="Arial" w:cs="Arial"/>
          <w:szCs w:val="24"/>
        </w:rPr>
      </w:pPr>
    </w:p>
    <w:p w:rsidR="001653BC" w:rsidRDefault="009D4EF9" w:rsidP="00ED5B7B">
      <w:pPr>
        <w:spacing w:line="276" w:lineRule="auto"/>
        <w:jc w:val="both"/>
        <w:rPr>
          <w:rFonts w:ascii="Arial" w:hAnsi="Arial" w:cs="Arial"/>
          <w:szCs w:val="24"/>
        </w:rPr>
      </w:pPr>
      <w:r>
        <w:rPr>
          <w:rFonts w:ascii="Arial" w:hAnsi="Arial" w:cs="Arial"/>
          <w:szCs w:val="24"/>
        </w:rPr>
        <w:t xml:space="preserve">(iii) </w:t>
      </w:r>
      <w:r w:rsidR="002F327E">
        <w:rPr>
          <w:rFonts w:ascii="Arial" w:hAnsi="Arial" w:cs="Arial"/>
          <w:szCs w:val="24"/>
        </w:rPr>
        <w:t>Los jefes inmediatos</w:t>
      </w:r>
      <w:r w:rsidR="005D79DF">
        <w:rPr>
          <w:rFonts w:ascii="Arial" w:hAnsi="Arial" w:cs="Arial"/>
          <w:szCs w:val="24"/>
        </w:rPr>
        <w:t xml:space="preserve"> siempre fueron </w:t>
      </w:r>
      <w:r w:rsidR="002F327E">
        <w:rPr>
          <w:rFonts w:ascii="Arial" w:hAnsi="Arial" w:cs="Arial"/>
          <w:szCs w:val="24"/>
        </w:rPr>
        <w:t>José Fernando Valencia</w:t>
      </w:r>
      <w:r w:rsidR="005D79DF">
        <w:rPr>
          <w:rFonts w:ascii="Arial" w:hAnsi="Arial" w:cs="Arial"/>
          <w:szCs w:val="24"/>
        </w:rPr>
        <w:t xml:space="preserve"> y Samuel Hernando Giraldo, funcionarios de planta de la empresa de energía, ante quienes rendía informes y acataba órdenes; (iv) el horario que desempeñó fue de lunes a domingo de 7:00 a.m. a 12:00 m.; de 2:00 p.m. a 5:00 p.m. y de 5:00 p.m. a 7:00 a.m.</w:t>
      </w:r>
      <w:r w:rsidR="00006AD9">
        <w:rPr>
          <w:rFonts w:ascii="Arial" w:hAnsi="Arial" w:cs="Arial"/>
          <w:szCs w:val="24"/>
        </w:rPr>
        <w:t>, y el salario promedio para el año 2009 fue de $1.250.000 mensuales.</w:t>
      </w:r>
      <w:r w:rsidR="00A45A5A">
        <w:rPr>
          <w:rFonts w:ascii="Arial" w:hAnsi="Arial" w:cs="Arial"/>
          <w:szCs w:val="24"/>
        </w:rPr>
        <w:t xml:space="preserve">                                                                                                                                                                                                                                     </w:t>
      </w:r>
    </w:p>
    <w:p w:rsidR="001653BC" w:rsidRDefault="001653BC" w:rsidP="00ED5B7B">
      <w:pPr>
        <w:spacing w:line="276" w:lineRule="auto"/>
        <w:jc w:val="both"/>
        <w:rPr>
          <w:rFonts w:ascii="Arial" w:hAnsi="Arial" w:cs="Arial"/>
          <w:szCs w:val="24"/>
        </w:rPr>
      </w:pPr>
    </w:p>
    <w:p w:rsidR="0071346B" w:rsidRDefault="0071346B" w:rsidP="00ED5B7B">
      <w:pPr>
        <w:spacing w:line="276" w:lineRule="auto"/>
        <w:jc w:val="both"/>
        <w:rPr>
          <w:rFonts w:ascii="Arial" w:hAnsi="Arial" w:cs="Arial"/>
          <w:szCs w:val="24"/>
        </w:rPr>
      </w:pPr>
      <w:r>
        <w:rPr>
          <w:rFonts w:ascii="Arial" w:hAnsi="Arial" w:cs="Arial"/>
          <w:szCs w:val="24"/>
        </w:rPr>
        <w:t xml:space="preserve">(iv) </w:t>
      </w:r>
      <w:r w:rsidR="004D5D0D">
        <w:rPr>
          <w:rFonts w:ascii="Arial" w:hAnsi="Arial" w:cs="Arial"/>
          <w:szCs w:val="24"/>
        </w:rPr>
        <w:t xml:space="preserve">Durante la prestación del servicio pagó siempre la seguridad social, </w:t>
      </w:r>
      <w:r w:rsidR="004D5D0D" w:rsidRPr="00B203B0">
        <w:rPr>
          <w:rFonts w:ascii="Arial" w:hAnsi="Arial" w:cs="Arial"/>
          <w:szCs w:val="24"/>
        </w:rPr>
        <w:t>nunca le pagaron</w:t>
      </w:r>
      <w:r w:rsidR="004D5D0D">
        <w:rPr>
          <w:rFonts w:ascii="Arial" w:hAnsi="Arial" w:cs="Arial"/>
          <w:szCs w:val="24"/>
        </w:rPr>
        <w:t xml:space="preserve"> </w:t>
      </w:r>
      <w:r w:rsidR="00B203B0">
        <w:rPr>
          <w:rFonts w:ascii="Arial" w:hAnsi="Arial" w:cs="Arial"/>
          <w:szCs w:val="24"/>
        </w:rPr>
        <w:t>las prestaciones sociales, no le reconocieron la diferencia de lo devengado por un empleado d</w:t>
      </w:r>
      <w:r w:rsidR="00E568AB">
        <w:rPr>
          <w:rFonts w:ascii="Arial" w:hAnsi="Arial" w:cs="Arial"/>
          <w:szCs w:val="24"/>
        </w:rPr>
        <w:t>e planta con las mismas funciones ejecutadas por é</w:t>
      </w:r>
      <w:r w:rsidR="00B203B0">
        <w:rPr>
          <w:rFonts w:ascii="Arial" w:hAnsi="Arial" w:cs="Arial"/>
          <w:szCs w:val="24"/>
        </w:rPr>
        <w:t xml:space="preserve">l y los incrementos previstos en la Convención Colectiva de Trabajo; (v) el 30-01-2012 se presentó reclamación administrativa ante la Empresa de Energía de Pereira </w:t>
      </w:r>
      <w:proofErr w:type="spellStart"/>
      <w:r w:rsidR="00B203B0">
        <w:rPr>
          <w:rFonts w:ascii="Arial" w:hAnsi="Arial" w:cs="Arial"/>
          <w:szCs w:val="24"/>
        </w:rPr>
        <w:t>SA</w:t>
      </w:r>
      <w:proofErr w:type="spellEnd"/>
      <w:r w:rsidR="00B203B0">
        <w:rPr>
          <w:rFonts w:ascii="Arial" w:hAnsi="Arial" w:cs="Arial"/>
          <w:szCs w:val="24"/>
        </w:rPr>
        <w:t xml:space="preserve"> </w:t>
      </w:r>
      <w:proofErr w:type="spellStart"/>
      <w:r w:rsidR="00B203B0">
        <w:rPr>
          <w:rFonts w:ascii="Arial" w:hAnsi="Arial" w:cs="Arial"/>
          <w:szCs w:val="24"/>
        </w:rPr>
        <w:t>ESP</w:t>
      </w:r>
      <w:proofErr w:type="spellEnd"/>
      <w:r w:rsidR="00B203B0">
        <w:rPr>
          <w:rFonts w:ascii="Arial" w:hAnsi="Arial" w:cs="Arial"/>
          <w:szCs w:val="24"/>
        </w:rPr>
        <w:t xml:space="preserve">, sin respuesta. </w:t>
      </w:r>
    </w:p>
    <w:p w:rsidR="000335CF" w:rsidRDefault="000335CF" w:rsidP="00ED5B7B">
      <w:pPr>
        <w:spacing w:line="276" w:lineRule="auto"/>
        <w:jc w:val="both"/>
        <w:rPr>
          <w:rFonts w:ascii="Arial" w:hAnsi="Arial" w:cs="Arial"/>
          <w:szCs w:val="24"/>
        </w:rPr>
      </w:pPr>
    </w:p>
    <w:p w:rsidR="0044436A" w:rsidRDefault="00043475" w:rsidP="005A6E02">
      <w:pPr>
        <w:spacing w:line="276" w:lineRule="auto"/>
        <w:jc w:val="both"/>
        <w:rPr>
          <w:rFonts w:ascii="Arial" w:hAnsi="Arial" w:cs="Arial"/>
          <w:szCs w:val="24"/>
        </w:rPr>
      </w:pPr>
      <w:proofErr w:type="spellStart"/>
      <w:r>
        <w:rPr>
          <w:rFonts w:ascii="Arial" w:hAnsi="Arial" w:cs="Arial"/>
          <w:b/>
          <w:szCs w:val="24"/>
        </w:rPr>
        <w:t>Fyr</w:t>
      </w:r>
      <w:proofErr w:type="spellEnd"/>
      <w:r>
        <w:rPr>
          <w:rFonts w:ascii="Arial" w:hAnsi="Arial" w:cs="Arial"/>
          <w:b/>
          <w:szCs w:val="24"/>
        </w:rPr>
        <w:t xml:space="preserve"> Ingenieros Ltda. </w:t>
      </w:r>
      <w:proofErr w:type="gramStart"/>
      <w:r>
        <w:rPr>
          <w:rFonts w:ascii="Arial" w:hAnsi="Arial" w:cs="Arial"/>
          <w:szCs w:val="24"/>
        </w:rPr>
        <w:t>solo</w:t>
      </w:r>
      <w:proofErr w:type="gramEnd"/>
      <w:r>
        <w:rPr>
          <w:rFonts w:ascii="Arial" w:hAnsi="Arial" w:cs="Arial"/>
          <w:szCs w:val="24"/>
        </w:rPr>
        <w:t xml:space="preserve"> aceptó el horario</w:t>
      </w:r>
      <w:r w:rsidR="0079190F">
        <w:rPr>
          <w:rFonts w:ascii="Arial" w:hAnsi="Arial" w:cs="Arial"/>
          <w:szCs w:val="24"/>
        </w:rPr>
        <w:t>, aclarando que eran turnos rotativos</w:t>
      </w:r>
      <w:r w:rsidR="0058794A">
        <w:rPr>
          <w:rFonts w:ascii="Arial" w:hAnsi="Arial" w:cs="Arial"/>
          <w:szCs w:val="24"/>
        </w:rPr>
        <w:t>. Respecto de los demás hechos, unos los negó y otros adujo no constarle. Señaló que e</w:t>
      </w:r>
      <w:r w:rsidR="00FA7BBE">
        <w:rPr>
          <w:rFonts w:ascii="Arial" w:hAnsi="Arial" w:cs="Arial"/>
          <w:szCs w:val="24"/>
        </w:rPr>
        <w:t>ntre él</w:t>
      </w:r>
      <w:r w:rsidR="0058794A">
        <w:rPr>
          <w:rFonts w:ascii="Arial" w:hAnsi="Arial" w:cs="Arial"/>
          <w:szCs w:val="24"/>
        </w:rPr>
        <w:t xml:space="preserve"> y el señor Marín Ortiz se ejecutó </w:t>
      </w:r>
      <w:r w:rsidR="00FA7BBE">
        <w:rPr>
          <w:rFonts w:ascii="Arial" w:hAnsi="Arial" w:cs="Arial"/>
          <w:szCs w:val="24"/>
        </w:rPr>
        <w:t xml:space="preserve">un vínculo laboral </w:t>
      </w:r>
      <w:r w:rsidR="0058794A">
        <w:rPr>
          <w:rFonts w:ascii="Arial" w:hAnsi="Arial" w:cs="Arial"/>
          <w:szCs w:val="24"/>
        </w:rPr>
        <w:t>desde el 16-03-2009 hasta el 17-11-2009</w:t>
      </w:r>
      <w:r w:rsidR="00FA7BBE">
        <w:rPr>
          <w:rFonts w:ascii="Arial" w:hAnsi="Arial" w:cs="Arial"/>
          <w:szCs w:val="24"/>
        </w:rPr>
        <w:t xml:space="preserve">, </w:t>
      </w:r>
      <w:r w:rsidR="00DD2ADA">
        <w:rPr>
          <w:rFonts w:ascii="Arial" w:hAnsi="Arial" w:cs="Arial"/>
          <w:szCs w:val="24"/>
        </w:rPr>
        <w:t xml:space="preserve">a través de un contrato a término fijo inferior a un año, </w:t>
      </w:r>
      <w:r w:rsidR="0079190F">
        <w:rPr>
          <w:rFonts w:ascii="Arial" w:hAnsi="Arial" w:cs="Arial"/>
          <w:szCs w:val="24"/>
        </w:rPr>
        <w:t xml:space="preserve">con un salario de $900.000, más un promedio variable de $309.330, </w:t>
      </w:r>
      <w:r w:rsidR="00FA7BBE">
        <w:rPr>
          <w:rFonts w:ascii="Arial" w:hAnsi="Arial" w:cs="Arial"/>
          <w:szCs w:val="24"/>
        </w:rPr>
        <w:t>el que terminó por renuncia voluntaria del mismo señor Marín Ortiz, donde se le canceló las prestaciones sociales como liquidación final, y también se hizo los respectivos aportes a la seguridad social.</w:t>
      </w:r>
    </w:p>
    <w:p w:rsidR="00FA7BBE" w:rsidRDefault="00FA7BBE" w:rsidP="005A6E02">
      <w:pPr>
        <w:spacing w:line="276" w:lineRule="auto"/>
        <w:jc w:val="both"/>
        <w:rPr>
          <w:rFonts w:ascii="Arial" w:hAnsi="Arial" w:cs="Arial"/>
          <w:szCs w:val="24"/>
        </w:rPr>
      </w:pPr>
    </w:p>
    <w:p w:rsidR="005A6E02" w:rsidRDefault="005A6E02" w:rsidP="005A6E02">
      <w:pPr>
        <w:spacing w:line="276" w:lineRule="auto"/>
        <w:jc w:val="both"/>
        <w:rPr>
          <w:rFonts w:ascii="Arial" w:hAnsi="Arial" w:cs="Arial"/>
          <w:szCs w:val="24"/>
        </w:rPr>
      </w:pPr>
      <w:r>
        <w:rPr>
          <w:rFonts w:ascii="Arial" w:hAnsi="Arial" w:cs="Arial"/>
          <w:szCs w:val="24"/>
        </w:rPr>
        <w:t xml:space="preserve">Se opuso a todas las pretensiones y propuso las excepciones </w:t>
      </w:r>
      <w:r w:rsidR="002B2C53">
        <w:rPr>
          <w:rFonts w:ascii="Arial" w:hAnsi="Arial" w:cs="Arial"/>
          <w:szCs w:val="24"/>
        </w:rPr>
        <w:t>de</w:t>
      </w:r>
      <w:r>
        <w:rPr>
          <w:rFonts w:ascii="Arial" w:hAnsi="Arial" w:cs="Arial"/>
          <w:szCs w:val="24"/>
        </w:rPr>
        <w:t xml:space="preserve"> “</w:t>
      </w:r>
      <w:r w:rsidR="00DD2ADA">
        <w:rPr>
          <w:rFonts w:ascii="Arial" w:hAnsi="Arial" w:cs="Arial"/>
          <w:szCs w:val="24"/>
        </w:rPr>
        <w:t xml:space="preserve">falta de legitimación por pasiva”, </w:t>
      </w:r>
      <w:r w:rsidR="00884788">
        <w:rPr>
          <w:rFonts w:ascii="Arial" w:hAnsi="Arial" w:cs="Arial"/>
          <w:szCs w:val="24"/>
        </w:rPr>
        <w:t>“inexistencia de las obligaciones</w:t>
      </w:r>
      <w:r w:rsidR="00DD2ADA">
        <w:rPr>
          <w:rFonts w:ascii="Arial" w:hAnsi="Arial" w:cs="Arial"/>
          <w:szCs w:val="24"/>
        </w:rPr>
        <w:t xml:space="preserve"> que se pretenden deducir en juicio a cargo de mi representada</w:t>
      </w:r>
      <w:r w:rsidR="00884788">
        <w:rPr>
          <w:rFonts w:ascii="Arial" w:hAnsi="Arial" w:cs="Arial"/>
          <w:szCs w:val="24"/>
        </w:rPr>
        <w:t>”, “</w:t>
      </w:r>
      <w:r w:rsidR="00DD2ADA">
        <w:rPr>
          <w:rFonts w:ascii="Arial" w:hAnsi="Arial" w:cs="Arial"/>
          <w:szCs w:val="24"/>
        </w:rPr>
        <w:t>cobro de lo no debido</w:t>
      </w:r>
      <w:r w:rsidR="00884788">
        <w:rPr>
          <w:rFonts w:ascii="Arial" w:hAnsi="Arial" w:cs="Arial"/>
          <w:szCs w:val="24"/>
        </w:rPr>
        <w:t xml:space="preserve">”, </w:t>
      </w:r>
      <w:r w:rsidR="00206EE0">
        <w:rPr>
          <w:rFonts w:ascii="Arial" w:hAnsi="Arial" w:cs="Arial"/>
          <w:szCs w:val="24"/>
        </w:rPr>
        <w:t>“buena fe”</w:t>
      </w:r>
      <w:r w:rsidR="00DD2ADA">
        <w:rPr>
          <w:rFonts w:ascii="Arial" w:hAnsi="Arial" w:cs="Arial"/>
          <w:szCs w:val="24"/>
        </w:rPr>
        <w:t xml:space="preserve">, </w:t>
      </w:r>
      <w:r w:rsidR="00884788">
        <w:rPr>
          <w:rFonts w:ascii="Arial" w:hAnsi="Arial" w:cs="Arial"/>
          <w:szCs w:val="24"/>
        </w:rPr>
        <w:t xml:space="preserve"> “</w:t>
      </w:r>
      <w:r w:rsidR="00DD2ADA">
        <w:rPr>
          <w:rFonts w:ascii="Arial" w:hAnsi="Arial" w:cs="Arial"/>
          <w:szCs w:val="24"/>
        </w:rPr>
        <w:t>mala fe del demandante</w:t>
      </w:r>
      <w:r w:rsidR="00884788">
        <w:rPr>
          <w:rFonts w:ascii="Arial" w:hAnsi="Arial" w:cs="Arial"/>
          <w:szCs w:val="24"/>
        </w:rPr>
        <w:t>”</w:t>
      </w:r>
      <w:r w:rsidR="00DD2ADA">
        <w:rPr>
          <w:rFonts w:ascii="Arial" w:hAnsi="Arial" w:cs="Arial"/>
          <w:szCs w:val="24"/>
        </w:rPr>
        <w:t>, “pago”, y “falta de causa”</w:t>
      </w:r>
      <w:r w:rsidR="00884788">
        <w:rPr>
          <w:rFonts w:ascii="Arial" w:hAnsi="Arial" w:cs="Arial"/>
          <w:szCs w:val="24"/>
        </w:rPr>
        <w:t>.</w:t>
      </w:r>
      <w:r w:rsidR="00DD2ADA">
        <w:rPr>
          <w:rFonts w:ascii="Arial" w:hAnsi="Arial" w:cs="Arial"/>
          <w:szCs w:val="24"/>
        </w:rPr>
        <w:t xml:space="preserve"> Como previas las de “prescripción” y “pago”.</w:t>
      </w:r>
    </w:p>
    <w:p w:rsidR="00DF0874" w:rsidRDefault="00DF0874" w:rsidP="00B620D3">
      <w:pPr>
        <w:spacing w:line="276" w:lineRule="auto"/>
        <w:jc w:val="both"/>
        <w:rPr>
          <w:rFonts w:ascii="Arial" w:hAnsi="Arial" w:cs="Arial"/>
          <w:szCs w:val="24"/>
        </w:rPr>
      </w:pPr>
    </w:p>
    <w:p w:rsidR="00A57CE6" w:rsidRDefault="005A668D" w:rsidP="00D355C7">
      <w:pPr>
        <w:spacing w:line="276" w:lineRule="auto"/>
        <w:jc w:val="both"/>
        <w:rPr>
          <w:rFonts w:ascii="Arial" w:hAnsi="Arial" w:cs="Arial"/>
          <w:szCs w:val="24"/>
        </w:rPr>
      </w:pPr>
      <w:r>
        <w:rPr>
          <w:rFonts w:ascii="Arial" w:hAnsi="Arial" w:cs="Arial"/>
          <w:b/>
          <w:szCs w:val="24"/>
        </w:rPr>
        <w:t xml:space="preserve">Empresa de Energía </w:t>
      </w:r>
      <w:proofErr w:type="spellStart"/>
      <w:r>
        <w:rPr>
          <w:rFonts w:ascii="Arial" w:hAnsi="Arial" w:cs="Arial"/>
          <w:b/>
          <w:szCs w:val="24"/>
        </w:rPr>
        <w:t>SA</w:t>
      </w:r>
      <w:proofErr w:type="spellEnd"/>
      <w:r>
        <w:rPr>
          <w:rFonts w:ascii="Arial" w:hAnsi="Arial" w:cs="Arial"/>
          <w:b/>
          <w:szCs w:val="24"/>
        </w:rPr>
        <w:t xml:space="preserve"> </w:t>
      </w:r>
      <w:proofErr w:type="spellStart"/>
      <w:r>
        <w:rPr>
          <w:rFonts w:ascii="Arial" w:hAnsi="Arial" w:cs="Arial"/>
          <w:b/>
          <w:szCs w:val="24"/>
        </w:rPr>
        <w:t>ESP</w:t>
      </w:r>
      <w:proofErr w:type="spellEnd"/>
      <w:r w:rsidR="00362992">
        <w:rPr>
          <w:rFonts w:ascii="Arial" w:hAnsi="Arial" w:cs="Arial"/>
          <w:b/>
          <w:szCs w:val="24"/>
        </w:rPr>
        <w:t xml:space="preserve"> </w:t>
      </w:r>
      <w:r w:rsidR="00A0600F" w:rsidRPr="00A0600F">
        <w:rPr>
          <w:rFonts w:ascii="Arial" w:hAnsi="Arial" w:cs="Arial"/>
          <w:szCs w:val="24"/>
        </w:rPr>
        <w:t>solo</w:t>
      </w:r>
      <w:r w:rsidR="00A0600F">
        <w:rPr>
          <w:rFonts w:ascii="Arial" w:hAnsi="Arial" w:cs="Arial"/>
          <w:b/>
          <w:szCs w:val="24"/>
        </w:rPr>
        <w:t xml:space="preserve"> </w:t>
      </w:r>
      <w:r w:rsidR="00362992">
        <w:rPr>
          <w:rFonts w:ascii="Arial" w:hAnsi="Arial" w:cs="Arial"/>
          <w:szCs w:val="24"/>
        </w:rPr>
        <w:t xml:space="preserve">aceptó </w:t>
      </w:r>
      <w:r w:rsidR="00A0600F">
        <w:rPr>
          <w:rFonts w:ascii="Arial" w:hAnsi="Arial" w:cs="Arial"/>
          <w:szCs w:val="24"/>
        </w:rPr>
        <w:t>la reclamación administrativa</w:t>
      </w:r>
      <w:r w:rsidR="00790730">
        <w:rPr>
          <w:rFonts w:ascii="Arial" w:hAnsi="Arial" w:cs="Arial"/>
          <w:szCs w:val="24"/>
        </w:rPr>
        <w:t xml:space="preserve">. </w:t>
      </w:r>
      <w:r w:rsidR="00A0600F">
        <w:rPr>
          <w:rFonts w:ascii="Arial" w:hAnsi="Arial" w:cs="Arial"/>
          <w:szCs w:val="24"/>
        </w:rPr>
        <w:t>L</w:t>
      </w:r>
      <w:r w:rsidR="00790730">
        <w:rPr>
          <w:rFonts w:ascii="Arial" w:hAnsi="Arial" w:cs="Arial"/>
          <w:szCs w:val="24"/>
        </w:rPr>
        <w:t xml:space="preserve">os demás hechos </w:t>
      </w:r>
      <w:r w:rsidR="00A0600F">
        <w:rPr>
          <w:rFonts w:ascii="Arial" w:hAnsi="Arial" w:cs="Arial"/>
          <w:szCs w:val="24"/>
        </w:rPr>
        <w:t>los negó</w:t>
      </w:r>
      <w:r w:rsidR="00790730">
        <w:rPr>
          <w:rFonts w:ascii="Arial" w:hAnsi="Arial" w:cs="Arial"/>
          <w:szCs w:val="24"/>
        </w:rPr>
        <w:t>.</w:t>
      </w:r>
    </w:p>
    <w:p w:rsidR="006450DE" w:rsidRDefault="006450DE" w:rsidP="00D355C7">
      <w:pPr>
        <w:spacing w:line="276" w:lineRule="auto"/>
        <w:jc w:val="both"/>
        <w:rPr>
          <w:rFonts w:ascii="Arial" w:hAnsi="Arial" w:cs="Arial"/>
          <w:szCs w:val="24"/>
        </w:rPr>
      </w:pPr>
    </w:p>
    <w:p w:rsidR="00790730" w:rsidRDefault="006450DE" w:rsidP="00362992">
      <w:pPr>
        <w:spacing w:line="276" w:lineRule="auto"/>
        <w:jc w:val="both"/>
        <w:rPr>
          <w:rFonts w:ascii="Arial" w:hAnsi="Arial" w:cs="Arial"/>
          <w:szCs w:val="24"/>
        </w:rPr>
      </w:pPr>
      <w:r>
        <w:rPr>
          <w:rFonts w:ascii="Arial" w:hAnsi="Arial" w:cs="Arial"/>
          <w:szCs w:val="24"/>
        </w:rPr>
        <w:t xml:space="preserve">Agregó que el actor prestó servicios a terceros con quienes la Empresa de Energía </w:t>
      </w:r>
      <w:proofErr w:type="spellStart"/>
      <w:r>
        <w:rPr>
          <w:rFonts w:ascii="Arial" w:hAnsi="Arial" w:cs="Arial"/>
          <w:szCs w:val="24"/>
        </w:rPr>
        <w:t>SA</w:t>
      </w:r>
      <w:proofErr w:type="spellEnd"/>
      <w:r>
        <w:rPr>
          <w:rFonts w:ascii="Arial" w:hAnsi="Arial" w:cs="Arial"/>
          <w:szCs w:val="24"/>
        </w:rPr>
        <w:t xml:space="preserve"> </w:t>
      </w:r>
      <w:proofErr w:type="spellStart"/>
      <w:r>
        <w:rPr>
          <w:rFonts w:ascii="Arial" w:hAnsi="Arial" w:cs="Arial"/>
          <w:szCs w:val="24"/>
        </w:rPr>
        <w:t>ESP</w:t>
      </w:r>
      <w:proofErr w:type="spellEnd"/>
      <w:r>
        <w:rPr>
          <w:rFonts w:ascii="Arial" w:hAnsi="Arial" w:cs="Arial"/>
          <w:szCs w:val="24"/>
        </w:rPr>
        <w:t xml:space="preserve"> celebraba contratos de carácter civil o comercial para la ejecución de determinadas obras o la prestación de servicios de manera independiente o autónoma, por tal razón, nunca recibió órdenes, ni directrices, tampoco se le impuso horarios.</w:t>
      </w:r>
    </w:p>
    <w:p w:rsidR="006450DE" w:rsidRDefault="006450DE" w:rsidP="00362992">
      <w:pPr>
        <w:spacing w:line="276" w:lineRule="auto"/>
        <w:jc w:val="both"/>
        <w:rPr>
          <w:rFonts w:ascii="Arial" w:hAnsi="Arial" w:cs="Arial"/>
          <w:szCs w:val="24"/>
        </w:rPr>
      </w:pPr>
    </w:p>
    <w:p w:rsidR="006450DE" w:rsidRDefault="006450DE" w:rsidP="00362992">
      <w:pPr>
        <w:spacing w:line="276" w:lineRule="auto"/>
        <w:jc w:val="both"/>
        <w:rPr>
          <w:rFonts w:ascii="Arial" w:hAnsi="Arial" w:cs="Arial"/>
          <w:szCs w:val="24"/>
        </w:rPr>
      </w:pPr>
      <w:r>
        <w:rPr>
          <w:rFonts w:ascii="Arial" w:hAnsi="Arial" w:cs="Arial"/>
          <w:szCs w:val="24"/>
        </w:rPr>
        <w:t xml:space="preserve">Asimismo que los contratos celebrados entre el actor y </w:t>
      </w:r>
      <w:proofErr w:type="spellStart"/>
      <w:r>
        <w:rPr>
          <w:rFonts w:ascii="Arial" w:hAnsi="Arial" w:cs="Arial"/>
          <w:szCs w:val="24"/>
        </w:rPr>
        <w:t>Servitemporales</w:t>
      </w:r>
      <w:proofErr w:type="spellEnd"/>
      <w:r>
        <w:rPr>
          <w:rFonts w:ascii="Arial" w:hAnsi="Arial" w:cs="Arial"/>
          <w:szCs w:val="24"/>
        </w:rPr>
        <w:t xml:space="preserve"> </w:t>
      </w:r>
      <w:r w:rsidR="00447E9B">
        <w:rPr>
          <w:rFonts w:ascii="Arial" w:hAnsi="Arial" w:cs="Arial"/>
          <w:szCs w:val="24"/>
        </w:rPr>
        <w:t>constituyen</w:t>
      </w:r>
      <w:r>
        <w:rPr>
          <w:rFonts w:ascii="Arial" w:hAnsi="Arial" w:cs="Arial"/>
          <w:szCs w:val="24"/>
        </w:rPr>
        <w:t xml:space="preserve"> relación laboral entre ellos, y el celebrado</w:t>
      </w:r>
      <w:r w:rsidR="00447E9B">
        <w:rPr>
          <w:rFonts w:ascii="Arial" w:hAnsi="Arial" w:cs="Arial"/>
          <w:szCs w:val="24"/>
        </w:rPr>
        <w:t xml:space="preserve"> con Surgir no genera relación laboral sino vínculo cooperativo de trabajo asociado.</w:t>
      </w:r>
    </w:p>
    <w:p w:rsidR="006450DE" w:rsidRDefault="006450DE" w:rsidP="00362992">
      <w:pPr>
        <w:spacing w:line="276" w:lineRule="auto"/>
        <w:jc w:val="both"/>
        <w:rPr>
          <w:rFonts w:ascii="Arial" w:hAnsi="Arial" w:cs="Arial"/>
          <w:szCs w:val="24"/>
        </w:rPr>
      </w:pPr>
    </w:p>
    <w:p w:rsidR="00362992" w:rsidRDefault="00362992" w:rsidP="00362992">
      <w:pPr>
        <w:spacing w:line="276" w:lineRule="auto"/>
        <w:jc w:val="both"/>
        <w:rPr>
          <w:rFonts w:ascii="Arial" w:hAnsi="Arial" w:cs="Arial"/>
          <w:szCs w:val="24"/>
        </w:rPr>
      </w:pPr>
      <w:r>
        <w:rPr>
          <w:rFonts w:ascii="Arial" w:hAnsi="Arial" w:cs="Arial"/>
          <w:szCs w:val="24"/>
        </w:rPr>
        <w:t xml:space="preserve">Se opuso a todas las pretensiones y propuso las excepciones </w:t>
      </w:r>
      <w:r w:rsidR="002B2C53">
        <w:rPr>
          <w:rFonts w:ascii="Arial" w:hAnsi="Arial" w:cs="Arial"/>
          <w:szCs w:val="24"/>
        </w:rPr>
        <w:t>de</w:t>
      </w:r>
      <w:r>
        <w:rPr>
          <w:rFonts w:ascii="Arial" w:hAnsi="Arial" w:cs="Arial"/>
          <w:szCs w:val="24"/>
        </w:rPr>
        <w:t xml:space="preserve"> “</w:t>
      </w:r>
      <w:r w:rsidR="003A6CB7">
        <w:rPr>
          <w:rFonts w:ascii="Arial" w:hAnsi="Arial" w:cs="Arial"/>
          <w:szCs w:val="24"/>
        </w:rPr>
        <w:t>falta de causa, inexistencia de la obligación, y cobro de lo no debido</w:t>
      </w:r>
      <w:r w:rsidR="002B2C53">
        <w:rPr>
          <w:rFonts w:ascii="Arial" w:hAnsi="Arial" w:cs="Arial"/>
          <w:szCs w:val="24"/>
        </w:rPr>
        <w:t>”</w:t>
      </w:r>
      <w:r>
        <w:rPr>
          <w:rFonts w:ascii="Arial" w:hAnsi="Arial" w:cs="Arial"/>
          <w:szCs w:val="24"/>
        </w:rPr>
        <w:t>, “</w:t>
      </w:r>
      <w:r w:rsidR="003A6CB7">
        <w:rPr>
          <w:rFonts w:ascii="Arial" w:hAnsi="Arial" w:cs="Arial"/>
          <w:szCs w:val="24"/>
        </w:rPr>
        <w:t>falta de legitimación por pasiva</w:t>
      </w:r>
      <w:r>
        <w:rPr>
          <w:rFonts w:ascii="Arial" w:hAnsi="Arial" w:cs="Arial"/>
          <w:szCs w:val="24"/>
        </w:rPr>
        <w:t xml:space="preserve">”, </w:t>
      </w:r>
      <w:r w:rsidR="0051223A">
        <w:rPr>
          <w:rFonts w:ascii="Arial" w:hAnsi="Arial" w:cs="Arial"/>
          <w:szCs w:val="24"/>
        </w:rPr>
        <w:t>“</w:t>
      </w:r>
      <w:r w:rsidR="003A6CB7">
        <w:rPr>
          <w:rFonts w:ascii="Arial" w:hAnsi="Arial" w:cs="Arial"/>
          <w:szCs w:val="24"/>
        </w:rPr>
        <w:t>buena fe de la empresa de energía”,</w:t>
      </w:r>
      <w:r w:rsidR="002B2C53">
        <w:rPr>
          <w:rFonts w:ascii="Arial" w:hAnsi="Arial" w:cs="Arial"/>
          <w:szCs w:val="24"/>
        </w:rPr>
        <w:t xml:space="preserve"> </w:t>
      </w:r>
      <w:r>
        <w:rPr>
          <w:rFonts w:ascii="Arial" w:hAnsi="Arial" w:cs="Arial"/>
          <w:szCs w:val="24"/>
        </w:rPr>
        <w:t>“</w:t>
      </w:r>
      <w:r w:rsidR="002B2C53">
        <w:rPr>
          <w:rFonts w:ascii="Arial" w:hAnsi="Arial" w:cs="Arial"/>
          <w:szCs w:val="24"/>
        </w:rPr>
        <w:t xml:space="preserve">inexistencia de </w:t>
      </w:r>
      <w:r w:rsidR="003A6CB7">
        <w:rPr>
          <w:rFonts w:ascii="Arial" w:hAnsi="Arial" w:cs="Arial"/>
          <w:szCs w:val="24"/>
        </w:rPr>
        <w:t>igualdad</w:t>
      </w:r>
      <w:r w:rsidR="002B2C53">
        <w:rPr>
          <w:rFonts w:ascii="Arial" w:hAnsi="Arial" w:cs="Arial"/>
          <w:szCs w:val="24"/>
        </w:rPr>
        <w:t>”</w:t>
      </w:r>
      <w:r w:rsidR="003A6CB7">
        <w:rPr>
          <w:rFonts w:ascii="Arial" w:hAnsi="Arial" w:cs="Arial"/>
          <w:szCs w:val="24"/>
        </w:rPr>
        <w:t>, “temeridad y mala fe”, “pago” y “prescripción”</w:t>
      </w:r>
      <w:r w:rsidR="0051223A">
        <w:rPr>
          <w:rFonts w:ascii="Arial" w:hAnsi="Arial" w:cs="Arial"/>
          <w:szCs w:val="24"/>
        </w:rPr>
        <w:t>.</w:t>
      </w:r>
    </w:p>
    <w:p w:rsidR="003D40F1" w:rsidRDefault="003D40F1" w:rsidP="00362992">
      <w:pPr>
        <w:spacing w:line="276" w:lineRule="auto"/>
        <w:jc w:val="both"/>
        <w:rPr>
          <w:rFonts w:ascii="Arial" w:hAnsi="Arial" w:cs="Arial"/>
          <w:szCs w:val="24"/>
        </w:rPr>
      </w:pPr>
    </w:p>
    <w:p w:rsidR="003D40F1" w:rsidRDefault="003D40F1" w:rsidP="00362992">
      <w:pPr>
        <w:spacing w:line="276" w:lineRule="auto"/>
        <w:jc w:val="both"/>
        <w:rPr>
          <w:rFonts w:ascii="Arial" w:hAnsi="Arial" w:cs="Arial"/>
          <w:szCs w:val="24"/>
        </w:rPr>
      </w:pPr>
      <w:r>
        <w:rPr>
          <w:rFonts w:ascii="Arial" w:hAnsi="Arial" w:cs="Arial"/>
          <w:szCs w:val="24"/>
        </w:rPr>
        <w:t xml:space="preserve">Por último llamó en garantía a Seguros del Estado </w:t>
      </w:r>
      <w:proofErr w:type="spellStart"/>
      <w:r>
        <w:rPr>
          <w:rFonts w:ascii="Arial" w:hAnsi="Arial" w:cs="Arial"/>
          <w:szCs w:val="24"/>
        </w:rPr>
        <w:t>SA</w:t>
      </w:r>
      <w:proofErr w:type="spellEnd"/>
      <w:r>
        <w:rPr>
          <w:rFonts w:ascii="Arial" w:hAnsi="Arial" w:cs="Arial"/>
          <w:szCs w:val="24"/>
        </w:rPr>
        <w:t xml:space="preserve">, </w:t>
      </w:r>
      <w:proofErr w:type="spellStart"/>
      <w:r>
        <w:rPr>
          <w:rFonts w:ascii="Arial" w:hAnsi="Arial" w:cs="Arial"/>
          <w:szCs w:val="24"/>
        </w:rPr>
        <w:t>Liberty</w:t>
      </w:r>
      <w:proofErr w:type="spellEnd"/>
      <w:r>
        <w:rPr>
          <w:rFonts w:ascii="Arial" w:hAnsi="Arial" w:cs="Arial"/>
          <w:szCs w:val="24"/>
        </w:rPr>
        <w:t xml:space="preserve"> Seguros </w:t>
      </w:r>
      <w:proofErr w:type="spellStart"/>
      <w:r>
        <w:rPr>
          <w:rFonts w:ascii="Arial" w:hAnsi="Arial" w:cs="Arial"/>
          <w:szCs w:val="24"/>
        </w:rPr>
        <w:t>SA</w:t>
      </w:r>
      <w:proofErr w:type="spellEnd"/>
      <w:r>
        <w:rPr>
          <w:rFonts w:ascii="Arial" w:hAnsi="Arial" w:cs="Arial"/>
          <w:szCs w:val="24"/>
        </w:rPr>
        <w:t xml:space="preserve">, Compañía de Seguros Generales Seguros </w:t>
      </w:r>
      <w:r w:rsidRPr="004B7954">
        <w:rPr>
          <w:rFonts w:ascii="Arial" w:hAnsi="Arial" w:cs="Arial"/>
          <w:szCs w:val="24"/>
        </w:rPr>
        <w:t xml:space="preserve">Cóndor </w:t>
      </w:r>
      <w:proofErr w:type="spellStart"/>
      <w:r w:rsidRPr="004B7954">
        <w:rPr>
          <w:rFonts w:ascii="Arial" w:hAnsi="Arial" w:cs="Arial"/>
          <w:szCs w:val="24"/>
        </w:rPr>
        <w:t>SA</w:t>
      </w:r>
      <w:proofErr w:type="spellEnd"/>
      <w:r w:rsidRPr="004B7954">
        <w:rPr>
          <w:rFonts w:ascii="Arial" w:hAnsi="Arial" w:cs="Arial"/>
          <w:szCs w:val="24"/>
        </w:rPr>
        <w:t>.</w:t>
      </w:r>
    </w:p>
    <w:p w:rsidR="0008460E" w:rsidRDefault="0008460E" w:rsidP="00362992">
      <w:pPr>
        <w:spacing w:line="276" w:lineRule="auto"/>
        <w:jc w:val="both"/>
        <w:rPr>
          <w:rFonts w:ascii="Arial" w:hAnsi="Arial" w:cs="Arial"/>
          <w:szCs w:val="24"/>
        </w:rPr>
      </w:pPr>
    </w:p>
    <w:p w:rsidR="00362992" w:rsidRDefault="005A668D" w:rsidP="00362992">
      <w:pPr>
        <w:spacing w:line="276" w:lineRule="auto"/>
        <w:jc w:val="both"/>
        <w:rPr>
          <w:rFonts w:ascii="Arial" w:hAnsi="Arial" w:cs="Arial"/>
          <w:szCs w:val="24"/>
        </w:rPr>
      </w:pPr>
      <w:r>
        <w:rPr>
          <w:rFonts w:ascii="Arial" w:hAnsi="Arial" w:cs="Arial"/>
          <w:b/>
          <w:szCs w:val="24"/>
        </w:rPr>
        <w:t xml:space="preserve">Cooperativa de Trabajo Asociado Surgir </w:t>
      </w:r>
      <w:r w:rsidR="00141639" w:rsidRPr="00141639">
        <w:rPr>
          <w:rFonts w:ascii="Arial" w:hAnsi="Arial" w:cs="Arial"/>
          <w:szCs w:val="24"/>
        </w:rPr>
        <w:t>(curador ad-</w:t>
      </w:r>
      <w:proofErr w:type="spellStart"/>
      <w:r w:rsidR="00141639" w:rsidRPr="00141639">
        <w:rPr>
          <w:rFonts w:ascii="Arial" w:hAnsi="Arial" w:cs="Arial"/>
          <w:szCs w:val="24"/>
        </w:rPr>
        <w:t>litem</w:t>
      </w:r>
      <w:proofErr w:type="spellEnd"/>
      <w:r w:rsidR="00141639" w:rsidRPr="00141639">
        <w:rPr>
          <w:rFonts w:ascii="Arial" w:hAnsi="Arial" w:cs="Arial"/>
          <w:szCs w:val="24"/>
        </w:rPr>
        <w:t>)</w:t>
      </w:r>
      <w:r w:rsidR="00362992" w:rsidRPr="00141639">
        <w:rPr>
          <w:rFonts w:ascii="Arial" w:hAnsi="Arial" w:cs="Arial"/>
          <w:szCs w:val="24"/>
        </w:rPr>
        <w:t xml:space="preserve"> </w:t>
      </w:r>
      <w:r w:rsidR="00945DB8">
        <w:rPr>
          <w:rFonts w:ascii="Arial" w:hAnsi="Arial" w:cs="Arial"/>
          <w:szCs w:val="24"/>
        </w:rPr>
        <w:t>adujo no constarle los hechos.</w:t>
      </w:r>
      <w:r w:rsidR="00636DCE">
        <w:rPr>
          <w:rFonts w:ascii="Arial" w:hAnsi="Arial" w:cs="Arial"/>
          <w:szCs w:val="24"/>
        </w:rPr>
        <w:t xml:space="preserve"> </w:t>
      </w:r>
      <w:r w:rsidR="00362992">
        <w:rPr>
          <w:rFonts w:ascii="Arial" w:hAnsi="Arial" w:cs="Arial"/>
          <w:szCs w:val="24"/>
        </w:rPr>
        <w:t>Se opuso a todas las pretensiones y</w:t>
      </w:r>
      <w:r w:rsidR="006B3F7D">
        <w:rPr>
          <w:rFonts w:ascii="Arial" w:hAnsi="Arial" w:cs="Arial"/>
          <w:szCs w:val="24"/>
        </w:rPr>
        <w:t xml:space="preserve"> no propuso </w:t>
      </w:r>
      <w:r w:rsidR="00636DCE">
        <w:rPr>
          <w:rFonts w:ascii="Arial" w:hAnsi="Arial" w:cs="Arial"/>
          <w:szCs w:val="24"/>
        </w:rPr>
        <w:t>excepciones.</w:t>
      </w:r>
    </w:p>
    <w:p w:rsidR="005A668D" w:rsidRDefault="005A668D" w:rsidP="00362992">
      <w:pPr>
        <w:spacing w:line="276" w:lineRule="auto"/>
        <w:jc w:val="both"/>
        <w:rPr>
          <w:rFonts w:ascii="Arial" w:hAnsi="Arial" w:cs="Arial"/>
          <w:szCs w:val="24"/>
        </w:rPr>
      </w:pPr>
    </w:p>
    <w:p w:rsidR="00FF3EFF" w:rsidRDefault="005A668D" w:rsidP="005A668D">
      <w:pPr>
        <w:spacing w:line="276" w:lineRule="auto"/>
        <w:jc w:val="both"/>
        <w:rPr>
          <w:rFonts w:ascii="Arial" w:hAnsi="Arial" w:cs="Arial"/>
          <w:szCs w:val="24"/>
        </w:rPr>
      </w:pPr>
      <w:r>
        <w:rPr>
          <w:rFonts w:ascii="Arial" w:hAnsi="Arial" w:cs="Arial"/>
          <w:b/>
          <w:szCs w:val="24"/>
        </w:rPr>
        <w:t xml:space="preserve">Seguros del Estado </w:t>
      </w:r>
      <w:proofErr w:type="spellStart"/>
      <w:r>
        <w:rPr>
          <w:rFonts w:ascii="Arial" w:hAnsi="Arial" w:cs="Arial"/>
          <w:b/>
          <w:szCs w:val="24"/>
        </w:rPr>
        <w:t>SA</w:t>
      </w:r>
      <w:proofErr w:type="spellEnd"/>
      <w:r w:rsidR="00FF3EFF">
        <w:rPr>
          <w:rFonts w:ascii="Arial" w:hAnsi="Arial" w:cs="Arial"/>
          <w:szCs w:val="24"/>
        </w:rPr>
        <w:t xml:space="preserve"> frente al llamamiento en garantía expresó que la póliza No.33-45-101006995 garantiza el contrato de prestación del servicio de operación  y mantenimiento de las subestaciones y plantas de generación eléctrica de la Empresa de Energía de Pereira </w:t>
      </w:r>
      <w:proofErr w:type="spellStart"/>
      <w:r w:rsidR="00FF3EFF">
        <w:rPr>
          <w:rFonts w:ascii="Arial" w:hAnsi="Arial" w:cs="Arial"/>
          <w:szCs w:val="24"/>
        </w:rPr>
        <w:t>SA</w:t>
      </w:r>
      <w:proofErr w:type="spellEnd"/>
      <w:r w:rsidR="00FF3EFF">
        <w:rPr>
          <w:rFonts w:ascii="Arial" w:hAnsi="Arial" w:cs="Arial"/>
          <w:szCs w:val="24"/>
        </w:rPr>
        <w:t xml:space="preserve"> </w:t>
      </w:r>
      <w:proofErr w:type="spellStart"/>
      <w:r w:rsidR="00FF3EFF">
        <w:rPr>
          <w:rFonts w:ascii="Arial" w:hAnsi="Arial" w:cs="Arial"/>
          <w:szCs w:val="24"/>
        </w:rPr>
        <w:t>ESP</w:t>
      </w:r>
      <w:proofErr w:type="spellEnd"/>
      <w:r w:rsidR="00FF3EFF">
        <w:rPr>
          <w:rFonts w:ascii="Arial" w:hAnsi="Arial" w:cs="Arial"/>
          <w:szCs w:val="24"/>
        </w:rPr>
        <w:t xml:space="preserve">, así como la operación del centro de control donde figura como tomador/garantizado </w:t>
      </w:r>
      <w:proofErr w:type="spellStart"/>
      <w:r w:rsidR="00FF3EFF">
        <w:rPr>
          <w:rFonts w:ascii="Arial" w:hAnsi="Arial" w:cs="Arial"/>
          <w:szCs w:val="24"/>
        </w:rPr>
        <w:t>Fyr</w:t>
      </w:r>
      <w:proofErr w:type="spellEnd"/>
      <w:r w:rsidR="00FF3EFF">
        <w:rPr>
          <w:rFonts w:ascii="Arial" w:hAnsi="Arial" w:cs="Arial"/>
          <w:szCs w:val="24"/>
        </w:rPr>
        <w:t xml:space="preserve"> Ingenieros Ltda. </w:t>
      </w:r>
    </w:p>
    <w:p w:rsidR="00FF3EFF" w:rsidRDefault="00FF3EFF" w:rsidP="005A668D">
      <w:pPr>
        <w:spacing w:line="276" w:lineRule="auto"/>
        <w:jc w:val="both"/>
        <w:rPr>
          <w:rFonts w:ascii="Arial" w:hAnsi="Arial" w:cs="Arial"/>
          <w:szCs w:val="24"/>
        </w:rPr>
      </w:pPr>
    </w:p>
    <w:p w:rsidR="002964EA" w:rsidRDefault="005A668D" w:rsidP="005A668D">
      <w:pPr>
        <w:spacing w:line="276" w:lineRule="auto"/>
        <w:jc w:val="both"/>
        <w:rPr>
          <w:rFonts w:ascii="Arial" w:hAnsi="Arial" w:cs="Arial"/>
          <w:szCs w:val="24"/>
        </w:rPr>
      </w:pPr>
      <w:r>
        <w:rPr>
          <w:rFonts w:ascii="Arial" w:hAnsi="Arial" w:cs="Arial"/>
          <w:szCs w:val="24"/>
        </w:rPr>
        <w:t>Se opuso a todas las pretensiones y propuso las excepciones de “</w:t>
      </w:r>
      <w:r w:rsidR="00FF3EFF">
        <w:rPr>
          <w:rFonts w:ascii="Arial" w:hAnsi="Arial" w:cs="Arial"/>
          <w:szCs w:val="24"/>
        </w:rPr>
        <w:t xml:space="preserve">inexistencia de la obligación a cargo de Seguros del Estado </w:t>
      </w:r>
      <w:proofErr w:type="spellStart"/>
      <w:r w:rsidR="00FF3EFF">
        <w:rPr>
          <w:rFonts w:ascii="Arial" w:hAnsi="Arial" w:cs="Arial"/>
          <w:szCs w:val="24"/>
        </w:rPr>
        <w:t>SA</w:t>
      </w:r>
      <w:proofErr w:type="spellEnd"/>
      <w:r w:rsidR="00FF3EFF">
        <w:rPr>
          <w:rFonts w:ascii="Arial" w:hAnsi="Arial" w:cs="Arial"/>
          <w:szCs w:val="24"/>
        </w:rPr>
        <w:t xml:space="preserve">, si se declara relación laboral directa entre la Empresa de Energía de Pereira </w:t>
      </w:r>
      <w:proofErr w:type="spellStart"/>
      <w:r w:rsidR="00FF3EFF">
        <w:rPr>
          <w:rFonts w:ascii="Arial" w:hAnsi="Arial" w:cs="Arial"/>
          <w:szCs w:val="24"/>
        </w:rPr>
        <w:t>SA</w:t>
      </w:r>
      <w:proofErr w:type="spellEnd"/>
      <w:r w:rsidR="00FF3EFF">
        <w:rPr>
          <w:rFonts w:ascii="Arial" w:hAnsi="Arial" w:cs="Arial"/>
          <w:szCs w:val="24"/>
        </w:rPr>
        <w:t xml:space="preserve"> </w:t>
      </w:r>
      <w:proofErr w:type="spellStart"/>
      <w:r w:rsidR="00FF3EFF">
        <w:rPr>
          <w:rFonts w:ascii="Arial" w:hAnsi="Arial" w:cs="Arial"/>
          <w:szCs w:val="24"/>
        </w:rPr>
        <w:t>ESP</w:t>
      </w:r>
      <w:proofErr w:type="spellEnd"/>
      <w:r w:rsidR="00FF3EFF">
        <w:rPr>
          <w:rFonts w:ascii="Arial" w:hAnsi="Arial" w:cs="Arial"/>
          <w:szCs w:val="24"/>
        </w:rPr>
        <w:t xml:space="preserve"> y el demandante</w:t>
      </w:r>
      <w:r>
        <w:rPr>
          <w:rFonts w:ascii="Arial" w:hAnsi="Arial" w:cs="Arial"/>
          <w:szCs w:val="24"/>
        </w:rPr>
        <w:t>”, “</w:t>
      </w:r>
      <w:r w:rsidR="00FF3EFF">
        <w:rPr>
          <w:rFonts w:ascii="Arial" w:hAnsi="Arial" w:cs="Arial"/>
          <w:szCs w:val="24"/>
        </w:rPr>
        <w:t>prescripción de las acciones derivadas de los derechos laborales</w:t>
      </w:r>
      <w:r>
        <w:rPr>
          <w:rFonts w:ascii="Arial" w:hAnsi="Arial" w:cs="Arial"/>
          <w:szCs w:val="24"/>
        </w:rPr>
        <w:t>”</w:t>
      </w:r>
      <w:r w:rsidR="00FF3EFF">
        <w:rPr>
          <w:rFonts w:ascii="Arial" w:hAnsi="Arial" w:cs="Arial"/>
          <w:szCs w:val="24"/>
        </w:rPr>
        <w:t xml:space="preserve">, “prescripción de las acciones derivadas del contrato de seguros”, “ausencia de cobertura por iniciarse el riesgo por fuera de la póliza”, “ cobertura exclusiva de los riesgos pactados en la póliza de seguros”, </w:t>
      </w:r>
      <w:r w:rsidR="00EA3206">
        <w:rPr>
          <w:rFonts w:ascii="Arial" w:hAnsi="Arial" w:cs="Arial"/>
          <w:szCs w:val="24"/>
        </w:rPr>
        <w:t xml:space="preserve">“imposibilidad de </w:t>
      </w:r>
      <w:r w:rsidR="00374B2B">
        <w:rPr>
          <w:rFonts w:ascii="Arial" w:hAnsi="Arial" w:cs="Arial"/>
          <w:szCs w:val="24"/>
        </w:rPr>
        <w:t xml:space="preserve">condenar al empleador solidario </w:t>
      </w:r>
      <w:r w:rsidR="00EA3206">
        <w:rPr>
          <w:rFonts w:ascii="Arial" w:hAnsi="Arial" w:cs="Arial"/>
          <w:szCs w:val="24"/>
        </w:rPr>
        <w:t>al pago de las sanciones laborales”</w:t>
      </w:r>
      <w:r w:rsidR="002964EA">
        <w:rPr>
          <w:rFonts w:ascii="Arial" w:hAnsi="Arial" w:cs="Arial"/>
          <w:szCs w:val="24"/>
        </w:rPr>
        <w:t>,</w:t>
      </w:r>
      <w:r w:rsidR="00EA3206">
        <w:rPr>
          <w:rFonts w:ascii="Arial" w:hAnsi="Arial" w:cs="Arial"/>
          <w:szCs w:val="24"/>
        </w:rPr>
        <w:t xml:space="preserve"> “imposibilidad de extenderse el carácter subjetivo de la mala fe como fundamento de las indemnizaciones laborales en los responsables solidarios”</w:t>
      </w:r>
      <w:r w:rsidR="002964EA">
        <w:rPr>
          <w:rFonts w:ascii="Arial" w:hAnsi="Arial" w:cs="Arial"/>
          <w:szCs w:val="24"/>
        </w:rPr>
        <w:t>, “cobro de lo no debido” y “limitación de la responsabilidad al valor asegurado”.</w:t>
      </w:r>
    </w:p>
    <w:p w:rsidR="00F425A2" w:rsidRDefault="00F425A2" w:rsidP="005A668D">
      <w:pPr>
        <w:spacing w:line="276" w:lineRule="auto"/>
        <w:jc w:val="both"/>
        <w:rPr>
          <w:rFonts w:ascii="Arial" w:hAnsi="Arial" w:cs="Arial"/>
          <w:szCs w:val="24"/>
        </w:rPr>
      </w:pPr>
    </w:p>
    <w:p w:rsidR="00050B01" w:rsidRDefault="001C7285" w:rsidP="001C7285">
      <w:pPr>
        <w:spacing w:line="276" w:lineRule="auto"/>
        <w:jc w:val="both"/>
        <w:rPr>
          <w:rFonts w:ascii="Arial" w:hAnsi="Arial" w:cs="Arial"/>
          <w:szCs w:val="24"/>
        </w:rPr>
      </w:pPr>
      <w:proofErr w:type="spellStart"/>
      <w:r>
        <w:rPr>
          <w:rFonts w:ascii="Arial" w:hAnsi="Arial" w:cs="Arial"/>
          <w:b/>
          <w:szCs w:val="24"/>
        </w:rPr>
        <w:t>Liberty</w:t>
      </w:r>
      <w:proofErr w:type="spellEnd"/>
      <w:r>
        <w:rPr>
          <w:rFonts w:ascii="Arial" w:hAnsi="Arial" w:cs="Arial"/>
          <w:b/>
          <w:szCs w:val="24"/>
        </w:rPr>
        <w:t xml:space="preserve"> Seguros </w:t>
      </w:r>
      <w:proofErr w:type="spellStart"/>
      <w:r>
        <w:rPr>
          <w:rFonts w:ascii="Arial" w:hAnsi="Arial" w:cs="Arial"/>
          <w:b/>
          <w:szCs w:val="24"/>
        </w:rPr>
        <w:t>SA</w:t>
      </w:r>
      <w:proofErr w:type="spellEnd"/>
      <w:r>
        <w:rPr>
          <w:rFonts w:ascii="Arial" w:hAnsi="Arial" w:cs="Arial"/>
          <w:szCs w:val="24"/>
        </w:rPr>
        <w:t xml:space="preserve"> frente</w:t>
      </w:r>
      <w:r w:rsidR="00050B01">
        <w:rPr>
          <w:rFonts w:ascii="Arial" w:hAnsi="Arial" w:cs="Arial"/>
          <w:szCs w:val="24"/>
        </w:rPr>
        <w:t xml:space="preserve"> a los hechos de la dem</w:t>
      </w:r>
      <w:r w:rsidR="00374B2B">
        <w:rPr>
          <w:rFonts w:ascii="Arial" w:hAnsi="Arial" w:cs="Arial"/>
          <w:szCs w:val="24"/>
        </w:rPr>
        <w:t>anda señaló que no le constaban;</w:t>
      </w:r>
      <w:r w:rsidR="00050B01">
        <w:rPr>
          <w:rFonts w:ascii="Arial" w:hAnsi="Arial" w:cs="Arial"/>
          <w:szCs w:val="24"/>
        </w:rPr>
        <w:t xml:space="preserve"> en relación con</w:t>
      </w:r>
      <w:r w:rsidR="00374B2B">
        <w:rPr>
          <w:rFonts w:ascii="Arial" w:hAnsi="Arial" w:cs="Arial"/>
          <w:szCs w:val="24"/>
        </w:rPr>
        <w:t xml:space="preserve"> </w:t>
      </w:r>
      <w:r w:rsidR="00050B01">
        <w:rPr>
          <w:rFonts w:ascii="Arial" w:hAnsi="Arial" w:cs="Arial"/>
          <w:szCs w:val="24"/>
        </w:rPr>
        <w:t>las pretensiones se opuso y propuso las excepciones de “inexistencia de</w:t>
      </w:r>
      <w:r w:rsidR="00374B2B">
        <w:rPr>
          <w:rFonts w:ascii="Arial" w:hAnsi="Arial" w:cs="Arial"/>
          <w:szCs w:val="24"/>
        </w:rPr>
        <w:t xml:space="preserve"> la obligación demandada por in</w:t>
      </w:r>
      <w:r w:rsidR="00050B01">
        <w:rPr>
          <w:rFonts w:ascii="Arial" w:hAnsi="Arial" w:cs="Arial"/>
          <w:szCs w:val="24"/>
        </w:rPr>
        <w:t xml:space="preserve">existencia de causa jurídica”, “inexistencia de responsabilidad”, “improcedencia de reconocimiento de excedentes e intereses moratorios”, “inexistencia de la obligación a indemnizar” y “prescripción”.  </w:t>
      </w:r>
    </w:p>
    <w:p w:rsidR="00050B01" w:rsidRDefault="00050B01" w:rsidP="001C7285">
      <w:pPr>
        <w:spacing w:line="276" w:lineRule="auto"/>
        <w:jc w:val="both"/>
        <w:rPr>
          <w:rFonts w:ascii="Arial" w:hAnsi="Arial" w:cs="Arial"/>
          <w:szCs w:val="24"/>
        </w:rPr>
      </w:pPr>
    </w:p>
    <w:p w:rsidR="001C7285" w:rsidRDefault="00050B01" w:rsidP="001C7285">
      <w:pPr>
        <w:spacing w:line="276" w:lineRule="auto"/>
        <w:jc w:val="both"/>
        <w:rPr>
          <w:rFonts w:ascii="Arial" w:hAnsi="Arial" w:cs="Arial"/>
          <w:szCs w:val="24"/>
        </w:rPr>
      </w:pPr>
      <w:r>
        <w:rPr>
          <w:rFonts w:ascii="Arial" w:hAnsi="Arial" w:cs="Arial"/>
          <w:szCs w:val="24"/>
        </w:rPr>
        <w:t xml:space="preserve">En relación </w:t>
      </w:r>
      <w:r w:rsidR="001C7285">
        <w:rPr>
          <w:rFonts w:ascii="Arial" w:hAnsi="Arial" w:cs="Arial"/>
          <w:szCs w:val="24"/>
        </w:rPr>
        <w:t xml:space="preserve">al llamamiento en garantía expresó </w:t>
      </w:r>
      <w:r w:rsidR="00533E6C">
        <w:rPr>
          <w:rFonts w:ascii="Arial" w:hAnsi="Arial" w:cs="Arial"/>
          <w:szCs w:val="24"/>
        </w:rPr>
        <w:t>que no le constaban los hechos, frente a las pretensiones se opuso y propuso las excepciones de “prescripción”, “</w:t>
      </w:r>
      <w:proofErr w:type="spellStart"/>
      <w:r w:rsidR="00533E6C">
        <w:rPr>
          <w:rFonts w:ascii="Arial" w:hAnsi="Arial" w:cs="Arial"/>
          <w:szCs w:val="24"/>
        </w:rPr>
        <w:t>inasegurabilidad</w:t>
      </w:r>
      <w:proofErr w:type="spellEnd"/>
      <w:r w:rsidR="00533E6C">
        <w:rPr>
          <w:rFonts w:ascii="Arial" w:hAnsi="Arial" w:cs="Arial"/>
          <w:szCs w:val="24"/>
        </w:rPr>
        <w:t xml:space="preserve"> de la culpa grave y los actos meramente potestativos”</w:t>
      </w:r>
      <w:r w:rsidR="007E4540">
        <w:rPr>
          <w:rFonts w:ascii="Arial" w:hAnsi="Arial" w:cs="Arial"/>
          <w:szCs w:val="24"/>
        </w:rPr>
        <w:t xml:space="preserve">, “no se amparan </w:t>
      </w:r>
      <w:r w:rsidR="0043384A">
        <w:rPr>
          <w:rFonts w:ascii="Arial" w:hAnsi="Arial" w:cs="Arial"/>
          <w:szCs w:val="24"/>
        </w:rPr>
        <w:t xml:space="preserve">los actos de la Empresa de Energía </w:t>
      </w:r>
      <w:proofErr w:type="spellStart"/>
      <w:r w:rsidR="0043384A">
        <w:rPr>
          <w:rFonts w:ascii="Arial" w:hAnsi="Arial" w:cs="Arial"/>
          <w:szCs w:val="24"/>
        </w:rPr>
        <w:t>SA</w:t>
      </w:r>
      <w:proofErr w:type="spellEnd"/>
      <w:r w:rsidR="0043384A">
        <w:rPr>
          <w:rFonts w:ascii="Arial" w:hAnsi="Arial" w:cs="Arial"/>
          <w:szCs w:val="24"/>
        </w:rPr>
        <w:t xml:space="preserve"> </w:t>
      </w:r>
      <w:proofErr w:type="spellStart"/>
      <w:r w:rsidR="0043384A">
        <w:rPr>
          <w:rFonts w:ascii="Arial" w:hAnsi="Arial" w:cs="Arial"/>
          <w:szCs w:val="24"/>
        </w:rPr>
        <w:t>ESP</w:t>
      </w:r>
      <w:proofErr w:type="spellEnd"/>
      <w:r w:rsidR="0043384A">
        <w:rPr>
          <w:rFonts w:ascii="Arial" w:hAnsi="Arial" w:cs="Arial"/>
          <w:szCs w:val="24"/>
        </w:rPr>
        <w:t xml:space="preserve">”, “riesgos no amparados”, “exclusiones”, “límite de valor asegurado”, “no aviso del siniestro y reducción de la indemnización”, “improcedencia de la afectación de la póliza por ausencia de cobertura”, “no constitución en mora por parte del beneficiario Empresa de Energía de Pereira </w:t>
      </w:r>
      <w:proofErr w:type="spellStart"/>
      <w:r w:rsidR="0043384A">
        <w:rPr>
          <w:rFonts w:ascii="Arial" w:hAnsi="Arial" w:cs="Arial"/>
          <w:szCs w:val="24"/>
        </w:rPr>
        <w:t>SA</w:t>
      </w:r>
      <w:proofErr w:type="spellEnd"/>
      <w:r w:rsidR="0043384A">
        <w:rPr>
          <w:rFonts w:ascii="Arial" w:hAnsi="Arial" w:cs="Arial"/>
          <w:szCs w:val="24"/>
        </w:rPr>
        <w:t xml:space="preserve"> </w:t>
      </w:r>
      <w:proofErr w:type="spellStart"/>
      <w:r w:rsidR="0043384A">
        <w:rPr>
          <w:rFonts w:ascii="Arial" w:hAnsi="Arial" w:cs="Arial"/>
          <w:szCs w:val="24"/>
        </w:rPr>
        <w:t>ESP</w:t>
      </w:r>
      <w:proofErr w:type="spellEnd"/>
      <w:r w:rsidR="0043384A">
        <w:rPr>
          <w:rFonts w:ascii="Arial" w:hAnsi="Arial" w:cs="Arial"/>
          <w:szCs w:val="24"/>
        </w:rPr>
        <w:t xml:space="preserve"> al tomador afianzado”, “inexigibilidad de las prestaciones económicas por la no cobertura en el amparo de salarios y/</w:t>
      </w:r>
      <w:proofErr w:type="spellStart"/>
      <w:r w:rsidR="0043384A">
        <w:rPr>
          <w:rFonts w:ascii="Arial" w:hAnsi="Arial" w:cs="Arial"/>
          <w:szCs w:val="24"/>
        </w:rPr>
        <w:t>o</w:t>
      </w:r>
      <w:proofErr w:type="spellEnd"/>
      <w:r w:rsidR="0043384A">
        <w:rPr>
          <w:rFonts w:ascii="Arial" w:hAnsi="Arial" w:cs="Arial"/>
          <w:szCs w:val="24"/>
        </w:rPr>
        <w:t xml:space="preserve"> otras prestaciones sociales</w:t>
      </w:r>
      <w:r w:rsidR="00D00995">
        <w:rPr>
          <w:rFonts w:ascii="Arial" w:hAnsi="Arial" w:cs="Arial"/>
          <w:szCs w:val="24"/>
        </w:rPr>
        <w:t>, y “límite global único”.</w:t>
      </w:r>
    </w:p>
    <w:p w:rsidR="001C7285" w:rsidRDefault="001C7285" w:rsidP="001C7285">
      <w:pPr>
        <w:spacing w:line="276" w:lineRule="auto"/>
        <w:jc w:val="both"/>
        <w:rPr>
          <w:rFonts w:ascii="Arial" w:hAnsi="Arial" w:cs="Arial"/>
          <w:szCs w:val="24"/>
        </w:rPr>
      </w:pPr>
    </w:p>
    <w:p w:rsidR="00F425A2" w:rsidRDefault="00F425A2" w:rsidP="00F425A2">
      <w:pPr>
        <w:spacing w:line="276" w:lineRule="auto"/>
        <w:jc w:val="both"/>
        <w:rPr>
          <w:rFonts w:ascii="Arial" w:hAnsi="Arial" w:cs="Arial"/>
          <w:szCs w:val="24"/>
        </w:rPr>
      </w:pPr>
      <w:r>
        <w:rPr>
          <w:rFonts w:ascii="Arial" w:hAnsi="Arial" w:cs="Arial"/>
          <w:b/>
          <w:szCs w:val="24"/>
        </w:rPr>
        <w:t xml:space="preserve">Servicios Temporales Empacamos </w:t>
      </w:r>
      <w:proofErr w:type="spellStart"/>
      <w:r>
        <w:rPr>
          <w:rFonts w:ascii="Arial" w:hAnsi="Arial" w:cs="Arial"/>
          <w:b/>
          <w:szCs w:val="24"/>
        </w:rPr>
        <w:t>SA</w:t>
      </w:r>
      <w:proofErr w:type="spellEnd"/>
      <w:r>
        <w:rPr>
          <w:rFonts w:ascii="Arial" w:hAnsi="Arial" w:cs="Arial"/>
          <w:b/>
          <w:szCs w:val="24"/>
        </w:rPr>
        <w:t xml:space="preserve"> </w:t>
      </w:r>
      <w:proofErr w:type="spellStart"/>
      <w:r>
        <w:rPr>
          <w:rFonts w:ascii="Arial" w:hAnsi="Arial" w:cs="Arial"/>
          <w:b/>
          <w:szCs w:val="24"/>
        </w:rPr>
        <w:t>Servitemporales</w:t>
      </w:r>
      <w:proofErr w:type="spellEnd"/>
      <w:r>
        <w:rPr>
          <w:rFonts w:ascii="Arial" w:hAnsi="Arial" w:cs="Arial"/>
          <w:b/>
          <w:szCs w:val="24"/>
        </w:rPr>
        <w:t xml:space="preserve"> </w:t>
      </w:r>
      <w:proofErr w:type="spellStart"/>
      <w:r>
        <w:rPr>
          <w:rFonts w:ascii="Arial" w:hAnsi="Arial" w:cs="Arial"/>
          <w:b/>
          <w:szCs w:val="24"/>
        </w:rPr>
        <w:t>SA</w:t>
      </w:r>
      <w:proofErr w:type="spellEnd"/>
      <w:r>
        <w:rPr>
          <w:rFonts w:ascii="Arial" w:hAnsi="Arial" w:cs="Arial"/>
          <w:b/>
          <w:szCs w:val="24"/>
        </w:rPr>
        <w:t xml:space="preserve"> </w:t>
      </w:r>
      <w:r>
        <w:rPr>
          <w:rFonts w:ascii="Arial" w:hAnsi="Arial" w:cs="Arial"/>
          <w:szCs w:val="24"/>
        </w:rPr>
        <w:t>aceptó</w:t>
      </w:r>
      <w:r w:rsidR="00E84A95">
        <w:rPr>
          <w:rFonts w:ascii="Arial" w:hAnsi="Arial" w:cs="Arial"/>
          <w:szCs w:val="24"/>
        </w:rPr>
        <w:t xml:space="preserve"> que el señor Marín Ortiz prestó el servicio a la Empresa de Energía </w:t>
      </w:r>
      <w:proofErr w:type="spellStart"/>
      <w:r w:rsidR="00E84A95">
        <w:rPr>
          <w:rFonts w:ascii="Arial" w:hAnsi="Arial" w:cs="Arial"/>
          <w:szCs w:val="24"/>
        </w:rPr>
        <w:t>SA</w:t>
      </w:r>
      <w:proofErr w:type="spellEnd"/>
      <w:r w:rsidR="00E84A95">
        <w:rPr>
          <w:rFonts w:ascii="Arial" w:hAnsi="Arial" w:cs="Arial"/>
          <w:szCs w:val="24"/>
        </w:rPr>
        <w:t xml:space="preserve"> </w:t>
      </w:r>
      <w:proofErr w:type="spellStart"/>
      <w:r w:rsidR="00E84A95">
        <w:rPr>
          <w:rFonts w:ascii="Arial" w:hAnsi="Arial" w:cs="Arial"/>
          <w:szCs w:val="24"/>
        </w:rPr>
        <w:t>ESP</w:t>
      </w:r>
      <w:proofErr w:type="spellEnd"/>
      <w:r w:rsidR="00E84A95">
        <w:rPr>
          <w:rFonts w:ascii="Arial" w:hAnsi="Arial" w:cs="Arial"/>
          <w:szCs w:val="24"/>
        </w:rPr>
        <w:t xml:space="preserve"> a través de la Cooperativa de Trabajadores Temporales “</w:t>
      </w:r>
      <w:proofErr w:type="spellStart"/>
      <w:r w:rsidR="00E84A95">
        <w:rPr>
          <w:rFonts w:ascii="Arial" w:hAnsi="Arial" w:cs="Arial"/>
          <w:szCs w:val="24"/>
        </w:rPr>
        <w:t>Cootratem</w:t>
      </w:r>
      <w:proofErr w:type="spellEnd"/>
      <w:r w:rsidR="00E84A95">
        <w:rPr>
          <w:rFonts w:ascii="Arial" w:hAnsi="Arial" w:cs="Arial"/>
          <w:szCs w:val="24"/>
        </w:rPr>
        <w:t xml:space="preserve">”; asimismo que lo hizo de manera directa y por medio de </w:t>
      </w:r>
      <w:proofErr w:type="spellStart"/>
      <w:r w:rsidR="00E84A95">
        <w:rPr>
          <w:rFonts w:ascii="Arial" w:hAnsi="Arial" w:cs="Arial"/>
          <w:szCs w:val="24"/>
        </w:rPr>
        <w:t>Servitemporales</w:t>
      </w:r>
      <w:proofErr w:type="spellEnd"/>
      <w:r w:rsidR="00E84A95">
        <w:rPr>
          <w:rFonts w:ascii="Arial" w:hAnsi="Arial" w:cs="Arial"/>
          <w:szCs w:val="24"/>
        </w:rPr>
        <w:t xml:space="preserve"> desde el 11-03-2004 al 31-12-2005; 01-02-2006 al 30-12-2006; </w:t>
      </w:r>
      <w:r w:rsidR="000566F3">
        <w:rPr>
          <w:rFonts w:ascii="Arial" w:hAnsi="Arial" w:cs="Arial"/>
          <w:szCs w:val="24"/>
        </w:rPr>
        <w:t>01-01-2007 al 20-03-2007; 21-03-2007 al 04-12-2007; 05-12-2007 al 30-12-2007; 01-01-2008 al 29-02-2008; 01-03-2008 al 30-03-2008;</w:t>
      </w:r>
      <w:r w:rsidR="00E84A95">
        <w:rPr>
          <w:rFonts w:ascii="Arial" w:hAnsi="Arial" w:cs="Arial"/>
          <w:szCs w:val="24"/>
        </w:rPr>
        <w:t xml:space="preserve"> como trabajador en misión, con contratos independientes</w:t>
      </w:r>
      <w:r w:rsidR="00456582">
        <w:rPr>
          <w:rFonts w:ascii="Arial" w:hAnsi="Arial" w:cs="Arial"/>
          <w:szCs w:val="24"/>
        </w:rPr>
        <w:t xml:space="preserve"> y para cargos diferentes</w:t>
      </w:r>
      <w:r>
        <w:rPr>
          <w:rFonts w:ascii="Arial" w:hAnsi="Arial" w:cs="Arial"/>
          <w:szCs w:val="24"/>
        </w:rPr>
        <w:t xml:space="preserve">. Los demás hechos </w:t>
      </w:r>
      <w:r w:rsidR="00456582">
        <w:rPr>
          <w:rFonts w:ascii="Arial" w:hAnsi="Arial" w:cs="Arial"/>
          <w:szCs w:val="24"/>
        </w:rPr>
        <w:t>adujo que no le constaban</w:t>
      </w:r>
      <w:r>
        <w:rPr>
          <w:rFonts w:ascii="Arial" w:hAnsi="Arial" w:cs="Arial"/>
          <w:szCs w:val="24"/>
        </w:rPr>
        <w:t>.</w:t>
      </w:r>
    </w:p>
    <w:p w:rsidR="00F425A2" w:rsidRDefault="00F425A2" w:rsidP="00F425A2">
      <w:pPr>
        <w:spacing w:line="276" w:lineRule="auto"/>
        <w:jc w:val="both"/>
        <w:rPr>
          <w:rFonts w:ascii="Arial" w:hAnsi="Arial" w:cs="Arial"/>
          <w:szCs w:val="24"/>
        </w:rPr>
      </w:pPr>
    </w:p>
    <w:p w:rsidR="00F425A2" w:rsidRDefault="00F425A2" w:rsidP="00F425A2">
      <w:pPr>
        <w:spacing w:line="276" w:lineRule="auto"/>
        <w:jc w:val="both"/>
        <w:rPr>
          <w:rFonts w:ascii="Arial" w:hAnsi="Arial" w:cs="Arial"/>
          <w:szCs w:val="24"/>
        </w:rPr>
      </w:pPr>
      <w:r>
        <w:rPr>
          <w:rFonts w:ascii="Arial" w:hAnsi="Arial" w:cs="Arial"/>
          <w:szCs w:val="24"/>
        </w:rPr>
        <w:t>Se opuso a todas las pretensiones y propuso las excepciones de “</w:t>
      </w:r>
      <w:r w:rsidR="00A04C44">
        <w:rPr>
          <w:rFonts w:ascii="Arial" w:hAnsi="Arial" w:cs="Arial"/>
          <w:szCs w:val="24"/>
        </w:rPr>
        <w:t>inexistencia de la obligación</w:t>
      </w:r>
      <w:r>
        <w:rPr>
          <w:rFonts w:ascii="Arial" w:hAnsi="Arial" w:cs="Arial"/>
          <w:szCs w:val="24"/>
        </w:rPr>
        <w:t>”, “</w:t>
      </w:r>
      <w:r w:rsidR="00A04C44">
        <w:rPr>
          <w:rFonts w:ascii="Arial" w:hAnsi="Arial" w:cs="Arial"/>
          <w:szCs w:val="24"/>
        </w:rPr>
        <w:t>buena fe</w:t>
      </w:r>
      <w:r>
        <w:rPr>
          <w:rFonts w:ascii="Arial" w:hAnsi="Arial" w:cs="Arial"/>
          <w:szCs w:val="24"/>
        </w:rPr>
        <w:t>”</w:t>
      </w:r>
      <w:r w:rsidR="00A04C44">
        <w:rPr>
          <w:rFonts w:ascii="Arial" w:hAnsi="Arial" w:cs="Arial"/>
          <w:szCs w:val="24"/>
        </w:rPr>
        <w:t>, “ausencia de causa para pedir”, y “prescripción”</w:t>
      </w:r>
      <w:r>
        <w:rPr>
          <w:rFonts w:ascii="Arial" w:hAnsi="Arial" w:cs="Arial"/>
          <w:szCs w:val="24"/>
        </w:rPr>
        <w:t>.</w:t>
      </w:r>
    </w:p>
    <w:p w:rsidR="005A668D" w:rsidRDefault="005A668D" w:rsidP="005A668D">
      <w:pPr>
        <w:spacing w:line="276" w:lineRule="auto"/>
        <w:jc w:val="both"/>
        <w:rPr>
          <w:rFonts w:ascii="Arial" w:hAnsi="Arial" w:cs="Arial"/>
          <w:szCs w:val="24"/>
        </w:rPr>
      </w:pPr>
    </w:p>
    <w:p w:rsidR="00A83E5A" w:rsidRDefault="00E5602F" w:rsidP="00A83E5A">
      <w:pPr>
        <w:spacing w:line="276" w:lineRule="auto"/>
        <w:jc w:val="both"/>
        <w:rPr>
          <w:rFonts w:ascii="Arial" w:hAnsi="Arial" w:cs="Arial"/>
          <w:szCs w:val="24"/>
        </w:rPr>
      </w:pPr>
      <w:r w:rsidRPr="00E5602F">
        <w:rPr>
          <w:rFonts w:ascii="Arial" w:hAnsi="Arial" w:cs="Arial"/>
          <w:b/>
          <w:szCs w:val="24"/>
        </w:rPr>
        <w:t>Compañía de Seguros Generales</w:t>
      </w:r>
      <w:r>
        <w:rPr>
          <w:rFonts w:ascii="Arial" w:hAnsi="Arial" w:cs="Arial"/>
          <w:szCs w:val="24"/>
        </w:rPr>
        <w:t xml:space="preserve"> </w:t>
      </w:r>
      <w:r w:rsidR="005A668D">
        <w:rPr>
          <w:rFonts w:ascii="Arial" w:hAnsi="Arial" w:cs="Arial"/>
          <w:b/>
          <w:szCs w:val="24"/>
        </w:rPr>
        <w:t xml:space="preserve">Seguros Cóndor </w:t>
      </w:r>
      <w:proofErr w:type="spellStart"/>
      <w:r w:rsidR="005A668D">
        <w:rPr>
          <w:rFonts w:ascii="Arial" w:hAnsi="Arial" w:cs="Arial"/>
          <w:b/>
          <w:szCs w:val="24"/>
        </w:rPr>
        <w:t>SA</w:t>
      </w:r>
      <w:proofErr w:type="spellEnd"/>
      <w:r w:rsidR="005A668D">
        <w:rPr>
          <w:rFonts w:ascii="Arial" w:hAnsi="Arial" w:cs="Arial"/>
          <w:b/>
          <w:szCs w:val="24"/>
        </w:rPr>
        <w:t xml:space="preserve"> </w:t>
      </w:r>
      <w:r w:rsidR="00A83E5A">
        <w:rPr>
          <w:rFonts w:ascii="Arial" w:hAnsi="Arial" w:cs="Arial"/>
          <w:szCs w:val="24"/>
        </w:rPr>
        <w:t xml:space="preserve">frente al llamamiento en garantía expresó </w:t>
      </w:r>
      <w:r w:rsidR="00DE2F5A">
        <w:rPr>
          <w:rFonts w:ascii="Arial" w:hAnsi="Arial" w:cs="Arial"/>
          <w:szCs w:val="24"/>
        </w:rPr>
        <w:t xml:space="preserve">que la Cooperativa de Trabajo Asociado Surgir </w:t>
      </w:r>
      <w:r w:rsidR="00694EA8">
        <w:rPr>
          <w:rFonts w:ascii="Arial" w:hAnsi="Arial" w:cs="Arial"/>
          <w:szCs w:val="24"/>
        </w:rPr>
        <w:t xml:space="preserve">tomó la póliza No.300010952 con el fin de garantizar el cumplimiento del contrato No.011 de 2008, celebrado con la Empresa de Energía </w:t>
      </w:r>
      <w:proofErr w:type="spellStart"/>
      <w:r w:rsidR="00694EA8">
        <w:rPr>
          <w:rFonts w:ascii="Arial" w:hAnsi="Arial" w:cs="Arial"/>
          <w:szCs w:val="24"/>
        </w:rPr>
        <w:t>SA</w:t>
      </w:r>
      <w:proofErr w:type="spellEnd"/>
      <w:r w:rsidR="00694EA8">
        <w:rPr>
          <w:rFonts w:ascii="Arial" w:hAnsi="Arial" w:cs="Arial"/>
          <w:szCs w:val="24"/>
        </w:rPr>
        <w:t xml:space="preserve"> </w:t>
      </w:r>
      <w:proofErr w:type="spellStart"/>
      <w:r w:rsidR="00694EA8">
        <w:rPr>
          <w:rFonts w:ascii="Arial" w:hAnsi="Arial" w:cs="Arial"/>
          <w:szCs w:val="24"/>
        </w:rPr>
        <w:t>ESP</w:t>
      </w:r>
      <w:proofErr w:type="spellEnd"/>
      <w:r w:rsidR="00694EA8">
        <w:rPr>
          <w:rFonts w:ascii="Arial" w:hAnsi="Arial" w:cs="Arial"/>
          <w:szCs w:val="24"/>
        </w:rPr>
        <w:t xml:space="preserve">, la que tuvo vigencias desde el 01-04-2008 al 31-12-2011 con prórrogas del 01-01-2008; desde el 01-04-2008  al 31-12-2011, con prórroga del 02-02-2009; y del 01-04-2008 al 01-30-2012.  </w:t>
      </w:r>
    </w:p>
    <w:p w:rsidR="00694EA8" w:rsidRDefault="00694EA8" w:rsidP="00A83E5A">
      <w:pPr>
        <w:spacing w:line="276" w:lineRule="auto"/>
        <w:jc w:val="both"/>
        <w:rPr>
          <w:rFonts w:ascii="Arial" w:hAnsi="Arial" w:cs="Arial"/>
          <w:szCs w:val="24"/>
        </w:rPr>
      </w:pPr>
    </w:p>
    <w:p w:rsidR="00A83E5A" w:rsidRDefault="00A83E5A" w:rsidP="00A83E5A">
      <w:pPr>
        <w:spacing w:line="276" w:lineRule="auto"/>
        <w:jc w:val="both"/>
        <w:rPr>
          <w:rFonts w:ascii="Arial" w:hAnsi="Arial" w:cs="Arial"/>
          <w:szCs w:val="24"/>
        </w:rPr>
      </w:pPr>
      <w:r>
        <w:rPr>
          <w:rFonts w:ascii="Arial" w:hAnsi="Arial" w:cs="Arial"/>
          <w:szCs w:val="24"/>
        </w:rPr>
        <w:t xml:space="preserve">Se opuso a todas las pretensiones y propuso las excepciones de “inexistencia de la obligación a cargo de </w:t>
      </w:r>
      <w:r w:rsidR="00694EA8">
        <w:rPr>
          <w:rFonts w:ascii="Arial" w:hAnsi="Arial" w:cs="Arial"/>
          <w:szCs w:val="24"/>
        </w:rPr>
        <w:t>la aseguradora</w:t>
      </w:r>
      <w:r>
        <w:rPr>
          <w:rFonts w:ascii="Arial" w:hAnsi="Arial" w:cs="Arial"/>
          <w:szCs w:val="24"/>
        </w:rPr>
        <w:t>”,</w:t>
      </w:r>
      <w:r w:rsidR="00694EA8">
        <w:rPr>
          <w:rFonts w:ascii="Arial" w:hAnsi="Arial" w:cs="Arial"/>
          <w:szCs w:val="24"/>
        </w:rPr>
        <w:t xml:space="preserve"> y</w:t>
      </w:r>
      <w:r>
        <w:rPr>
          <w:rFonts w:ascii="Arial" w:hAnsi="Arial" w:cs="Arial"/>
          <w:szCs w:val="24"/>
        </w:rPr>
        <w:t xml:space="preserve"> “prescripción</w:t>
      </w:r>
      <w:r w:rsidR="00694EA8">
        <w:rPr>
          <w:rFonts w:ascii="Arial" w:hAnsi="Arial" w:cs="Arial"/>
          <w:szCs w:val="24"/>
        </w:rPr>
        <w:t>”</w:t>
      </w:r>
      <w:r>
        <w:rPr>
          <w:rFonts w:ascii="Arial" w:hAnsi="Arial" w:cs="Arial"/>
          <w:szCs w:val="24"/>
        </w:rPr>
        <w:t>.</w:t>
      </w:r>
      <w:r w:rsidR="00694EA8">
        <w:rPr>
          <w:rFonts w:ascii="Arial" w:hAnsi="Arial" w:cs="Arial"/>
          <w:szCs w:val="24"/>
        </w:rPr>
        <w:t xml:space="preserve"> Como previas las de “prescripción derivada del contrato de seguro”, “cobro de lo no debido”, “imposibilidad de proferir fallo respecto del contrato de seg</w:t>
      </w:r>
      <w:r w:rsidR="00A732C7">
        <w:rPr>
          <w:rFonts w:ascii="Arial" w:hAnsi="Arial" w:cs="Arial"/>
          <w:szCs w:val="24"/>
        </w:rPr>
        <w:t xml:space="preserve">uro”, “ausencia de cobertura”, </w:t>
      </w:r>
      <w:r w:rsidR="00694EA8">
        <w:rPr>
          <w:rFonts w:ascii="Arial" w:hAnsi="Arial" w:cs="Arial"/>
          <w:szCs w:val="24"/>
        </w:rPr>
        <w:t>y “no cobertura en la póliza para el pago de sanciones moratorias”.</w:t>
      </w:r>
    </w:p>
    <w:p w:rsidR="002C46F2" w:rsidRDefault="002C46F2" w:rsidP="00A83E5A">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916D6C"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0D5AD1">
        <w:rPr>
          <w:rFonts w:ascii="Arial" w:hAnsi="Arial" w:cs="Arial"/>
          <w:color w:val="000000"/>
          <w:szCs w:val="24"/>
          <w:lang w:eastAsia="es-CO"/>
        </w:rPr>
        <w:t xml:space="preserve"> Primero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0D5AD1">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declaró</w:t>
      </w:r>
      <w:r w:rsidR="000D5AD1">
        <w:rPr>
          <w:rFonts w:ascii="Arial" w:hAnsi="Arial" w:cs="Arial"/>
          <w:color w:val="000000"/>
          <w:szCs w:val="24"/>
          <w:lang w:eastAsia="es-CO"/>
        </w:rPr>
        <w:t xml:space="preserve"> parcialmente la excepción de prescripción propuesta por la Empresa de Energía de Pereira </w:t>
      </w:r>
      <w:proofErr w:type="spellStart"/>
      <w:r w:rsidR="000D5AD1">
        <w:rPr>
          <w:rFonts w:ascii="Arial" w:hAnsi="Arial" w:cs="Arial"/>
          <w:color w:val="000000"/>
          <w:szCs w:val="24"/>
          <w:lang w:eastAsia="es-CO"/>
        </w:rPr>
        <w:t>SA</w:t>
      </w:r>
      <w:proofErr w:type="spellEnd"/>
      <w:r w:rsidR="000D5AD1">
        <w:rPr>
          <w:rFonts w:ascii="Arial" w:hAnsi="Arial" w:cs="Arial"/>
          <w:color w:val="000000"/>
          <w:szCs w:val="24"/>
          <w:lang w:eastAsia="es-CO"/>
        </w:rPr>
        <w:t xml:space="preserve"> </w:t>
      </w:r>
      <w:proofErr w:type="spellStart"/>
      <w:r w:rsidR="000D5AD1">
        <w:rPr>
          <w:rFonts w:ascii="Arial" w:hAnsi="Arial" w:cs="Arial"/>
          <w:color w:val="000000"/>
          <w:szCs w:val="24"/>
          <w:lang w:eastAsia="es-CO"/>
        </w:rPr>
        <w:t>ESP</w:t>
      </w:r>
      <w:proofErr w:type="spellEnd"/>
      <w:r w:rsidR="000D5AD1">
        <w:rPr>
          <w:rFonts w:ascii="Arial" w:hAnsi="Arial" w:cs="Arial"/>
          <w:color w:val="000000"/>
          <w:szCs w:val="24"/>
          <w:lang w:eastAsia="es-CO"/>
        </w:rPr>
        <w:t xml:space="preserve"> y</w:t>
      </w:r>
      <w:r w:rsidR="00D36D1B">
        <w:rPr>
          <w:rFonts w:ascii="Arial" w:hAnsi="Arial" w:cs="Arial"/>
          <w:color w:val="000000"/>
          <w:szCs w:val="24"/>
          <w:lang w:eastAsia="es-CO"/>
        </w:rPr>
        <w:t xml:space="preserve"> </w:t>
      </w:r>
      <w:r w:rsidR="00733B36">
        <w:rPr>
          <w:rFonts w:ascii="Arial" w:hAnsi="Arial" w:cs="Arial"/>
          <w:color w:val="000000"/>
          <w:szCs w:val="24"/>
          <w:lang w:eastAsia="es-CO"/>
        </w:rPr>
        <w:t>la existencia de un</w:t>
      </w:r>
      <w:r w:rsidR="000D5AD1">
        <w:rPr>
          <w:rFonts w:ascii="Arial" w:hAnsi="Arial" w:cs="Arial"/>
          <w:color w:val="000000"/>
          <w:szCs w:val="24"/>
          <w:lang w:eastAsia="es-CO"/>
        </w:rPr>
        <w:t xml:space="preserve">a relación laboral entre ésta última y el demandante que se ha ejecutado por </w:t>
      </w:r>
      <w:r w:rsidR="00733B36">
        <w:rPr>
          <w:rFonts w:ascii="Arial" w:hAnsi="Arial" w:cs="Arial"/>
          <w:color w:val="000000"/>
          <w:szCs w:val="24"/>
          <w:lang w:eastAsia="es-CO"/>
        </w:rPr>
        <w:t>contrato</w:t>
      </w:r>
      <w:r w:rsidR="000D5AD1">
        <w:rPr>
          <w:rFonts w:ascii="Arial" w:hAnsi="Arial" w:cs="Arial"/>
          <w:color w:val="000000"/>
          <w:szCs w:val="24"/>
          <w:lang w:eastAsia="es-CO"/>
        </w:rPr>
        <w:t>s</w:t>
      </w:r>
      <w:r w:rsidR="00733B36">
        <w:rPr>
          <w:rFonts w:ascii="Arial" w:hAnsi="Arial" w:cs="Arial"/>
          <w:color w:val="000000"/>
          <w:szCs w:val="24"/>
          <w:lang w:eastAsia="es-CO"/>
        </w:rPr>
        <w:t xml:space="preserve"> de trabajo </w:t>
      </w:r>
      <w:r w:rsidR="0004330A">
        <w:rPr>
          <w:rFonts w:ascii="Arial" w:hAnsi="Arial" w:cs="Arial"/>
          <w:color w:val="000000"/>
          <w:szCs w:val="24"/>
          <w:lang w:eastAsia="es-CO"/>
        </w:rPr>
        <w:t xml:space="preserve">a término </w:t>
      </w:r>
      <w:r w:rsidR="000D5AD1">
        <w:rPr>
          <w:rFonts w:ascii="Arial" w:hAnsi="Arial" w:cs="Arial"/>
          <w:color w:val="000000"/>
          <w:szCs w:val="24"/>
          <w:lang w:eastAsia="es-CO"/>
        </w:rPr>
        <w:t>fijo</w:t>
      </w:r>
      <w:r w:rsidR="0004330A">
        <w:rPr>
          <w:rFonts w:ascii="Arial" w:hAnsi="Arial" w:cs="Arial"/>
          <w:color w:val="000000"/>
          <w:szCs w:val="24"/>
          <w:lang w:eastAsia="es-CO"/>
        </w:rPr>
        <w:t xml:space="preserve"> </w:t>
      </w:r>
      <w:r w:rsidR="00733B36">
        <w:rPr>
          <w:rFonts w:ascii="Arial" w:hAnsi="Arial" w:cs="Arial"/>
          <w:color w:val="000000"/>
          <w:szCs w:val="24"/>
          <w:lang w:eastAsia="es-CO"/>
        </w:rPr>
        <w:t>d</w:t>
      </w:r>
      <w:r w:rsidR="000D5AD1">
        <w:rPr>
          <w:rFonts w:ascii="Arial" w:hAnsi="Arial" w:cs="Arial"/>
          <w:color w:val="000000"/>
          <w:szCs w:val="24"/>
          <w:lang w:eastAsia="es-CO"/>
        </w:rPr>
        <w:t>esde el 06-06-200</w:t>
      </w:r>
      <w:r w:rsidR="00774E17">
        <w:rPr>
          <w:rFonts w:ascii="Arial" w:hAnsi="Arial" w:cs="Arial"/>
          <w:color w:val="000000"/>
          <w:szCs w:val="24"/>
          <w:lang w:eastAsia="es-CO"/>
        </w:rPr>
        <w:t>0</w:t>
      </w:r>
      <w:r w:rsidR="000D5AD1">
        <w:rPr>
          <w:rFonts w:ascii="Arial" w:hAnsi="Arial" w:cs="Arial"/>
          <w:color w:val="000000"/>
          <w:szCs w:val="24"/>
          <w:lang w:eastAsia="es-CO"/>
        </w:rPr>
        <w:t xml:space="preserve"> al 31-12-2000; del 01-01-2003 al 31-03-2003; del </w:t>
      </w:r>
      <w:r w:rsidR="00774E17">
        <w:rPr>
          <w:rFonts w:ascii="Arial" w:hAnsi="Arial" w:cs="Arial"/>
          <w:color w:val="000000"/>
          <w:szCs w:val="24"/>
          <w:lang w:eastAsia="es-CO"/>
        </w:rPr>
        <w:t>1</w:t>
      </w:r>
      <w:r w:rsidR="000D5AD1">
        <w:rPr>
          <w:rFonts w:ascii="Arial" w:hAnsi="Arial" w:cs="Arial"/>
          <w:color w:val="000000"/>
          <w:szCs w:val="24"/>
          <w:lang w:eastAsia="es-CO"/>
        </w:rPr>
        <w:t xml:space="preserve">6-02-2004 al 31-03-2008 y del 16-03-2009 al 17-11-2009, frente a los cuales ha prescrito la acción para la reclamación de cualquier derecho </w:t>
      </w:r>
      <w:r w:rsidR="000A0E3F">
        <w:rPr>
          <w:rFonts w:ascii="Arial" w:hAnsi="Arial" w:cs="Arial"/>
          <w:color w:val="000000"/>
          <w:szCs w:val="24"/>
          <w:lang w:eastAsia="es-CO"/>
        </w:rPr>
        <w:t xml:space="preserve"> respecto de los tres primeros periodos; asimismo que el actor ostentó la calidad de trabajador oficial y es beneficiario de las convenciones colectivas de trabajo vigentes para cada periodo; y que </w:t>
      </w:r>
      <w:proofErr w:type="spellStart"/>
      <w:r w:rsidR="000A0E3F">
        <w:rPr>
          <w:rFonts w:ascii="Arial" w:hAnsi="Arial" w:cs="Arial"/>
          <w:color w:val="000000"/>
          <w:szCs w:val="24"/>
          <w:lang w:eastAsia="es-CO"/>
        </w:rPr>
        <w:t>Fyr</w:t>
      </w:r>
      <w:proofErr w:type="spellEnd"/>
      <w:r w:rsidR="000A0E3F">
        <w:rPr>
          <w:rFonts w:ascii="Arial" w:hAnsi="Arial" w:cs="Arial"/>
          <w:color w:val="000000"/>
          <w:szCs w:val="24"/>
          <w:lang w:eastAsia="es-CO"/>
        </w:rPr>
        <w:t xml:space="preserve"> Ingenieros Ltda. </w:t>
      </w:r>
      <w:proofErr w:type="gramStart"/>
      <w:r w:rsidR="000A0E3F">
        <w:rPr>
          <w:rFonts w:ascii="Arial" w:hAnsi="Arial" w:cs="Arial"/>
          <w:color w:val="000000"/>
          <w:szCs w:val="24"/>
          <w:lang w:eastAsia="es-CO"/>
        </w:rPr>
        <w:t>es</w:t>
      </w:r>
      <w:proofErr w:type="gramEnd"/>
      <w:r w:rsidR="000A0E3F">
        <w:rPr>
          <w:rFonts w:ascii="Arial" w:hAnsi="Arial" w:cs="Arial"/>
          <w:color w:val="000000"/>
          <w:szCs w:val="24"/>
          <w:lang w:eastAsia="es-CO"/>
        </w:rPr>
        <w:t xml:space="preserve"> </w:t>
      </w:r>
      <w:r w:rsidR="000A0E3F">
        <w:rPr>
          <w:rFonts w:ascii="Arial" w:hAnsi="Arial" w:cs="Arial"/>
          <w:color w:val="000000"/>
          <w:szCs w:val="24"/>
          <w:lang w:eastAsia="es-CO"/>
        </w:rPr>
        <w:lastRenderedPageBreak/>
        <w:t xml:space="preserve">solidariamente responsable por las condenas impuestas a cargo de la Empresa de Energía de Pereira </w:t>
      </w:r>
      <w:proofErr w:type="spellStart"/>
      <w:r w:rsidR="000A0E3F">
        <w:rPr>
          <w:rFonts w:ascii="Arial" w:hAnsi="Arial" w:cs="Arial"/>
          <w:color w:val="000000"/>
          <w:szCs w:val="24"/>
          <w:lang w:eastAsia="es-CO"/>
        </w:rPr>
        <w:t>SA</w:t>
      </w:r>
      <w:proofErr w:type="spellEnd"/>
      <w:r w:rsidR="000A0E3F">
        <w:rPr>
          <w:rFonts w:ascii="Arial" w:hAnsi="Arial" w:cs="Arial"/>
          <w:color w:val="000000"/>
          <w:szCs w:val="24"/>
          <w:lang w:eastAsia="es-CO"/>
        </w:rPr>
        <w:t xml:space="preserve"> </w:t>
      </w:r>
      <w:proofErr w:type="spellStart"/>
      <w:r w:rsidR="000A0E3F">
        <w:rPr>
          <w:rFonts w:ascii="Arial" w:hAnsi="Arial" w:cs="Arial"/>
          <w:color w:val="000000"/>
          <w:szCs w:val="24"/>
          <w:lang w:eastAsia="es-CO"/>
        </w:rPr>
        <w:t>ESP</w:t>
      </w:r>
      <w:proofErr w:type="spellEnd"/>
      <w:r w:rsidR="000A0E3F">
        <w:rPr>
          <w:rFonts w:ascii="Arial" w:hAnsi="Arial" w:cs="Arial"/>
          <w:color w:val="000000"/>
          <w:szCs w:val="24"/>
          <w:lang w:eastAsia="es-CO"/>
        </w:rPr>
        <w:t xml:space="preserve"> por la indebida intermediación realizada entre estas entidades, respecto del contrato de trabajo ejecutado por el actor del 16-03-2009</w:t>
      </w:r>
      <w:r w:rsidR="00916D6C">
        <w:rPr>
          <w:rFonts w:ascii="Arial" w:hAnsi="Arial" w:cs="Arial"/>
          <w:color w:val="000000"/>
          <w:szCs w:val="24"/>
          <w:lang w:eastAsia="es-CO"/>
        </w:rPr>
        <w:t xml:space="preserve"> al 17-11-2009.</w:t>
      </w:r>
    </w:p>
    <w:p w:rsidR="00916D6C" w:rsidRDefault="00916D6C" w:rsidP="006173D2">
      <w:pPr>
        <w:spacing w:line="276" w:lineRule="auto"/>
        <w:jc w:val="both"/>
        <w:rPr>
          <w:rFonts w:ascii="Arial" w:hAnsi="Arial" w:cs="Arial"/>
          <w:color w:val="000000"/>
          <w:szCs w:val="24"/>
          <w:lang w:eastAsia="es-CO"/>
        </w:rPr>
      </w:pPr>
    </w:p>
    <w:p w:rsidR="000D5AD1" w:rsidRDefault="00916D6C" w:rsidP="006173D2">
      <w:pPr>
        <w:spacing w:line="276" w:lineRule="auto"/>
        <w:jc w:val="both"/>
        <w:rPr>
          <w:rFonts w:ascii="Arial" w:hAnsi="Arial" w:cs="Arial"/>
          <w:color w:val="000000"/>
          <w:szCs w:val="24"/>
          <w:lang w:eastAsia="es-CO"/>
        </w:rPr>
      </w:pPr>
      <w:r>
        <w:rPr>
          <w:rFonts w:ascii="Arial" w:hAnsi="Arial" w:cs="Arial"/>
          <w:color w:val="000000"/>
          <w:szCs w:val="24"/>
          <w:lang w:eastAsia="es-CO"/>
        </w:rPr>
        <w:t>E</w:t>
      </w:r>
      <w:r w:rsidR="000A0E3F">
        <w:rPr>
          <w:rFonts w:ascii="Arial" w:hAnsi="Arial" w:cs="Arial"/>
          <w:color w:val="000000"/>
          <w:szCs w:val="24"/>
          <w:lang w:eastAsia="es-CO"/>
        </w:rPr>
        <w:t xml:space="preserve">n consecuencia </w:t>
      </w:r>
      <w:r w:rsidR="00DE051B" w:rsidRPr="00916D6C">
        <w:rPr>
          <w:rFonts w:ascii="Arial" w:hAnsi="Arial" w:cs="Arial"/>
          <w:color w:val="000000"/>
          <w:szCs w:val="24"/>
          <w:lang w:eastAsia="es-CO"/>
        </w:rPr>
        <w:t>condenó</w:t>
      </w:r>
      <w:r>
        <w:rPr>
          <w:rFonts w:ascii="Arial" w:hAnsi="Arial" w:cs="Arial"/>
          <w:color w:val="000000"/>
          <w:szCs w:val="24"/>
          <w:lang w:eastAsia="es-CO"/>
        </w:rPr>
        <w:t xml:space="preserve"> a la Empresa de Energía de Pereira </w:t>
      </w:r>
      <w:proofErr w:type="spellStart"/>
      <w:r>
        <w:rPr>
          <w:rFonts w:ascii="Arial" w:hAnsi="Arial" w:cs="Arial"/>
          <w:color w:val="000000"/>
          <w:szCs w:val="24"/>
          <w:lang w:eastAsia="es-CO"/>
        </w:rPr>
        <w:t>SA</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ESP</w:t>
      </w:r>
      <w:proofErr w:type="spellEnd"/>
      <w:r>
        <w:rPr>
          <w:rFonts w:ascii="Arial" w:hAnsi="Arial" w:cs="Arial"/>
          <w:color w:val="000000"/>
          <w:szCs w:val="24"/>
          <w:lang w:eastAsia="es-CO"/>
        </w:rPr>
        <w:t xml:space="preserve"> y en forma solidaria a </w:t>
      </w:r>
      <w:proofErr w:type="spellStart"/>
      <w:r>
        <w:rPr>
          <w:rFonts w:ascii="Arial" w:hAnsi="Arial" w:cs="Arial"/>
          <w:color w:val="000000"/>
          <w:szCs w:val="24"/>
          <w:lang w:eastAsia="es-CO"/>
        </w:rPr>
        <w:t>Fyr</w:t>
      </w:r>
      <w:proofErr w:type="spellEnd"/>
      <w:r>
        <w:rPr>
          <w:rFonts w:ascii="Arial" w:hAnsi="Arial" w:cs="Arial"/>
          <w:color w:val="000000"/>
          <w:szCs w:val="24"/>
          <w:lang w:eastAsia="es-CO"/>
        </w:rPr>
        <w:t xml:space="preserve"> Ingenieros </w:t>
      </w:r>
      <w:proofErr w:type="spellStart"/>
      <w:r>
        <w:rPr>
          <w:rFonts w:ascii="Arial" w:hAnsi="Arial" w:cs="Arial"/>
          <w:color w:val="000000"/>
          <w:szCs w:val="24"/>
          <w:lang w:eastAsia="es-CO"/>
        </w:rPr>
        <w:t>Ltda</w:t>
      </w:r>
      <w:proofErr w:type="spellEnd"/>
      <w:r>
        <w:rPr>
          <w:rFonts w:ascii="Arial" w:hAnsi="Arial" w:cs="Arial"/>
          <w:color w:val="000000"/>
          <w:szCs w:val="24"/>
          <w:lang w:eastAsia="es-CO"/>
        </w:rPr>
        <w:t xml:space="preserve"> a cancelar al actor</w:t>
      </w:r>
      <w:r w:rsidR="00C0501E">
        <w:rPr>
          <w:rFonts w:ascii="Arial" w:hAnsi="Arial" w:cs="Arial"/>
          <w:color w:val="000000"/>
          <w:szCs w:val="24"/>
          <w:lang w:eastAsia="es-CO"/>
        </w:rPr>
        <w:t xml:space="preserve"> la diferencia del subsidio de transporte establecido en la convención colectiva de trabajo vigente para el 2009-2011; prima de vacaciones; prima de navidad; prima de antigüedad; junto con la indexación; y absolvió a la Cooperativa de Trabajo Asociado  Surgir y a la Empresa de Servicios Temporales Empacamos </w:t>
      </w:r>
      <w:proofErr w:type="spellStart"/>
      <w:r w:rsidR="00C0501E">
        <w:rPr>
          <w:rFonts w:ascii="Arial" w:hAnsi="Arial" w:cs="Arial"/>
          <w:color w:val="000000"/>
          <w:szCs w:val="24"/>
          <w:lang w:eastAsia="es-CO"/>
        </w:rPr>
        <w:t>SA</w:t>
      </w:r>
      <w:proofErr w:type="spellEnd"/>
      <w:r w:rsidR="00C0501E">
        <w:rPr>
          <w:rFonts w:ascii="Arial" w:hAnsi="Arial" w:cs="Arial"/>
          <w:color w:val="000000"/>
          <w:szCs w:val="24"/>
          <w:lang w:eastAsia="es-CO"/>
        </w:rPr>
        <w:t xml:space="preserve"> </w:t>
      </w:r>
      <w:proofErr w:type="spellStart"/>
      <w:r w:rsidR="00C0501E">
        <w:rPr>
          <w:rFonts w:ascii="Arial" w:hAnsi="Arial" w:cs="Arial"/>
          <w:color w:val="000000"/>
          <w:szCs w:val="24"/>
          <w:lang w:eastAsia="es-CO"/>
        </w:rPr>
        <w:t>Servitemporales</w:t>
      </w:r>
      <w:proofErr w:type="spellEnd"/>
      <w:r w:rsidR="00C0501E">
        <w:rPr>
          <w:rFonts w:ascii="Arial" w:hAnsi="Arial" w:cs="Arial"/>
          <w:color w:val="000000"/>
          <w:szCs w:val="24"/>
          <w:lang w:eastAsia="es-CO"/>
        </w:rPr>
        <w:t xml:space="preserve"> </w:t>
      </w:r>
      <w:proofErr w:type="spellStart"/>
      <w:r w:rsidR="00C0501E">
        <w:rPr>
          <w:rFonts w:ascii="Arial" w:hAnsi="Arial" w:cs="Arial"/>
          <w:color w:val="000000"/>
          <w:szCs w:val="24"/>
          <w:lang w:eastAsia="es-CO"/>
        </w:rPr>
        <w:t>SA</w:t>
      </w:r>
      <w:proofErr w:type="spellEnd"/>
      <w:r w:rsidR="00C0501E">
        <w:rPr>
          <w:rFonts w:ascii="Arial" w:hAnsi="Arial" w:cs="Arial"/>
          <w:color w:val="000000"/>
          <w:szCs w:val="24"/>
          <w:lang w:eastAsia="es-CO"/>
        </w:rPr>
        <w:t xml:space="preserve"> de todas las pretensiones así como las llamadas en garantía.</w:t>
      </w:r>
    </w:p>
    <w:p w:rsidR="000D5AD1" w:rsidRDefault="000D5AD1" w:rsidP="006173D2">
      <w:pPr>
        <w:spacing w:line="276" w:lineRule="auto"/>
        <w:jc w:val="both"/>
        <w:rPr>
          <w:rFonts w:ascii="Arial" w:hAnsi="Arial" w:cs="Arial"/>
          <w:color w:val="000000"/>
          <w:szCs w:val="24"/>
          <w:lang w:eastAsia="es-CO"/>
        </w:rPr>
      </w:pPr>
    </w:p>
    <w:p w:rsidR="00AF6779" w:rsidRDefault="00790D27" w:rsidP="00AF6779">
      <w:pPr>
        <w:spacing w:line="276" w:lineRule="auto"/>
        <w:jc w:val="both"/>
        <w:rPr>
          <w:rFonts w:ascii="Arial" w:hAnsi="Arial" w:cs="Arial"/>
          <w:szCs w:val="24"/>
          <w:lang w:eastAsia="es-CO"/>
        </w:rPr>
      </w:pPr>
      <w:r w:rsidRPr="00BD4AB0">
        <w:rPr>
          <w:rFonts w:ascii="Arial" w:hAnsi="Arial" w:cs="Arial"/>
          <w:szCs w:val="24"/>
          <w:lang w:eastAsia="es-CO"/>
        </w:rPr>
        <w:t>Conclusi</w:t>
      </w:r>
      <w:r w:rsidR="00AB1929" w:rsidRPr="00BD4AB0">
        <w:rPr>
          <w:rFonts w:ascii="Arial" w:hAnsi="Arial" w:cs="Arial"/>
          <w:szCs w:val="24"/>
          <w:lang w:eastAsia="es-CO"/>
        </w:rPr>
        <w:t xml:space="preserve">ón a la que llegó tras el análisis de la prueba </w:t>
      </w:r>
      <w:r w:rsidR="00BD4AB0" w:rsidRPr="00BD4AB0">
        <w:rPr>
          <w:rFonts w:ascii="Arial" w:hAnsi="Arial" w:cs="Arial"/>
          <w:szCs w:val="24"/>
          <w:lang w:eastAsia="es-CO"/>
        </w:rPr>
        <w:t xml:space="preserve">testimonial </w:t>
      </w:r>
      <w:r w:rsidR="00733B36" w:rsidRPr="00BD4AB0">
        <w:rPr>
          <w:rFonts w:ascii="Arial" w:hAnsi="Arial" w:cs="Arial"/>
          <w:szCs w:val="24"/>
          <w:lang w:eastAsia="es-CO"/>
        </w:rPr>
        <w:t xml:space="preserve">que </w:t>
      </w:r>
      <w:r w:rsidR="00AB1929" w:rsidRPr="00BD4AB0">
        <w:rPr>
          <w:rFonts w:ascii="Arial" w:hAnsi="Arial" w:cs="Arial"/>
          <w:szCs w:val="24"/>
          <w:lang w:eastAsia="es-CO"/>
        </w:rPr>
        <w:t xml:space="preserve">deja entrever </w:t>
      </w:r>
      <w:r w:rsidR="00901C95" w:rsidRPr="00BD4AB0">
        <w:rPr>
          <w:rFonts w:ascii="Arial" w:hAnsi="Arial" w:cs="Arial"/>
          <w:szCs w:val="24"/>
          <w:lang w:eastAsia="es-CO"/>
        </w:rPr>
        <w:t xml:space="preserve">que </w:t>
      </w:r>
      <w:r w:rsidR="00BD4AB0">
        <w:rPr>
          <w:rFonts w:ascii="Arial" w:hAnsi="Arial" w:cs="Arial"/>
          <w:szCs w:val="24"/>
          <w:lang w:eastAsia="es-CO"/>
        </w:rPr>
        <w:t xml:space="preserve">el señor Marín Ortiz prestó el servicio de manera personal </w:t>
      </w:r>
      <w:r w:rsidR="00BD4AB0" w:rsidRPr="00BD4AB0">
        <w:rPr>
          <w:rFonts w:ascii="Arial" w:hAnsi="Arial" w:cs="Arial"/>
          <w:szCs w:val="24"/>
          <w:lang w:val="es-ES" w:eastAsia="es-CO"/>
        </w:rPr>
        <w:t xml:space="preserve">en beneficio de la demandada </w:t>
      </w:r>
      <w:r w:rsidR="00BD4AB0">
        <w:rPr>
          <w:rFonts w:ascii="Arial" w:hAnsi="Arial" w:cs="Arial"/>
          <w:szCs w:val="24"/>
          <w:lang w:val="es-ES" w:eastAsia="es-CO"/>
        </w:rPr>
        <w:t xml:space="preserve">Empresa de Energía de Pereira </w:t>
      </w:r>
      <w:proofErr w:type="spellStart"/>
      <w:r w:rsidR="00BD4AB0">
        <w:rPr>
          <w:rFonts w:ascii="Arial" w:hAnsi="Arial" w:cs="Arial"/>
          <w:szCs w:val="24"/>
          <w:lang w:val="es-ES" w:eastAsia="es-CO"/>
        </w:rPr>
        <w:t>SA</w:t>
      </w:r>
      <w:proofErr w:type="spellEnd"/>
      <w:r w:rsidR="00BD4AB0">
        <w:rPr>
          <w:rFonts w:ascii="Arial" w:hAnsi="Arial" w:cs="Arial"/>
          <w:szCs w:val="24"/>
          <w:lang w:val="es-ES" w:eastAsia="es-CO"/>
        </w:rPr>
        <w:t xml:space="preserve"> </w:t>
      </w:r>
      <w:proofErr w:type="spellStart"/>
      <w:r w:rsidR="00BD4AB0">
        <w:rPr>
          <w:rFonts w:ascii="Arial" w:hAnsi="Arial" w:cs="Arial"/>
          <w:szCs w:val="24"/>
          <w:lang w:val="es-ES" w:eastAsia="es-CO"/>
        </w:rPr>
        <w:t>ESP</w:t>
      </w:r>
      <w:proofErr w:type="spellEnd"/>
      <w:r w:rsidR="00AF6779">
        <w:rPr>
          <w:rFonts w:ascii="Arial" w:hAnsi="Arial" w:cs="Arial"/>
          <w:szCs w:val="24"/>
          <w:lang w:val="es-ES" w:eastAsia="es-CO"/>
        </w:rPr>
        <w:t>, cumpliendo un</w:t>
      </w:r>
      <w:r w:rsidR="00AF6779" w:rsidRPr="00AF6779">
        <w:rPr>
          <w:rFonts w:ascii="Arial" w:hAnsi="Arial" w:cs="Arial"/>
          <w:szCs w:val="24"/>
          <w:lang w:eastAsia="es-CO"/>
        </w:rPr>
        <w:t xml:space="preserve"> horario, </w:t>
      </w:r>
      <w:r w:rsidR="00AF6779">
        <w:rPr>
          <w:rFonts w:ascii="Arial" w:hAnsi="Arial" w:cs="Arial"/>
          <w:szCs w:val="24"/>
          <w:lang w:eastAsia="es-CO"/>
        </w:rPr>
        <w:t>acatando</w:t>
      </w:r>
      <w:r w:rsidR="00AF6779" w:rsidRPr="00AF6779">
        <w:rPr>
          <w:rFonts w:ascii="Arial" w:hAnsi="Arial" w:cs="Arial"/>
          <w:szCs w:val="24"/>
          <w:lang w:eastAsia="es-CO"/>
        </w:rPr>
        <w:t xml:space="preserve"> instrucciones, </w:t>
      </w:r>
      <w:r w:rsidR="00AF6779">
        <w:rPr>
          <w:rFonts w:ascii="Arial" w:hAnsi="Arial" w:cs="Arial"/>
          <w:szCs w:val="24"/>
          <w:lang w:eastAsia="es-CO"/>
        </w:rPr>
        <w:t>sin</w:t>
      </w:r>
      <w:r w:rsidR="00AF6779" w:rsidRPr="00AF6779">
        <w:rPr>
          <w:rFonts w:ascii="Arial" w:hAnsi="Arial" w:cs="Arial"/>
          <w:szCs w:val="24"/>
          <w:lang w:eastAsia="es-CO"/>
        </w:rPr>
        <w:t xml:space="preserve"> autonomía, </w:t>
      </w:r>
      <w:r w:rsidR="00AF6779">
        <w:rPr>
          <w:rFonts w:ascii="Arial" w:hAnsi="Arial" w:cs="Arial"/>
          <w:szCs w:val="24"/>
          <w:lang w:eastAsia="es-CO"/>
        </w:rPr>
        <w:t>y bajo supervisión.</w:t>
      </w:r>
    </w:p>
    <w:p w:rsidR="00C66299" w:rsidRDefault="00C66299" w:rsidP="00C66299">
      <w:pPr>
        <w:spacing w:line="276" w:lineRule="auto"/>
        <w:jc w:val="both"/>
        <w:rPr>
          <w:rFonts w:ascii="Arial" w:hAnsi="Arial" w:cs="Arial"/>
          <w:szCs w:val="24"/>
          <w:lang w:eastAsia="es-CO"/>
        </w:rPr>
      </w:pPr>
    </w:p>
    <w:p w:rsidR="00C66299" w:rsidRPr="00C66299" w:rsidRDefault="00C66299" w:rsidP="00C66299">
      <w:pPr>
        <w:spacing w:line="276" w:lineRule="auto"/>
        <w:jc w:val="both"/>
        <w:rPr>
          <w:rFonts w:ascii="Arial" w:hAnsi="Arial" w:cs="Arial"/>
          <w:szCs w:val="24"/>
          <w:lang w:eastAsia="es-CO"/>
        </w:rPr>
      </w:pPr>
      <w:r w:rsidRPr="00C66299">
        <w:rPr>
          <w:rFonts w:ascii="Arial" w:hAnsi="Arial" w:cs="Arial"/>
          <w:szCs w:val="24"/>
          <w:lang w:eastAsia="es-CO"/>
        </w:rPr>
        <w:t>Asi</w:t>
      </w:r>
      <w:r>
        <w:rPr>
          <w:rFonts w:ascii="Arial" w:hAnsi="Arial" w:cs="Arial"/>
          <w:szCs w:val="24"/>
          <w:lang w:eastAsia="es-CO"/>
        </w:rPr>
        <w:t>mismo que</w:t>
      </w:r>
      <w:r w:rsidRPr="00C66299">
        <w:rPr>
          <w:rFonts w:ascii="Arial" w:hAnsi="Arial" w:cs="Arial"/>
          <w:szCs w:val="24"/>
          <w:lang w:eastAsia="es-CO"/>
        </w:rPr>
        <w:t xml:space="preserve"> lo que hizo la</w:t>
      </w:r>
      <w:r w:rsidRPr="00C66299">
        <w:rPr>
          <w:rFonts w:ascii="Arial" w:hAnsi="Arial" w:cs="Arial"/>
          <w:szCs w:val="24"/>
          <w:lang w:val="es-ES" w:eastAsia="es-CO"/>
        </w:rPr>
        <w:t xml:space="preserve"> </w:t>
      </w:r>
      <w:r>
        <w:rPr>
          <w:rFonts w:ascii="Arial" w:hAnsi="Arial" w:cs="Arial"/>
          <w:szCs w:val="24"/>
          <w:lang w:val="es-ES" w:eastAsia="es-CO"/>
        </w:rPr>
        <w:t xml:space="preserve">Empresa de Energía de Pereira </w:t>
      </w:r>
      <w:proofErr w:type="spellStart"/>
      <w:r>
        <w:rPr>
          <w:rFonts w:ascii="Arial" w:hAnsi="Arial" w:cs="Arial"/>
          <w:szCs w:val="24"/>
          <w:lang w:val="es-ES" w:eastAsia="es-CO"/>
        </w:rPr>
        <w:t>SA</w:t>
      </w:r>
      <w:proofErr w:type="spellEnd"/>
      <w:r>
        <w:rPr>
          <w:rFonts w:ascii="Arial" w:hAnsi="Arial" w:cs="Arial"/>
          <w:szCs w:val="24"/>
          <w:lang w:val="es-ES" w:eastAsia="es-CO"/>
        </w:rPr>
        <w:t xml:space="preserve"> </w:t>
      </w:r>
      <w:proofErr w:type="spellStart"/>
      <w:r>
        <w:rPr>
          <w:rFonts w:ascii="Arial" w:hAnsi="Arial" w:cs="Arial"/>
          <w:szCs w:val="24"/>
          <w:lang w:val="es-ES" w:eastAsia="es-CO"/>
        </w:rPr>
        <w:t>ESP</w:t>
      </w:r>
      <w:proofErr w:type="spellEnd"/>
      <w:r w:rsidRPr="00C66299">
        <w:rPr>
          <w:rFonts w:ascii="Arial" w:hAnsi="Arial" w:cs="Arial"/>
          <w:szCs w:val="24"/>
          <w:lang w:eastAsia="es-CO"/>
        </w:rPr>
        <w:t xml:space="preserve"> fue utilizar a los terceros para vincular  parte del personal y evadir las obligaciones laborales que le corresponde como verdadero empleador.</w:t>
      </w:r>
    </w:p>
    <w:p w:rsidR="00AF6779" w:rsidRPr="00AF6779" w:rsidRDefault="00AF6779" w:rsidP="00AF6779">
      <w:pPr>
        <w:spacing w:line="276" w:lineRule="auto"/>
        <w:jc w:val="both"/>
        <w:rPr>
          <w:rFonts w:ascii="Arial" w:hAnsi="Arial" w:cs="Arial"/>
          <w:szCs w:val="24"/>
          <w:lang w:eastAsia="es-CO"/>
        </w:rPr>
      </w:pPr>
    </w:p>
    <w:p w:rsidR="0031344F" w:rsidRDefault="00D44D07" w:rsidP="0031344F">
      <w:pPr>
        <w:spacing w:line="276" w:lineRule="auto"/>
        <w:jc w:val="both"/>
        <w:rPr>
          <w:rFonts w:ascii="Arial" w:hAnsi="Arial" w:cs="Arial"/>
          <w:szCs w:val="24"/>
          <w:lang w:val="es-CO" w:eastAsia="es-CO"/>
        </w:rPr>
      </w:pPr>
      <w:r w:rsidRPr="005D6DF9">
        <w:rPr>
          <w:rFonts w:ascii="Arial" w:hAnsi="Arial" w:cs="Arial"/>
          <w:szCs w:val="24"/>
          <w:lang w:eastAsia="es-CO"/>
        </w:rPr>
        <w:t>En relación con la continuidad de los contratos señaló que</w:t>
      </w:r>
      <w:r w:rsidR="005D6DF9" w:rsidRPr="005D6DF9">
        <w:rPr>
          <w:rFonts w:ascii="Arial" w:eastAsia="Calibri" w:hAnsi="Arial" w:cs="Arial"/>
          <w:sz w:val="22"/>
          <w:szCs w:val="22"/>
          <w:lang w:val="es-CO" w:eastAsia="en-US"/>
        </w:rPr>
        <w:t xml:space="preserve"> </w:t>
      </w:r>
      <w:r w:rsidR="005D6DF9" w:rsidRPr="005D6DF9">
        <w:rPr>
          <w:rFonts w:ascii="Arial" w:hAnsi="Arial" w:cs="Arial"/>
          <w:szCs w:val="24"/>
          <w:lang w:val="es-CO" w:eastAsia="es-CO"/>
        </w:rPr>
        <w:t>el actor al momento de enlistar las fecha</w:t>
      </w:r>
      <w:r w:rsidR="005D6DF9">
        <w:rPr>
          <w:rFonts w:ascii="Arial" w:hAnsi="Arial" w:cs="Arial"/>
          <w:szCs w:val="24"/>
          <w:lang w:val="es-CO" w:eastAsia="es-CO"/>
        </w:rPr>
        <w:t>s</w:t>
      </w:r>
      <w:r w:rsidR="005D6DF9" w:rsidRPr="005D6DF9">
        <w:rPr>
          <w:rFonts w:ascii="Arial" w:hAnsi="Arial" w:cs="Arial"/>
          <w:szCs w:val="24"/>
          <w:lang w:val="es-CO" w:eastAsia="es-CO"/>
        </w:rPr>
        <w:t xml:space="preserve"> de cada uno de los contrato</w:t>
      </w:r>
      <w:r w:rsidR="005D6DF9">
        <w:rPr>
          <w:rFonts w:ascii="Arial" w:hAnsi="Arial" w:cs="Arial"/>
          <w:szCs w:val="24"/>
          <w:lang w:val="es-CO" w:eastAsia="es-CO"/>
        </w:rPr>
        <w:t>s</w:t>
      </w:r>
      <w:r w:rsidR="005D6DF9" w:rsidRPr="005D6DF9">
        <w:rPr>
          <w:rFonts w:ascii="Arial" w:hAnsi="Arial" w:cs="Arial"/>
          <w:szCs w:val="24"/>
          <w:lang w:val="es-CO" w:eastAsia="es-CO"/>
        </w:rPr>
        <w:t xml:space="preserve"> celebrados con las diferentes entidades por medio de los que </w:t>
      </w:r>
      <w:r w:rsidR="005D6DF9">
        <w:rPr>
          <w:rFonts w:ascii="Arial" w:hAnsi="Arial" w:cs="Arial"/>
          <w:szCs w:val="24"/>
          <w:lang w:val="es-CO" w:eastAsia="es-CO"/>
        </w:rPr>
        <w:t>prestó sus servicios, indicó</w:t>
      </w:r>
      <w:r w:rsidR="005D6DF9" w:rsidRPr="005D6DF9">
        <w:rPr>
          <w:rFonts w:ascii="Arial" w:hAnsi="Arial" w:cs="Arial"/>
          <w:szCs w:val="24"/>
          <w:lang w:val="es-CO" w:eastAsia="es-CO"/>
        </w:rPr>
        <w:t xml:space="preserve"> en los extremos la continuidad entre ellos, </w:t>
      </w:r>
      <w:r w:rsidR="005D6DF9">
        <w:rPr>
          <w:rFonts w:ascii="Arial" w:hAnsi="Arial" w:cs="Arial"/>
          <w:szCs w:val="24"/>
          <w:lang w:val="es-CO" w:eastAsia="es-CO"/>
        </w:rPr>
        <w:t>sin embargo, ésta no quedó</w:t>
      </w:r>
      <w:r w:rsidR="005D6DF9" w:rsidRPr="005D6DF9">
        <w:rPr>
          <w:rFonts w:ascii="Arial" w:hAnsi="Arial" w:cs="Arial"/>
          <w:szCs w:val="24"/>
          <w:lang w:val="es-CO" w:eastAsia="es-CO"/>
        </w:rPr>
        <w:t xml:space="preserve"> probada en </w:t>
      </w:r>
      <w:r w:rsidR="0031344F">
        <w:rPr>
          <w:rFonts w:ascii="Arial" w:hAnsi="Arial" w:cs="Arial"/>
          <w:szCs w:val="24"/>
          <w:lang w:val="es-CO" w:eastAsia="es-CO"/>
        </w:rPr>
        <w:t>el proceso para unos, de tal forma que advirtió</w:t>
      </w:r>
      <w:r w:rsidR="0031344F" w:rsidRPr="0031344F">
        <w:rPr>
          <w:rFonts w:ascii="Arial" w:hAnsi="Arial" w:cs="Arial"/>
          <w:szCs w:val="24"/>
          <w:lang w:val="es-CO" w:eastAsia="es-CO"/>
        </w:rPr>
        <w:t xml:space="preserve"> que entre la terminación de unos contratos y el inicio </w:t>
      </w:r>
      <w:r w:rsidR="0031344F">
        <w:rPr>
          <w:rFonts w:ascii="Arial" w:hAnsi="Arial" w:cs="Arial"/>
          <w:szCs w:val="24"/>
          <w:lang w:val="es-CO" w:eastAsia="es-CO"/>
        </w:rPr>
        <w:t>de otro</w:t>
      </w:r>
      <w:r w:rsidR="0031344F" w:rsidRPr="0031344F">
        <w:rPr>
          <w:rFonts w:ascii="Arial" w:hAnsi="Arial" w:cs="Arial"/>
          <w:szCs w:val="24"/>
          <w:lang w:val="es-CO" w:eastAsia="es-CO"/>
        </w:rPr>
        <w:t xml:space="preserve">, se dio una interrupción superior a 15 días, lo cual en los términos del </w:t>
      </w:r>
      <w:r w:rsidR="0031344F" w:rsidRPr="0031344F">
        <w:rPr>
          <w:rFonts w:ascii="Arial" w:hAnsi="Arial" w:cs="Arial"/>
          <w:szCs w:val="24"/>
          <w:u w:val="single"/>
          <w:lang w:eastAsia="es-CO"/>
        </w:rPr>
        <w:t xml:space="preserve"> </w:t>
      </w:r>
      <w:r w:rsidR="0031344F" w:rsidRPr="0031344F">
        <w:rPr>
          <w:rFonts w:ascii="Arial" w:hAnsi="Arial" w:cs="Arial"/>
          <w:szCs w:val="24"/>
          <w:lang w:eastAsia="es-CO"/>
        </w:rPr>
        <w:t>artículo 10 del Decreto 1045 de 1978</w:t>
      </w:r>
      <w:r w:rsidR="0031344F" w:rsidRPr="0031344F">
        <w:rPr>
          <w:rFonts w:ascii="Arial" w:hAnsi="Arial" w:cs="Arial"/>
          <w:szCs w:val="24"/>
          <w:lang w:val="es-CO" w:eastAsia="es-CO"/>
        </w:rPr>
        <w:t xml:space="preserve"> se entiende que se ejecutaron con solución de continuidad</w:t>
      </w:r>
      <w:r w:rsidR="0031344F">
        <w:rPr>
          <w:rFonts w:ascii="Arial" w:hAnsi="Arial" w:cs="Arial"/>
          <w:szCs w:val="24"/>
          <w:lang w:val="es-CO" w:eastAsia="es-CO"/>
        </w:rPr>
        <w:t>, sin embargo</w:t>
      </w:r>
      <w:r w:rsidR="00373D22">
        <w:rPr>
          <w:rFonts w:ascii="Arial" w:hAnsi="Arial" w:cs="Arial"/>
          <w:szCs w:val="24"/>
          <w:lang w:val="es-CO" w:eastAsia="es-CO"/>
        </w:rPr>
        <w:t>,</w:t>
      </w:r>
      <w:r w:rsidR="0031344F">
        <w:rPr>
          <w:rFonts w:ascii="Arial" w:hAnsi="Arial" w:cs="Arial"/>
          <w:szCs w:val="24"/>
          <w:lang w:val="es-CO" w:eastAsia="es-CO"/>
        </w:rPr>
        <w:t xml:space="preserve"> en otros medió interrupción superior a 15 días, por lo que </w:t>
      </w:r>
      <w:r w:rsidR="0031344F" w:rsidRPr="0031344F">
        <w:rPr>
          <w:rFonts w:ascii="Arial" w:hAnsi="Arial" w:cs="Arial"/>
          <w:szCs w:val="24"/>
          <w:lang w:val="es-CO" w:eastAsia="es-CO"/>
        </w:rPr>
        <w:t>no se puede reconocer como una sola relación</w:t>
      </w:r>
      <w:r w:rsidR="0031344F">
        <w:rPr>
          <w:rFonts w:ascii="Arial" w:hAnsi="Arial" w:cs="Arial"/>
          <w:szCs w:val="24"/>
          <w:lang w:val="es-CO" w:eastAsia="es-CO"/>
        </w:rPr>
        <w:t>,</w:t>
      </w:r>
      <w:r w:rsidR="0031344F" w:rsidRPr="0031344F">
        <w:rPr>
          <w:rFonts w:ascii="Arial" w:hAnsi="Arial" w:cs="Arial"/>
          <w:szCs w:val="24"/>
          <w:lang w:val="es-CO" w:eastAsia="es-CO"/>
        </w:rPr>
        <w:t xml:space="preserve"> sin solución de continuidad, sino que correspondería a diferentes contratos de acuerdo a su tiempo de ejecución,</w:t>
      </w:r>
      <w:r w:rsidR="0031344F">
        <w:rPr>
          <w:rFonts w:ascii="Arial" w:hAnsi="Arial" w:cs="Arial"/>
          <w:szCs w:val="24"/>
          <w:lang w:val="es-CO" w:eastAsia="es-CO"/>
        </w:rPr>
        <w:t xml:space="preserve"> por lo cual</w:t>
      </w:r>
      <w:r w:rsidR="0031344F" w:rsidRPr="0031344F">
        <w:rPr>
          <w:rFonts w:ascii="Arial" w:hAnsi="Arial" w:cs="Arial"/>
          <w:szCs w:val="24"/>
          <w:lang w:val="es-CO" w:eastAsia="es-CO"/>
        </w:rPr>
        <w:t xml:space="preserve"> están llamada</w:t>
      </w:r>
      <w:r w:rsidR="0031344F">
        <w:rPr>
          <w:rFonts w:ascii="Arial" w:hAnsi="Arial" w:cs="Arial"/>
          <w:szCs w:val="24"/>
          <w:lang w:val="es-CO" w:eastAsia="es-CO"/>
        </w:rPr>
        <w:t>s</w:t>
      </w:r>
      <w:r w:rsidR="0031344F" w:rsidRPr="0031344F">
        <w:rPr>
          <w:rFonts w:ascii="Arial" w:hAnsi="Arial" w:cs="Arial"/>
          <w:szCs w:val="24"/>
          <w:lang w:val="es-CO" w:eastAsia="es-CO"/>
        </w:rPr>
        <w:t xml:space="preserve"> a prosperar las pretensiones </w:t>
      </w:r>
      <w:r w:rsidR="0031344F">
        <w:rPr>
          <w:rFonts w:ascii="Arial" w:hAnsi="Arial" w:cs="Arial"/>
          <w:szCs w:val="24"/>
          <w:lang w:val="es-CO" w:eastAsia="es-CO"/>
        </w:rPr>
        <w:t xml:space="preserve">subsidiarias, </w:t>
      </w:r>
      <w:r w:rsidR="0031344F" w:rsidRPr="0031344F">
        <w:rPr>
          <w:rFonts w:ascii="Arial" w:hAnsi="Arial" w:cs="Arial"/>
          <w:szCs w:val="24"/>
          <w:lang w:val="es-CO" w:eastAsia="es-CO"/>
        </w:rPr>
        <w:t>en cuanto se demostró que se trató de varios contratos de trabajo, pero en  periodos diferentes a los señ</w:t>
      </w:r>
      <w:r w:rsidR="0031344F">
        <w:rPr>
          <w:rFonts w:ascii="Arial" w:hAnsi="Arial" w:cs="Arial"/>
          <w:szCs w:val="24"/>
          <w:lang w:val="es-CO" w:eastAsia="es-CO"/>
        </w:rPr>
        <w:t>alados en el escrito de demanda</w:t>
      </w:r>
      <w:r w:rsidR="0031344F" w:rsidRPr="0031344F">
        <w:rPr>
          <w:rFonts w:ascii="Arial" w:hAnsi="Arial" w:cs="Arial"/>
          <w:szCs w:val="24"/>
          <w:lang w:val="es-CO" w:eastAsia="es-CO"/>
        </w:rPr>
        <w:t>.</w:t>
      </w:r>
    </w:p>
    <w:p w:rsidR="00373D22" w:rsidRDefault="00373D22" w:rsidP="0031344F">
      <w:pPr>
        <w:spacing w:line="276" w:lineRule="auto"/>
        <w:jc w:val="both"/>
        <w:rPr>
          <w:rFonts w:ascii="Arial" w:hAnsi="Arial" w:cs="Arial"/>
          <w:szCs w:val="24"/>
          <w:lang w:val="es-CO" w:eastAsia="es-CO"/>
        </w:rPr>
      </w:pPr>
    </w:p>
    <w:p w:rsidR="00373D22" w:rsidRPr="00373D22" w:rsidRDefault="00373D22" w:rsidP="00373D22">
      <w:pPr>
        <w:spacing w:line="276" w:lineRule="auto"/>
        <w:jc w:val="both"/>
        <w:rPr>
          <w:rFonts w:ascii="Arial" w:hAnsi="Arial" w:cs="Arial"/>
          <w:szCs w:val="24"/>
          <w:lang w:val="es-ES" w:eastAsia="es-CO"/>
        </w:rPr>
      </w:pPr>
      <w:r>
        <w:rPr>
          <w:rFonts w:ascii="Arial" w:hAnsi="Arial" w:cs="Arial"/>
          <w:szCs w:val="24"/>
          <w:lang w:val="es-ES" w:eastAsia="es-CO"/>
        </w:rPr>
        <w:t>En cuanto a</w:t>
      </w:r>
      <w:r w:rsidRPr="00373D22">
        <w:rPr>
          <w:rFonts w:ascii="Arial" w:hAnsi="Arial" w:cs="Arial"/>
          <w:szCs w:val="24"/>
          <w:lang w:val="es-ES" w:eastAsia="es-CO"/>
        </w:rPr>
        <w:t xml:space="preserve"> la calidad de empleado que ostentaba el demandante durante la relación laboral</w:t>
      </w:r>
      <w:r>
        <w:rPr>
          <w:rFonts w:ascii="Arial" w:hAnsi="Arial" w:cs="Arial"/>
          <w:szCs w:val="24"/>
          <w:lang w:val="es-ES" w:eastAsia="es-CO"/>
        </w:rPr>
        <w:t xml:space="preserve"> señaló </w:t>
      </w:r>
      <w:r w:rsidRPr="00373D22">
        <w:rPr>
          <w:rFonts w:ascii="Arial" w:hAnsi="Arial" w:cs="Arial"/>
          <w:szCs w:val="24"/>
          <w:lang w:val="es-ES" w:eastAsia="es-CO"/>
        </w:rPr>
        <w:t xml:space="preserve">que </w:t>
      </w:r>
      <w:r w:rsidR="006D235A">
        <w:rPr>
          <w:rFonts w:ascii="Arial" w:hAnsi="Arial" w:cs="Arial"/>
          <w:szCs w:val="24"/>
          <w:lang w:val="es-ES" w:eastAsia="es-CO"/>
        </w:rPr>
        <w:t xml:space="preserve">era trabajador oficial </w:t>
      </w:r>
      <w:r w:rsidRPr="00373D22">
        <w:rPr>
          <w:rFonts w:ascii="Arial" w:hAnsi="Arial" w:cs="Arial"/>
          <w:szCs w:val="24"/>
          <w:lang w:val="es-ES" w:eastAsia="es-CO"/>
        </w:rPr>
        <w:t>a</w:t>
      </w:r>
      <w:r>
        <w:rPr>
          <w:rFonts w:ascii="Arial" w:hAnsi="Arial" w:cs="Arial"/>
          <w:szCs w:val="24"/>
          <w:lang w:eastAsia="es-CO"/>
        </w:rPr>
        <w:t>l ser la entidad demandada una sociedad a</w:t>
      </w:r>
      <w:r w:rsidRPr="00373D22">
        <w:rPr>
          <w:rFonts w:ascii="Arial" w:hAnsi="Arial" w:cs="Arial"/>
          <w:szCs w:val="24"/>
          <w:lang w:eastAsia="es-CO"/>
        </w:rPr>
        <w:t xml:space="preserve">nónima, con capital estatal </w:t>
      </w:r>
      <w:r>
        <w:rPr>
          <w:rFonts w:ascii="Arial" w:hAnsi="Arial" w:cs="Arial"/>
          <w:szCs w:val="24"/>
          <w:lang w:eastAsia="es-CO"/>
        </w:rPr>
        <w:t>se clasifica en</w:t>
      </w:r>
      <w:r w:rsidRPr="00373D22">
        <w:rPr>
          <w:rFonts w:ascii="Arial" w:hAnsi="Arial" w:cs="Arial"/>
          <w:szCs w:val="24"/>
          <w:lang w:eastAsia="es-CO"/>
        </w:rPr>
        <w:t xml:space="preserve"> una </w:t>
      </w:r>
      <w:r>
        <w:rPr>
          <w:rFonts w:ascii="Arial" w:hAnsi="Arial" w:cs="Arial"/>
          <w:szCs w:val="24"/>
          <w:lang w:eastAsia="es-CO"/>
        </w:rPr>
        <w:t>s</w:t>
      </w:r>
      <w:r w:rsidRPr="00373D22">
        <w:rPr>
          <w:rFonts w:ascii="Arial" w:hAnsi="Arial" w:cs="Arial"/>
          <w:szCs w:val="24"/>
          <w:lang w:eastAsia="es-CO"/>
        </w:rPr>
        <w:t xml:space="preserve">ociedad de economía mixta, con capital mayoritario </w:t>
      </w:r>
      <w:r>
        <w:rPr>
          <w:rFonts w:ascii="Arial" w:hAnsi="Arial" w:cs="Arial"/>
          <w:szCs w:val="24"/>
          <w:lang w:eastAsia="es-CO"/>
        </w:rPr>
        <w:t>estatal y además es una entidad prestadora de servicios públicos d</w:t>
      </w:r>
      <w:r w:rsidRPr="00373D22">
        <w:rPr>
          <w:rFonts w:ascii="Arial" w:hAnsi="Arial" w:cs="Arial"/>
          <w:szCs w:val="24"/>
          <w:lang w:eastAsia="es-CO"/>
        </w:rPr>
        <w:t>omiciliarios,  conforme a las Leyes 489 de 1998 y 142 de 1994,</w:t>
      </w:r>
      <w:r>
        <w:rPr>
          <w:rFonts w:ascii="Arial" w:hAnsi="Arial" w:cs="Arial"/>
          <w:szCs w:val="24"/>
          <w:lang w:eastAsia="es-CO"/>
        </w:rPr>
        <w:t xml:space="preserve"> así las cosas,</w:t>
      </w:r>
      <w:r w:rsidRPr="00373D22">
        <w:rPr>
          <w:rFonts w:ascii="Arial" w:hAnsi="Arial" w:cs="Arial"/>
          <w:szCs w:val="24"/>
          <w:lang w:eastAsia="es-CO"/>
        </w:rPr>
        <w:t xml:space="preserve"> por regla general las personas que prestan sus servicios son trabajadores oficiales y solo por excepción, quienes desempeñen cargos de dirección, confianza o manejo, tienen la calidad de empleados públicos, </w:t>
      </w:r>
      <w:r w:rsidRPr="00373D22">
        <w:rPr>
          <w:rFonts w:ascii="Arial" w:hAnsi="Arial" w:cs="Arial"/>
          <w:szCs w:val="24"/>
          <w:lang w:val="es-ES" w:eastAsia="es-CO"/>
        </w:rPr>
        <w:t>excepción de la cual no hace parte el demandante, porque las labores por él desempeñadas no es de las que corresponde a cargos de dirección, manejo o de confianza, como</w:t>
      </w:r>
      <w:r>
        <w:rPr>
          <w:rFonts w:ascii="Arial" w:hAnsi="Arial" w:cs="Arial"/>
          <w:szCs w:val="24"/>
          <w:lang w:val="es-ES" w:eastAsia="es-CO"/>
        </w:rPr>
        <w:t xml:space="preserve"> tampoco se alegó por la d</w:t>
      </w:r>
      <w:r w:rsidRPr="00373D22">
        <w:rPr>
          <w:rFonts w:ascii="Arial" w:hAnsi="Arial" w:cs="Arial"/>
          <w:szCs w:val="24"/>
          <w:lang w:val="es-ES" w:eastAsia="es-CO"/>
        </w:rPr>
        <w:t>emandada que las labores desempeñadas por e</w:t>
      </w:r>
      <w:r w:rsidR="00A8403A">
        <w:rPr>
          <w:rFonts w:ascii="Arial" w:hAnsi="Arial" w:cs="Arial"/>
          <w:szCs w:val="24"/>
          <w:lang w:val="es-ES" w:eastAsia="es-CO"/>
        </w:rPr>
        <w:t xml:space="preserve">l actor estuvieran catalogados </w:t>
      </w:r>
      <w:r w:rsidRPr="00373D22">
        <w:rPr>
          <w:rFonts w:ascii="Arial" w:hAnsi="Arial" w:cs="Arial"/>
          <w:szCs w:val="24"/>
          <w:lang w:val="es-ES" w:eastAsia="es-CO"/>
        </w:rPr>
        <w:t>como cargos con dicha connotación.</w:t>
      </w:r>
    </w:p>
    <w:p w:rsidR="00373D22" w:rsidRDefault="00373D22" w:rsidP="00373D22">
      <w:pPr>
        <w:spacing w:line="276" w:lineRule="auto"/>
        <w:jc w:val="both"/>
        <w:rPr>
          <w:rFonts w:ascii="Arial" w:hAnsi="Arial" w:cs="Arial"/>
          <w:szCs w:val="24"/>
          <w:lang w:eastAsia="es-CO"/>
        </w:rPr>
      </w:pPr>
    </w:p>
    <w:p w:rsidR="00A8403A" w:rsidRPr="00A8403A" w:rsidRDefault="00A8403A" w:rsidP="00A8403A">
      <w:pPr>
        <w:spacing w:line="276" w:lineRule="auto"/>
        <w:jc w:val="both"/>
        <w:rPr>
          <w:rFonts w:ascii="Arial" w:hAnsi="Arial" w:cs="Arial"/>
          <w:szCs w:val="24"/>
          <w:lang w:val="es-ES" w:eastAsia="es-CO"/>
        </w:rPr>
      </w:pPr>
      <w:r>
        <w:rPr>
          <w:rFonts w:ascii="Arial" w:hAnsi="Arial" w:cs="Arial"/>
          <w:szCs w:val="24"/>
          <w:lang w:val="es-ES" w:eastAsia="es-CO"/>
        </w:rPr>
        <w:t>Respecto a la aplicación de la convención colectiva manifestó</w:t>
      </w:r>
      <w:r w:rsidRPr="00A8403A">
        <w:rPr>
          <w:rFonts w:ascii="Arial" w:hAnsi="Arial" w:cs="Arial"/>
          <w:szCs w:val="24"/>
          <w:lang w:val="es-ES" w:eastAsia="es-CO"/>
        </w:rPr>
        <w:t xml:space="preserve"> que al ostentar el demandante la condición de trabajador oficial, por ser el sindicato de la entidad de carácter mayoritario, el mismo es beneficiario de las convenciones colectivas vigentes durante el tiempo de su vinculación.</w:t>
      </w:r>
    </w:p>
    <w:p w:rsidR="00A8403A" w:rsidRDefault="00A8403A" w:rsidP="00373D22">
      <w:pPr>
        <w:spacing w:line="276" w:lineRule="auto"/>
        <w:jc w:val="both"/>
        <w:rPr>
          <w:rFonts w:ascii="Arial" w:hAnsi="Arial" w:cs="Arial"/>
          <w:szCs w:val="24"/>
          <w:lang w:eastAsia="es-CO"/>
        </w:rPr>
      </w:pPr>
    </w:p>
    <w:p w:rsidR="00083336" w:rsidRDefault="00083336" w:rsidP="00083336">
      <w:pPr>
        <w:spacing w:line="276" w:lineRule="auto"/>
        <w:jc w:val="both"/>
        <w:rPr>
          <w:rFonts w:ascii="Arial" w:hAnsi="Arial" w:cs="Arial"/>
          <w:szCs w:val="24"/>
          <w:lang w:eastAsia="es-CO"/>
        </w:rPr>
      </w:pPr>
      <w:r w:rsidRPr="00083336">
        <w:rPr>
          <w:rFonts w:ascii="Arial" w:hAnsi="Arial" w:cs="Arial"/>
          <w:szCs w:val="24"/>
          <w:lang w:val="es-CO" w:eastAsia="es-CO"/>
        </w:rPr>
        <w:t>Por último en cuanto a la sanción moratoria por no consignación de cesantías expresó</w:t>
      </w:r>
      <w:r>
        <w:rPr>
          <w:rFonts w:ascii="Arial" w:hAnsi="Arial" w:cs="Arial"/>
          <w:szCs w:val="24"/>
          <w:lang w:eastAsia="es-CO"/>
        </w:rPr>
        <w:t xml:space="preserve"> que no había </w:t>
      </w:r>
      <w:r w:rsidRPr="00083336">
        <w:rPr>
          <w:rFonts w:ascii="Arial" w:hAnsi="Arial" w:cs="Arial"/>
          <w:szCs w:val="24"/>
          <w:lang w:eastAsia="es-CO"/>
        </w:rPr>
        <w:t xml:space="preserve">a imponer esta sanción por cuanto terminó </w:t>
      </w:r>
      <w:r>
        <w:rPr>
          <w:rFonts w:ascii="Arial" w:hAnsi="Arial" w:cs="Arial"/>
          <w:szCs w:val="24"/>
          <w:lang w:eastAsia="es-CO"/>
        </w:rPr>
        <w:t xml:space="preserve">el último contrato terminó </w:t>
      </w:r>
      <w:r w:rsidRPr="00083336">
        <w:rPr>
          <w:rFonts w:ascii="Arial" w:hAnsi="Arial" w:cs="Arial"/>
          <w:szCs w:val="24"/>
          <w:lang w:eastAsia="es-CO"/>
        </w:rPr>
        <w:t>en noviem</w:t>
      </w:r>
      <w:r w:rsidR="000146D1">
        <w:rPr>
          <w:rFonts w:ascii="Arial" w:hAnsi="Arial" w:cs="Arial"/>
          <w:szCs w:val="24"/>
          <w:lang w:eastAsia="es-CO"/>
        </w:rPr>
        <w:t>bre de 2009, esto es,</w:t>
      </w:r>
      <w:r w:rsidRPr="00083336">
        <w:rPr>
          <w:rFonts w:ascii="Arial" w:hAnsi="Arial" w:cs="Arial"/>
          <w:szCs w:val="24"/>
          <w:lang w:eastAsia="es-CO"/>
        </w:rPr>
        <w:t xml:space="preserve"> antes de la fecha límite para la consignación de las cesantías en un fondo</w:t>
      </w:r>
      <w:r w:rsidR="000146D1">
        <w:rPr>
          <w:rFonts w:ascii="Arial" w:hAnsi="Arial" w:cs="Arial"/>
          <w:szCs w:val="24"/>
          <w:lang w:eastAsia="es-CO"/>
        </w:rPr>
        <w:t>, por lo tanto</w:t>
      </w:r>
      <w:r w:rsidRPr="00083336">
        <w:rPr>
          <w:rFonts w:ascii="Arial" w:hAnsi="Arial" w:cs="Arial"/>
          <w:szCs w:val="24"/>
          <w:lang w:eastAsia="es-CO"/>
        </w:rPr>
        <w:t>, la obligación del empleador era reconocerla con la respectiva liquidación,  lo cual se cumplió por la  firma contratista, por consiguiente no se causó</w:t>
      </w:r>
      <w:r w:rsidR="000146D1">
        <w:rPr>
          <w:rFonts w:ascii="Arial" w:hAnsi="Arial" w:cs="Arial"/>
          <w:szCs w:val="24"/>
          <w:lang w:eastAsia="es-CO"/>
        </w:rPr>
        <w:t xml:space="preserve"> esta sanción.</w:t>
      </w:r>
    </w:p>
    <w:p w:rsidR="008D1E8A" w:rsidRDefault="008D1E8A" w:rsidP="00083336">
      <w:pPr>
        <w:spacing w:line="276" w:lineRule="auto"/>
        <w:jc w:val="both"/>
        <w:rPr>
          <w:rFonts w:ascii="Arial" w:hAnsi="Arial" w:cs="Arial"/>
          <w:szCs w:val="24"/>
          <w:lang w:eastAsia="es-CO"/>
        </w:rPr>
      </w:pPr>
    </w:p>
    <w:p w:rsidR="008D1E8A" w:rsidRPr="008D1E8A" w:rsidRDefault="008D1E8A" w:rsidP="008D1E8A">
      <w:pPr>
        <w:spacing w:line="276" w:lineRule="auto"/>
        <w:jc w:val="both"/>
        <w:rPr>
          <w:rFonts w:ascii="Arial" w:hAnsi="Arial" w:cs="Arial"/>
          <w:szCs w:val="24"/>
          <w:lang w:val="es-CO" w:eastAsia="es-CO"/>
        </w:rPr>
      </w:pPr>
      <w:r>
        <w:rPr>
          <w:rFonts w:ascii="Arial" w:hAnsi="Arial" w:cs="Arial"/>
          <w:szCs w:val="24"/>
          <w:lang w:eastAsia="es-CO"/>
        </w:rPr>
        <w:t>Y de la sanción moratoria d</w:t>
      </w:r>
      <w:r w:rsidRPr="008D1E8A">
        <w:rPr>
          <w:rFonts w:ascii="Arial" w:hAnsi="Arial" w:cs="Arial"/>
          <w:szCs w:val="24"/>
          <w:lang w:val="es-ES" w:eastAsia="es-CO"/>
        </w:rPr>
        <w:t>el Decreto 797 de 1994,</w:t>
      </w:r>
      <w:r>
        <w:rPr>
          <w:rFonts w:ascii="Arial" w:hAnsi="Arial" w:cs="Arial"/>
          <w:szCs w:val="24"/>
          <w:lang w:val="es-ES" w:eastAsia="es-CO"/>
        </w:rPr>
        <w:t xml:space="preserve"> expresó que de</w:t>
      </w:r>
      <w:r w:rsidRPr="008D1E8A">
        <w:rPr>
          <w:rFonts w:ascii="Arial" w:hAnsi="Arial" w:cs="Arial"/>
          <w:szCs w:val="24"/>
          <w:lang w:val="es-CO" w:eastAsia="es-CO"/>
        </w:rPr>
        <w:t xml:space="preserve"> la actuación de la Empresa de Energ</w:t>
      </w:r>
      <w:r>
        <w:rPr>
          <w:rFonts w:ascii="Arial" w:hAnsi="Arial" w:cs="Arial"/>
          <w:szCs w:val="24"/>
          <w:lang w:val="es-CO" w:eastAsia="es-CO"/>
        </w:rPr>
        <w:t xml:space="preserve">ía de Pereira S.A. </w:t>
      </w:r>
      <w:proofErr w:type="spellStart"/>
      <w:r>
        <w:rPr>
          <w:rFonts w:ascii="Arial" w:hAnsi="Arial" w:cs="Arial"/>
          <w:szCs w:val="24"/>
          <w:lang w:val="es-CO" w:eastAsia="es-CO"/>
        </w:rPr>
        <w:t>ESP</w:t>
      </w:r>
      <w:proofErr w:type="spellEnd"/>
      <w:r>
        <w:rPr>
          <w:rFonts w:ascii="Arial" w:hAnsi="Arial" w:cs="Arial"/>
          <w:szCs w:val="24"/>
          <w:lang w:val="es-CO" w:eastAsia="es-CO"/>
        </w:rPr>
        <w:t>, y</w:t>
      </w:r>
      <w:r w:rsidRPr="008D1E8A">
        <w:rPr>
          <w:rFonts w:ascii="Arial" w:hAnsi="Arial" w:cs="Arial"/>
          <w:szCs w:val="24"/>
          <w:lang w:val="es-CO" w:eastAsia="es-CO"/>
        </w:rPr>
        <w:t xml:space="preserve"> de</w:t>
      </w:r>
      <w:r>
        <w:rPr>
          <w:rFonts w:ascii="Arial" w:hAnsi="Arial" w:cs="Arial"/>
          <w:szCs w:val="24"/>
          <w:lang w:val="es-CO" w:eastAsia="es-CO"/>
        </w:rPr>
        <w:t xml:space="preserve"> la de</w:t>
      </w:r>
      <w:r w:rsidRPr="008D1E8A">
        <w:rPr>
          <w:rFonts w:ascii="Arial" w:hAnsi="Arial" w:cs="Arial"/>
          <w:szCs w:val="24"/>
          <w:lang w:val="es-CO" w:eastAsia="es-CO"/>
        </w:rPr>
        <w:t xml:space="preserve"> </w:t>
      </w:r>
      <w:proofErr w:type="spellStart"/>
      <w:r>
        <w:rPr>
          <w:rFonts w:ascii="Arial" w:hAnsi="Arial" w:cs="Arial"/>
          <w:szCs w:val="24"/>
          <w:lang w:val="es-CO" w:eastAsia="es-CO"/>
        </w:rPr>
        <w:t>Fyr</w:t>
      </w:r>
      <w:proofErr w:type="spellEnd"/>
      <w:r>
        <w:rPr>
          <w:rFonts w:ascii="Arial" w:hAnsi="Arial" w:cs="Arial"/>
          <w:szCs w:val="24"/>
          <w:lang w:val="es-CO" w:eastAsia="es-CO"/>
        </w:rPr>
        <w:t xml:space="preserve"> I</w:t>
      </w:r>
      <w:r w:rsidRPr="008D1E8A">
        <w:rPr>
          <w:rFonts w:ascii="Arial" w:hAnsi="Arial" w:cs="Arial"/>
          <w:szCs w:val="24"/>
          <w:lang w:val="es-CO" w:eastAsia="es-CO"/>
        </w:rPr>
        <w:t xml:space="preserve">ngenieros Ltda., </w:t>
      </w:r>
      <w:r>
        <w:rPr>
          <w:rFonts w:ascii="Arial" w:hAnsi="Arial" w:cs="Arial"/>
          <w:szCs w:val="24"/>
          <w:lang w:val="es-CO" w:eastAsia="es-CO"/>
        </w:rPr>
        <w:t>no se observa que</w:t>
      </w:r>
      <w:r w:rsidRPr="008D1E8A">
        <w:rPr>
          <w:rFonts w:ascii="Arial" w:hAnsi="Arial" w:cs="Arial"/>
          <w:szCs w:val="24"/>
          <w:lang w:val="es-CO" w:eastAsia="es-CO"/>
        </w:rPr>
        <w:t xml:space="preserve"> hayan procedido de mala fe, ya que </w:t>
      </w:r>
      <w:r>
        <w:rPr>
          <w:rFonts w:ascii="Arial" w:hAnsi="Arial" w:cs="Arial"/>
          <w:szCs w:val="24"/>
          <w:lang w:val="es-CO" w:eastAsia="es-CO"/>
        </w:rPr>
        <w:t>la primera</w:t>
      </w:r>
      <w:r w:rsidRPr="008D1E8A">
        <w:rPr>
          <w:rFonts w:ascii="Arial" w:hAnsi="Arial" w:cs="Arial"/>
          <w:szCs w:val="24"/>
          <w:lang w:val="es-CO" w:eastAsia="es-CO"/>
        </w:rPr>
        <w:t xml:space="preserve"> siempre actuó bajo el entendido de que la relación que tenía con el demandante </w:t>
      </w:r>
      <w:r w:rsidRPr="008D1E8A">
        <w:rPr>
          <w:rFonts w:ascii="Arial" w:hAnsi="Arial" w:cs="Arial"/>
          <w:szCs w:val="24"/>
          <w:lang w:val="es-ES" w:eastAsia="es-CO"/>
        </w:rPr>
        <w:t xml:space="preserve">estuvo regida por un vínculo diferente al laboral, y bajo este entendido generó </w:t>
      </w:r>
      <w:r>
        <w:rPr>
          <w:rFonts w:ascii="Arial" w:hAnsi="Arial" w:cs="Arial"/>
          <w:szCs w:val="24"/>
          <w:lang w:val="es-ES" w:eastAsia="es-CO"/>
        </w:rPr>
        <w:t xml:space="preserve">contratos de prestación de servicios, </w:t>
      </w:r>
      <w:r w:rsidRPr="008D1E8A">
        <w:rPr>
          <w:rFonts w:ascii="Arial" w:hAnsi="Arial" w:cs="Arial"/>
          <w:szCs w:val="24"/>
          <w:lang w:val="es-ES" w:eastAsia="es-CO"/>
        </w:rPr>
        <w:t>y adicionalmente el tiempo reconocido como no prescrito como ha quedado analizado se le cancel</w:t>
      </w:r>
      <w:r>
        <w:rPr>
          <w:rFonts w:ascii="Arial" w:hAnsi="Arial" w:cs="Arial"/>
          <w:szCs w:val="24"/>
          <w:lang w:val="es-ES" w:eastAsia="es-CO"/>
        </w:rPr>
        <w:t>ó</w:t>
      </w:r>
      <w:r w:rsidRPr="008D1E8A">
        <w:rPr>
          <w:rFonts w:ascii="Arial" w:hAnsi="Arial" w:cs="Arial"/>
          <w:szCs w:val="24"/>
          <w:lang w:val="es-ES" w:eastAsia="es-CO"/>
        </w:rPr>
        <w:t xml:space="preserve"> las prestaciones legales</w:t>
      </w:r>
      <w:r w:rsidR="005E30A1">
        <w:rPr>
          <w:rFonts w:ascii="Arial" w:hAnsi="Arial" w:cs="Arial"/>
          <w:szCs w:val="24"/>
          <w:lang w:val="es-ES" w:eastAsia="es-CO"/>
        </w:rPr>
        <w:t>.</w:t>
      </w:r>
    </w:p>
    <w:p w:rsidR="00083336" w:rsidRDefault="00083336" w:rsidP="00373D22">
      <w:pPr>
        <w:spacing w:line="276" w:lineRule="auto"/>
        <w:jc w:val="both"/>
        <w:rPr>
          <w:rFonts w:ascii="Arial" w:hAnsi="Arial" w:cs="Arial"/>
          <w:szCs w:val="24"/>
          <w:lang w:eastAsia="es-CO"/>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CE3C81" w:rsidRDefault="00CE3C81" w:rsidP="00CE3C81">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La parte demandante apeló los siguientes aspectos de la decisión: </w:t>
      </w:r>
    </w:p>
    <w:p w:rsidR="00CE3C81" w:rsidRDefault="00CE3C81" w:rsidP="00CE3C81">
      <w:pPr>
        <w:shd w:val="clear" w:color="auto" w:fill="FFFFFF"/>
        <w:spacing w:line="276" w:lineRule="auto"/>
        <w:jc w:val="both"/>
        <w:rPr>
          <w:rFonts w:ascii="Arial" w:hAnsi="Arial" w:cs="Arial"/>
          <w:szCs w:val="24"/>
          <w:lang w:eastAsia="es-CO"/>
        </w:rPr>
      </w:pPr>
    </w:p>
    <w:p w:rsidR="002B4CB4" w:rsidRDefault="00C719F8" w:rsidP="00C719F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1) La declaración de </w:t>
      </w:r>
      <w:r w:rsidR="00CE3C81" w:rsidRPr="00C719F8">
        <w:rPr>
          <w:rFonts w:ascii="Arial" w:hAnsi="Arial" w:cs="Arial"/>
          <w:color w:val="000000"/>
          <w:szCs w:val="24"/>
          <w:lang w:eastAsia="es-CO"/>
        </w:rPr>
        <w:t xml:space="preserve">diez relaciones contractuales, </w:t>
      </w:r>
      <w:r>
        <w:rPr>
          <w:rFonts w:ascii="Arial" w:hAnsi="Arial" w:cs="Arial"/>
          <w:color w:val="000000"/>
          <w:szCs w:val="24"/>
          <w:lang w:eastAsia="es-CO"/>
        </w:rPr>
        <w:t>teniendo en cuenta</w:t>
      </w:r>
      <w:r w:rsidR="00CE3C81" w:rsidRPr="00C719F8">
        <w:rPr>
          <w:rFonts w:ascii="Arial" w:hAnsi="Arial" w:cs="Arial"/>
          <w:color w:val="000000"/>
          <w:szCs w:val="24"/>
          <w:lang w:eastAsia="es-CO"/>
        </w:rPr>
        <w:t xml:space="preserve"> </w:t>
      </w:r>
      <w:r>
        <w:rPr>
          <w:rFonts w:ascii="Arial" w:hAnsi="Arial" w:cs="Arial"/>
          <w:color w:val="000000"/>
          <w:szCs w:val="24"/>
          <w:lang w:eastAsia="es-CO"/>
        </w:rPr>
        <w:t xml:space="preserve">que se demostró </w:t>
      </w:r>
      <w:r w:rsidR="00CE3C81" w:rsidRPr="00C719F8">
        <w:rPr>
          <w:rFonts w:ascii="Arial" w:hAnsi="Arial" w:cs="Arial"/>
          <w:color w:val="000000"/>
          <w:szCs w:val="24"/>
          <w:lang w:eastAsia="es-CO"/>
        </w:rPr>
        <w:t>que hubo una sola, que empezó desde el 06-06-2000 y</w:t>
      </w:r>
      <w:r w:rsidR="00772B0E">
        <w:rPr>
          <w:rFonts w:ascii="Arial" w:hAnsi="Arial" w:cs="Arial"/>
          <w:color w:val="000000"/>
          <w:szCs w:val="24"/>
          <w:lang w:eastAsia="es-CO"/>
        </w:rPr>
        <w:t xml:space="preserve"> que </w:t>
      </w:r>
      <w:r w:rsidR="00CE3C81" w:rsidRPr="00C719F8">
        <w:rPr>
          <w:rFonts w:ascii="Arial" w:hAnsi="Arial" w:cs="Arial"/>
          <w:color w:val="000000"/>
          <w:szCs w:val="24"/>
          <w:lang w:eastAsia="es-CO"/>
        </w:rPr>
        <w:t>termino el 15-11-2009,</w:t>
      </w:r>
      <w:r w:rsidR="00E46B81">
        <w:rPr>
          <w:rFonts w:ascii="Arial" w:hAnsi="Arial" w:cs="Arial"/>
          <w:color w:val="000000"/>
          <w:szCs w:val="24"/>
          <w:lang w:eastAsia="es-CO"/>
        </w:rPr>
        <w:t xml:space="preserve"> al respecto la testigo </w:t>
      </w:r>
      <w:r w:rsidR="001166F2">
        <w:rPr>
          <w:rFonts w:ascii="Arial" w:hAnsi="Arial" w:cs="Arial"/>
          <w:color w:val="000000"/>
          <w:szCs w:val="24"/>
          <w:lang w:eastAsia="es-CO"/>
        </w:rPr>
        <w:t>Mónica Palacios Osorno</w:t>
      </w:r>
      <w:r w:rsidR="00E46B81">
        <w:rPr>
          <w:rFonts w:ascii="Arial" w:hAnsi="Arial" w:cs="Arial"/>
          <w:color w:val="000000"/>
          <w:szCs w:val="24"/>
          <w:lang w:eastAsia="es-CO"/>
        </w:rPr>
        <w:t xml:space="preserve"> señaló que </w:t>
      </w:r>
      <w:r w:rsidR="002B4CB4">
        <w:rPr>
          <w:rFonts w:ascii="Arial" w:hAnsi="Arial" w:cs="Arial"/>
          <w:color w:val="000000"/>
          <w:szCs w:val="24"/>
          <w:lang w:eastAsia="es-CO"/>
        </w:rPr>
        <w:t>laboró</w:t>
      </w:r>
      <w:r w:rsidR="00CE3C81" w:rsidRPr="00C719F8">
        <w:rPr>
          <w:rFonts w:ascii="Arial" w:hAnsi="Arial" w:cs="Arial"/>
          <w:color w:val="000000"/>
          <w:szCs w:val="24"/>
          <w:lang w:eastAsia="es-CO"/>
        </w:rPr>
        <w:t xml:space="preserve"> en la </w:t>
      </w:r>
      <w:r w:rsidR="00E46B81">
        <w:rPr>
          <w:rFonts w:ascii="Arial" w:hAnsi="Arial" w:cs="Arial"/>
          <w:color w:val="000000"/>
          <w:szCs w:val="24"/>
          <w:lang w:eastAsia="es-CO"/>
        </w:rPr>
        <w:t>E</w:t>
      </w:r>
      <w:r w:rsidR="00CE3C81" w:rsidRPr="00C719F8">
        <w:rPr>
          <w:rFonts w:ascii="Arial" w:hAnsi="Arial" w:cs="Arial"/>
          <w:color w:val="000000"/>
          <w:szCs w:val="24"/>
          <w:lang w:eastAsia="es-CO"/>
        </w:rPr>
        <w:t xml:space="preserve">mpresa de </w:t>
      </w:r>
      <w:r w:rsidR="00E46B81">
        <w:rPr>
          <w:rFonts w:ascii="Arial" w:hAnsi="Arial" w:cs="Arial"/>
          <w:color w:val="000000"/>
          <w:szCs w:val="24"/>
          <w:lang w:eastAsia="es-CO"/>
        </w:rPr>
        <w:t>E</w:t>
      </w:r>
      <w:r w:rsidR="00CE3C81" w:rsidRPr="00C719F8">
        <w:rPr>
          <w:rFonts w:ascii="Arial" w:hAnsi="Arial" w:cs="Arial"/>
          <w:color w:val="000000"/>
          <w:szCs w:val="24"/>
          <w:lang w:eastAsia="es-CO"/>
        </w:rPr>
        <w:t xml:space="preserve">nergía desde el año 2004 </w:t>
      </w:r>
      <w:r w:rsidR="00E46B81">
        <w:rPr>
          <w:rFonts w:ascii="Arial" w:hAnsi="Arial" w:cs="Arial"/>
          <w:color w:val="000000"/>
          <w:szCs w:val="24"/>
          <w:lang w:eastAsia="es-CO"/>
        </w:rPr>
        <w:t>hasta enero de</w:t>
      </w:r>
      <w:r w:rsidR="00CE3C81" w:rsidRPr="00C719F8">
        <w:rPr>
          <w:rFonts w:ascii="Arial" w:hAnsi="Arial" w:cs="Arial"/>
          <w:color w:val="000000"/>
          <w:szCs w:val="24"/>
          <w:lang w:eastAsia="es-CO"/>
        </w:rPr>
        <w:t xml:space="preserve"> 2010 y </w:t>
      </w:r>
      <w:r w:rsidR="00E46B81">
        <w:rPr>
          <w:rFonts w:ascii="Arial" w:hAnsi="Arial" w:cs="Arial"/>
          <w:color w:val="000000"/>
          <w:szCs w:val="24"/>
          <w:lang w:eastAsia="es-CO"/>
        </w:rPr>
        <w:t xml:space="preserve">trabajó con el señor </w:t>
      </w:r>
      <w:r w:rsidR="00CE3C81" w:rsidRPr="00C719F8">
        <w:rPr>
          <w:rFonts w:ascii="Arial" w:hAnsi="Arial" w:cs="Arial"/>
          <w:color w:val="000000"/>
          <w:szCs w:val="24"/>
          <w:lang w:eastAsia="es-CO"/>
        </w:rPr>
        <w:t xml:space="preserve">Marín </w:t>
      </w:r>
      <w:r w:rsidR="00E46B81">
        <w:rPr>
          <w:rFonts w:ascii="Arial" w:hAnsi="Arial" w:cs="Arial"/>
          <w:color w:val="000000"/>
          <w:szCs w:val="24"/>
          <w:lang w:eastAsia="es-CO"/>
        </w:rPr>
        <w:t xml:space="preserve">Ortiz </w:t>
      </w:r>
      <w:r w:rsidR="00CE3C81" w:rsidRPr="00C719F8">
        <w:rPr>
          <w:rFonts w:ascii="Arial" w:hAnsi="Arial" w:cs="Arial"/>
          <w:color w:val="000000"/>
          <w:szCs w:val="24"/>
          <w:lang w:eastAsia="es-CO"/>
        </w:rPr>
        <w:t>en una subestación, era contratista del centro de control, el que coordinaba todas las operaciones de las subestaciones,</w:t>
      </w:r>
      <w:r w:rsidR="002B4CB4">
        <w:rPr>
          <w:rFonts w:ascii="Arial" w:hAnsi="Arial" w:cs="Arial"/>
          <w:color w:val="000000"/>
          <w:szCs w:val="24"/>
          <w:lang w:eastAsia="es-CO"/>
        </w:rPr>
        <w:t xml:space="preserve"> asimismo que su trabajo fue continuo, sin interrupciones, razón </w:t>
      </w:r>
      <w:r w:rsidR="002C7934">
        <w:rPr>
          <w:rFonts w:ascii="Arial" w:hAnsi="Arial" w:cs="Arial"/>
          <w:color w:val="000000"/>
          <w:szCs w:val="24"/>
          <w:lang w:eastAsia="es-CO"/>
        </w:rPr>
        <w:t>por la cual merece credibilidad, a pesar que dijo que cuando ella se retiró</w:t>
      </w:r>
      <w:r w:rsidR="00B210D8">
        <w:rPr>
          <w:rFonts w:ascii="Arial" w:hAnsi="Arial" w:cs="Arial"/>
          <w:color w:val="000000"/>
          <w:szCs w:val="24"/>
          <w:lang w:eastAsia="es-CO"/>
        </w:rPr>
        <w:t>,</w:t>
      </w:r>
      <w:r w:rsidR="002C7934">
        <w:rPr>
          <w:rFonts w:ascii="Arial" w:hAnsi="Arial" w:cs="Arial"/>
          <w:color w:val="000000"/>
          <w:szCs w:val="24"/>
          <w:lang w:eastAsia="es-CO"/>
        </w:rPr>
        <w:t xml:space="preserve"> el actor siguió, situación que no fue la que sucedió porque él ya se había retirado 2 meses</w:t>
      </w:r>
      <w:r w:rsidR="005E30A1">
        <w:rPr>
          <w:rFonts w:ascii="Arial" w:hAnsi="Arial" w:cs="Arial"/>
          <w:color w:val="000000"/>
          <w:szCs w:val="24"/>
          <w:lang w:eastAsia="es-CO"/>
        </w:rPr>
        <w:t xml:space="preserve"> antes</w:t>
      </w:r>
      <w:r w:rsidR="002C7934">
        <w:rPr>
          <w:rFonts w:ascii="Arial" w:hAnsi="Arial" w:cs="Arial"/>
          <w:color w:val="000000"/>
          <w:szCs w:val="24"/>
          <w:lang w:eastAsia="es-CO"/>
        </w:rPr>
        <w:t>.</w:t>
      </w:r>
    </w:p>
    <w:p w:rsidR="002B4CB4" w:rsidRDefault="002B4CB4" w:rsidP="00C719F8">
      <w:pPr>
        <w:shd w:val="clear" w:color="auto" w:fill="FFFFFF"/>
        <w:spacing w:line="276" w:lineRule="auto"/>
        <w:jc w:val="both"/>
        <w:rPr>
          <w:rFonts w:ascii="Arial" w:hAnsi="Arial" w:cs="Arial"/>
          <w:color w:val="000000"/>
          <w:szCs w:val="24"/>
          <w:lang w:eastAsia="es-CO"/>
        </w:rPr>
      </w:pPr>
    </w:p>
    <w:p w:rsidR="006C04A6" w:rsidRDefault="002B4CB4" w:rsidP="006C04A6">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Y si bien e</w:t>
      </w:r>
      <w:r w:rsidR="00CE3C81" w:rsidRPr="00C719F8">
        <w:rPr>
          <w:rFonts w:ascii="Arial" w:hAnsi="Arial" w:cs="Arial"/>
          <w:color w:val="000000"/>
          <w:szCs w:val="24"/>
          <w:lang w:eastAsia="es-CO"/>
        </w:rPr>
        <w:t>l testimonio de José Fernando Valencia, persona que lleva</w:t>
      </w:r>
      <w:r>
        <w:rPr>
          <w:rFonts w:ascii="Arial" w:hAnsi="Arial" w:cs="Arial"/>
          <w:color w:val="000000"/>
          <w:szCs w:val="24"/>
          <w:lang w:eastAsia="es-CO"/>
        </w:rPr>
        <w:t>ba trabajando con la E</w:t>
      </w:r>
      <w:r w:rsidR="00CE3C81" w:rsidRPr="00C719F8">
        <w:rPr>
          <w:rFonts w:ascii="Arial" w:hAnsi="Arial" w:cs="Arial"/>
          <w:color w:val="000000"/>
          <w:szCs w:val="24"/>
          <w:lang w:eastAsia="es-CO"/>
        </w:rPr>
        <w:t xml:space="preserve">mpresa de </w:t>
      </w:r>
      <w:r>
        <w:rPr>
          <w:rFonts w:ascii="Arial" w:hAnsi="Arial" w:cs="Arial"/>
          <w:color w:val="000000"/>
          <w:szCs w:val="24"/>
          <w:lang w:eastAsia="es-CO"/>
        </w:rPr>
        <w:t>Energía desde 1984</w:t>
      </w:r>
      <w:r w:rsidR="00CE3C81" w:rsidRPr="00C719F8">
        <w:rPr>
          <w:rFonts w:ascii="Arial" w:hAnsi="Arial" w:cs="Arial"/>
          <w:color w:val="000000"/>
          <w:szCs w:val="24"/>
          <w:lang w:eastAsia="es-CO"/>
        </w:rPr>
        <w:t xml:space="preserve"> hasta 2008</w:t>
      </w:r>
      <w:r>
        <w:rPr>
          <w:rFonts w:ascii="Arial" w:hAnsi="Arial" w:cs="Arial"/>
          <w:color w:val="000000"/>
          <w:szCs w:val="24"/>
          <w:lang w:eastAsia="es-CO"/>
        </w:rPr>
        <w:t>, año en el que</w:t>
      </w:r>
      <w:r w:rsidR="00CE3C81" w:rsidRPr="00C719F8">
        <w:rPr>
          <w:rFonts w:ascii="Arial" w:hAnsi="Arial" w:cs="Arial"/>
          <w:color w:val="000000"/>
          <w:szCs w:val="24"/>
          <w:lang w:eastAsia="es-CO"/>
        </w:rPr>
        <w:t xml:space="preserve"> se retiró y empezó con </w:t>
      </w:r>
      <w:proofErr w:type="spellStart"/>
      <w:r>
        <w:rPr>
          <w:rFonts w:ascii="Arial" w:hAnsi="Arial" w:cs="Arial"/>
          <w:color w:val="000000"/>
          <w:szCs w:val="24"/>
          <w:lang w:eastAsia="es-CO"/>
        </w:rPr>
        <w:t>Fyr</w:t>
      </w:r>
      <w:proofErr w:type="spellEnd"/>
      <w:r w:rsidR="00CE3C81" w:rsidRPr="00C719F8">
        <w:rPr>
          <w:rFonts w:ascii="Arial" w:hAnsi="Arial" w:cs="Arial"/>
          <w:color w:val="000000"/>
          <w:szCs w:val="24"/>
          <w:lang w:eastAsia="es-CO"/>
        </w:rPr>
        <w:t xml:space="preserve"> en el 2009 hasta el año 2013</w:t>
      </w:r>
      <w:r>
        <w:rPr>
          <w:rFonts w:ascii="Arial" w:hAnsi="Arial" w:cs="Arial"/>
          <w:color w:val="000000"/>
          <w:szCs w:val="24"/>
          <w:lang w:eastAsia="es-CO"/>
        </w:rPr>
        <w:t>, fue coherente y creíble para el Despacho, porque</w:t>
      </w:r>
      <w:r w:rsidR="00CE3C81" w:rsidRPr="00C719F8">
        <w:rPr>
          <w:rFonts w:ascii="Arial" w:hAnsi="Arial" w:cs="Arial"/>
          <w:color w:val="000000"/>
          <w:szCs w:val="24"/>
          <w:lang w:eastAsia="es-CO"/>
        </w:rPr>
        <w:t xml:space="preserve"> era el coordinador </w:t>
      </w:r>
      <w:r>
        <w:rPr>
          <w:rFonts w:ascii="Arial" w:hAnsi="Arial" w:cs="Arial"/>
          <w:color w:val="000000"/>
          <w:szCs w:val="24"/>
          <w:lang w:eastAsia="es-CO"/>
        </w:rPr>
        <w:t xml:space="preserve">y el que </w:t>
      </w:r>
      <w:r w:rsidR="00CE3C81" w:rsidRPr="00C719F8">
        <w:rPr>
          <w:rFonts w:ascii="Arial" w:hAnsi="Arial" w:cs="Arial"/>
          <w:color w:val="000000"/>
          <w:szCs w:val="24"/>
          <w:lang w:eastAsia="es-CO"/>
        </w:rPr>
        <w:t xml:space="preserve">daba las órdenes al demandante, la empresa </w:t>
      </w:r>
      <w:r w:rsidR="008C4D30">
        <w:rPr>
          <w:rFonts w:ascii="Arial" w:hAnsi="Arial" w:cs="Arial"/>
          <w:color w:val="000000"/>
          <w:szCs w:val="24"/>
          <w:lang w:eastAsia="es-CO"/>
        </w:rPr>
        <w:t>asignaba los horarios y</w:t>
      </w:r>
      <w:r w:rsidR="00CE3C81" w:rsidRPr="00C719F8">
        <w:rPr>
          <w:rFonts w:ascii="Arial" w:hAnsi="Arial" w:cs="Arial"/>
          <w:color w:val="000000"/>
          <w:szCs w:val="24"/>
          <w:lang w:eastAsia="es-CO"/>
        </w:rPr>
        <w:t xml:space="preserve"> las herramientas </w:t>
      </w:r>
      <w:r>
        <w:rPr>
          <w:rFonts w:ascii="Arial" w:hAnsi="Arial" w:cs="Arial"/>
          <w:color w:val="000000"/>
          <w:szCs w:val="24"/>
          <w:lang w:eastAsia="es-CO"/>
        </w:rPr>
        <w:t>eran de ella</w:t>
      </w:r>
      <w:r w:rsidR="00CE3C81" w:rsidRPr="00C719F8">
        <w:rPr>
          <w:rFonts w:ascii="Arial" w:hAnsi="Arial" w:cs="Arial"/>
          <w:color w:val="000000"/>
          <w:szCs w:val="24"/>
          <w:lang w:eastAsia="es-CO"/>
        </w:rPr>
        <w:t>,</w:t>
      </w:r>
      <w:r w:rsidR="00504267">
        <w:rPr>
          <w:rFonts w:ascii="Arial" w:hAnsi="Arial" w:cs="Arial"/>
          <w:color w:val="000000"/>
          <w:szCs w:val="24"/>
          <w:lang w:eastAsia="es-CO"/>
        </w:rPr>
        <w:t xml:space="preserve"> no lo fue</w:t>
      </w:r>
      <w:r w:rsidR="00377C76">
        <w:rPr>
          <w:rFonts w:ascii="Arial" w:hAnsi="Arial" w:cs="Arial"/>
          <w:color w:val="000000"/>
          <w:szCs w:val="24"/>
          <w:lang w:eastAsia="es-CO"/>
        </w:rPr>
        <w:t xml:space="preserve"> para la fecha de 21-05-2008 porque</w:t>
      </w:r>
      <w:r w:rsidR="00CE3C81" w:rsidRPr="00C719F8">
        <w:rPr>
          <w:rFonts w:ascii="Arial" w:hAnsi="Arial" w:cs="Arial"/>
          <w:color w:val="000000"/>
          <w:szCs w:val="24"/>
          <w:lang w:eastAsia="es-CO"/>
        </w:rPr>
        <w:t xml:space="preserve"> cada </w:t>
      </w:r>
      <w:r>
        <w:rPr>
          <w:rFonts w:ascii="Arial" w:hAnsi="Arial" w:cs="Arial"/>
          <w:color w:val="000000"/>
          <w:szCs w:val="24"/>
          <w:lang w:eastAsia="es-CO"/>
        </w:rPr>
        <w:t xml:space="preserve">vez </w:t>
      </w:r>
      <w:r w:rsidR="00CE3C81" w:rsidRPr="00C719F8">
        <w:rPr>
          <w:rFonts w:ascii="Arial" w:hAnsi="Arial" w:cs="Arial"/>
          <w:color w:val="000000"/>
          <w:szCs w:val="24"/>
          <w:lang w:eastAsia="es-CO"/>
        </w:rPr>
        <w:t xml:space="preserve">que </w:t>
      </w:r>
      <w:r>
        <w:rPr>
          <w:rFonts w:ascii="Arial" w:hAnsi="Arial" w:cs="Arial"/>
          <w:color w:val="000000"/>
          <w:szCs w:val="24"/>
          <w:lang w:eastAsia="es-CO"/>
        </w:rPr>
        <w:t>se le preguntaba miraba un papel, lo que hizo</w:t>
      </w:r>
      <w:r w:rsidR="00CE3C81" w:rsidRPr="00C719F8">
        <w:rPr>
          <w:rFonts w:ascii="Arial" w:hAnsi="Arial" w:cs="Arial"/>
          <w:color w:val="000000"/>
          <w:szCs w:val="24"/>
          <w:lang w:eastAsia="es-CO"/>
        </w:rPr>
        <w:t xml:space="preserve"> cuatro veces</w:t>
      </w:r>
      <w:r w:rsidR="00377C76">
        <w:rPr>
          <w:rFonts w:ascii="Arial" w:hAnsi="Arial" w:cs="Arial"/>
          <w:color w:val="000000"/>
          <w:szCs w:val="24"/>
          <w:lang w:eastAsia="es-CO"/>
        </w:rPr>
        <w:t>, para decir la fecha de 21-05-2008, data en la que ya había presc</w:t>
      </w:r>
      <w:r w:rsidR="00583B54">
        <w:rPr>
          <w:rFonts w:ascii="Arial" w:hAnsi="Arial" w:cs="Arial"/>
          <w:color w:val="000000"/>
          <w:szCs w:val="24"/>
          <w:lang w:eastAsia="es-CO"/>
        </w:rPr>
        <w:t>r</w:t>
      </w:r>
      <w:r w:rsidR="00377C76">
        <w:rPr>
          <w:rFonts w:ascii="Arial" w:hAnsi="Arial" w:cs="Arial"/>
          <w:color w:val="000000"/>
          <w:szCs w:val="24"/>
          <w:lang w:eastAsia="es-CO"/>
        </w:rPr>
        <w:t>ito el contrato</w:t>
      </w:r>
      <w:r w:rsidR="00583B54">
        <w:rPr>
          <w:rFonts w:ascii="Arial" w:hAnsi="Arial" w:cs="Arial"/>
          <w:color w:val="000000"/>
          <w:szCs w:val="24"/>
          <w:lang w:eastAsia="es-CO"/>
        </w:rPr>
        <w:t xml:space="preserve">, es más </w:t>
      </w:r>
      <w:r w:rsidR="00CE3C81" w:rsidRPr="00C719F8">
        <w:rPr>
          <w:rFonts w:ascii="Arial" w:hAnsi="Arial" w:cs="Arial"/>
          <w:color w:val="000000"/>
          <w:szCs w:val="24"/>
          <w:lang w:eastAsia="es-CO"/>
        </w:rPr>
        <w:t>el apoderado le pregunt</w:t>
      </w:r>
      <w:r w:rsidR="00583B54">
        <w:rPr>
          <w:rFonts w:ascii="Arial" w:hAnsi="Arial" w:cs="Arial"/>
          <w:color w:val="000000"/>
          <w:szCs w:val="24"/>
          <w:lang w:eastAsia="es-CO"/>
        </w:rPr>
        <w:t>ó</w:t>
      </w:r>
      <w:r w:rsidR="00CE3C81" w:rsidRPr="00C719F8">
        <w:rPr>
          <w:rFonts w:ascii="Arial" w:hAnsi="Arial" w:cs="Arial"/>
          <w:color w:val="000000"/>
          <w:szCs w:val="24"/>
          <w:lang w:eastAsia="es-CO"/>
        </w:rPr>
        <w:t xml:space="preserve"> </w:t>
      </w:r>
      <w:r w:rsidR="00C34AB3">
        <w:rPr>
          <w:rFonts w:ascii="Arial" w:hAnsi="Arial" w:cs="Arial"/>
          <w:color w:val="000000"/>
          <w:szCs w:val="24"/>
          <w:lang w:eastAsia="es-CO"/>
        </w:rPr>
        <w:t xml:space="preserve">que </w:t>
      </w:r>
      <w:r w:rsidR="00CE3C81" w:rsidRPr="00C719F8">
        <w:rPr>
          <w:rFonts w:ascii="Arial" w:hAnsi="Arial" w:cs="Arial"/>
          <w:color w:val="000000"/>
          <w:szCs w:val="24"/>
          <w:lang w:eastAsia="es-CO"/>
        </w:rPr>
        <w:t>si no tuviera el apoyo del papel</w:t>
      </w:r>
      <w:r w:rsidR="007D6112">
        <w:rPr>
          <w:rFonts w:ascii="Arial" w:hAnsi="Arial" w:cs="Arial"/>
          <w:color w:val="000000"/>
          <w:szCs w:val="24"/>
          <w:lang w:eastAsia="es-CO"/>
        </w:rPr>
        <w:t>,</w:t>
      </w:r>
      <w:r w:rsidR="00CE3C81" w:rsidRPr="00C719F8">
        <w:rPr>
          <w:rFonts w:ascii="Arial" w:hAnsi="Arial" w:cs="Arial"/>
          <w:color w:val="000000"/>
          <w:szCs w:val="24"/>
          <w:lang w:eastAsia="es-CO"/>
        </w:rPr>
        <w:t xml:space="preserve"> se hubiera acordado de</w:t>
      </w:r>
      <w:r w:rsidR="006C04A6">
        <w:rPr>
          <w:rFonts w:ascii="Arial" w:hAnsi="Arial" w:cs="Arial"/>
          <w:color w:val="000000"/>
          <w:szCs w:val="24"/>
          <w:lang w:eastAsia="es-CO"/>
        </w:rPr>
        <w:t xml:space="preserve"> las fechas</w:t>
      </w:r>
      <w:r w:rsidR="00C34AB3">
        <w:rPr>
          <w:rFonts w:ascii="Arial" w:hAnsi="Arial" w:cs="Arial"/>
          <w:color w:val="000000"/>
          <w:szCs w:val="24"/>
          <w:lang w:eastAsia="es-CO"/>
        </w:rPr>
        <w:t>,</w:t>
      </w:r>
      <w:r w:rsidR="006C04A6">
        <w:rPr>
          <w:rFonts w:ascii="Arial" w:hAnsi="Arial" w:cs="Arial"/>
          <w:color w:val="000000"/>
          <w:szCs w:val="24"/>
          <w:lang w:eastAsia="es-CO"/>
        </w:rPr>
        <w:t xml:space="preserve"> dijo seguramente no;</w:t>
      </w:r>
      <w:r w:rsidR="00CE3C81" w:rsidRPr="00C719F8">
        <w:rPr>
          <w:rFonts w:ascii="Arial" w:hAnsi="Arial" w:cs="Arial"/>
          <w:color w:val="000000"/>
          <w:szCs w:val="24"/>
          <w:lang w:eastAsia="es-CO"/>
        </w:rPr>
        <w:t xml:space="preserve"> </w:t>
      </w:r>
      <w:r w:rsidR="006C04A6">
        <w:rPr>
          <w:rFonts w:ascii="Arial" w:hAnsi="Arial" w:cs="Arial"/>
          <w:color w:val="000000"/>
          <w:szCs w:val="24"/>
          <w:lang w:eastAsia="es-CO"/>
        </w:rPr>
        <w:t xml:space="preserve">por otra parte, cuando se le preguntó por qué se acordaba de esa fecha señaló que </w:t>
      </w:r>
      <w:r w:rsidR="00CE3C81" w:rsidRPr="00C719F8">
        <w:rPr>
          <w:rFonts w:ascii="Arial" w:hAnsi="Arial" w:cs="Arial"/>
          <w:color w:val="000000"/>
          <w:szCs w:val="24"/>
          <w:lang w:eastAsia="es-CO"/>
        </w:rPr>
        <w:t xml:space="preserve">porque en una hoja de vida que </w:t>
      </w:r>
      <w:r w:rsidR="006C04A6">
        <w:rPr>
          <w:rFonts w:ascii="Arial" w:hAnsi="Arial" w:cs="Arial"/>
          <w:color w:val="000000"/>
          <w:szCs w:val="24"/>
          <w:lang w:eastAsia="es-CO"/>
        </w:rPr>
        <w:t>tenía de él aparecía</w:t>
      </w:r>
      <w:r w:rsidR="00CE3C81" w:rsidRPr="00C719F8">
        <w:rPr>
          <w:rFonts w:ascii="Arial" w:hAnsi="Arial" w:cs="Arial"/>
          <w:color w:val="000000"/>
          <w:szCs w:val="24"/>
          <w:lang w:eastAsia="es-CO"/>
        </w:rPr>
        <w:t xml:space="preserve"> relacionada esa fecha</w:t>
      </w:r>
      <w:r w:rsidR="006C04A6">
        <w:rPr>
          <w:rFonts w:ascii="Arial" w:hAnsi="Arial" w:cs="Arial"/>
          <w:color w:val="000000"/>
          <w:szCs w:val="24"/>
          <w:lang w:eastAsia="es-CO"/>
        </w:rPr>
        <w:t xml:space="preserve">, </w:t>
      </w:r>
      <w:r w:rsidR="00CE3C81" w:rsidRPr="00C719F8">
        <w:rPr>
          <w:rFonts w:ascii="Arial" w:hAnsi="Arial" w:cs="Arial"/>
          <w:color w:val="000000"/>
          <w:szCs w:val="24"/>
          <w:lang w:eastAsia="es-CO"/>
        </w:rPr>
        <w:t xml:space="preserve">nunca </w:t>
      </w:r>
      <w:r w:rsidR="006C04A6">
        <w:rPr>
          <w:rFonts w:ascii="Arial" w:hAnsi="Arial" w:cs="Arial"/>
          <w:color w:val="000000"/>
          <w:szCs w:val="24"/>
          <w:lang w:eastAsia="es-CO"/>
        </w:rPr>
        <w:t>dijo que</w:t>
      </w:r>
      <w:r w:rsidR="00CE3C81" w:rsidRPr="00C719F8">
        <w:rPr>
          <w:rFonts w:ascii="Arial" w:hAnsi="Arial" w:cs="Arial"/>
          <w:color w:val="000000"/>
          <w:szCs w:val="24"/>
          <w:lang w:eastAsia="es-CO"/>
        </w:rPr>
        <w:t xml:space="preserve"> lo vi</w:t>
      </w:r>
      <w:r w:rsidR="006C04A6">
        <w:rPr>
          <w:rFonts w:ascii="Arial" w:hAnsi="Arial" w:cs="Arial"/>
          <w:color w:val="000000"/>
          <w:szCs w:val="24"/>
          <w:lang w:eastAsia="es-CO"/>
        </w:rPr>
        <w:t>o trabajando, y  no se comprende porque</w:t>
      </w:r>
      <w:r w:rsidR="00CE3C81" w:rsidRPr="00C719F8">
        <w:rPr>
          <w:rFonts w:ascii="Arial" w:hAnsi="Arial" w:cs="Arial"/>
          <w:color w:val="000000"/>
          <w:szCs w:val="24"/>
          <w:lang w:eastAsia="es-CO"/>
        </w:rPr>
        <w:t xml:space="preserve"> un señor después de 7 años tiene la hoja </w:t>
      </w:r>
      <w:r w:rsidR="00CE3C81" w:rsidRPr="00C719F8">
        <w:rPr>
          <w:rFonts w:ascii="Arial" w:hAnsi="Arial" w:cs="Arial"/>
          <w:color w:val="000000"/>
          <w:szCs w:val="24"/>
          <w:lang w:eastAsia="es-CO"/>
        </w:rPr>
        <w:lastRenderedPageBreak/>
        <w:t xml:space="preserve">de vida de un contratista y a razón de que, </w:t>
      </w:r>
      <w:r w:rsidR="006C04A6">
        <w:rPr>
          <w:rFonts w:ascii="Arial" w:hAnsi="Arial" w:cs="Arial"/>
          <w:color w:val="000000"/>
          <w:szCs w:val="24"/>
          <w:lang w:eastAsia="es-CO"/>
        </w:rPr>
        <w:t>cuando la empresa ha tenido entre</w:t>
      </w:r>
      <w:r w:rsidR="00CE3C81" w:rsidRPr="00C719F8">
        <w:rPr>
          <w:rFonts w:ascii="Arial" w:hAnsi="Arial" w:cs="Arial"/>
          <w:color w:val="000000"/>
          <w:szCs w:val="24"/>
          <w:lang w:eastAsia="es-CO"/>
        </w:rPr>
        <w:t xml:space="preserve"> 300 o 400 </w:t>
      </w:r>
      <w:r w:rsidR="006C04A6">
        <w:rPr>
          <w:rFonts w:ascii="Arial" w:hAnsi="Arial" w:cs="Arial"/>
          <w:color w:val="000000"/>
          <w:szCs w:val="24"/>
          <w:lang w:eastAsia="es-CO"/>
        </w:rPr>
        <w:t>contratistas, raz</w:t>
      </w:r>
      <w:r w:rsidR="007D6112">
        <w:rPr>
          <w:rFonts w:ascii="Arial" w:hAnsi="Arial" w:cs="Arial"/>
          <w:color w:val="000000"/>
          <w:szCs w:val="24"/>
          <w:lang w:eastAsia="es-CO"/>
        </w:rPr>
        <w:t>ones</w:t>
      </w:r>
      <w:r w:rsidR="006C04A6">
        <w:rPr>
          <w:rFonts w:ascii="Arial" w:hAnsi="Arial" w:cs="Arial"/>
          <w:color w:val="000000"/>
          <w:szCs w:val="24"/>
          <w:lang w:eastAsia="es-CO"/>
        </w:rPr>
        <w:t xml:space="preserve"> suficientes para no darle credibilidad a ese testimonio. </w:t>
      </w:r>
    </w:p>
    <w:p w:rsidR="00CE3C81" w:rsidRDefault="00CE3C81" w:rsidP="00CE3C81">
      <w:pPr>
        <w:shd w:val="clear" w:color="auto" w:fill="FFFFFF"/>
        <w:spacing w:line="276" w:lineRule="auto"/>
        <w:jc w:val="both"/>
        <w:rPr>
          <w:rFonts w:ascii="Arial" w:hAnsi="Arial" w:cs="Arial"/>
          <w:color w:val="000000"/>
          <w:szCs w:val="24"/>
          <w:lang w:eastAsia="es-CO"/>
        </w:rPr>
      </w:pPr>
    </w:p>
    <w:p w:rsidR="0083727B" w:rsidRDefault="00C34AB3" w:rsidP="00E80AF6">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2) La mala fe de la Empresa de Energía para la condena de</w:t>
      </w:r>
      <w:r w:rsidR="007D6112">
        <w:rPr>
          <w:rFonts w:ascii="Arial" w:hAnsi="Arial" w:cs="Arial"/>
          <w:color w:val="000000"/>
          <w:szCs w:val="24"/>
          <w:lang w:eastAsia="es-CO"/>
        </w:rPr>
        <w:t xml:space="preserve"> la</w:t>
      </w:r>
      <w:r>
        <w:rPr>
          <w:rFonts w:ascii="Arial" w:hAnsi="Arial" w:cs="Arial"/>
          <w:color w:val="000000"/>
          <w:szCs w:val="24"/>
          <w:lang w:eastAsia="es-CO"/>
        </w:rPr>
        <w:t xml:space="preserve"> indemnización moratoria, </w:t>
      </w:r>
      <w:r w:rsidR="00FC30DE">
        <w:rPr>
          <w:rFonts w:ascii="Arial" w:hAnsi="Arial" w:cs="Arial"/>
          <w:color w:val="000000"/>
          <w:szCs w:val="24"/>
          <w:lang w:eastAsia="es-CO"/>
        </w:rPr>
        <w:t xml:space="preserve">con convención colectiva, </w:t>
      </w:r>
      <w:r>
        <w:rPr>
          <w:rFonts w:ascii="Arial" w:hAnsi="Arial" w:cs="Arial"/>
          <w:color w:val="000000"/>
          <w:szCs w:val="24"/>
          <w:lang w:eastAsia="es-CO"/>
        </w:rPr>
        <w:t xml:space="preserve">por cuanto </w:t>
      </w:r>
      <w:r w:rsidR="00CE3C81">
        <w:rPr>
          <w:rFonts w:ascii="Arial" w:hAnsi="Arial" w:cs="Arial"/>
          <w:color w:val="000000"/>
          <w:szCs w:val="24"/>
          <w:lang w:eastAsia="es-CO"/>
        </w:rPr>
        <w:t xml:space="preserve">el </w:t>
      </w:r>
      <w:r>
        <w:rPr>
          <w:rFonts w:ascii="Arial" w:hAnsi="Arial" w:cs="Arial"/>
          <w:color w:val="000000"/>
          <w:szCs w:val="24"/>
          <w:lang w:eastAsia="es-CO"/>
        </w:rPr>
        <w:t xml:space="preserve">Tribunal desde el 2013 la ha </w:t>
      </w:r>
      <w:r w:rsidR="00CE3C81">
        <w:rPr>
          <w:rFonts w:ascii="Arial" w:hAnsi="Arial" w:cs="Arial"/>
          <w:color w:val="000000"/>
          <w:szCs w:val="24"/>
          <w:lang w:eastAsia="es-CO"/>
        </w:rPr>
        <w:t>condenado por temeridad, por mala fe</w:t>
      </w:r>
      <w:r>
        <w:rPr>
          <w:rFonts w:ascii="Arial" w:hAnsi="Arial" w:cs="Arial"/>
          <w:color w:val="000000"/>
          <w:szCs w:val="24"/>
          <w:lang w:eastAsia="es-CO"/>
        </w:rPr>
        <w:t>,</w:t>
      </w:r>
      <w:r w:rsidR="00CE3C81">
        <w:rPr>
          <w:rFonts w:ascii="Arial" w:hAnsi="Arial" w:cs="Arial"/>
          <w:color w:val="000000"/>
          <w:szCs w:val="24"/>
          <w:lang w:eastAsia="es-CO"/>
        </w:rPr>
        <w:t xml:space="preserve"> </w:t>
      </w:r>
      <w:r>
        <w:rPr>
          <w:rFonts w:ascii="Arial" w:hAnsi="Arial" w:cs="Arial"/>
          <w:color w:val="000000"/>
          <w:szCs w:val="24"/>
          <w:lang w:eastAsia="es-CO"/>
        </w:rPr>
        <w:t>porque</w:t>
      </w:r>
      <w:r w:rsidR="00CE3C81">
        <w:rPr>
          <w:rFonts w:ascii="Arial" w:hAnsi="Arial" w:cs="Arial"/>
          <w:color w:val="000000"/>
          <w:szCs w:val="24"/>
          <w:lang w:eastAsia="es-CO"/>
        </w:rPr>
        <w:t xml:space="preserve"> los contratos los ha h</w:t>
      </w:r>
      <w:r>
        <w:rPr>
          <w:rFonts w:ascii="Arial" w:hAnsi="Arial" w:cs="Arial"/>
          <w:color w:val="000000"/>
          <w:szCs w:val="24"/>
          <w:lang w:eastAsia="es-CO"/>
        </w:rPr>
        <w:t xml:space="preserve">echo de manera fraudulenta, asimismo que </w:t>
      </w:r>
      <w:r w:rsidR="00CE3C81">
        <w:rPr>
          <w:rFonts w:ascii="Arial" w:hAnsi="Arial" w:cs="Arial"/>
          <w:color w:val="000000"/>
          <w:szCs w:val="24"/>
          <w:lang w:eastAsia="es-CO"/>
        </w:rPr>
        <w:t xml:space="preserve">no </w:t>
      </w:r>
      <w:r>
        <w:rPr>
          <w:rFonts w:ascii="Arial" w:hAnsi="Arial" w:cs="Arial"/>
          <w:color w:val="000000"/>
          <w:szCs w:val="24"/>
          <w:lang w:eastAsia="es-CO"/>
        </w:rPr>
        <w:t>hay duda que entre ella</w:t>
      </w:r>
      <w:r w:rsidR="00CE3C81">
        <w:rPr>
          <w:rFonts w:ascii="Arial" w:hAnsi="Arial" w:cs="Arial"/>
          <w:color w:val="000000"/>
          <w:szCs w:val="24"/>
          <w:lang w:eastAsia="es-CO"/>
        </w:rPr>
        <w:t xml:space="preserve"> y el trabajador existió un contrato de trabajo</w:t>
      </w:r>
      <w:r>
        <w:rPr>
          <w:rFonts w:ascii="Arial" w:hAnsi="Arial" w:cs="Arial"/>
          <w:color w:val="000000"/>
          <w:szCs w:val="24"/>
          <w:lang w:eastAsia="es-CO"/>
        </w:rPr>
        <w:t xml:space="preserve">, y que </w:t>
      </w:r>
      <w:proofErr w:type="spellStart"/>
      <w:r>
        <w:rPr>
          <w:rFonts w:ascii="Arial" w:hAnsi="Arial" w:cs="Arial"/>
          <w:color w:val="000000"/>
          <w:szCs w:val="24"/>
          <w:lang w:eastAsia="es-CO"/>
        </w:rPr>
        <w:t>Servitemporales</w:t>
      </w:r>
      <w:proofErr w:type="spellEnd"/>
      <w:r>
        <w:rPr>
          <w:rFonts w:ascii="Arial" w:hAnsi="Arial" w:cs="Arial"/>
          <w:color w:val="000000"/>
          <w:szCs w:val="24"/>
          <w:lang w:eastAsia="es-CO"/>
        </w:rPr>
        <w:t xml:space="preserve">; Surgir y </w:t>
      </w:r>
      <w:proofErr w:type="spellStart"/>
      <w:r>
        <w:rPr>
          <w:rFonts w:ascii="Arial" w:hAnsi="Arial" w:cs="Arial"/>
          <w:color w:val="000000"/>
          <w:szCs w:val="24"/>
          <w:lang w:eastAsia="es-CO"/>
        </w:rPr>
        <w:t>Fyr</w:t>
      </w:r>
      <w:proofErr w:type="spellEnd"/>
      <w:r w:rsidR="00CE3C81">
        <w:rPr>
          <w:rFonts w:ascii="Arial" w:hAnsi="Arial" w:cs="Arial"/>
          <w:color w:val="000000"/>
          <w:szCs w:val="24"/>
          <w:lang w:eastAsia="es-CO"/>
        </w:rPr>
        <w:t xml:space="preserve"> </w:t>
      </w:r>
      <w:r>
        <w:rPr>
          <w:rFonts w:ascii="Arial" w:hAnsi="Arial" w:cs="Arial"/>
          <w:color w:val="000000"/>
          <w:szCs w:val="24"/>
          <w:lang w:eastAsia="es-CO"/>
        </w:rPr>
        <w:t>fueron</w:t>
      </w:r>
      <w:r w:rsidR="00CE3C81">
        <w:rPr>
          <w:rFonts w:ascii="Arial" w:hAnsi="Arial" w:cs="Arial"/>
          <w:color w:val="000000"/>
          <w:szCs w:val="24"/>
          <w:lang w:eastAsia="es-CO"/>
        </w:rPr>
        <w:t xml:space="preserve"> simples intermediarios al enviar e</w:t>
      </w:r>
      <w:r>
        <w:rPr>
          <w:rFonts w:ascii="Arial" w:hAnsi="Arial" w:cs="Arial"/>
          <w:color w:val="000000"/>
          <w:szCs w:val="24"/>
          <w:lang w:eastAsia="es-CO"/>
        </w:rPr>
        <w:t xml:space="preserve">n </w:t>
      </w:r>
      <w:r w:rsidR="00CE3C81">
        <w:rPr>
          <w:rFonts w:ascii="Arial" w:hAnsi="Arial" w:cs="Arial"/>
          <w:color w:val="000000"/>
          <w:szCs w:val="24"/>
          <w:lang w:eastAsia="es-CO"/>
        </w:rPr>
        <w:t>misión a un trabajador para c</w:t>
      </w:r>
      <w:r>
        <w:rPr>
          <w:rFonts w:ascii="Arial" w:hAnsi="Arial" w:cs="Arial"/>
          <w:color w:val="000000"/>
          <w:szCs w:val="24"/>
          <w:lang w:eastAsia="es-CO"/>
        </w:rPr>
        <w:t>umplir funciones que no tienen</w:t>
      </w:r>
      <w:r w:rsidR="00CE3C81">
        <w:rPr>
          <w:rFonts w:ascii="Arial" w:hAnsi="Arial" w:cs="Arial"/>
          <w:color w:val="000000"/>
          <w:szCs w:val="24"/>
          <w:lang w:eastAsia="es-CO"/>
        </w:rPr>
        <w:t xml:space="preserve"> el carácter de temporales</w:t>
      </w:r>
      <w:r>
        <w:rPr>
          <w:rFonts w:ascii="Arial" w:hAnsi="Arial" w:cs="Arial"/>
          <w:color w:val="000000"/>
          <w:szCs w:val="24"/>
          <w:lang w:eastAsia="es-CO"/>
        </w:rPr>
        <w:t>, igualmente que</w:t>
      </w:r>
      <w:r w:rsidR="00CE3C81">
        <w:rPr>
          <w:rFonts w:ascii="Arial" w:hAnsi="Arial" w:cs="Arial"/>
          <w:color w:val="000000"/>
          <w:szCs w:val="24"/>
          <w:lang w:eastAsia="es-CO"/>
        </w:rPr>
        <w:t xml:space="preserve"> desnaturalizaron el objeto social que la ley les ha atribuido </w:t>
      </w:r>
      <w:r w:rsidR="00E80AF6">
        <w:rPr>
          <w:rFonts w:ascii="Arial" w:hAnsi="Arial" w:cs="Arial"/>
          <w:color w:val="000000"/>
          <w:szCs w:val="24"/>
          <w:lang w:eastAsia="es-CO"/>
        </w:rPr>
        <w:t>y</w:t>
      </w:r>
      <w:r w:rsidR="00CE3C81">
        <w:rPr>
          <w:rFonts w:ascii="Arial" w:hAnsi="Arial" w:cs="Arial"/>
          <w:color w:val="000000"/>
          <w:szCs w:val="24"/>
          <w:lang w:eastAsia="es-CO"/>
        </w:rPr>
        <w:t xml:space="preserve"> la figura de la intermediación</w:t>
      </w:r>
      <w:r w:rsidR="0083727B">
        <w:rPr>
          <w:rFonts w:ascii="Arial" w:hAnsi="Arial" w:cs="Arial"/>
          <w:color w:val="000000"/>
          <w:szCs w:val="24"/>
          <w:lang w:eastAsia="es-CO"/>
        </w:rPr>
        <w:t>.</w:t>
      </w:r>
    </w:p>
    <w:p w:rsidR="0083727B" w:rsidRDefault="0083727B" w:rsidP="00E80AF6">
      <w:pPr>
        <w:shd w:val="clear" w:color="auto" w:fill="FFFFFF"/>
        <w:spacing w:line="276" w:lineRule="auto"/>
        <w:jc w:val="both"/>
        <w:rPr>
          <w:rFonts w:ascii="Arial" w:hAnsi="Arial" w:cs="Arial"/>
          <w:color w:val="000000"/>
          <w:szCs w:val="24"/>
          <w:lang w:eastAsia="es-CO"/>
        </w:rPr>
      </w:pPr>
    </w:p>
    <w:p w:rsidR="005372A4" w:rsidRDefault="0083727B" w:rsidP="00E80AF6">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3) La aplicación de la convención colectiva</w:t>
      </w:r>
      <w:r w:rsidR="00CE3C81">
        <w:rPr>
          <w:rFonts w:ascii="Arial" w:hAnsi="Arial" w:cs="Arial"/>
          <w:color w:val="000000"/>
          <w:szCs w:val="24"/>
          <w:lang w:eastAsia="es-CO"/>
        </w:rPr>
        <w:t xml:space="preserve"> de trabajo en su integridad porque se encuentran condensados todos los requisitos que exige la norma para ello</w:t>
      </w:r>
      <w:r w:rsidR="005372A4">
        <w:rPr>
          <w:rFonts w:ascii="Arial" w:hAnsi="Arial" w:cs="Arial"/>
          <w:color w:val="000000"/>
          <w:szCs w:val="24"/>
          <w:lang w:eastAsia="es-CO"/>
        </w:rPr>
        <w:t>, por lo tanto se deb</w:t>
      </w:r>
      <w:r w:rsidR="005D40A6">
        <w:rPr>
          <w:rFonts w:ascii="Arial" w:hAnsi="Arial" w:cs="Arial"/>
          <w:color w:val="000000"/>
          <w:szCs w:val="24"/>
          <w:lang w:eastAsia="es-CO"/>
        </w:rPr>
        <w:t>e aplicar el artículo 41 de la L</w:t>
      </w:r>
      <w:r w:rsidR="005372A4">
        <w:rPr>
          <w:rFonts w:ascii="Arial" w:hAnsi="Arial" w:cs="Arial"/>
          <w:color w:val="000000"/>
          <w:szCs w:val="24"/>
          <w:lang w:eastAsia="es-CO"/>
        </w:rPr>
        <w:t>ey 142 de 1994, la convención colectiva y el Código Sustantivo del Trabajo.</w:t>
      </w:r>
    </w:p>
    <w:p w:rsidR="0083727B" w:rsidRDefault="005372A4" w:rsidP="00E80AF6">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893CD7" w:rsidRDefault="0083727B" w:rsidP="00E80AF6">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4) </w:t>
      </w:r>
      <w:r w:rsidRPr="0083727B">
        <w:rPr>
          <w:rFonts w:ascii="Arial" w:hAnsi="Arial" w:cs="Arial"/>
          <w:color w:val="000000"/>
          <w:szCs w:val="24"/>
          <w:lang w:eastAsia="es-CO"/>
        </w:rPr>
        <w:t xml:space="preserve">La </w:t>
      </w:r>
      <w:r w:rsidR="00CE3C81" w:rsidRPr="0083727B">
        <w:rPr>
          <w:rFonts w:ascii="Arial" w:hAnsi="Arial" w:cs="Arial"/>
          <w:color w:val="000000"/>
          <w:szCs w:val="24"/>
          <w:lang w:eastAsia="es-CO"/>
        </w:rPr>
        <w:t>indemnización por la no consignación de las cesantías</w:t>
      </w:r>
      <w:r w:rsidR="00CE3C81">
        <w:rPr>
          <w:rFonts w:ascii="Arial" w:hAnsi="Arial" w:cs="Arial"/>
          <w:color w:val="000000"/>
          <w:szCs w:val="24"/>
          <w:lang w:eastAsia="es-CO"/>
        </w:rPr>
        <w:t xml:space="preserve">, </w:t>
      </w:r>
      <w:r>
        <w:rPr>
          <w:rFonts w:ascii="Arial" w:hAnsi="Arial" w:cs="Arial"/>
          <w:color w:val="000000"/>
          <w:szCs w:val="24"/>
          <w:lang w:eastAsia="es-CO"/>
        </w:rPr>
        <w:t>al trabajar</w:t>
      </w:r>
      <w:r w:rsidR="00893CD7">
        <w:rPr>
          <w:rFonts w:ascii="Arial" w:hAnsi="Arial" w:cs="Arial"/>
          <w:color w:val="000000"/>
          <w:szCs w:val="24"/>
          <w:lang w:eastAsia="es-CO"/>
        </w:rPr>
        <w:t xml:space="preserve"> en varias empresas </w:t>
      </w:r>
      <w:r>
        <w:rPr>
          <w:rFonts w:ascii="Arial" w:hAnsi="Arial" w:cs="Arial"/>
          <w:color w:val="000000"/>
          <w:szCs w:val="24"/>
          <w:lang w:eastAsia="es-CO"/>
        </w:rPr>
        <w:t>donde no le pagaron</w:t>
      </w:r>
      <w:r w:rsidR="00CE3C81">
        <w:rPr>
          <w:rFonts w:ascii="Arial" w:hAnsi="Arial" w:cs="Arial"/>
          <w:color w:val="000000"/>
          <w:szCs w:val="24"/>
          <w:lang w:eastAsia="es-CO"/>
        </w:rPr>
        <w:t xml:space="preserve"> la</w:t>
      </w:r>
      <w:r>
        <w:rPr>
          <w:rFonts w:ascii="Arial" w:hAnsi="Arial" w:cs="Arial"/>
          <w:color w:val="000000"/>
          <w:szCs w:val="24"/>
          <w:lang w:eastAsia="es-CO"/>
        </w:rPr>
        <w:t>s</w:t>
      </w:r>
      <w:r w:rsidR="00893CD7">
        <w:rPr>
          <w:rFonts w:ascii="Arial" w:hAnsi="Arial" w:cs="Arial"/>
          <w:color w:val="000000"/>
          <w:szCs w:val="24"/>
          <w:lang w:eastAsia="es-CO"/>
        </w:rPr>
        <w:t xml:space="preserve"> cesantías.</w:t>
      </w:r>
    </w:p>
    <w:p w:rsidR="00893CD7" w:rsidRDefault="00893CD7" w:rsidP="00E80AF6">
      <w:pPr>
        <w:shd w:val="clear" w:color="auto" w:fill="FFFFFF"/>
        <w:spacing w:line="276" w:lineRule="auto"/>
        <w:jc w:val="both"/>
        <w:rPr>
          <w:rFonts w:ascii="Arial" w:hAnsi="Arial" w:cs="Arial"/>
          <w:color w:val="000000"/>
          <w:szCs w:val="24"/>
          <w:lang w:eastAsia="es-CO"/>
        </w:rPr>
      </w:pPr>
    </w:p>
    <w:p w:rsidR="00CE3C81" w:rsidRDefault="005372A4" w:rsidP="00E80AF6">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5) </w:t>
      </w:r>
      <w:r w:rsidR="007B25C9">
        <w:rPr>
          <w:rFonts w:ascii="Arial" w:hAnsi="Arial" w:cs="Arial"/>
          <w:color w:val="000000"/>
          <w:szCs w:val="24"/>
          <w:lang w:eastAsia="es-CO"/>
        </w:rPr>
        <w:t>La condena</w:t>
      </w:r>
      <w:r w:rsidR="00CE3C81">
        <w:rPr>
          <w:rFonts w:ascii="Arial" w:hAnsi="Arial" w:cs="Arial"/>
          <w:color w:val="000000"/>
          <w:szCs w:val="24"/>
          <w:lang w:eastAsia="es-CO"/>
        </w:rPr>
        <w:t xml:space="preserve"> en costas </w:t>
      </w:r>
      <w:r w:rsidR="007B25C9">
        <w:rPr>
          <w:rFonts w:ascii="Arial" w:hAnsi="Arial" w:cs="Arial"/>
          <w:color w:val="000000"/>
          <w:szCs w:val="24"/>
          <w:lang w:eastAsia="es-CO"/>
        </w:rPr>
        <w:t xml:space="preserve">al actor por un salario mínimo y a la Empresa de Energía y </w:t>
      </w:r>
      <w:proofErr w:type="spellStart"/>
      <w:r w:rsidR="007B25C9">
        <w:rPr>
          <w:rFonts w:ascii="Arial" w:hAnsi="Arial" w:cs="Arial"/>
          <w:color w:val="000000"/>
          <w:szCs w:val="24"/>
          <w:lang w:eastAsia="es-CO"/>
        </w:rPr>
        <w:t>FYR</w:t>
      </w:r>
      <w:proofErr w:type="spellEnd"/>
      <w:r w:rsidR="007B25C9">
        <w:rPr>
          <w:rFonts w:ascii="Arial" w:hAnsi="Arial" w:cs="Arial"/>
          <w:color w:val="000000"/>
          <w:szCs w:val="24"/>
          <w:lang w:eastAsia="es-CO"/>
        </w:rPr>
        <w:t xml:space="preserve"> por $376.009.</w:t>
      </w:r>
    </w:p>
    <w:p w:rsidR="00CE3C81" w:rsidRDefault="00CE3C81" w:rsidP="00CE3C81">
      <w:pPr>
        <w:shd w:val="clear" w:color="auto" w:fill="FFFFFF"/>
        <w:spacing w:line="276" w:lineRule="auto"/>
        <w:jc w:val="both"/>
        <w:rPr>
          <w:rFonts w:ascii="Arial" w:hAnsi="Arial" w:cs="Arial"/>
          <w:color w:val="000000"/>
          <w:szCs w:val="24"/>
          <w:lang w:eastAsia="es-CO"/>
        </w:rPr>
      </w:pPr>
    </w:p>
    <w:p w:rsidR="00CE3C81" w:rsidRDefault="007D6112" w:rsidP="00CE5BF1">
      <w:pPr>
        <w:spacing w:line="276" w:lineRule="auto"/>
        <w:jc w:val="both"/>
        <w:rPr>
          <w:rFonts w:ascii="Arial" w:hAnsi="Arial" w:cs="Arial"/>
          <w:color w:val="000000"/>
          <w:szCs w:val="24"/>
          <w:lang w:eastAsia="es-CO"/>
        </w:rPr>
      </w:pPr>
      <w:r>
        <w:rPr>
          <w:rFonts w:ascii="Arial" w:hAnsi="Arial" w:cs="Arial"/>
          <w:szCs w:val="24"/>
        </w:rPr>
        <w:t xml:space="preserve">Por su parte la codemandada Empresa de Energía </w:t>
      </w:r>
      <w:proofErr w:type="spellStart"/>
      <w:r>
        <w:rPr>
          <w:rFonts w:ascii="Arial" w:hAnsi="Arial" w:cs="Arial"/>
          <w:szCs w:val="24"/>
        </w:rPr>
        <w:t>SA</w:t>
      </w:r>
      <w:proofErr w:type="spellEnd"/>
      <w:r>
        <w:rPr>
          <w:rFonts w:ascii="Arial" w:hAnsi="Arial" w:cs="Arial"/>
          <w:szCs w:val="24"/>
        </w:rPr>
        <w:t xml:space="preserve"> </w:t>
      </w:r>
      <w:proofErr w:type="spellStart"/>
      <w:r>
        <w:rPr>
          <w:rFonts w:ascii="Arial" w:hAnsi="Arial" w:cs="Arial"/>
          <w:szCs w:val="24"/>
        </w:rPr>
        <w:t>ESP</w:t>
      </w:r>
      <w:proofErr w:type="spellEnd"/>
      <w:r>
        <w:rPr>
          <w:rFonts w:ascii="Arial" w:hAnsi="Arial" w:cs="Arial"/>
          <w:szCs w:val="24"/>
        </w:rPr>
        <w:t xml:space="preserve"> también apela la sentencia, en relación con</w:t>
      </w:r>
      <w:r w:rsidR="003E02DD">
        <w:rPr>
          <w:rFonts w:ascii="Arial" w:hAnsi="Arial" w:cs="Arial"/>
          <w:szCs w:val="24"/>
        </w:rPr>
        <w:t xml:space="preserve"> 1)</w:t>
      </w:r>
      <w:r>
        <w:rPr>
          <w:rFonts w:ascii="Arial" w:hAnsi="Arial" w:cs="Arial"/>
          <w:szCs w:val="24"/>
        </w:rPr>
        <w:t xml:space="preserve"> el </w:t>
      </w:r>
      <w:r w:rsidR="00CE3C81">
        <w:rPr>
          <w:rFonts w:ascii="Arial" w:hAnsi="Arial" w:cs="Arial"/>
          <w:color w:val="000000"/>
          <w:szCs w:val="24"/>
          <w:lang w:eastAsia="es-CO"/>
        </w:rPr>
        <w:t>contrato de traba</w:t>
      </w:r>
      <w:r>
        <w:rPr>
          <w:rFonts w:ascii="Arial" w:hAnsi="Arial" w:cs="Arial"/>
          <w:color w:val="000000"/>
          <w:szCs w:val="24"/>
          <w:lang w:eastAsia="es-CO"/>
        </w:rPr>
        <w:t>jo que según el Despacho resultó demostrado</w:t>
      </w:r>
      <w:r w:rsidR="00CE3C81">
        <w:rPr>
          <w:rFonts w:ascii="Arial" w:hAnsi="Arial" w:cs="Arial"/>
          <w:color w:val="000000"/>
          <w:szCs w:val="24"/>
          <w:lang w:eastAsia="es-CO"/>
        </w:rPr>
        <w:t xml:space="preserve">, que es </w:t>
      </w:r>
      <w:r>
        <w:rPr>
          <w:rFonts w:ascii="Arial" w:hAnsi="Arial" w:cs="Arial"/>
          <w:color w:val="000000"/>
          <w:szCs w:val="24"/>
          <w:lang w:eastAsia="es-CO"/>
        </w:rPr>
        <w:t>en el que</w:t>
      </w:r>
      <w:r w:rsidR="00CE3C81">
        <w:rPr>
          <w:rFonts w:ascii="Arial" w:hAnsi="Arial" w:cs="Arial"/>
          <w:color w:val="000000"/>
          <w:szCs w:val="24"/>
          <w:lang w:eastAsia="es-CO"/>
        </w:rPr>
        <w:t xml:space="preserve"> el señor Marín</w:t>
      </w:r>
      <w:r>
        <w:rPr>
          <w:rFonts w:ascii="Arial" w:hAnsi="Arial" w:cs="Arial"/>
          <w:color w:val="000000"/>
          <w:szCs w:val="24"/>
          <w:lang w:eastAsia="es-CO"/>
        </w:rPr>
        <w:t xml:space="preserve"> Ortiz fue trabajador de </w:t>
      </w:r>
      <w:proofErr w:type="spellStart"/>
      <w:r>
        <w:rPr>
          <w:rFonts w:ascii="Arial" w:hAnsi="Arial" w:cs="Arial"/>
          <w:color w:val="000000"/>
          <w:szCs w:val="24"/>
          <w:lang w:eastAsia="es-CO"/>
        </w:rPr>
        <w:t>Fyr</w:t>
      </w:r>
      <w:proofErr w:type="spellEnd"/>
      <w:r w:rsidR="00CE3C81">
        <w:rPr>
          <w:rFonts w:ascii="Arial" w:hAnsi="Arial" w:cs="Arial"/>
          <w:color w:val="000000"/>
          <w:szCs w:val="24"/>
          <w:lang w:eastAsia="es-CO"/>
        </w:rPr>
        <w:t xml:space="preserve">, </w:t>
      </w:r>
      <w:r>
        <w:rPr>
          <w:rFonts w:ascii="Arial" w:hAnsi="Arial" w:cs="Arial"/>
          <w:color w:val="000000"/>
          <w:szCs w:val="24"/>
          <w:lang w:eastAsia="es-CO"/>
        </w:rPr>
        <w:t xml:space="preserve">por cuanto </w:t>
      </w:r>
      <w:r w:rsidR="00CE3C81">
        <w:rPr>
          <w:rFonts w:ascii="Arial" w:hAnsi="Arial" w:cs="Arial"/>
          <w:color w:val="000000"/>
          <w:szCs w:val="24"/>
          <w:lang w:eastAsia="es-CO"/>
        </w:rPr>
        <w:t xml:space="preserve">si en algún periodo hubo claridad </w:t>
      </w:r>
      <w:r>
        <w:rPr>
          <w:rFonts w:ascii="Arial" w:hAnsi="Arial" w:cs="Arial"/>
          <w:color w:val="000000"/>
          <w:szCs w:val="24"/>
          <w:lang w:eastAsia="es-CO"/>
        </w:rPr>
        <w:t>fue cuando el señor</w:t>
      </w:r>
      <w:r w:rsidR="00CE3C81">
        <w:rPr>
          <w:rFonts w:ascii="Arial" w:hAnsi="Arial" w:cs="Arial"/>
          <w:color w:val="000000"/>
          <w:szCs w:val="24"/>
          <w:lang w:eastAsia="es-CO"/>
        </w:rPr>
        <w:t xml:space="preserve"> Marín </w:t>
      </w:r>
      <w:r>
        <w:rPr>
          <w:rFonts w:ascii="Arial" w:hAnsi="Arial" w:cs="Arial"/>
          <w:color w:val="000000"/>
          <w:szCs w:val="24"/>
          <w:lang w:eastAsia="es-CO"/>
        </w:rPr>
        <w:t>Ortiz no fue trabajador de la Empresa de E</w:t>
      </w:r>
      <w:r w:rsidR="00CE3C81">
        <w:rPr>
          <w:rFonts w:ascii="Arial" w:hAnsi="Arial" w:cs="Arial"/>
          <w:color w:val="000000"/>
          <w:szCs w:val="24"/>
          <w:lang w:eastAsia="es-CO"/>
        </w:rPr>
        <w:t xml:space="preserve">nergía, </w:t>
      </w:r>
      <w:r>
        <w:rPr>
          <w:rFonts w:ascii="Arial" w:hAnsi="Arial" w:cs="Arial"/>
          <w:color w:val="000000"/>
          <w:szCs w:val="24"/>
          <w:lang w:eastAsia="es-CO"/>
        </w:rPr>
        <w:t>lo que ocurrió</w:t>
      </w:r>
      <w:r w:rsidR="00CE3C81">
        <w:rPr>
          <w:rFonts w:ascii="Arial" w:hAnsi="Arial" w:cs="Arial"/>
          <w:color w:val="000000"/>
          <w:szCs w:val="24"/>
          <w:lang w:eastAsia="es-CO"/>
        </w:rPr>
        <w:t xml:space="preserve"> entre los meses de</w:t>
      </w:r>
      <w:r w:rsidR="000D69B2">
        <w:rPr>
          <w:rFonts w:ascii="Arial" w:hAnsi="Arial" w:cs="Arial"/>
          <w:color w:val="000000"/>
          <w:szCs w:val="24"/>
          <w:lang w:eastAsia="es-CO"/>
        </w:rPr>
        <w:t xml:space="preserve"> marzo y noviembre del año 2009, </w:t>
      </w:r>
      <w:r>
        <w:rPr>
          <w:rFonts w:ascii="Arial" w:hAnsi="Arial" w:cs="Arial"/>
          <w:color w:val="000000"/>
          <w:szCs w:val="24"/>
          <w:lang w:eastAsia="es-CO"/>
        </w:rPr>
        <w:t xml:space="preserve">cuando lo fue para </w:t>
      </w:r>
      <w:proofErr w:type="spellStart"/>
      <w:r>
        <w:rPr>
          <w:rFonts w:ascii="Arial" w:hAnsi="Arial" w:cs="Arial"/>
          <w:color w:val="000000"/>
          <w:szCs w:val="24"/>
          <w:lang w:eastAsia="es-CO"/>
        </w:rPr>
        <w:t>Fyr</w:t>
      </w:r>
      <w:proofErr w:type="spellEnd"/>
      <w:r w:rsidR="00CE3C81">
        <w:rPr>
          <w:rFonts w:ascii="Arial" w:hAnsi="Arial" w:cs="Arial"/>
          <w:color w:val="000000"/>
          <w:szCs w:val="24"/>
          <w:lang w:eastAsia="es-CO"/>
        </w:rPr>
        <w:t>,</w:t>
      </w:r>
      <w:r w:rsidR="00CE5BF1">
        <w:rPr>
          <w:rFonts w:ascii="Arial" w:hAnsi="Arial" w:cs="Arial"/>
          <w:color w:val="000000"/>
          <w:szCs w:val="24"/>
          <w:lang w:eastAsia="es-CO"/>
        </w:rPr>
        <w:t xml:space="preserve"> lo que se corrobora con </w:t>
      </w:r>
      <w:r w:rsidR="00CE3C81">
        <w:rPr>
          <w:rFonts w:ascii="Arial" w:hAnsi="Arial" w:cs="Arial"/>
          <w:color w:val="000000"/>
          <w:szCs w:val="24"/>
          <w:lang w:eastAsia="es-CO"/>
        </w:rPr>
        <w:t xml:space="preserve">la declaración </w:t>
      </w:r>
      <w:r w:rsidR="00CE5BF1">
        <w:rPr>
          <w:rFonts w:ascii="Arial" w:hAnsi="Arial" w:cs="Arial"/>
          <w:color w:val="000000"/>
          <w:szCs w:val="24"/>
          <w:lang w:eastAsia="es-CO"/>
        </w:rPr>
        <w:t>rendida por</w:t>
      </w:r>
      <w:r w:rsidR="00E976B1">
        <w:rPr>
          <w:rFonts w:ascii="Arial" w:hAnsi="Arial" w:cs="Arial"/>
          <w:color w:val="000000"/>
          <w:szCs w:val="24"/>
          <w:lang w:eastAsia="es-CO"/>
        </w:rPr>
        <w:t xml:space="preserve"> Mónica Palacios Osorno, teniendo en cuenta que</w:t>
      </w:r>
      <w:r w:rsidR="00CE5BF1">
        <w:rPr>
          <w:rFonts w:ascii="Arial" w:hAnsi="Arial" w:cs="Arial"/>
          <w:color w:val="000000"/>
          <w:szCs w:val="24"/>
          <w:lang w:eastAsia="es-CO"/>
        </w:rPr>
        <w:t xml:space="preserve"> el otro testigo para es</w:t>
      </w:r>
      <w:r w:rsidR="00CE3C81">
        <w:rPr>
          <w:rFonts w:ascii="Arial" w:hAnsi="Arial" w:cs="Arial"/>
          <w:color w:val="000000"/>
          <w:szCs w:val="24"/>
          <w:lang w:eastAsia="es-CO"/>
        </w:rPr>
        <w:t>e momento ya no se en</w:t>
      </w:r>
      <w:r w:rsidR="00CE5BF1">
        <w:rPr>
          <w:rFonts w:ascii="Arial" w:hAnsi="Arial" w:cs="Arial"/>
          <w:color w:val="000000"/>
          <w:szCs w:val="24"/>
          <w:lang w:eastAsia="es-CO"/>
        </w:rPr>
        <w:t xml:space="preserve">contraba vinculado a la empresa, y a pesar que dicho testimonio tuvo varias contradicciones, lo cierto es que </w:t>
      </w:r>
      <w:r w:rsidR="00D04472">
        <w:rPr>
          <w:rFonts w:ascii="Arial" w:hAnsi="Arial" w:cs="Arial"/>
          <w:color w:val="000000"/>
          <w:szCs w:val="24"/>
          <w:lang w:eastAsia="es-CO"/>
        </w:rPr>
        <w:t xml:space="preserve">lo </w:t>
      </w:r>
      <w:r w:rsidR="000D69B2">
        <w:rPr>
          <w:rFonts w:ascii="Arial" w:hAnsi="Arial" w:cs="Arial"/>
          <w:color w:val="000000"/>
          <w:szCs w:val="24"/>
          <w:lang w:eastAsia="es-CO"/>
        </w:rPr>
        <w:t>que afirmó</w:t>
      </w:r>
      <w:r w:rsidR="00D04472">
        <w:rPr>
          <w:rFonts w:ascii="Arial" w:hAnsi="Arial" w:cs="Arial"/>
          <w:color w:val="000000"/>
          <w:szCs w:val="24"/>
          <w:lang w:eastAsia="es-CO"/>
        </w:rPr>
        <w:t xml:space="preserve"> para ese periodo de </w:t>
      </w:r>
      <w:proofErr w:type="spellStart"/>
      <w:r w:rsidR="00D04472">
        <w:rPr>
          <w:rFonts w:ascii="Arial" w:hAnsi="Arial" w:cs="Arial"/>
          <w:color w:val="000000"/>
          <w:szCs w:val="24"/>
          <w:lang w:eastAsia="es-CO"/>
        </w:rPr>
        <w:t>Fyr</w:t>
      </w:r>
      <w:proofErr w:type="spellEnd"/>
      <w:r w:rsidR="00CE3C81">
        <w:rPr>
          <w:rFonts w:ascii="Arial" w:hAnsi="Arial" w:cs="Arial"/>
          <w:color w:val="000000"/>
          <w:szCs w:val="24"/>
          <w:lang w:eastAsia="es-CO"/>
        </w:rPr>
        <w:t xml:space="preserve">, </w:t>
      </w:r>
      <w:r w:rsidR="000D69B2">
        <w:rPr>
          <w:rFonts w:ascii="Arial" w:hAnsi="Arial" w:cs="Arial"/>
          <w:color w:val="000000"/>
          <w:szCs w:val="24"/>
          <w:lang w:eastAsia="es-CO"/>
        </w:rPr>
        <w:t>es que recibían órdenes de la E</w:t>
      </w:r>
      <w:r w:rsidR="00CE3C81">
        <w:rPr>
          <w:rFonts w:ascii="Arial" w:hAnsi="Arial" w:cs="Arial"/>
          <w:color w:val="000000"/>
          <w:szCs w:val="24"/>
          <w:lang w:eastAsia="es-CO"/>
        </w:rPr>
        <w:t xml:space="preserve">mpresa de </w:t>
      </w:r>
      <w:r w:rsidR="000D69B2">
        <w:rPr>
          <w:rFonts w:ascii="Arial" w:hAnsi="Arial" w:cs="Arial"/>
          <w:color w:val="000000"/>
          <w:szCs w:val="24"/>
          <w:lang w:eastAsia="es-CO"/>
        </w:rPr>
        <w:t>E</w:t>
      </w:r>
      <w:r w:rsidR="00CE3C81">
        <w:rPr>
          <w:rFonts w:ascii="Arial" w:hAnsi="Arial" w:cs="Arial"/>
          <w:color w:val="000000"/>
          <w:szCs w:val="24"/>
          <w:lang w:eastAsia="es-CO"/>
        </w:rPr>
        <w:t xml:space="preserve">nergía, </w:t>
      </w:r>
      <w:r w:rsidR="000D69B2">
        <w:rPr>
          <w:rFonts w:ascii="Arial" w:hAnsi="Arial" w:cs="Arial"/>
          <w:color w:val="000000"/>
          <w:szCs w:val="24"/>
          <w:lang w:eastAsia="es-CO"/>
        </w:rPr>
        <w:t>del</w:t>
      </w:r>
      <w:r w:rsidR="00CE3C81">
        <w:rPr>
          <w:rFonts w:ascii="Arial" w:hAnsi="Arial" w:cs="Arial"/>
          <w:color w:val="000000"/>
          <w:szCs w:val="24"/>
          <w:lang w:eastAsia="es-CO"/>
        </w:rPr>
        <w:t xml:space="preserve"> ingeniero Carlos Mario </w:t>
      </w:r>
      <w:proofErr w:type="spellStart"/>
      <w:r w:rsidR="00CE3C81">
        <w:rPr>
          <w:rFonts w:ascii="Arial" w:hAnsi="Arial" w:cs="Arial"/>
          <w:color w:val="000000"/>
          <w:szCs w:val="24"/>
          <w:lang w:eastAsia="es-CO"/>
        </w:rPr>
        <w:t>Barraque</w:t>
      </w:r>
      <w:r w:rsidR="00772B0E">
        <w:rPr>
          <w:rFonts w:ascii="Arial" w:hAnsi="Arial" w:cs="Arial"/>
          <w:color w:val="000000"/>
          <w:szCs w:val="24"/>
          <w:lang w:eastAsia="es-CO"/>
        </w:rPr>
        <w:t>r</w:t>
      </w:r>
      <w:proofErr w:type="spellEnd"/>
      <w:r w:rsidR="00CE3C81">
        <w:rPr>
          <w:rFonts w:ascii="Arial" w:hAnsi="Arial" w:cs="Arial"/>
          <w:color w:val="000000"/>
          <w:szCs w:val="24"/>
          <w:lang w:eastAsia="es-CO"/>
        </w:rPr>
        <w:t>,</w:t>
      </w:r>
      <w:r w:rsidR="00E976B1">
        <w:rPr>
          <w:rFonts w:ascii="Arial" w:hAnsi="Arial" w:cs="Arial"/>
          <w:color w:val="000000"/>
          <w:szCs w:val="24"/>
          <w:lang w:eastAsia="es-CO"/>
        </w:rPr>
        <w:t xml:space="preserve"> pero</w:t>
      </w:r>
      <w:r w:rsidR="00251EE6">
        <w:rPr>
          <w:rFonts w:ascii="Arial" w:hAnsi="Arial" w:cs="Arial"/>
          <w:color w:val="000000"/>
          <w:szCs w:val="24"/>
          <w:lang w:eastAsia="es-CO"/>
        </w:rPr>
        <w:t xml:space="preserve"> el testigo </w:t>
      </w:r>
      <w:r w:rsidR="00CE3C81">
        <w:rPr>
          <w:rFonts w:ascii="Arial" w:hAnsi="Arial" w:cs="Arial"/>
          <w:color w:val="000000"/>
          <w:szCs w:val="24"/>
          <w:lang w:eastAsia="es-CO"/>
        </w:rPr>
        <w:t xml:space="preserve">José Fernando Valencia, </w:t>
      </w:r>
      <w:r w:rsidR="00251EE6">
        <w:rPr>
          <w:rFonts w:ascii="Arial" w:hAnsi="Arial" w:cs="Arial"/>
          <w:color w:val="000000"/>
          <w:szCs w:val="24"/>
          <w:lang w:eastAsia="es-CO"/>
        </w:rPr>
        <w:t xml:space="preserve">fue enfático en señalar que era trabajador de </w:t>
      </w:r>
      <w:proofErr w:type="spellStart"/>
      <w:r w:rsidR="00251EE6">
        <w:rPr>
          <w:rFonts w:ascii="Arial" w:hAnsi="Arial" w:cs="Arial"/>
          <w:color w:val="000000"/>
          <w:szCs w:val="24"/>
          <w:lang w:eastAsia="es-CO"/>
        </w:rPr>
        <w:t>Fyr</w:t>
      </w:r>
      <w:proofErr w:type="spellEnd"/>
      <w:r w:rsidR="00CE3C81">
        <w:rPr>
          <w:rFonts w:ascii="Arial" w:hAnsi="Arial" w:cs="Arial"/>
          <w:color w:val="000000"/>
          <w:szCs w:val="24"/>
          <w:lang w:eastAsia="es-CO"/>
        </w:rPr>
        <w:t xml:space="preserve">, </w:t>
      </w:r>
      <w:r w:rsidR="00251EE6">
        <w:rPr>
          <w:rFonts w:ascii="Arial" w:hAnsi="Arial" w:cs="Arial"/>
          <w:color w:val="000000"/>
          <w:szCs w:val="24"/>
          <w:lang w:eastAsia="es-CO"/>
        </w:rPr>
        <w:t xml:space="preserve">que </w:t>
      </w:r>
      <w:r w:rsidR="00CE3C81">
        <w:rPr>
          <w:rFonts w:ascii="Arial" w:hAnsi="Arial" w:cs="Arial"/>
          <w:color w:val="000000"/>
          <w:szCs w:val="24"/>
          <w:lang w:eastAsia="es-CO"/>
        </w:rPr>
        <w:t xml:space="preserve">era </w:t>
      </w:r>
      <w:r w:rsidR="00251EE6">
        <w:rPr>
          <w:rFonts w:ascii="Arial" w:hAnsi="Arial" w:cs="Arial"/>
          <w:color w:val="000000"/>
          <w:szCs w:val="24"/>
          <w:lang w:eastAsia="es-CO"/>
        </w:rPr>
        <w:t xml:space="preserve">quien </w:t>
      </w:r>
      <w:r w:rsidR="00CE3C81">
        <w:rPr>
          <w:rFonts w:ascii="Arial" w:hAnsi="Arial" w:cs="Arial"/>
          <w:color w:val="000000"/>
          <w:szCs w:val="24"/>
          <w:lang w:eastAsia="es-CO"/>
        </w:rPr>
        <w:t>le daba órdenes al demandante y</w:t>
      </w:r>
      <w:r w:rsidR="00251EE6">
        <w:rPr>
          <w:rFonts w:ascii="Arial" w:hAnsi="Arial" w:cs="Arial"/>
          <w:color w:val="000000"/>
          <w:szCs w:val="24"/>
          <w:lang w:eastAsia="es-CO"/>
        </w:rPr>
        <w:t xml:space="preserve"> a todos los trabajadores de </w:t>
      </w:r>
      <w:proofErr w:type="spellStart"/>
      <w:r w:rsidR="00251EE6">
        <w:rPr>
          <w:rFonts w:ascii="Arial" w:hAnsi="Arial" w:cs="Arial"/>
          <w:color w:val="000000"/>
          <w:szCs w:val="24"/>
          <w:lang w:eastAsia="es-CO"/>
        </w:rPr>
        <w:t>Fyr</w:t>
      </w:r>
      <w:proofErr w:type="spellEnd"/>
      <w:r w:rsidR="00251EE6">
        <w:rPr>
          <w:rFonts w:ascii="Arial" w:hAnsi="Arial" w:cs="Arial"/>
          <w:color w:val="000000"/>
          <w:szCs w:val="24"/>
          <w:lang w:eastAsia="es-CO"/>
        </w:rPr>
        <w:t xml:space="preserve"> y </w:t>
      </w:r>
      <w:r w:rsidR="00CE3C81">
        <w:rPr>
          <w:rFonts w:ascii="Arial" w:hAnsi="Arial" w:cs="Arial"/>
          <w:color w:val="000000"/>
          <w:szCs w:val="24"/>
          <w:lang w:eastAsia="es-CO"/>
        </w:rPr>
        <w:t xml:space="preserve">que estaban prestando servicio a la empresa de energía, </w:t>
      </w:r>
      <w:r w:rsidR="00251EE6">
        <w:rPr>
          <w:rFonts w:ascii="Arial" w:hAnsi="Arial" w:cs="Arial"/>
          <w:color w:val="000000"/>
          <w:szCs w:val="24"/>
          <w:lang w:eastAsia="es-CO"/>
        </w:rPr>
        <w:t xml:space="preserve">asimismo que entre </w:t>
      </w:r>
      <w:proofErr w:type="spellStart"/>
      <w:r w:rsidR="00251EE6">
        <w:rPr>
          <w:rFonts w:ascii="Arial" w:hAnsi="Arial" w:cs="Arial"/>
          <w:color w:val="000000"/>
          <w:szCs w:val="24"/>
          <w:lang w:eastAsia="es-CO"/>
        </w:rPr>
        <w:t>Fyr</w:t>
      </w:r>
      <w:proofErr w:type="spellEnd"/>
      <w:r w:rsidR="00CE3C81">
        <w:rPr>
          <w:rFonts w:ascii="Arial" w:hAnsi="Arial" w:cs="Arial"/>
          <w:color w:val="000000"/>
          <w:szCs w:val="24"/>
          <w:lang w:eastAsia="es-CO"/>
        </w:rPr>
        <w:t xml:space="preserve"> y la </w:t>
      </w:r>
      <w:r w:rsidR="00251EE6">
        <w:rPr>
          <w:rFonts w:ascii="Arial" w:hAnsi="Arial" w:cs="Arial"/>
          <w:color w:val="000000"/>
          <w:szCs w:val="24"/>
          <w:lang w:eastAsia="es-CO"/>
        </w:rPr>
        <w:t>Empresa de E</w:t>
      </w:r>
      <w:r w:rsidR="00CE3C81">
        <w:rPr>
          <w:rFonts w:ascii="Arial" w:hAnsi="Arial" w:cs="Arial"/>
          <w:color w:val="000000"/>
          <w:szCs w:val="24"/>
          <w:lang w:eastAsia="es-CO"/>
        </w:rPr>
        <w:t>nergía existió efectivamente la entrega de una parte del proceso</w:t>
      </w:r>
      <w:r w:rsidR="00251EE6">
        <w:rPr>
          <w:rFonts w:ascii="Arial" w:hAnsi="Arial" w:cs="Arial"/>
          <w:color w:val="000000"/>
          <w:szCs w:val="24"/>
          <w:lang w:eastAsia="es-CO"/>
        </w:rPr>
        <w:t xml:space="preserve">, </w:t>
      </w:r>
      <w:r w:rsidR="00CE3C81">
        <w:rPr>
          <w:rFonts w:ascii="Arial" w:hAnsi="Arial" w:cs="Arial"/>
          <w:color w:val="000000"/>
          <w:szCs w:val="24"/>
          <w:lang w:eastAsia="es-CO"/>
        </w:rPr>
        <w:t>se le entregaron dos subestaciones y ese proceso</w:t>
      </w:r>
      <w:r w:rsidR="00251EE6">
        <w:rPr>
          <w:rFonts w:ascii="Arial" w:hAnsi="Arial" w:cs="Arial"/>
          <w:color w:val="000000"/>
          <w:szCs w:val="24"/>
          <w:lang w:eastAsia="es-CO"/>
        </w:rPr>
        <w:t>,</w:t>
      </w:r>
      <w:r w:rsidR="00CE3C81">
        <w:rPr>
          <w:rFonts w:ascii="Arial" w:hAnsi="Arial" w:cs="Arial"/>
          <w:color w:val="000000"/>
          <w:szCs w:val="24"/>
          <w:lang w:eastAsia="es-CO"/>
        </w:rPr>
        <w:t xml:space="preserve"> por lo menos lo que tenía que ver con esas dos subestaciones e</w:t>
      </w:r>
      <w:r w:rsidR="00251EE6">
        <w:rPr>
          <w:rFonts w:ascii="Arial" w:hAnsi="Arial" w:cs="Arial"/>
          <w:color w:val="000000"/>
          <w:szCs w:val="24"/>
          <w:lang w:eastAsia="es-CO"/>
        </w:rPr>
        <w:t xml:space="preserve">ra manejado íntegramente por </w:t>
      </w:r>
      <w:proofErr w:type="spellStart"/>
      <w:r w:rsidR="00251EE6">
        <w:rPr>
          <w:rFonts w:ascii="Arial" w:hAnsi="Arial" w:cs="Arial"/>
          <w:color w:val="000000"/>
          <w:szCs w:val="24"/>
          <w:lang w:eastAsia="es-CO"/>
        </w:rPr>
        <w:t>Fyr</w:t>
      </w:r>
      <w:proofErr w:type="spellEnd"/>
      <w:r w:rsidR="00CE3C81">
        <w:rPr>
          <w:rFonts w:ascii="Arial" w:hAnsi="Arial" w:cs="Arial"/>
          <w:color w:val="000000"/>
          <w:szCs w:val="24"/>
          <w:lang w:eastAsia="es-CO"/>
        </w:rPr>
        <w:t xml:space="preserve">, </w:t>
      </w:r>
      <w:r w:rsidR="00251EE6">
        <w:rPr>
          <w:rFonts w:ascii="Arial" w:hAnsi="Arial" w:cs="Arial"/>
          <w:color w:val="000000"/>
          <w:szCs w:val="24"/>
          <w:lang w:eastAsia="es-CO"/>
        </w:rPr>
        <w:t>quien a su vez pagó</w:t>
      </w:r>
      <w:r w:rsidR="00CE3C81">
        <w:rPr>
          <w:rFonts w:ascii="Arial" w:hAnsi="Arial" w:cs="Arial"/>
          <w:color w:val="000000"/>
          <w:szCs w:val="24"/>
          <w:lang w:eastAsia="es-CO"/>
        </w:rPr>
        <w:t xml:space="preserve"> todos los derechos laborales</w:t>
      </w:r>
      <w:r w:rsidR="00E976B1">
        <w:rPr>
          <w:rFonts w:ascii="Arial" w:hAnsi="Arial" w:cs="Arial"/>
          <w:color w:val="000000"/>
          <w:szCs w:val="24"/>
          <w:lang w:eastAsia="es-CO"/>
        </w:rPr>
        <w:t>, asimismo que</w:t>
      </w:r>
      <w:r w:rsidR="00CE3C81">
        <w:rPr>
          <w:rFonts w:ascii="Arial" w:hAnsi="Arial" w:cs="Arial"/>
          <w:color w:val="000000"/>
          <w:szCs w:val="24"/>
          <w:lang w:eastAsia="es-CO"/>
        </w:rPr>
        <w:t xml:space="preserve"> </w:t>
      </w:r>
      <w:r w:rsidR="00AC741C">
        <w:rPr>
          <w:rFonts w:ascii="Arial" w:hAnsi="Arial" w:cs="Arial"/>
          <w:color w:val="000000"/>
          <w:szCs w:val="24"/>
          <w:lang w:eastAsia="es-CO"/>
        </w:rPr>
        <w:t xml:space="preserve">la participación del ingeniero </w:t>
      </w:r>
      <w:proofErr w:type="spellStart"/>
      <w:r w:rsidR="00CE3C81">
        <w:rPr>
          <w:rFonts w:ascii="Arial" w:hAnsi="Arial" w:cs="Arial"/>
          <w:color w:val="000000"/>
          <w:szCs w:val="24"/>
          <w:lang w:eastAsia="es-CO"/>
        </w:rPr>
        <w:t>Barraque</w:t>
      </w:r>
      <w:r w:rsidR="004C6EA8">
        <w:rPr>
          <w:rFonts w:ascii="Arial" w:hAnsi="Arial" w:cs="Arial"/>
          <w:color w:val="000000"/>
          <w:szCs w:val="24"/>
          <w:lang w:eastAsia="es-CO"/>
        </w:rPr>
        <w:t>r</w:t>
      </w:r>
      <w:proofErr w:type="spellEnd"/>
      <w:r w:rsidR="00CE3C81">
        <w:rPr>
          <w:rFonts w:ascii="Arial" w:hAnsi="Arial" w:cs="Arial"/>
          <w:color w:val="000000"/>
          <w:szCs w:val="24"/>
          <w:lang w:eastAsia="es-CO"/>
        </w:rPr>
        <w:t xml:space="preserve"> era la de un interventor, en la que nada se opone la validez de un contrato de prestación de servicios que era lo que existía entre </w:t>
      </w:r>
      <w:proofErr w:type="spellStart"/>
      <w:r w:rsidR="00CE3C81">
        <w:rPr>
          <w:rFonts w:ascii="Arial" w:hAnsi="Arial" w:cs="Arial"/>
          <w:color w:val="000000"/>
          <w:szCs w:val="24"/>
          <w:lang w:eastAsia="es-CO"/>
        </w:rPr>
        <w:t>F</w:t>
      </w:r>
      <w:r w:rsidR="005D44B3">
        <w:rPr>
          <w:rFonts w:ascii="Arial" w:hAnsi="Arial" w:cs="Arial"/>
          <w:color w:val="000000"/>
          <w:szCs w:val="24"/>
          <w:lang w:eastAsia="es-CO"/>
        </w:rPr>
        <w:t>yr</w:t>
      </w:r>
      <w:proofErr w:type="spellEnd"/>
      <w:r w:rsidR="005D44B3">
        <w:rPr>
          <w:rFonts w:ascii="Arial" w:hAnsi="Arial" w:cs="Arial"/>
          <w:color w:val="000000"/>
          <w:szCs w:val="24"/>
          <w:lang w:eastAsia="es-CO"/>
        </w:rPr>
        <w:t xml:space="preserve"> Ingenieros </w:t>
      </w:r>
      <w:proofErr w:type="spellStart"/>
      <w:r w:rsidR="005D44B3">
        <w:rPr>
          <w:rFonts w:ascii="Arial" w:hAnsi="Arial" w:cs="Arial"/>
          <w:color w:val="000000"/>
          <w:szCs w:val="24"/>
          <w:lang w:eastAsia="es-CO"/>
        </w:rPr>
        <w:t>Ltda</w:t>
      </w:r>
      <w:proofErr w:type="spellEnd"/>
      <w:r w:rsidR="005D44B3">
        <w:rPr>
          <w:rFonts w:ascii="Arial" w:hAnsi="Arial" w:cs="Arial"/>
          <w:color w:val="000000"/>
          <w:szCs w:val="24"/>
          <w:lang w:eastAsia="es-CO"/>
        </w:rPr>
        <w:t xml:space="preserve"> y la Empresa de E</w:t>
      </w:r>
      <w:r w:rsidR="00CE3C81">
        <w:rPr>
          <w:rFonts w:ascii="Arial" w:hAnsi="Arial" w:cs="Arial"/>
          <w:color w:val="000000"/>
          <w:szCs w:val="24"/>
          <w:lang w:eastAsia="es-CO"/>
        </w:rPr>
        <w:t xml:space="preserve">nergía, </w:t>
      </w:r>
      <w:r w:rsidR="00E976B1">
        <w:rPr>
          <w:rFonts w:ascii="Arial" w:hAnsi="Arial" w:cs="Arial"/>
          <w:color w:val="000000"/>
          <w:szCs w:val="24"/>
          <w:lang w:eastAsia="es-CO"/>
        </w:rPr>
        <w:t>de tal manera que</w:t>
      </w:r>
      <w:r w:rsidR="00CE3C81">
        <w:rPr>
          <w:rFonts w:ascii="Arial" w:hAnsi="Arial" w:cs="Arial"/>
          <w:color w:val="000000"/>
          <w:szCs w:val="24"/>
          <w:lang w:eastAsia="es-CO"/>
        </w:rPr>
        <w:t xml:space="preserve"> la subordinación no se genera por el solo hecho de que haya vigilancia y control sobre el cumplimiento del objetivo de un contrato, pues el contratante siempre tiene el interés de obtener en la mejor forma el objeto por el cual le están pagando y en ese sentido puede ejercer alguna vigilancia e imponer algunas condiciones</w:t>
      </w:r>
      <w:r w:rsidR="00B07313">
        <w:rPr>
          <w:rFonts w:ascii="Arial" w:hAnsi="Arial" w:cs="Arial"/>
          <w:color w:val="000000"/>
          <w:szCs w:val="24"/>
          <w:lang w:eastAsia="es-CO"/>
        </w:rPr>
        <w:t>,</w:t>
      </w:r>
      <w:r w:rsidR="00CE3C81">
        <w:rPr>
          <w:rFonts w:ascii="Arial" w:hAnsi="Arial" w:cs="Arial"/>
          <w:color w:val="000000"/>
          <w:szCs w:val="24"/>
          <w:lang w:eastAsia="es-CO"/>
        </w:rPr>
        <w:t xml:space="preserve"> sin que eso implique que hay una subordinación, </w:t>
      </w:r>
      <w:r w:rsidR="003E02DD">
        <w:rPr>
          <w:rFonts w:ascii="Arial" w:hAnsi="Arial" w:cs="Arial"/>
          <w:color w:val="000000"/>
          <w:szCs w:val="24"/>
          <w:lang w:eastAsia="es-CO"/>
        </w:rPr>
        <w:t xml:space="preserve">de tal manera que </w:t>
      </w:r>
      <w:r w:rsidR="00CE3C81">
        <w:rPr>
          <w:rFonts w:ascii="Arial" w:hAnsi="Arial" w:cs="Arial"/>
          <w:color w:val="000000"/>
          <w:szCs w:val="24"/>
          <w:lang w:eastAsia="es-CO"/>
        </w:rPr>
        <w:t xml:space="preserve">por el tiempo en que el </w:t>
      </w:r>
      <w:r w:rsidR="00CE3C81">
        <w:rPr>
          <w:rFonts w:ascii="Arial" w:hAnsi="Arial" w:cs="Arial"/>
          <w:color w:val="000000"/>
          <w:szCs w:val="24"/>
          <w:lang w:eastAsia="es-CO"/>
        </w:rPr>
        <w:lastRenderedPageBreak/>
        <w:t xml:space="preserve">señor Marín </w:t>
      </w:r>
      <w:r w:rsidR="003E02DD">
        <w:rPr>
          <w:rFonts w:ascii="Arial" w:hAnsi="Arial" w:cs="Arial"/>
          <w:color w:val="000000"/>
          <w:szCs w:val="24"/>
          <w:lang w:eastAsia="es-CO"/>
        </w:rPr>
        <w:t xml:space="preserve">Ortiz </w:t>
      </w:r>
      <w:r w:rsidR="00CE3C81">
        <w:rPr>
          <w:rFonts w:ascii="Arial" w:hAnsi="Arial" w:cs="Arial"/>
          <w:color w:val="000000"/>
          <w:szCs w:val="24"/>
          <w:lang w:eastAsia="es-CO"/>
        </w:rPr>
        <w:t xml:space="preserve">fue trabajador de </w:t>
      </w:r>
      <w:proofErr w:type="spellStart"/>
      <w:r w:rsidR="003E02DD">
        <w:rPr>
          <w:rFonts w:ascii="Arial" w:hAnsi="Arial" w:cs="Arial"/>
          <w:color w:val="000000"/>
          <w:szCs w:val="24"/>
          <w:lang w:eastAsia="es-CO"/>
        </w:rPr>
        <w:t>Fyr</w:t>
      </w:r>
      <w:proofErr w:type="spellEnd"/>
      <w:r w:rsidR="00CE3C81">
        <w:rPr>
          <w:rFonts w:ascii="Arial" w:hAnsi="Arial" w:cs="Arial"/>
          <w:color w:val="000000"/>
          <w:szCs w:val="24"/>
          <w:lang w:eastAsia="es-CO"/>
        </w:rPr>
        <w:t xml:space="preserve"> no existió subordinación </w:t>
      </w:r>
      <w:r w:rsidR="003E02DD">
        <w:rPr>
          <w:rFonts w:ascii="Arial" w:hAnsi="Arial" w:cs="Arial"/>
          <w:color w:val="000000"/>
          <w:szCs w:val="24"/>
          <w:lang w:eastAsia="es-CO"/>
        </w:rPr>
        <w:t>con la E</w:t>
      </w:r>
      <w:r w:rsidR="00CE3C81">
        <w:rPr>
          <w:rFonts w:ascii="Arial" w:hAnsi="Arial" w:cs="Arial"/>
          <w:color w:val="000000"/>
          <w:szCs w:val="24"/>
          <w:lang w:eastAsia="es-CO"/>
        </w:rPr>
        <w:t xml:space="preserve">mpresa de </w:t>
      </w:r>
      <w:r w:rsidR="003E02DD">
        <w:rPr>
          <w:rFonts w:ascii="Arial" w:hAnsi="Arial" w:cs="Arial"/>
          <w:color w:val="000000"/>
          <w:szCs w:val="24"/>
          <w:lang w:eastAsia="es-CO"/>
        </w:rPr>
        <w:t>E</w:t>
      </w:r>
      <w:r w:rsidR="00CE3C81">
        <w:rPr>
          <w:rFonts w:ascii="Arial" w:hAnsi="Arial" w:cs="Arial"/>
          <w:color w:val="000000"/>
          <w:szCs w:val="24"/>
          <w:lang w:eastAsia="es-CO"/>
        </w:rPr>
        <w:t xml:space="preserve">nergía y por lo tanto </w:t>
      </w:r>
      <w:r w:rsidR="003E02DD">
        <w:rPr>
          <w:rFonts w:ascii="Arial" w:hAnsi="Arial" w:cs="Arial"/>
          <w:color w:val="000000"/>
          <w:szCs w:val="24"/>
          <w:lang w:eastAsia="es-CO"/>
        </w:rPr>
        <w:t>un</w:t>
      </w:r>
      <w:r w:rsidR="00CE3C81">
        <w:rPr>
          <w:rFonts w:ascii="Arial" w:hAnsi="Arial" w:cs="Arial"/>
          <w:color w:val="000000"/>
          <w:szCs w:val="24"/>
          <w:lang w:eastAsia="es-CO"/>
        </w:rPr>
        <w:t xml:space="preserve"> contrato de trabajo.</w:t>
      </w:r>
    </w:p>
    <w:p w:rsidR="00CE3C81" w:rsidRDefault="00CE3C81" w:rsidP="00CE3C81">
      <w:pPr>
        <w:shd w:val="clear" w:color="auto" w:fill="FFFFFF"/>
        <w:spacing w:line="276" w:lineRule="auto"/>
        <w:jc w:val="both"/>
        <w:rPr>
          <w:rFonts w:ascii="Arial" w:hAnsi="Arial" w:cs="Arial"/>
          <w:color w:val="000000"/>
          <w:szCs w:val="24"/>
          <w:lang w:eastAsia="es-CO"/>
        </w:rPr>
      </w:pPr>
    </w:p>
    <w:p w:rsidR="00CE3C81" w:rsidRDefault="003E02DD" w:rsidP="00CE3C81">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2) L</w:t>
      </w:r>
      <w:r w:rsidR="00CE3C81">
        <w:rPr>
          <w:rFonts w:ascii="Arial" w:hAnsi="Arial" w:cs="Arial"/>
          <w:color w:val="000000"/>
          <w:szCs w:val="24"/>
          <w:lang w:eastAsia="es-CO"/>
        </w:rPr>
        <w:t xml:space="preserve">a calidad que se le dio al trabajador, por cuanto se dijo </w:t>
      </w:r>
      <w:r>
        <w:rPr>
          <w:rFonts w:ascii="Arial" w:hAnsi="Arial" w:cs="Arial"/>
          <w:color w:val="000000"/>
          <w:szCs w:val="24"/>
          <w:lang w:eastAsia="es-CO"/>
        </w:rPr>
        <w:t xml:space="preserve">que </w:t>
      </w:r>
      <w:r w:rsidR="00CE3C81">
        <w:rPr>
          <w:rFonts w:ascii="Arial" w:hAnsi="Arial" w:cs="Arial"/>
          <w:color w:val="000000"/>
          <w:szCs w:val="24"/>
          <w:lang w:eastAsia="es-CO"/>
        </w:rPr>
        <w:t>tenía la condición de trabaja</w:t>
      </w:r>
      <w:r>
        <w:rPr>
          <w:rFonts w:ascii="Arial" w:hAnsi="Arial" w:cs="Arial"/>
          <w:color w:val="000000"/>
          <w:szCs w:val="24"/>
          <w:lang w:eastAsia="es-CO"/>
        </w:rPr>
        <w:t>dor oficial y el art. 41 de la L</w:t>
      </w:r>
      <w:r w:rsidR="00CE3C81">
        <w:rPr>
          <w:rFonts w:ascii="Arial" w:hAnsi="Arial" w:cs="Arial"/>
          <w:color w:val="000000"/>
          <w:szCs w:val="24"/>
          <w:lang w:eastAsia="es-CO"/>
        </w:rPr>
        <w:t>ey 142 del 94 establece que las personas que presten sus servicios a la</w:t>
      </w:r>
      <w:r>
        <w:rPr>
          <w:rFonts w:ascii="Arial" w:hAnsi="Arial" w:cs="Arial"/>
          <w:color w:val="000000"/>
          <w:szCs w:val="24"/>
          <w:lang w:eastAsia="es-CO"/>
        </w:rPr>
        <w:t>s</w:t>
      </w:r>
      <w:r w:rsidR="00CE3C81">
        <w:rPr>
          <w:rFonts w:ascii="Arial" w:hAnsi="Arial" w:cs="Arial"/>
          <w:color w:val="000000"/>
          <w:szCs w:val="24"/>
          <w:lang w:eastAsia="es-CO"/>
        </w:rPr>
        <w:t xml:space="preserve"> empresa de servicios públicos, privadas o mixtas tendrán el carácter de trabajadores particulares y estarán sometidas a las normas del </w:t>
      </w:r>
      <w:proofErr w:type="spellStart"/>
      <w:r w:rsidR="00CE3C81">
        <w:rPr>
          <w:rFonts w:ascii="Arial" w:hAnsi="Arial" w:cs="Arial"/>
          <w:color w:val="000000"/>
          <w:szCs w:val="24"/>
          <w:lang w:eastAsia="es-CO"/>
        </w:rPr>
        <w:t>CST</w:t>
      </w:r>
      <w:proofErr w:type="spellEnd"/>
      <w:r w:rsidR="00CE3C81">
        <w:rPr>
          <w:rFonts w:ascii="Arial" w:hAnsi="Arial" w:cs="Arial"/>
          <w:color w:val="000000"/>
          <w:szCs w:val="24"/>
          <w:lang w:eastAsia="es-CO"/>
        </w:rPr>
        <w:t xml:space="preserve"> y a lo dispuesto en esta ley, luego dice la norma</w:t>
      </w:r>
      <w:r>
        <w:rPr>
          <w:rFonts w:ascii="Arial" w:hAnsi="Arial" w:cs="Arial"/>
          <w:color w:val="000000"/>
          <w:szCs w:val="24"/>
          <w:lang w:eastAsia="es-CO"/>
        </w:rPr>
        <w:t xml:space="preserve"> que</w:t>
      </w:r>
      <w:r w:rsidR="00CE3C81">
        <w:rPr>
          <w:rFonts w:ascii="Arial" w:hAnsi="Arial" w:cs="Arial"/>
          <w:color w:val="000000"/>
          <w:szCs w:val="24"/>
          <w:lang w:eastAsia="es-CO"/>
        </w:rPr>
        <w:t xml:space="preserve"> las personas que presten sus servicios </w:t>
      </w:r>
      <w:r w:rsidR="004C6EA8">
        <w:rPr>
          <w:rFonts w:ascii="Arial" w:hAnsi="Arial" w:cs="Arial"/>
          <w:color w:val="000000"/>
          <w:szCs w:val="24"/>
          <w:lang w:eastAsia="es-CO"/>
        </w:rPr>
        <w:t xml:space="preserve">a </w:t>
      </w:r>
      <w:r w:rsidR="00CE3C81">
        <w:rPr>
          <w:rFonts w:ascii="Arial" w:hAnsi="Arial" w:cs="Arial"/>
          <w:color w:val="000000"/>
          <w:szCs w:val="24"/>
          <w:lang w:eastAsia="es-CO"/>
        </w:rPr>
        <w:t xml:space="preserve">aquellas empresas que a partir de la vigencia de esta ley se acoja a lo establecido en </w:t>
      </w:r>
      <w:r>
        <w:rPr>
          <w:rFonts w:ascii="Arial" w:hAnsi="Arial" w:cs="Arial"/>
          <w:color w:val="000000"/>
          <w:szCs w:val="24"/>
          <w:lang w:eastAsia="es-CO"/>
        </w:rPr>
        <w:t xml:space="preserve">el parágrafo del artículo </w:t>
      </w:r>
      <w:r w:rsidR="00CE3C81">
        <w:rPr>
          <w:rFonts w:ascii="Arial" w:hAnsi="Arial" w:cs="Arial"/>
          <w:color w:val="000000"/>
          <w:szCs w:val="24"/>
          <w:lang w:eastAsia="es-CO"/>
        </w:rPr>
        <w:t>17</w:t>
      </w:r>
      <w:r>
        <w:rPr>
          <w:rFonts w:ascii="Arial" w:hAnsi="Arial" w:cs="Arial"/>
          <w:color w:val="000000"/>
          <w:szCs w:val="24"/>
          <w:lang w:eastAsia="es-CO"/>
        </w:rPr>
        <w:t>,</w:t>
      </w:r>
      <w:r w:rsidR="00CE3C81">
        <w:rPr>
          <w:rFonts w:ascii="Arial" w:hAnsi="Arial" w:cs="Arial"/>
          <w:color w:val="000000"/>
          <w:szCs w:val="24"/>
          <w:lang w:eastAsia="es-CO"/>
        </w:rPr>
        <w:t xml:space="preserve"> se regirán por las normas esta</w:t>
      </w:r>
      <w:r>
        <w:rPr>
          <w:rFonts w:ascii="Arial" w:hAnsi="Arial" w:cs="Arial"/>
          <w:color w:val="000000"/>
          <w:szCs w:val="24"/>
          <w:lang w:eastAsia="es-CO"/>
        </w:rPr>
        <w:t>blecidas en el inciso 1 del artículo 5 del Decreto L</w:t>
      </w:r>
      <w:r w:rsidR="00CE3C81">
        <w:rPr>
          <w:rFonts w:ascii="Arial" w:hAnsi="Arial" w:cs="Arial"/>
          <w:color w:val="000000"/>
          <w:szCs w:val="24"/>
          <w:lang w:eastAsia="es-CO"/>
        </w:rPr>
        <w:t xml:space="preserve">ey 3135 de 1968, </w:t>
      </w:r>
      <w:r>
        <w:rPr>
          <w:rFonts w:ascii="Arial" w:hAnsi="Arial" w:cs="Arial"/>
          <w:color w:val="000000"/>
          <w:szCs w:val="24"/>
          <w:lang w:eastAsia="es-CO"/>
        </w:rPr>
        <w:t xml:space="preserve">artículo </w:t>
      </w:r>
      <w:r w:rsidR="00CE3C81">
        <w:rPr>
          <w:rFonts w:ascii="Arial" w:hAnsi="Arial" w:cs="Arial"/>
          <w:color w:val="000000"/>
          <w:szCs w:val="24"/>
          <w:lang w:eastAsia="es-CO"/>
        </w:rPr>
        <w:t xml:space="preserve">que establece la excepción de aplicación del </w:t>
      </w:r>
      <w:proofErr w:type="spellStart"/>
      <w:r w:rsidR="00CE3C81">
        <w:rPr>
          <w:rFonts w:ascii="Arial" w:hAnsi="Arial" w:cs="Arial"/>
          <w:color w:val="000000"/>
          <w:szCs w:val="24"/>
          <w:lang w:eastAsia="es-CO"/>
        </w:rPr>
        <w:t>CST</w:t>
      </w:r>
      <w:proofErr w:type="spellEnd"/>
      <w:r w:rsidR="00CE3C81">
        <w:rPr>
          <w:rFonts w:ascii="Arial" w:hAnsi="Arial" w:cs="Arial"/>
          <w:color w:val="000000"/>
          <w:szCs w:val="24"/>
          <w:lang w:eastAsia="es-CO"/>
        </w:rPr>
        <w:t xml:space="preserve"> </w:t>
      </w:r>
      <w:r>
        <w:rPr>
          <w:rFonts w:ascii="Arial" w:hAnsi="Arial" w:cs="Arial"/>
          <w:color w:val="000000"/>
          <w:szCs w:val="24"/>
          <w:lang w:eastAsia="es-CO"/>
        </w:rPr>
        <w:t>para</w:t>
      </w:r>
      <w:r w:rsidR="00CE3C81">
        <w:rPr>
          <w:rFonts w:ascii="Arial" w:hAnsi="Arial" w:cs="Arial"/>
          <w:color w:val="000000"/>
          <w:szCs w:val="24"/>
          <w:lang w:eastAsia="es-CO"/>
        </w:rPr>
        <w:t xml:space="preserve"> aquellas empresas de servicios públicos que se acogieron o que adoptaron la calidad de empresas industriales y comerciales del Estado</w:t>
      </w:r>
      <w:r>
        <w:rPr>
          <w:rFonts w:ascii="Arial" w:hAnsi="Arial" w:cs="Arial"/>
          <w:color w:val="000000"/>
          <w:szCs w:val="24"/>
          <w:lang w:eastAsia="es-CO"/>
        </w:rPr>
        <w:t>,</w:t>
      </w:r>
      <w:r w:rsidR="00CE3C81">
        <w:rPr>
          <w:rFonts w:ascii="Arial" w:hAnsi="Arial" w:cs="Arial"/>
          <w:color w:val="000000"/>
          <w:szCs w:val="24"/>
          <w:lang w:eastAsia="es-CO"/>
        </w:rPr>
        <w:t xml:space="preserve"> lo cual no es el caso por cuanto la </w:t>
      </w:r>
      <w:r>
        <w:rPr>
          <w:rFonts w:ascii="Arial" w:hAnsi="Arial" w:cs="Arial"/>
          <w:color w:val="000000"/>
          <w:szCs w:val="24"/>
          <w:lang w:eastAsia="es-CO"/>
        </w:rPr>
        <w:t>Empresa de E</w:t>
      </w:r>
      <w:r w:rsidR="00CE3C81">
        <w:rPr>
          <w:rFonts w:ascii="Arial" w:hAnsi="Arial" w:cs="Arial"/>
          <w:color w:val="000000"/>
          <w:szCs w:val="24"/>
          <w:lang w:eastAsia="es-CO"/>
        </w:rPr>
        <w:t xml:space="preserve">nergía de Pereira </w:t>
      </w:r>
      <w:proofErr w:type="spellStart"/>
      <w:r>
        <w:rPr>
          <w:rFonts w:ascii="Arial" w:hAnsi="Arial" w:cs="Arial"/>
          <w:color w:val="000000"/>
          <w:szCs w:val="24"/>
          <w:lang w:eastAsia="es-CO"/>
        </w:rPr>
        <w:t>SA</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ESP</w:t>
      </w:r>
      <w:proofErr w:type="spellEnd"/>
      <w:r>
        <w:rPr>
          <w:rFonts w:ascii="Arial" w:hAnsi="Arial" w:cs="Arial"/>
          <w:color w:val="000000"/>
          <w:szCs w:val="24"/>
          <w:lang w:eastAsia="es-CO"/>
        </w:rPr>
        <w:t xml:space="preserve"> </w:t>
      </w:r>
      <w:r w:rsidR="00CE3C81">
        <w:rPr>
          <w:rFonts w:ascii="Arial" w:hAnsi="Arial" w:cs="Arial"/>
          <w:color w:val="000000"/>
          <w:szCs w:val="24"/>
          <w:lang w:eastAsia="es-CO"/>
        </w:rPr>
        <w:t xml:space="preserve">continua teniendo la calidad de sociedad anónima con una participación de capital público mínima, entonces aun así, en el mejor de los casos se consideraría una empresa de economía mixta y se </w:t>
      </w:r>
      <w:r>
        <w:rPr>
          <w:rFonts w:ascii="Arial" w:hAnsi="Arial" w:cs="Arial"/>
          <w:color w:val="000000"/>
          <w:szCs w:val="24"/>
          <w:lang w:eastAsia="es-CO"/>
        </w:rPr>
        <w:t>aplica</w:t>
      </w:r>
      <w:r w:rsidR="004C6EA8">
        <w:rPr>
          <w:rFonts w:ascii="Arial" w:hAnsi="Arial" w:cs="Arial"/>
          <w:color w:val="000000"/>
          <w:szCs w:val="24"/>
          <w:lang w:eastAsia="es-CO"/>
        </w:rPr>
        <w:t>ría</w:t>
      </w:r>
      <w:r>
        <w:rPr>
          <w:rFonts w:ascii="Arial" w:hAnsi="Arial" w:cs="Arial"/>
          <w:color w:val="000000"/>
          <w:szCs w:val="24"/>
          <w:lang w:eastAsia="es-CO"/>
        </w:rPr>
        <w:t xml:space="preserve"> la primera parte del artículo</w:t>
      </w:r>
      <w:r w:rsidR="00CE3C81">
        <w:rPr>
          <w:rFonts w:ascii="Arial" w:hAnsi="Arial" w:cs="Arial"/>
          <w:color w:val="000000"/>
          <w:szCs w:val="24"/>
          <w:lang w:eastAsia="es-CO"/>
        </w:rPr>
        <w:t xml:space="preserve"> 41</w:t>
      </w:r>
      <w:r>
        <w:rPr>
          <w:rFonts w:ascii="Arial" w:hAnsi="Arial" w:cs="Arial"/>
          <w:color w:val="000000"/>
          <w:szCs w:val="24"/>
          <w:lang w:eastAsia="es-CO"/>
        </w:rPr>
        <w:t>,</w:t>
      </w:r>
      <w:r w:rsidR="00CE3C81">
        <w:rPr>
          <w:rFonts w:ascii="Arial" w:hAnsi="Arial" w:cs="Arial"/>
          <w:color w:val="000000"/>
          <w:szCs w:val="24"/>
          <w:lang w:eastAsia="es-CO"/>
        </w:rPr>
        <w:t xml:space="preserve"> </w:t>
      </w:r>
      <w:r>
        <w:rPr>
          <w:rFonts w:ascii="Arial" w:hAnsi="Arial" w:cs="Arial"/>
          <w:color w:val="000000"/>
          <w:szCs w:val="24"/>
          <w:lang w:eastAsia="es-CO"/>
        </w:rPr>
        <w:t xml:space="preserve">así </w:t>
      </w:r>
      <w:r w:rsidR="00CE3C81">
        <w:rPr>
          <w:rFonts w:ascii="Arial" w:hAnsi="Arial" w:cs="Arial"/>
          <w:color w:val="000000"/>
          <w:szCs w:val="24"/>
          <w:lang w:eastAsia="es-CO"/>
        </w:rPr>
        <w:t xml:space="preserve">sus servidores son absolutamente </w:t>
      </w:r>
      <w:r>
        <w:rPr>
          <w:rFonts w:ascii="Arial" w:hAnsi="Arial" w:cs="Arial"/>
          <w:color w:val="000000"/>
          <w:szCs w:val="24"/>
          <w:lang w:eastAsia="es-CO"/>
        </w:rPr>
        <w:t>de</w:t>
      </w:r>
      <w:r w:rsidR="00CE3C81">
        <w:rPr>
          <w:rFonts w:ascii="Arial" w:hAnsi="Arial" w:cs="Arial"/>
          <w:color w:val="000000"/>
          <w:szCs w:val="24"/>
          <w:lang w:eastAsia="es-CO"/>
        </w:rPr>
        <w:t xml:space="preserve"> carácter particular y están cobijados por las normas del </w:t>
      </w:r>
      <w:proofErr w:type="spellStart"/>
      <w:r w:rsidR="00CE3C81">
        <w:rPr>
          <w:rFonts w:ascii="Arial" w:hAnsi="Arial" w:cs="Arial"/>
          <w:color w:val="000000"/>
          <w:szCs w:val="24"/>
          <w:lang w:eastAsia="es-CO"/>
        </w:rPr>
        <w:t>CST</w:t>
      </w:r>
      <w:proofErr w:type="spellEnd"/>
      <w:r w:rsidR="00CE3C81">
        <w:rPr>
          <w:rFonts w:ascii="Arial" w:hAnsi="Arial" w:cs="Arial"/>
          <w:color w:val="000000"/>
          <w:szCs w:val="24"/>
          <w:lang w:eastAsia="es-CO"/>
        </w:rPr>
        <w:t xml:space="preserve">, </w:t>
      </w:r>
      <w:r>
        <w:rPr>
          <w:rFonts w:ascii="Arial" w:hAnsi="Arial" w:cs="Arial"/>
          <w:color w:val="000000"/>
          <w:szCs w:val="24"/>
          <w:lang w:eastAsia="es-CO"/>
        </w:rPr>
        <w:t>por lo tanto</w:t>
      </w:r>
      <w:r w:rsidR="004C6EA8">
        <w:rPr>
          <w:rFonts w:ascii="Arial" w:hAnsi="Arial" w:cs="Arial"/>
          <w:color w:val="000000"/>
          <w:szCs w:val="24"/>
          <w:lang w:eastAsia="es-CO"/>
        </w:rPr>
        <w:t>,</w:t>
      </w:r>
      <w:r w:rsidR="00CE3C81">
        <w:rPr>
          <w:rFonts w:ascii="Arial" w:hAnsi="Arial" w:cs="Arial"/>
          <w:color w:val="000000"/>
          <w:szCs w:val="24"/>
          <w:lang w:eastAsia="es-CO"/>
        </w:rPr>
        <w:t xml:space="preserve"> las eventuales condenas que deben mirarse serian aquellas las contenidas en el </w:t>
      </w:r>
      <w:proofErr w:type="spellStart"/>
      <w:r w:rsidR="00CE3C81">
        <w:rPr>
          <w:rFonts w:ascii="Arial" w:hAnsi="Arial" w:cs="Arial"/>
          <w:color w:val="000000"/>
          <w:szCs w:val="24"/>
          <w:lang w:eastAsia="es-CO"/>
        </w:rPr>
        <w:t>CST</w:t>
      </w:r>
      <w:proofErr w:type="spellEnd"/>
      <w:r w:rsidR="00CE3C81">
        <w:rPr>
          <w:rFonts w:ascii="Arial" w:hAnsi="Arial" w:cs="Arial"/>
          <w:color w:val="000000"/>
          <w:szCs w:val="24"/>
          <w:lang w:eastAsia="es-CO"/>
        </w:rPr>
        <w:t xml:space="preserve"> y no otras</w:t>
      </w:r>
      <w:r>
        <w:rPr>
          <w:rFonts w:ascii="Arial" w:hAnsi="Arial" w:cs="Arial"/>
          <w:color w:val="000000"/>
          <w:szCs w:val="24"/>
          <w:lang w:eastAsia="es-CO"/>
        </w:rPr>
        <w:t>.</w:t>
      </w:r>
      <w:r w:rsidR="00CE3C81">
        <w:rPr>
          <w:rFonts w:ascii="Arial" w:hAnsi="Arial" w:cs="Arial"/>
          <w:color w:val="000000"/>
          <w:szCs w:val="24"/>
          <w:lang w:eastAsia="es-CO"/>
        </w:rPr>
        <w:t xml:space="preserve">  </w:t>
      </w:r>
    </w:p>
    <w:p w:rsidR="007D6112" w:rsidRDefault="007D6112" w:rsidP="00CE3C81">
      <w:pPr>
        <w:shd w:val="clear" w:color="auto" w:fill="FFFFFF"/>
        <w:spacing w:line="276" w:lineRule="auto"/>
        <w:jc w:val="both"/>
        <w:rPr>
          <w:rFonts w:ascii="Arial" w:hAnsi="Arial" w:cs="Arial"/>
          <w:color w:val="000000"/>
          <w:szCs w:val="24"/>
          <w:lang w:eastAsia="es-CO"/>
        </w:rPr>
      </w:pPr>
    </w:p>
    <w:p w:rsidR="00C44DDC" w:rsidRDefault="003E02DD" w:rsidP="004F373E">
      <w:pPr>
        <w:spacing w:line="276" w:lineRule="auto"/>
        <w:jc w:val="both"/>
        <w:rPr>
          <w:rFonts w:ascii="Arial" w:hAnsi="Arial" w:cs="Arial"/>
          <w:color w:val="000000"/>
          <w:szCs w:val="24"/>
          <w:lang w:eastAsia="es-CO"/>
        </w:rPr>
      </w:pPr>
      <w:r>
        <w:rPr>
          <w:rFonts w:ascii="Arial" w:hAnsi="Arial" w:cs="Arial"/>
          <w:szCs w:val="24"/>
        </w:rPr>
        <w:t xml:space="preserve">Por último la codemandada </w:t>
      </w:r>
      <w:proofErr w:type="spellStart"/>
      <w:r w:rsidR="00CE3C81">
        <w:rPr>
          <w:rFonts w:ascii="Arial" w:hAnsi="Arial" w:cs="Arial"/>
          <w:color w:val="000000"/>
          <w:szCs w:val="24"/>
          <w:lang w:eastAsia="es-CO"/>
        </w:rPr>
        <w:t>F</w:t>
      </w:r>
      <w:r>
        <w:rPr>
          <w:rFonts w:ascii="Arial" w:hAnsi="Arial" w:cs="Arial"/>
          <w:color w:val="000000"/>
          <w:szCs w:val="24"/>
          <w:lang w:eastAsia="es-CO"/>
        </w:rPr>
        <w:t>yr</w:t>
      </w:r>
      <w:proofErr w:type="spellEnd"/>
      <w:r>
        <w:rPr>
          <w:rFonts w:ascii="Arial" w:hAnsi="Arial" w:cs="Arial"/>
          <w:color w:val="000000"/>
          <w:szCs w:val="24"/>
          <w:lang w:eastAsia="es-CO"/>
        </w:rPr>
        <w:t xml:space="preserve"> Ingenieros Ltda. </w:t>
      </w:r>
      <w:proofErr w:type="gramStart"/>
      <w:r>
        <w:rPr>
          <w:rFonts w:ascii="Arial" w:hAnsi="Arial" w:cs="Arial"/>
          <w:color w:val="000000"/>
          <w:szCs w:val="24"/>
          <w:lang w:eastAsia="es-CO"/>
        </w:rPr>
        <w:t>señaló</w:t>
      </w:r>
      <w:proofErr w:type="gramEnd"/>
      <w:r>
        <w:rPr>
          <w:rFonts w:ascii="Arial" w:hAnsi="Arial" w:cs="Arial"/>
          <w:color w:val="000000"/>
          <w:szCs w:val="24"/>
          <w:lang w:eastAsia="es-CO"/>
        </w:rPr>
        <w:t xml:space="preserve"> que </w:t>
      </w:r>
      <w:r w:rsidR="00CE3C81">
        <w:rPr>
          <w:rFonts w:ascii="Arial" w:hAnsi="Arial" w:cs="Arial"/>
          <w:color w:val="000000"/>
          <w:szCs w:val="24"/>
          <w:lang w:eastAsia="es-CO"/>
        </w:rPr>
        <w:t xml:space="preserve">el fallo no guarda congruencia alguna con las pruebas allegadas y practicadas al proceso, ya que no puede inferir el juzgado de primera instancia que </w:t>
      </w:r>
      <w:proofErr w:type="spellStart"/>
      <w:r w:rsidR="004F373E">
        <w:rPr>
          <w:rFonts w:ascii="Arial" w:hAnsi="Arial" w:cs="Arial"/>
          <w:color w:val="000000"/>
          <w:szCs w:val="24"/>
          <w:lang w:eastAsia="es-CO"/>
        </w:rPr>
        <w:t>Fyr</w:t>
      </w:r>
      <w:proofErr w:type="spellEnd"/>
      <w:r w:rsidR="004F373E">
        <w:rPr>
          <w:rFonts w:ascii="Arial" w:hAnsi="Arial" w:cs="Arial"/>
          <w:color w:val="000000"/>
          <w:szCs w:val="24"/>
          <w:lang w:eastAsia="es-CO"/>
        </w:rPr>
        <w:t xml:space="preserve"> Ingenieros Ltda.</w:t>
      </w:r>
      <w:r w:rsidR="00CE3C81">
        <w:rPr>
          <w:rFonts w:ascii="Arial" w:hAnsi="Arial" w:cs="Arial"/>
          <w:color w:val="000000"/>
          <w:szCs w:val="24"/>
          <w:lang w:eastAsia="es-CO"/>
        </w:rPr>
        <w:t>, se prestó para simular una única vinculación entre el demandante y/o prest</w:t>
      </w:r>
      <w:r w:rsidR="00C44DDC">
        <w:rPr>
          <w:rFonts w:ascii="Arial" w:hAnsi="Arial" w:cs="Arial"/>
          <w:color w:val="000000"/>
          <w:szCs w:val="24"/>
          <w:lang w:eastAsia="es-CO"/>
        </w:rPr>
        <w:t>ó</w:t>
      </w:r>
      <w:r w:rsidR="00CE3C81">
        <w:rPr>
          <w:rFonts w:ascii="Arial" w:hAnsi="Arial" w:cs="Arial"/>
          <w:color w:val="000000"/>
          <w:szCs w:val="24"/>
          <w:lang w:eastAsia="es-CO"/>
        </w:rPr>
        <w:t xml:space="preserve"> una indebi</w:t>
      </w:r>
      <w:r w:rsidR="004F373E">
        <w:rPr>
          <w:rFonts w:ascii="Arial" w:hAnsi="Arial" w:cs="Arial"/>
          <w:color w:val="000000"/>
          <w:szCs w:val="24"/>
          <w:lang w:eastAsia="es-CO"/>
        </w:rPr>
        <w:t>da intermediación junto con la Empresa de E</w:t>
      </w:r>
      <w:r w:rsidR="00CE3C81">
        <w:rPr>
          <w:rFonts w:ascii="Arial" w:hAnsi="Arial" w:cs="Arial"/>
          <w:color w:val="000000"/>
          <w:szCs w:val="24"/>
          <w:lang w:eastAsia="es-CO"/>
        </w:rPr>
        <w:t>nergía de Pereira</w:t>
      </w:r>
      <w:r w:rsidR="004C6EA8">
        <w:rPr>
          <w:rFonts w:ascii="Arial" w:hAnsi="Arial" w:cs="Arial"/>
          <w:color w:val="000000"/>
          <w:szCs w:val="24"/>
          <w:lang w:eastAsia="es-CO"/>
        </w:rPr>
        <w:t xml:space="preserve"> </w:t>
      </w:r>
      <w:proofErr w:type="spellStart"/>
      <w:r w:rsidR="004C6EA8">
        <w:rPr>
          <w:rFonts w:ascii="Arial" w:hAnsi="Arial" w:cs="Arial"/>
          <w:color w:val="000000"/>
          <w:szCs w:val="24"/>
          <w:lang w:eastAsia="es-CO"/>
        </w:rPr>
        <w:t>SA</w:t>
      </w:r>
      <w:proofErr w:type="spellEnd"/>
      <w:r w:rsidR="004C6EA8">
        <w:rPr>
          <w:rFonts w:ascii="Arial" w:hAnsi="Arial" w:cs="Arial"/>
          <w:color w:val="000000"/>
          <w:szCs w:val="24"/>
          <w:lang w:eastAsia="es-CO"/>
        </w:rPr>
        <w:t xml:space="preserve"> </w:t>
      </w:r>
      <w:proofErr w:type="spellStart"/>
      <w:r w:rsidR="004C6EA8">
        <w:rPr>
          <w:rFonts w:ascii="Arial" w:hAnsi="Arial" w:cs="Arial"/>
          <w:color w:val="000000"/>
          <w:szCs w:val="24"/>
          <w:lang w:eastAsia="es-CO"/>
        </w:rPr>
        <w:t>ESP</w:t>
      </w:r>
      <w:proofErr w:type="spellEnd"/>
      <w:r w:rsidR="004F373E">
        <w:rPr>
          <w:rFonts w:ascii="Arial" w:hAnsi="Arial" w:cs="Arial"/>
          <w:color w:val="000000"/>
          <w:szCs w:val="24"/>
          <w:lang w:eastAsia="es-CO"/>
        </w:rPr>
        <w:t xml:space="preserve">, por cuanto como quedó </w:t>
      </w:r>
      <w:r w:rsidR="00CE3C81">
        <w:rPr>
          <w:rFonts w:ascii="Arial" w:hAnsi="Arial" w:cs="Arial"/>
          <w:color w:val="000000"/>
          <w:szCs w:val="24"/>
          <w:lang w:eastAsia="es-CO"/>
        </w:rPr>
        <w:t xml:space="preserve"> en evidencia </w:t>
      </w:r>
      <w:proofErr w:type="spellStart"/>
      <w:r w:rsidR="004F373E">
        <w:rPr>
          <w:rFonts w:ascii="Arial" w:hAnsi="Arial" w:cs="Arial"/>
          <w:color w:val="000000"/>
          <w:szCs w:val="24"/>
          <w:lang w:eastAsia="es-CO"/>
        </w:rPr>
        <w:t>Fyr</w:t>
      </w:r>
      <w:proofErr w:type="spellEnd"/>
      <w:r w:rsidR="004F373E">
        <w:rPr>
          <w:rFonts w:ascii="Arial" w:hAnsi="Arial" w:cs="Arial"/>
          <w:color w:val="000000"/>
          <w:szCs w:val="24"/>
          <w:lang w:eastAsia="es-CO"/>
        </w:rPr>
        <w:t xml:space="preserve"> Ingenieros Ltda. </w:t>
      </w:r>
      <w:r w:rsidR="00CE3C81">
        <w:rPr>
          <w:rFonts w:ascii="Arial" w:hAnsi="Arial" w:cs="Arial"/>
          <w:color w:val="000000"/>
          <w:szCs w:val="24"/>
          <w:lang w:eastAsia="es-CO"/>
        </w:rPr>
        <w:t>es una empresa independiente que tiene como objeto social entre otras la operación y mantenimiento preventivo y correctivo de sube</w:t>
      </w:r>
      <w:r w:rsidR="004C6EA8">
        <w:rPr>
          <w:rFonts w:ascii="Arial" w:hAnsi="Arial" w:cs="Arial"/>
          <w:color w:val="000000"/>
          <w:szCs w:val="24"/>
          <w:lang w:eastAsia="es-CO"/>
        </w:rPr>
        <w:t>staciones eléctricas</w:t>
      </w:r>
      <w:r w:rsidR="00CE3C81">
        <w:rPr>
          <w:rFonts w:ascii="Arial" w:hAnsi="Arial" w:cs="Arial"/>
          <w:color w:val="000000"/>
          <w:szCs w:val="24"/>
          <w:lang w:eastAsia="es-CO"/>
        </w:rPr>
        <w:t xml:space="preserve"> y no el suministro de personal, </w:t>
      </w:r>
      <w:r w:rsidR="00C44DDC">
        <w:rPr>
          <w:rFonts w:ascii="Arial" w:hAnsi="Arial" w:cs="Arial"/>
          <w:color w:val="000000"/>
          <w:szCs w:val="24"/>
          <w:lang w:eastAsia="es-CO"/>
        </w:rPr>
        <w:t>pues</w:t>
      </w:r>
      <w:r w:rsidR="00CE3C81">
        <w:rPr>
          <w:rFonts w:ascii="Arial" w:hAnsi="Arial" w:cs="Arial"/>
          <w:color w:val="000000"/>
          <w:szCs w:val="24"/>
          <w:lang w:eastAsia="es-CO"/>
        </w:rPr>
        <w:t xml:space="preserve"> la </w:t>
      </w:r>
      <w:r w:rsidR="004F373E">
        <w:rPr>
          <w:rFonts w:ascii="Arial" w:hAnsi="Arial" w:cs="Arial"/>
          <w:color w:val="000000"/>
          <w:szCs w:val="24"/>
          <w:lang w:eastAsia="es-CO"/>
        </w:rPr>
        <w:t xml:space="preserve">Empresa de Energía delegó </w:t>
      </w:r>
      <w:r w:rsidR="004C6EA8">
        <w:rPr>
          <w:rFonts w:ascii="Arial" w:hAnsi="Arial" w:cs="Arial"/>
          <w:color w:val="000000"/>
          <w:szCs w:val="24"/>
          <w:lang w:eastAsia="es-CO"/>
        </w:rPr>
        <w:t xml:space="preserve">la operación y  mantenimiento </w:t>
      </w:r>
      <w:r w:rsidR="00CE3C81">
        <w:rPr>
          <w:rFonts w:ascii="Arial" w:hAnsi="Arial" w:cs="Arial"/>
          <w:color w:val="000000"/>
          <w:szCs w:val="24"/>
          <w:lang w:eastAsia="es-CO"/>
        </w:rPr>
        <w:t xml:space="preserve">de las subestaciones en las cuales laboraba a favor de </w:t>
      </w:r>
      <w:proofErr w:type="spellStart"/>
      <w:r w:rsidR="007B3AB0">
        <w:rPr>
          <w:rFonts w:ascii="Arial" w:hAnsi="Arial" w:cs="Arial"/>
          <w:color w:val="000000"/>
          <w:szCs w:val="24"/>
          <w:lang w:eastAsia="es-CO"/>
        </w:rPr>
        <w:t>Fyr</w:t>
      </w:r>
      <w:proofErr w:type="spellEnd"/>
      <w:r w:rsidR="007B3AB0">
        <w:rPr>
          <w:rFonts w:ascii="Arial" w:hAnsi="Arial" w:cs="Arial"/>
          <w:color w:val="000000"/>
          <w:szCs w:val="24"/>
          <w:lang w:eastAsia="es-CO"/>
        </w:rPr>
        <w:t xml:space="preserve"> </w:t>
      </w:r>
      <w:r w:rsidR="00CE3C81">
        <w:rPr>
          <w:rFonts w:ascii="Arial" w:hAnsi="Arial" w:cs="Arial"/>
          <w:color w:val="000000"/>
          <w:szCs w:val="24"/>
          <w:lang w:eastAsia="es-CO"/>
        </w:rPr>
        <w:t>el señor Marín</w:t>
      </w:r>
      <w:r w:rsidR="007B3AB0">
        <w:rPr>
          <w:rFonts w:ascii="Arial" w:hAnsi="Arial" w:cs="Arial"/>
          <w:color w:val="000000"/>
          <w:szCs w:val="24"/>
          <w:lang w:eastAsia="es-CO"/>
        </w:rPr>
        <w:t xml:space="preserve"> Ortiz</w:t>
      </w:r>
      <w:r w:rsidR="00CE3C81">
        <w:rPr>
          <w:rFonts w:ascii="Arial" w:hAnsi="Arial" w:cs="Arial"/>
          <w:color w:val="000000"/>
          <w:szCs w:val="24"/>
          <w:lang w:eastAsia="es-CO"/>
        </w:rPr>
        <w:t xml:space="preserve">, </w:t>
      </w:r>
      <w:r w:rsidR="007B3AB0">
        <w:rPr>
          <w:rFonts w:ascii="Arial" w:hAnsi="Arial" w:cs="Arial"/>
          <w:color w:val="000000"/>
          <w:szCs w:val="24"/>
          <w:lang w:eastAsia="es-CO"/>
        </w:rPr>
        <w:t>por lo tanto</w:t>
      </w:r>
      <w:r w:rsidR="00797765">
        <w:rPr>
          <w:rFonts w:ascii="Arial" w:hAnsi="Arial" w:cs="Arial"/>
          <w:color w:val="000000"/>
          <w:szCs w:val="24"/>
          <w:lang w:eastAsia="es-CO"/>
        </w:rPr>
        <w:t>,</w:t>
      </w:r>
      <w:r w:rsidR="007B3AB0">
        <w:rPr>
          <w:rFonts w:ascii="Arial" w:hAnsi="Arial" w:cs="Arial"/>
          <w:color w:val="000000"/>
          <w:szCs w:val="24"/>
          <w:lang w:eastAsia="es-CO"/>
        </w:rPr>
        <w:t xml:space="preserve"> es </w:t>
      </w:r>
      <w:r w:rsidR="00CE3C81">
        <w:rPr>
          <w:rFonts w:ascii="Arial" w:hAnsi="Arial" w:cs="Arial"/>
          <w:color w:val="000000"/>
          <w:szCs w:val="24"/>
          <w:lang w:eastAsia="es-CO"/>
        </w:rPr>
        <w:t>claro que</w:t>
      </w:r>
      <w:r w:rsidR="007B3AB0">
        <w:rPr>
          <w:rFonts w:ascii="Arial" w:hAnsi="Arial" w:cs="Arial"/>
          <w:color w:val="000000"/>
          <w:szCs w:val="24"/>
          <w:lang w:eastAsia="es-CO"/>
        </w:rPr>
        <w:t xml:space="preserve"> el actor fue subordinado de</w:t>
      </w:r>
      <w:r w:rsidR="00CE3C81">
        <w:rPr>
          <w:rFonts w:ascii="Arial" w:hAnsi="Arial" w:cs="Arial"/>
          <w:color w:val="000000"/>
          <w:szCs w:val="24"/>
          <w:lang w:eastAsia="es-CO"/>
        </w:rPr>
        <w:t xml:space="preserve"> </w:t>
      </w:r>
      <w:proofErr w:type="spellStart"/>
      <w:r w:rsidR="007B3AB0">
        <w:rPr>
          <w:rFonts w:ascii="Arial" w:hAnsi="Arial" w:cs="Arial"/>
          <w:color w:val="000000"/>
          <w:szCs w:val="24"/>
          <w:lang w:eastAsia="es-CO"/>
        </w:rPr>
        <w:t>Fyr</w:t>
      </w:r>
      <w:proofErr w:type="spellEnd"/>
      <w:r w:rsidR="007B3AB0">
        <w:rPr>
          <w:rFonts w:ascii="Arial" w:hAnsi="Arial" w:cs="Arial"/>
          <w:color w:val="000000"/>
          <w:szCs w:val="24"/>
          <w:lang w:eastAsia="es-CO"/>
        </w:rPr>
        <w:t xml:space="preserve"> Ingenieros Ltda., lo cual quedó rectificado por el</w:t>
      </w:r>
      <w:r w:rsidR="00CE3C81">
        <w:rPr>
          <w:rFonts w:ascii="Arial" w:hAnsi="Arial" w:cs="Arial"/>
          <w:color w:val="000000"/>
          <w:szCs w:val="24"/>
          <w:lang w:eastAsia="es-CO"/>
        </w:rPr>
        <w:t xml:space="preserve"> jefe inmediato que para ese momento era el señor </w:t>
      </w:r>
      <w:r w:rsidR="007B3AB0">
        <w:rPr>
          <w:rFonts w:ascii="Arial" w:hAnsi="Arial" w:cs="Arial"/>
          <w:color w:val="000000"/>
          <w:szCs w:val="24"/>
          <w:lang w:eastAsia="es-CO"/>
        </w:rPr>
        <w:t xml:space="preserve">José Fernando </w:t>
      </w:r>
      <w:r w:rsidR="00CE3C81">
        <w:rPr>
          <w:rFonts w:ascii="Arial" w:hAnsi="Arial" w:cs="Arial"/>
          <w:color w:val="000000"/>
          <w:szCs w:val="24"/>
          <w:lang w:eastAsia="es-CO"/>
        </w:rPr>
        <w:t xml:space="preserve">Valencia, </w:t>
      </w:r>
      <w:r w:rsidR="005C334E" w:rsidRPr="00C44DDC">
        <w:rPr>
          <w:rFonts w:ascii="Arial" w:hAnsi="Arial" w:cs="Arial"/>
          <w:color w:val="000000"/>
          <w:szCs w:val="24"/>
          <w:lang w:eastAsia="es-CO"/>
        </w:rPr>
        <w:t>además</w:t>
      </w:r>
      <w:r w:rsidR="00CE3C81">
        <w:rPr>
          <w:rFonts w:ascii="Arial" w:hAnsi="Arial" w:cs="Arial"/>
          <w:color w:val="000000"/>
          <w:szCs w:val="24"/>
          <w:lang w:eastAsia="es-CO"/>
        </w:rPr>
        <w:t xml:space="preserve"> estos servicios no solo son prestado</w:t>
      </w:r>
      <w:r w:rsidR="00C44DDC">
        <w:rPr>
          <w:rFonts w:ascii="Arial" w:hAnsi="Arial" w:cs="Arial"/>
          <w:color w:val="000000"/>
          <w:szCs w:val="24"/>
          <w:lang w:eastAsia="es-CO"/>
        </w:rPr>
        <w:t xml:space="preserve">s por </w:t>
      </w:r>
      <w:proofErr w:type="spellStart"/>
      <w:r w:rsidR="00C44DDC">
        <w:rPr>
          <w:rFonts w:ascii="Arial" w:hAnsi="Arial" w:cs="Arial"/>
          <w:color w:val="000000"/>
          <w:szCs w:val="24"/>
          <w:lang w:eastAsia="es-CO"/>
        </w:rPr>
        <w:t>Fyr</w:t>
      </w:r>
      <w:proofErr w:type="spellEnd"/>
      <w:r w:rsidR="00C44DDC">
        <w:rPr>
          <w:rFonts w:ascii="Arial" w:hAnsi="Arial" w:cs="Arial"/>
          <w:color w:val="000000"/>
          <w:szCs w:val="24"/>
          <w:lang w:eastAsia="es-CO"/>
        </w:rPr>
        <w:t xml:space="preserve"> a la Empresa de E</w:t>
      </w:r>
      <w:r w:rsidR="00CE3C81">
        <w:rPr>
          <w:rFonts w:ascii="Arial" w:hAnsi="Arial" w:cs="Arial"/>
          <w:color w:val="000000"/>
          <w:szCs w:val="24"/>
          <w:lang w:eastAsia="es-CO"/>
        </w:rPr>
        <w:t>nergía sino también a otras entidades, así mism</w:t>
      </w:r>
      <w:r w:rsidR="00C44DDC">
        <w:rPr>
          <w:rFonts w:ascii="Arial" w:hAnsi="Arial" w:cs="Arial"/>
          <w:color w:val="000000"/>
          <w:szCs w:val="24"/>
          <w:lang w:eastAsia="es-CO"/>
        </w:rPr>
        <w:t xml:space="preserve">o debe tenerse en cuenta que </w:t>
      </w:r>
      <w:proofErr w:type="spellStart"/>
      <w:r w:rsidR="00C44DDC">
        <w:rPr>
          <w:rFonts w:ascii="Arial" w:hAnsi="Arial" w:cs="Arial"/>
          <w:color w:val="000000"/>
          <w:szCs w:val="24"/>
          <w:lang w:eastAsia="es-CO"/>
        </w:rPr>
        <w:t>Fyr</w:t>
      </w:r>
      <w:proofErr w:type="spellEnd"/>
      <w:r w:rsidR="004C6EA8">
        <w:rPr>
          <w:rFonts w:ascii="Arial" w:hAnsi="Arial" w:cs="Arial"/>
          <w:color w:val="000000"/>
          <w:szCs w:val="24"/>
          <w:lang w:eastAsia="es-CO"/>
        </w:rPr>
        <w:t xml:space="preserve"> actuó</w:t>
      </w:r>
      <w:r w:rsidR="00CE3C81">
        <w:rPr>
          <w:rFonts w:ascii="Arial" w:hAnsi="Arial" w:cs="Arial"/>
          <w:color w:val="000000"/>
          <w:szCs w:val="24"/>
          <w:lang w:eastAsia="es-CO"/>
        </w:rPr>
        <w:t xml:space="preserve"> de buena </w:t>
      </w:r>
      <w:r w:rsidR="004C6EA8">
        <w:rPr>
          <w:rFonts w:ascii="Arial" w:hAnsi="Arial" w:cs="Arial"/>
          <w:color w:val="000000"/>
          <w:szCs w:val="24"/>
          <w:lang w:eastAsia="es-CO"/>
        </w:rPr>
        <w:t>fe</w:t>
      </w:r>
      <w:r w:rsidR="00C44DDC">
        <w:rPr>
          <w:rFonts w:ascii="Arial" w:hAnsi="Arial" w:cs="Arial"/>
          <w:color w:val="000000"/>
          <w:szCs w:val="24"/>
          <w:lang w:eastAsia="es-CO"/>
        </w:rPr>
        <w:t xml:space="preserve"> como lo confesó</w:t>
      </w:r>
      <w:r w:rsidR="00CE3C81">
        <w:rPr>
          <w:rFonts w:ascii="Arial" w:hAnsi="Arial" w:cs="Arial"/>
          <w:color w:val="000000"/>
          <w:szCs w:val="24"/>
          <w:lang w:eastAsia="es-CO"/>
        </w:rPr>
        <w:t xml:space="preserve"> el demandante y </w:t>
      </w:r>
      <w:r w:rsidR="00C44DDC">
        <w:rPr>
          <w:rFonts w:ascii="Arial" w:hAnsi="Arial" w:cs="Arial"/>
          <w:color w:val="000000"/>
          <w:szCs w:val="24"/>
          <w:lang w:eastAsia="es-CO"/>
        </w:rPr>
        <w:t>como lo declararon los testigos.</w:t>
      </w:r>
    </w:p>
    <w:p w:rsidR="00C44DDC" w:rsidRDefault="00C44DDC" w:rsidP="004F373E">
      <w:pPr>
        <w:spacing w:line="276" w:lineRule="auto"/>
        <w:jc w:val="both"/>
        <w:rPr>
          <w:rFonts w:ascii="Arial" w:hAnsi="Arial" w:cs="Arial"/>
          <w:color w:val="000000"/>
          <w:szCs w:val="24"/>
          <w:lang w:eastAsia="es-CO"/>
        </w:rPr>
      </w:pPr>
    </w:p>
    <w:p w:rsidR="003E02DD" w:rsidRDefault="00C44DDC" w:rsidP="004F373E">
      <w:pPr>
        <w:spacing w:line="276" w:lineRule="auto"/>
        <w:jc w:val="both"/>
        <w:rPr>
          <w:rFonts w:ascii="Arial" w:hAnsi="Arial" w:cs="Arial"/>
          <w:color w:val="000000"/>
          <w:szCs w:val="24"/>
          <w:lang w:eastAsia="es-CO"/>
        </w:rPr>
      </w:pPr>
      <w:r>
        <w:rPr>
          <w:rFonts w:ascii="Arial" w:hAnsi="Arial" w:cs="Arial"/>
          <w:color w:val="000000"/>
          <w:szCs w:val="24"/>
          <w:lang w:eastAsia="es-CO"/>
        </w:rPr>
        <w:t>Por último señala que se encuentra probada</w:t>
      </w:r>
      <w:r w:rsidR="00CE3C81">
        <w:rPr>
          <w:rFonts w:ascii="Arial" w:hAnsi="Arial" w:cs="Arial"/>
          <w:color w:val="000000"/>
          <w:szCs w:val="24"/>
          <w:lang w:eastAsia="es-CO"/>
        </w:rPr>
        <w:t xml:space="preserve"> la excepción de prescripción la cual debe afectar</w:t>
      </w:r>
      <w:r w:rsidR="002F7BDC">
        <w:rPr>
          <w:rFonts w:ascii="Arial" w:hAnsi="Arial" w:cs="Arial"/>
          <w:color w:val="000000"/>
          <w:szCs w:val="24"/>
          <w:lang w:eastAsia="es-CO"/>
        </w:rPr>
        <w:t xml:space="preserve"> a</w:t>
      </w:r>
      <w:r w:rsidR="00CE3C81">
        <w:rPr>
          <w:rFonts w:ascii="Arial" w:hAnsi="Arial" w:cs="Arial"/>
          <w:color w:val="000000"/>
          <w:szCs w:val="24"/>
          <w:lang w:eastAsia="es-CO"/>
        </w:rPr>
        <w:t xml:space="preserve"> todos y cada una de </w:t>
      </w:r>
      <w:r>
        <w:rPr>
          <w:rFonts w:ascii="Arial" w:hAnsi="Arial" w:cs="Arial"/>
          <w:color w:val="000000"/>
          <w:szCs w:val="24"/>
          <w:lang w:eastAsia="es-CO"/>
        </w:rPr>
        <w:t>las condenas formuladas por el D</w:t>
      </w:r>
      <w:r w:rsidR="00CE3C81">
        <w:rPr>
          <w:rFonts w:ascii="Arial" w:hAnsi="Arial" w:cs="Arial"/>
          <w:color w:val="000000"/>
          <w:szCs w:val="24"/>
          <w:lang w:eastAsia="es-CO"/>
        </w:rPr>
        <w:t xml:space="preserve">espacho </w:t>
      </w:r>
      <w:r>
        <w:rPr>
          <w:rFonts w:ascii="Arial" w:hAnsi="Arial" w:cs="Arial"/>
          <w:color w:val="000000"/>
          <w:szCs w:val="24"/>
          <w:lang w:eastAsia="es-CO"/>
        </w:rPr>
        <w:t>y si bien</w:t>
      </w:r>
      <w:r w:rsidR="00CE3C81">
        <w:rPr>
          <w:rFonts w:ascii="Arial" w:hAnsi="Arial" w:cs="Arial"/>
          <w:color w:val="000000"/>
          <w:szCs w:val="24"/>
          <w:lang w:eastAsia="es-CO"/>
        </w:rPr>
        <w:t xml:space="preserve"> el demandante </w:t>
      </w:r>
      <w:r>
        <w:rPr>
          <w:rFonts w:ascii="Arial" w:hAnsi="Arial" w:cs="Arial"/>
          <w:color w:val="000000"/>
          <w:szCs w:val="24"/>
          <w:lang w:eastAsia="es-CO"/>
        </w:rPr>
        <w:t>hizo una reclamación ante la E</w:t>
      </w:r>
      <w:r w:rsidR="00CE3C81">
        <w:rPr>
          <w:rFonts w:ascii="Arial" w:hAnsi="Arial" w:cs="Arial"/>
          <w:color w:val="000000"/>
          <w:szCs w:val="24"/>
          <w:lang w:eastAsia="es-CO"/>
        </w:rPr>
        <w:t xml:space="preserve">mpresa de </w:t>
      </w:r>
      <w:r>
        <w:rPr>
          <w:rFonts w:ascii="Arial" w:hAnsi="Arial" w:cs="Arial"/>
          <w:color w:val="000000"/>
          <w:szCs w:val="24"/>
          <w:lang w:eastAsia="es-CO"/>
        </w:rPr>
        <w:t>E</w:t>
      </w:r>
      <w:r w:rsidR="00CE3C81">
        <w:rPr>
          <w:rFonts w:ascii="Arial" w:hAnsi="Arial" w:cs="Arial"/>
          <w:color w:val="000000"/>
          <w:szCs w:val="24"/>
          <w:lang w:eastAsia="es-CO"/>
        </w:rPr>
        <w:t>nergía de Pereira</w:t>
      </w:r>
      <w:r>
        <w:rPr>
          <w:rFonts w:ascii="Arial" w:hAnsi="Arial" w:cs="Arial"/>
          <w:color w:val="000000"/>
          <w:szCs w:val="24"/>
          <w:lang w:eastAsia="es-CO"/>
        </w:rPr>
        <w:t xml:space="preserve"> </w:t>
      </w:r>
      <w:proofErr w:type="spellStart"/>
      <w:r>
        <w:rPr>
          <w:rFonts w:ascii="Arial" w:hAnsi="Arial" w:cs="Arial"/>
          <w:color w:val="000000"/>
          <w:szCs w:val="24"/>
          <w:lang w:eastAsia="es-CO"/>
        </w:rPr>
        <w:t>SA</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ESP</w:t>
      </w:r>
      <w:proofErr w:type="spellEnd"/>
      <w:r w:rsidR="00CE3C81">
        <w:rPr>
          <w:rFonts w:ascii="Arial" w:hAnsi="Arial" w:cs="Arial"/>
          <w:color w:val="000000"/>
          <w:szCs w:val="24"/>
          <w:lang w:eastAsia="es-CO"/>
        </w:rPr>
        <w:t xml:space="preserve"> con la cual se interrumpi</w:t>
      </w:r>
      <w:r>
        <w:rPr>
          <w:rFonts w:ascii="Arial" w:hAnsi="Arial" w:cs="Arial"/>
          <w:color w:val="000000"/>
          <w:szCs w:val="24"/>
          <w:lang w:eastAsia="es-CO"/>
        </w:rPr>
        <w:t>ó la prescripción nunca presentó</w:t>
      </w:r>
      <w:r w:rsidR="00CE3C81">
        <w:rPr>
          <w:rFonts w:ascii="Arial" w:hAnsi="Arial" w:cs="Arial"/>
          <w:color w:val="000000"/>
          <w:szCs w:val="24"/>
          <w:lang w:eastAsia="es-CO"/>
        </w:rPr>
        <w:t xml:space="preserve"> una reclamación a </w:t>
      </w:r>
      <w:proofErr w:type="spellStart"/>
      <w:r>
        <w:rPr>
          <w:rFonts w:ascii="Arial" w:hAnsi="Arial" w:cs="Arial"/>
          <w:color w:val="000000"/>
          <w:szCs w:val="24"/>
          <w:lang w:eastAsia="es-CO"/>
        </w:rPr>
        <w:t>Fyr</w:t>
      </w:r>
      <w:proofErr w:type="spellEnd"/>
      <w:r>
        <w:rPr>
          <w:rFonts w:ascii="Arial" w:hAnsi="Arial" w:cs="Arial"/>
          <w:color w:val="000000"/>
          <w:szCs w:val="24"/>
          <w:lang w:eastAsia="es-CO"/>
        </w:rPr>
        <w:t>.</w:t>
      </w:r>
    </w:p>
    <w:p w:rsidR="000C558E" w:rsidRDefault="000C558E" w:rsidP="00FC0E48">
      <w:pPr>
        <w:shd w:val="clear" w:color="auto" w:fill="FFFFFF"/>
        <w:tabs>
          <w:tab w:val="left" w:pos="5197"/>
        </w:tabs>
        <w:spacing w:line="276" w:lineRule="auto"/>
        <w:jc w:val="both"/>
        <w:rPr>
          <w:rFonts w:ascii="Arial" w:hAnsi="Arial" w:cs="Arial"/>
          <w:bCs/>
          <w:szCs w:val="24"/>
        </w:rPr>
      </w:pPr>
    </w:p>
    <w:p w:rsidR="00072449" w:rsidRDefault="00072449" w:rsidP="00072449">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072449" w:rsidRPr="002D0D07" w:rsidRDefault="00072449" w:rsidP="00072449">
      <w:pPr>
        <w:shd w:val="clear" w:color="auto" w:fill="FFFFFF"/>
        <w:tabs>
          <w:tab w:val="left" w:pos="5197"/>
        </w:tabs>
        <w:spacing w:line="276" w:lineRule="auto"/>
        <w:jc w:val="center"/>
        <w:rPr>
          <w:rFonts w:ascii="Arial" w:hAnsi="Arial" w:cs="Arial"/>
          <w:b/>
          <w:szCs w:val="24"/>
        </w:rPr>
      </w:pPr>
    </w:p>
    <w:p w:rsidR="00072449" w:rsidRDefault="00072449" w:rsidP="00072449">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072449" w:rsidRPr="0061484D" w:rsidRDefault="00072449" w:rsidP="00072449">
      <w:pPr>
        <w:shd w:val="clear" w:color="auto" w:fill="FFFFFF"/>
        <w:tabs>
          <w:tab w:val="left" w:pos="5197"/>
        </w:tabs>
        <w:spacing w:line="276" w:lineRule="auto"/>
        <w:jc w:val="both"/>
        <w:rPr>
          <w:rFonts w:ascii="Arial" w:hAnsi="Arial" w:cs="Arial"/>
          <w:szCs w:val="24"/>
        </w:rPr>
      </w:pPr>
    </w:p>
    <w:p w:rsidR="00072449" w:rsidRPr="004B0EB0" w:rsidRDefault="00072449" w:rsidP="00072449">
      <w:pPr>
        <w:suppressAutoHyphens/>
        <w:spacing w:line="276" w:lineRule="auto"/>
        <w:jc w:val="both"/>
        <w:rPr>
          <w:rFonts w:ascii="Arial" w:hAnsi="Arial" w:cs="Arial"/>
          <w:szCs w:val="24"/>
        </w:rPr>
      </w:pPr>
      <w:r w:rsidRPr="004B0EB0">
        <w:rPr>
          <w:rFonts w:ascii="Arial" w:hAnsi="Arial" w:cs="Arial"/>
          <w:szCs w:val="24"/>
        </w:rPr>
        <w:lastRenderedPageBreak/>
        <w:t xml:space="preserve">De acuerdo con </w:t>
      </w:r>
      <w:r>
        <w:rPr>
          <w:rFonts w:ascii="Arial" w:hAnsi="Arial" w:cs="Arial"/>
          <w:szCs w:val="24"/>
        </w:rPr>
        <w:t>lo</w:t>
      </w:r>
      <w:r w:rsidR="00467861">
        <w:rPr>
          <w:rFonts w:ascii="Arial" w:hAnsi="Arial" w:cs="Arial"/>
          <w:szCs w:val="24"/>
        </w:rPr>
        <w:t>s puntos objeto de apelación</w:t>
      </w:r>
      <w:r>
        <w:rPr>
          <w:rFonts w:ascii="Arial" w:hAnsi="Arial" w:cs="Arial"/>
          <w:szCs w:val="24"/>
        </w:rPr>
        <w:t>, la Sala plantea los</w:t>
      </w:r>
      <w:r w:rsidRPr="004B0EB0">
        <w:rPr>
          <w:rFonts w:ascii="Arial" w:hAnsi="Arial" w:cs="Arial"/>
          <w:szCs w:val="24"/>
        </w:rPr>
        <w:t xml:space="preserve"> siguiente</w:t>
      </w:r>
      <w:r>
        <w:rPr>
          <w:rFonts w:ascii="Arial" w:hAnsi="Arial" w:cs="Arial"/>
          <w:szCs w:val="24"/>
        </w:rPr>
        <w:t>s cuestionamientos:</w:t>
      </w:r>
    </w:p>
    <w:p w:rsidR="00072449" w:rsidRDefault="00072449" w:rsidP="00072449">
      <w:pPr>
        <w:shd w:val="clear" w:color="auto" w:fill="FFFFFF"/>
        <w:tabs>
          <w:tab w:val="left" w:pos="5197"/>
        </w:tabs>
        <w:spacing w:line="276" w:lineRule="auto"/>
        <w:jc w:val="both"/>
        <w:rPr>
          <w:rFonts w:ascii="Arial" w:hAnsi="Arial" w:cs="Arial"/>
          <w:szCs w:val="24"/>
        </w:rPr>
      </w:pPr>
    </w:p>
    <w:p w:rsidR="008F3296" w:rsidRDefault="00072449" w:rsidP="00072449">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008F3296" w:rsidRPr="009740CF">
        <w:rPr>
          <w:rFonts w:ascii="Arial" w:hAnsi="Arial" w:cs="Arial"/>
          <w:szCs w:val="24"/>
        </w:rPr>
        <w:t>¿</w:t>
      </w:r>
      <w:r w:rsidR="008F3296">
        <w:rPr>
          <w:rFonts w:ascii="Arial" w:hAnsi="Arial" w:cs="Arial"/>
          <w:szCs w:val="24"/>
        </w:rPr>
        <w:t xml:space="preserve">La prueba obrante en el proceso demuestra la existencia del contrato de trabajo entre el actor y la Empresa de Energía de Pereira </w:t>
      </w:r>
      <w:proofErr w:type="spellStart"/>
      <w:r w:rsidR="008F3296">
        <w:rPr>
          <w:rFonts w:ascii="Arial" w:hAnsi="Arial" w:cs="Arial"/>
          <w:szCs w:val="24"/>
        </w:rPr>
        <w:t>SA</w:t>
      </w:r>
      <w:proofErr w:type="spellEnd"/>
      <w:r w:rsidR="008F3296">
        <w:rPr>
          <w:rFonts w:ascii="Arial" w:hAnsi="Arial" w:cs="Arial"/>
          <w:szCs w:val="24"/>
        </w:rPr>
        <w:t xml:space="preserve"> </w:t>
      </w:r>
      <w:proofErr w:type="spellStart"/>
      <w:r w:rsidR="008F3296">
        <w:rPr>
          <w:rFonts w:ascii="Arial" w:hAnsi="Arial" w:cs="Arial"/>
          <w:szCs w:val="24"/>
        </w:rPr>
        <w:t>ESP</w:t>
      </w:r>
      <w:proofErr w:type="spellEnd"/>
      <w:r w:rsidR="008F3296">
        <w:rPr>
          <w:rFonts w:ascii="Arial" w:hAnsi="Arial" w:cs="Arial"/>
          <w:szCs w:val="24"/>
        </w:rPr>
        <w:t xml:space="preserve"> y/o con </w:t>
      </w:r>
      <w:proofErr w:type="spellStart"/>
      <w:r w:rsidR="008F3296">
        <w:rPr>
          <w:rFonts w:ascii="Arial" w:hAnsi="Arial" w:cs="Arial"/>
          <w:szCs w:val="24"/>
        </w:rPr>
        <w:t>Fyr</w:t>
      </w:r>
      <w:proofErr w:type="spellEnd"/>
      <w:r w:rsidR="008F3296">
        <w:rPr>
          <w:rFonts w:ascii="Arial" w:hAnsi="Arial" w:cs="Arial"/>
          <w:szCs w:val="24"/>
        </w:rPr>
        <w:t xml:space="preserve"> Ingenieros Ltda.</w:t>
      </w:r>
      <w:r w:rsidR="008F3296" w:rsidRPr="009740CF">
        <w:rPr>
          <w:rFonts w:ascii="Arial" w:hAnsi="Arial" w:cs="Arial"/>
          <w:iCs/>
          <w:szCs w:val="24"/>
        </w:rPr>
        <w:t>?</w:t>
      </w:r>
    </w:p>
    <w:p w:rsidR="00F658D7" w:rsidRDefault="00F658D7" w:rsidP="00072449">
      <w:pPr>
        <w:shd w:val="clear" w:color="auto" w:fill="FFFFFF"/>
        <w:tabs>
          <w:tab w:val="left" w:pos="5197"/>
        </w:tabs>
        <w:spacing w:line="276" w:lineRule="auto"/>
        <w:jc w:val="both"/>
        <w:rPr>
          <w:rFonts w:ascii="Arial" w:hAnsi="Arial" w:cs="Arial"/>
          <w:szCs w:val="24"/>
        </w:rPr>
      </w:pPr>
    </w:p>
    <w:p w:rsidR="008F3296" w:rsidRPr="008F3296" w:rsidRDefault="00F658D7" w:rsidP="008F3296">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(ii) </w:t>
      </w:r>
      <w:r w:rsidR="008F3296" w:rsidRPr="008F3296">
        <w:rPr>
          <w:rFonts w:ascii="Arial" w:hAnsi="Arial" w:cs="Arial"/>
          <w:bCs/>
          <w:szCs w:val="24"/>
        </w:rPr>
        <w:t>¿Se acreditó la existencia de un solo vínculo laboral o varios y sus extremos?</w:t>
      </w:r>
    </w:p>
    <w:p w:rsidR="00072449" w:rsidRDefault="00072449" w:rsidP="00072449">
      <w:pPr>
        <w:shd w:val="clear" w:color="auto" w:fill="FFFFFF"/>
        <w:tabs>
          <w:tab w:val="left" w:pos="5197"/>
        </w:tabs>
        <w:spacing w:line="276" w:lineRule="auto"/>
        <w:jc w:val="both"/>
        <w:rPr>
          <w:rFonts w:ascii="Arial" w:hAnsi="Arial" w:cs="Arial"/>
          <w:bCs/>
          <w:szCs w:val="24"/>
        </w:rPr>
      </w:pPr>
    </w:p>
    <w:p w:rsidR="008017E4" w:rsidRDefault="00072449" w:rsidP="00072449">
      <w:pPr>
        <w:shd w:val="clear" w:color="auto" w:fill="FFFFFF"/>
        <w:tabs>
          <w:tab w:val="left" w:pos="5197"/>
        </w:tabs>
        <w:spacing w:line="276" w:lineRule="auto"/>
        <w:jc w:val="both"/>
        <w:rPr>
          <w:rFonts w:ascii="Arial" w:hAnsi="Arial" w:cs="Arial"/>
          <w:szCs w:val="24"/>
        </w:rPr>
      </w:pPr>
      <w:r>
        <w:rPr>
          <w:rFonts w:ascii="Arial" w:hAnsi="Arial" w:cs="Arial"/>
          <w:bCs/>
          <w:szCs w:val="24"/>
        </w:rPr>
        <w:t>(i</w:t>
      </w:r>
      <w:r w:rsidR="00F658D7">
        <w:rPr>
          <w:rFonts w:ascii="Arial" w:hAnsi="Arial" w:cs="Arial"/>
          <w:bCs/>
          <w:szCs w:val="24"/>
        </w:rPr>
        <w:t>i</w:t>
      </w:r>
      <w:r>
        <w:rPr>
          <w:rFonts w:ascii="Arial" w:hAnsi="Arial" w:cs="Arial"/>
          <w:bCs/>
          <w:szCs w:val="24"/>
        </w:rPr>
        <w:t xml:space="preserve">i) </w:t>
      </w:r>
      <w:r w:rsidR="008017E4">
        <w:rPr>
          <w:rFonts w:ascii="Arial" w:hAnsi="Arial" w:cs="Arial"/>
          <w:szCs w:val="24"/>
        </w:rPr>
        <w:t>¿Cuál es la calidad de los trabajadores de las Empresas de Servicios Públicos?</w:t>
      </w:r>
    </w:p>
    <w:p w:rsidR="00072449" w:rsidRDefault="00072449" w:rsidP="00072449">
      <w:pPr>
        <w:shd w:val="clear" w:color="auto" w:fill="FFFFFF"/>
        <w:tabs>
          <w:tab w:val="left" w:pos="5197"/>
        </w:tabs>
        <w:spacing w:line="276" w:lineRule="auto"/>
        <w:jc w:val="both"/>
        <w:rPr>
          <w:rFonts w:ascii="Arial" w:hAnsi="Arial" w:cs="Arial"/>
          <w:iCs/>
          <w:szCs w:val="24"/>
        </w:rPr>
      </w:pPr>
    </w:p>
    <w:p w:rsidR="008017E4" w:rsidRDefault="00072449" w:rsidP="008017E4">
      <w:pPr>
        <w:shd w:val="clear" w:color="auto" w:fill="FFFFFF"/>
        <w:tabs>
          <w:tab w:val="left" w:pos="5197"/>
        </w:tabs>
        <w:spacing w:line="276" w:lineRule="auto"/>
        <w:jc w:val="both"/>
        <w:rPr>
          <w:rFonts w:ascii="Arial" w:hAnsi="Arial" w:cs="Arial"/>
          <w:iCs/>
          <w:szCs w:val="24"/>
        </w:rPr>
      </w:pPr>
      <w:r>
        <w:rPr>
          <w:rFonts w:ascii="Arial" w:hAnsi="Arial" w:cs="Arial"/>
          <w:iCs/>
          <w:szCs w:val="24"/>
        </w:rPr>
        <w:t xml:space="preserve">(iv) </w:t>
      </w:r>
      <w:r w:rsidR="008017E4">
        <w:rPr>
          <w:rFonts w:ascii="Arial" w:hAnsi="Arial" w:cs="Arial"/>
          <w:iCs/>
          <w:szCs w:val="24"/>
        </w:rPr>
        <w:t xml:space="preserve">De ser particular </w:t>
      </w:r>
      <w:r w:rsidR="008017E4">
        <w:rPr>
          <w:rFonts w:ascii="Arial" w:hAnsi="Arial" w:cs="Arial"/>
          <w:szCs w:val="24"/>
        </w:rPr>
        <w:t xml:space="preserve">¿existió mala fe por el empleador y por ende es </w:t>
      </w:r>
      <w:r w:rsidR="008017E4" w:rsidRPr="009740CF">
        <w:rPr>
          <w:rFonts w:ascii="Arial" w:hAnsi="Arial" w:cs="Arial"/>
          <w:szCs w:val="24"/>
        </w:rPr>
        <w:t xml:space="preserve">procedente la </w:t>
      </w:r>
      <w:r w:rsidR="008017E4">
        <w:rPr>
          <w:rFonts w:ascii="Arial" w:hAnsi="Arial" w:cs="Arial"/>
          <w:szCs w:val="24"/>
        </w:rPr>
        <w:t>indemnización moratoria</w:t>
      </w:r>
      <w:r w:rsidR="008017E4" w:rsidRPr="00CA2E3A">
        <w:rPr>
          <w:rFonts w:ascii="Arial" w:hAnsi="Arial" w:cs="Arial"/>
          <w:szCs w:val="24"/>
        </w:rPr>
        <w:t xml:space="preserve"> </w:t>
      </w:r>
      <w:r w:rsidR="008017E4">
        <w:rPr>
          <w:rFonts w:ascii="Arial" w:hAnsi="Arial" w:cs="Arial"/>
          <w:szCs w:val="24"/>
        </w:rPr>
        <w:t xml:space="preserve">del artículo 65 del </w:t>
      </w:r>
      <w:proofErr w:type="spellStart"/>
      <w:r w:rsidR="008017E4">
        <w:rPr>
          <w:rFonts w:ascii="Arial" w:hAnsi="Arial" w:cs="Arial"/>
          <w:szCs w:val="24"/>
        </w:rPr>
        <w:t>CST</w:t>
      </w:r>
      <w:proofErr w:type="spellEnd"/>
      <w:r w:rsidR="008017E4">
        <w:rPr>
          <w:rFonts w:ascii="Arial" w:hAnsi="Arial" w:cs="Arial"/>
          <w:szCs w:val="24"/>
        </w:rPr>
        <w:t xml:space="preserve"> y la sanción por </w:t>
      </w:r>
      <w:r w:rsidR="00467861">
        <w:rPr>
          <w:rFonts w:ascii="Arial" w:hAnsi="Arial" w:cs="Arial"/>
          <w:szCs w:val="24"/>
        </w:rPr>
        <w:t xml:space="preserve">no </w:t>
      </w:r>
      <w:r w:rsidR="008017E4">
        <w:rPr>
          <w:rFonts w:ascii="Arial" w:hAnsi="Arial" w:cs="Arial"/>
          <w:szCs w:val="24"/>
        </w:rPr>
        <w:t>consignación de cesantías del artículo 99 de la Ley 50 de 1990</w:t>
      </w:r>
      <w:r w:rsidR="008017E4" w:rsidRPr="009740CF">
        <w:rPr>
          <w:rFonts w:ascii="Arial" w:hAnsi="Arial" w:cs="Arial"/>
          <w:iCs/>
          <w:szCs w:val="24"/>
        </w:rPr>
        <w:t>?</w:t>
      </w:r>
    </w:p>
    <w:p w:rsidR="00072449" w:rsidRDefault="00072449" w:rsidP="00072449">
      <w:pPr>
        <w:shd w:val="clear" w:color="auto" w:fill="FFFFFF"/>
        <w:tabs>
          <w:tab w:val="left" w:pos="5197"/>
        </w:tabs>
        <w:spacing w:line="276" w:lineRule="auto"/>
        <w:jc w:val="both"/>
        <w:rPr>
          <w:rFonts w:ascii="Arial" w:hAnsi="Arial" w:cs="Arial"/>
          <w:bCs/>
          <w:szCs w:val="24"/>
        </w:rPr>
      </w:pPr>
    </w:p>
    <w:p w:rsidR="004C6EA8" w:rsidRDefault="00CA2E3A" w:rsidP="00072449">
      <w:pPr>
        <w:shd w:val="clear" w:color="auto" w:fill="FFFFFF"/>
        <w:tabs>
          <w:tab w:val="left" w:pos="5197"/>
        </w:tabs>
        <w:spacing w:line="276" w:lineRule="auto"/>
        <w:jc w:val="both"/>
        <w:rPr>
          <w:rFonts w:ascii="Arial" w:hAnsi="Arial" w:cs="Arial"/>
          <w:bCs/>
          <w:szCs w:val="24"/>
          <w:lang w:val="es-CO"/>
        </w:rPr>
      </w:pPr>
      <w:r>
        <w:rPr>
          <w:rFonts w:ascii="Arial" w:hAnsi="Arial" w:cs="Arial"/>
          <w:bCs/>
          <w:szCs w:val="24"/>
        </w:rPr>
        <w:t>(v</w:t>
      </w:r>
      <w:r w:rsidR="00072449">
        <w:rPr>
          <w:rFonts w:ascii="Arial" w:hAnsi="Arial" w:cs="Arial"/>
          <w:bCs/>
          <w:szCs w:val="24"/>
        </w:rPr>
        <w:t xml:space="preserve">) </w:t>
      </w:r>
      <w:r w:rsidR="00146B33">
        <w:rPr>
          <w:rFonts w:ascii="Arial" w:hAnsi="Arial" w:cs="Arial"/>
          <w:bCs/>
          <w:szCs w:val="24"/>
          <w:lang w:val="es-CO"/>
        </w:rPr>
        <w:t>¿</w:t>
      </w:r>
      <w:r w:rsidR="00A74D29">
        <w:rPr>
          <w:rFonts w:ascii="Arial" w:hAnsi="Arial" w:cs="Arial"/>
          <w:bCs/>
          <w:szCs w:val="24"/>
          <w:lang w:val="es-CO"/>
        </w:rPr>
        <w:t>Operó</w:t>
      </w:r>
      <w:r w:rsidR="00146B33">
        <w:rPr>
          <w:rFonts w:ascii="Arial" w:hAnsi="Arial" w:cs="Arial"/>
          <w:bCs/>
          <w:szCs w:val="24"/>
          <w:lang w:val="es-CO"/>
        </w:rPr>
        <w:t xml:space="preserve"> la prescripción</w:t>
      </w:r>
      <w:r w:rsidR="00467861">
        <w:rPr>
          <w:rFonts w:ascii="Arial" w:hAnsi="Arial" w:cs="Arial"/>
          <w:bCs/>
          <w:szCs w:val="24"/>
          <w:lang w:val="es-CO"/>
        </w:rPr>
        <w:t xml:space="preserve"> de las acreencias laborales</w:t>
      </w:r>
      <w:r w:rsidR="00A74D29">
        <w:rPr>
          <w:rFonts w:ascii="Arial" w:hAnsi="Arial" w:cs="Arial"/>
          <w:bCs/>
          <w:szCs w:val="24"/>
          <w:lang w:val="es-CO"/>
        </w:rPr>
        <w:t xml:space="preserve"> respecto de </w:t>
      </w:r>
      <w:proofErr w:type="spellStart"/>
      <w:r w:rsidR="00A74D29">
        <w:rPr>
          <w:rFonts w:ascii="Arial" w:hAnsi="Arial" w:cs="Arial"/>
          <w:bCs/>
          <w:szCs w:val="24"/>
          <w:lang w:val="es-CO"/>
        </w:rPr>
        <w:t>Fyr</w:t>
      </w:r>
      <w:proofErr w:type="spellEnd"/>
      <w:r w:rsidR="00A74D29">
        <w:rPr>
          <w:rFonts w:ascii="Arial" w:hAnsi="Arial" w:cs="Arial"/>
          <w:bCs/>
          <w:szCs w:val="24"/>
          <w:lang w:val="es-CO"/>
        </w:rPr>
        <w:t xml:space="preserve"> Ingenieros Ltda.? </w:t>
      </w:r>
    </w:p>
    <w:p w:rsidR="004C6EA8" w:rsidRDefault="004C6EA8" w:rsidP="00072449">
      <w:pPr>
        <w:shd w:val="clear" w:color="auto" w:fill="FFFFFF"/>
        <w:tabs>
          <w:tab w:val="left" w:pos="5197"/>
        </w:tabs>
        <w:spacing w:line="276" w:lineRule="auto"/>
        <w:jc w:val="both"/>
        <w:rPr>
          <w:rFonts w:ascii="Arial" w:hAnsi="Arial" w:cs="Arial"/>
          <w:bCs/>
          <w:szCs w:val="24"/>
          <w:lang w:val="es-CO"/>
        </w:rPr>
      </w:pPr>
    </w:p>
    <w:p w:rsidR="00072449" w:rsidRPr="00146B33" w:rsidRDefault="004C6EA8" w:rsidP="00072449">
      <w:pPr>
        <w:shd w:val="clear" w:color="auto" w:fill="FFFFFF"/>
        <w:tabs>
          <w:tab w:val="left" w:pos="5197"/>
        </w:tabs>
        <w:spacing w:line="276" w:lineRule="auto"/>
        <w:jc w:val="both"/>
        <w:rPr>
          <w:rFonts w:ascii="Arial" w:hAnsi="Arial" w:cs="Arial"/>
          <w:iCs/>
          <w:szCs w:val="24"/>
          <w:lang w:val="es-CO"/>
        </w:rPr>
      </w:pPr>
      <w:r>
        <w:rPr>
          <w:rFonts w:ascii="Arial" w:hAnsi="Arial" w:cs="Arial"/>
          <w:bCs/>
          <w:szCs w:val="24"/>
          <w:lang w:val="es-CO"/>
        </w:rPr>
        <w:t>(</w:t>
      </w:r>
      <w:proofErr w:type="gramStart"/>
      <w:r>
        <w:rPr>
          <w:rFonts w:ascii="Arial" w:hAnsi="Arial" w:cs="Arial"/>
          <w:bCs/>
          <w:szCs w:val="24"/>
          <w:lang w:val="es-CO"/>
        </w:rPr>
        <w:t>vi</w:t>
      </w:r>
      <w:proofErr w:type="gramEnd"/>
      <w:r>
        <w:rPr>
          <w:rFonts w:ascii="Arial" w:hAnsi="Arial" w:cs="Arial"/>
          <w:bCs/>
          <w:szCs w:val="24"/>
          <w:lang w:val="es-CO"/>
        </w:rPr>
        <w:t>) ¿Son apelables en esta instancia las agencias en derecho?</w:t>
      </w:r>
      <w:r w:rsidR="00A74D29">
        <w:rPr>
          <w:rFonts w:ascii="Arial" w:hAnsi="Arial" w:cs="Arial"/>
          <w:bCs/>
          <w:szCs w:val="24"/>
          <w:lang w:val="es-CO"/>
        </w:rPr>
        <w:t xml:space="preserve"> </w:t>
      </w:r>
      <w:r w:rsidR="008B56C7">
        <w:rPr>
          <w:rFonts w:ascii="Arial" w:hAnsi="Arial" w:cs="Arial"/>
          <w:bCs/>
          <w:szCs w:val="24"/>
          <w:lang w:val="es-CO"/>
        </w:rPr>
        <w:t xml:space="preserve"> </w:t>
      </w:r>
    </w:p>
    <w:p w:rsidR="00072449" w:rsidRDefault="00072449" w:rsidP="00072449">
      <w:pPr>
        <w:pStyle w:val="Textoindependiente"/>
        <w:spacing w:line="276" w:lineRule="auto"/>
        <w:contextualSpacing/>
        <w:rPr>
          <w:b/>
          <w:iCs/>
          <w:szCs w:val="24"/>
        </w:rPr>
      </w:pPr>
    </w:p>
    <w:p w:rsidR="00072449" w:rsidRDefault="00072449" w:rsidP="00072449">
      <w:pPr>
        <w:pStyle w:val="Textoindependiente"/>
        <w:spacing w:line="276" w:lineRule="auto"/>
        <w:contextualSpacing/>
        <w:rPr>
          <w:b/>
          <w:iCs/>
          <w:szCs w:val="24"/>
        </w:rPr>
      </w:pPr>
      <w:r>
        <w:rPr>
          <w:b/>
          <w:iCs/>
          <w:szCs w:val="24"/>
        </w:rPr>
        <w:t>2. Solución a los interrogantes planteados</w:t>
      </w:r>
    </w:p>
    <w:p w:rsidR="00072449" w:rsidRDefault="00072449" w:rsidP="00072449">
      <w:pPr>
        <w:pStyle w:val="Textoindependiente"/>
        <w:spacing w:line="276" w:lineRule="auto"/>
        <w:contextualSpacing/>
        <w:rPr>
          <w:b/>
          <w:iCs/>
          <w:szCs w:val="24"/>
        </w:rPr>
      </w:pPr>
    </w:p>
    <w:p w:rsidR="00072449" w:rsidRPr="0096767D" w:rsidRDefault="00072449" w:rsidP="00072449">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E</w:t>
      </w:r>
      <w:r w:rsidRPr="0096767D">
        <w:rPr>
          <w:rFonts w:ascii="Arial" w:hAnsi="Arial" w:cs="Arial"/>
          <w:b/>
          <w:szCs w:val="24"/>
        </w:rPr>
        <w:t xml:space="preserve">lementos </w:t>
      </w:r>
      <w:r>
        <w:rPr>
          <w:rFonts w:ascii="Arial" w:hAnsi="Arial" w:cs="Arial"/>
          <w:b/>
          <w:szCs w:val="24"/>
        </w:rPr>
        <w:t>del contrato de trabajo</w:t>
      </w:r>
    </w:p>
    <w:p w:rsidR="00072449" w:rsidRPr="0096767D" w:rsidRDefault="00072449" w:rsidP="00072449">
      <w:pPr>
        <w:suppressAutoHyphens/>
        <w:spacing w:line="276" w:lineRule="auto"/>
        <w:jc w:val="both"/>
        <w:rPr>
          <w:rFonts w:ascii="Arial" w:hAnsi="Arial" w:cs="Arial"/>
          <w:szCs w:val="24"/>
        </w:rPr>
      </w:pPr>
    </w:p>
    <w:p w:rsidR="00072449" w:rsidRPr="0096767D" w:rsidRDefault="00072449" w:rsidP="00072449">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Pr="0096767D">
        <w:rPr>
          <w:rFonts w:ascii="Arial" w:eastAsiaTheme="minorHAnsi" w:hAnsi="Arial" w:cs="Arial"/>
          <w:iCs/>
          <w:szCs w:val="24"/>
        </w:rPr>
        <w:t xml:space="preserve">realice por sí mismo, de manera prolongada; </w:t>
      </w:r>
      <w:r w:rsidRPr="0096767D">
        <w:rPr>
          <w:rFonts w:ascii="Arial" w:eastAsiaTheme="minorHAnsi" w:hAnsi="Arial" w:cs="Arial"/>
          <w:szCs w:val="24"/>
        </w:rPr>
        <w:t>la continua subordinación o dependencia respecto del empleador, que</w:t>
      </w:r>
      <w:r>
        <w:rPr>
          <w:rFonts w:ascii="Arial" w:eastAsiaTheme="minorHAnsi" w:hAnsi="Arial" w:cs="Arial"/>
          <w:szCs w:val="24"/>
        </w:rPr>
        <w:t xml:space="preserve"> lo</w:t>
      </w:r>
      <w:r w:rsidRPr="0096767D">
        <w:rPr>
          <w:rFonts w:ascii="Arial" w:eastAsiaTheme="minorHAnsi" w:hAnsi="Arial" w:cs="Arial"/>
          <w:szCs w:val="24"/>
        </w:rPr>
        <w:t xml:space="preserve"> 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 xml:space="preserve">artículo 23 </w:t>
      </w:r>
      <w:proofErr w:type="spellStart"/>
      <w:r w:rsidRPr="0096767D">
        <w:rPr>
          <w:rFonts w:ascii="Arial" w:eastAsiaTheme="minorHAnsi" w:hAnsi="Arial" w:cs="Arial"/>
          <w:iCs/>
          <w:szCs w:val="24"/>
        </w:rPr>
        <w:t>C.S</w:t>
      </w:r>
      <w:proofErr w:type="spellEnd"/>
      <w:r w:rsidRPr="0096767D">
        <w:rPr>
          <w:rFonts w:ascii="Arial" w:eastAsiaTheme="minorHAnsi" w:hAnsi="Arial" w:cs="Arial"/>
          <w:iCs/>
          <w:szCs w:val="24"/>
        </w:rPr>
        <w:t>. del T.</w:t>
      </w:r>
      <w:r w:rsidRPr="0096767D">
        <w:rPr>
          <w:rFonts w:ascii="Arial" w:eastAsiaTheme="minorHAnsi" w:hAnsi="Arial" w:cs="Arial"/>
          <w:szCs w:val="24"/>
        </w:rPr>
        <w:t>).</w:t>
      </w:r>
    </w:p>
    <w:p w:rsidR="00072449" w:rsidRPr="0096767D" w:rsidRDefault="00072449" w:rsidP="00072449">
      <w:pPr>
        <w:spacing w:line="276" w:lineRule="auto"/>
        <w:jc w:val="both"/>
        <w:rPr>
          <w:rFonts w:ascii="Arial" w:eastAsiaTheme="minorHAnsi" w:hAnsi="Arial" w:cs="Arial"/>
          <w:szCs w:val="24"/>
        </w:rPr>
      </w:pPr>
    </w:p>
    <w:p w:rsidR="00072449" w:rsidRPr="00622F32" w:rsidRDefault="00072449" w:rsidP="00072449">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estatuto procesal civil,</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w:t>
      </w:r>
      <w:proofErr w:type="spellStart"/>
      <w:r w:rsidRPr="00622F32">
        <w:rPr>
          <w:rFonts w:ascii="Arial" w:eastAsiaTheme="minorHAnsi" w:hAnsi="Arial" w:cs="Arial"/>
          <w:iCs/>
          <w:szCs w:val="24"/>
        </w:rPr>
        <w:t>C.S</w:t>
      </w:r>
      <w:proofErr w:type="spellEnd"/>
      <w:r w:rsidRPr="00622F32">
        <w:rPr>
          <w:rFonts w:ascii="Arial" w:eastAsiaTheme="minorHAnsi" w:hAnsi="Arial" w:cs="Arial"/>
          <w:iCs/>
          <w:szCs w:val="24"/>
        </w:rPr>
        <w:t>. del T., a favor del trabajador, a quien le bastará con probar la prestación personal del servicio para dar por sentada la exi</w:t>
      </w:r>
      <w:r>
        <w:rPr>
          <w:rFonts w:ascii="Arial" w:eastAsiaTheme="minorHAnsi" w:hAnsi="Arial" w:cs="Arial"/>
          <w:iCs/>
          <w:szCs w:val="24"/>
        </w:rPr>
        <w:t>stencia del contrato de trabajo;</w:t>
      </w:r>
      <w:r w:rsidRPr="00622F32">
        <w:rPr>
          <w:rFonts w:ascii="Arial" w:eastAsiaTheme="minorHAnsi" w:hAnsi="Arial" w:cs="Arial"/>
          <w:iCs/>
          <w:szCs w:val="24"/>
        </w:rPr>
        <w:t xml:space="preserve">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072449" w:rsidRDefault="00072449" w:rsidP="00072449">
      <w:pPr>
        <w:spacing w:line="276" w:lineRule="auto"/>
        <w:jc w:val="both"/>
        <w:rPr>
          <w:rFonts w:ascii="Arial" w:hAnsi="Arial" w:cs="Arial"/>
          <w:szCs w:val="24"/>
          <w:lang w:val="es-CO"/>
        </w:rPr>
      </w:pPr>
    </w:p>
    <w:p w:rsidR="00072449" w:rsidRDefault="00072449" w:rsidP="00072449">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demostrarse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2"/>
      </w:r>
      <w:r w:rsidRPr="00622F32">
        <w:rPr>
          <w:rFonts w:ascii="Arial" w:hAnsi="Arial" w:cs="Arial"/>
          <w:szCs w:val="24"/>
          <w:lang w:val="es-MX"/>
        </w:rPr>
        <w:t xml:space="preserve">, </w:t>
      </w:r>
      <w:r w:rsidRPr="00622F32">
        <w:rPr>
          <w:rFonts w:ascii="Arial" w:hAnsi="Arial" w:cs="Arial"/>
          <w:szCs w:val="24"/>
          <w:lang w:val="es-MX"/>
        </w:rPr>
        <w:lastRenderedPageBreak/>
        <w:t xml:space="preserve">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072449" w:rsidRDefault="00072449" w:rsidP="00072449">
      <w:pPr>
        <w:spacing w:line="276" w:lineRule="auto"/>
        <w:jc w:val="both"/>
        <w:rPr>
          <w:rFonts w:ascii="Arial" w:hAnsi="Arial" w:cs="Arial"/>
          <w:szCs w:val="24"/>
          <w:lang w:val="es-MX"/>
        </w:rPr>
      </w:pPr>
    </w:p>
    <w:p w:rsidR="00072449" w:rsidRDefault="00072449" w:rsidP="00072449">
      <w:pPr>
        <w:spacing w:line="276" w:lineRule="auto"/>
        <w:jc w:val="both"/>
        <w:rPr>
          <w:rFonts w:ascii="Arial" w:hAnsi="Arial" w:cs="Arial"/>
          <w:i/>
          <w:szCs w:val="28"/>
          <w:lang w:val="es-CO"/>
        </w:rPr>
      </w:pPr>
      <w:r>
        <w:rPr>
          <w:rFonts w:ascii="Arial" w:hAnsi="Arial" w:cs="Arial"/>
          <w:szCs w:val="24"/>
        </w:rPr>
        <w:t>L</w:t>
      </w:r>
      <w:r w:rsidRPr="004A1D52">
        <w:rPr>
          <w:rFonts w:ascii="Arial" w:hAnsi="Arial" w:cs="Arial"/>
          <w:szCs w:val="24"/>
        </w:rPr>
        <w:t>a Sala de Casación Laboral de la Corte Suprema de Justicia</w:t>
      </w:r>
      <w:r w:rsidRPr="004A1D52">
        <w:rPr>
          <w:rFonts w:ascii="Arial" w:hAnsi="Arial" w:cs="Arial"/>
          <w:szCs w:val="24"/>
          <w:vertAlign w:val="superscript"/>
        </w:rPr>
        <w:footnoteReference w:id="3"/>
      </w:r>
      <w:r w:rsidRPr="004A1D52">
        <w:rPr>
          <w:rFonts w:ascii="Arial" w:hAnsi="Arial" w:cs="Arial"/>
          <w:szCs w:val="24"/>
        </w:rPr>
        <w:t xml:space="preserve"> </w:t>
      </w:r>
      <w:r>
        <w:rPr>
          <w:rFonts w:ascii="Arial" w:hAnsi="Arial" w:cs="Arial"/>
          <w:szCs w:val="24"/>
        </w:rPr>
        <w:t xml:space="preserve">en relación </w:t>
      </w:r>
      <w:r w:rsidR="008F3296">
        <w:rPr>
          <w:rFonts w:ascii="Arial" w:hAnsi="Arial" w:cs="Arial"/>
          <w:szCs w:val="24"/>
        </w:rPr>
        <w:t xml:space="preserve">con </w:t>
      </w:r>
      <w:r w:rsidRPr="004A1D52">
        <w:rPr>
          <w:rFonts w:ascii="Arial" w:hAnsi="Arial" w:cs="Arial"/>
          <w:szCs w:val="24"/>
        </w:rPr>
        <w:t xml:space="preserve">los extremos </w:t>
      </w:r>
      <w:r w:rsidR="008F3296">
        <w:rPr>
          <w:rFonts w:ascii="Arial" w:hAnsi="Arial" w:cs="Arial"/>
          <w:szCs w:val="24"/>
        </w:rPr>
        <w:t xml:space="preserve">ha manifestado que estos no tienen que demostrarse de manera exacta, sino que basta simplemente que se tenga certeza del momento del inicio , como lo ha dicho en los siguientes términos: </w:t>
      </w:r>
      <w:r>
        <w:rPr>
          <w:rFonts w:ascii="Arial" w:hAnsi="Arial" w:cs="Arial"/>
          <w:szCs w:val="24"/>
        </w:rPr>
        <w:t xml:space="preserve">De tal manera que si se tiene información del año, </w:t>
      </w:r>
      <w:r w:rsidRPr="00637ED5">
        <w:rPr>
          <w:rFonts w:ascii="Arial" w:hAnsi="Arial" w:cs="Arial"/>
          <w:szCs w:val="24"/>
        </w:rPr>
        <w:t>“(…)</w:t>
      </w:r>
      <w:r w:rsidRPr="00637ED5">
        <w:rPr>
          <w:rFonts w:ascii="Arial" w:hAnsi="Arial" w:cs="Arial"/>
          <w:i/>
          <w:szCs w:val="28"/>
          <w:lang w:val="es-CO"/>
        </w:rPr>
        <w:t xml:space="preserve">, se podría dar por probado como data de iniciación de labores el último día del último mes del año” </w:t>
      </w:r>
      <w:r w:rsidRPr="00637ED5">
        <w:rPr>
          <w:rFonts w:ascii="Arial" w:hAnsi="Arial" w:cs="Arial"/>
          <w:szCs w:val="28"/>
          <w:lang w:val="es-CO"/>
        </w:rPr>
        <w:t>y el extremo final,</w:t>
      </w:r>
      <w:r w:rsidRPr="00637ED5">
        <w:rPr>
          <w:rFonts w:ascii="Arial" w:hAnsi="Arial" w:cs="Arial"/>
          <w:i/>
          <w:szCs w:val="28"/>
          <w:lang w:val="es-CO"/>
        </w:rPr>
        <w:t xml:space="preserve"> “(…) el primer día del primer mes, pues por lo menos un día de esa anualidad pudo haberlo laborado”.</w:t>
      </w:r>
    </w:p>
    <w:p w:rsidR="00072449" w:rsidRPr="004A1D52" w:rsidRDefault="00072449" w:rsidP="00072449">
      <w:pPr>
        <w:widowControl w:val="0"/>
        <w:autoSpaceDE w:val="0"/>
        <w:autoSpaceDN w:val="0"/>
        <w:adjustRightInd w:val="0"/>
        <w:spacing w:line="276" w:lineRule="auto"/>
        <w:jc w:val="both"/>
        <w:rPr>
          <w:rFonts w:ascii="Arial" w:hAnsi="Arial" w:cs="Arial"/>
          <w:i/>
          <w:szCs w:val="28"/>
          <w:lang w:val="es-CO"/>
        </w:rPr>
      </w:pPr>
    </w:p>
    <w:p w:rsidR="00072449" w:rsidRDefault="00072449" w:rsidP="00072449">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072449" w:rsidRPr="00FF4413" w:rsidRDefault="00072449" w:rsidP="00072449">
      <w:pPr>
        <w:suppressAutoHyphens/>
        <w:overflowPunct w:val="0"/>
        <w:autoSpaceDE w:val="0"/>
        <w:autoSpaceDN w:val="0"/>
        <w:adjustRightInd w:val="0"/>
        <w:spacing w:line="276" w:lineRule="auto"/>
        <w:jc w:val="both"/>
        <w:textAlignment w:val="baseline"/>
        <w:rPr>
          <w:rFonts w:ascii="Arial" w:hAnsi="Arial" w:cs="Arial"/>
          <w:b/>
          <w:szCs w:val="24"/>
        </w:rPr>
      </w:pPr>
    </w:p>
    <w:p w:rsidR="00072449" w:rsidRDefault="00072449" w:rsidP="00072449">
      <w:pPr>
        <w:autoSpaceDE w:val="0"/>
        <w:autoSpaceDN w:val="0"/>
        <w:adjustRightInd w:val="0"/>
        <w:spacing w:line="276" w:lineRule="auto"/>
        <w:jc w:val="both"/>
        <w:rPr>
          <w:rFonts w:ascii="Arial" w:hAnsi="Arial" w:cs="Arial"/>
          <w:szCs w:val="24"/>
        </w:rPr>
      </w:pPr>
      <w:r w:rsidRPr="00A5098B">
        <w:rPr>
          <w:rFonts w:ascii="Arial" w:hAnsi="Arial" w:cs="Arial"/>
          <w:b/>
          <w:szCs w:val="24"/>
        </w:rPr>
        <w:t>2.2.1</w:t>
      </w:r>
      <w:r>
        <w:rPr>
          <w:rFonts w:ascii="Arial" w:hAnsi="Arial" w:cs="Arial"/>
          <w:szCs w:val="24"/>
        </w:rPr>
        <w:t xml:space="preserve"> </w:t>
      </w:r>
      <w:r>
        <w:rPr>
          <w:rFonts w:ascii="Arial" w:hAnsi="Arial" w:cs="Arial"/>
          <w:b/>
          <w:szCs w:val="24"/>
        </w:rPr>
        <w:t>C</w:t>
      </w:r>
      <w:r w:rsidRPr="00E4187A">
        <w:rPr>
          <w:rFonts w:ascii="Arial" w:hAnsi="Arial" w:cs="Arial"/>
          <w:b/>
          <w:szCs w:val="24"/>
        </w:rPr>
        <w:t>ontrato de trabajo</w:t>
      </w:r>
    </w:p>
    <w:p w:rsidR="00072449" w:rsidRDefault="00072449" w:rsidP="00072449">
      <w:pPr>
        <w:autoSpaceDE w:val="0"/>
        <w:autoSpaceDN w:val="0"/>
        <w:adjustRightInd w:val="0"/>
        <w:spacing w:line="276" w:lineRule="auto"/>
        <w:jc w:val="both"/>
        <w:rPr>
          <w:rFonts w:ascii="Arial" w:hAnsi="Arial" w:cs="Arial"/>
          <w:szCs w:val="24"/>
        </w:rPr>
      </w:pPr>
    </w:p>
    <w:p w:rsidR="00072449" w:rsidRDefault="00072449" w:rsidP="00072449">
      <w:pPr>
        <w:autoSpaceDE w:val="0"/>
        <w:autoSpaceDN w:val="0"/>
        <w:adjustRightInd w:val="0"/>
        <w:spacing w:line="276" w:lineRule="auto"/>
        <w:jc w:val="both"/>
        <w:rPr>
          <w:rFonts w:ascii="Arial" w:hAnsi="Arial" w:cs="Arial"/>
          <w:szCs w:val="24"/>
        </w:rPr>
      </w:pPr>
      <w:r>
        <w:rPr>
          <w:rFonts w:ascii="Arial" w:hAnsi="Arial" w:cs="Arial"/>
          <w:szCs w:val="24"/>
        </w:rPr>
        <w:t xml:space="preserve">Descendiendo al caso concreto, </w:t>
      </w:r>
      <w:r w:rsidR="007040E3">
        <w:rPr>
          <w:rFonts w:ascii="Arial" w:hAnsi="Arial" w:cs="Arial"/>
          <w:szCs w:val="24"/>
        </w:rPr>
        <w:t>la Sala entrar</w:t>
      </w:r>
      <w:r w:rsidR="00035A78">
        <w:rPr>
          <w:rFonts w:ascii="Arial" w:hAnsi="Arial" w:cs="Arial"/>
          <w:szCs w:val="24"/>
        </w:rPr>
        <w:t xml:space="preserve">á a analizar en primer lugar a quién prestó sus servicios </w:t>
      </w:r>
      <w:r w:rsidR="008017E4">
        <w:rPr>
          <w:rFonts w:ascii="Arial" w:hAnsi="Arial" w:cs="Arial"/>
          <w:szCs w:val="24"/>
        </w:rPr>
        <w:t xml:space="preserve">personales el señor Marín Ortiz, </w:t>
      </w:r>
      <w:r w:rsidR="00035A78">
        <w:rPr>
          <w:rFonts w:ascii="Arial" w:hAnsi="Arial" w:cs="Arial"/>
          <w:szCs w:val="24"/>
        </w:rPr>
        <w:t xml:space="preserve">habida cuenta que la Empresa de Energía </w:t>
      </w:r>
      <w:proofErr w:type="spellStart"/>
      <w:r w:rsidR="00035A78">
        <w:rPr>
          <w:rFonts w:ascii="Arial" w:hAnsi="Arial" w:cs="Arial"/>
          <w:szCs w:val="24"/>
        </w:rPr>
        <w:t>SA</w:t>
      </w:r>
      <w:proofErr w:type="spellEnd"/>
      <w:r w:rsidR="00035A78">
        <w:rPr>
          <w:rFonts w:ascii="Arial" w:hAnsi="Arial" w:cs="Arial"/>
          <w:szCs w:val="24"/>
        </w:rPr>
        <w:t xml:space="preserve"> </w:t>
      </w:r>
      <w:proofErr w:type="spellStart"/>
      <w:r w:rsidR="00035A78">
        <w:rPr>
          <w:rFonts w:ascii="Arial" w:hAnsi="Arial" w:cs="Arial"/>
          <w:szCs w:val="24"/>
        </w:rPr>
        <w:t>ESP</w:t>
      </w:r>
      <w:proofErr w:type="spellEnd"/>
      <w:r w:rsidR="00035A78">
        <w:rPr>
          <w:rFonts w:ascii="Arial" w:hAnsi="Arial" w:cs="Arial"/>
          <w:szCs w:val="24"/>
        </w:rPr>
        <w:t xml:space="preserve"> manifiesta que lo hizo a </w:t>
      </w:r>
      <w:proofErr w:type="spellStart"/>
      <w:r w:rsidR="00035A78">
        <w:rPr>
          <w:rFonts w:ascii="Arial" w:hAnsi="Arial" w:cs="Arial"/>
          <w:szCs w:val="24"/>
        </w:rPr>
        <w:t>Fyr</w:t>
      </w:r>
      <w:proofErr w:type="spellEnd"/>
      <w:r w:rsidR="00035A78">
        <w:rPr>
          <w:rFonts w:ascii="Arial" w:hAnsi="Arial" w:cs="Arial"/>
          <w:szCs w:val="24"/>
        </w:rPr>
        <w:t xml:space="preserve"> Ingeni</w:t>
      </w:r>
      <w:r w:rsidR="008017E4">
        <w:rPr>
          <w:rFonts w:ascii="Arial" w:hAnsi="Arial" w:cs="Arial"/>
          <w:szCs w:val="24"/>
        </w:rPr>
        <w:t>eros Ltda.;</w:t>
      </w:r>
      <w:r w:rsidR="00951C23">
        <w:rPr>
          <w:rFonts w:ascii="Arial" w:hAnsi="Arial" w:cs="Arial"/>
          <w:szCs w:val="24"/>
        </w:rPr>
        <w:t xml:space="preserve"> </w:t>
      </w:r>
      <w:r w:rsidR="008017E4">
        <w:rPr>
          <w:rFonts w:ascii="Arial" w:hAnsi="Arial" w:cs="Arial"/>
          <w:szCs w:val="24"/>
        </w:rPr>
        <w:t>si así lo fue</w:t>
      </w:r>
      <w:r w:rsidR="00035A78">
        <w:rPr>
          <w:rFonts w:ascii="Arial" w:hAnsi="Arial" w:cs="Arial"/>
          <w:szCs w:val="24"/>
        </w:rPr>
        <w:t xml:space="preserve">, se determinará </w:t>
      </w:r>
      <w:r w:rsidR="007040E3">
        <w:rPr>
          <w:rFonts w:ascii="Arial" w:hAnsi="Arial" w:cs="Arial"/>
          <w:szCs w:val="24"/>
        </w:rPr>
        <w:t xml:space="preserve">si hubo un solo vínculo laboral </w:t>
      </w:r>
      <w:r w:rsidR="00035A78">
        <w:rPr>
          <w:rFonts w:ascii="Arial" w:hAnsi="Arial" w:cs="Arial"/>
          <w:szCs w:val="24"/>
        </w:rPr>
        <w:t xml:space="preserve">sin solución de continuidad </w:t>
      </w:r>
      <w:r w:rsidR="00467861">
        <w:rPr>
          <w:rFonts w:ascii="Arial" w:hAnsi="Arial" w:cs="Arial"/>
          <w:szCs w:val="24"/>
        </w:rPr>
        <w:t>o si por el contrario</w:t>
      </w:r>
      <w:r w:rsidR="007040E3">
        <w:rPr>
          <w:rFonts w:ascii="Arial" w:hAnsi="Arial" w:cs="Arial"/>
          <w:szCs w:val="24"/>
        </w:rPr>
        <w:t xml:space="preserve"> </w:t>
      </w:r>
      <w:r w:rsidR="00035A78">
        <w:rPr>
          <w:rFonts w:ascii="Arial" w:hAnsi="Arial" w:cs="Arial"/>
          <w:szCs w:val="24"/>
        </w:rPr>
        <w:t>varios como lo</w:t>
      </w:r>
      <w:r w:rsidR="007040E3">
        <w:rPr>
          <w:rFonts w:ascii="Arial" w:hAnsi="Arial" w:cs="Arial"/>
          <w:szCs w:val="24"/>
        </w:rPr>
        <w:t xml:space="preserve"> </w:t>
      </w:r>
      <w:r w:rsidR="00035A78">
        <w:rPr>
          <w:rFonts w:ascii="Arial" w:hAnsi="Arial" w:cs="Arial"/>
          <w:szCs w:val="24"/>
        </w:rPr>
        <w:t>alega el demandante.</w:t>
      </w:r>
    </w:p>
    <w:p w:rsidR="00035A78" w:rsidRDefault="00035A78" w:rsidP="00072449">
      <w:pPr>
        <w:autoSpaceDE w:val="0"/>
        <w:autoSpaceDN w:val="0"/>
        <w:adjustRightInd w:val="0"/>
        <w:spacing w:line="276" w:lineRule="auto"/>
        <w:jc w:val="both"/>
        <w:rPr>
          <w:rFonts w:ascii="Arial" w:hAnsi="Arial" w:cs="Arial"/>
          <w:szCs w:val="24"/>
        </w:rPr>
      </w:pPr>
    </w:p>
    <w:p w:rsidR="00072449" w:rsidRDefault="00072449" w:rsidP="00072449">
      <w:pPr>
        <w:autoSpaceDE w:val="0"/>
        <w:autoSpaceDN w:val="0"/>
        <w:adjustRightInd w:val="0"/>
        <w:spacing w:line="276" w:lineRule="auto"/>
        <w:jc w:val="both"/>
        <w:rPr>
          <w:rFonts w:ascii="Arial" w:hAnsi="Arial" w:cs="Arial"/>
          <w:szCs w:val="24"/>
        </w:rPr>
      </w:pPr>
      <w:r>
        <w:rPr>
          <w:rFonts w:ascii="Arial" w:hAnsi="Arial" w:cs="Arial"/>
          <w:szCs w:val="24"/>
        </w:rPr>
        <w:t>Veamos entonces que se probó:</w:t>
      </w:r>
    </w:p>
    <w:p w:rsidR="00072449" w:rsidRDefault="00072449" w:rsidP="00072449">
      <w:pPr>
        <w:autoSpaceDE w:val="0"/>
        <w:autoSpaceDN w:val="0"/>
        <w:adjustRightInd w:val="0"/>
        <w:spacing w:line="276" w:lineRule="auto"/>
        <w:jc w:val="both"/>
        <w:rPr>
          <w:rFonts w:ascii="Arial" w:hAnsi="Arial" w:cs="Arial"/>
          <w:szCs w:val="24"/>
        </w:rPr>
      </w:pPr>
    </w:p>
    <w:p w:rsidR="006B7B33" w:rsidRDefault="00072449" w:rsidP="00072449">
      <w:pPr>
        <w:autoSpaceDE w:val="0"/>
        <w:autoSpaceDN w:val="0"/>
        <w:adjustRightInd w:val="0"/>
        <w:spacing w:line="276" w:lineRule="auto"/>
        <w:jc w:val="both"/>
        <w:rPr>
          <w:rFonts w:ascii="Arial" w:hAnsi="Arial" w:cs="Arial"/>
          <w:szCs w:val="24"/>
        </w:rPr>
      </w:pPr>
      <w:r>
        <w:rPr>
          <w:rFonts w:ascii="Arial" w:hAnsi="Arial" w:cs="Arial"/>
          <w:szCs w:val="24"/>
        </w:rPr>
        <w:t xml:space="preserve">A instancia de la parte demandante, se escucharon los testimonios de </w:t>
      </w:r>
      <w:r w:rsidR="00F34A18">
        <w:rPr>
          <w:rFonts w:ascii="Arial" w:hAnsi="Arial" w:cs="Arial"/>
          <w:szCs w:val="24"/>
        </w:rPr>
        <w:t>Juan Guillermo Escobar</w:t>
      </w:r>
      <w:r w:rsidR="00FF3832">
        <w:rPr>
          <w:rFonts w:ascii="Arial" w:hAnsi="Arial" w:cs="Arial"/>
          <w:szCs w:val="24"/>
        </w:rPr>
        <w:t xml:space="preserve"> Velásquez y Mónica Alejandra Palacio Osorno</w:t>
      </w:r>
      <w:r w:rsidRPr="00885B26">
        <w:rPr>
          <w:rFonts w:ascii="Arial" w:hAnsi="Arial" w:cs="Arial"/>
          <w:szCs w:val="24"/>
        </w:rPr>
        <w:t xml:space="preserve">- </w:t>
      </w:r>
      <w:proofErr w:type="spellStart"/>
      <w:r w:rsidRPr="00885B26">
        <w:rPr>
          <w:rFonts w:ascii="Arial" w:hAnsi="Arial" w:cs="Arial"/>
          <w:szCs w:val="24"/>
        </w:rPr>
        <w:t>extrabajadores</w:t>
      </w:r>
      <w:proofErr w:type="spellEnd"/>
      <w:r w:rsidRPr="00885B26">
        <w:rPr>
          <w:rFonts w:ascii="Arial" w:hAnsi="Arial" w:cs="Arial"/>
          <w:szCs w:val="24"/>
        </w:rPr>
        <w:t xml:space="preserve">, de la </w:t>
      </w:r>
      <w:r w:rsidR="00FF3832">
        <w:rPr>
          <w:rFonts w:ascii="Arial" w:hAnsi="Arial" w:cs="Arial"/>
          <w:szCs w:val="24"/>
        </w:rPr>
        <w:t xml:space="preserve">Empresa de Energía de Pereira </w:t>
      </w:r>
      <w:proofErr w:type="spellStart"/>
      <w:r w:rsidR="00FF3832">
        <w:rPr>
          <w:rFonts w:ascii="Arial" w:hAnsi="Arial" w:cs="Arial"/>
          <w:szCs w:val="24"/>
        </w:rPr>
        <w:t>SA</w:t>
      </w:r>
      <w:proofErr w:type="spellEnd"/>
      <w:r w:rsidR="00FF3832">
        <w:rPr>
          <w:rFonts w:ascii="Arial" w:hAnsi="Arial" w:cs="Arial"/>
          <w:szCs w:val="24"/>
        </w:rPr>
        <w:t xml:space="preserve"> </w:t>
      </w:r>
      <w:proofErr w:type="spellStart"/>
      <w:r w:rsidR="00FF3832">
        <w:rPr>
          <w:rFonts w:ascii="Arial" w:hAnsi="Arial" w:cs="Arial"/>
          <w:szCs w:val="24"/>
        </w:rPr>
        <w:t>ESP</w:t>
      </w:r>
      <w:proofErr w:type="spellEnd"/>
      <w:r w:rsidR="007D562F">
        <w:rPr>
          <w:rFonts w:ascii="Arial" w:hAnsi="Arial" w:cs="Arial"/>
          <w:szCs w:val="24"/>
        </w:rPr>
        <w:t>,</w:t>
      </w:r>
      <w:r w:rsidR="00221CFC">
        <w:rPr>
          <w:rFonts w:ascii="Arial" w:hAnsi="Arial" w:cs="Arial"/>
          <w:szCs w:val="24"/>
        </w:rPr>
        <w:t xml:space="preserve"> en diferentes lapsos;</w:t>
      </w:r>
      <w:r>
        <w:rPr>
          <w:rFonts w:ascii="Arial" w:hAnsi="Arial" w:cs="Arial"/>
          <w:szCs w:val="24"/>
        </w:rPr>
        <w:t xml:space="preserve"> quienes dieron cuenta de la prestación personal del servicio del actor en ella; al percibir por sus propios sentidos que</w:t>
      </w:r>
      <w:r w:rsidR="003F0CE7">
        <w:rPr>
          <w:rFonts w:ascii="Arial" w:hAnsi="Arial" w:cs="Arial"/>
          <w:szCs w:val="24"/>
        </w:rPr>
        <w:t xml:space="preserve"> fue </w:t>
      </w:r>
      <w:r w:rsidR="006B7B33">
        <w:rPr>
          <w:rFonts w:ascii="Arial" w:hAnsi="Arial" w:cs="Arial"/>
          <w:szCs w:val="24"/>
        </w:rPr>
        <w:t>oper</w:t>
      </w:r>
      <w:r w:rsidR="003F0CE7">
        <w:rPr>
          <w:rFonts w:ascii="Arial" w:hAnsi="Arial" w:cs="Arial"/>
          <w:szCs w:val="24"/>
        </w:rPr>
        <w:t>ador de</w:t>
      </w:r>
      <w:r w:rsidR="006B7B33">
        <w:rPr>
          <w:rFonts w:ascii="Arial" w:hAnsi="Arial" w:cs="Arial"/>
          <w:szCs w:val="24"/>
        </w:rPr>
        <w:t xml:space="preserve"> la subestaciones eléctricas ventorrillo y centro, ambas de propiedad de la Empresa de Energía de Pereira </w:t>
      </w:r>
      <w:proofErr w:type="spellStart"/>
      <w:r w:rsidR="006B7B33">
        <w:rPr>
          <w:rFonts w:ascii="Arial" w:hAnsi="Arial" w:cs="Arial"/>
          <w:szCs w:val="24"/>
        </w:rPr>
        <w:t>SA</w:t>
      </w:r>
      <w:proofErr w:type="spellEnd"/>
      <w:r w:rsidR="006B7B33">
        <w:rPr>
          <w:rFonts w:ascii="Arial" w:hAnsi="Arial" w:cs="Arial"/>
          <w:szCs w:val="24"/>
        </w:rPr>
        <w:t xml:space="preserve"> </w:t>
      </w:r>
      <w:proofErr w:type="spellStart"/>
      <w:r w:rsidR="006B7B33">
        <w:rPr>
          <w:rFonts w:ascii="Arial" w:hAnsi="Arial" w:cs="Arial"/>
          <w:szCs w:val="24"/>
        </w:rPr>
        <w:t>ESP</w:t>
      </w:r>
      <w:proofErr w:type="spellEnd"/>
      <w:r w:rsidR="006B7B33">
        <w:rPr>
          <w:rFonts w:ascii="Arial" w:hAnsi="Arial" w:cs="Arial"/>
          <w:szCs w:val="24"/>
        </w:rPr>
        <w:t>, labor de</w:t>
      </w:r>
      <w:r w:rsidR="003F0CE7">
        <w:rPr>
          <w:rFonts w:ascii="Arial" w:hAnsi="Arial" w:cs="Arial"/>
          <w:szCs w:val="24"/>
        </w:rPr>
        <w:t xml:space="preserve"> </w:t>
      </w:r>
      <w:r w:rsidR="006B7B33">
        <w:rPr>
          <w:rFonts w:ascii="Arial" w:hAnsi="Arial" w:cs="Arial"/>
          <w:szCs w:val="24"/>
        </w:rPr>
        <w:t xml:space="preserve">la que también </w:t>
      </w:r>
      <w:r w:rsidR="00C0528A">
        <w:rPr>
          <w:rFonts w:ascii="Arial" w:hAnsi="Arial" w:cs="Arial"/>
          <w:szCs w:val="24"/>
        </w:rPr>
        <w:t>dio a conocer</w:t>
      </w:r>
      <w:r w:rsidR="006B7B33">
        <w:rPr>
          <w:rFonts w:ascii="Arial" w:hAnsi="Arial" w:cs="Arial"/>
          <w:szCs w:val="24"/>
        </w:rPr>
        <w:t xml:space="preserve"> el testigo José Fernando Valencia Giraldo</w:t>
      </w:r>
      <w:r w:rsidR="00221CFC">
        <w:rPr>
          <w:rFonts w:ascii="Arial" w:hAnsi="Arial" w:cs="Arial"/>
          <w:szCs w:val="24"/>
        </w:rPr>
        <w:t>,</w:t>
      </w:r>
      <w:r w:rsidR="006B7B33">
        <w:rPr>
          <w:rFonts w:ascii="Arial" w:hAnsi="Arial" w:cs="Arial"/>
          <w:szCs w:val="24"/>
        </w:rPr>
        <w:t xml:space="preserve"> quien fue el coordinador de plantas y subestaciones de la Empresa de Energía</w:t>
      </w:r>
      <w:r w:rsidR="00D4241C">
        <w:rPr>
          <w:rFonts w:ascii="Arial" w:hAnsi="Arial" w:cs="Arial"/>
          <w:szCs w:val="24"/>
        </w:rPr>
        <w:t>.</w:t>
      </w:r>
    </w:p>
    <w:p w:rsidR="00D4241C" w:rsidRDefault="00D4241C" w:rsidP="00072449">
      <w:pPr>
        <w:autoSpaceDE w:val="0"/>
        <w:autoSpaceDN w:val="0"/>
        <w:adjustRightInd w:val="0"/>
        <w:spacing w:line="276" w:lineRule="auto"/>
        <w:jc w:val="both"/>
        <w:rPr>
          <w:rFonts w:ascii="Arial" w:hAnsi="Arial" w:cs="Arial"/>
          <w:szCs w:val="24"/>
        </w:rPr>
      </w:pPr>
    </w:p>
    <w:p w:rsidR="00C53389" w:rsidRDefault="00D4241C" w:rsidP="00991087">
      <w:pPr>
        <w:spacing w:line="276" w:lineRule="auto"/>
        <w:jc w:val="both"/>
        <w:rPr>
          <w:rFonts w:ascii="Arial" w:hAnsi="Arial" w:cs="Arial"/>
          <w:szCs w:val="24"/>
        </w:rPr>
      </w:pPr>
      <w:r w:rsidRPr="00D4241C">
        <w:rPr>
          <w:rFonts w:ascii="Arial" w:hAnsi="Arial" w:cs="Arial"/>
          <w:szCs w:val="24"/>
        </w:rPr>
        <w:t xml:space="preserve">Tal servicio personal permite presumir que se desarrolló en el marco de un contrato de trabajo (art.23 </w:t>
      </w:r>
      <w:proofErr w:type="spellStart"/>
      <w:r w:rsidRPr="00D4241C">
        <w:rPr>
          <w:rFonts w:ascii="Arial" w:hAnsi="Arial" w:cs="Arial"/>
          <w:szCs w:val="24"/>
        </w:rPr>
        <w:t>CST</w:t>
      </w:r>
      <w:proofErr w:type="spellEnd"/>
      <w:r w:rsidRPr="00D4241C">
        <w:rPr>
          <w:rFonts w:ascii="Arial" w:hAnsi="Arial" w:cs="Arial"/>
          <w:szCs w:val="24"/>
        </w:rPr>
        <w:t xml:space="preserve">); el que trató de desvirtuar la </w:t>
      </w:r>
      <w:r>
        <w:rPr>
          <w:rFonts w:ascii="Arial" w:hAnsi="Arial" w:cs="Arial"/>
          <w:szCs w:val="24"/>
        </w:rPr>
        <w:t>co</w:t>
      </w:r>
      <w:r w:rsidRPr="00D4241C">
        <w:rPr>
          <w:rFonts w:ascii="Arial" w:hAnsi="Arial" w:cs="Arial"/>
          <w:szCs w:val="24"/>
        </w:rPr>
        <w:t>demandada</w:t>
      </w:r>
      <w:r>
        <w:rPr>
          <w:rFonts w:ascii="Arial" w:hAnsi="Arial" w:cs="Arial"/>
          <w:szCs w:val="24"/>
        </w:rPr>
        <w:t xml:space="preserve"> Empresa de Energía </w:t>
      </w:r>
      <w:proofErr w:type="spellStart"/>
      <w:r>
        <w:rPr>
          <w:rFonts w:ascii="Arial" w:hAnsi="Arial" w:cs="Arial"/>
          <w:szCs w:val="24"/>
        </w:rPr>
        <w:t>SA</w:t>
      </w:r>
      <w:proofErr w:type="spellEnd"/>
      <w:r>
        <w:rPr>
          <w:rFonts w:ascii="Arial" w:hAnsi="Arial" w:cs="Arial"/>
          <w:szCs w:val="24"/>
        </w:rPr>
        <w:t xml:space="preserve"> </w:t>
      </w:r>
      <w:proofErr w:type="spellStart"/>
      <w:r>
        <w:rPr>
          <w:rFonts w:ascii="Arial" w:hAnsi="Arial" w:cs="Arial"/>
          <w:szCs w:val="24"/>
        </w:rPr>
        <w:t>ESP</w:t>
      </w:r>
      <w:proofErr w:type="spellEnd"/>
      <w:r>
        <w:rPr>
          <w:rFonts w:ascii="Arial" w:hAnsi="Arial" w:cs="Arial"/>
          <w:szCs w:val="24"/>
        </w:rPr>
        <w:t xml:space="preserve"> </w:t>
      </w:r>
      <w:r w:rsidRPr="00D4241C">
        <w:rPr>
          <w:rFonts w:ascii="Arial" w:hAnsi="Arial" w:cs="Arial"/>
          <w:szCs w:val="24"/>
        </w:rPr>
        <w:t xml:space="preserve">al decir que la labor de </w:t>
      </w:r>
      <w:r>
        <w:rPr>
          <w:rFonts w:ascii="Arial" w:hAnsi="Arial" w:cs="Arial"/>
          <w:szCs w:val="24"/>
        </w:rPr>
        <w:t>operador de subestaciones</w:t>
      </w:r>
      <w:r w:rsidRPr="00D4241C">
        <w:rPr>
          <w:rFonts w:ascii="Arial" w:hAnsi="Arial" w:cs="Arial"/>
          <w:szCs w:val="24"/>
        </w:rPr>
        <w:t xml:space="preserve"> la hizo sin subordinación</w:t>
      </w:r>
      <w:r w:rsidR="00991087">
        <w:rPr>
          <w:rFonts w:ascii="Arial" w:hAnsi="Arial" w:cs="Arial"/>
          <w:szCs w:val="24"/>
        </w:rPr>
        <w:t>, en la medida en que el actor prestó sus servicios a terceros</w:t>
      </w:r>
      <w:r w:rsidR="00221CFC">
        <w:rPr>
          <w:rFonts w:ascii="Arial" w:hAnsi="Arial" w:cs="Arial"/>
          <w:szCs w:val="24"/>
        </w:rPr>
        <w:t>,</w:t>
      </w:r>
      <w:r w:rsidR="00991087">
        <w:rPr>
          <w:rFonts w:ascii="Arial" w:hAnsi="Arial" w:cs="Arial"/>
          <w:szCs w:val="24"/>
        </w:rPr>
        <w:t xml:space="preserve"> con quienes la empresa celebraba contratos de carácter comercial para la ejecución de determinadas obras o la prestación de servicios</w:t>
      </w:r>
      <w:r w:rsidR="00221CFC">
        <w:rPr>
          <w:rFonts w:ascii="Arial" w:hAnsi="Arial" w:cs="Arial"/>
          <w:szCs w:val="24"/>
        </w:rPr>
        <w:t>,</w:t>
      </w:r>
      <w:r w:rsidR="00991087">
        <w:rPr>
          <w:rFonts w:ascii="Arial" w:hAnsi="Arial" w:cs="Arial"/>
          <w:szCs w:val="24"/>
        </w:rPr>
        <w:t xml:space="preserve"> de manera independiente o autónoma</w:t>
      </w:r>
      <w:r w:rsidR="003F0CE7">
        <w:rPr>
          <w:rFonts w:ascii="Arial" w:hAnsi="Arial" w:cs="Arial"/>
          <w:szCs w:val="24"/>
        </w:rPr>
        <w:t>, entre ellas</w:t>
      </w:r>
      <w:r w:rsidR="001D014A">
        <w:rPr>
          <w:rFonts w:ascii="Arial" w:hAnsi="Arial" w:cs="Arial"/>
          <w:szCs w:val="24"/>
        </w:rPr>
        <w:t>,</w:t>
      </w:r>
      <w:r w:rsidR="003F0CE7">
        <w:rPr>
          <w:rFonts w:ascii="Arial" w:hAnsi="Arial" w:cs="Arial"/>
          <w:szCs w:val="24"/>
        </w:rPr>
        <w:t xml:space="preserve"> la empresa </w:t>
      </w:r>
      <w:proofErr w:type="spellStart"/>
      <w:r w:rsidR="001D014A">
        <w:rPr>
          <w:rFonts w:ascii="Arial" w:hAnsi="Arial" w:cs="Arial"/>
          <w:szCs w:val="24"/>
        </w:rPr>
        <w:t>Fyr</w:t>
      </w:r>
      <w:proofErr w:type="spellEnd"/>
      <w:r w:rsidR="001D014A">
        <w:rPr>
          <w:rFonts w:ascii="Arial" w:hAnsi="Arial" w:cs="Arial"/>
          <w:szCs w:val="24"/>
        </w:rPr>
        <w:t xml:space="preserve"> Ingenieros Ltda.</w:t>
      </w:r>
    </w:p>
    <w:p w:rsidR="00C53389" w:rsidRDefault="00C53389" w:rsidP="00991087">
      <w:pPr>
        <w:spacing w:line="276" w:lineRule="auto"/>
        <w:jc w:val="both"/>
        <w:rPr>
          <w:rFonts w:ascii="Arial" w:hAnsi="Arial" w:cs="Arial"/>
          <w:szCs w:val="24"/>
        </w:rPr>
      </w:pPr>
    </w:p>
    <w:p w:rsidR="00793959" w:rsidRDefault="00C53389" w:rsidP="00991087">
      <w:pPr>
        <w:spacing w:line="276" w:lineRule="auto"/>
        <w:jc w:val="both"/>
        <w:rPr>
          <w:rFonts w:ascii="Arial" w:hAnsi="Arial" w:cs="Arial"/>
          <w:szCs w:val="24"/>
        </w:rPr>
      </w:pPr>
      <w:r>
        <w:rPr>
          <w:rFonts w:ascii="Arial" w:hAnsi="Arial" w:cs="Arial"/>
          <w:szCs w:val="24"/>
        </w:rPr>
        <w:t>C</w:t>
      </w:r>
      <w:r w:rsidR="00D4241C" w:rsidRPr="00D4241C">
        <w:rPr>
          <w:rFonts w:ascii="Arial" w:hAnsi="Arial" w:cs="Arial"/>
          <w:szCs w:val="24"/>
        </w:rPr>
        <w:t xml:space="preserve">ometido que no logró, tal como lo consideró la Jueza de primera instancia, al </w:t>
      </w:r>
      <w:r w:rsidR="00467861">
        <w:rPr>
          <w:rFonts w:ascii="Arial" w:hAnsi="Arial" w:cs="Arial"/>
          <w:szCs w:val="24"/>
        </w:rPr>
        <w:t>dejar de demostrar la</w:t>
      </w:r>
      <w:r w:rsidR="00DC0DA4">
        <w:rPr>
          <w:rFonts w:ascii="Arial" w:hAnsi="Arial" w:cs="Arial"/>
          <w:szCs w:val="24"/>
        </w:rPr>
        <w:t>s codemandadas la independencia del demandante o su</w:t>
      </w:r>
      <w:r w:rsidR="00467861">
        <w:rPr>
          <w:rFonts w:ascii="Arial" w:hAnsi="Arial" w:cs="Arial"/>
          <w:szCs w:val="24"/>
        </w:rPr>
        <w:t xml:space="preserve"> </w:t>
      </w:r>
      <w:r w:rsidR="00793959">
        <w:rPr>
          <w:rFonts w:ascii="Arial" w:hAnsi="Arial" w:cs="Arial"/>
          <w:szCs w:val="24"/>
        </w:rPr>
        <w:t>dependencia para terceros</w:t>
      </w:r>
      <w:r w:rsidR="00D4241C" w:rsidRPr="00D4241C">
        <w:rPr>
          <w:rFonts w:ascii="Arial" w:hAnsi="Arial" w:cs="Arial"/>
          <w:szCs w:val="24"/>
        </w:rPr>
        <w:t xml:space="preserve"> al momento de ejecutar el servicio, que era su carga, y no la del actor, al favorecerse</w:t>
      </w:r>
      <w:r w:rsidR="00793959">
        <w:rPr>
          <w:rFonts w:ascii="Arial" w:hAnsi="Arial" w:cs="Arial"/>
          <w:szCs w:val="24"/>
        </w:rPr>
        <w:t xml:space="preserve"> </w:t>
      </w:r>
      <w:r w:rsidR="007D562F">
        <w:rPr>
          <w:rFonts w:ascii="Arial" w:hAnsi="Arial" w:cs="Arial"/>
          <w:szCs w:val="24"/>
        </w:rPr>
        <w:t xml:space="preserve">éste </w:t>
      </w:r>
      <w:r w:rsidR="00793959">
        <w:rPr>
          <w:rFonts w:ascii="Arial" w:hAnsi="Arial" w:cs="Arial"/>
          <w:szCs w:val="24"/>
        </w:rPr>
        <w:t>con la presunción</w:t>
      </w:r>
      <w:r w:rsidR="007D562F">
        <w:rPr>
          <w:rFonts w:ascii="Arial" w:hAnsi="Arial" w:cs="Arial"/>
          <w:szCs w:val="24"/>
        </w:rPr>
        <w:t xml:space="preserve"> del artículo 24 </w:t>
      </w:r>
      <w:proofErr w:type="spellStart"/>
      <w:r w:rsidR="007D562F">
        <w:rPr>
          <w:rFonts w:ascii="Arial" w:hAnsi="Arial" w:cs="Arial"/>
          <w:szCs w:val="24"/>
        </w:rPr>
        <w:t>CST</w:t>
      </w:r>
      <w:proofErr w:type="spellEnd"/>
      <w:r w:rsidR="00793959">
        <w:rPr>
          <w:rFonts w:ascii="Arial" w:hAnsi="Arial" w:cs="Arial"/>
          <w:szCs w:val="24"/>
        </w:rPr>
        <w:t>.</w:t>
      </w:r>
    </w:p>
    <w:p w:rsidR="00793959" w:rsidRDefault="00793959" w:rsidP="00991087">
      <w:pPr>
        <w:spacing w:line="276" w:lineRule="auto"/>
        <w:jc w:val="both"/>
        <w:rPr>
          <w:rFonts w:ascii="Arial" w:hAnsi="Arial" w:cs="Arial"/>
          <w:szCs w:val="24"/>
        </w:rPr>
      </w:pPr>
    </w:p>
    <w:p w:rsidR="00D4241C" w:rsidRDefault="00793959" w:rsidP="00991087">
      <w:pPr>
        <w:spacing w:line="276" w:lineRule="auto"/>
        <w:jc w:val="both"/>
        <w:rPr>
          <w:rFonts w:ascii="Arial" w:hAnsi="Arial" w:cs="Arial"/>
          <w:szCs w:val="24"/>
        </w:rPr>
      </w:pPr>
      <w:r>
        <w:rPr>
          <w:rFonts w:ascii="Arial" w:hAnsi="Arial" w:cs="Arial"/>
          <w:szCs w:val="24"/>
        </w:rPr>
        <w:lastRenderedPageBreak/>
        <w:t>P</w:t>
      </w:r>
      <w:r w:rsidR="00D4241C" w:rsidRPr="00D4241C">
        <w:rPr>
          <w:rFonts w:ascii="Arial" w:hAnsi="Arial" w:cs="Arial"/>
          <w:szCs w:val="24"/>
        </w:rPr>
        <w:t>or el contrario</w:t>
      </w:r>
      <w:r w:rsidR="00221CFC">
        <w:rPr>
          <w:rFonts w:ascii="Arial" w:hAnsi="Arial" w:cs="Arial"/>
          <w:szCs w:val="24"/>
        </w:rPr>
        <w:t>,</w:t>
      </w:r>
      <w:r w:rsidR="00D4241C" w:rsidRPr="00D4241C">
        <w:rPr>
          <w:rFonts w:ascii="Arial" w:hAnsi="Arial" w:cs="Arial"/>
          <w:szCs w:val="24"/>
        </w:rPr>
        <w:t xml:space="preserve"> se reafirmó</w:t>
      </w:r>
      <w:r w:rsidR="007E07BB">
        <w:rPr>
          <w:rFonts w:ascii="Arial" w:hAnsi="Arial" w:cs="Arial"/>
          <w:szCs w:val="24"/>
        </w:rPr>
        <w:t xml:space="preserve"> la dependencia </w:t>
      </w:r>
      <w:r>
        <w:rPr>
          <w:rFonts w:ascii="Arial" w:hAnsi="Arial" w:cs="Arial"/>
          <w:szCs w:val="24"/>
        </w:rPr>
        <w:t xml:space="preserve">del actor </w:t>
      </w:r>
      <w:r w:rsidR="007E07BB">
        <w:rPr>
          <w:rFonts w:ascii="Arial" w:hAnsi="Arial" w:cs="Arial"/>
          <w:szCs w:val="24"/>
        </w:rPr>
        <w:t>para</w:t>
      </w:r>
      <w:r>
        <w:rPr>
          <w:rFonts w:ascii="Arial" w:hAnsi="Arial" w:cs="Arial"/>
          <w:szCs w:val="24"/>
        </w:rPr>
        <w:t xml:space="preserve"> la Empresa de Energía de Pereira </w:t>
      </w:r>
      <w:proofErr w:type="spellStart"/>
      <w:r>
        <w:rPr>
          <w:rFonts w:ascii="Arial" w:hAnsi="Arial" w:cs="Arial"/>
          <w:szCs w:val="24"/>
        </w:rPr>
        <w:t>SA</w:t>
      </w:r>
      <w:proofErr w:type="spellEnd"/>
      <w:r>
        <w:rPr>
          <w:rFonts w:ascii="Arial" w:hAnsi="Arial" w:cs="Arial"/>
          <w:szCs w:val="24"/>
        </w:rPr>
        <w:t xml:space="preserve"> </w:t>
      </w:r>
      <w:proofErr w:type="spellStart"/>
      <w:r>
        <w:rPr>
          <w:rFonts w:ascii="Arial" w:hAnsi="Arial" w:cs="Arial"/>
          <w:szCs w:val="24"/>
        </w:rPr>
        <w:t>ESP</w:t>
      </w:r>
      <w:proofErr w:type="spellEnd"/>
      <w:r w:rsidR="00D4241C" w:rsidRPr="00D4241C">
        <w:rPr>
          <w:rFonts w:ascii="Arial" w:hAnsi="Arial" w:cs="Arial"/>
          <w:szCs w:val="24"/>
        </w:rPr>
        <w:t xml:space="preserve"> con lo</w:t>
      </w:r>
      <w:r w:rsidR="00991087">
        <w:rPr>
          <w:rFonts w:ascii="Arial" w:hAnsi="Arial" w:cs="Arial"/>
          <w:szCs w:val="24"/>
        </w:rPr>
        <w:t xml:space="preserve"> dicho por los testigos Juan Guillermo Escobar Velásquez y Mónica Alejandra Palacio Osorno</w:t>
      </w:r>
      <w:r w:rsidR="000C2CEF">
        <w:rPr>
          <w:rFonts w:ascii="Arial" w:hAnsi="Arial" w:cs="Arial"/>
          <w:szCs w:val="24"/>
        </w:rPr>
        <w:t>,</w:t>
      </w:r>
      <w:r w:rsidR="00D4241C" w:rsidRPr="00D4241C">
        <w:rPr>
          <w:rFonts w:ascii="Arial" w:hAnsi="Arial" w:cs="Arial"/>
          <w:szCs w:val="24"/>
        </w:rPr>
        <w:t xml:space="preserve"> </w:t>
      </w:r>
      <w:r w:rsidR="00991087">
        <w:rPr>
          <w:rFonts w:ascii="Arial" w:hAnsi="Arial" w:cs="Arial"/>
          <w:szCs w:val="24"/>
        </w:rPr>
        <w:t>qu</w:t>
      </w:r>
      <w:r w:rsidR="000C2CEF">
        <w:rPr>
          <w:rFonts w:ascii="Arial" w:hAnsi="Arial" w:cs="Arial"/>
          <w:szCs w:val="24"/>
        </w:rPr>
        <w:t>i</w:t>
      </w:r>
      <w:r w:rsidR="00991087">
        <w:rPr>
          <w:rFonts w:ascii="Arial" w:hAnsi="Arial" w:cs="Arial"/>
          <w:szCs w:val="24"/>
        </w:rPr>
        <w:t>e</w:t>
      </w:r>
      <w:r w:rsidR="000C2CEF">
        <w:rPr>
          <w:rFonts w:ascii="Arial" w:hAnsi="Arial" w:cs="Arial"/>
          <w:szCs w:val="24"/>
        </w:rPr>
        <w:t>nes relataron que</w:t>
      </w:r>
      <w:r w:rsidR="001D014A">
        <w:rPr>
          <w:rFonts w:ascii="Arial" w:hAnsi="Arial" w:cs="Arial"/>
          <w:szCs w:val="24"/>
        </w:rPr>
        <w:t xml:space="preserve"> independientemente de la Cooperativa de Trabajo Asociado, Empresa de Servicio Temporal o la contratista</w:t>
      </w:r>
      <w:r w:rsidR="00C0528A">
        <w:rPr>
          <w:rFonts w:ascii="Arial" w:hAnsi="Arial" w:cs="Arial"/>
          <w:szCs w:val="24"/>
        </w:rPr>
        <w:t xml:space="preserve"> </w:t>
      </w:r>
      <w:proofErr w:type="spellStart"/>
      <w:r w:rsidR="00C0528A">
        <w:rPr>
          <w:rFonts w:ascii="Arial" w:hAnsi="Arial" w:cs="Arial"/>
          <w:szCs w:val="24"/>
        </w:rPr>
        <w:t>Fyr</w:t>
      </w:r>
      <w:proofErr w:type="spellEnd"/>
      <w:r w:rsidR="00C0528A">
        <w:rPr>
          <w:rFonts w:ascii="Arial" w:hAnsi="Arial" w:cs="Arial"/>
          <w:szCs w:val="24"/>
        </w:rPr>
        <w:t xml:space="preserve"> Ingenieros Ltda.</w:t>
      </w:r>
      <w:r w:rsidR="001D014A">
        <w:rPr>
          <w:rFonts w:ascii="Arial" w:hAnsi="Arial" w:cs="Arial"/>
          <w:szCs w:val="24"/>
        </w:rPr>
        <w:t>,</w:t>
      </w:r>
      <w:r w:rsidR="00991087">
        <w:rPr>
          <w:rFonts w:ascii="Arial" w:hAnsi="Arial" w:cs="Arial"/>
          <w:szCs w:val="24"/>
        </w:rPr>
        <w:t xml:space="preserve"> </w:t>
      </w:r>
      <w:r w:rsidR="000C2CEF">
        <w:rPr>
          <w:rFonts w:ascii="Arial" w:hAnsi="Arial" w:cs="Arial"/>
          <w:szCs w:val="24"/>
        </w:rPr>
        <w:t xml:space="preserve">el señor José Fernando Valencia Giraldo, empleado de </w:t>
      </w:r>
      <w:r w:rsidR="000C2CEF" w:rsidRPr="00951C23">
        <w:rPr>
          <w:rFonts w:ascii="Arial" w:hAnsi="Arial" w:cs="Arial"/>
          <w:szCs w:val="24"/>
        </w:rPr>
        <w:t>la Empresa Energía</w:t>
      </w:r>
      <w:r w:rsidR="001D014A" w:rsidRPr="00951C23">
        <w:rPr>
          <w:rFonts w:ascii="Arial" w:hAnsi="Arial" w:cs="Arial"/>
          <w:szCs w:val="24"/>
        </w:rPr>
        <w:t xml:space="preserve"> de Pereira</w:t>
      </w:r>
      <w:r w:rsidR="000C2CEF" w:rsidRPr="00951C23">
        <w:rPr>
          <w:rFonts w:ascii="Arial" w:hAnsi="Arial" w:cs="Arial"/>
          <w:szCs w:val="24"/>
        </w:rPr>
        <w:t xml:space="preserve"> </w:t>
      </w:r>
      <w:proofErr w:type="spellStart"/>
      <w:r w:rsidR="000C2CEF" w:rsidRPr="00951C23">
        <w:rPr>
          <w:rFonts w:ascii="Arial" w:hAnsi="Arial" w:cs="Arial"/>
          <w:szCs w:val="24"/>
        </w:rPr>
        <w:t>SA</w:t>
      </w:r>
      <w:proofErr w:type="spellEnd"/>
      <w:r w:rsidR="000C2CEF" w:rsidRPr="00951C23">
        <w:rPr>
          <w:rFonts w:ascii="Arial" w:hAnsi="Arial" w:cs="Arial"/>
          <w:szCs w:val="24"/>
        </w:rPr>
        <w:t xml:space="preserve"> </w:t>
      </w:r>
      <w:proofErr w:type="spellStart"/>
      <w:r w:rsidR="000C2CEF" w:rsidRPr="00951C23">
        <w:rPr>
          <w:rFonts w:ascii="Arial" w:hAnsi="Arial" w:cs="Arial"/>
          <w:szCs w:val="24"/>
        </w:rPr>
        <w:t>ESP</w:t>
      </w:r>
      <w:proofErr w:type="spellEnd"/>
      <w:r w:rsidR="00EE2E97">
        <w:rPr>
          <w:rFonts w:ascii="Arial" w:hAnsi="Arial" w:cs="Arial"/>
          <w:szCs w:val="24"/>
        </w:rPr>
        <w:t xml:space="preserve"> </w:t>
      </w:r>
      <w:r w:rsidR="00221CFC">
        <w:rPr>
          <w:rFonts w:ascii="Arial" w:hAnsi="Arial" w:cs="Arial"/>
          <w:szCs w:val="24"/>
        </w:rPr>
        <w:t>hasta el 2008</w:t>
      </w:r>
      <w:r w:rsidR="000C2CEF" w:rsidRPr="00951C23">
        <w:rPr>
          <w:rFonts w:ascii="Arial" w:hAnsi="Arial" w:cs="Arial"/>
          <w:szCs w:val="24"/>
        </w:rPr>
        <w:t xml:space="preserve">, era quien </w:t>
      </w:r>
      <w:r>
        <w:rPr>
          <w:rFonts w:ascii="Arial" w:hAnsi="Arial" w:cs="Arial"/>
          <w:szCs w:val="24"/>
        </w:rPr>
        <w:t xml:space="preserve">le </w:t>
      </w:r>
      <w:r w:rsidR="000C2CEF" w:rsidRPr="00951C23">
        <w:rPr>
          <w:rFonts w:ascii="Arial" w:hAnsi="Arial" w:cs="Arial"/>
          <w:szCs w:val="24"/>
        </w:rPr>
        <w:t>daba las órdenes</w:t>
      </w:r>
      <w:r w:rsidR="00221CFC">
        <w:rPr>
          <w:rFonts w:ascii="Arial" w:hAnsi="Arial" w:cs="Arial"/>
          <w:szCs w:val="24"/>
        </w:rPr>
        <w:t>,</w:t>
      </w:r>
      <w:r w:rsidR="00C53389" w:rsidRPr="00951C23">
        <w:rPr>
          <w:rFonts w:ascii="Arial" w:hAnsi="Arial" w:cs="Arial"/>
          <w:szCs w:val="24"/>
        </w:rPr>
        <w:t xml:space="preserve"> consistentes</w:t>
      </w:r>
      <w:r w:rsidR="00C53389">
        <w:rPr>
          <w:rFonts w:ascii="Arial" w:hAnsi="Arial" w:cs="Arial"/>
          <w:szCs w:val="24"/>
        </w:rPr>
        <w:t xml:space="preserve"> </w:t>
      </w:r>
      <w:r w:rsidR="00951C23">
        <w:rPr>
          <w:rFonts w:ascii="Arial" w:hAnsi="Arial" w:cs="Arial"/>
          <w:szCs w:val="24"/>
        </w:rPr>
        <w:t>en la operación y control de redes en las subestaciones</w:t>
      </w:r>
      <w:r w:rsidR="000C2CEF">
        <w:rPr>
          <w:rFonts w:ascii="Arial" w:hAnsi="Arial" w:cs="Arial"/>
          <w:szCs w:val="24"/>
        </w:rPr>
        <w:t xml:space="preserve">, para que tanto ellos, como el actor, ejecutaran sus labores dentro de la programación de turnos </w:t>
      </w:r>
      <w:r w:rsidR="004E425E">
        <w:rPr>
          <w:rFonts w:ascii="Arial" w:hAnsi="Arial" w:cs="Arial"/>
          <w:szCs w:val="24"/>
        </w:rPr>
        <w:t>que la misma empresa establecía;</w:t>
      </w:r>
      <w:r w:rsidR="000C2CEF">
        <w:rPr>
          <w:rFonts w:ascii="Arial" w:hAnsi="Arial" w:cs="Arial"/>
          <w:szCs w:val="24"/>
        </w:rPr>
        <w:t xml:space="preserve"> asimismo</w:t>
      </w:r>
      <w:r w:rsidR="004E425E">
        <w:rPr>
          <w:rFonts w:ascii="Arial" w:hAnsi="Arial" w:cs="Arial"/>
          <w:szCs w:val="24"/>
        </w:rPr>
        <w:t>,</w:t>
      </w:r>
      <w:r w:rsidR="000C2CEF">
        <w:rPr>
          <w:rFonts w:ascii="Arial" w:hAnsi="Arial" w:cs="Arial"/>
          <w:szCs w:val="24"/>
        </w:rPr>
        <w:t xml:space="preserve"> el señor Valencia Giraldo indicaba la forma en cómo debían hacerlo, </w:t>
      </w:r>
      <w:r w:rsidR="00A84C1A">
        <w:rPr>
          <w:rFonts w:ascii="Arial" w:hAnsi="Arial" w:cs="Arial"/>
          <w:szCs w:val="24"/>
        </w:rPr>
        <w:t xml:space="preserve">al ser </w:t>
      </w:r>
      <w:r w:rsidR="00A84C1A" w:rsidRPr="00A84C1A">
        <w:rPr>
          <w:rFonts w:ascii="Arial" w:hAnsi="Arial" w:cs="Arial"/>
          <w:szCs w:val="24"/>
        </w:rPr>
        <w:t>operaciones muy técnicas</w:t>
      </w:r>
      <w:r>
        <w:rPr>
          <w:rFonts w:ascii="Arial" w:hAnsi="Arial" w:cs="Arial"/>
          <w:szCs w:val="24"/>
        </w:rPr>
        <w:t>;</w:t>
      </w:r>
      <w:r w:rsidR="00A84C1A" w:rsidRPr="00A84C1A">
        <w:rPr>
          <w:rFonts w:ascii="Arial" w:hAnsi="Arial" w:cs="Arial"/>
          <w:szCs w:val="24"/>
        </w:rPr>
        <w:t xml:space="preserve"> por ejemplo abrir seccionadores, operar transformadores</w:t>
      </w:r>
      <w:r w:rsidR="004E425E">
        <w:rPr>
          <w:rFonts w:ascii="Arial" w:hAnsi="Arial" w:cs="Arial"/>
          <w:szCs w:val="24"/>
        </w:rPr>
        <w:t>,</w:t>
      </w:r>
      <w:r w:rsidR="00A84C1A" w:rsidRPr="00A84C1A">
        <w:rPr>
          <w:rFonts w:ascii="Arial" w:hAnsi="Arial" w:cs="Arial"/>
          <w:szCs w:val="24"/>
        </w:rPr>
        <w:t xml:space="preserve"> aterrizar circuitos, coordinar cuadrillas</w:t>
      </w:r>
      <w:r>
        <w:rPr>
          <w:rFonts w:ascii="Arial" w:hAnsi="Arial" w:cs="Arial"/>
          <w:szCs w:val="24"/>
        </w:rPr>
        <w:t>, entre otras;</w:t>
      </w:r>
      <w:r w:rsidR="00A84C1A">
        <w:rPr>
          <w:rFonts w:ascii="Arial" w:hAnsi="Arial" w:cs="Arial"/>
          <w:szCs w:val="24"/>
        </w:rPr>
        <w:t xml:space="preserve"> </w:t>
      </w:r>
      <w:r w:rsidR="000C2CEF">
        <w:rPr>
          <w:rFonts w:ascii="Arial" w:hAnsi="Arial" w:cs="Arial"/>
          <w:szCs w:val="24"/>
        </w:rPr>
        <w:t>incluso</w:t>
      </w:r>
      <w:r w:rsidR="004E425E">
        <w:rPr>
          <w:rFonts w:ascii="Arial" w:hAnsi="Arial" w:cs="Arial"/>
          <w:szCs w:val="24"/>
        </w:rPr>
        <w:t>,</w:t>
      </w:r>
      <w:r w:rsidR="000C2CEF">
        <w:rPr>
          <w:rFonts w:ascii="Arial" w:hAnsi="Arial" w:cs="Arial"/>
          <w:szCs w:val="24"/>
        </w:rPr>
        <w:t xml:space="preserve"> el testigo Escobar Velásquez narró que para</w:t>
      </w:r>
      <w:r>
        <w:rPr>
          <w:rFonts w:ascii="Arial" w:hAnsi="Arial" w:cs="Arial"/>
          <w:szCs w:val="24"/>
        </w:rPr>
        <w:t xml:space="preserve"> las</w:t>
      </w:r>
      <w:r w:rsidR="000C2CEF">
        <w:rPr>
          <w:rFonts w:ascii="Arial" w:hAnsi="Arial" w:cs="Arial"/>
          <w:szCs w:val="24"/>
        </w:rPr>
        <w:t xml:space="preserve"> citas médicas</w:t>
      </w:r>
      <w:r w:rsidR="00802FAD">
        <w:rPr>
          <w:rFonts w:ascii="Arial" w:hAnsi="Arial" w:cs="Arial"/>
          <w:szCs w:val="24"/>
        </w:rPr>
        <w:t xml:space="preserve"> y permisos se debían presentar por escrito ante </w:t>
      </w:r>
      <w:r>
        <w:rPr>
          <w:rFonts w:ascii="Arial" w:hAnsi="Arial" w:cs="Arial"/>
          <w:szCs w:val="24"/>
        </w:rPr>
        <w:t>Valencia Giraldo</w:t>
      </w:r>
      <w:r w:rsidR="004E425E">
        <w:rPr>
          <w:rFonts w:ascii="Arial" w:hAnsi="Arial" w:cs="Arial"/>
          <w:szCs w:val="24"/>
        </w:rPr>
        <w:t>,</w:t>
      </w:r>
      <w:r w:rsidR="00802FAD">
        <w:rPr>
          <w:rFonts w:ascii="Arial" w:hAnsi="Arial" w:cs="Arial"/>
          <w:szCs w:val="24"/>
        </w:rPr>
        <w:t xml:space="preserve"> para su respectiva aprobación. </w:t>
      </w:r>
    </w:p>
    <w:p w:rsidR="001D014A" w:rsidRDefault="001D014A" w:rsidP="00991087">
      <w:pPr>
        <w:spacing w:line="276" w:lineRule="auto"/>
        <w:jc w:val="both"/>
        <w:rPr>
          <w:rFonts w:ascii="Arial" w:hAnsi="Arial" w:cs="Arial"/>
          <w:szCs w:val="24"/>
        </w:rPr>
      </w:pPr>
    </w:p>
    <w:p w:rsidR="00793779" w:rsidRDefault="00793959" w:rsidP="00991087">
      <w:pPr>
        <w:spacing w:line="276" w:lineRule="auto"/>
        <w:jc w:val="both"/>
        <w:rPr>
          <w:rFonts w:ascii="Arial" w:hAnsi="Arial" w:cs="Arial"/>
          <w:szCs w:val="24"/>
          <w:lang w:val="es-CO"/>
        </w:rPr>
      </w:pPr>
      <w:r>
        <w:rPr>
          <w:rFonts w:ascii="Arial" w:hAnsi="Arial" w:cs="Arial"/>
          <w:szCs w:val="24"/>
        </w:rPr>
        <w:t>Situación que cambió</w:t>
      </w:r>
      <w:r w:rsidR="001D014A">
        <w:rPr>
          <w:rFonts w:ascii="Arial" w:hAnsi="Arial" w:cs="Arial"/>
          <w:szCs w:val="24"/>
        </w:rPr>
        <w:t xml:space="preserve"> luego de que el señor </w:t>
      </w:r>
      <w:r w:rsidR="00B2676D">
        <w:rPr>
          <w:rFonts w:ascii="Arial" w:hAnsi="Arial" w:cs="Arial"/>
          <w:szCs w:val="24"/>
        </w:rPr>
        <w:t>Valencia Giraldo pasara a ser un emple</w:t>
      </w:r>
      <w:r>
        <w:rPr>
          <w:rFonts w:ascii="Arial" w:hAnsi="Arial" w:cs="Arial"/>
          <w:szCs w:val="24"/>
        </w:rPr>
        <w:t xml:space="preserve">ado más de </w:t>
      </w:r>
      <w:proofErr w:type="spellStart"/>
      <w:r>
        <w:rPr>
          <w:rFonts w:ascii="Arial" w:hAnsi="Arial" w:cs="Arial"/>
          <w:szCs w:val="24"/>
        </w:rPr>
        <w:t>Fyr</w:t>
      </w:r>
      <w:proofErr w:type="spellEnd"/>
      <w:r>
        <w:rPr>
          <w:rFonts w:ascii="Arial" w:hAnsi="Arial" w:cs="Arial"/>
          <w:szCs w:val="24"/>
        </w:rPr>
        <w:t xml:space="preserve"> Ingenieros Ltda.; en dicho momento</w:t>
      </w:r>
      <w:r w:rsidR="00852714">
        <w:rPr>
          <w:rFonts w:ascii="Arial" w:hAnsi="Arial" w:cs="Arial"/>
          <w:szCs w:val="24"/>
        </w:rPr>
        <w:t xml:space="preserve"> las órdenes las </w:t>
      </w:r>
      <w:r w:rsidR="004E425E">
        <w:rPr>
          <w:rFonts w:ascii="Arial" w:hAnsi="Arial" w:cs="Arial"/>
          <w:szCs w:val="24"/>
        </w:rPr>
        <w:t xml:space="preserve">comenzó </w:t>
      </w:r>
      <w:r w:rsidR="00852714">
        <w:rPr>
          <w:rFonts w:ascii="Arial" w:hAnsi="Arial" w:cs="Arial"/>
          <w:szCs w:val="24"/>
        </w:rPr>
        <w:t>a dar</w:t>
      </w:r>
      <w:r w:rsidR="00B2676D">
        <w:rPr>
          <w:rFonts w:ascii="Arial" w:hAnsi="Arial" w:cs="Arial"/>
          <w:szCs w:val="24"/>
        </w:rPr>
        <w:t xml:space="preserve"> el ingeniero Carlos Mario </w:t>
      </w:r>
      <w:proofErr w:type="spellStart"/>
      <w:r w:rsidR="00B2676D">
        <w:rPr>
          <w:rFonts w:ascii="Arial" w:hAnsi="Arial" w:cs="Arial"/>
          <w:szCs w:val="24"/>
        </w:rPr>
        <w:t>Barraquer</w:t>
      </w:r>
      <w:proofErr w:type="spellEnd"/>
      <w:r w:rsidR="004E425E">
        <w:rPr>
          <w:rFonts w:ascii="Arial" w:hAnsi="Arial" w:cs="Arial"/>
          <w:szCs w:val="24"/>
        </w:rPr>
        <w:t>, empleado</w:t>
      </w:r>
      <w:r w:rsidR="00B2676D">
        <w:rPr>
          <w:rFonts w:ascii="Arial" w:hAnsi="Arial" w:cs="Arial"/>
          <w:szCs w:val="24"/>
        </w:rPr>
        <w:t xml:space="preserve"> de la Empresa de Energía de Pereira </w:t>
      </w:r>
      <w:proofErr w:type="spellStart"/>
      <w:r w:rsidR="00B2676D">
        <w:rPr>
          <w:rFonts w:ascii="Arial" w:hAnsi="Arial" w:cs="Arial"/>
          <w:szCs w:val="24"/>
        </w:rPr>
        <w:t>SA</w:t>
      </w:r>
      <w:proofErr w:type="spellEnd"/>
      <w:r w:rsidR="00B2676D">
        <w:rPr>
          <w:rFonts w:ascii="Arial" w:hAnsi="Arial" w:cs="Arial"/>
          <w:szCs w:val="24"/>
        </w:rPr>
        <w:t xml:space="preserve"> </w:t>
      </w:r>
      <w:proofErr w:type="spellStart"/>
      <w:r w:rsidR="00B2676D">
        <w:rPr>
          <w:rFonts w:ascii="Arial" w:hAnsi="Arial" w:cs="Arial"/>
          <w:szCs w:val="24"/>
        </w:rPr>
        <w:t>ESP</w:t>
      </w:r>
      <w:proofErr w:type="spellEnd"/>
      <w:r w:rsidR="00B2676D">
        <w:rPr>
          <w:rFonts w:ascii="Arial" w:hAnsi="Arial" w:cs="Arial"/>
          <w:szCs w:val="24"/>
        </w:rPr>
        <w:t xml:space="preserve">, </w:t>
      </w:r>
      <w:r w:rsidR="00852714">
        <w:rPr>
          <w:rFonts w:ascii="Arial" w:hAnsi="Arial" w:cs="Arial"/>
          <w:szCs w:val="24"/>
        </w:rPr>
        <w:t>como lo manifestó</w:t>
      </w:r>
      <w:r w:rsidR="00B2676D">
        <w:rPr>
          <w:rFonts w:ascii="Arial" w:hAnsi="Arial" w:cs="Arial"/>
          <w:szCs w:val="24"/>
        </w:rPr>
        <w:t xml:space="preserve"> la testigo Palacio Osorno</w:t>
      </w:r>
      <w:r w:rsidR="00025821">
        <w:rPr>
          <w:rFonts w:ascii="Arial" w:hAnsi="Arial" w:cs="Arial"/>
          <w:szCs w:val="24"/>
        </w:rPr>
        <w:t xml:space="preserve">, </w:t>
      </w:r>
      <w:r w:rsidR="00793779">
        <w:rPr>
          <w:rFonts w:ascii="Arial" w:hAnsi="Arial" w:cs="Arial"/>
          <w:szCs w:val="24"/>
        </w:rPr>
        <w:t xml:space="preserve">quien </w:t>
      </w:r>
      <w:r w:rsidR="00852714">
        <w:rPr>
          <w:rFonts w:ascii="Arial" w:hAnsi="Arial" w:cs="Arial"/>
          <w:szCs w:val="24"/>
        </w:rPr>
        <w:t>adujo</w:t>
      </w:r>
      <w:r w:rsidR="00793779">
        <w:rPr>
          <w:rFonts w:ascii="Arial" w:hAnsi="Arial" w:cs="Arial"/>
          <w:szCs w:val="24"/>
        </w:rPr>
        <w:t xml:space="preserve"> que el señor Valencia Giraldo solo daba unas capacitaciones</w:t>
      </w:r>
      <w:r w:rsidR="00134216">
        <w:rPr>
          <w:rFonts w:ascii="Arial" w:hAnsi="Arial" w:cs="Arial"/>
          <w:szCs w:val="24"/>
        </w:rPr>
        <w:t>,</w:t>
      </w:r>
      <w:r w:rsidR="00793779">
        <w:rPr>
          <w:rFonts w:ascii="Arial" w:hAnsi="Arial" w:cs="Arial"/>
          <w:szCs w:val="24"/>
        </w:rPr>
        <w:t xml:space="preserve"> </w:t>
      </w:r>
      <w:r w:rsidR="00793779" w:rsidRPr="00793779">
        <w:rPr>
          <w:rFonts w:ascii="Arial" w:hAnsi="Arial" w:cs="Arial"/>
          <w:szCs w:val="24"/>
          <w:lang w:val="es-CO"/>
        </w:rPr>
        <w:t>pero las instrucciones</w:t>
      </w:r>
      <w:r w:rsidR="00360E37">
        <w:rPr>
          <w:rFonts w:ascii="Arial" w:hAnsi="Arial" w:cs="Arial"/>
          <w:szCs w:val="24"/>
          <w:lang w:val="es-CO"/>
        </w:rPr>
        <w:t xml:space="preserve"> relacionadas con el mantenimiento y operación</w:t>
      </w:r>
      <w:r w:rsidR="00793779">
        <w:rPr>
          <w:rFonts w:ascii="Arial" w:hAnsi="Arial" w:cs="Arial"/>
          <w:szCs w:val="24"/>
          <w:lang w:val="es-CO"/>
        </w:rPr>
        <w:t xml:space="preserve"> con</w:t>
      </w:r>
      <w:r w:rsidR="00793779" w:rsidRPr="00793779">
        <w:rPr>
          <w:rFonts w:ascii="Arial" w:hAnsi="Arial" w:cs="Arial"/>
          <w:szCs w:val="24"/>
          <w:lang w:val="es-CO"/>
        </w:rPr>
        <w:t xml:space="preserve"> las subestaciones era </w:t>
      </w:r>
      <w:r w:rsidR="00793779">
        <w:rPr>
          <w:rFonts w:ascii="Arial" w:hAnsi="Arial" w:cs="Arial"/>
          <w:szCs w:val="24"/>
          <w:lang w:val="es-CO"/>
        </w:rPr>
        <w:t>la Empresa de E</w:t>
      </w:r>
      <w:r w:rsidR="00793779" w:rsidRPr="00793779">
        <w:rPr>
          <w:rFonts w:ascii="Arial" w:hAnsi="Arial" w:cs="Arial"/>
          <w:szCs w:val="24"/>
          <w:lang w:val="es-CO"/>
        </w:rPr>
        <w:t>nergía</w:t>
      </w:r>
      <w:r w:rsidR="00793779">
        <w:rPr>
          <w:rFonts w:ascii="Arial" w:hAnsi="Arial" w:cs="Arial"/>
          <w:szCs w:val="24"/>
          <w:lang w:val="es-CO"/>
        </w:rPr>
        <w:t xml:space="preserve"> a través d</w:t>
      </w:r>
      <w:r w:rsidR="00793779" w:rsidRPr="00793779">
        <w:rPr>
          <w:rFonts w:ascii="Arial" w:hAnsi="Arial" w:cs="Arial"/>
          <w:szCs w:val="24"/>
          <w:lang w:val="es-CO"/>
        </w:rPr>
        <w:t xml:space="preserve">el ingeniero </w:t>
      </w:r>
      <w:proofErr w:type="spellStart"/>
      <w:r w:rsidR="00793779" w:rsidRPr="00793779">
        <w:rPr>
          <w:rFonts w:ascii="Arial" w:hAnsi="Arial" w:cs="Arial"/>
          <w:szCs w:val="24"/>
          <w:lang w:val="es-CO"/>
        </w:rPr>
        <w:t>Barraque</w:t>
      </w:r>
      <w:r w:rsidR="00134216">
        <w:rPr>
          <w:rFonts w:ascii="Arial" w:hAnsi="Arial" w:cs="Arial"/>
          <w:szCs w:val="24"/>
          <w:lang w:val="es-CO"/>
        </w:rPr>
        <w:t>r</w:t>
      </w:r>
      <w:proofErr w:type="spellEnd"/>
      <w:r w:rsidR="00134216">
        <w:rPr>
          <w:rFonts w:ascii="Arial" w:hAnsi="Arial" w:cs="Arial"/>
          <w:szCs w:val="24"/>
          <w:lang w:val="es-CO"/>
        </w:rPr>
        <w:t>.</w:t>
      </w:r>
    </w:p>
    <w:p w:rsidR="00134216" w:rsidRDefault="00134216" w:rsidP="00991087">
      <w:pPr>
        <w:spacing w:line="276" w:lineRule="auto"/>
        <w:jc w:val="both"/>
        <w:rPr>
          <w:rFonts w:ascii="Arial" w:hAnsi="Arial" w:cs="Arial"/>
          <w:szCs w:val="24"/>
          <w:lang w:val="es-CO"/>
        </w:rPr>
      </w:pPr>
    </w:p>
    <w:p w:rsidR="00833C4F" w:rsidRPr="00833C4F" w:rsidRDefault="00134216" w:rsidP="00833C4F">
      <w:pPr>
        <w:spacing w:line="276" w:lineRule="auto"/>
        <w:jc w:val="both"/>
        <w:rPr>
          <w:rFonts w:ascii="Arial" w:hAnsi="Arial" w:cs="Arial"/>
          <w:szCs w:val="24"/>
          <w:lang w:val="es-CO"/>
        </w:rPr>
      </w:pPr>
      <w:r>
        <w:rPr>
          <w:rFonts w:ascii="Arial" w:hAnsi="Arial" w:cs="Arial"/>
          <w:szCs w:val="24"/>
          <w:lang w:val="es-CO"/>
        </w:rPr>
        <w:t>Es más</w:t>
      </w:r>
      <w:r w:rsidR="004E425E">
        <w:rPr>
          <w:rFonts w:ascii="Arial" w:hAnsi="Arial" w:cs="Arial"/>
          <w:szCs w:val="24"/>
          <w:lang w:val="es-CO"/>
        </w:rPr>
        <w:t>,</w:t>
      </w:r>
      <w:r>
        <w:rPr>
          <w:rFonts w:ascii="Arial" w:hAnsi="Arial" w:cs="Arial"/>
          <w:szCs w:val="24"/>
          <w:lang w:val="es-CO"/>
        </w:rPr>
        <w:t xml:space="preserve"> en ningún momento el señor </w:t>
      </w:r>
      <w:r>
        <w:rPr>
          <w:rFonts w:ascii="Arial" w:hAnsi="Arial" w:cs="Arial"/>
          <w:szCs w:val="24"/>
        </w:rPr>
        <w:t>José Fernando Valencia Giraldo manifestó que le deba órdenes al demandante</w:t>
      </w:r>
      <w:r w:rsidR="004E425E">
        <w:rPr>
          <w:rFonts w:ascii="Arial" w:hAnsi="Arial" w:cs="Arial"/>
          <w:szCs w:val="24"/>
        </w:rPr>
        <w:t xml:space="preserve"> una vez fue contratado por </w:t>
      </w:r>
      <w:proofErr w:type="spellStart"/>
      <w:r w:rsidR="004E425E">
        <w:rPr>
          <w:rFonts w:ascii="Arial" w:hAnsi="Arial" w:cs="Arial"/>
          <w:szCs w:val="24"/>
        </w:rPr>
        <w:t>Fyr</w:t>
      </w:r>
      <w:proofErr w:type="spellEnd"/>
      <w:r>
        <w:rPr>
          <w:rFonts w:ascii="Arial" w:hAnsi="Arial" w:cs="Arial"/>
          <w:szCs w:val="24"/>
        </w:rPr>
        <w:t>, como lo pretende</w:t>
      </w:r>
      <w:r w:rsidR="00005C37">
        <w:rPr>
          <w:rFonts w:ascii="Arial" w:hAnsi="Arial" w:cs="Arial"/>
          <w:szCs w:val="24"/>
        </w:rPr>
        <w:t>n</w:t>
      </w:r>
      <w:r>
        <w:rPr>
          <w:rFonts w:ascii="Arial" w:hAnsi="Arial" w:cs="Arial"/>
          <w:szCs w:val="24"/>
        </w:rPr>
        <w:t xml:space="preserve"> hacer ver la</w:t>
      </w:r>
      <w:r w:rsidR="000848EB">
        <w:rPr>
          <w:rFonts w:ascii="Arial" w:hAnsi="Arial" w:cs="Arial"/>
          <w:szCs w:val="24"/>
        </w:rPr>
        <w:t>s</w:t>
      </w:r>
      <w:r>
        <w:rPr>
          <w:rFonts w:ascii="Arial" w:hAnsi="Arial" w:cs="Arial"/>
          <w:szCs w:val="24"/>
        </w:rPr>
        <w:t xml:space="preserve"> codemandada</w:t>
      </w:r>
      <w:r w:rsidR="000848EB">
        <w:rPr>
          <w:rFonts w:ascii="Arial" w:hAnsi="Arial" w:cs="Arial"/>
          <w:szCs w:val="24"/>
        </w:rPr>
        <w:t>s</w:t>
      </w:r>
      <w:r>
        <w:rPr>
          <w:rFonts w:ascii="Arial" w:hAnsi="Arial" w:cs="Arial"/>
          <w:szCs w:val="24"/>
        </w:rPr>
        <w:t xml:space="preserve"> Empresa de Energía de Pereira </w:t>
      </w:r>
      <w:proofErr w:type="spellStart"/>
      <w:r>
        <w:rPr>
          <w:rFonts w:ascii="Arial" w:hAnsi="Arial" w:cs="Arial"/>
          <w:szCs w:val="24"/>
        </w:rPr>
        <w:t>SA</w:t>
      </w:r>
      <w:proofErr w:type="spellEnd"/>
      <w:r>
        <w:rPr>
          <w:rFonts w:ascii="Arial" w:hAnsi="Arial" w:cs="Arial"/>
          <w:szCs w:val="24"/>
        </w:rPr>
        <w:t xml:space="preserve"> </w:t>
      </w:r>
      <w:proofErr w:type="spellStart"/>
      <w:r>
        <w:rPr>
          <w:rFonts w:ascii="Arial" w:hAnsi="Arial" w:cs="Arial"/>
          <w:szCs w:val="24"/>
        </w:rPr>
        <w:t>ESP</w:t>
      </w:r>
      <w:proofErr w:type="spellEnd"/>
      <w:r w:rsidR="000848EB">
        <w:rPr>
          <w:rFonts w:ascii="Arial" w:hAnsi="Arial" w:cs="Arial"/>
          <w:szCs w:val="24"/>
        </w:rPr>
        <w:t xml:space="preserve"> y </w:t>
      </w:r>
      <w:proofErr w:type="spellStart"/>
      <w:r w:rsidR="000848EB">
        <w:rPr>
          <w:rFonts w:ascii="Arial" w:hAnsi="Arial" w:cs="Arial"/>
          <w:szCs w:val="24"/>
        </w:rPr>
        <w:t>Fyr</w:t>
      </w:r>
      <w:proofErr w:type="spellEnd"/>
      <w:r w:rsidR="000848EB">
        <w:rPr>
          <w:rFonts w:ascii="Arial" w:hAnsi="Arial" w:cs="Arial"/>
          <w:szCs w:val="24"/>
        </w:rPr>
        <w:t xml:space="preserve"> Ingenieros Ltda.</w:t>
      </w:r>
      <w:r w:rsidR="00833C4F">
        <w:rPr>
          <w:rFonts w:ascii="Arial" w:hAnsi="Arial" w:cs="Arial"/>
          <w:szCs w:val="24"/>
        </w:rPr>
        <w:t>, teniendo en cuenta que lo que refirió</w:t>
      </w:r>
      <w:r w:rsidR="00005C37">
        <w:rPr>
          <w:rFonts w:ascii="Arial" w:hAnsi="Arial" w:cs="Arial"/>
          <w:szCs w:val="24"/>
        </w:rPr>
        <w:t xml:space="preserve"> el declarante</w:t>
      </w:r>
      <w:r w:rsidR="00833C4F">
        <w:rPr>
          <w:rFonts w:ascii="Arial" w:hAnsi="Arial" w:cs="Arial"/>
          <w:szCs w:val="24"/>
        </w:rPr>
        <w:t xml:space="preserve"> fue que la interlocución que hacía el ingeniero </w:t>
      </w:r>
      <w:proofErr w:type="spellStart"/>
      <w:r w:rsidR="00833C4F">
        <w:rPr>
          <w:rFonts w:ascii="Arial" w:hAnsi="Arial" w:cs="Arial"/>
          <w:szCs w:val="24"/>
        </w:rPr>
        <w:t>Barraquer</w:t>
      </w:r>
      <w:proofErr w:type="spellEnd"/>
      <w:r w:rsidR="00833C4F">
        <w:rPr>
          <w:rFonts w:ascii="Arial" w:hAnsi="Arial" w:cs="Arial"/>
          <w:szCs w:val="24"/>
        </w:rPr>
        <w:t xml:space="preserve"> era más directa con él, por ser coordinador de </w:t>
      </w:r>
      <w:proofErr w:type="spellStart"/>
      <w:r w:rsidR="00833C4F">
        <w:rPr>
          <w:rFonts w:ascii="Arial" w:hAnsi="Arial" w:cs="Arial"/>
          <w:szCs w:val="24"/>
        </w:rPr>
        <w:t>Fyr</w:t>
      </w:r>
      <w:proofErr w:type="spellEnd"/>
      <w:r w:rsidR="00833C4F">
        <w:rPr>
          <w:rFonts w:ascii="Arial" w:hAnsi="Arial" w:cs="Arial"/>
          <w:szCs w:val="24"/>
        </w:rPr>
        <w:t>, pero</w:t>
      </w:r>
      <w:r w:rsidR="00833C4F" w:rsidRPr="00833C4F">
        <w:rPr>
          <w:rFonts w:ascii="Arial" w:hAnsi="Arial" w:cs="Arial"/>
          <w:szCs w:val="24"/>
          <w:lang w:val="es-CO"/>
        </w:rPr>
        <w:t xml:space="preserve"> el ingeniero </w:t>
      </w:r>
      <w:r w:rsidR="00833C4F">
        <w:rPr>
          <w:rFonts w:ascii="Arial" w:hAnsi="Arial" w:cs="Arial"/>
          <w:szCs w:val="24"/>
          <w:lang w:val="es-CO"/>
        </w:rPr>
        <w:t>iba</w:t>
      </w:r>
      <w:r w:rsidR="00833C4F" w:rsidRPr="00833C4F">
        <w:rPr>
          <w:rFonts w:ascii="Arial" w:hAnsi="Arial" w:cs="Arial"/>
          <w:szCs w:val="24"/>
          <w:lang w:val="es-CO"/>
        </w:rPr>
        <w:t xml:space="preserve"> a los sitios </w:t>
      </w:r>
      <w:r w:rsidR="00833C4F">
        <w:rPr>
          <w:rFonts w:ascii="Arial" w:hAnsi="Arial" w:cs="Arial"/>
          <w:szCs w:val="24"/>
          <w:lang w:val="es-CO"/>
        </w:rPr>
        <w:t>propiedad de la E</w:t>
      </w:r>
      <w:r w:rsidR="00833C4F" w:rsidRPr="00833C4F">
        <w:rPr>
          <w:rFonts w:ascii="Arial" w:hAnsi="Arial" w:cs="Arial"/>
          <w:szCs w:val="24"/>
          <w:lang w:val="es-CO"/>
        </w:rPr>
        <w:t xml:space="preserve">mpresa de </w:t>
      </w:r>
      <w:r w:rsidR="00833C4F">
        <w:rPr>
          <w:rFonts w:ascii="Arial" w:hAnsi="Arial" w:cs="Arial"/>
          <w:szCs w:val="24"/>
          <w:lang w:val="es-CO"/>
        </w:rPr>
        <w:t>E</w:t>
      </w:r>
      <w:r w:rsidR="00833C4F" w:rsidRPr="00833C4F">
        <w:rPr>
          <w:rFonts w:ascii="Arial" w:hAnsi="Arial" w:cs="Arial"/>
          <w:szCs w:val="24"/>
          <w:lang w:val="es-CO"/>
        </w:rPr>
        <w:t xml:space="preserve">nergía de Pereira, </w:t>
      </w:r>
      <w:r w:rsidR="00833C4F">
        <w:rPr>
          <w:rFonts w:ascii="Arial" w:hAnsi="Arial" w:cs="Arial"/>
          <w:szCs w:val="24"/>
          <w:lang w:val="es-CO"/>
        </w:rPr>
        <w:t>y hacía</w:t>
      </w:r>
      <w:r w:rsidR="00CD4562">
        <w:rPr>
          <w:rFonts w:ascii="Arial" w:hAnsi="Arial" w:cs="Arial"/>
          <w:szCs w:val="24"/>
          <w:lang w:val="es-CO"/>
        </w:rPr>
        <w:t xml:space="preserve"> sus observaciones sobre el mantenimiento y operación.</w:t>
      </w:r>
    </w:p>
    <w:p w:rsidR="00833C4F" w:rsidRDefault="00833C4F" w:rsidP="00991087">
      <w:pPr>
        <w:spacing w:line="276" w:lineRule="auto"/>
        <w:jc w:val="both"/>
        <w:rPr>
          <w:rFonts w:ascii="Arial" w:hAnsi="Arial" w:cs="Arial"/>
          <w:szCs w:val="24"/>
        </w:rPr>
      </w:pPr>
    </w:p>
    <w:p w:rsidR="000F4613" w:rsidRDefault="00C93ECB" w:rsidP="00C93ECB">
      <w:pPr>
        <w:autoSpaceDE w:val="0"/>
        <w:autoSpaceDN w:val="0"/>
        <w:adjustRightInd w:val="0"/>
        <w:spacing w:line="276" w:lineRule="auto"/>
        <w:jc w:val="both"/>
        <w:rPr>
          <w:rFonts w:ascii="Arial" w:hAnsi="Arial" w:cs="Arial"/>
          <w:i/>
          <w:szCs w:val="24"/>
          <w:lang w:val="es-ES"/>
        </w:rPr>
      </w:pPr>
      <w:r w:rsidRPr="00C93ECB">
        <w:rPr>
          <w:rFonts w:ascii="Arial" w:hAnsi="Arial" w:cs="Arial"/>
          <w:szCs w:val="24"/>
          <w:lang w:val="es-CO"/>
        </w:rPr>
        <w:t>Por lo que se concluye que la parte demandada no desvirtuó l</w:t>
      </w:r>
      <w:r w:rsidR="00CD4562">
        <w:rPr>
          <w:rFonts w:ascii="Arial" w:hAnsi="Arial" w:cs="Arial"/>
          <w:szCs w:val="24"/>
          <w:lang w:val="es-ES"/>
        </w:rPr>
        <w:t>a subordinación jurídica</w:t>
      </w:r>
      <w:r w:rsidRPr="00C93ECB">
        <w:rPr>
          <w:rFonts w:ascii="Arial" w:hAnsi="Arial" w:cs="Arial"/>
          <w:szCs w:val="24"/>
          <w:lang w:val="es-ES"/>
        </w:rPr>
        <w:t xml:space="preserve"> laboral que la Sala de Casación Laboral ha entendido como la </w:t>
      </w:r>
      <w:r w:rsidRPr="00C93ECB">
        <w:rPr>
          <w:rFonts w:ascii="Arial" w:hAnsi="Arial" w:cs="Arial"/>
          <w:i/>
          <w:szCs w:val="24"/>
          <w:lang w:val="es-ES"/>
        </w:rPr>
        <w:t>“aptitud o facultad del empleador de dar órdenes o instrucciones al trabajador y de vigilar su cumplimiento en cualquier momento, durante la ejecución del contrato y la obligación permanente del asalariado de obedecerlas y acatarlas cumplidamente”</w:t>
      </w:r>
      <w:r w:rsidRPr="00C93ECB">
        <w:rPr>
          <w:rFonts w:ascii="Arial" w:hAnsi="Arial" w:cs="Arial"/>
          <w:i/>
          <w:szCs w:val="24"/>
          <w:vertAlign w:val="superscript"/>
          <w:lang w:val="es-ES"/>
        </w:rPr>
        <w:footnoteReference w:id="4"/>
      </w:r>
      <w:r w:rsidR="000F4613">
        <w:rPr>
          <w:rFonts w:ascii="Arial" w:hAnsi="Arial" w:cs="Arial"/>
          <w:i/>
          <w:szCs w:val="24"/>
          <w:lang w:val="es-ES"/>
        </w:rPr>
        <w:t>.</w:t>
      </w:r>
    </w:p>
    <w:p w:rsidR="000F4613" w:rsidRDefault="000F4613" w:rsidP="00C93ECB">
      <w:pPr>
        <w:autoSpaceDE w:val="0"/>
        <w:autoSpaceDN w:val="0"/>
        <w:adjustRightInd w:val="0"/>
        <w:spacing w:line="276" w:lineRule="auto"/>
        <w:jc w:val="both"/>
        <w:rPr>
          <w:rFonts w:ascii="Arial" w:hAnsi="Arial" w:cs="Arial"/>
          <w:i/>
          <w:szCs w:val="24"/>
          <w:lang w:val="es-ES"/>
        </w:rPr>
      </w:pPr>
    </w:p>
    <w:p w:rsidR="00C93ECB" w:rsidRPr="00496A71" w:rsidRDefault="000F4613" w:rsidP="00C93ECB">
      <w:pPr>
        <w:autoSpaceDE w:val="0"/>
        <w:autoSpaceDN w:val="0"/>
        <w:adjustRightInd w:val="0"/>
        <w:spacing w:line="276" w:lineRule="auto"/>
        <w:jc w:val="both"/>
        <w:rPr>
          <w:rFonts w:ascii="Arial" w:hAnsi="Arial" w:cs="Arial"/>
          <w:szCs w:val="24"/>
          <w:lang w:val="es-ES"/>
        </w:rPr>
      </w:pPr>
      <w:r>
        <w:rPr>
          <w:rFonts w:ascii="Arial" w:hAnsi="Arial" w:cs="Arial"/>
          <w:szCs w:val="24"/>
          <w:lang w:val="es-ES"/>
        </w:rPr>
        <w:t>Es más,</w:t>
      </w:r>
      <w:r w:rsidR="00CD4562">
        <w:rPr>
          <w:rFonts w:ascii="Arial" w:hAnsi="Arial" w:cs="Arial"/>
          <w:szCs w:val="24"/>
          <w:lang w:val="es-ES"/>
        </w:rPr>
        <w:t xml:space="preserve"> se demostró que en el caso de </w:t>
      </w:r>
      <w:proofErr w:type="spellStart"/>
      <w:r w:rsidR="00CD4562">
        <w:rPr>
          <w:rFonts w:ascii="Arial" w:hAnsi="Arial" w:cs="Arial"/>
          <w:szCs w:val="24"/>
          <w:lang w:val="es-ES"/>
        </w:rPr>
        <w:t>Fyr</w:t>
      </w:r>
      <w:proofErr w:type="spellEnd"/>
      <w:r w:rsidR="00CD4562">
        <w:rPr>
          <w:rFonts w:ascii="Arial" w:hAnsi="Arial" w:cs="Arial"/>
          <w:szCs w:val="24"/>
          <w:lang w:val="es-ES"/>
        </w:rPr>
        <w:t xml:space="preserve"> Ingenieros </w:t>
      </w:r>
      <w:proofErr w:type="spellStart"/>
      <w:r w:rsidR="00CD4562">
        <w:rPr>
          <w:rFonts w:ascii="Arial" w:hAnsi="Arial" w:cs="Arial"/>
          <w:szCs w:val="24"/>
          <w:lang w:val="es-ES"/>
        </w:rPr>
        <w:t>Ltda</w:t>
      </w:r>
      <w:proofErr w:type="spellEnd"/>
      <w:proofErr w:type="gramStart"/>
      <w:r w:rsidR="00CD4562">
        <w:rPr>
          <w:rFonts w:ascii="Arial" w:hAnsi="Arial" w:cs="Arial"/>
          <w:szCs w:val="24"/>
          <w:lang w:val="es-ES"/>
        </w:rPr>
        <w:t>,,</w:t>
      </w:r>
      <w:proofErr w:type="gramEnd"/>
      <w:r w:rsidR="00CD4562">
        <w:rPr>
          <w:rFonts w:ascii="Arial" w:hAnsi="Arial" w:cs="Arial"/>
          <w:szCs w:val="24"/>
          <w:lang w:val="es-ES"/>
        </w:rPr>
        <w:t xml:space="preserve"> actu</w:t>
      </w:r>
      <w:r>
        <w:rPr>
          <w:rFonts w:ascii="Arial" w:hAnsi="Arial" w:cs="Arial"/>
          <w:szCs w:val="24"/>
          <w:lang w:val="es-ES"/>
        </w:rPr>
        <w:t xml:space="preserve">ó como una simple intermediaria, </w:t>
      </w:r>
      <w:r w:rsidR="00CD4562">
        <w:rPr>
          <w:rFonts w:ascii="Arial" w:hAnsi="Arial" w:cs="Arial"/>
          <w:szCs w:val="24"/>
          <w:lang w:val="es-ES"/>
        </w:rPr>
        <w:t xml:space="preserve">quien no declaró esa calidad, de conformidad con el artículo 35 del </w:t>
      </w:r>
      <w:proofErr w:type="spellStart"/>
      <w:r w:rsidR="00CD4562">
        <w:rPr>
          <w:rFonts w:ascii="Arial" w:hAnsi="Arial" w:cs="Arial"/>
          <w:szCs w:val="24"/>
          <w:lang w:val="es-ES"/>
        </w:rPr>
        <w:t>CST</w:t>
      </w:r>
      <w:proofErr w:type="spellEnd"/>
      <w:r w:rsidR="00CD4562">
        <w:rPr>
          <w:rFonts w:ascii="Arial" w:hAnsi="Arial" w:cs="Arial"/>
          <w:szCs w:val="24"/>
          <w:lang w:val="es-ES"/>
        </w:rPr>
        <w:t xml:space="preserve">, </w:t>
      </w:r>
      <w:r w:rsidR="00496A71">
        <w:rPr>
          <w:rFonts w:ascii="Arial" w:hAnsi="Arial" w:cs="Arial"/>
          <w:szCs w:val="24"/>
          <w:lang w:val="es-ES"/>
        </w:rPr>
        <w:t>de tal manera que no salen prósperos los recursos de apelación</w:t>
      </w:r>
      <w:r>
        <w:rPr>
          <w:rFonts w:ascii="Arial" w:hAnsi="Arial" w:cs="Arial"/>
          <w:szCs w:val="24"/>
          <w:lang w:val="es-ES"/>
        </w:rPr>
        <w:t xml:space="preserve"> formulados</w:t>
      </w:r>
      <w:r w:rsidR="00496A71">
        <w:rPr>
          <w:rFonts w:ascii="Arial" w:hAnsi="Arial" w:cs="Arial"/>
          <w:szCs w:val="24"/>
          <w:lang w:val="es-ES"/>
        </w:rPr>
        <w:t xml:space="preserve"> por las </w:t>
      </w:r>
      <w:r w:rsidR="00496A71">
        <w:rPr>
          <w:rFonts w:ascii="Arial" w:hAnsi="Arial" w:cs="Arial"/>
          <w:szCs w:val="24"/>
        </w:rPr>
        <w:t xml:space="preserve">codemandadas Empresa de Energía de Pereira </w:t>
      </w:r>
      <w:proofErr w:type="spellStart"/>
      <w:r w:rsidR="00496A71">
        <w:rPr>
          <w:rFonts w:ascii="Arial" w:hAnsi="Arial" w:cs="Arial"/>
          <w:szCs w:val="24"/>
        </w:rPr>
        <w:t>SA</w:t>
      </w:r>
      <w:proofErr w:type="spellEnd"/>
      <w:r w:rsidR="00496A71">
        <w:rPr>
          <w:rFonts w:ascii="Arial" w:hAnsi="Arial" w:cs="Arial"/>
          <w:szCs w:val="24"/>
        </w:rPr>
        <w:t xml:space="preserve"> </w:t>
      </w:r>
      <w:proofErr w:type="spellStart"/>
      <w:r w:rsidR="00496A71">
        <w:rPr>
          <w:rFonts w:ascii="Arial" w:hAnsi="Arial" w:cs="Arial"/>
          <w:szCs w:val="24"/>
        </w:rPr>
        <w:t>ESP</w:t>
      </w:r>
      <w:proofErr w:type="spellEnd"/>
      <w:r w:rsidR="00496A71">
        <w:rPr>
          <w:rFonts w:ascii="Arial" w:hAnsi="Arial" w:cs="Arial"/>
          <w:szCs w:val="24"/>
        </w:rPr>
        <w:t xml:space="preserve"> y </w:t>
      </w:r>
      <w:proofErr w:type="spellStart"/>
      <w:r w:rsidR="00496A71">
        <w:rPr>
          <w:rFonts w:ascii="Arial" w:hAnsi="Arial" w:cs="Arial"/>
          <w:szCs w:val="24"/>
        </w:rPr>
        <w:t>Fyr</w:t>
      </w:r>
      <w:proofErr w:type="spellEnd"/>
      <w:r w:rsidR="00496A71">
        <w:rPr>
          <w:rFonts w:ascii="Arial" w:hAnsi="Arial" w:cs="Arial"/>
          <w:szCs w:val="24"/>
        </w:rPr>
        <w:t xml:space="preserve"> Ingenieros Ltda., en este aspecto.</w:t>
      </w:r>
    </w:p>
    <w:p w:rsidR="00072449" w:rsidRDefault="00072449" w:rsidP="00072449">
      <w:pPr>
        <w:autoSpaceDE w:val="0"/>
        <w:autoSpaceDN w:val="0"/>
        <w:adjustRightInd w:val="0"/>
        <w:spacing w:line="276" w:lineRule="auto"/>
        <w:jc w:val="both"/>
        <w:rPr>
          <w:rFonts w:ascii="Arial" w:hAnsi="Arial" w:cs="Arial"/>
          <w:szCs w:val="24"/>
        </w:rPr>
      </w:pPr>
    </w:p>
    <w:p w:rsidR="00072449" w:rsidRDefault="00072449" w:rsidP="00072449">
      <w:pPr>
        <w:autoSpaceDE w:val="0"/>
        <w:autoSpaceDN w:val="0"/>
        <w:adjustRightInd w:val="0"/>
        <w:spacing w:line="276" w:lineRule="auto"/>
        <w:jc w:val="both"/>
        <w:rPr>
          <w:rFonts w:ascii="Arial" w:hAnsi="Arial" w:cs="Arial"/>
          <w:b/>
          <w:szCs w:val="24"/>
        </w:rPr>
      </w:pPr>
      <w:r>
        <w:rPr>
          <w:rFonts w:ascii="Arial" w:hAnsi="Arial" w:cs="Arial"/>
          <w:b/>
          <w:szCs w:val="24"/>
        </w:rPr>
        <w:t>2.2.2</w:t>
      </w:r>
      <w:r>
        <w:rPr>
          <w:rFonts w:ascii="Arial" w:hAnsi="Arial" w:cs="Arial"/>
          <w:szCs w:val="24"/>
        </w:rPr>
        <w:t xml:space="preserve"> </w:t>
      </w:r>
      <w:r w:rsidR="00336F8F" w:rsidRPr="00336F8F">
        <w:rPr>
          <w:rFonts w:ascii="Arial" w:hAnsi="Arial" w:cs="Arial"/>
          <w:b/>
          <w:szCs w:val="24"/>
        </w:rPr>
        <w:t>Vínculo laboral y e</w:t>
      </w:r>
      <w:r w:rsidRPr="00336F8F">
        <w:rPr>
          <w:rFonts w:ascii="Arial" w:hAnsi="Arial" w:cs="Arial"/>
          <w:b/>
          <w:szCs w:val="24"/>
        </w:rPr>
        <w:t>xtremos</w:t>
      </w:r>
      <w:r>
        <w:rPr>
          <w:rFonts w:ascii="Arial" w:hAnsi="Arial" w:cs="Arial"/>
          <w:b/>
          <w:szCs w:val="24"/>
        </w:rPr>
        <w:t xml:space="preserve"> </w:t>
      </w:r>
    </w:p>
    <w:p w:rsidR="00336F8F" w:rsidRDefault="00336F8F" w:rsidP="00072449">
      <w:pPr>
        <w:autoSpaceDE w:val="0"/>
        <w:autoSpaceDN w:val="0"/>
        <w:adjustRightInd w:val="0"/>
        <w:spacing w:line="276" w:lineRule="auto"/>
        <w:jc w:val="both"/>
        <w:rPr>
          <w:rFonts w:ascii="Arial" w:hAnsi="Arial" w:cs="Arial"/>
          <w:szCs w:val="24"/>
        </w:rPr>
      </w:pPr>
    </w:p>
    <w:p w:rsidR="00E11EB7" w:rsidRDefault="00072449" w:rsidP="00277D5E">
      <w:pPr>
        <w:spacing w:line="276" w:lineRule="auto"/>
        <w:jc w:val="both"/>
        <w:rPr>
          <w:rFonts w:ascii="Arial" w:hAnsi="Arial" w:cs="Arial"/>
          <w:szCs w:val="24"/>
        </w:rPr>
      </w:pPr>
      <w:r w:rsidRPr="00277D5E">
        <w:rPr>
          <w:rFonts w:ascii="Arial" w:hAnsi="Arial" w:cs="Arial"/>
        </w:rPr>
        <w:lastRenderedPageBreak/>
        <w:t>La siguiente inconformidad</w:t>
      </w:r>
      <w:r w:rsidR="00A40BAE">
        <w:rPr>
          <w:rFonts w:ascii="Arial" w:hAnsi="Arial" w:cs="Arial"/>
        </w:rPr>
        <w:t xml:space="preserve"> es del demandante y</w:t>
      </w:r>
      <w:r w:rsidRPr="00277D5E">
        <w:rPr>
          <w:rFonts w:ascii="Arial" w:hAnsi="Arial" w:cs="Arial"/>
        </w:rPr>
        <w:t xml:space="preserve"> radica en lo relacionado con </w:t>
      </w:r>
      <w:r w:rsidR="00277D5E">
        <w:rPr>
          <w:rFonts w:ascii="Arial" w:hAnsi="Arial" w:cs="Arial"/>
        </w:rPr>
        <w:t xml:space="preserve">la </w:t>
      </w:r>
      <w:r w:rsidR="00082894">
        <w:rPr>
          <w:rFonts w:ascii="Arial" w:hAnsi="Arial" w:cs="Arial"/>
        </w:rPr>
        <w:t xml:space="preserve">declaratoria de varios vínculos laborales; </w:t>
      </w:r>
      <w:r w:rsidR="00277D5E">
        <w:rPr>
          <w:rFonts w:ascii="Arial" w:hAnsi="Arial" w:cs="Arial"/>
          <w:szCs w:val="24"/>
        </w:rPr>
        <w:t>conclusión</w:t>
      </w:r>
      <w:r w:rsidR="00082894">
        <w:rPr>
          <w:rFonts w:ascii="Arial" w:hAnsi="Arial" w:cs="Arial"/>
          <w:szCs w:val="24"/>
        </w:rPr>
        <w:t xml:space="preserve"> de la Jueza </w:t>
      </w:r>
      <w:r w:rsidR="00277D5E">
        <w:rPr>
          <w:rFonts w:ascii="Arial" w:hAnsi="Arial" w:cs="Arial"/>
          <w:szCs w:val="24"/>
        </w:rPr>
        <w:t>que</w:t>
      </w:r>
      <w:r>
        <w:rPr>
          <w:rFonts w:ascii="Arial" w:hAnsi="Arial" w:cs="Arial"/>
          <w:szCs w:val="24"/>
        </w:rPr>
        <w:t xml:space="preserve"> comparte la Sala</w:t>
      </w:r>
      <w:r w:rsidR="001E687A">
        <w:rPr>
          <w:rFonts w:ascii="Arial" w:hAnsi="Arial" w:cs="Arial"/>
          <w:szCs w:val="24"/>
        </w:rPr>
        <w:t>,</w:t>
      </w:r>
      <w:r w:rsidR="00277D5E">
        <w:rPr>
          <w:rFonts w:ascii="Arial" w:hAnsi="Arial" w:cs="Arial"/>
          <w:szCs w:val="24"/>
        </w:rPr>
        <w:t xml:space="preserve"> dado que no es posible establecer </w:t>
      </w:r>
      <w:r w:rsidR="00E11EB7">
        <w:rPr>
          <w:rFonts w:ascii="Arial" w:hAnsi="Arial" w:cs="Arial"/>
          <w:szCs w:val="24"/>
        </w:rPr>
        <w:t>la existencia de un</w:t>
      </w:r>
      <w:r w:rsidR="004325D6">
        <w:rPr>
          <w:rFonts w:ascii="Arial" w:hAnsi="Arial" w:cs="Arial"/>
          <w:szCs w:val="24"/>
        </w:rPr>
        <w:t>o</w:t>
      </w:r>
      <w:r w:rsidR="00E11EB7">
        <w:rPr>
          <w:rFonts w:ascii="Arial" w:hAnsi="Arial" w:cs="Arial"/>
          <w:szCs w:val="24"/>
        </w:rPr>
        <w:t xml:space="preserve"> solo</w:t>
      </w:r>
      <w:r w:rsidR="001E687A">
        <w:rPr>
          <w:rFonts w:ascii="Arial" w:hAnsi="Arial" w:cs="Arial"/>
          <w:szCs w:val="24"/>
        </w:rPr>
        <w:t>,</w:t>
      </w:r>
      <w:r w:rsidR="00E11EB7">
        <w:rPr>
          <w:rFonts w:ascii="Arial" w:hAnsi="Arial" w:cs="Arial"/>
          <w:szCs w:val="24"/>
        </w:rPr>
        <w:t xml:space="preserve"> </w:t>
      </w:r>
      <w:r w:rsidR="00277D5E">
        <w:rPr>
          <w:rFonts w:ascii="Arial" w:hAnsi="Arial" w:cs="Arial"/>
          <w:szCs w:val="24"/>
        </w:rPr>
        <w:t>co</w:t>
      </w:r>
      <w:r w:rsidR="00E11EB7">
        <w:rPr>
          <w:rFonts w:ascii="Arial" w:hAnsi="Arial" w:cs="Arial"/>
          <w:szCs w:val="24"/>
        </w:rPr>
        <w:t>mo lo pretende el actor</w:t>
      </w:r>
      <w:r w:rsidR="00C139C1">
        <w:rPr>
          <w:rFonts w:ascii="Arial" w:hAnsi="Arial" w:cs="Arial"/>
          <w:szCs w:val="24"/>
        </w:rPr>
        <w:t>.</w:t>
      </w:r>
    </w:p>
    <w:p w:rsidR="00E11EB7" w:rsidRDefault="00E11EB7" w:rsidP="00277D5E">
      <w:pPr>
        <w:spacing w:line="276" w:lineRule="auto"/>
        <w:jc w:val="both"/>
        <w:rPr>
          <w:rFonts w:ascii="Arial" w:hAnsi="Arial" w:cs="Arial"/>
          <w:szCs w:val="24"/>
        </w:rPr>
      </w:pPr>
    </w:p>
    <w:p w:rsidR="007F02F8" w:rsidRDefault="001E687A" w:rsidP="00277D5E">
      <w:pPr>
        <w:spacing w:line="276" w:lineRule="auto"/>
        <w:jc w:val="both"/>
        <w:rPr>
          <w:rFonts w:ascii="Arial" w:hAnsi="Arial" w:cs="Arial"/>
          <w:szCs w:val="24"/>
        </w:rPr>
      </w:pPr>
      <w:r>
        <w:rPr>
          <w:rFonts w:ascii="Arial" w:hAnsi="Arial" w:cs="Arial"/>
          <w:szCs w:val="24"/>
        </w:rPr>
        <w:t>Sobre los hitos temporales se escucharon a</w:t>
      </w:r>
      <w:r w:rsidR="00A15E32">
        <w:rPr>
          <w:rFonts w:ascii="Arial" w:hAnsi="Arial" w:cs="Arial"/>
          <w:szCs w:val="24"/>
        </w:rPr>
        <w:t xml:space="preserve"> </w:t>
      </w:r>
      <w:r w:rsidR="00687BDF">
        <w:rPr>
          <w:rFonts w:ascii="Arial" w:hAnsi="Arial" w:cs="Arial"/>
          <w:szCs w:val="24"/>
        </w:rPr>
        <w:t>Guillermo Escobar Velásquez</w:t>
      </w:r>
      <w:r>
        <w:rPr>
          <w:rFonts w:ascii="Arial" w:hAnsi="Arial" w:cs="Arial"/>
          <w:szCs w:val="24"/>
        </w:rPr>
        <w:t>, quien</w:t>
      </w:r>
      <w:r w:rsidR="00687BDF">
        <w:rPr>
          <w:rFonts w:ascii="Arial" w:hAnsi="Arial" w:cs="Arial"/>
          <w:szCs w:val="24"/>
        </w:rPr>
        <w:t xml:space="preserve"> </w:t>
      </w:r>
      <w:r w:rsidR="00A40BAE">
        <w:rPr>
          <w:rFonts w:ascii="Arial" w:hAnsi="Arial" w:cs="Arial"/>
          <w:szCs w:val="24"/>
        </w:rPr>
        <w:t>dijo que</w:t>
      </w:r>
      <w:r w:rsidR="00687BDF">
        <w:rPr>
          <w:rFonts w:ascii="Arial" w:hAnsi="Arial" w:cs="Arial"/>
          <w:szCs w:val="24"/>
        </w:rPr>
        <w:t xml:space="preserve"> laboró para la Empresa de Energía de Pereira </w:t>
      </w:r>
      <w:proofErr w:type="spellStart"/>
      <w:r w:rsidR="00687BDF">
        <w:rPr>
          <w:rFonts w:ascii="Arial" w:hAnsi="Arial" w:cs="Arial"/>
          <w:szCs w:val="24"/>
        </w:rPr>
        <w:t>SA</w:t>
      </w:r>
      <w:proofErr w:type="spellEnd"/>
      <w:r w:rsidR="00687BDF">
        <w:rPr>
          <w:rFonts w:ascii="Arial" w:hAnsi="Arial" w:cs="Arial"/>
          <w:szCs w:val="24"/>
        </w:rPr>
        <w:t xml:space="preserve"> </w:t>
      </w:r>
      <w:proofErr w:type="spellStart"/>
      <w:r w:rsidR="00687BDF">
        <w:rPr>
          <w:rFonts w:ascii="Arial" w:hAnsi="Arial" w:cs="Arial"/>
          <w:szCs w:val="24"/>
        </w:rPr>
        <w:t>ESP</w:t>
      </w:r>
      <w:proofErr w:type="spellEnd"/>
      <w:r w:rsidR="00363539">
        <w:rPr>
          <w:rFonts w:ascii="Arial" w:hAnsi="Arial" w:cs="Arial"/>
          <w:szCs w:val="24"/>
        </w:rPr>
        <w:t xml:space="preserve"> del 31-08-200</w:t>
      </w:r>
      <w:r w:rsidR="00687BDF">
        <w:rPr>
          <w:rFonts w:ascii="Arial" w:hAnsi="Arial" w:cs="Arial"/>
          <w:szCs w:val="24"/>
        </w:rPr>
        <w:t xml:space="preserve">0 hasta el 2007, </w:t>
      </w:r>
      <w:r>
        <w:rPr>
          <w:rFonts w:ascii="Arial" w:hAnsi="Arial" w:cs="Arial"/>
          <w:szCs w:val="24"/>
        </w:rPr>
        <w:t xml:space="preserve">época en la que </w:t>
      </w:r>
      <w:r w:rsidR="00687BDF">
        <w:rPr>
          <w:rFonts w:ascii="Arial" w:hAnsi="Arial" w:cs="Arial"/>
          <w:szCs w:val="24"/>
        </w:rPr>
        <w:t>fue compañero del actor en la</w:t>
      </w:r>
      <w:r>
        <w:rPr>
          <w:rFonts w:ascii="Arial" w:hAnsi="Arial" w:cs="Arial"/>
          <w:szCs w:val="24"/>
        </w:rPr>
        <w:t>s subestacio</w:t>
      </w:r>
      <w:r w:rsidR="00687BDF">
        <w:rPr>
          <w:rFonts w:ascii="Arial" w:hAnsi="Arial" w:cs="Arial"/>
          <w:szCs w:val="24"/>
        </w:rPr>
        <w:t>n</w:t>
      </w:r>
      <w:r>
        <w:rPr>
          <w:rFonts w:ascii="Arial" w:hAnsi="Arial" w:cs="Arial"/>
          <w:szCs w:val="24"/>
        </w:rPr>
        <w:t>es</w:t>
      </w:r>
      <w:r w:rsidR="00687BDF">
        <w:rPr>
          <w:rFonts w:ascii="Arial" w:hAnsi="Arial" w:cs="Arial"/>
          <w:szCs w:val="24"/>
        </w:rPr>
        <w:t xml:space="preserve"> centro</w:t>
      </w:r>
      <w:r w:rsidR="001D42C5">
        <w:rPr>
          <w:rFonts w:ascii="Arial" w:hAnsi="Arial" w:cs="Arial"/>
          <w:szCs w:val="24"/>
        </w:rPr>
        <w:t xml:space="preserve"> y </w:t>
      </w:r>
      <w:r>
        <w:rPr>
          <w:rFonts w:ascii="Arial" w:hAnsi="Arial" w:cs="Arial"/>
          <w:szCs w:val="24"/>
        </w:rPr>
        <w:t>ventorrillo;</w:t>
      </w:r>
      <w:r w:rsidR="00722BB1">
        <w:rPr>
          <w:rFonts w:ascii="Arial" w:hAnsi="Arial" w:cs="Arial"/>
          <w:szCs w:val="24"/>
        </w:rPr>
        <w:t xml:space="preserve"> </w:t>
      </w:r>
      <w:r w:rsidR="00A40BAE">
        <w:rPr>
          <w:rFonts w:ascii="Arial" w:hAnsi="Arial" w:cs="Arial"/>
          <w:szCs w:val="24"/>
        </w:rPr>
        <w:t>en ésta última</w:t>
      </w:r>
      <w:r>
        <w:rPr>
          <w:rFonts w:ascii="Arial" w:hAnsi="Arial" w:cs="Arial"/>
          <w:szCs w:val="24"/>
        </w:rPr>
        <w:t xml:space="preserve"> </w:t>
      </w:r>
      <w:r w:rsidR="00A40BAE">
        <w:rPr>
          <w:rFonts w:ascii="Arial" w:hAnsi="Arial" w:cs="Arial"/>
          <w:szCs w:val="24"/>
        </w:rPr>
        <w:t>del</w:t>
      </w:r>
      <w:r w:rsidR="00772A4A">
        <w:rPr>
          <w:rFonts w:ascii="Arial" w:hAnsi="Arial" w:cs="Arial"/>
          <w:szCs w:val="24"/>
        </w:rPr>
        <w:t xml:space="preserve"> 2004 a 2005</w:t>
      </w:r>
      <w:r w:rsidR="00A40BAE">
        <w:rPr>
          <w:rFonts w:ascii="Arial" w:hAnsi="Arial" w:cs="Arial"/>
          <w:szCs w:val="24"/>
        </w:rPr>
        <w:t>;</w:t>
      </w:r>
      <w:r w:rsidR="00772A4A">
        <w:rPr>
          <w:rFonts w:ascii="Arial" w:hAnsi="Arial" w:cs="Arial"/>
          <w:szCs w:val="24"/>
        </w:rPr>
        <w:t xml:space="preserve"> </w:t>
      </w:r>
      <w:r w:rsidR="00EE7137">
        <w:rPr>
          <w:rFonts w:ascii="Arial" w:hAnsi="Arial" w:cs="Arial"/>
          <w:szCs w:val="24"/>
        </w:rPr>
        <w:t xml:space="preserve">de la primera solo especifica que ingresó a laborar cuando el demandante llevaba </w:t>
      </w:r>
      <w:r w:rsidR="00C5665B">
        <w:rPr>
          <w:rFonts w:ascii="Arial" w:hAnsi="Arial" w:cs="Arial"/>
          <w:szCs w:val="24"/>
        </w:rPr>
        <w:t>2 meses</w:t>
      </w:r>
      <w:r w:rsidR="00CE7B10">
        <w:rPr>
          <w:rFonts w:ascii="Arial" w:hAnsi="Arial" w:cs="Arial"/>
          <w:szCs w:val="24"/>
        </w:rPr>
        <w:t>, lo que coincide</w:t>
      </w:r>
      <w:r w:rsidR="001D42C5">
        <w:rPr>
          <w:rFonts w:ascii="Arial" w:hAnsi="Arial" w:cs="Arial"/>
          <w:szCs w:val="24"/>
        </w:rPr>
        <w:t xml:space="preserve"> con el primer contrato que celebró </w:t>
      </w:r>
      <w:r w:rsidR="001474C2">
        <w:rPr>
          <w:rFonts w:ascii="Arial" w:hAnsi="Arial" w:cs="Arial"/>
          <w:szCs w:val="24"/>
        </w:rPr>
        <w:t>éste</w:t>
      </w:r>
      <w:r w:rsidR="001D42C5">
        <w:rPr>
          <w:rFonts w:ascii="Arial" w:hAnsi="Arial" w:cs="Arial"/>
          <w:szCs w:val="24"/>
        </w:rPr>
        <w:t xml:space="preserve"> </w:t>
      </w:r>
      <w:r w:rsidR="00EF22BC">
        <w:rPr>
          <w:rFonts w:ascii="Arial" w:hAnsi="Arial" w:cs="Arial"/>
          <w:szCs w:val="24"/>
        </w:rPr>
        <w:t xml:space="preserve">el 06-06-2000 </w:t>
      </w:r>
      <w:r w:rsidR="001D42C5">
        <w:rPr>
          <w:rFonts w:ascii="Arial" w:hAnsi="Arial" w:cs="Arial"/>
          <w:szCs w:val="24"/>
        </w:rPr>
        <w:t xml:space="preserve">con la Cooperativa de Trabajadores del Aseo y Temporales </w:t>
      </w:r>
      <w:r w:rsidR="00CE7B10">
        <w:rPr>
          <w:rFonts w:ascii="Arial" w:hAnsi="Arial" w:cs="Arial"/>
          <w:szCs w:val="24"/>
        </w:rPr>
        <w:t>“</w:t>
      </w:r>
      <w:proofErr w:type="spellStart"/>
      <w:r w:rsidR="001D42C5">
        <w:rPr>
          <w:rFonts w:ascii="Arial" w:hAnsi="Arial" w:cs="Arial"/>
          <w:szCs w:val="24"/>
        </w:rPr>
        <w:t>Cootratem</w:t>
      </w:r>
      <w:proofErr w:type="spellEnd"/>
      <w:r w:rsidR="00CE7B10">
        <w:rPr>
          <w:rFonts w:ascii="Arial" w:hAnsi="Arial" w:cs="Arial"/>
          <w:szCs w:val="24"/>
        </w:rPr>
        <w:t>”</w:t>
      </w:r>
      <w:r w:rsidR="00EF22BC">
        <w:rPr>
          <w:rFonts w:ascii="Arial" w:hAnsi="Arial" w:cs="Arial"/>
          <w:szCs w:val="24"/>
        </w:rPr>
        <w:t>, cuyo objeto fue</w:t>
      </w:r>
      <w:r w:rsidR="001D42C5">
        <w:rPr>
          <w:rFonts w:ascii="Arial" w:hAnsi="Arial" w:cs="Arial"/>
          <w:szCs w:val="24"/>
        </w:rPr>
        <w:t xml:space="preserve"> la prestación de los servicios en el programa de operación y mantenimiento preventivo  de equipos pertenecientes a la planta Belmonte y a la subestación </w:t>
      </w:r>
      <w:r w:rsidR="00A07E32">
        <w:rPr>
          <w:rFonts w:ascii="Arial" w:hAnsi="Arial" w:cs="Arial"/>
          <w:szCs w:val="24"/>
        </w:rPr>
        <w:t xml:space="preserve">centro de la Empresa de Energía de Pereira </w:t>
      </w:r>
      <w:proofErr w:type="spellStart"/>
      <w:r w:rsidR="00A07E32">
        <w:rPr>
          <w:rFonts w:ascii="Arial" w:hAnsi="Arial" w:cs="Arial"/>
          <w:szCs w:val="24"/>
        </w:rPr>
        <w:t>SA</w:t>
      </w:r>
      <w:proofErr w:type="spellEnd"/>
      <w:r w:rsidR="00A07E32">
        <w:rPr>
          <w:rFonts w:ascii="Arial" w:hAnsi="Arial" w:cs="Arial"/>
          <w:szCs w:val="24"/>
        </w:rPr>
        <w:t xml:space="preserve"> </w:t>
      </w:r>
      <w:proofErr w:type="spellStart"/>
      <w:r w:rsidR="00A07E32">
        <w:rPr>
          <w:rFonts w:ascii="Arial" w:hAnsi="Arial" w:cs="Arial"/>
          <w:szCs w:val="24"/>
        </w:rPr>
        <w:t>ESP</w:t>
      </w:r>
      <w:proofErr w:type="spellEnd"/>
      <w:r w:rsidR="003F7AD7">
        <w:rPr>
          <w:rFonts w:ascii="Arial" w:hAnsi="Arial" w:cs="Arial"/>
          <w:szCs w:val="24"/>
        </w:rPr>
        <w:t>, el que</w:t>
      </w:r>
      <w:r w:rsidR="002A4DB9">
        <w:rPr>
          <w:rFonts w:ascii="Arial" w:hAnsi="Arial" w:cs="Arial"/>
          <w:szCs w:val="24"/>
        </w:rPr>
        <w:t xml:space="preserve"> tuvo una</w:t>
      </w:r>
      <w:r w:rsidR="007D4717">
        <w:rPr>
          <w:rFonts w:ascii="Arial" w:hAnsi="Arial" w:cs="Arial"/>
          <w:szCs w:val="24"/>
        </w:rPr>
        <w:t xml:space="preserve"> duraci</w:t>
      </w:r>
      <w:r w:rsidR="002A4DB9">
        <w:rPr>
          <w:rFonts w:ascii="Arial" w:hAnsi="Arial" w:cs="Arial"/>
          <w:szCs w:val="24"/>
        </w:rPr>
        <w:t xml:space="preserve">ón </w:t>
      </w:r>
      <w:r w:rsidR="007D4717">
        <w:rPr>
          <w:rFonts w:ascii="Arial" w:hAnsi="Arial" w:cs="Arial"/>
          <w:szCs w:val="24"/>
        </w:rPr>
        <w:t>hasta el 31-12-2000</w:t>
      </w:r>
      <w:r w:rsidR="00A07E32">
        <w:rPr>
          <w:rFonts w:ascii="Arial" w:hAnsi="Arial" w:cs="Arial"/>
          <w:szCs w:val="24"/>
        </w:rPr>
        <w:t xml:space="preserve"> (</w:t>
      </w:r>
      <w:proofErr w:type="spellStart"/>
      <w:r w:rsidR="00A07E32">
        <w:rPr>
          <w:rFonts w:ascii="Arial" w:hAnsi="Arial" w:cs="Arial"/>
          <w:szCs w:val="24"/>
        </w:rPr>
        <w:t>fls</w:t>
      </w:r>
      <w:proofErr w:type="spellEnd"/>
      <w:r w:rsidR="00A07E32">
        <w:rPr>
          <w:rFonts w:ascii="Arial" w:hAnsi="Arial" w:cs="Arial"/>
          <w:szCs w:val="24"/>
        </w:rPr>
        <w:t>. 129 a 130 cdno.1)</w:t>
      </w:r>
      <w:r w:rsidR="00EF22BC">
        <w:rPr>
          <w:rFonts w:ascii="Arial" w:hAnsi="Arial" w:cs="Arial"/>
          <w:szCs w:val="24"/>
        </w:rPr>
        <w:t>.</w:t>
      </w:r>
    </w:p>
    <w:p w:rsidR="00067027" w:rsidRDefault="00067027" w:rsidP="00277D5E">
      <w:pPr>
        <w:spacing w:line="276" w:lineRule="auto"/>
        <w:jc w:val="both"/>
        <w:rPr>
          <w:rFonts w:ascii="Arial" w:hAnsi="Arial" w:cs="Arial"/>
          <w:szCs w:val="24"/>
        </w:rPr>
      </w:pPr>
    </w:p>
    <w:p w:rsidR="001D42C5" w:rsidRDefault="00C5665B" w:rsidP="00277D5E">
      <w:pPr>
        <w:spacing w:line="276" w:lineRule="auto"/>
        <w:jc w:val="both"/>
        <w:rPr>
          <w:rFonts w:ascii="Arial" w:hAnsi="Arial" w:cs="Arial"/>
          <w:szCs w:val="24"/>
        </w:rPr>
      </w:pPr>
      <w:r>
        <w:rPr>
          <w:rFonts w:ascii="Arial" w:hAnsi="Arial" w:cs="Arial"/>
          <w:szCs w:val="24"/>
        </w:rPr>
        <w:t xml:space="preserve">Por su parte Mónica Alejandra Palacio Osorno relató que trabajó </w:t>
      </w:r>
      <w:r w:rsidR="007D4717">
        <w:rPr>
          <w:rFonts w:ascii="Arial" w:hAnsi="Arial" w:cs="Arial"/>
          <w:szCs w:val="24"/>
        </w:rPr>
        <w:t xml:space="preserve">para la Empresa de Energía de Pereira </w:t>
      </w:r>
      <w:proofErr w:type="spellStart"/>
      <w:r w:rsidR="007D4717">
        <w:rPr>
          <w:rFonts w:ascii="Arial" w:hAnsi="Arial" w:cs="Arial"/>
          <w:szCs w:val="24"/>
        </w:rPr>
        <w:t>SA</w:t>
      </w:r>
      <w:proofErr w:type="spellEnd"/>
      <w:r w:rsidR="007D4717">
        <w:rPr>
          <w:rFonts w:ascii="Arial" w:hAnsi="Arial" w:cs="Arial"/>
          <w:szCs w:val="24"/>
        </w:rPr>
        <w:t xml:space="preserve"> </w:t>
      </w:r>
      <w:proofErr w:type="spellStart"/>
      <w:r w:rsidR="007D4717">
        <w:rPr>
          <w:rFonts w:ascii="Arial" w:hAnsi="Arial" w:cs="Arial"/>
          <w:szCs w:val="24"/>
        </w:rPr>
        <w:t>ESP</w:t>
      </w:r>
      <w:proofErr w:type="spellEnd"/>
      <w:r w:rsidR="007D4717">
        <w:rPr>
          <w:rFonts w:ascii="Arial" w:hAnsi="Arial" w:cs="Arial"/>
          <w:szCs w:val="24"/>
        </w:rPr>
        <w:t xml:space="preserve"> desde el 2004 al 2010</w:t>
      </w:r>
      <w:r w:rsidR="00722BB1">
        <w:rPr>
          <w:rFonts w:ascii="Arial" w:hAnsi="Arial" w:cs="Arial"/>
          <w:szCs w:val="24"/>
        </w:rPr>
        <w:t xml:space="preserve">, </w:t>
      </w:r>
      <w:r w:rsidR="00F10675">
        <w:rPr>
          <w:rFonts w:ascii="Arial" w:hAnsi="Arial" w:cs="Arial"/>
          <w:szCs w:val="24"/>
        </w:rPr>
        <w:t xml:space="preserve">y </w:t>
      </w:r>
      <w:r w:rsidR="00722BB1">
        <w:rPr>
          <w:rFonts w:ascii="Arial" w:hAnsi="Arial" w:cs="Arial"/>
          <w:szCs w:val="24"/>
        </w:rPr>
        <w:t>especifi</w:t>
      </w:r>
      <w:r w:rsidR="00F10675">
        <w:rPr>
          <w:rFonts w:ascii="Arial" w:hAnsi="Arial" w:cs="Arial"/>
          <w:szCs w:val="24"/>
        </w:rPr>
        <w:t>có que lo hizo con el actor</w:t>
      </w:r>
      <w:r w:rsidR="00722BB1">
        <w:rPr>
          <w:rFonts w:ascii="Arial" w:hAnsi="Arial" w:cs="Arial"/>
          <w:szCs w:val="24"/>
        </w:rPr>
        <w:t xml:space="preserve"> en los años 2006 a 2008 </w:t>
      </w:r>
      <w:r w:rsidR="00772A4A">
        <w:rPr>
          <w:rFonts w:ascii="Arial" w:hAnsi="Arial" w:cs="Arial"/>
          <w:szCs w:val="24"/>
        </w:rPr>
        <w:t>en la subestación centro, por cuanto para los años 2004 a 2005</w:t>
      </w:r>
      <w:r w:rsidR="00722BB1">
        <w:rPr>
          <w:rFonts w:ascii="Arial" w:hAnsi="Arial" w:cs="Arial"/>
          <w:szCs w:val="24"/>
        </w:rPr>
        <w:t xml:space="preserve"> </w:t>
      </w:r>
      <w:r w:rsidR="00F10675">
        <w:rPr>
          <w:rFonts w:ascii="Arial" w:hAnsi="Arial" w:cs="Arial"/>
          <w:szCs w:val="24"/>
        </w:rPr>
        <w:t>éste se encontraba</w:t>
      </w:r>
      <w:r w:rsidR="00772A4A">
        <w:rPr>
          <w:rFonts w:ascii="Arial" w:hAnsi="Arial" w:cs="Arial"/>
          <w:szCs w:val="24"/>
        </w:rPr>
        <w:t xml:space="preserve"> en la subestación ventorrillo</w:t>
      </w:r>
      <w:r>
        <w:rPr>
          <w:rFonts w:ascii="Arial" w:hAnsi="Arial" w:cs="Arial"/>
          <w:szCs w:val="24"/>
        </w:rPr>
        <w:t>;</w:t>
      </w:r>
      <w:r w:rsidR="007834C8">
        <w:rPr>
          <w:rFonts w:ascii="Arial" w:hAnsi="Arial" w:cs="Arial"/>
          <w:szCs w:val="24"/>
        </w:rPr>
        <w:t xml:space="preserve"> situación que conocía po</w:t>
      </w:r>
      <w:r w:rsidR="00F10675">
        <w:rPr>
          <w:rFonts w:ascii="Arial" w:hAnsi="Arial" w:cs="Arial"/>
          <w:szCs w:val="24"/>
        </w:rPr>
        <w:t xml:space="preserve">rque se comunicaban a través del </w:t>
      </w:r>
      <w:r w:rsidR="007834C8">
        <w:rPr>
          <w:rFonts w:ascii="Arial" w:hAnsi="Arial" w:cs="Arial"/>
          <w:szCs w:val="24"/>
        </w:rPr>
        <w:t>radio</w:t>
      </w:r>
      <w:r w:rsidR="00F10675">
        <w:rPr>
          <w:rFonts w:ascii="Arial" w:hAnsi="Arial" w:cs="Arial"/>
          <w:szCs w:val="24"/>
        </w:rPr>
        <w:t xml:space="preserve"> de la empresa de manera permanente</w:t>
      </w:r>
      <w:r w:rsidR="00243332">
        <w:rPr>
          <w:rFonts w:ascii="Arial" w:hAnsi="Arial" w:cs="Arial"/>
          <w:szCs w:val="24"/>
        </w:rPr>
        <w:t>,</w:t>
      </w:r>
      <w:r w:rsidR="007834C8">
        <w:rPr>
          <w:rFonts w:ascii="Arial" w:hAnsi="Arial" w:cs="Arial"/>
          <w:szCs w:val="24"/>
        </w:rPr>
        <w:t xml:space="preserve"> al ser amb</w:t>
      </w:r>
      <w:r>
        <w:rPr>
          <w:rFonts w:ascii="Arial" w:hAnsi="Arial" w:cs="Arial"/>
          <w:szCs w:val="24"/>
        </w:rPr>
        <w:t>os operadores de subestaciones</w:t>
      </w:r>
      <w:r w:rsidR="00F10675">
        <w:rPr>
          <w:rFonts w:ascii="Arial" w:hAnsi="Arial" w:cs="Arial"/>
          <w:szCs w:val="24"/>
        </w:rPr>
        <w:t>.</w:t>
      </w:r>
    </w:p>
    <w:p w:rsidR="00B331C0" w:rsidRDefault="00B331C0" w:rsidP="00277D5E">
      <w:pPr>
        <w:spacing w:line="276" w:lineRule="auto"/>
        <w:jc w:val="both"/>
        <w:rPr>
          <w:rFonts w:ascii="Arial" w:hAnsi="Arial" w:cs="Arial"/>
          <w:szCs w:val="24"/>
        </w:rPr>
      </w:pPr>
    </w:p>
    <w:p w:rsidR="00A732C7" w:rsidRDefault="00B331C0" w:rsidP="00277D5E">
      <w:pPr>
        <w:spacing w:line="276" w:lineRule="auto"/>
        <w:jc w:val="both"/>
        <w:rPr>
          <w:rFonts w:ascii="Arial" w:hAnsi="Arial" w:cs="Arial"/>
          <w:szCs w:val="24"/>
        </w:rPr>
      </w:pPr>
      <w:r>
        <w:rPr>
          <w:rFonts w:ascii="Arial" w:hAnsi="Arial" w:cs="Arial"/>
          <w:szCs w:val="24"/>
        </w:rPr>
        <w:t>Ahora</w:t>
      </w:r>
      <w:r w:rsidR="00C45428">
        <w:rPr>
          <w:rFonts w:ascii="Arial" w:hAnsi="Arial" w:cs="Arial"/>
          <w:szCs w:val="24"/>
        </w:rPr>
        <w:t>,</w:t>
      </w:r>
      <w:r>
        <w:rPr>
          <w:rFonts w:ascii="Arial" w:hAnsi="Arial" w:cs="Arial"/>
          <w:szCs w:val="24"/>
        </w:rPr>
        <w:t xml:space="preserve"> a pesar </w:t>
      </w:r>
      <w:r w:rsidR="00067027">
        <w:rPr>
          <w:rFonts w:ascii="Arial" w:hAnsi="Arial" w:cs="Arial"/>
          <w:szCs w:val="24"/>
        </w:rPr>
        <w:t xml:space="preserve">de </w:t>
      </w:r>
      <w:r>
        <w:rPr>
          <w:rFonts w:ascii="Arial" w:hAnsi="Arial" w:cs="Arial"/>
          <w:szCs w:val="24"/>
        </w:rPr>
        <w:t xml:space="preserve">que solo la testigo Palacio Osorno manifestó que el actor estuvo de manera </w:t>
      </w:r>
      <w:r w:rsidR="00330ADC">
        <w:rPr>
          <w:rFonts w:ascii="Arial" w:hAnsi="Arial" w:cs="Arial"/>
          <w:szCs w:val="24"/>
        </w:rPr>
        <w:t>ininterrumpida</w:t>
      </w:r>
      <w:r>
        <w:rPr>
          <w:rFonts w:ascii="Arial" w:hAnsi="Arial" w:cs="Arial"/>
          <w:szCs w:val="24"/>
        </w:rPr>
        <w:t xml:space="preserve"> </w:t>
      </w:r>
      <w:r w:rsidR="00067027">
        <w:rPr>
          <w:rFonts w:ascii="Arial" w:hAnsi="Arial" w:cs="Arial"/>
          <w:szCs w:val="24"/>
        </w:rPr>
        <w:t xml:space="preserve">prestando su servicio personal </w:t>
      </w:r>
      <w:r>
        <w:rPr>
          <w:rFonts w:ascii="Arial" w:hAnsi="Arial" w:cs="Arial"/>
          <w:szCs w:val="24"/>
        </w:rPr>
        <w:t>en la empresa</w:t>
      </w:r>
      <w:r w:rsidR="00067027">
        <w:rPr>
          <w:rFonts w:ascii="Arial" w:hAnsi="Arial" w:cs="Arial"/>
          <w:szCs w:val="24"/>
        </w:rPr>
        <w:t xml:space="preserve"> de servicios públicos</w:t>
      </w:r>
      <w:r>
        <w:rPr>
          <w:rFonts w:ascii="Arial" w:hAnsi="Arial" w:cs="Arial"/>
          <w:szCs w:val="24"/>
        </w:rPr>
        <w:t>, lo cierto es</w:t>
      </w:r>
      <w:r w:rsidR="00330ADC">
        <w:rPr>
          <w:rFonts w:ascii="Arial" w:hAnsi="Arial" w:cs="Arial"/>
          <w:szCs w:val="24"/>
        </w:rPr>
        <w:t>,</w:t>
      </w:r>
      <w:r>
        <w:rPr>
          <w:rFonts w:ascii="Arial" w:hAnsi="Arial" w:cs="Arial"/>
          <w:szCs w:val="24"/>
        </w:rPr>
        <w:t xml:space="preserve"> que aquella</w:t>
      </w:r>
      <w:r w:rsidR="00F10675">
        <w:rPr>
          <w:rFonts w:ascii="Arial" w:hAnsi="Arial" w:cs="Arial"/>
          <w:szCs w:val="24"/>
        </w:rPr>
        <w:t xml:space="preserve"> también</w:t>
      </w:r>
      <w:r>
        <w:rPr>
          <w:rFonts w:ascii="Arial" w:hAnsi="Arial" w:cs="Arial"/>
          <w:szCs w:val="24"/>
        </w:rPr>
        <w:t xml:space="preserve"> </w:t>
      </w:r>
      <w:r w:rsidR="00F10675">
        <w:rPr>
          <w:rFonts w:ascii="Arial" w:hAnsi="Arial" w:cs="Arial"/>
          <w:szCs w:val="24"/>
        </w:rPr>
        <w:t xml:space="preserve">indicó que </w:t>
      </w:r>
      <w:r w:rsidR="00067027">
        <w:rPr>
          <w:rFonts w:ascii="Arial" w:hAnsi="Arial" w:cs="Arial"/>
          <w:szCs w:val="24"/>
        </w:rPr>
        <w:t>éste</w:t>
      </w:r>
      <w:r w:rsidR="00F10675">
        <w:rPr>
          <w:rFonts w:ascii="Arial" w:hAnsi="Arial" w:cs="Arial"/>
          <w:szCs w:val="24"/>
        </w:rPr>
        <w:t xml:space="preserve"> estuvo por fuera un tiempo, un año específicamente, </w:t>
      </w:r>
      <w:r w:rsidR="00E5150D">
        <w:rPr>
          <w:rFonts w:ascii="Arial" w:hAnsi="Arial" w:cs="Arial"/>
          <w:szCs w:val="24"/>
        </w:rPr>
        <w:t>información</w:t>
      </w:r>
      <w:r w:rsidR="003B37E9">
        <w:rPr>
          <w:rFonts w:ascii="Arial" w:hAnsi="Arial" w:cs="Arial"/>
          <w:szCs w:val="24"/>
        </w:rPr>
        <w:t xml:space="preserve"> que coincide con lo dicho por el señor José Fernando Valencia Giraldo</w:t>
      </w:r>
      <w:r w:rsidR="00D0711D">
        <w:rPr>
          <w:rFonts w:ascii="Arial" w:hAnsi="Arial" w:cs="Arial"/>
          <w:szCs w:val="24"/>
        </w:rPr>
        <w:t>,</w:t>
      </w:r>
      <w:r w:rsidR="003B37E9">
        <w:rPr>
          <w:rFonts w:ascii="Arial" w:hAnsi="Arial" w:cs="Arial"/>
          <w:szCs w:val="24"/>
        </w:rPr>
        <w:t xml:space="preserve"> sólo en este aspecto</w:t>
      </w:r>
      <w:r w:rsidR="00E87BCE">
        <w:rPr>
          <w:rFonts w:ascii="Arial" w:hAnsi="Arial" w:cs="Arial"/>
          <w:szCs w:val="24"/>
        </w:rPr>
        <w:t>;</w:t>
      </w:r>
      <w:r w:rsidR="0017410E">
        <w:rPr>
          <w:rFonts w:ascii="Arial" w:hAnsi="Arial" w:cs="Arial"/>
          <w:szCs w:val="24"/>
        </w:rPr>
        <w:t xml:space="preserve"> por cuanto</w:t>
      </w:r>
      <w:r w:rsidR="00525954">
        <w:rPr>
          <w:rFonts w:ascii="Arial" w:hAnsi="Arial" w:cs="Arial"/>
          <w:szCs w:val="24"/>
        </w:rPr>
        <w:t>,</w:t>
      </w:r>
      <w:r w:rsidR="0017410E">
        <w:rPr>
          <w:rFonts w:ascii="Arial" w:hAnsi="Arial" w:cs="Arial"/>
          <w:szCs w:val="24"/>
        </w:rPr>
        <w:t xml:space="preserve"> tal como lo esbozó el apoderado de la activa</w:t>
      </w:r>
      <w:r w:rsidR="00185210">
        <w:rPr>
          <w:rFonts w:ascii="Arial" w:hAnsi="Arial" w:cs="Arial"/>
          <w:szCs w:val="24"/>
        </w:rPr>
        <w:t xml:space="preserve">, </w:t>
      </w:r>
      <w:r w:rsidR="00525954">
        <w:rPr>
          <w:rFonts w:ascii="Arial" w:hAnsi="Arial" w:cs="Arial"/>
          <w:szCs w:val="24"/>
        </w:rPr>
        <w:t xml:space="preserve">éste </w:t>
      </w:r>
      <w:r w:rsidR="00A732C7">
        <w:rPr>
          <w:rFonts w:ascii="Arial" w:hAnsi="Arial" w:cs="Arial"/>
          <w:szCs w:val="24"/>
        </w:rPr>
        <w:t xml:space="preserve">testigo </w:t>
      </w:r>
      <w:r w:rsidR="00185210">
        <w:rPr>
          <w:rFonts w:ascii="Arial" w:hAnsi="Arial" w:cs="Arial"/>
          <w:szCs w:val="24"/>
        </w:rPr>
        <w:t>hizo remembranza de fechas a través de un papel que consultó varias veces</w:t>
      </w:r>
      <w:r w:rsidR="004A5D96">
        <w:rPr>
          <w:rFonts w:ascii="Arial" w:hAnsi="Arial" w:cs="Arial"/>
          <w:szCs w:val="24"/>
        </w:rPr>
        <w:t xml:space="preserve"> en la audiencia y que si bien fue autorizado por la Jueza de primera instancia, conforme al numeral 7 del artículo 221 del </w:t>
      </w:r>
      <w:proofErr w:type="spellStart"/>
      <w:r w:rsidR="004A5D96">
        <w:rPr>
          <w:rFonts w:ascii="Arial" w:hAnsi="Arial" w:cs="Arial"/>
          <w:szCs w:val="24"/>
        </w:rPr>
        <w:t>CGP</w:t>
      </w:r>
      <w:proofErr w:type="spellEnd"/>
      <w:r w:rsidR="004A5D96">
        <w:rPr>
          <w:rFonts w:ascii="Arial" w:hAnsi="Arial" w:cs="Arial"/>
          <w:szCs w:val="24"/>
        </w:rPr>
        <w:t xml:space="preserve">, </w:t>
      </w:r>
      <w:r w:rsidR="00525954">
        <w:rPr>
          <w:rFonts w:ascii="Arial" w:hAnsi="Arial" w:cs="Arial"/>
          <w:szCs w:val="24"/>
        </w:rPr>
        <w:t>tal proceder</w:t>
      </w:r>
      <w:r w:rsidR="004A5D96">
        <w:rPr>
          <w:rFonts w:ascii="Arial" w:hAnsi="Arial" w:cs="Arial"/>
          <w:szCs w:val="24"/>
        </w:rPr>
        <w:t xml:space="preserve"> afectó la espontaneidad de su testimonio</w:t>
      </w:r>
      <w:r w:rsidR="00F77243">
        <w:rPr>
          <w:rFonts w:ascii="Arial" w:hAnsi="Arial" w:cs="Arial"/>
          <w:szCs w:val="24"/>
        </w:rPr>
        <w:t xml:space="preserve">, </w:t>
      </w:r>
      <w:r w:rsidR="00330ADC">
        <w:rPr>
          <w:rFonts w:ascii="Arial" w:hAnsi="Arial" w:cs="Arial"/>
          <w:szCs w:val="24"/>
        </w:rPr>
        <w:t xml:space="preserve">lo que </w:t>
      </w:r>
      <w:r w:rsidR="00525954">
        <w:rPr>
          <w:rFonts w:ascii="Arial" w:hAnsi="Arial" w:cs="Arial"/>
          <w:szCs w:val="24"/>
        </w:rPr>
        <w:t xml:space="preserve">incide en </w:t>
      </w:r>
      <w:r w:rsidR="005059A5">
        <w:rPr>
          <w:rFonts w:ascii="Arial" w:hAnsi="Arial" w:cs="Arial"/>
          <w:szCs w:val="24"/>
        </w:rPr>
        <w:t xml:space="preserve">su </w:t>
      </w:r>
      <w:r w:rsidR="00525954">
        <w:rPr>
          <w:rFonts w:ascii="Arial" w:hAnsi="Arial" w:cs="Arial"/>
          <w:szCs w:val="24"/>
        </w:rPr>
        <w:t>credibilidad</w:t>
      </w:r>
      <w:r w:rsidR="00330ADC">
        <w:rPr>
          <w:rFonts w:ascii="Arial" w:hAnsi="Arial" w:cs="Arial"/>
          <w:szCs w:val="24"/>
        </w:rPr>
        <w:t xml:space="preserve"> en cuanto al lapso</w:t>
      </w:r>
      <w:r w:rsidR="00BC08E0">
        <w:rPr>
          <w:rFonts w:ascii="Arial" w:hAnsi="Arial" w:cs="Arial"/>
          <w:szCs w:val="24"/>
        </w:rPr>
        <w:t xml:space="preserve"> </w:t>
      </w:r>
      <w:proofErr w:type="spellStart"/>
      <w:r w:rsidR="00BC08E0">
        <w:rPr>
          <w:rFonts w:ascii="Arial" w:hAnsi="Arial" w:cs="Arial"/>
          <w:szCs w:val="24"/>
        </w:rPr>
        <w:t>precisp</w:t>
      </w:r>
      <w:proofErr w:type="spellEnd"/>
      <w:r w:rsidR="00330ADC">
        <w:rPr>
          <w:rFonts w:ascii="Arial" w:hAnsi="Arial" w:cs="Arial"/>
          <w:szCs w:val="24"/>
        </w:rPr>
        <w:t xml:space="preserve"> en que el actor no prestó</w:t>
      </w:r>
      <w:r w:rsidR="00525954">
        <w:rPr>
          <w:rFonts w:ascii="Arial" w:hAnsi="Arial" w:cs="Arial"/>
          <w:szCs w:val="24"/>
        </w:rPr>
        <w:t xml:space="preserve"> sus servicios en las subestaciones</w:t>
      </w:r>
      <w:r w:rsidR="00330ADC">
        <w:rPr>
          <w:rFonts w:ascii="Arial" w:hAnsi="Arial" w:cs="Arial"/>
          <w:szCs w:val="24"/>
        </w:rPr>
        <w:t xml:space="preserve"> de la Empresa de Energía de Pereira </w:t>
      </w:r>
      <w:proofErr w:type="spellStart"/>
      <w:r w:rsidR="00330ADC">
        <w:rPr>
          <w:rFonts w:ascii="Arial" w:hAnsi="Arial" w:cs="Arial"/>
          <w:szCs w:val="24"/>
        </w:rPr>
        <w:t>SA</w:t>
      </w:r>
      <w:proofErr w:type="spellEnd"/>
      <w:r w:rsidR="00330ADC">
        <w:rPr>
          <w:rFonts w:ascii="Arial" w:hAnsi="Arial" w:cs="Arial"/>
          <w:szCs w:val="24"/>
        </w:rPr>
        <w:t xml:space="preserve"> ESP.</w:t>
      </w:r>
    </w:p>
    <w:p w:rsidR="00A732C7" w:rsidRDefault="00A732C7" w:rsidP="00277D5E">
      <w:pPr>
        <w:spacing w:line="276" w:lineRule="auto"/>
        <w:jc w:val="both"/>
        <w:rPr>
          <w:rFonts w:ascii="Arial" w:hAnsi="Arial" w:cs="Arial"/>
          <w:szCs w:val="24"/>
        </w:rPr>
      </w:pPr>
    </w:p>
    <w:p w:rsidR="00243332" w:rsidRDefault="00F96230" w:rsidP="00277D5E">
      <w:pPr>
        <w:spacing w:line="276" w:lineRule="auto"/>
        <w:jc w:val="both"/>
        <w:rPr>
          <w:rFonts w:ascii="Arial" w:hAnsi="Arial" w:cs="Arial"/>
          <w:szCs w:val="24"/>
        </w:rPr>
      </w:pPr>
      <w:r>
        <w:rPr>
          <w:rFonts w:ascii="Arial" w:hAnsi="Arial" w:cs="Arial"/>
          <w:szCs w:val="24"/>
        </w:rPr>
        <w:t>Así las cosas</w:t>
      </w:r>
      <w:r w:rsidR="003B47C5">
        <w:rPr>
          <w:rFonts w:ascii="Arial" w:hAnsi="Arial" w:cs="Arial"/>
          <w:szCs w:val="24"/>
        </w:rPr>
        <w:t>, a pesar de las deficiencias de la declaración del señor Valencia Giraldo, lo grueso de ella que es la interrupción, se corroboró con el dicho de la señora Palacio Osorno, por lo que se</w:t>
      </w:r>
      <w:r>
        <w:rPr>
          <w:rFonts w:ascii="Arial" w:hAnsi="Arial" w:cs="Arial"/>
          <w:szCs w:val="24"/>
        </w:rPr>
        <w:t xml:space="preserve"> demostró que</w:t>
      </w:r>
      <w:r w:rsidR="003B47C5">
        <w:rPr>
          <w:rFonts w:ascii="Arial" w:hAnsi="Arial" w:cs="Arial"/>
          <w:szCs w:val="24"/>
        </w:rPr>
        <w:t xml:space="preserve"> el señor Marín Ortiz no prestó </w:t>
      </w:r>
      <w:r>
        <w:rPr>
          <w:rFonts w:ascii="Arial" w:hAnsi="Arial" w:cs="Arial"/>
          <w:szCs w:val="24"/>
        </w:rPr>
        <w:t xml:space="preserve">sus servicios personales a la Empresa de Energía de Pereira </w:t>
      </w:r>
      <w:proofErr w:type="spellStart"/>
      <w:r>
        <w:rPr>
          <w:rFonts w:ascii="Arial" w:hAnsi="Arial" w:cs="Arial"/>
          <w:szCs w:val="24"/>
        </w:rPr>
        <w:t>SA</w:t>
      </w:r>
      <w:proofErr w:type="spellEnd"/>
      <w:r>
        <w:rPr>
          <w:rFonts w:ascii="Arial" w:hAnsi="Arial" w:cs="Arial"/>
          <w:szCs w:val="24"/>
        </w:rPr>
        <w:t xml:space="preserve"> </w:t>
      </w:r>
      <w:proofErr w:type="spellStart"/>
      <w:r>
        <w:rPr>
          <w:rFonts w:ascii="Arial" w:hAnsi="Arial" w:cs="Arial"/>
          <w:szCs w:val="24"/>
        </w:rPr>
        <w:t>ESP</w:t>
      </w:r>
      <w:proofErr w:type="spellEnd"/>
      <w:r w:rsidR="003B47C5">
        <w:rPr>
          <w:rFonts w:ascii="Arial" w:hAnsi="Arial" w:cs="Arial"/>
          <w:szCs w:val="24"/>
        </w:rPr>
        <w:t xml:space="preserve"> de manera continua</w:t>
      </w:r>
      <w:r>
        <w:rPr>
          <w:rFonts w:ascii="Arial" w:hAnsi="Arial" w:cs="Arial"/>
          <w:szCs w:val="24"/>
        </w:rPr>
        <w:t xml:space="preserve">, por lo que </w:t>
      </w:r>
      <w:r w:rsidR="00243332">
        <w:rPr>
          <w:rFonts w:ascii="Arial" w:hAnsi="Arial" w:cs="Arial"/>
          <w:szCs w:val="24"/>
        </w:rPr>
        <w:t xml:space="preserve">no puede la Sala declarar </w:t>
      </w:r>
      <w:r w:rsidR="00330ADC">
        <w:rPr>
          <w:rFonts w:ascii="Arial" w:hAnsi="Arial" w:cs="Arial"/>
          <w:szCs w:val="24"/>
        </w:rPr>
        <w:t>un</w:t>
      </w:r>
      <w:r>
        <w:rPr>
          <w:rFonts w:ascii="Arial" w:hAnsi="Arial" w:cs="Arial"/>
          <w:szCs w:val="24"/>
        </w:rPr>
        <w:t xml:space="preserve"> único contrato, </w:t>
      </w:r>
      <w:r w:rsidR="00DF70D2">
        <w:rPr>
          <w:rFonts w:ascii="Arial" w:hAnsi="Arial" w:cs="Arial"/>
          <w:szCs w:val="24"/>
        </w:rPr>
        <w:t xml:space="preserve">al demostrarse la </w:t>
      </w:r>
      <w:r>
        <w:rPr>
          <w:rFonts w:ascii="Arial" w:hAnsi="Arial" w:cs="Arial"/>
          <w:szCs w:val="24"/>
        </w:rPr>
        <w:t>interrupción,</w:t>
      </w:r>
      <w:r w:rsidR="003B47C5">
        <w:rPr>
          <w:rFonts w:ascii="Arial" w:hAnsi="Arial" w:cs="Arial"/>
          <w:szCs w:val="24"/>
        </w:rPr>
        <w:t xml:space="preserve"> por lo menos de un año, que se infiere y lo tuvo que ser, en el lapso del 2004 al 2009, época en que la señora Palacio Osorno trabajaba en la subestación, todo ello </w:t>
      </w:r>
      <w:r>
        <w:rPr>
          <w:rFonts w:ascii="Arial" w:hAnsi="Arial" w:cs="Arial"/>
          <w:szCs w:val="24"/>
        </w:rPr>
        <w:t xml:space="preserve">implica entonces que fueron </w:t>
      </w:r>
      <w:r w:rsidR="00A15E32">
        <w:rPr>
          <w:rFonts w:ascii="Arial" w:hAnsi="Arial" w:cs="Arial"/>
          <w:szCs w:val="24"/>
        </w:rPr>
        <w:t xml:space="preserve">varios </w:t>
      </w:r>
      <w:r>
        <w:rPr>
          <w:rFonts w:ascii="Arial" w:hAnsi="Arial" w:cs="Arial"/>
          <w:szCs w:val="24"/>
        </w:rPr>
        <w:t>contratos laborales el que ató estas partes,</w:t>
      </w:r>
      <w:r w:rsidR="00A15E32">
        <w:rPr>
          <w:rFonts w:ascii="Arial" w:hAnsi="Arial" w:cs="Arial"/>
          <w:szCs w:val="24"/>
        </w:rPr>
        <w:t xml:space="preserve"> como lo declaró la Jueza de primera instancia, por lo </w:t>
      </w:r>
      <w:r>
        <w:rPr>
          <w:rFonts w:ascii="Arial" w:hAnsi="Arial" w:cs="Arial"/>
          <w:szCs w:val="24"/>
        </w:rPr>
        <w:t>que no sale avante la apelación.</w:t>
      </w:r>
    </w:p>
    <w:p w:rsidR="00DE5522" w:rsidRDefault="00DE5522" w:rsidP="00277D5E">
      <w:pPr>
        <w:spacing w:line="276" w:lineRule="auto"/>
        <w:jc w:val="both"/>
        <w:rPr>
          <w:rFonts w:ascii="Arial" w:hAnsi="Arial" w:cs="Arial"/>
          <w:szCs w:val="24"/>
        </w:rPr>
      </w:pPr>
    </w:p>
    <w:p w:rsidR="00DE5522" w:rsidRDefault="00DE5522" w:rsidP="00277D5E">
      <w:pPr>
        <w:spacing w:line="276" w:lineRule="auto"/>
        <w:jc w:val="both"/>
        <w:rPr>
          <w:rFonts w:ascii="Arial" w:hAnsi="Arial" w:cs="Arial"/>
          <w:szCs w:val="24"/>
        </w:rPr>
      </w:pPr>
      <w:r>
        <w:rPr>
          <w:rFonts w:ascii="Arial" w:hAnsi="Arial" w:cs="Arial"/>
          <w:szCs w:val="24"/>
        </w:rPr>
        <w:lastRenderedPageBreak/>
        <w:t>Entonces</w:t>
      </w:r>
      <w:r w:rsidR="00930169">
        <w:rPr>
          <w:rFonts w:ascii="Arial" w:hAnsi="Arial" w:cs="Arial"/>
          <w:szCs w:val="24"/>
        </w:rPr>
        <w:t>,</w:t>
      </w:r>
      <w:r>
        <w:rPr>
          <w:rFonts w:ascii="Arial" w:hAnsi="Arial" w:cs="Arial"/>
          <w:szCs w:val="24"/>
        </w:rPr>
        <w:t xml:space="preserve"> no queda más que decir que se confirma</w:t>
      </w:r>
      <w:r w:rsidR="00930169">
        <w:rPr>
          <w:rFonts w:ascii="Arial" w:hAnsi="Arial" w:cs="Arial"/>
          <w:szCs w:val="24"/>
        </w:rPr>
        <w:t xml:space="preserve"> la declaratoria de</w:t>
      </w:r>
      <w:r w:rsidR="00F173B1">
        <w:rPr>
          <w:rFonts w:ascii="Arial" w:hAnsi="Arial" w:cs="Arial"/>
          <w:szCs w:val="24"/>
        </w:rPr>
        <w:t xml:space="preserve"> existencia de</w:t>
      </w:r>
      <w:r w:rsidR="00930169">
        <w:rPr>
          <w:rFonts w:ascii="Arial" w:hAnsi="Arial" w:cs="Arial"/>
          <w:szCs w:val="24"/>
        </w:rPr>
        <w:t xml:space="preserve"> 4 contratos, </w:t>
      </w:r>
      <w:r>
        <w:rPr>
          <w:rFonts w:ascii="Arial" w:hAnsi="Arial" w:cs="Arial"/>
          <w:szCs w:val="24"/>
        </w:rPr>
        <w:t>en la</w:t>
      </w:r>
      <w:r w:rsidR="00FB7C90">
        <w:rPr>
          <w:rFonts w:ascii="Arial" w:hAnsi="Arial" w:cs="Arial"/>
          <w:szCs w:val="24"/>
        </w:rPr>
        <w:t xml:space="preserve"> forma indicada en la sentencia, ya que no se atacó en el recurso de apelación de forma subsidiaria sus extremos.</w:t>
      </w:r>
    </w:p>
    <w:p w:rsidR="00A70D46" w:rsidRDefault="00A70D46" w:rsidP="00277D5E">
      <w:pPr>
        <w:spacing w:line="276" w:lineRule="auto"/>
        <w:jc w:val="both"/>
        <w:rPr>
          <w:rFonts w:ascii="Arial" w:hAnsi="Arial" w:cs="Arial"/>
          <w:szCs w:val="24"/>
        </w:rPr>
      </w:pPr>
    </w:p>
    <w:p w:rsidR="00F26A42" w:rsidRDefault="00F26A42" w:rsidP="0077372F">
      <w:pPr>
        <w:shd w:val="clear" w:color="auto" w:fill="FFFFFF"/>
        <w:spacing w:line="276" w:lineRule="auto"/>
        <w:jc w:val="both"/>
        <w:rPr>
          <w:rFonts w:ascii="Arial" w:hAnsi="Arial" w:cs="Arial"/>
          <w:b/>
          <w:color w:val="000000"/>
          <w:szCs w:val="24"/>
          <w:lang w:eastAsia="es-CO"/>
        </w:rPr>
      </w:pPr>
      <w:r>
        <w:rPr>
          <w:rFonts w:ascii="Arial" w:hAnsi="Arial" w:cs="Arial"/>
          <w:b/>
          <w:color w:val="000000"/>
          <w:szCs w:val="24"/>
          <w:lang w:eastAsia="es-CO"/>
        </w:rPr>
        <w:t>2.2.3 Régimen de los trabajadores de empresas prestadoras de servicios públicos</w:t>
      </w:r>
    </w:p>
    <w:p w:rsidR="00F26A42" w:rsidRDefault="00F26A42" w:rsidP="0077372F">
      <w:pPr>
        <w:shd w:val="clear" w:color="auto" w:fill="FFFFFF"/>
        <w:spacing w:line="276" w:lineRule="auto"/>
        <w:jc w:val="both"/>
        <w:rPr>
          <w:rFonts w:ascii="Arial" w:hAnsi="Arial" w:cs="Arial"/>
          <w:b/>
          <w:color w:val="000000"/>
          <w:szCs w:val="24"/>
          <w:lang w:eastAsia="es-CO"/>
        </w:rPr>
      </w:pPr>
    </w:p>
    <w:p w:rsidR="00F26A42" w:rsidRDefault="003F7588" w:rsidP="0077372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otro cuestionamiento versa </w:t>
      </w:r>
      <w:r w:rsidR="00F26A42">
        <w:rPr>
          <w:rFonts w:ascii="Arial" w:hAnsi="Arial" w:cs="Arial"/>
          <w:color w:val="000000"/>
          <w:szCs w:val="24"/>
          <w:lang w:eastAsia="es-CO"/>
        </w:rPr>
        <w:t>sobre la calidad de trabajador oficial que se le dio al demandante</w:t>
      </w:r>
      <w:r>
        <w:rPr>
          <w:rFonts w:ascii="Arial" w:hAnsi="Arial" w:cs="Arial"/>
          <w:color w:val="000000"/>
          <w:szCs w:val="24"/>
          <w:lang w:eastAsia="es-CO"/>
        </w:rPr>
        <w:t>, lo que estima errada la codemandada empresa de servicios públicos,</w:t>
      </w:r>
      <w:r w:rsidR="00F52545">
        <w:rPr>
          <w:rFonts w:ascii="Arial" w:hAnsi="Arial" w:cs="Arial"/>
          <w:color w:val="000000"/>
          <w:szCs w:val="24"/>
          <w:lang w:eastAsia="es-CO"/>
        </w:rPr>
        <w:t xml:space="preserve"> quien alega tiene la condición</w:t>
      </w:r>
      <w:r>
        <w:rPr>
          <w:rFonts w:ascii="Arial" w:hAnsi="Arial" w:cs="Arial"/>
          <w:color w:val="000000"/>
          <w:szCs w:val="24"/>
          <w:lang w:eastAsia="es-CO"/>
        </w:rPr>
        <w:t xml:space="preserve"> de trabajador particular.</w:t>
      </w:r>
      <w:r w:rsidR="00F26A42">
        <w:rPr>
          <w:rFonts w:ascii="Arial" w:hAnsi="Arial" w:cs="Arial"/>
          <w:color w:val="000000"/>
          <w:szCs w:val="24"/>
          <w:lang w:eastAsia="es-CO"/>
        </w:rPr>
        <w:t xml:space="preserve"> </w:t>
      </w:r>
    </w:p>
    <w:p w:rsidR="00C04627" w:rsidRDefault="00C04627" w:rsidP="0077372F">
      <w:pPr>
        <w:shd w:val="clear" w:color="auto" w:fill="FFFFFF"/>
        <w:spacing w:line="276" w:lineRule="auto"/>
        <w:jc w:val="both"/>
        <w:rPr>
          <w:rFonts w:ascii="Arial" w:hAnsi="Arial" w:cs="Arial"/>
          <w:color w:val="000000"/>
          <w:szCs w:val="24"/>
          <w:lang w:eastAsia="es-CO"/>
        </w:rPr>
      </w:pPr>
    </w:p>
    <w:p w:rsidR="00C04627" w:rsidRPr="00C04627" w:rsidRDefault="005165EC" w:rsidP="00C04627">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desentrañar éste punto debe acudirse a </w:t>
      </w:r>
      <w:r w:rsidRPr="00C04627">
        <w:rPr>
          <w:rFonts w:ascii="Arial" w:hAnsi="Arial" w:cs="Arial"/>
          <w:color w:val="000000"/>
          <w:szCs w:val="24"/>
          <w:lang w:eastAsia="es-CO"/>
        </w:rPr>
        <w:t>la Ley 142 de 1994</w:t>
      </w:r>
      <w:r w:rsidR="00566F21">
        <w:rPr>
          <w:rFonts w:ascii="Arial" w:hAnsi="Arial" w:cs="Arial"/>
          <w:color w:val="000000"/>
          <w:szCs w:val="24"/>
          <w:lang w:eastAsia="es-CO"/>
        </w:rPr>
        <w:t xml:space="preserve"> que</w:t>
      </w:r>
      <w:r>
        <w:rPr>
          <w:rFonts w:ascii="Arial" w:hAnsi="Arial" w:cs="Arial"/>
          <w:color w:val="000000"/>
          <w:szCs w:val="24"/>
          <w:lang w:eastAsia="es-CO"/>
        </w:rPr>
        <w:t xml:space="preserve"> dispone en</w:t>
      </w:r>
      <w:r w:rsidR="00C04627">
        <w:rPr>
          <w:rFonts w:ascii="Arial" w:hAnsi="Arial" w:cs="Arial"/>
          <w:color w:val="000000"/>
          <w:szCs w:val="24"/>
          <w:lang w:eastAsia="es-CO"/>
        </w:rPr>
        <w:t xml:space="preserve"> </w:t>
      </w:r>
      <w:r w:rsidR="00C04627" w:rsidRPr="00C04627">
        <w:rPr>
          <w:rFonts w:ascii="Arial" w:hAnsi="Arial" w:cs="Arial"/>
          <w:color w:val="000000"/>
          <w:szCs w:val="24"/>
          <w:lang w:eastAsia="es-CO"/>
        </w:rPr>
        <w:t xml:space="preserve">el artículo 17 que las Empresas de Servicios Públicos son sociedades por acciones cuyo objeto principal es la prestación de los servicios públicos, las cuales, según el artículo 14 de </w:t>
      </w:r>
      <w:r w:rsidR="006751CA">
        <w:rPr>
          <w:rFonts w:ascii="Arial" w:hAnsi="Arial" w:cs="Arial"/>
          <w:color w:val="000000"/>
          <w:szCs w:val="24"/>
          <w:lang w:eastAsia="es-CO"/>
        </w:rPr>
        <w:t>la misma ley</w:t>
      </w:r>
      <w:r w:rsidR="00C04627" w:rsidRPr="00C04627">
        <w:rPr>
          <w:rFonts w:ascii="Arial" w:hAnsi="Arial" w:cs="Arial"/>
          <w:color w:val="000000"/>
          <w:szCs w:val="24"/>
          <w:lang w:eastAsia="es-CO"/>
        </w:rPr>
        <w:t>, pueden tener participación de capital público y privado.</w:t>
      </w:r>
    </w:p>
    <w:p w:rsidR="00C04627" w:rsidRPr="00C04627" w:rsidRDefault="00C04627" w:rsidP="00C04627">
      <w:pPr>
        <w:shd w:val="clear" w:color="auto" w:fill="FFFFFF"/>
        <w:spacing w:line="276" w:lineRule="auto"/>
        <w:jc w:val="both"/>
        <w:rPr>
          <w:rFonts w:ascii="Arial" w:hAnsi="Arial" w:cs="Arial"/>
          <w:color w:val="000000"/>
          <w:szCs w:val="24"/>
          <w:lang w:eastAsia="es-CO"/>
        </w:rPr>
      </w:pPr>
    </w:p>
    <w:p w:rsidR="00FC7206" w:rsidRDefault="00C04627" w:rsidP="00C04627">
      <w:pPr>
        <w:shd w:val="clear" w:color="auto" w:fill="FFFFFF"/>
        <w:spacing w:line="276" w:lineRule="auto"/>
        <w:jc w:val="both"/>
        <w:rPr>
          <w:rFonts w:ascii="Arial" w:hAnsi="Arial" w:cs="Arial"/>
          <w:color w:val="000000"/>
          <w:szCs w:val="24"/>
          <w:lang w:val="es-CO" w:eastAsia="es-CO"/>
        </w:rPr>
      </w:pPr>
      <w:r w:rsidRPr="00C04627">
        <w:rPr>
          <w:rFonts w:ascii="Arial" w:hAnsi="Arial" w:cs="Arial"/>
          <w:color w:val="000000"/>
          <w:szCs w:val="24"/>
          <w:lang w:eastAsia="es-CO"/>
        </w:rPr>
        <w:t xml:space="preserve">En ese sentido la Corte Constitucional </w:t>
      </w:r>
      <w:r w:rsidR="006751CA">
        <w:rPr>
          <w:rFonts w:ascii="Arial" w:hAnsi="Arial" w:cs="Arial"/>
          <w:color w:val="000000"/>
          <w:szCs w:val="24"/>
          <w:lang w:eastAsia="es-CO"/>
        </w:rPr>
        <w:t>en</w:t>
      </w:r>
      <w:r w:rsidRPr="00C04627">
        <w:rPr>
          <w:rFonts w:ascii="Arial" w:hAnsi="Arial" w:cs="Arial"/>
          <w:color w:val="000000"/>
          <w:szCs w:val="24"/>
          <w:lang w:eastAsia="es-CO"/>
        </w:rPr>
        <w:t xml:space="preserve"> sentencia C-736 de 19</w:t>
      </w:r>
      <w:r w:rsidR="006751CA">
        <w:rPr>
          <w:rFonts w:ascii="Arial" w:hAnsi="Arial" w:cs="Arial"/>
          <w:color w:val="000000"/>
          <w:szCs w:val="24"/>
          <w:lang w:eastAsia="es-CO"/>
        </w:rPr>
        <w:t>-09-2007</w:t>
      </w:r>
      <w:r w:rsidR="006751CA">
        <w:rPr>
          <w:rStyle w:val="Refdenotaalpie"/>
          <w:rFonts w:ascii="Arial" w:hAnsi="Arial" w:cs="Arial"/>
          <w:color w:val="000000"/>
          <w:szCs w:val="24"/>
          <w:lang w:eastAsia="es-CO"/>
        </w:rPr>
        <w:footnoteReference w:id="5"/>
      </w:r>
      <w:r w:rsidR="000623BB">
        <w:rPr>
          <w:rFonts w:ascii="Arial" w:hAnsi="Arial" w:cs="Arial"/>
          <w:color w:val="000000"/>
          <w:szCs w:val="24"/>
          <w:lang w:eastAsia="es-CO"/>
        </w:rPr>
        <w:t xml:space="preserve"> señaló </w:t>
      </w:r>
      <w:r w:rsidRPr="00C04627">
        <w:rPr>
          <w:rFonts w:ascii="Arial" w:hAnsi="Arial" w:cs="Arial"/>
          <w:color w:val="000000"/>
          <w:szCs w:val="24"/>
          <w:lang w:eastAsia="es-CO"/>
        </w:rPr>
        <w:t xml:space="preserve">que las empresas de servicios públicos que tengan cualquier porcentaje de capital público en concurrencia con capital privado no pueden ser consideradas como sociedades de economía mixta, pues en realidad son </w:t>
      </w:r>
      <w:r w:rsidR="005A6C05">
        <w:rPr>
          <w:rFonts w:ascii="Arial" w:hAnsi="Arial" w:cs="Arial"/>
          <w:color w:val="000000"/>
          <w:szCs w:val="24"/>
          <w:lang w:eastAsia="es-CO"/>
        </w:rPr>
        <w:t xml:space="preserve">entidades de tipología especial, por lo tanto </w:t>
      </w:r>
      <w:r w:rsidR="00566F21">
        <w:rPr>
          <w:rFonts w:ascii="Arial" w:hAnsi="Arial" w:cs="Arial"/>
          <w:color w:val="000000"/>
          <w:szCs w:val="24"/>
          <w:lang w:val="es-CO" w:eastAsia="es-CO"/>
        </w:rPr>
        <w:t xml:space="preserve">a </w:t>
      </w:r>
      <w:r w:rsidRPr="00C04627">
        <w:rPr>
          <w:rFonts w:ascii="Arial" w:hAnsi="Arial" w:cs="Arial"/>
          <w:color w:val="000000"/>
          <w:szCs w:val="24"/>
          <w:lang w:val="es-CO" w:eastAsia="es-CO"/>
        </w:rPr>
        <w:t>través de la Ley 142 de 1994</w:t>
      </w:r>
      <w:r w:rsidR="00566F21">
        <w:rPr>
          <w:rFonts w:ascii="Arial" w:hAnsi="Arial" w:cs="Arial"/>
          <w:color w:val="000000"/>
          <w:szCs w:val="24"/>
          <w:lang w:val="es-CO" w:eastAsia="es-CO"/>
        </w:rPr>
        <w:t xml:space="preserve"> es que debe comprenderse su naturaleza.</w:t>
      </w:r>
    </w:p>
    <w:p w:rsidR="004E78E3" w:rsidRDefault="004E78E3" w:rsidP="00C04627">
      <w:pPr>
        <w:shd w:val="clear" w:color="auto" w:fill="FFFFFF"/>
        <w:spacing w:line="276" w:lineRule="auto"/>
        <w:jc w:val="both"/>
        <w:rPr>
          <w:rFonts w:ascii="Arial" w:hAnsi="Arial" w:cs="Arial"/>
          <w:color w:val="000000"/>
          <w:szCs w:val="24"/>
          <w:lang w:val="es-CO" w:eastAsia="es-CO"/>
        </w:rPr>
      </w:pPr>
    </w:p>
    <w:p w:rsidR="00FA4185" w:rsidRDefault="005A6C05" w:rsidP="000416B6">
      <w:pPr>
        <w:spacing w:line="276" w:lineRule="auto"/>
        <w:jc w:val="both"/>
        <w:rPr>
          <w:rFonts w:ascii="Arial" w:hAnsi="Arial" w:cs="Arial"/>
          <w:color w:val="000000"/>
          <w:lang w:val="es-ES" w:eastAsia="es-CO"/>
        </w:rPr>
      </w:pPr>
      <w:r>
        <w:rPr>
          <w:rFonts w:ascii="Arial" w:hAnsi="Arial" w:cs="Arial"/>
          <w:color w:val="000000"/>
          <w:szCs w:val="24"/>
          <w:lang w:val="es-CO" w:eastAsia="es-CO"/>
        </w:rPr>
        <w:t>Asimismo,</w:t>
      </w:r>
      <w:r w:rsidR="00FC7206">
        <w:rPr>
          <w:rFonts w:ascii="Arial" w:hAnsi="Arial" w:cs="Arial"/>
          <w:color w:val="000000"/>
          <w:szCs w:val="24"/>
          <w:lang w:val="es-CO" w:eastAsia="es-CO"/>
        </w:rPr>
        <w:t xml:space="preserve"> el artículo 41 estableció que </w:t>
      </w:r>
      <w:r w:rsidR="00FC7206">
        <w:rPr>
          <w:rFonts w:ascii="Arial" w:hAnsi="Arial" w:cs="Arial"/>
          <w:color w:val="000000"/>
          <w:lang w:val="es-ES" w:eastAsia="es-CO"/>
        </w:rPr>
        <w:t>l</w:t>
      </w:r>
      <w:r w:rsidR="00FC7206" w:rsidRPr="00FC7206">
        <w:rPr>
          <w:rFonts w:ascii="Arial" w:hAnsi="Arial" w:cs="Arial"/>
          <w:color w:val="000000"/>
          <w:lang w:val="es-ES" w:eastAsia="es-CO"/>
        </w:rPr>
        <w:t xml:space="preserve">as personas que presten sus servicios a las empresas de servicios públicos privadas o mixtas, tendrán el carácter de trabajadores particulares y estarán sometidas a las normas del Código Sustantivo del </w:t>
      </w:r>
      <w:r w:rsidR="00FC7206">
        <w:rPr>
          <w:rFonts w:ascii="Arial" w:hAnsi="Arial" w:cs="Arial"/>
          <w:color w:val="000000"/>
          <w:lang w:val="es-ES" w:eastAsia="es-CO"/>
        </w:rPr>
        <w:t>Trabajo y a lo dispuesto en la</w:t>
      </w:r>
      <w:r w:rsidR="00FC7206" w:rsidRPr="00FC7206">
        <w:rPr>
          <w:rFonts w:ascii="Arial" w:hAnsi="Arial" w:cs="Arial"/>
          <w:color w:val="000000"/>
          <w:lang w:val="es-ES" w:eastAsia="es-CO"/>
        </w:rPr>
        <w:t xml:space="preserve"> Ley</w:t>
      </w:r>
      <w:r w:rsidR="00FC7206">
        <w:rPr>
          <w:rFonts w:ascii="Arial" w:hAnsi="Arial" w:cs="Arial"/>
          <w:color w:val="000000"/>
          <w:lang w:val="es-ES" w:eastAsia="es-CO"/>
        </w:rPr>
        <w:t xml:space="preserve"> 142 de 1994</w:t>
      </w:r>
      <w:r w:rsidR="00FC7206" w:rsidRPr="00FC7206">
        <w:rPr>
          <w:rFonts w:ascii="Arial" w:hAnsi="Arial" w:cs="Arial"/>
          <w:color w:val="000000"/>
          <w:lang w:val="es-ES" w:eastAsia="es-CO"/>
        </w:rPr>
        <w:t>.</w:t>
      </w:r>
      <w:r w:rsidR="00FC7206">
        <w:rPr>
          <w:rFonts w:ascii="Arial" w:hAnsi="Arial" w:cs="Arial"/>
          <w:color w:val="000000"/>
          <w:lang w:val="es-ES" w:eastAsia="es-CO"/>
        </w:rPr>
        <w:t xml:space="preserve"> </w:t>
      </w:r>
    </w:p>
    <w:p w:rsidR="00FA4185" w:rsidRDefault="00FA4185" w:rsidP="000416B6">
      <w:pPr>
        <w:spacing w:line="276" w:lineRule="auto"/>
        <w:jc w:val="both"/>
        <w:rPr>
          <w:rFonts w:ascii="Arial" w:hAnsi="Arial" w:cs="Arial"/>
          <w:color w:val="000000"/>
          <w:lang w:val="es-ES" w:eastAsia="es-CO"/>
        </w:rPr>
      </w:pPr>
    </w:p>
    <w:p w:rsidR="00FA4185" w:rsidRDefault="00FA4185" w:rsidP="000416B6">
      <w:pPr>
        <w:spacing w:line="276" w:lineRule="auto"/>
        <w:jc w:val="both"/>
        <w:rPr>
          <w:rFonts w:ascii="Arial" w:hAnsi="Arial" w:cs="Arial"/>
          <w:i/>
          <w:color w:val="000000"/>
          <w:lang w:val="es-ES" w:eastAsia="es-CO"/>
        </w:rPr>
      </w:pPr>
      <w:r>
        <w:rPr>
          <w:rFonts w:ascii="Arial" w:hAnsi="Arial" w:cs="Arial"/>
          <w:color w:val="000000"/>
          <w:lang w:val="es-ES" w:eastAsia="es-CO"/>
        </w:rPr>
        <w:t xml:space="preserve">De manera excepcional serán trabajadores oficiales </w:t>
      </w:r>
      <w:r w:rsidR="00FC7206">
        <w:rPr>
          <w:rFonts w:ascii="Arial" w:hAnsi="Arial" w:cs="Arial"/>
          <w:color w:val="000000"/>
          <w:lang w:val="es-ES" w:eastAsia="es-CO"/>
        </w:rPr>
        <w:t>l</w:t>
      </w:r>
      <w:r w:rsidR="00FC7206" w:rsidRPr="00FC7206">
        <w:rPr>
          <w:rFonts w:ascii="Arial" w:hAnsi="Arial" w:cs="Arial"/>
          <w:color w:val="000000"/>
          <w:lang w:val="es-ES" w:eastAsia="es-CO"/>
        </w:rPr>
        <w:t>as personas que presten sus servicios a aquellas empresas que</w:t>
      </w:r>
      <w:r w:rsidR="00FC7206">
        <w:rPr>
          <w:rFonts w:ascii="Arial" w:hAnsi="Arial" w:cs="Arial"/>
          <w:color w:val="000000"/>
          <w:lang w:val="es-ES" w:eastAsia="es-CO"/>
        </w:rPr>
        <w:t xml:space="preserve"> a partir de la vigencia de dicha</w:t>
      </w:r>
      <w:r w:rsidR="00FC7206" w:rsidRPr="00FC7206">
        <w:rPr>
          <w:rFonts w:ascii="Arial" w:hAnsi="Arial" w:cs="Arial"/>
          <w:color w:val="000000"/>
          <w:lang w:val="es-ES" w:eastAsia="es-CO"/>
        </w:rPr>
        <w:t xml:space="preserve"> Ley se acojan a lo establecido </w:t>
      </w:r>
      <w:r w:rsidR="00FC7206">
        <w:rPr>
          <w:rFonts w:ascii="Arial" w:hAnsi="Arial" w:cs="Arial"/>
          <w:color w:val="000000"/>
          <w:lang w:val="es-ES" w:eastAsia="es-CO"/>
        </w:rPr>
        <w:t xml:space="preserve">en el parágrafo del artículo 17 </w:t>
      </w:r>
      <w:proofErr w:type="spellStart"/>
      <w:r w:rsidR="00FC7206" w:rsidRPr="00FC7206">
        <w:rPr>
          <w:rFonts w:ascii="Arial" w:hAnsi="Arial" w:cs="Arial"/>
          <w:i/>
          <w:color w:val="000000"/>
          <w:lang w:val="es-ES" w:eastAsia="es-CO"/>
        </w:rPr>
        <w:t>ibidem</w:t>
      </w:r>
      <w:proofErr w:type="spellEnd"/>
      <w:r>
        <w:rPr>
          <w:rFonts w:ascii="Arial" w:hAnsi="Arial" w:cs="Arial"/>
          <w:i/>
          <w:color w:val="000000"/>
          <w:lang w:val="es-ES" w:eastAsia="es-CO"/>
        </w:rPr>
        <w:t xml:space="preserve">, </w:t>
      </w:r>
      <w:r w:rsidRPr="00FA4185">
        <w:rPr>
          <w:rFonts w:ascii="Arial" w:hAnsi="Arial" w:cs="Arial"/>
          <w:color w:val="000000"/>
          <w:lang w:val="es-ES" w:eastAsia="es-CO"/>
        </w:rPr>
        <w:t>que no</w:t>
      </w:r>
      <w:r>
        <w:rPr>
          <w:rFonts w:ascii="Arial" w:hAnsi="Arial" w:cs="Arial"/>
          <w:color w:val="000000"/>
          <w:lang w:val="es-ES" w:eastAsia="es-CO"/>
        </w:rPr>
        <w:t xml:space="preserve"> fue el caso de la Empresa de Energía de Pereira </w:t>
      </w:r>
      <w:proofErr w:type="spellStart"/>
      <w:r>
        <w:rPr>
          <w:rFonts w:ascii="Arial" w:hAnsi="Arial" w:cs="Arial"/>
          <w:color w:val="000000"/>
          <w:lang w:val="es-ES" w:eastAsia="es-CO"/>
        </w:rPr>
        <w:t>SA</w:t>
      </w:r>
      <w:proofErr w:type="spellEnd"/>
      <w:r>
        <w:rPr>
          <w:rFonts w:ascii="Arial" w:hAnsi="Arial" w:cs="Arial"/>
          <w:color w:val="000000"/>
          <w:lang w:val="es-ES" w:eastAsia="es-CO"/>
        </w:rPr>
        <w:t xml:space="preserve"> ESP.</w:t>
      </w:r>
    </w:p>
    <w:p w:rsidR="003C6F96" w:rsidRDefault="003C6F96" w:rsidP="0077372F">
      <w:pPr>
        <w:shd w:val="clear" w:color="auto" w:fill="FFFFFF"/>
        <w:spacing w:line="276" w:lineRule="auto"/>
        <w:jc w:val="both"/>
        <w:rPr>
          <w:rFonts w:ascii="Arial" w:hAnsi="Arial" w:cs="Arial"/>
          <w:color w:val="000000"/>
          <w:szCs w:val="24"/>
          <w:lang w:eastAsia="es-CO"/>
        </w:rPr>
      </w:pPr>
    </w:p>
    <w:p w:rsidR="00151B9C" w:rsidRDefault="008E03A7" w:rsidP="0077372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tal forma que </w:t>
      </w:r>
      <w:r w:rsidR="00825A6C">
        <w:rPr>
          <w:rFonts w:ascii="Arial" w:hAnsi="Arial" w:cs="Arial"/>
          <w:color w:val="000000"/>
          <w:szCs w:val="24"/>
          <w:lang w:eastAsia="es-CO"/>
        </w:rPr>
        <w:t xml:space="preserve">en </w:t>
      </w:r>
      <w:r w:rsidR="00FA4185">
        <w:rPr>
          <w:rFonts w:ascii="Arial" w:hAnsi="Arial" w:cs="Arial"/>
          <w:color w:val="000000"/>
          <w:szCs w:val="24"/>
          <w:lang w:eastAsia="es-CO"/>
        </w:rPr>
        <w:t>presente asunto</w:t>
      </w:r>
      <w:r w:rsidR="00825A6C">
        <w:rPr>
          <w:rFonts w:ascii="Arial" w:hAnsi="Arial" w:cs="Arial"/>
          <w:color w:val="000000"/>
          <w:szCs w:val="24"/>
          <w:lang w:eastAsia="es-CO"/>
        </w:rPr>
        <w:t xml:space="preserve"> erró la Jueza de primera instancia al catalogar al trabajador como oficial, </w:t>
      </w:r>
      <w:r w:rsidR="005C1EE7">
        <w:rPr>
          <w:rFonts w:ascii="Arial" w:hAnsi="Arial" w:cs="Arial"/>
          <w:color w:val="000000"/>
          <w:szCs w:val="24"/>
          <w:lang w:eastAsia="es-CO"/>
        </w:rPr>
        <w:t xml:space="preserve">al ser </w:t>
      </w:r>
      <w:r w:rsidR="00825A6C">
        <w:rPr>
          <w:rFonts w:ascii="Arial" w:hAnsi="Arial" w:cs="Arial"/>
          <w:color w:val="000000"/>
          <w:szCs w:val="24"/>
          <w:lang w:eastAsia="es-CO"/>
        </w:rPr>
        <w:t xml:space="preserve">particular, </w:t>
      </w:r>
      <w:r w:rsidR="005C1EE7">
        <w:rPr>
          <w:rFonts w:ascii="Arial" w:hAnsi="Arial" w:cs="Arial"/>
          <w:color w:val="000000"/>
          <w:szCs w:val="24"/>
          <w:lang w:eastAsia="es-CO"/>
        </w:rPr>
        <w:t>por lo que su contrato de trabajo se regulaba por el Código Sustantivo del Trabajo; razón suficiente</w:t>
      </w:r>
      <w:r w:rsidR="00151B9C">
        <w:rPr>
          <w:rFonts w:ascii="Arial" w:hAnsi="Arial" w:cs="Arial"/>
          <w:color w:val="000000"/>
          <w:szCs w:val="24"/>
          <w:lang w:eastAsia="es-CO"/>
        </w:rPr>
        <w:t xml:space="preserve"> para </w:t>
      </w:r>
      <w:r w:rsidR="005C1EE7">
        <w:rPr>
          <w:rFonts w:ascii="Arial" w:hAnsi="Arial" w:cs="Arial"/>
          <w:color w:val="000000"/>
          <w:szCs w:val="24"/>
          <w:lang w:eastAsia="es-CO"/>
        </w:rPr>
        <w:t xml:space="preserve">salir avante </w:t>
      </w:r>
      <w:r w:rsidR="00151B9C">
        <w:rPr>
          <w:rFonts w:ascii="Arial" w:hAnsi="Arial" w:cs="Arial"/>
          <w:color w:val="000000"/>
          <w:szCs w:val="24"/>
          <w:lang w:eastAsia="es-CO"/>
        </w:rPr>
        <w:t>la apelación</w:t>
      </w:r>
      <w:r w:rsidR="005C1EE7">
        <w:rPr>
          <w:rFonts w:ascii="Arial" w:hAnsi="Arial" w:cs="Arial"/>
          <w:color w:val="000000"/>
          <w:szCs w:val="24"/>
          <w:lang w:eastAsia="es-CO"/>
        </w:rPr>
        <w:t xml:space="preserve"> de</w:t>
      </w:r>
      <w:r w:rsidR="00151B9C">
        <w:rPr>
          <w:rFonts w:ascii="Arial" w:hAnsi="Arial" w:cs="Arial"/>
          <w:color w:val="000000"/>
          <w:szCs w:val="24"/>
          <w:lang w:eastAsia="es-CO"/>
        </w:rPr>
        <w:t xml:space="preserve"> la parte codemandada Empresa de Energía de Pereira </w:t>
      </w:r>
      <w:proofErr w:type="spellStart"/>
      <w:r w:rsidR="00151B9C">
        <w:rPr>
          <w:rFonts w:ascii="Arial" w:hAnsi="Arial" w:cs="Arial"/>
          <w:color w:val="000000"/>
          <w:szCs w:val="24"/>
          <w:lang w:eastAsia="es-CO"/>
        </w:rPr>
        <w:t>SA</w:t>
      </w:r>
      <w:proofErr w:type="spellEnd"/>
      <w:r w:rsidR="00151B9C">
        <w:rPr>
          <w:rFonts w:ascii="Arial" w:hAnsi="Arial" w:cs="Arial"/>
          <w:color w:val="000000"/>
          <w:szCs w:val="24"/>
          <w:lang w:eastAsia="es-CO"/>
        </w:rPr>
        <w:t xml:space="preserve"> </w:t>
      </w:r>
      <w:proofErr w:type="spellStart"/>
      <w:r w:rsidR="00151B9C">
        <w:rPr>
          <w:rFonts w:ascii="Arial" w:hAnsi="Arial" w:cs="Arial"/>
          <w:color w:val="000000"/>
          <w:szCs w:val="24"/>
          <w:lang w:eastAsia="es-CO"/>
        </w:rPr>
        <w:t>ESP</w:t>
      </w:r>
      <w:proofErr w:type="spellEnd"/>
      <w:r w:rsidR="00151B9C">
        <w:rPr>
          <w:rFonts w:ascii="Arial" w:hAnsi="Arial" w:cs="Arial"/>
          <w:color w:val="000000"/>
          <w:szCs w:val="24"/>
          <w:lang w:eastAsia="es-CO"/>
        </w:rPr>
        <w:t xml:space="preserve"> en este aspecto</w:t>
      </w:r>
      <w:r w:rsidR="00542685">
        <w:rPr>
          <w:rFonts w:ascii="Arial" w:hAnsi="Arial" w:cs="Arial"/>
          <w:color w:val="000000"/>
          <w:szCs w:val="24"/>
          <w:lang w:eastAsia="es-CO"/>
        </w:rPr>
        <w:t>, lo que permite su revocatoria</w:t>
      </w:r>
      <w:r w:rsidR="00F6014C">
        <w:rPr>
          <w:rFonts w:ascii="Arial" w:hAnsi="Arial" w:cs="Arial"/>
          <w:color w:val="000000"/>
          <w:szCs w:val="24"/>
          <w:lang w:eastAsia="es-CO"/>
        </w:rPr>
        <w:t>.</w:t>
      </w:r>
    </w:p>
    <w:p w:rsidR="00151B9C" w:rsidRDefault="00151B9C" w:rsidP="0077372F">
      <w:pPr>
        <w:shd w:val="clear" w:color="auto" w:fill="FFFFFF"/>
        <w:spacing w:line="276" w:lineRule="auto"/>
        <w:jc w:val="both"/>
        <w:rPr>
          <w:rFonts w:ascii="Arial" w:hAnsi="Arial" w:cs="Arial"/>
          <w:color w:val="000000"/>
          <w:szCs w:val="24"/>
          <w:lang w:eastAsia="es-CO"/>
        </w:rPr>
      </w:pPr>
    </w:p>
    <w:p w:rsidR="008D38C8" w:rsidRDefault="008D38C8" w:rsidP="0077372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Bien como lo dispuesto tiene incidencia en las condenas efectuadas en primera inst</w:t>
      </w:r>
      <w:r w:rsidR="00AE7A6A">
        <w:rPr>
          <w:rFonts w:ascii="Arial" w:hAnsi="Arial" w:cs="Arial"/>
          <w:color w:val="000000"/>
          <w:szCs w:val="24"/>
          <w:lang w:eastAsia="es-CO"/>
        </w:rPr>
        <w:t>ancia deben revisarse, sin que sea necesario estudiarse si el actor es beneficiario de la convención, dado que este punto no fue motivo de inconformidad de la parte pasiva.</w:t>
      </w:r>
    </w:p>
    <w:p w:rsidR="008D38C8" w:rsidRDefault="008D38C8" w:rsidP="0077372F">
      <w:pPr>
        <w:shd w:val="clear" w:color="auto" w:fill="FFFFFF"/>
        <w:spacing w:line="276" w:lineRule="auto"/>
        <w:jc w:val="both"/>
        <w:rPr>
          <w:rFonts w:ascii="Arial" w:hAnsi="Arial" w:cs="Arial"/>
          <w:color w:val="000000"/>
          <w:szCs w:val="24"/>
          <w:lang w:eastAsia="es-CO"/>
        </w:rPr>
      </w:pPr>
    </w:p>
    <w:p w:rsidR="00E646EB" w:rsidRDefault="00F6014C" w:rsidP="0077372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En primera instancia le fueron reconocidos </w:t>
      </w:r>
      <w:r w:rsidR="002F7BDC">
        <w:rPr>
          <w:rFonts w:ascii="Arial" w:hAnsi="Arial" w:cs="Arial"/>
          <w:color w:val="000000"/>
          <w:szCs w:val="24"/>
          <w:lang w:eastAsia="es-CO"/>
        </w:rPr>
        <w:t xml:space="preserve">el auxilio de transporte, prima de vacaciones, </w:t>
      </w:r>
      <w:r w:rsidR="00E646EB">
        <w:rPr>
          <w:rFonts w:ascii="Arial" w:hAnsi="Arial" w:cs="Arial"/>
          <w:color w:val="000000"/>
          <w:szCs w:val="24"/>
          <w:lang w:eastAsia="es-CO"/>
        </w:rPr>
        <w:t xml:space="preserve">y </w:t>
      </w:r>
      <w:r w:rsidR="00DB0DFC">
        <w:rPr>
          <w:rFonts w:ascii="Arial" w:hAnsi="Arial" w:cs="Arial"/>
          <w:color w:val="000000"/>
          <w:szCs w:val="24"/>
          <w:lang w:eastAsia="es-CO"/>
        </w:rPr>
        <w:t>prima de antigüedad</w:t>
      </w:r>
      <w:r w:rsidR="002F7BDC">
        <w:rPr>
          <w:rFonts w:ascii="Arial" w:hAnsi="Arial" w:cs="Arial"/>
          <w:color w:val="000000"/>
          <w:szCs w:val="24"/>
          <w:lang w:eastAsia="es-CO"/>
        </w:rPr>
        <w:t xml:space="preserve">, </w:t>
      </w:r>
      <w:r w:rsidR="00E646EB">
        <w:rPr>
          <w:rFonts w:ascii="Arial" w:hAnsi="Arial" w:cs="Arial"/>
          <w:color w:val="000000"/>
          <w:szCs w:val="24"/>
          <w:lang w:eastAsia="es-CO"/>
        </w:rPr>
        <w:t>conforme a</w:t>
      </w:r>
      <w:r w:rsidR="00DB0DFC">
        <w:rPr>
          <w:rFonts w:ascii="Arial" w:hAnsi="Arial" w:cs="Arial"/>
          <w:color w:val="000000"/>
          <w:szCs w:val="24"/>
          <w:lang w:eastAsia="es-CO"/>
        </w:rPr>
        <w:t xml:space="preserve"> la convención colectiva de trabajo </w:t>
      </w:r>
      <w:r w:rsidR="00E646EB">
        <w:rPr>
          <w:rFonts w:ascii="Arial" w:hAnsi="Arial" w:cs="Arial"/>
          <w:color w:val="000000"/>
          <w:szCs w:val="24"/>
          <w:lang w:eastAsia="es-CO"/>
        </w:rPr>
        <w:t>vigente para el 2009 a 2011.</w:t>
      </w:r>
    </w:p>
    <w:p w:rsidR="00E646EB" w:rsidRDefault="00E646EB" w:rsidP="0077372F">
      <w:pPr>
        <w:shd w:val="clear" w:color="auto" w:fill="FFFFFF"/>
        <w:spacing w:line="276" w:lineRule="auto"/>
        <w:jc w:val="both"/>
        <w:rPr>
          <w:rFonts w:ascii="Arial" w:hAnsi="Arial" w:cs="Arial"/>
          <w:color w:val="000000"/>
          <w:szCs w:val="24"/>
          <w:lang w:eastAsia="es-CO"/>
        </w:rPr>
      </w:pPr>
    </w:p>
    <w:p w:rsidR="00825A6C" w:rsidRDefault="00E646EB" w:rsidP="0077372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La prima de navidad se reconoció en los términos d</w:t>
      </w:r>
      <w:r w:rsidR="000C739D">
        <w:rPr>
          <w:rFonts w:ascii="Arial" w:hAnsi="Arial" w:cs="Arial"/>
          <w:color w:val="000000"/>
          <w:szCs w:val="24"/>
          <w:lang w:eastAsia="es-CO"/>
        </w:rPr>
        <w:t>el Decreto 3148 de 1968 aplicable a los trabajadores oficiales,</w:t>
      </w:r>
      <w:r>
        <w:rPr>
          <w:rFonts w:ascii="Arial" w:hAnsi="Arial" w:cs="Arial"/>
          <w:color w:val="000000"/>
          <w:szCs w:val="24"/>
          <w:lang w:eastAsia="es-CO"/>
        </w:rPr>
        <w:t xml:space="preserve"> por serle más favorable que la convención;</w:t>
      </w:r>
      <w:r w:rsidR="000C739D">
        <w:rPr>
          <w:rFonts w:ascii="Arial" w:hAnsi="Arial" w:cs="Arial"/>
          <w:color w:val="000000"/>
          <w:szCs w:val="24"/>
          <w:lang w:eastAsia="es-CO"/>
        </w:rPr>
        <w:t xml:space="preserve"> </w:t>
      </w:r>
      <w:r>
        <w:rPr>
          <w:rFonts w:ascii="Arial" w:hAnsi="Arial" w:cs="Arial"/>
          <w:color w:val="000000"/>
          <w:szCs w:val="24"/>
          <w:lang w:eastAsia="es-CO"/>
        </w:rPr>
        <w:t>motivo por el que debe estudiarse su procedencia co</w:t>
      </w:r>
      <w:r w:rsidR="000C739D">
        <w:rPr>
          <w:rFonts w:ascii="Arial" w:hAnsi="Arial" w:cs="Arial"/>
          <w:color w:val="000000"/>
          <w:szCs w:val="24"/>
          <w:lang w:eastAsia="es-CO"/>
        </w:rPr>
        <w:t xml:space="preserve">nforme </w:t>
      </w:r>
      <w:r>
        <w:rPr>
          <w:rFonts w:ascii="Arial" w:hAnsi="Arial" w:cs="Arial"/>
          <w:color w:val="000000"/>
          <w:szCs w:val="24"/>
          <w:lang w:eastAsia="es-CO"/>
        </w:rPr>
        <w:t>ésta,</w:t>
      </w:r>
      <w:r w:rsidR="000C739D">
        <w:rPr>
          <w:rFonts w:ascii="Arial" w:hAnsi="Arial" w:cs="Arial"/>
          <w:color w:val="000000"/>
          <w:szCs w:val="24"/>
          <w:lang w:eastAsia="es-CO"/>
        </w:rPr>
        <w:t xml:space="preserve"> que la fija en 6 días de salario, pagadera el 10 de diciembre de cada año (fl.73</w:t>
      </w:r>
      <w:r w:rsidR="00607FC0">
        <w:rPr>
          <w:rFonts w:ascii="Arial" w:hAnsi="Arial" w:cs="Arial"/>
          <w:color w:val="000000"/>
          <w:szCs w:val="24"/>
          <w:lang w:eastAsia="es-CO"/>
        </w:rPr>
        <w:t xml:space="preserve"> c.1</w:t>
      </w:r>
      <w:r w:rsidR="00053C14">
        <w:rPr>
          <w:rFonts w:ascii="Arial" w:hAnsi="Arial" w:cs="Arial"/>
          <w:color w:val="000000"/>
          <w:szCs w:val="24"/>
          <w:lang w:eastAsia="es-CO"/>
        </w:rPr>
        <w:t xml:space="preserve">). La que no hay lugar a reconocer dado que </w:t>
      </w:r>
      <w:r w:rsidR="00355BF8">
        <w:rPr>
          <w:rFonts w:ascii="Arial" w:hAnsi="Arial" w:cs="Arial"/>
          <w:color w:val="000000"/>
          <w:szCs w:val="24"/>
          <w:lang w:eastAsia="es-CO"/>
        </w:rPr>
        <w:t xml:space="preserve">el vínculo terminó el </w:t>
      </w:r>
      <w:r w:rsidR="00053C14">
        <w:rPr>
          <w:rFonts w:ascii="Arial" w:hAnsi="Arial" w:cs="Arial"/>
          <w:color w:val="000000"/>
          <w:szCs w:val="24"/>
          <w:lang w:eastAsia="es-CO"/>
        </w:rPr>
        <w:t xml:space="preserve">17-11-2009, antes de causarse, </w:t>
      </w:r>
      <w:r w:rsidR="00355BF8">
        <w:rPr>
          <w:rFonts w:ascii="Arial" w:hAnsi="Arial" w:cs="Arial"/>
          <w:color w:val="000000"/>
          <w:szCs w:val="24"/>
          <w:lang w:eastAsia="es-CO"/>
        </w:rPr>
        <w:t>así las cosas el monto que se estableció en primera instancia por este concepto se revocará.</w:t>
      </w:r>
    </w:p>
    <w:p w:rsidR="00355BF8" w:rsidRDefault="00355BF8" w:rsidP="0077372F">
      <w:pPr>
        <w:shd w:val="clear" w:color="auto" w:fill="FFFFFF"/>
        <w:spacing w:line="276" w:lineRule="auto"/>
        <w:jc w:val="both"/>
        <w:rPr>
          <w:rFonts w:ascii="Arial" w:hAnsi="Arial" w:cs="Arial"/>
          <w:color w:val="000000"/>
          <w:szCs w:val="24"/>
          <w:lang w:eastAsia="es-CO"/>
        </w:rPr>
      </w:pPr>
    </w:p>
    <w:p w:rsidR="0051492F" w:rsidRDefault="0051492F" w:rsidP="0077372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Respecto a</w:t>
      </w:r>
      <w:r w:rsidR="000C739D">
        <w:rPr>
          <w:rFonts w:ascii="Arial" w:hAnsi="Arial" w:cs="Arial"/>
          <w:color w:val="000000"/>
          <w:szCs w:val="24"/>
          <w:lang w:eastAsia="es-CO"/>
        </w:rPr>
        <w:t xml:space="preserve"> las cesantías, intereses a las cesantías, prima de servicios, y vacaciones,</w:t>
      </w:r>
      <w:r>
        <w:rPr>
          <w:rFonts w:ascii="Arial" w:hAnsi="Arial" w:cs="Arial"/>
          <w:color w:val="000000"/>
          <w:szCs w:val="24"/>
          <w:lang w:eastAsia="es-CO"/>
        </w:rPr>
        <w:t xml:space="preserve"> que no fueron reconocidas, pide el actor lo</w:t>
      </w:r>
      <w:r w:rsidR="000C739D">
        <w:rPr>
          <w:rFonts w:ascii="Arial" w:hAnsi="Arial" w:cs="Arial"/>
          <w:color w:val="000000"/>
          <w:szCs w:val="24"/>
          <w:lang w:eastAsia="es-CO"/>
        </w:rPr>
        <w:t xml:space="preserve"> sean</w:t>
      </w:r>
      <w:r>
        <w:rPr>
          <w:rFonts w:ascii="Arial" w:hAnsi="Arial" w:cs="Arial"/>
          <w:color w:val="000000"/>
          <w:szCs w:val="24"/>
          <w:lang w:eastAsia="es-CO"/>
        </w:rPr>
        <w:t xml:space="preserve"> con apego de</w:t>
      </w:r>
      <w:r w:rsidR="000C739D">
        <w:rPr>
          <w:rFonts w:ascii="Arial" w:hAnsi="Arial" w:cs="Arial"/>
          <w:color w:val="000000"/>
          <w:szCs w:val="24"/>
          <w:lang w:eastAsia="es-CO"/>
        </w:rPr>
        <w:t xml:space="preserve"> la convención colect</w:t>
      </w:r>
      <w:r>
        <w:rPr>
          <w:rFonts w:ascii="Arial" w:hAnsi="Arial" w:cs="Arial"/>
          <w:color w:val="000000"/>
          <w:szCs w:val="24"/>
          <w:lang w:eastAsia="es-CO"/>
        </w:rPr>
        <w:t>iva de trabajo en su integridad;</w:t>
      </w:r>
      <w:r w:rsidR="000C739D">
        <w:rPr>
          <w:rFonts w:ascii="Arial" w:hAnsi="Arial" w:cs="Arial"/>
          <w:color w:val="000000"/>
          <w:szCs w:val="24"/>
          <w:lang w:eastAsia="es-CO"/>
        </w:rPr>
        <w:t xml:space="preserve"> </w:t>
      </w:r>
      <w:r>
        <w:rPr>
          <w:rFonts w:ascii="Arial" w:hAnsi="Arial" w:cs="Arial"/>
          <w:color w:val="000000"/>
          <w:szCs w:val="24"/>
          <w:lang w:eastAsia="es-CO"/>
        </w:rPr>
        <w:t>lo que no es posible al no referirse ésta a tales acreencias laborales, sin que se puedan reconocer bajo la égida del Código Susta</w:t>
      </w:r>
      <w:r w:rsidR="00486DC2">
        <w:rPr>
          <w:rFonts w:ascii="Arial" w:hAnsi="Arial" w:cs="Arial"/>
          <w:color w:val="000000"/>
          <w:szCs w:val="24"/>
          <w:lang w:eastAsia="es-CO"/>
        </w:rPr>
        <w:t>ntivo del Trabajo al encontrarse</w:t>
      </w:r>
      <w:r>
        <w:rPr>
          <w:rFonts w:ascii="Arial" w:hAnsi="Arial" w:cs="Arial"/>
          <w:color w:val="000000"/>
          <w:szCs w:val="24"/>
          <w:lang w:eastAsia="es-CO"/>
        </w:rPr>
        <w:t xml:space="preserve"> canceladas.</w:t>
      </w:r>
    </w:p>
    <w:p w:rsidR="0051492F" w:rsidRDefault="0051492F" w:rsidP="0077372F">
      <w:pPr>
        <w:shd w:val="clear" w:color="auto" w:fill="FFFFFF"/>
        <w:spacing w:line="276" w:lineRule="auto"/>
        <w:jc w:val="both"/>
        <w:rPr>
          <w:rFonts w:ascii="Arial" w:hAnsi="Arial" w:cs="Arial"/>
          <w:color w:val="000000"/>
          <w:szCs w:val="24"/>
          <w:lang w:eastAsia="es-CO"/>
        </w:rPr>
      </w:pPr>
    </w:p>
    <w:p w:rsidR="0051492F" w:rsidRDefault="0051492F" w:rsidP="0077372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En este o</w:t>
      </w:r>
      <w:r w:rsidR="00E82DC6">
        <w:rPr>
          <w:rFonts w:ascii="Arial" w:hAnsi="Arial" w:cs="Arial"/>
          <w:color w:val="000000"/>
          <w:szCs w:val="24"/>
          <w:lang w:eastAsia="es-CO"/>
        </w:rPr>
        <w:t>rden de ideas, solo hay lugar a</w:t>
      </w:r>
      <w:r>
        <w:rPr>
          <w:rFonts w:ascii="Arial" w:hAnsi="Arial" w:cs="Arial"/>
          <w:color w:val="000000"/>
          <w:szCs w:val="24"/>
          <w:lang w:eastAsia="es-CO"/>
        </w:rPr>
        <w:t xml:space="preserve"> excluir de la condena el pago de la prima de navidad.</w:t>
      </w:r>
    </w:p>
    <w:p w:rsidR="00D26911" w:rsidRDefault="00D26911" w:rsidP="0077372F">
      <w:pPr>
        <w:shd w:val="clear" w:color="auto" w:fill="FFFFFF"/>
        <w:spacing w:line="276" w:lineRule="auto"/>
        <w:jc w:val="both"/>
        <w:rPr>
          <w:rFonts w:ascii="Arial" w:hAnsi="Arial" w:cs="Arial"/>
          <w:color w:val="000000"/>
          <w:szCs w:val="24"/>
          <w:lang w:eastAsia="es-CO"/>
        </w:rPr>
      </w:pPr>
    </w:p>
    <w:p w:rsidR="00D26911" w:rsidRDefault="00D26911" w:rsidP="0077372F">
      <w:pPr>
        <w:shd w:val="clear" w:color="auto" w:fill="FFFFFF"/>
        <w:spacing w:line="276" w:lineRule="auto"/>
        <w:jc w:val="both"/>
        <w:rPr>
          <w:rFonts w:ascii="Arial" w:hAnsi="Arial" w:cs="Arial"/>
          <w:b/>
          <w:color w:val="000000"/>
          <w:szCs w:val="24"/>
          <w:lang w:eastAsia="es-CO"/>
        </w:rPr>
      </w:pPr>
      <w:r w:rsidRPr="0076792F">
        <w:rPr>
          <w:rFonts w:ascii="Arial" w:hAnsi="Arial" w:cs="Arial"/>
          <w:b/>
          <w:color w:val="000000"/>
          <w:szCs w:val="24"/>
          <w:lang w:eastAsia="es-CO"/>
        </w:rPr>
        <w:t xml:space="preserve">2.2.4 Indemnizaciones </w:t>
      </w:r>
      <w:r w:rsidR="0076792F">
        <w:rPr>
          <w:rFonts w:ascii="Arial" w:hAnsi="Arial" w:cs="Arial"/>
          <w:b/>
          <w:color w:val="000000"/>
          <w:szCs w:val="24"/>
          <w:lang w:eastAsia="es-CO"/>
        </w:rPr>
        <w:t xml:space="preserve">moratorias del Decreto 797 de 1949 y del artículo 65 del </w:t>
      </w:r>
      <w:proofErr w:type="spellStart"/>
      <w:r w:rsidR="0076792F">
        <w:rPr>
          <w:rFonts w:ascii="Arial" w:hAnsi="Arial" w:cs="Arial"/>
          <w:b/>
          <w:color w:val="000000"/>
          <w:szCs w:val="24"/>
          <w:lang w:eastAsia="es-CO"/>
        </w:rPr>
        <w:t>CST</w:t>
      </w:r>
      <w:proofErr w:type="spellEnd"/>
    </w:p>
    <w:p w:rsidR="0076792F" w:rsidRDefault="0076792F" w:rsidP="0077372F">
      <w:pPr>
        <w:shd w:val="clear" w:color="auto" w:fill="FFFFFF"/>
        <w:spacing w:line="276" w:lineRule="auto"/>
        <w:jc w:val="both"/>
        <w:rPr>
          <w:rFonts w:ascii="Arial" w:hAnsi="Arial" w:cs="Arial"/>
          <w:b/>
          <w:color w:val="000000"/>
          <w:szCs w:val="24"/>
          <w:lang w:eastAsia="es-CO"/>
        </w:rPr>
      </w:pPr>
    </w:p>
    <w:p w:rsidR="0076792F" w:rsidRDefault="0076792F" w:rsidP="0076792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Teniendo en cuenta que la indemnización moratoria del Decreto 797 de 1949 es aplicable a los trabajadores oficiales y</w:t>
      </w:r>
      <w:r w:rsidR="0051492F">
        <w:rPr>
          <w:rFonts w:ascii="Arial" w:hAnsi="Arial" w:cs="Arial"/>
          <w:color w:val="000000"/>
          <w:szCs w:val="24"/>
          <w:lang w:eastAsia="es-CO"/>
        </w:rPr>
        <w:t xml:space="preserve"> el demandante tiene la condición de trabajador particular, ésta se debe analizar conforme al Código Sustantivo del Trabajo y la jurisprudencia que establece que</w:t>
      </w:r>
      <w:r>
        <w:rPr>
          <w:rFonts w:ascii="Arial" w:hAnsi="Arial" w:cs="Arial"/>
          <w:color w:val="000000"/>
          <w:szCs w:val="24"/>
          <w:lang w:eastAsia="es-CO"/>
        </w:rPr>
        <w:t xml:space="preserve"> no es de aplicación automática</w:t>
      </w:r>
      <w:r w:rsidRPr="0076792F">
        <w:rPr>
          <w:rFonts w:ascii="Arial" w:hAnsi="Arial" w:cs="Arial"/>
          <w:color w:val="000000"/>
          <w:szCs w:val="24"/>
          <w:vertAlign w:val="superscript"/>
          <w:lang w:eastAsia="es-CO"/>
        </w:rPr>
        <w:footnoteReference w:id="6"/>
      </w:r>
      <w:r w:rsidR="0051492F">
        <w:rPr>
          <w:rFonts w:ascii="Arial" w:hAnsi="Arial" w:cs="Arial"/>
          <w:color w:val="000000"/>
          <w:szCs w:val="24"/>
          <w:lang w:val="es-ES" w:eastAsia="es-CO"/>
        </w:rPr>
        <w:t xml:space="preserve">; en consecuencia </w:t>
      </w:r>
      <w:r w:rsidRPr="0076792F">
        <w:rPr>
          <w:rFonts w:ascii="Arial" w:hAnsi="Arial" w:cs="Arial"/>
          <w:color w:val="000000"/>
          <w:szCs w:val="24"/>
          <w:lang w:eastAsia="es-CO"/>
        </w:rPr>
        <w:t>debe estar precedida de un examen de la conducta del empleador, con el fin de determinar si actuó de buena o mala fe al omitir o retardar el reconocimiento de la</w:t>
      </w:r>
      <w:r w:rsidR="005D46C0">
        <w:rPr>
          <w:rFonts w:ascii="Arial" w:hAnsi="Arial" w:cs="Arial"/>
          <w:color w:val="000000"/>
          <w:szCs w:val="24"/>
          <w:lang w:eastAsia="es-CO"/>
        </w:rPr>
        <w:t>s</w:t>
      </w:r>
      <w:r w:rsidRPr="0076792F">
        <w:rPr>
          <w:rFonts w:ascii="Arial" w:hAnsi="Arial" w:cs="Arial"/>
          <w:color w:val="000000"/>
          <w:szCs w:val="24"/>
          <w:lang w:eastAsia="es-CO"/>
        </w:rPr>
        <w:t xml:space="preserve"> acreencia</w:t>
      </w:r>
      <w:r w:rsidR="005D46C0">
        <w:rPr>
          <w:rFonts w:ascii="Arial" w:hAnsi="Arial" w:cs="Arial"/>
          <w:color w:val="000000"/>
          <w:szCs w:val="24"/>
          <w:lang w:eastAsia="es-CO"/>
        </w:rPr>
        <w:t>s</w:t>
      </w:r>
      <w:r w:rsidRPr="0076792F">
        <w:rPr>
          <w:rFonts w:ascii="Arial" w:hAnsi="Arial" w:cs="Arial"/>
          <w:color w:val="000000"/>
          <w:szCs w:val="24"/>
          <w:lang w:eastAsia="es-CO"/>
        </w:rPr>
        <w:t xml:space="preserve"> laboral</w:t>
      </w:r>
      <w:r w:rsidR="005D46C0">
        <w:rPr>
          <w:rFonts w:ascii="Arial" w:hAnsi="Arial" w:cs="Arial"/>
          <w:color w:val="000000"/>
          <w:szCs w:val="24"/>
          <w:lang w:eastAsia="es-CO"/>
        </w:rPr>
        <w:t>es</w:t>
      </w:r>
      <w:r w:rsidRPr="0076792F">
        <w:rPr>
          <w:rFonts w:ascii="Arial" w:hAnsi="Arial" w:cs="Arial"/>
          <w:color w:val="000000"/>
          <w:szCs w:val="24"/>
          <w:lang w:eastAsia="es-CO"/>
        </w:rPr>
        <w:t>.</w:t>
      </w:r>
    </w:p>
    <w:p w:rsidR="003C59CF" w:rsidRDefault="003C59CF" w:rsidP="0076792F">
      <w:pPr>
        <w:shd w:val="clear" w:color="auto" w:fill="FFFFFF"/>
        <w:spacing w:line="276" w:lineRule="auto"/>
        <w:jc w:val="both"/>
        <w:rPr>
          <w:rFonts w:ascii="Arial" w:hAnsi="Arial" w:cs="Arial"/>
          <w:color w:val="000000"/>
          <w:szCs w:val="24"/>
          <w:lang w:eastAsia="es-CO"/>
        </w:rPr>
      </w:pPr>
    </w:p>
    <w:p w:rsidR="003C59CF" w:rsidRDefault="003C59CF" w:rsidP="003C59CF">
      <w:pPr>
        <w:shd w:val="clear" w:color="auto" w:fill="FFFFFF"/>
        <w:spacing w:line="276" w:lineRule="auto"/>
        <w:jc w:val="both"/>
        <w:rPr>
          <w:rFonts w:ascii="Arial" w:hAnsi="Arial" w:cs="Arial"/>
          <w:color w:val="000000"/>
          <w:szCs w:val="24"/>
          <w:lang w:val="es-ES" w:eastAsia="es-CO"/>
        </w:rPr>
      </w:pPr>
      <w:r w:rsidRPr="003C59CF">
        <w:rPr>
          <w:rFonts w:ascii="Arial" w:hAnsi="Arial" w:cs="Arial"/>
          <w:color w:val="000000"/>
          <w:szCs w:val="24"/>
          <w:lang w:eastAsia="es-CO"/>
        </w:rPr>
        <w:t>Bien. Se</w:t>
      </w:r>
      <w:r w:rsidRPr="003C59CF">
        <w:rPr>
          <w:rFonts w:ascii="Arial" w:hAnsi="Arial" w:cs="Arial"/>
          <w:color w:val="000000"/>
          <w:szCs w:val="24"/>
          <w:lang w:val="es-ES" w:eastAsia="es-CO"/>
        </w:rPr>
        <w:t xml:space="preserve"> advierte en este asunto es inexistente motivo o justificación en la </w:t>
      </w:r>
      <w:r>
        <w:rPr>
          <w:rFonts w:ascii="Arial" w:hAnsi="Arial" w:cs="Arial"/>
          <w:color w:val="000000"/>
          <w:szCs w:val="24"/>
          <w:lang w:val="es-ES" w:eastAsia="es-CO"/>
        </w:rPr>
        <w:t>co</w:t>
      </w:r>
      <w:r w:rsidRPr="003C59CF">
        <w:rPr>
          <w:rFonts w:ascii="Arial" w:hAnsi="Arial" w:cs="Arial"/>
          <w:color w:val="000000"/>
          <w:szCs w:val="24"/>
          <w:lang w:val="es-ES" w:eastAsia="es-CO"/>
        </w:rPr>
        <w:t>demandada</w:t>
      </w:r>
      <w:r>
        <w:rPr>
          <w:rFonts w:ascii="Arial" w:hAnsi="Arial" w:cs="Arial"/>
          <w:color w:val="000000"/>
          <w:szCs w:val="24"/>
          <w:lang w:val="es-ES" w:eastAsia="es-CO"/>
        </w:rPr>
        <w:t xml:space="preserve"> Empresa de Energía de Pereira </w:t>
      </w:r>
      <w:proofErr w:type="spellStart"/>
      <w:r>
        <w:rPr>
          <w:rFonts w:ascii="Arial" w:hAnsi="Arial" w:cs="Arial"/>
          <w:color w:val="000000"/>
          <w:szCs w:val="24"/>
          <w:lang w:val="es-ES" w:eastAsia="es-CO"/>
        </w:rPr>
        <w:t>SA</w:t>
      </w:r>
      <w:proofErr w:type="spellEnd"/>
      <w:r>
        <w:rPr>
          <w:rFonts w:ascii="Arial" w:hAnsi="Arial" w:cs="Arial"/>
          <w:color w:val="000000"/>
          <w:szCs w:val="24"/>
          <w:lang w:val="es-ES" w:eastAsia="es-CO"/>
        </w:rPr>
        <w:t xml:space="preserve"> </w:t>
      </w:r>
      <w:proofErr w:type="spellStart"/>
      <w:r>
        <w:rPr>
          <w:rFonts w:ascii="Arial" w:hAnsi="Arial" w:cs="Arial"/>
          <w:color w:val="000000"/>
          <w:szCs w:val="24"/>
          <w:lang w:val="es-ES" w:eastAsia="es-CO"/>
        </w:rPr>
        <w:t>ESP</w:t>
      </w:r>
      <w:proofErr w:type="spellEnd"/>
      <w:r w:rsidRPr="003C59CF">
        <w:rPr>
          <w:rFonts w:ascii="Arial" w:hAnsi="Arial" w:cs="Arial"/>
          <w:color w:val="000000"/>
          <w:szCs w:val="24"/>
          <w:lang w:val="es-ES" w:eastAsia="es-CO"/>
        </w:rPr>
        <w:t xml:space="preserve"> que permita </w:t>
      </w:r>
      <w:r w:rsidR="00F91F69">
        <w:rPr>
          <w:rFonts w:ascii="Arial" w:hAnsi="Arial" w:cs="Arial"/>
          <w:color w:val="000000"/>
          <w:szCs w:val="24"/>
          <w:lang w:val="es-ES" w:eastAsia="es-CO"/>
        </w:rPr>
        <w:t xml:space="preserve">exonerarla </w:t>
      </w:r>
      <w:r w:rsidRPr="003C59CF">
        <w:rPr>
          <w:rFonts w:ascii="Arial" w:hAnsi="Arial" w:cs="Arial"/>
          <w:color w:val="000000"/>
          <w:szCs w:val="24"/>
          <w:lang w:val="es-ES" w:eastAsia="es-CO"/>
        </w:rPr>
        <w:t xml:space="preserve">de dicha sanción; pues </w:t>
      </w:r>
      <w:r w:rsidR="00D52149">
        <w:rPr>
          <w:rFonts w:ascii="Arial" w:hAnsi="Arial" w:cs="Arial"/>
          <w:color w:val="000000"/>
          <w:szCs w:val="24"/>
          <w:lang w:val="es-ES" w:eastAsia="es-CO"/>
        </w:rPr>
        <w:t>la celebración de sendos contratos de prestación de ser</w:t>
      </w:r>
      <w:r w:rsidR="00F91F69">
        <w:rPr>
          <w:rFonts w:ascii="Arial" w:hAnsi="Arial" w:cs="Arial"/>
          <w:color w:val="000000"/>
          <w:szCs w:val="24"/>
          <w:lang w:val="es-ES" w:eastAsia="es-CO"/>
        </w:rPr>
        <w:t>vicios con terceros, la figura de trabajador</w:t>
      </w:r>
      <w:r w:rsidR="00D52149">
        <w:rPr>
          <w:rFonts w:ascii="Arial" w:hAnsi="Arial" w:cs="Arial"/>
          <w:color w:val="000000"/>
          <w:szCs w:val="24"/>
          <w:lang w:val="es-ES" w:eastAsia="es-CO"/>
        </w:rPr>
        <w:t xml:space="preserve"> en misión sin temporalidad, cuando en realidad </w:t>
      </w:r>
      <w:r w:rsidR="00F91F69">
        <w:rPr>
          <w:rFonts w:ascii="Arial" w:hAnsi="Arial" w:cs="Arial"/>
          <w:color w:val="000000"/>
          <w:szCs w:val="24"/>
          <w:lang w:val="es-ES" w:eastAsia="es-CO"/>
        </w:rPr>
        <w:t>era uno</w:t>
      </w:r>
      <w:r w:rsidR="00D52149">
        <w:rPr>
          <w:rFonts w:ascii="Arial" w:hAnsi="Arial" w:cs="Arial"/>
          <w:color w:val="000000"/>
          <w:szCs w:val="24"/>
          <w:lang w:val="es-ES" w:eastAsia="es-CO"/>
        </w:rPr>
        <w:t xml:space="preserve"> permanente, beneficiándose de la labor del actor por más de 5 años, se infiere la intención de defraudar sus derechos; lo que permite calificar el comportamiento de la codemandada Empresa de Energía de Pereira </w:t>
      </w:r>
      <w:proofErr w:type="spellStart"/>
      <w:r w:rsidR="00D52149">
        <w:rPr>
          <w:rFonts w:ascii="Arial" w:hAnsi="Arial" w:cs="Arial"/>
          <w:color w:val="000000"/>
          <w:szCs w:val="24"/>
          <w:lang w:val="es-ES" w:eastAsia="es-CO"/>
        </w:rPr>
        <w:t>SA</w:t>
      </w:r>
      <w:proofErr w:type="spellEnd"/>
      <w:r w:rsidR="00D52149">
        <w:rPr>
          <w:rFonts w:ascii="Arial" w:hAnsi="Arial" w:cs="Arial"/>
          <w:color w:val="000000"/>
          <w:szCs w:val="24"/>
          <w:lang w:val="es-ES" w:eastAsia="es-CO"/>
        </w:rPr>
        <w:t xml:space="preserve"> </w:t>
      </w:r>
      <w:proofErr w:type="spellStart"/>
      <w:r w:rsidR="00D52149">
        <w:rPr>
          <w:rFonts w:ascii="Arial" w:hAnsi="Arial" w:cs="Arial"/>
          <w:color w:val="000000"/>
          <w:szCs w:val="24"/>
          <w:lang w:val="es-ES" w:eastAsia="es-CO"/>
        </w:rPr>
        <w:t>ESP</w:t>
      </w:r>
      <w:proofErr w:type="spellEnd"/>
      <w:r w:rsidR="00D52149">
        <w:rPr>
          <w:rFonts w:ascii="Arial" w:hAnsi="Arial" w:cs="Arial"/>
          <w:color w:val="000000"/>
          <w:szCs w:val="24"/>
          <w:lang w:val="es-ES" w:eastAsia="es-CO"/>
        </w:rPr>
        <w:t xml:space="preserve"> como de mala fe, por lo que hay lugar a condenar</w:t>
      </w:r>
      <w:r w:rsidR="008C5DEC">
        <w:rPr>
          <w:rFonts w:ascii="Arial" w:hAnsi="Arial" w:cs="Arial"/>
          <w:color w:val="000000"/>
          <w:szCs w:val="24"/>
          <w:lang w:val="es-ES" w:eastAsia="es-CO"/>
        </w:rPr>
        <w:t xml:space="preserve">la a ésta indemnización, </w:t>
      </w:r>
      <w:r w:rsidR="00200CFA">
        <w:rPr>
          <w:rFonts w:ascii="Arial" w:hAnsi="Arial" w:cs="Arial"/>
          <w:color w:val="000000"/>
          <w:szCs w:val="24"/>
          <w:lang w:val="es-ES" w:eastAsia="es-CO"/>
        </w:rPr>
        <w:t>por el no pago de las acre</w:t>
      </w:r>
      <w:r w:rsidR="008C5DEC">
        <w:rPr>
          <w:rFonts w:ascii="Arial" w:hAnsi="Arial" w:cs="Arial"/>
          <w:color w:val="000000"/>
          <w:szCs w:val="24"/>
          <w:lang w:val="es-ES" w:eastAsia="es-CO"/>
        </w:rPr>
        <w:t>encias de carácter convencional (art.65 ib.)</w:t>
      </w:r>
      <w:r w:rsidR="00E748DF">
        <w:rPr>
          <w:rFonts w:ascii="Arial" w:hAnsi="Arial" w:cs="Arial"/>
          <w:color w:val="000000"/>
          <w:szCs w:val="24"/>
          <w:lang w:val="es-ES" w:eastAsia="es-CO"/>
        </w:rPr>
        <w:t>.</w:t>
      </w:r>
    </w:p>
    <w:p w:rsidR="00200CFA" w:rsidRDefault="00200CFA" w:rsidP="003C59CF">
      <w:pPr>
        <w:shd w:val="clear" w:color="auto" w:fill="FFFFFF"/>
        <w:spacing w:line="276" w:lineRule="auto"/>
        <w:jc w:val="both"/>
        <w:rPr>
          <w:rFonts w:ascii="Arial" w:hAnsi="Arial" w:cs="Arial"/>
          <w:color w:val="000000"/>
          <w:szCs w:val="24"/>
          <w:lang w:val="es-ES" w:eastAsia="es-CO"/>
        </w:rPr>
      </w:pPr>
    </w:p>
    <w:p w:rsidR="00200CFA" w:rsidRDefault="00107DEA" w:rsidP="003C59CF">
      <w:pPr>
        <w:shd w:val="clear" w:color="auto" w:fill="FFFFFF"/>
        <w:spacing w:line="276" w:lineRule="auto"/>
        <w:jc w:val="both"/>
        <w:rPr>
          <w:rFonts w:ascii="Arial" w:hAnsi="Arial" w:cs="Arial"/>
          <w:color w:val="000000"/>
          <w:szCs w:val="24"/>
          <w:lang w:val="es-ES" w:eastAsia="es-CO"/>
        </w:rPr>
      </w:pPr>
      <w:r>
        <w:rPr>
          <w:rFonts w:ascii="Arial" w:hAnsi="Arial" w:cs="Arial"/>
          <w:color w:val="000000"/>
          <w:szCs w:val="24"/>
          <w:lang w:val="es-ES" w:eastAsia="es-CO"/>
        </w:rPr>
        <w:t>Así c</w:t>
      </w:r>
      <w:r w:rsidR="00200CFA">
        <w:rPr>
          <w:rFonts w:ascii="Arial" w:hAnsi="Arial" w:cs="Arial"/>
          <w:color w:val="000000"/>
          <w:szCs w:val="24"/>
          <w:lang w:val="es-ES" w:eastAsia="es-CO"/>
        </w:rPr>
        <w:t>omo el actor devengó más de un salario mínimo</w:t>
      </w:r>
      <w:r w:rsidR="00E748DF">
        <w:rPr>
          <w:rFonts w:ascii="Arial" w:hAnsi="Arial" w:cs="Arial"/>
          <w:color w:val="000000"/>
          <w:szCs w:val="24"/>
          <w:lang w:val="es-ES" w:eastAsia="es-CO"/>
        </w:rPr>
        <w:t xml:space="preserve"> ($1.209.330)</w:t>
      </w:r>
      <w:r w:rsidR="00200CFA">
        <w:rPr>
          <w:rFonts w:ascii="Arial" w:hAnsi="Arial" w:cs="Arial"/>
          <w:color w:val="000000"/>
          <w:szCs w:val="24"/>
          <w:lang w:val="es-ES" w:eastAsia="es-CO"/>
        </w:rPr>
        <w:t xml:space="preserve"> y la reclamación fue interpuesta el 30-01-2012 </w:t>
      </w:r>
      <w:r w:rsidR="00273A34">
        <w:rPr>
          <w:rFonts w:ascii="Arial" w:hAnsi="Arial" w:cs="Arial"/>
          <w:color w:val="000000"/>
          <w:szCs w:val="24"/>
          <w:lang w:val="es-ES" w:eastAsia="es-CO"/>
        </w:rPr>
        <w:t>fuera</w:t>
      </w:r>
      <w:r w:rsidR="00200CFA">
        <w:rPr>
          <w:rFonts w:ascii="Arial" w:hAnsi="Arial" w:cs="Arial"/>
          <w:color w:val="000000"/>
          <w:szCs w:val="24"/>
          <w:lang w:val="es-ES" w:eastAsia="es-CO"/>
        </w:rPr>
        <w:t xml:space="preserve"> de los 24 meses</w:t>
      </w:r>
      <w:r w:rsidR="00273A34">
        <w:rPr>
          <w:rFonts w:ascii="Arial" w:hAnsi="Arial" w:cs="Arial"/>
          <w:color w:val="000000"/>
          <w:szCs w:val="24"/>
          <w:lang w:val="es-ES" w:eastAsia="es-CO"/>
        </w:rPr>
        <w:t>,</w:t>
      </w:r>
      <w:r w:rsidR="00200CFA">
        <w:rPr>
          <w:rFonts w:ascii="Arial" w:hAnsi="Arial" w:cs="Arial"/>
          <w:color w:val="000000"/>
          <w:szCs w:val="24"/>
          <w:lang w:val="es-ES" w:eastAsia="es-CO"/>
        </w:rPr>
        <w:t xml:space="preserve"> deberá</w:t>
      </w:r>
      <w:r>
        <w:rPr>
          <w:rFonts w:ascii="Arial" w:hAnsi="Arial" w:cs="Arial"/>
          <w:color w:val="000000"/>
          <w:szCs w:val="24"/>
          <w:lang w:val="es-ES" w:eastAsia="es-CO"/>
        </w:rPr>
        <w:t>,</w:t>
      </w:r>
      <w:r w:rsidR="00200CFA">
        <w:rPr>
          <w:rFonts w:ascii="Arial" w:hAnsi="Arial" w:cs="Arial"/>
          <w:color w:val="000000"/>
          <w:szCs w:val="24"/>
          <w:lang w:val="es-ES" w:eastAsia="es-CO"/>
        </w:rPr>
        <w:t xml:space="preserve"> </w:t>
      </w:r>
      <w:r>
        <w:rPr>
          <w:rFonts w:ascii="Arial" w:hAnsi="Arial" w:cs="Arial"/>
          <w:color w:val="000000"/>
          <w:szCs w:val="24"/>
          <w:lang w:val="es-ES" w:eastAsia="es-CO"/>
        </w:rPr>
        <w:t xml:space="preserve">la codemandada Empresa de Energía de Pereira </w:t>
      </w:r>
      <w:proofErr w:type="spellStart"/>
      <w:r>
        <w:rPr>
          <w:rFonts w:ascii="Arial" w:hAnsi="Arial" w:cs="Arial"/>
          <w:color w:val="000000"/>
          <w:szCs w:val="24"/>
          <w:lang w:val="es-ES" w:eastAsia="es-CO"/>
        </w:rPr>
        <w:t>SA</w:t>
      </w:r>
      <w:proofErr w:type="spellEnd"/>
      <w:r>
        <w:rPr>
          <w:rFonts w:ascii="Arial" w:hAnsi="Arial" w:cs="Arial"/>
          <w:color w:val="000000"/>
          <w:szCs w:val="24"/>
          <w:lang w:val="es-ES" w:eastAsia="es-CO"/>
        </w:rPr>
        <w:t xml:space="preserve"> </w:t>
      </w:r>
      <w:proofErr w:type="spellStart"/>
      <w:r>
        <w:rPr>
          <w:rFonts w:ascii="Arial" w:hAnsi="Arial" w:cs="Arial"/>
          <w:color w:val="000000"/>
          <w:szCs w:val="24"/>
          <w:lang w:val="es-ES" w:eastAsia="es-CO"/>
        </w:rPr>
        <w:t>ESP</w:t>
      </w:r>
      <w:proofErr w:type="spellEnd"/>
      <w:r>
        <w:rPr>
          <w:rFonts w:ascii="Arial" w:hAnsi="Arial" w:cs="Arial"/>
          <w:color w:val="000000"/>
          <w:szCs w:val="24"/>
          <w:lang w:val="es-ES" w:eastAsia="es-CO"/>
        </w:rPr>
        <w:t xml:space="preserve"> y </w:t>
      </w:r>
      <w:proofErr w:type="spellStart"/>
      <w:r>
        <w:rPr>
          <w:rFonts w:ascii="Arial" w:hAnsi="Arial" w:cs="Arial"/>
          <w:color w:val="000000"/>
          <w:szCs w:val="24"/>
          <w:lang w:val="es-ES" w:eastAsia="es-CO"/>
        </w:rPr>
        <w:t>Fyr</w:t>
      </w:r>
      <w:proofErr w:type="spellEnd"/>
      <w:r>
        <w:rPr>
          <w:rFonts w:ascii="Arial" w:hAnsi="Arial" w:cs="Arial"/>
          <w:color w:val="000000"/>
          <w:szCs w:val="24"/>
          <w:lang w:val="es-ES" w:eastAsia="es-CO"/>
        </w:rPr>
        <w:t xml:space="preserve"> Ingenieros Ltda. </w:t>
      </w:r>
      <w:proofErr w:type="gramStart"/>
      <w:r>
        <w:rPr>
          <w:rFonts w:ascii="Arial" w:hAnsi="Arial" w:cs="Arial"/>
          <w:color w:val="000000"/>
          <w:szCs w:val="24"/>
          <w:lang w:val="es-ES" w:eastAsia="es-CO"/>
        </w:rPr>
        <w:t>como</w:t>
      </w:r>
      <w:proofErr w:type="gramEnd"/>
      <w:r>
        <w:rPr>
          <w:rFonts w:ascii="Arial" w:hAnsi="Arial" w:cs="Arial"/>
          <w:color w:val="000000"/>
          <w:szCs w:val="24"/>
          <w:lang w:val="es-ES" w:eastAsia="es-CO"/>
        </w:rPr>
        <w:t xml:space="preserve"> solidaria, </w:t>
      </w:r>
      <w:r w:rsidR="00200CFA">
        <w:rPr>
          <w:rFonts w:ascii="Arial" w:hAnsi="Arial" w:cs="Arial"/>
          <w:color w:val="000000"/>
          <w:szCs w:val="24"/>
          <w:lang w:val="es-ES" w:eastAsia="es-CO"/>
        </w:rPr>
        <w:lastRenderedPageBreak/>
        <w:t xml:space="preserve">pagar </w:t>
      </w:r>
      <w:r w:rsidR="00273A34">
        <w:rPr>
          <w:rFonts w:ascii="Arial" w:hAnsi="Arial" w:cs="Arial"/>
          <w:color w:val="000000"/>
          <w:szCs w:val="24"/>
          <w:lang w:val="es-ES" w:eastAsia="es-CO"/>
        </w:rPr>
        <w:t xml:space="preserve">intereses moratorios a la tasa máxima de créditos de libre asignación certificados </w:t>
      </w:r>
      <w:r w:rsidR="00E748DF">
        <w:rPr>
          <w:rFonts w:ascii="Arial" w:hAnsi="Arial" w:cs="Arial"/>
          <w:color w:val="000000"/>
          <w:szCs w:val="24"/>
          <w:lang w:val="es-ES" w:eastAsia="es-CO"/>
        </w:rPr>
        <w:t>por l</w:t>
      </w:r>
      <w:r w:rsidR="00273A34">
        <w:rPr>
          <w:rFonts w:ascii="Arial" w:hAnsi="Arial" w:cs="Arial"/>
          <w:color w:val="000000"/>
          <w:szCs w:val="24"/>
          <w:lang w:val="es-ES" w:eastAsia="es-CO"/>
        </w:rPr>
        <w:t xml:space="preserve">a superintendencia financiera desde el </w:t>
      </w:r>
      <w:r w:rsidR="006B473A">
        <w:rPr>
          <w:rFonts w:ascii="Arial" w:hAnsi="Arial" w:cs="Arial"/>
          <w:color w:val="000000"/>
          <w:szCs w:val="24"/>
          <w:lang w:val="es-ES" w:eastAsia="es-CO"/>
        </w:rPr>
        <w:t>18-11-2009</w:t>
      </w:r>
      <w:r w:rsidR="004A0F02">
        <w:rPr>
          <w:rFonts w:ascii="Arial" w:hAnsi="Arial" w:cs="Arial"/>
          <w:color w:val="000000"/>
          <w:szCs w:val="24"/>
          <w:lang w:val="es-ES" w:eastAsia="es-CO"/>
        </w:rPr>
        <w:t xml:space="preserve"> hasta el </w:t>
      </w:r>
      <w:proofErr w:type="spellStart"/>
      <w:r w:rsidR="004A0F02">
        <w:rPr>
          <w:rFonts w:ascii="Arial" w:hAnsi="Arial" w:cs="Arial"/>
          <w:color w:val="000000"/>
          <w:szCs w:val="24"/>
          <w:lang w:val="es-ES" w:eastAsia="es-CO"/>
        </w:rPr>
        <w:t>cuando</w:t>
      </w:r>
      <w:proofErr w:type="spellEnd"/>
      <w:r w:rsidR="004A0F02">
        <w:rPr>
          <w:rFonts w:ascii="Arial" w:hAnsi="Arial" w:cs="Arial"/>
          <w:color w:val="000000"/>
          <w:szCs w:val="24"/>
          <w:lang w:val="es-ES" w:eastAsia="es-CO"/>
        </w:rPr>
        <w:t xml:space="preserve"> el pago se verifique sobre las sumas adeudadas al trabajador por concepto de prestaciones en dinero</w:t>
      </w:r>
      <w:r w:rsidR="008F5B75">
        <w:rPr>
          <w:rFonts w:ascii="Arial" w:hAnsi="Arial" w:cs="Arial"/>
          <w:color w:val="000000"/>
          <w:szCs w:val="24"/>
          <w:lang w:val="es-ES" w:eastAsia="es-CO"/>
        </w:rPr>
        <w:t xml:space="preserve"> reconocidas en primera y segunda instancia.</w:t>
      </w:r>
      <w:r w:rsidR="004A0F02">
        <w:rPr>
          <w:rFonts w:ascii="Arial" w:hAnsi="Arial" w:cs="Arial"/>
          <w:color w:val="000000"/>
          <w:szCs w:val="24"/>
          <w:lang w:val="es-ES" w:eastAsia="es-CO"/>
        </w:rPr>
        <w:t xml:space="preserve"> </w:t>
      </w:r>
      <w:r w:rsidR="00273A34">
        <w:rPr>
          <w:rFonts w:ascii="Arial" w:hAnsi="Arial" w:cs="Arial"/>
          <w:color w:val="000000"/>
          <w:szCs w:val="24"/>
          <w:lang w:val="es-ES" w:eastAsia="es-CO"/>
        </w:rPr>
        <w:t xml:space="preserve"> </w:t>
      </w:r>
    </w:p>
    <w:p w:rsidR="001D640D" w:rsidRDefault="001D640D" w:rsidP="003C59CF">
      <w:pPr>
        <w:shd w:val="clear" w:color="auto" w:fill="FFFFFF"/>
        <w:spacing w:line="276" w:lineRule="auto"/>
        <w:jc w:val="both"/>
        <w:rPr>
          <w:rFonts w:ascii="Arial" w:hAnsi="Arial" w:cs="Arial"/>
          <w:color w:val="000000"/>
          <w:szCs w:val="24"/>
          <w:lang w:val="es-ES" w:eastAsia="es-CO"/>
        </w:rPr>
      </w:pPr>
    </w:p>
    <w:p w:rsidR="001D640D" w:rsidRDefault="001D640D" w:rsidP="003C59CF">
      <w:pPr>
        <w:shd w:val="clear" w:color="auto" w:fill="FFFFFF"/>
        <w:spacing w:line="276" w:lineRule="auto"/>
        <w:jc w:val="both"/>
        <w:rPr>
          <w:rFonts w:ascii="Arial" w:hAnsi="Arial" w:cs="Arial"/>
          <w:color w:val="000000"/>
          <w:szCs w:val="24"/>
          <w:lang w:val="es-ES" w:eastAsia="es-CO"/>
        </w:rPr>
      </w:pPr>
      <w:r>
        <w:rPr>
          <w:rFonts w:ascii="Arial" w:hAnsi="Arial" w:cs="Arial"/>
          <w:color w:val="000000"/>
          <w:szCs w:val="24"/>
          <w:lang w:val="es-ES" w:eastAsia="es-CO"/>
        </w:rPr>
        <w:t>Ahora</w:t>
      </w:r>
      <w:r w:rsidR="00E748DF">
        <w:rPr>
          <w:rFonts w:ascii="Arial" w:hAnsi="Arial" w:cs="Arial"/>
          <w:color w:val="000000"/>
          <w:szCs w:val="24"/>
          <w:lang w:val="es-ES" w:eastAsia="es-CO"/>
        </w:rPr>
        <w:t>,</w:t>
      </w:r>
      <w:r>
        <w:rPr>
          <w:rFonts w:ascii="Arial" w:hAnsi="Arial" w:cs="Arial"/>
          <w:color w:val="000000"/>
          <w:szCs w:val="24"/>
          <w:lang w:val="es-ES" w:eastAsia="es-CO"/>
        </w:rPr>
        <w:t xml:space="preserve"> como en primera instancia se reconoció la indexación, y dado que esta es incompatible con la indemnización moratoria </w:t>
      </w:r>
      <w:r w:rsidR="006C426C">
        <w:rPr>
          <w:rFonts w:ascii="Arial" w:hAnsi="Arial" w:cs="Arial"/>
          <w:color w:val="000000"/>
          <w:szCs w:val="24"/>
          <w:lang w:val="es-ES" w:eastAsia="es-CO"/>
        </w:rPr>
        <w:t xml:space="preserve">del artículo 65 del </w:t>
      </w:r>
      <w:proofErr w:type="spellStart"/>
      <w:r w:rsidR="006C426C">
        <w:rPr>
          <w:rFonts w:ascii="Arial" w:hAnsi="Arial" w:cs="Arial"/>
          <w:color w:val="000000"/>
          <w:szCs w:val="24"/>
          <w:lang w:val="es-ES" w:eastAsia="es-CO"/>
        </w:rPr>
        <w:t>CST</w:t>
      </w:r>
      <w:proofErr w:type="spellEnd"/>
      <w:r w:rsidR="006C426C">
        <w:rPr>
          <w:rStyle w:val="Refdenotaalpie"/>
          <w:rFonts w:ascii="Arial" w:hAnsi="Arial" w:cs="Arial"/>
          <w:color w:val="000000"/>
          <w:szCs w:val="24"/>
          <w:lang w:val="es-ES" w:eastAsia="es-CO"/>
        </w:rPr>
        <w:footnoteReference w:id="7"/>
      </w:r>
      <w:r w:rsidR="006C426C">
        <w:rPr>
          <w:rFonts w:ascii="Arial" w:hAnsi="Arial" w:cs="Arial"/>
          <w:color w:val="000000"/>
          <w:szCs w:val="24"/>
          <w:lang w:val="es-ES" w:eastAsia="es-CO"/>
        </w:rPr>
        <w:t xml:space="preserve">, </w:t>
      </w:r>
      <w:r>
        <w:rPr>
          <w:rFonts w:ascii="Arial" w:hAnsi="Arial" w:cs="Arial"/>
          <w:color w:val="000000"/>
          <w:szCs w:val="24"/>
          <w:lang w:val="es-ES" w:eastAsia="es-CO"/>
        </w:rPr>
        <w:t xml:space="preserve">al tener la doble función de castigar al empleador por el no pago de prestaciones e indemnizaciones y a su vez actualizar el poder adquisitivo de las condenas, se la revocará por haberse concedido la indemnización moratoria del artículo 65 del </w:t>
      </w:r>
      <w:proofErr w:type="spellStart"/>
      <w:r>
        <w:rPr>
          <w:rFonts w:ascii="Arial" w:hAnsi="Arial" w:cs="Arial"/>
          <w:color w:val="000000"/>
          <w:szCs w:val="24"/>
          <w:lang w:val="es-ES" w:eastAsia="es-CO"/>
        </w:rPr>
        <w:t>CST</w:t>
      </w:r>
      <w:proofErr w:type="spellEnd"/>
      <w:r>
        <w:rPr>
          <w:rFonts w:ascii="Arial" w:hAnsi="Arial" w:cs="Arial"/>
          <w:color w:val="000000"/>
          <w:szCs w:val="24"/>
          <w:lang w:val="es-ES" w:eastAsia="es-CO"/>
        </w:rPr>
        <w:t xml:space="preserve">. </w:t>
      </w:r>
    </w:p>
    <w:p w:rsidR="00C51776" w:rsidRDefault="00C51776" w:rsidP="003C59CF">
      <w:pPr>
        <w:shd w:val="clear" w:color="auto" w:fill="FFFFFF"/>
        <w:spacing w:line="276" w:lineRule="auto"/>
        <w:jc w:val="both"/>
        <w:rPr>
          <w:rFonts w:ascii="Arial" w:hAnsi="Arial" w:cs="Arial"/>
          <w:color w:val="000000"/>
          <w:szCs w:val="24"/>
          <w:lang w:val="es-ES" w:eastAsia="es-CO"/>
        </w:rPr>
      </w:pPr>
    </w:p>
    <w:p w:rsidR="00C51776" w:rsidRDefault="00C51776" w:rsidP="003C59CF">
      <w:pPr>
        <w:shd w:val="clear" w:color="auto" w:fill="FFFFFF"/>
        <w:spacing w:line="276" w:lineRule="auto"/>
        <w:jc w:val="both"/>
        <w:rPr>
          <w:rFonts w:ascii="Arial" w:hAnsi="Arial" w:cs="Arial"/>
          <w:color w:val="000000"/>
          <w:szCs w:val="24"/>
          <w:lang w:val="es-ES" w:eastAsia="es-CO"/>
        </w:rPr>
      </w:pPr>
      <w:r>
        <w:rPr>
          <w:rFonts w:ascii="Arial" w:hAnsi="Arial" w:cs="Arial"/>
          <w:color w:val="000000"/>
          <w:szCs w:val="24"/>
          <w:lang w:val="es-ES" w:eastAsia="es-CO"/>
        </w:rPr>
        <w:t>Así las cosas prospera la apelación de la parte demandante en éste aspecto.</w:t>
      </w:r>
    </w:p>
    <w:p w:rsidR="003C59CF" w:rsidRDefault="003C59CF" w:rsidP="003C59CF">
      <w:pPr>
        <w:shd w:val="clear" w:color="auto" w:fill="FFFFFF"/>
        <w:spacing w:line="276" w:lineRule="auto"/>
        <w:jc w:val="both"/>
        <w:rPr>
          <w:rFonts w:ascii="Arial" w:hAnsi="Arial" w:cs="Arial"/>
          <w:color w:val="000000"/>
          <w:szCs w:val="24"/>
          <w:lang w:val="es-ES" w:eastAsia="es-CO"/>
        </w:rPr>
      </w:pPr>
    </w:p>
    <w:p w:rsidR="00C613DE" w:rsidRDefault="00C613DE" w:rsidP="0077372F">
      <w:pPr>
        <w:shd w:val="clear" w:color="auto" w:fill="FFFFFF"/>
        <w:spacing w:line="276" w:lineRule="auto"/>
        <w:jc w:val="both"/>
        <w:rPr>
          <w:rFonts w:ascii="Arial" w:hAnsi="Arial" w:cs="Arial"/>
          <w:b/>
          <w:color w:val="000000"/>
          <w:szCs w:val="24"/>
          <w:lang w:eastAsia="es-CO"/>
        </w:rPr>
      </w:pPr>
      <w:r w:rsidRPr="00C613DE">
        <w:rPr>
          <w:rFonts w:ascii="Arial" w:hAnsi="Arial" w:cs="Arial"/>
          <w:b/>
          <w:color w:val="000000"/>
          <w:szCs w:val="24"/>
          <w:lang w:eastAsia="es-CO"/>
        </w:rPr>
        <w:t xml:space="preserve">2.2.5 Sanción por no </w:t>
      </w:r>
      <w:r w:rsidR="0077372F" w:rsidRPr="00C613DE">
        <w:rPr>
          <w:rFonts w:ascii="Arial" w:hAnsi="Arial" w:cs="Arial"/>
          <w:b/>
          <w:color w:val="000000"/>
          <w:szCs w:val="24"/>
          <w:lang w:eastAsia="es-CO"/>
        </w:rPr>
        <w:t>consignación de las cesantías</w:t>
      </w:r>
      <w:r w:rsidRPr="00C613DE">
        <w:rPr>
          <w:rFonts w:ascii="Arial" w:hAnsi="Arial" w:cs="Arial"/>
          <w:b/>
          <w:color w:val="000000"/>
          <w:szCs w:val="24"/>
          <w:lang w:eastAsia="es-CO"/>
        </w:rPr>
        <w:t xml:space="preserve"> artículo 99 de la Ley 50 de 1990</w:t>
      </w:r>
    </w:p>
    <w:p w:rsidR="00D711E6" w:rsidRDefault="00D711E6" w:rsidP="0077372F">
      <w:pPr>
        <w:shd w:val="clear" w:color="auto" w:fill="FFFFFF"/>
        <w:spacing w:line="276" w:lineRule="auto"/>
        <w:jc w:val="both"/>
        <w:rPr>
          <w:rFonts w:ascii="Arial" w:hAnsi="Arial" w:cs="Arial"/>
          <w:b/>
          <w:color w:val="000000"/>
          <w:szCs w:val="24"/>
          <w:lang w:eastAsia="es-CO"/>
        </w:rPr>
      </w:pPr>
    </w:p>
    <w:p w:rsidR="00B0019D" w:rsidRDefault="00B0019D" w:rsidP="00C51776">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24"/>
          <w:lang w:eastAsia="es-CO"/>
        </w:rPr>
        <w:t>D</w:t>
      </w:r>
      <w:r w:rsidR="00C51776">
        <w:rPr>
          <w:rFonts w:ascii="Arial" w:hAnsi="Arial" w:cs="Arial"/>
          <w:color w:val="000000"/>
          <w:szCs w:val="24"/>
          <w:lang w:eastAsia="es-CO"/>
        </w:rPr>
        <w:t xml:space="preserve">ebe advertirse que </w:t>
      </w:r>
      <w:r>
        <w:rPr>
          <w:rFonts w:ascii="Arial" w:hAnsi="Arial" w:cs="Arial"/>
          <w:color w:val="000000"/>
          <w:szCs w:val="24"/>
          <w:lang w:eastAsia="es-CO"/>
        </w:rPr>
        <w:t>no hay lugar a ella, por no nacer la obligación</w:t>
      </w:r>
      <w:r w:rsidRPr="00B0019D">
        <w:rPr>
          <w:rFonts w:ascii="Arial" w:hAnsi="Arial" w:cs="Arial"/>
          <w:color w:val="000000"/>
          <w:szCs w:val="16"/>
          <w:lang w:val="es-ES"/>
        </w:rPr>
        <w:t xml:space="preserve"> </w:t>
      </w:r>
      <w:r w:rsidRPr="00C51776">
        <w:rPr>
          <w:rFonts w:ascii="Arial" w:hAnsi="Arial" w:cs="Arial"/>
          <w:color w:val="000000"/>
          <w:szCs w:val="16"/>
          <w:lang w:val="es-ES"/>
        </w:rPr>
        <w:t>de consignar en el Fondo</w:t>
      </w:r>
      <w:r>
        <w:rPr>
          <w:rFonts w:ascii="Arial" w:hAnsi="Arial" w:cs="Arial"/>
          <w:color w:val="000000"/>
          <w:szCs w:val="16"/>
          <w:lang w:val="es-ES"/>
        </w:rPr>
        <w:t xml:space="preserve">, las cesantías causadas </w:t>
      </w:r>
      <w:r>
        <w:rPr>
          <w:rFonts w:ascii="Arial" w:hAnsi="Arial" w:cs="Arial"/>
          <w:color w:val="000000"/>
          <w:szCs w:val="24"/>
          <w:lang w:eastAsia="es-CO"/>
        </w:rPr>
        <w:t>para el último contrato, ya que tuvo vigencia del 16-03-2009 a</w:t>
      </w:r>
      <w:r w:rsidR="00D711E6" w:rsidRPr="00C51776">
        <w:rPr>
          <w:rFonts w:ascii="Arial" w:hAnsi="Arial" w:cs="Arial"/>
          <w:color w:val="000000"/>
          <w:szCs w:val="24"/>
          <w:lang w:eastAsia="es-CO"/>
        </w:rPr>
        <w:t>l 17-11-2009</w:t>
      </w:r>
      <w:r w:rsidR="00C51776">
        <w:rPr>
          <w:rFonts w:ascii="Arial" w:hAnsi="Arial" w:cs="Arial"/>
          <w:color w:val="000000"/>
          <w:szCs w:val="24"/>
          <w:lang w:eastAsia="es-CO"/>
        </w:rPr>
        <w:t xml:space="preserve">, </w:t>
      </w:r>
      <w:r w:rsidR="00C51776" w:rsidRPr="00C51776">
        <w:rPr>
          <w:rFonts w:ascii="Arial" w:hAnsi="Arial" w:cs="Arial"/>
          <w:color w:val="000000"/>
          <w:szCs w:val="16"/>
          <w:lang w:val="es-ES"/>
        </w:rPr>
        <w:t>como l</w:t>
      </w:r>
      <w:r>
        <w:rPr>
          <w:rFonts w:ascii="Arial" w:hAnsi="Arial" w:cs="Arial"/>
          <w:color w:val="000000"/>
          <w:szCs w:val="16"/>
          <w:lang w:val="es-ES"/>
        </w:rPr>
        <w:t>o esgrimió la primera instancia.</w:t>
      </w:r>
    </w:p>
    <w:p w:rsidR="00B0019D" w:rsidRDefault="00B0019D" w:rsidP="00C51776">
      <w:pPr>
        <w:autoSpaceDE w:val="0"/>
        <w:autoSpaceDN w:val="0"/>
        <w:adjustRightInd w:val="0"/>
        <w:spacing w:line="276" w:lineRule="auto"/>
        <w:jc w:val="both"/>
        <w:rPr>
          <w:rFonts w:ascii="Arial" w:hAnsi="Arial" w:cs="Arial"/>
          <w:color w:val="000000"/>
          <w:szCs w:val="16"/>
          <w:lang w:val="es-ES"/>
        </w:rPr>
      </w:pPr>
    </w:p>
    <w:p w:rsidR="00C51776" w:rsidRPr="000400CA" w:rsidRDefault="00B0019D" w:rsidP="00C51776">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Las anteriores causadas en los anteriores contratos se declararon prescritas sin reparo del actor, </w:t>
      </w:r>
      <w:r w:rsidR="00C51776" w:rsidRPr="00C51776">
        <w:rPr>
          <w:rFonts w:ascii="Arial" w:hAnsi="Arial" w:cs="Arial"/>
          <w:color w:val="000000"/>
          <w:szCs w:val="16"/>
          <w:lang w:val="es-ES"/>
        </w:rPr>
        <w:t>por lo anterior no prospera la apelación de la parte demandante en este aspecto.</w:t>
      </w:r>
      <w:r w:rsidR="00C51776">
        <w:rPr>
          <w:rFonts w:ascii="Arial" w:hAnsi="Arial" w:cs="Arial"/>
          <w:color w:val="000000"/>
          <w:szCs w:val="16"/>
          <w:lang w:val="es-ES"/>
        </w:rPr>
        <w:t xml:space="preserve"> </w:t>
      </w:r>
    </w:p>
    <w:p w:rsidR="00D711E6" w:rsidRDefault="00D711E6" w:rsidP="0077372F">
      <w:pPr>
        <w:shd w:val="clear" w:color="auto" w:fill="FFFFFF"/>
        <w:spacing w:line="276" w:lineRule="auto"/>
        <w:jc w:val="both"/>
        <w:rPr>
          <w:rFonts w:ascii="Arial" w:hAnsi="Arial" w:cs="Arial"/>
          <w:color w:val="000000"/>
          <w:szCs w:val="24"/>
          <w:highlight w:val="yellow"/>
          <w:lang w:eastAsia="es-CO"/>
        </w:rPr>
      </w:pPr>
    </w:p>
    <w:p w:rsidR="00C51776" w:rsidRDefault="00C51776" w:rsidP="0077372F">
      <w:pPr>
        <w:shd w:val="clear" w:color="auto" w:fill="FFFFFF"/>
        <w:spacing w:line="276" w:lineRule="auto"/>
        <w:jc w:val="both"/>
        <w:rPr>
          <w:rFonts w:ascii="Arial" w:hAnsi="Arial" w:cs="Arial"/>
          <w:b/>
          <w:color w:val="000000"/>
          <w:szCs w:val="24"/>
          <w:lang w:eastAsia="es-CO"/>
        </w:rPr>
      </w:pPr>
      <w:r w:rsidRPr="00C51776">
        <w:rPr>
          <w:rFonts w:ascii="Arial" w:hAnsi="Arial" w:cs="Arial"/>
          <w:b/>
          <w:color w:val="000000"/>
          <w:szCs w:val="24"/>
          <w:lang w:eastAsia="es-CO"/>
        </w:rPr>
        <w:t>2.2.6. Prescripción y costas</w:t>
      </w:r>
    </w:p>
    <w:p w:rsidR="007545F5" w:rsidRDefault="007545F5" w:rsidP="0077372F">
      <w:pPr>
        <w:shd w:val="clear" w:color="auto" w:fill="FFFFFF"/>
        <w:spacing w:line="276" w:lineRule="auto"/>
        <w:jc w:val="both"/>
        <w:rPr>
          <w:rFonts w:ascii="Arial" w:hAnsi="Arial" w:cs="Arial"/>
          <w:b/>
          <w:color w:val="000000"/>
          <w:szCs w:val="24"/>
          <w:lang w:eastAsia="es-CO"/>
        </w:rPr>
      </w:pPr>
    </w:p>
    <w:p w:rsidR="0077372F" w:rsidRDefault="007545F5" w:rsidP="005C2C61">
      <w:pPr>
        <w:shd w:val="clear" w:color="auto" w:fill="FFFFFF"/>
        <w:spacing w:line="276" w:lineRule="auto"/>
        <w:jc w:val="both"/>
        <w:rPr>
          <w:rFonts w:ascii="Arial" w:hAnsi="Arial" w:cs="Arial"/>
          <w:color w:val="000000"/>
          <w:szCs w:val="24"/>
          <w:lang w:eastAsia="es-CO"/>
        </w:rPr>
      </w:pPr>
      <w:r w:rsidRPr="007545F5">
        <w:rPr>
          <w:rFonts w:ascii="Arial" w:hAnsi="Arial" w:cs="Arial"/>
          <w:color w:val="000000"/>
          <w:szCs w:val="24"/>
          <w:lang w:eastAsia="es-CO"/>
        </w:rPr>
        <w:t xml:space="preserve">Respecto </w:t>
      </w:r>
      <w:r>
        <w:rPr>
          <w:rFonts w:ascii="Arial" w:hAnsi="Arial" w:cs="Arial"/>
          <w:color w:val="000000"/>
          <w:szCs w:val="24"/>
          <w:lang w:eastAsia="es-CO"/>
        </w:rPr>
        <w:t xml:space="preserve">a la inconformidad de </w:t>
      </w:r>
      <w:proofErr w:type="spellStart"/>
      <w:r>
        <w:rPr>
          <w:rFonts w:ascii="Arial" w:hAnsi="Arial" w:cs="Arial"/>
          <w:color w:val="000000"/>
          <w:szCs w:val="24"/>
          <w:lang w:eastAsia="es-CO"/>
        </w:rPr>
        <w:t>Fyr</w:t>
      </w:r>
      <w:proofErr w:type="spellEnd"/>
      <w:r>
        <w:rPr>
          <w:rFonts w:ascii="Arial" w:hAnsi="Arial" w:cs="Arial"/>
          <w:color w:val="000000"/>
          <w:szCs w:val="24"/>
          <w:lang w:eastAsia="es-CO"/>
        </w:rPr>
        <w:t xml:space="preserve"> Ingenieros Ltda. </w:t>
      </w:r>
      <w:proofErr w:type="gramStart"/>
      <w:r>
        <w:rPr>
          <w:rFonts w:ascii="Arial" w:hAnsi="Arial" w:cs="Arial"/>
          <w:color w:val="000000"/>
          <w:szCs w:val="24"/>
          <w:lang w:eastAsia="es-CO"/>
        </w:rPr>
        <w:t>quien</w:t>
      </w:r>
      <w:proofErr w:type="gramEnd"/>
      <w:r>
        <w:rPr>
          <w:rFonts w:ascii="Arial" w:hAnsi="Arial" w:cs="Arial"/>
          <w:color w:val="000000"/>
          <w:szCs w:val="24"/>
          <w:lang w:eastAsia="es-CO"/>
        </w:rPr>
        <w:t xml:space="preserve"> señala que la prescripción </w:t>
      </w:r>
      <w:r w:rsidR="005C2C61">
        <w:rPr>
          <w:rFonts w:ascii="Arial" w:hAnsi="Arial" w:cs="Arial"/>
          <w:color w:val="000000"/>
          <w:szCs w:val="24"/>
          <w:lang w:eastAsia="es-CO"/>
        </w:rPr>
        <w:t>debe afectar toda</w:t>
      </w:r>
      <w:r w:rsidR="0077372F" w:rsidRPr="007545F5">
        <w:rPr>
          <w:rFonts w:ascii="Arial" w:hAnsi="Arial" w:cs="Arial"/>
          <w:color w:val="000000"/>
          <w:szCs w:val="24"/>
          <w:lang w:eastAsia="es-CO"/>
        </w:rPr>
        <w:t>s y cada una de</w:t>
      </w:r>
      <w:r w:rsidRPr="007545F5">
        <w:rPr>
          <w:rFonts w:ascii="Arial" w:hAnsi="Arial" w:cs="Arial"/>
          <w:color w:val="000000"/>
          <w:szCs w:val="24"/>
          <w:lang w:eastAsia="es-CO"/>
        </w:rPr>
        <w:t xml:space="preserve"> las condenas formuladas por cuanto</w:t>
      </w:r>
      <w:r w:rsidR="0077372F" w:rsidRPr="007545F5">
        <w:rPr>
          <w:rFonts w:ascii="Arial" w:hAnsi="Arial" w:cs="Arial"/>
          <w:color w:val="000000"/>
          <w:szCs w:val="24"/>
          <w:lang w:eastAsia="es-CO"/>
        </w:rPr>
        <w:t xml:space="preserve"> el demandante </w:t>
      </w:r>
      <w:r>
        <w:rPr>
          <w:rFonts w:ascii="Arial" w:hAnsi="Arial" w:cs="Arial"/>
          <w:color w:val="000000"/>
          <w:szCs w:val="24"/>
          <w:lang w:eastAsia="es-CO"/>
        </w:rPr>
        <w:t>sólo hizo l</w:t>
      </w:r>
      <w:r w:rsidR="0077372F" w:rsidRPr="007545F5">
        <w:rPr>
          <w:rFonts w:ascii="Arial" w:hAnsi="Arial" w:cs="Arial"/>
          <w:color w:val="000000"/>
          <w:szCs w:val="24"/>
          <w:lang w:eastAsia="es-CO"/>
        </w:rPr>
        <w:t xml:space="preserve">a reclamación ante la Empresa de Energía de Pereira </w:t>
      </w:r>
      <w:proofErr w:type="spellStart"/>
      <w:r w:rsidR="0077372F" w:rsidRPr="007545F5">
        <w:rPr>
          <w:rFonts w:ascii="Arial" w:hAnsi="Arial" w:cs="Arial"/>
          <w:color w:val="000000"/>
          <w:szCs w:val="24"/>
          <w:lang w:eastAsia="es-CO"/>
        </w:rPr>
        <w:t>SA</w:t>
      </w:r>
      <w:proofErr w:type="spellEnd"/>
      <w:r w:rsidR="0077372F" w:rsidRPr="007545F5">
        <w:rPr>
          <w:rFonts w:ascii="Arial" w:hAnsi="Arial" w:cs="Arial"/>
          <w:color w:val="000000"/>
          <w:szCs w:val="24"/>
          <w:lang w:eastAsia="es-CO"/>
        </w:rPr>
        <w:t xml:space="preserve"> </w:t>
      </w:r>
      <w:proofErr w:type="spellStart"/>
      <w:r w:rsidR="0077372F" w:rsidRPr="007545F5">
        <w:rPr>
          <w:rFonts w:ascii="Arial" w:hAnsi="Arial" w:cs="Arial"/>
          <w:color w:val="000000"/>
          <w:szCs w:val="24"/>
          <w:lang w:eastAsia="es-CO"/>
        </w:rPr>
        <w:t>ESP</w:t>
      </w:r>
      <w:proofErr w:type="spellEnd"/>
      <w:r w:rsidR="0077372F" w:rsidRPr="007545F5">
        <w:rPr>
          <w:rFonts w:ascii="Arial" w:hAnsi="Arial" w:cs="Arial"/>
          <w:color w:val="000000"/>
          <w:szCs w:val="24"/>
          <w:lang w:eastAsia="es-CO"/>
        </w:rPr>
        <w:t xml:space="preserve"> </w:t>
      </w:r>
      <w:r>
        <w:rPr>
          <w:rFonts w:ascii="Arial" w:hAnsi="Arial" w:cs="Arial"/>
          <w:color w:val="000000"/>
          <w:szCs w:val="24"/>
          <w:lang w:eastAsia="es-CO"/>
        </w:rPr>
        <w:t xml:space="preserve">y no ante ella, </w:t>
      </w:r>
      <w:r w:rsidR="006D3B2B">
        <w:rPr>
          <w:rFonts w:ascii="Arial" w:hAnsi="Arial" w:cs="Arial"/>
          <w:color w:val="000000"/>
          <w:szCs w:val="24"/>
          <w:lang w:eastAsia="es-CO"/>
        </w:rPr>
        <w:t>debe señalarse que la reclamación debe hacerse ante el presunto empleador, esto es</w:t>
      </w:r>
      <w:r w:rsidR="00FA0502">
        <w:rPr>
          <w:rFonts w:ascii="Arial" w:hAnsi="Arial" w:cs="Arial"/>
          <w:color w:val="000000"/>
          <w:szCs w:val="24"/>
          <w:lang w:eastAsia="es-CO"/>
        </w:rPr>
        <w:t>,</w:t>
      </w:r>
      <w:r w:rsidR="006D3B2B">
        <w:rPr>
          <w:rFonts w:ascii="Arial" w:hAnsi="Arial" w:cs="Arial"/>
          <w:color w:val="000000"/>
          <w:szCs w:val="24"/>
          <w:lang w:eastAsia="es-CO"/>
        </w:rPr>
        <w:t xml:space="preserve"> ante quien se pretende la declaratoria del contrato de trabajo, tal como se hizo con la Empresa de Energía de Pereira </w:t>
      </w:r>
      <w:proofErr w:type="spellStart"/>
      <w:r w:rsidR="006D3B2B">
        <w:rPr>
          <w:rFonts w:ascii="Arial" w:hAnsi="Arial" w:cs="Arial"/>
          <w:color w:val="000000"/>
          <w:szCs w:val="24"/>
          <w:lang w:eastAsia="es-CO"/>
        </w:rPr>
        <w:t>SA</w:t>
      </w:r>
      <w:proofErr w:type="spellEnd"/>
      <w:r w:rsidR="006D3B2B">
        <w:rPr>
          <w:rFonts w:ascii="Arial" w:hAnsi="Arial" w:cs="Arial"/>
          <w:color w:val="000000"/>
          <w:szCs w:val="24"/>
          <w:lang w:eastAsia="es-CO"/>
        </w:rPr>
        <w:t xml:space="preserve"> </w:t>
      </w:r>
      <w:proofErr w:type="spellStart"/>
      <w:r w:rsidR="006D3B2B">
        <w:rPr>
          <w:rFonts w:ascii="Arial" w:hAnsi="Arial" w:cs="Arial"/>
          <w:color w:val="000000"/>
          <w:szCs w:val="24"/>
          <w:lang w:eastAsia="es-CO"/>
        </w:rPr>
        <w:t>ESP</w:t>
      </w:r>
      <w:proofErr w:type="spellEnd"/>
      <w:r w:rsidR="006D3B2B">
        <w:rPr>
          <w:rFonts w:ascii="Arial" w:hAnsi="Arial" w:cs="Arial"/>
          <w:color w:val="000000"/>
          <w:szCs w:val="24"/>
          <w:lang w:eastAsia="es-CO"/>
        </w:rPr>
        <w:t xml:space="preserve">, </w:t>
      </w:r>
      <w:r w:rsidR="005C2C61">
        <w:rPr>
          <w:rFonts w:ascii="Arial" w:hAnsi="Arial" w:cs="Arial"/>
          <w:color w:val="000000"/>
          <w:szCs w:val="24"/>
          <w:lang w:eastAsia="es-CO"/>
        </w:rPr>
        <w:t>de tal manera que no sale avante la apelación en este aspecto.</w:t>
      </w:r>
    </w:p>
    <w:p w:rsidR="00864391" w:rsidRDefault="00864391" w:rsidP="005C2C61">
      <w:pPr>
        <w:shd w:val="clear" w:color="auto" w:fill="FFFFFF"/>
        <w:spacing w:line="276" w:lineRule="auto"/>
        <w:jc w:val="both"/>
        <w:rPr>
          <w:rFonts w:ascii="Arial" w:hAnsi="Arial" w:cs="Arial"/>
          <w:color w:val="000000"/>
          <w:szCs w:val="24"/>
          <w:lang w:eastAsia="es-CO"/>
        </w:rPr>
      </w:pPr>
    </w:p>
    <w:p w:rsidR="00864391" w:rsidRPr="00D711E6" w:rsidRDefault="00864391" w:rsidP="005C2C61">
      <w:pPr>
        <w:shd w:val="clear" w:color="auto" w:fill="FFFFFF"/>
        <w:spacing w:line="276" w:lineRule="auto"/>
        <w:jc w:val="both"/>
        <w:rPr>
          <w:rFonts w:ascii="Arial" w:hAnsi="Arial" w:cs="Arial"/>
          <w:color w:val="000000"/>
          <w:szCs w:val="24"/>
          <w:highlight w:val="yellow"/>
          <w:lang w:eastAsia="es-CO"/>
        </w:rPr>
      </w:pPr>
      <w:r>
        <w:rPr>
          <w:rFonts w:ascii="Arial" w:hAnsi="Arial" w:cs="Arial"/>
          <w:szCs w:val="24"/>
          <w:lang w:eastAsia="es-CO"/>
        </w:rPr>
        <w:t xml:space="preserve">Finalmente en lo atinente a las costas que dice el actor lo fueron para él en un salario mínimo y a las codemandadas Empresa de Energía de Pereira </w:t>
      </w:r>
      <w:proofErr w:type="spellStart"/>
      <w:r>
        <w:rPr>
          <w:rFonts w:ascii="Arial" w:hAnsi="Arial" w:cs="Arial"/>
          <w:szCs w:val="24"/>
          <w:lang w:eastAsia="es-CO"/>
        </w:rPr>
        <w:t>SA</w:t>
      </w:r>
      <w:proofErr w:type="spellEnd"/>
      <w:r>
        <w:rPr>
          <w:rFonts w:ascii="Arial" w:hAnsi="Arial" w:cs="Arial"/>
          <w:szCs w:val="24"/>
          <w:lang w:eastAsia="es-CO"/>
        </w:rPr>
        <w:t xml:space="preserve"> </w:t>
      </w:r>
      <w:proofErr w:type="spellStart"/>
      <w:r>
        <w:rPr>
          <w:rFonts w:ascii="Arial" w:hAnsi="Arial" w:cs="Arial"/>
          <w:szCs w:val="24"/>
          <w:lang w:eastAsia="es-CO"/>
        </w:rPr>
        <w:t>ESP</w:t>
      </w:r>
      <w:proofErr w:type="spellEnd"/>
      <w:r>
        <w:rPr>
          <w:rFonts w:ascii="Arial" w:hAnsi="Arial" w:cs="Arial"/>
          <w:szCs w:val="24"/>
          <w:lang w:eastAsia="es-CO"/>
        </w:rPr>
        <w:t xml:space="preserve"> y </w:t>
      </w:r>
      <w:proofErr w:type="spellStart"/>
      <w:r>
        <w:rPr>
          <w:rFonts w:ascii="Arial" w:hAnsi="Arial" w:cs="Arial"/>
          <w:szCs w:val="24"/>
          <w:lang w:eastAsia="es-CO"/>
        </w:rPr>
        <w:t>Fyr</w:t>
      </w:r>
      <w:proofErr w:type="spellEnd"/>
      <w:r>
        <w:rPr>
          <w:rFonts w:ascii="Arial" w:hAnsi="Arial" w:cs="Arial"/>
          <w:szCs w:val="24"/>
          <w:lang w:eastAsia="es-CO"/>
        </w:rPr>
        <w:t xml:space="preserve"> Ingenieros Ltda. </w:t>
      </w:r>
      <w:proofErr w:type="gramStart"/>
      <w:r>
        <w:rPr>
          <w:rFonts w:ascii="Arial" w:hAnsi="Arial" w:cs="Arial"/>
          <w:szCs w:val="24"/>
          <w:lang w:eastAsia="es-CO"/>
        </w:rPr>
        <w:t>por</w:t>
      </w:r>
      <w:proofErr w:type="gramEnd"/>
      <w:r>
        <w:rPr>
          <w:rFonts w:ascii="Arial" w:hAnsi="Arial" w:cs="Arial"/>
          <w:szCs w:val="24"/>
          <w:lang w:eastAsia="es-CO"/>
        </w:rPr>
        <w:t xml:space="preserve"> $376.009, se precisa que dichos montos corresponden  al valor de las agencias en derecho y como ya se ha decantado por esta Sala</w:t>
      </w:r>
      <w:r>
        <w:rPr>
          <w:rStyle w:val="Refdenotaalpie"/>
          <w:rFonts w:ascii="Arial" w:hAnsi="Arial" w:cs="Arial"/>
          <w:szCs w:val="24"/>
          <w:lang w:eastAsia="es-CO"/>
        </w:rPr>
        <w:footnoteReference w:id="8"/>
      </w:r>
      <w:r>
        <w:rPr>
          <w:rFonts w:ascii="Arial" w:hAnsi="Arial" w:cs="Arial"/>
          <w:szCs w:val="24"/>
          <w:lang w:eastAsia="es-CO"/>
        </w:rPr>
        <w:t xml:space="preserve">, la segunda instancia debe limitar su pronunciamiento respecto a la procedencia de las costas procesales de primer grado y al porcentaje, pero no a la cuantificación de las agencias en derecho, </w:t>
      </w:r>
      <w:r w:rsidR="007C4841">
        <w:rPr>
          <w:rFonts w:ascii="Arial" w:hAnsi="Arial" w:cs="Arial"/>
          <w:szCs w:val="24"/>
          <w:lang w:eastAsia="es-CO"/>
        </w:rPr>
        <w:t>al tener</w:t>
      </w:r>
      <w:r>
        <w:rPr>
          <w:rFonts w:ascii="Arial" w:hAnsi="Arial" w:cs="Arial"/>
          <w:szCs w:val="24"/>
          <w:lang w:eastAsia="es-CO"/>
        </w:rPr>
        <w:t xml:space="preserve"> un trámite propio para discutirse, que no es</w:t>
      </w:r>
      <w:r w:rsidR="0058195E">
        <w:rPr>
          <w:rFonts w:ascii="Arial" w:hAnsi="Arial" w:cs="Arial"/>
          <w:szCs w:val="24"/>
          <w:lang w:eastAsia="es-CO"/>
        </w:rPr>
        <w:t xml:space="preserve"> otra que</w:t>
      </w:r>
      <w:r w:rsidR="007C4841">
        <w:rPr>
          <w:rFonts w:ascii="Arial" w:hAnsi="Arial" w:cs="Arial"/>
          <w:szCs w:val="24"/>
          <w:lang w:eastAsia="es-CO"/>
        </w:rPr>
        <w:t xml:space="preserve"> a través de</w:t>
      </w:r>
      <w:r w:rsidR="00FA0502">
        <w:rPr>
          <w:rFonts w:ascii="Arial" w:hAnsi="Arial" w:cs="Arial"/>
          <w:szCs w:val="24"/>
          <w:lang w:eastAsia="es-CO"/>
        </w:rPr>
        <w:t xml:space="preserve"> la apelación de las que</w:t>
      </w:r>
      <w:r w:rsidR="0058195E">
        <w:rPr>
          <w:rFonts w:ascii="Arial" w:hAnsi="Arial" w:cs="Arial"/>
          <w:szCs w:val="24"/>
          <w:lang w:eastAsia="es-CO"/>
        </w:rPr>
        <w:t xml:space="preserve"> las apruebe</w:t>
      </w:r>
      <w:r w:rsidR="00FA0502">
        <w:rPr>
          <w:rFonts w:ascii="Arial" w:hAnsi="Arial" w:cs="Arial"/>
          <w:szCs w:val="24"/>
          <w:lang w:eastAsia="es-CO"/>
        </w:rPr>
        <w:t xml:space="preserve"> en primera instancia.</w:t>
      </w:r>
    </w:p>
    <w:p w:rsidR="00423D19" w:rsidRDefault="00423D19" w:rsidP="00072449">
      <w:pPr>
        <w:spacing w:line="276" w:lineRule="auto"/>
        <w:jc w:val="center"/>
        <w:rPr>
          <w:rFonts w:ascii="Arial" w:hAnsi="Arial" w:cs="Arial"/>
          <w:b/>
          <w:szCs w:val="24"/>
        </w:rPr>
      </w:pPr>
    </w:p>
    <w:p w:rsidR="00072449" w:rsidRPr="00864391" w:rsidRDefault="00072449" w:rsidP="00072449">
      <w:pPr>
        <w:spacing w:line="276" w:lineRule="auto"/>
        <w:jc w:val="center"/>
        <w:rPr>
          <w:rFonts w:ascii="Arial" w:hAnsi="Arial" w:cs="Arial"/>
          <w:b/>
          <w:szCs w:val="24"/>
        </w:rPr>
      </w:pPr>
      <w:r w:rsidRPr="00864391">
        <w:rPr>
          <w:rFonts w:ascii="Arial" w:hAnsi="Arial" w:cs="Arial"/>
          <w:b/>
          <w:szCs w:val="24"/>
        </w:rPr>
        <w:t>CONCLUSIÓN</w:t>
      </w:r>
    </w:p>
    <w:p w:rsidR="00072449" w:rsidRPr="00864391" w:rsidRDefault="00072449" w:rsidP="00072449">
      <w:pPr>
        <w:spacing w:line="276" w:lineRule="auto"/>
        <w:jc w:val="both"/>
        <w:rPr>
          <w:rFonts w:ascii="Arial" w:hAnsi="Arial" w:cs="Arial"/>
          <w:szCs w:val="24"/>
        </w:rPr>
      </w:pPr>
    </w:p>
    <w:p w:rsidR="00072449" w:rsidRPr="00AA2A3B" w:rsidRDefault="00072449" w:rsidP="00072449">
      <w:pPr>
        <w:spacing w:line="276" w:lineRule="auto"/>
        <w:jc w:val="both"/>
        <w:rPr>
          <w:rFonts w:ascii="Arial" w:hAnsi="Arial" w:cs="Arial"/>
          <w:color w:val="000000"/>
          <w:szCs w:val="16"/>
          <w:lang w:val="es-ES"/>
        </w:rPr>
      </w:pPr>
      <w:r w:rsidRPr="00AA2A3B">
        <w:rPr>
          <w:rFonts w:ascii="Arial" w:hAnsi="Arial" w:cs="Arial"/>
          <w:szCs w:val="24"/>
        </w:rPr>
        <w:lastRenderedPageBreak/>
        <w:t xml:space="preserve">En armonía con lo expuesto, la Sala modificará los numerales </w:t>
      </w:r>
      <w:r w:rsidR="00AA2A3B">
        <w:rPr>
          <w:rFonts w:ascii="Arial" w:hAnsi="Arial" w:cs="Arial"/>
          <w:szCs w:val="24"/>
        </w:rPr>
        <w:t>3, 5, y 7</w:t>
      </w:r>
      <w:r w:rsidRPr="00AA2A3B">
        <w:rPr>
          <w:rFonts w:ascii="Arial" w:hAnsi="Arial" w:cs="Arial"/>
          <w:szCs w:val="24"/>
        </w:rPr>
        <w:t xml:space="preserve">, en lo que tiene que ver con </w:t>
      </w:r>
      <w:r w:rsidR="00AA2A3B">
        <w:rPr>
          <w:rFonts w:ascii="Arial" w:hAnsi="Arial" w:cs="Arial"/>
          <w:szCs w:val="24"/>
        </w:rPr>
        <w:t xml:space="preserve">la calidad del trabajador, la prima de navidad y la indexación en virtud de la indemnización moratoria del artículo 65 del </w:t>
      </w:r>
      <w:proofErr w:type="spellStart"/>
      <w:r w:rsidR="00AA2A3B">
        <w:rPr>
          <w:rFonts w:ascii="Arial" w:hAnsi="Arial" w:cs="Arial"/>
          <w:szCs w:val="24"/>
        </w:rPr>
        <w:t>CST</w:t>
      </w:r>
      <w:proofErr w:type="spellEnd"/>
      <w:r w:rsidRPr="00AA2A3B">
        <w:rPr>
          <w:rFonts w:ascii="Arial" w:hAnsi="Arial" w:cs="Arial"/>
          <w:szCs w:val="24"/>
        </w:rPr>
        <w:t>. L</w:t>
      </w:r>
      <w:r w:rsidRPr="00AA2A3B">
        <w:rPr>
          <w:rFonts w:ascii="Arial" w:hAnsi="Arial" w:cs="Arial"/>
          <w:color w:val="000000"/>
          <w:szCs w:val="16"/>
          <w:lang w:val="es-ES"/>
        </w:rPr>
        <w:t xml:space="preserve">o demás quedará incólume; sin perjuicio, de que en la primera instancia se considere, en razón a la </w:t>
      </w:r>
      <w:r w:rsidR="00AA2A3B">
        <w:rPr>
          <w:rFonts w:ascii="Arial" w:hAnsi="Arial" w:cs="Arial"/>
          <w:color w:val="000000"/>
          <w:szCs w:val="16"/>
          <w:lang w:val="es-ES"/>
        </w:rPr>
        <w:t>aumento</w:t>
      </w:r>
      <w:r w:rsidRPr="00AA2A3B">
        <w:rPr>
          <w:rFonts w:ascii="Arial" w:hAnsi="Arial" w:cs="Arial"/>
          <w:color w:val="000000"/>
          <w:szCs w:val="16"/>
          <w:lang w:val="es-ES"/>
        </w:rPr>
        <w:t xml:space="preserve"> de las condenas, modificar las agencias en derecho impuestas.</w:t>
      </w:r>
    </w:p>
    <w:p w:rsidR="00072449" w:rsidRPr="00AA2A3B" w:rsidRDefault="00072449" w:rsidP="00072449">
      <w:pPr>
        <w:spacing w:line="276" w:lineRule="auto"/>
        <w:jc w:val="both"/>
        <w:rPr>
          <w:rFonts w:ascii="Arial" w:hAnsi="Arial" w:cs="Arial"/>
          <w:szCs w:val="24"/>
        </w:rPr>
      </w:pPr>
    </w:p>
    <w:p w:rsidR="00072449" w:rsidRPr="00F10449" w:rsidRDefault="00072449" w:rsidP="00072449">
      <w:pPr>
        <w:spacing w:line="276" w:lineRule="auto"/>
        <w:jc w:val="both"/>
        <w:rPr>
          <w:rFonts w:ascii="Arial" w:hAnsi="Arial" w:cs="Arial"/>
          <w:szCs w:val="24"/>
        </w:rPr>
      </w:pPr>
      <w:r w:rsidRPr="00AA2A3B">
        <w:rPr>
          <w:rFonts w:ascii="Arial" w:hAnsi="Arial" w:cs="Arial"/>
          <w:szCs w:val="24"/>
        </w:rPr>
        <w:t>Costas.</w:t>
      </w:r>
      <w:r w:rsidRPr="00AA2A3B">
        <w:rPr>
          <w:rFonts w:ascii="Arial" w:hAnsi="Arial" w:cs="Arial"/>
          <w:b/>
          <w:szCs w:val="24"/>
        </w:rPr>
        <w:t xml:space="preserve"> </w:t>
      </w:r>
      <w:r w:rsidR="00AA2A3B" w:rsidRPr="00AA2A3B">
        <w:rPr>
          <w:rFonts w:ascii="Arial" w:hAnsi="Arial" w:cs="Arial"/>
          <w:szCs w:val="24"/>
        </w:rPr>
        <w:t xml:space="preserve">Sólo para la codemandada </w:t>
      </w:r>
      <w:proofErr w:type="spellStart"/>
      <w:r w:rsidR="00AA2A3B" w:rsidRPr="00AA2A3B">
        <w:rPr>
          <w:rFonts w:ascii="Arial" w:hAnsi="Arial" w:cs="Arial"/>
          <w:szCs w:val="24"/>
        </w:rPr>
        <w:t>Fyr</w:t>
      </w:r>
      <w:proofErr w:type="spellEnd"/>
      <w:r w:rsidR="00AA2A3B" w:rsidRPr="00AA2A3B">
        <w:rPr>
          <w:rFonts w:ascii="Arial" w:hAnsi="Arial" w:cs="Arial"/>
          <w:szCs w:val="24"/>
        </w:rPr>
        <w:t xml:space="preserve"> Ingenieros Ltda.</w:t>
      </w:r>
      <w:r w:rsidR="00BD244B">
        <w:rPr>
          <w:rFonts w:ascii="Arial" w:hAnsi="Arial" w:cs="Arial"/>
          <w:szCs w:val="24"/>
        </w:rPr>
        <w:t>, en favor de la parte actora,</w:t>
      </w:r>
      <w:r w:rsidR="00AA2A3B" w:rsidRPr="00AA2A3B">
        <w:rPr>
          <w:rFonts w:ascii="Arial" w:hAnsi="Arial" w:cs="Arial"/>
          <w:szCs w:val="24"/>
        </w:rPr>
        <w:t xml:space="preserve"> al no salir</w:t>
      </w:r>
      <w:r w:rsidR="00AA2A3B">
        <w:rPr>
          <w:rFonts w:ascii="Arial" w:hAnsi="Arial" w:cs="Arial"/>
          <w:szCs w:val="24"/>
        </w:rPr>
        <w:t xml:space="preserve"> avante el recurso de apelació</w:t>
      </w:r>
      <w:r w:rsidR="005C529B">
        <w:rPr>
          <w:rFonts w:ascii="Arial" w:hAnsi="Arial" w:cs="Arial"/>
          <w:szCs w:val="24"/>
        </w:rPr>
        <w:t>n</w:t>
      </w:r>
      <w:r w:rsidR="00AA2A3B">
        <w:rPr>
          <w:rFonts w:ascii="Arial" w:hAnsi="Arial" w:cs="Arial"/>
          <w:szCs w:val="24"/>
        </w:rPr>
        <w:t xml:space="preserve">. Respecto del demandante y la codemandada Empresa de Energía de Pereira </w:t>
      </w:r>
      <w:proofErr w:type="spellStart"/>
      <w:r w:rsidR="00AA2A3B">
        <w:rPr>
          <w:rFonts w:ascii="Arial" w:hAnsi="Arial" w:cs="Arial"/>
          <w:szCs w:val="24"/>
        </w:rPr>
        <w:t>SA</w:t>
      </w:r>
      <w:proofErr w:type="spellEnd"/>
      <w:r w:rsidR="00AA2A3B">
        <w:rPr>
          <w:rFonts w:ascii="Arial" w:hAnsi="Arial" w:cs="Arial"/>
          <w:szCs w:val="24"/>
        </w:rPr>
        <w:t xml:space="preserve"> </w:t>
      </w:r>
      <w:proofErr w:type="spellStart"/>
      <w:r w:rsidR="00AA2A3B">
        <w:rPr>
          <w:rFonts w:ascii="Arial" w:hAnsi="Arial" w:cs="Arial"/>
          <w:szCs w:val="24"/>
        </w:rPr>
        <w:t>ESP</w:t>
      </w:r>
      <w:proofErr w:type="spellEnd"/>
      <w:r w:rsidR="00AA2A3B">
        <w:rPr>
          <w:rFonts w:ascii="Arial" w:hAnsi="Arial" w:cs="Arial"/>
          <w:szCs w:val="24"/>
        </w:rPr>
        <w:t xml:space="preserve"> no se imponen</w:t>
      </w:r>
      <w:r w:rsidRPr="00AA2A3B">
        <w:rPr>
          <w:rFonts w:ascii="Arial" w:hAnsi="Arial" w:cs="Arial"/>
          <w:szCs w:val="24"/>
        </w:rPr>
        <w:t xml:space="preserve"> al </w:t>
      </w:r>
      <w:r w:rsidR="00AA2A3B">
        <w:rPr>
          <w:rFonts w:ascii="Arial" w:hAnsi="Arial" w:cs="Arial"/>
          <w:szCs w:val="24"/>
        </w:rPr>
        <w:t>prosperar</w:t>
      </w:r>
      <w:r w:rsidR="005C529B">
        <w:rPr>
          <w:rFonts w:ascii="Arial" w:hAnsi="Arial" w:cs="Arial"/>
          <w:szCs w:val="24"/>
        </w:rPr>
        <w:t xml:space="preserve"> parcialmente sus</w:t>
      </w:r>
      <w:r w:rsidRPr="00AA2A3B">
        <w:rPr>
          <w:rFonts w:ascii="Arial" w:hAnsi="Arial" w:cs="Arial"/>
          <w:szCs w:val="24"/>
        </w:rPr>
        <w:t xml:space="preserve"> recurso</w:t>
      </w:r>
      <w:r w:rsidR="005C529B">
        <w:rPr>
          <w:rFonts w:ascii="Arial" w:hAnsi="Arial" w:cs="Arial"/>
          <w:szCs w:val="24"/>
        </w:rPr>
        <w:t>s</w:t>
      </w:r>
      <w:r w:rsidRPr="00AA2A3B">
        <w:rPr>
          <w:rFonts w:ascii="Arial" w:hAnsi="Arial" w:cs="Arial"/>
          <w:szCs w:val="24"/>
        </w:rPr>
        <w:t>.</w:t>
      </w:r>
      <w:r w:rsidRPr="00F10449">
        <w:rPr>
          <w:rFonts w:ascii="Arial" w:hAnsi="Arial" w:cs="Arial"/>
          <w:szCs w:val="24"/>
        </w:rPr>
        <w:t xml:space="preserve"> </w:t>
      </w:r>
    </w:p>
    <w:p w:rsidR="00072449" w:rsidRPr="001D640D" w:rsidRDefault="00072449" w:rsidP="00072449">
      <w:pPr>
        <w:spacing w:line="276" w:lineRule="auto"/>
        <w:jc w:val="center"/>
        <w:rPr>
          <w:rFonts w:ascii="Arial" w:hAnsi="Arial" w:cs="Arial"/>
          <w:b/>
          <w:szCs w:val="24"/>
          <w:highlight w:val="yellow"/>
        </w:rPr>
      </w:pPr>
    </w:p>
    <w:p w:rsidR="00072449" w:rsidRPr="00864391" w:rsidRDefault="00072449" w:rsidP="00072449">
      <w:pPr>
        <w:spacing w:line="276" w:lineRule="auto"/>
        <w:jc w:val="center"/>
        <w:rPr>
          <w:rFonts w:ascii="Arial" w:hAnsi="Arial" w:cs="Arial"/>
          <w:b/>
          <w:szCs w:val="24"/>
        </w:rPr>
      </w:pPr>
      <w:r w:rsidRPr="001D640D">
        <w:rPr>
          <w:rFonts w:ascii="Arial" w:hAnsi="Arial" w:cs="Arial"/>
          <w:b/>
          <w:szCs w:val="24"/>
        </w:rPr>
        <w:t>DECISIÓN</w:t>
      </w:r>
    </w:p>
    <w:p w:rsidR="00072449" w:rsidRPr="00864391" w:rsidRDefault="00072449" w:rsidP="00072449">
      <w:pPr>
        <w:spacing w:line="276" w:lineRule="auto"/>
        <w:jc w:val="center"/>
        <w:rPr>
          <w:rFonts w:ascii="Arial" w:hAnsi="Arial" w:cs="Arial"/>
          <w:b/>
          <w:szCs w:val="24"/>
        </w:rPr>
      </w:pPr>
    </w:p>
    <w:p w:rsidR="00072449" w:rsidRPr="00864391" w:rsidRDefault="00072449" w:rsidP="00072449">
      <w:pPr>
        <w:spacing w:line="276" w:lineRule="auto"/>
        <w:contextualSpacing/>
        <w:jc w:val="both"/>
        <w:rPr>
          <w:rFonts w:ascii="Arial" w:hAnsi="Arial" w:cs="Arial"/>
          <w:szCs w:val="24"/>
          <w:lang w:val="es-CO" w:eastAsia="en-US"/>
        </w:rPr>
      </w:pPr>
      <w:r w:rsidRPr="00864391">
        <w:rPr>
          <w:rFonts w:ascii="Arial" w:hAnsi="Arial" w:cs="Arial"/>
          <w:szCs w:val="24"/>
          <w:lang w:val="es-CO" w:eastAsia="en-US"/>
        </w:rPr>
        <w:t xml:space="preserve">En mérito de lo expuesto, el </w:t>
      </w:r>
      <w:r w:rsidRPr="00864391">
        <w:rPr>
          <w:rFonts w:ascii="Arial" w:hAnsi="Arial" w:cs="Arial"/>
          <w:b/>
          <w:szCs w:val="24"/>
          <w:lang w:val="es-CO" w:eastAsia="en-US"/>
        </w:rPr>
        <w:t>Tribunal Superior del Distrito Judicial de Pereira Risaralda, Sala Cuarta Laboral,</w:t>
      </w:r>
      <w:r w:rsidRPr="00864391">
        <w:rPr>
          <w:rFonts w:ascii="Arial" w:hAnsi="Arial" w:cs="Arial"/>
          <w:szCs w:val="24"/>
          <w:lang w:val="es-CO" w:eastAsia="en-US"/>
        </w:rPr>
        <w:t xml:space="preserve"> administrando justicia en nombre de la República y por autoridad de la ley,</w:t>
      </w:r>
    </w:p>
    <w:p w:rsidR="00072449" w:rsidRPr="00864391" w:rsidRDefault="00072449" w:rsidP="00072449">
      <w:pPr>
        <w:spacing w:line="276" w:lineRule="auto"/>
        <w:jc w:val="center"/>
        <w:rPr>
          <w:rFonts w:ascii="Arial" w:hAnsi="Arial" w:cs="Arial"/>
          <w:b/>
          <w:szCs w:val="24"/>
        </w:rPr>
      </w:pPr>
    </w:p>
    <w:p w:rsidR="00072449" w:rsidRPr="00864391" w:rsidRDefault="00072449" w:rsidP="00072449">
      <w:pPr>
        <w:spacing w:line="276" w:lineRule="auto"/>
        <w:jc w:val="center"/>
        <w:rPr>
          <w:rFonts w:ascii="Arial" w:hAnsi="Arial" w:cs="Arial"/>
          <w:b/>
          <w:szCs w:val="24"/>
        </w:rPr>
      </w:pPr>
      <w:r w:rsidRPr="00864391">
        <w:rPr>
          <w:rFonts w:ascii="Arial" w:hAnsi="Arial" w:cs="Arial"/>
          <w:b/>
          <w:szCs w:val="24"/>
        </w:rPr>
        <w:t>RESUELVE</w:t>
      </w:r>
    </w:p>
    <w:p w:rsidR="00072449" w:rsidRPr="00864391" w:rsidRDefault="00072449" w:rsidP="00072449">
      <w:pPr>
        <w:spacing w:line="276" w:lineRule="auto"/>
        <w:jc w:val="both"/>
        <w:rPr>
          <w:rFonts w:ascii="Arial" w:hAnsi="Arial" w:cs="Arial"/>
          <w:b/>
          <w:spacing w:val="-2"/>
          <w:szCs w:val="24"/>
        </w:rPr>
      </w:pPr>
    </w:p>
    <w:p w:rsidR="00072449" w:rsidRDefault="00072449" w:rsidP="00072449">
      <w:pPr>
        <w:spacing w:line="276" w:lineRule="auto"/>
        <w:jc w:val="both"/>
        <w:rPr>
          <w:rFonts w:ascii="Arial" w:hAnsi="Arial" w:cs="Arial"/>
          <w:szCs w:val="16"/>
        </w:rPr>
      </w:pPr>
      <w:r w:rsidRPr="00864391">
        <w:rPr>
          <w:rFonts w:ascii="Arial" w:hAnsi="Arial" w:cs="Arial"/>
          <w:b/>
          <w:spacing w:val="-2"/>
          <w:szCs w:val="24"/>
        </w:rPr>
        <w:t>PRIMERO:</w:t>
      </w:r>
      <w:r w:rsidRPr="00864391">
        <w:rPr>
          <w:rFonts w:ascii="Arial" w:hAnsi="Arial" w:cs="Arial"/>
          <w:color w:val="000000"/>
          <w:szCs w:val="24"/>
          <w:lang w:val="es-ES"/>
        </w:rPr>
        <w:t xml:space="preserve"> </w:t>
      </w:r>
      <w:r w:rsidR="005C529B">
        <w:rPr>
          <w:rFonts w:ascii="Arial" w:hAnsi="Arial" w:cs="Arial"/>
          <w:b/>
          <w:color w:val="000000"/>
          <w:szCs w:val="24"/>
          <w:lang w:val="es-ES"/>
        </w:rPr>
        <w:t xml:space="preserve">MODIFICAR </w:t>
      </w:r>
      <w:r w:rsidR="005C529B">
        <w:rPr>
          <w:rFonts w:ascii="Arial" w:hAnsi="Arial" w:cs="Arial"/>
          <w:color w:val="000000"/>
          <w:szCs w:val="24"/>
          <w:lang w:val="es-ES"/>
        </w:rPr>
        <w:t xml:space="preserve">el </w:t>
      </w:r>
      <w:r w:rsidR="005C529B">
        <w:rPr>
          <w:rFonts w:ascii="Arial" w:hAnsi="Arial" w:cs="Arial"/>
          <w:szCs w:val="24"/>
        </w:rPr>
        <w:t>numeral 3 de</w:t>
      </w:r>
      <w:r w:rsidR="00D96431">
        <w:rPr>
          <w:rFonts w:ascii="Arial" w:hAnsi="Arial" w:cs="Arial"/>
          <w:b/>
          <w:color w:val="000000"/>
          <w:szCs w:val="24"/>
          <w:lang w:val="es-ES"/>
        </w:rPr>
        <w:t xml:space="preserve"> </w:t>
      </w:r>
      <w:r w:rsidR="00D96431">
        <w:rPr>
          <w:rFonts w:ascii="Arial" w:hAnsi="Arial" w:cs="Arial"/>
          <w:color w:val="000000"/>
          <w:szCs w:val="16"/>
          <w:lang w:val="es-ES"/>
        </w:rPr>
        <w:t>la sentencia proferida el 29-09</w:t>
      </w:r>
      <w:r w:rsidRPr="00864391">
        <w:rPr>
          <w:rFonts w:ascii="Arial" w:hAnsi="Arial" w:cs="Arial"/>
          <w:color w:val="000000"/>
          <w:szCs w:val="16"/>
          <w:lang w:val="es-ES"/>
        </w:rPr>
        <w:t>-2016</w:t>
      </w:r>
      <w:r w:rsidRPr="00864391">
        <w:rPr>
          <w:rFonts w:ascii="Arial" w:hAnsi="Arial" w:cs="Arial"/>
          <w:bCs/>
          <w:color w:val="000000"/>
          <w:szCs w:val="24"/>
          <w:lang w:eastAsia="es-CO"/>
        </w:rPr>
        <w:t xml:space="preserve"> </w:t>
      </w:r>
      <w:r w:rsidRPr="00864391">
        <w:rPr>
          <w:rFonts w:ascii="Arial" w:hAnsi="Arial" w:cs="Arial"/>
          <w:szCs w:val="24"/>
        </w:rPr>
        <w:t xml:space="preserve">por el Juzgado </w:t>
      </w:r>
      <w:r w:rsidR="00D96431">
        <w:rPr>
          <w:rFonts w:ascii="Arial" w:hAnsi="Arial" w:cs="Arial"/>
          <w:szCs w:val="24"/>
        </w:rPr>
        <w:t xml:space="preserve">Primero </w:t>
      </w:r>
      <w:r w:rsidRPr="00864391">
        <w:rPr>
          <w:rFonts w:ascii="Arial" w:hAnsi="Arial" w:cs="Arial"/>
          <w:szCs w:val="24"/>
        </w:rPr>
        <w:t>Laboral del Circuito de Pereira, dentro del proceso que promueve el señor</w:t>
      </w:r>
      <w:r w:rsidRPr="00864391">
        <w:rPr>
          <w:rFonts w:ascii="Arial" w:hAnsi="Arial" w:cs="Arial"/>
          <w:b/>
          <w:szCs w:val="24"/>
        </w:rPr>
        <w:t xml:space="preserve"> </w:t>
      </w:r>
      <w:r w:rsidR="00D96431">
        <w:rPr>
          <w:rFonts w:ascii="Arial" w:hAnsi="Arial" w:cs="Arial"/>
          <w:b/>
          <w:szCs w:val="24"/>
        </w:rPr>
        <w:t xml:space="preserve">Carlos Eduardo Marín Ortiz </w:t>
      </w:r>
      <w:r w:rsidR="00D96431" w:rsidRPr="003440CA">
        <w:rPr>
          <w:rFonts w:ascii="Arial" w:hAnsi="Arial" w:cs="Arial"/>
          <w:szCs w:val="24"/>
        </w:rPr>
        <w:t>contra</w:t>
      </w:r>
      <w:r w:rsidR="00D96431">
        <w:rPr>
          <w:rFonts w:ascii="Arial" w:hAnsi="Arial" w:cs="Arial"/>
          <w:szCs w:val="24"/>
        </w:rPr>
        <w:t xml:space="preserve"> la </w:t>
      </w:r>
      <w:r w:rsidR="00D96431" w:rsidRPr="00AD3B8C">
        <w:rPr>
          <w:rFonts w:ascii="Arial" w:hAnsi="Arial" w:cs="Arial"/>
          <w:b/>
          <w:szCs w:val="24"/>
        </w:rPr>
        <w:t xml:space="preserve">Empresa de Energía </w:t>
      </w:r>
      <w:proofErr w:type="spellStart"/>
      <w:r w:rsidR="00D96431" w:rsidRPr="00AD3B8C">
        <w:rPr>
          <w:rFonts w:ascii="Arial" w:hAnsi="Arial" w:cs="Arial"/>
          <w:b/>
          <w:szCs w:val="24"/>
        </w:rPr>
        <w:t>SA</w:t>
      </w:r>
      <w:proofErr w:type="spellEnd"/>
      <w:r w:rsidR="00D96431">
        <w:rPr>
          <w:rFonts w:ascii="Arial" w:hAnsi="Arial" w:cs="Arial"/>
          <w:b/>
          <w:szCs w:val="24"/>
        </w:rPr>
        <w:t xml:space="preserve"> </w:t>
      </w:r>
      <w:proofErr w:type="spellStart"/>
      <w:r w:rsidR="00D96431">
        <w:rPr>
          <w:rFonts w:ascii="Arial" w:hAnsi="Arial" w:cs="Arial"/>
          <w:b/>
          <w:szCs w:val="24"/>
        </w:rPr>
        <w:t>ESP</w:t>
      </w:r>
      <w:proofErr w:type="spellEnd"/>
      <w:r w:rsidR="00D96431" w:rsidRPr="00AD3B8C">
        <w:rPr>
          <w:rFonts w:ascii="Arial" w:hAnsi="Arial" w:cs="Arial"/>
          <w:b/>
          <w:szCs w:val="24"/>
        </w:rPr>
        <w:t xml:space="preserve">; </w:t>
      </w:r>
      <w:proofErr w:type="spellStart"/>
      <w:r w:rsidR="00D96431" w:rsidRPr="00AD3B8C">
        <w:rPr>
          <w:rFonts w:ascii="Arial" w:hAnsi="Arial" w:cs="Arial"/>
          <w:b/>
          <w:szCs w:val="24"/>
        </w:rPr>
        <w:t>Fyr</w:t>
      </w:r>
      <w:proofErr w:type="spellEnd"/>
      <w:r w:rsidR="00D96431" w:rsidRPr="00AD3B8C">
        <w:rPr>
          <w:rFonts w:ascii="Arial" w:hAnsi="Arial" w:cs="Arial"/>
          <w:b/>
          <w:szCs w:val="24"/>
        </w:rPr>
        <w:t xml:space="preserve"> Ingenieros Ltda.; Coopera</w:t>
      </w:r>
      <w:r w:rsidR="00D96431">
        <w:rPr>
          <w:rFonts w:ascii="Arial" w:hAnsi="Arial" w:cs="Arial"/>
          <w:b/>
          <w:szCs w:val="24"/>
        </w:rPr>
        <w:t>tiva de Trabajo Asociado Surgir;</w:t>
      </w:r>
      <w:r w:rsidR="00D96431" w:rsidRPr="00AD3B8C">
        <w:rPr>
          <w:rFonts w:ascii="Arial" w:hAnsi="Arial" w:cs="Arial"/>
          <w:b/>
          <w:szCs w:val="24"/>
        </w:rPr>
        <w:t xml:space="preserve"> Servicios Temporales Empacamos </w:t>
      </w:r>
      <w:proofErr w:type="spellStart"/>
      <w:r w:rsidR="00D96431" w:rsidRPr="00AD3B8C">
        <w:rPr>
          <w:rFonts w:ascii="Arial" w:hAnsi="Arial" w:cs="Arial"/>
          <w:b/>
          <w:szCs w:val="24"/>
        </w:rPr>
        <w:t>SA</w:t>
      </w:r>
      <w:proofErr w:type="spellEnd"/>
      <w:r w:rsidR="00D96431">
        <w:rPr>
          <w:rFonts w:ascii="Arial" w:hAnsi="Arial" w:cs="Arial"/>
          <w:b/>
          <w:szCs w:val="24"/>
        </w:rPr>
        <w:t xml:space="preserve"> </w:t>
      </w:r>
      <w:proofErr w:type="spellStart"/>
      <w:r w:rsidR="00D96431">
        <w:rPr>
          <w:rFonts w:ascii="Arial" w:hAnsi="Arial" w:cs="Arial"/>
          <w:b/>
          <w:szCs w:val="24"/>
        </w:rPr>
        <w:t>Servitemporales</w:t>
      </w:r>
      <w:proofErr w:type="spellEnd"/>
      <w:r w:rsidR="00D96431">
        <w:rPr>
          <w:rFonts w:ascii="Arial" w:hAnsi="Arial" w:cs="Arial"/>
          <w:b/>
          <w:szCs w:val="24"/>
        </w:rPr>
        <w:t xml:space="preserve"> </w:t>
      </w:r>
      <w:proofErr w:type="spellStart"/>
      <w:r w:rsidR="00D96431">
        <w:rPr>
          <w:rFonts w:ascii="Arial" w:hAnsi="Arial" w:cs="Arial"/>
          <w:b/>
          <w:szCs w:val="24"/>
        </w:rPr>
        <w:t>SA</w:t>
      </w:r>
      <w:proofErr w:type="spellEnd"/>
      <w:r w:rsidR="00D96431">
        <w:rPr>
          <w:rFonts w:ascii="Arial" w:hAnsi="Arial" w:cs="Arial"/>
          <w:b/>
          <w:szCs w:val="24"/>
        </w:rPr>
        <w:t xml:space="preserve">, </w:t>
      </w:r>
      <w:r w:rsidR="00D96431">
        <w:rPr>
          <w:rFonts w:ascii="Arial" w:hAnsi="Arial" w:cs="Arial"/>
          <w:szCs w:val="24"/>
        </w:rPr>
        <w:t>donde se llamó en garantía a</w:t>
      </w:r>
      <w:r w:rsidR="00D96431" w:rsidRPr="00AD3B8C">
        <w:rPr>
          <w:rFonts w:ascii="Arial" w:hAnsi="Arial" w:cs="Arial"/>
          <w:b/>
          <w:szCs w:val="24"/>
        </w:rPr>
        <w:t xml:space="preserve"> Seguros del Estado </w:t>
      </w:r>
      <w:proofErr w:type="spellStart"/>
      <w:r w:rsidR="00D96431" w:rsidRPr="00AD3B8C">
        <w:rPr>
          <w:rFonts w:ascii="Arial" w:hAnsi="Arial" w:cs="Arial"/>
          <w:b/>
          <w:szCs w:val="24"/>
        </w:rPr>
        <w:t>SA</w:t>
      </w:r>
      <w:proofErr w:type="spellEnd"/>
      <w:r w:rsidR="00D96431" w:rsidRPr="00AD3B8C">
        <w:rPr>
          <w:rFonts w:ascii="Arial" w:hAnsi="Arial" w:cs="Arial"/>
          <w:b/>
          <w:szCs w:val="24"/>
        </w:rPr>
        <w:t xml:space="preserve">; </w:t>
      </w:r>
      <w:proofErr w:type="spellStart"/>
      <w:r w:rsidR="00D96431" w:rsidRPr="00AD3B8C">
        <w:rPr>
          <w:rFonts w:ascii="Arial" w:hAnsi="Arial" w:cs="Arial"/>
          <w:b/>
          <w:szCs w:val="24"/>
        </w:rPr>
        <w:t>Liberty</w:t>
      </w:r>
      <w:proofErr w:type="spellEnd"/>
      <w:r w:rsidR="00D96431" w:rsidRPr="00AD3B8C">
        <w:rPr>
          <w:rFonts w:ascii="Arial" w:hAnsi="Arial" w:cs="Arial"/>
          <w:b/>
          <w:szCs w:val="24"/>
        </w:rPr>
        <w:t xml:space="preserve"> Seguros </w:t>
      </w:r>
      <w:proofErr w:type="spellStart"/>
      <w:r w:rsidR="00D96431" w:rsidRPr="00AD3B8C">
        <w:rPr>
          <w:rFonts w:ascii="Arial" w:hAnsi="Arial" w:cs="Arial"/>
          <w:b/>
          <w:szCs w:val="24"/>
        </w:rPr>
        <w:t>SA</w:t>
      </w:r>
      <w:proofErr w:type="spellEnd"/>
      <w:r w:rsidR="00D96431" w:rsidRPr="00AD3B8C">
        <w:rPr>
          <w:rFonts w:ascii="Arial" w:hAnsi="Arial" w:cs="Arial"/>
          <w:b/>
          <w:szCs w:val="24"/>
        </w:rPr>
        <w:t xml:space="preserve">; y </w:t>
      </w:r>
      <w:r w:rsidR="00D96431" w:rsidRPr="00E5602F">
        <w:rPr>
          <w:rFonts w:ascii="Arial" w:hAnsi="Arial" w:cs="Arial"/>
          <w:b/>
          <w:szCs w:val="24"/>
        </w:rPr>
        <w:t>Compañía de Seguros Generales</w:t>
      </w:r>
      <w:r w:rsidR="00D96431">
        <w:rPr>
          <w:rFonts w:ascii="Arial" w:hAnsi="Arial" w:cs="Arial"/>
          <w:szCs w:val="24"/>
        </w:rPr>
        <w:t xml:space="preserve"> </w:t>
      </w:r>
      <w:r w:rsidR="00D96431" w:rsidRPr="00AD3B8C">
        <w:rPr>
          <w:rFonts w:ascii="Arial" w:hAnsi="Arial" w:cs="Arial"/>
          <w:b/>
          <w:szCs w:val="24"/>
        </w:rPr>
        <w:t xml:space="preserve">Seguros Cóndor </w:t>
      </w:r>
      <w:proofErr w:type="spellStart"/>
      <w:r w:rsidR="00D96431" w:rsidRPr="00AD3B8C">
        <w:rPr>
          <w:rFonts w:ascii="Arial" w:hAnsi="Arial" w:cs="Arial"/>
          <w:b/>
          <w:szCs w:val="24"/>
        </w:rPr>
        <w:t>SA</w:t>
      </w:r>
      <w:proofErr w:type="spellEnd"/>
      <w:r w:rsidR="00D96431">
        <w:rPr>
          <w:rFonts w:ascii="Arial" w:hAnsi="Arial" w:cs="Arial"/>
          <w:b/>
          <w:szCs w:val="24"/>
        </w:rPr>
        <w:t xml:space="preserve">, </w:t>
      </w:r>
      <w:r w:rsidR="005C529B">
        <w:rPr>
          <w:rFonts w:ascii="Arial" w:hAnsi="Arial" w:cs="Arial"/>
          <w:szCs w:val="24"/>
        </w:rPr>
        <w:t xml:space="preserve">el </w:t>
      </w:r>
      <w:r w:rsidR="005C529B">
        <w:rPr>
          <w:rFonts w:ascii="Arial" w:hAnsi="Arial" w:cs="Arial"/>
          <w:szCs w:val="16"/>
        </w:rPr>
        <w:t>que quedará</w:t>
      </w:r>
      <w:r w:rsidRPr="00864391">
        <w:rPr>
          <w:rFonts w:ascii="Arial" w:hAnsi="Arial" w:cs="Arial"/>
          <w:szCs w:val="16"/>
        </w:rPr>
        <w:t xml:space="preserve"> así:</w:t>
      </w:r>
    </w:p>
    <w:p w:rsidR="00F10449" w:rsidRPr="00864391" w:rsidRDefault="00F10449" w:rsidP="00072449">
      <w:pPr>
        <w:spacing w:line="276" w:lineRule="auto"/>
        <w:jc w:val="both"/>
        <w:rPr>
          <w:rFonts w:ascii="Arial" w:hAnsi="Arial" w:cs="Arial"/>
          <w:szCs w:val="16"/>
        </w:rPr>
      </w:pPr>
    </w:p>
    <w:p w:rsidR="00072449" w:rsidRPr="00864391" w:rsidRDefault="00F10449" w:rsidP="00072449">
      <w:pPr>
        <w:spacing w:line="276" w:lineRule="auto"/>
        <w:ind w:left="705"/>
        <w:jc w:val="both"/>
        <w:rPr>
          <w:rFonts w:ascii="Arial" w:hAnsi="Arial" w:cs="Arial"/>
          <w:szCs w:val="16"/>
        </w:rPr>
      </w:pPr>
      <w:r>
        <w:rPr>
          <w:rFonts w:ascii="Arial" w:hAnsi="Arial" w:cs="Arial"/>
          <w:b/>
          <w:szCs w:val="16"/>
        </w:rPr>
        <w:t>TERCERO</w:t>
      </w:r>
      <w:r w:rsidR="00072449" w:rsidRPr="00864391">
        <w:rPr>
          <w:rFonts w:ascii="Arial" w:hAnsi="Arial" w:cs="Arial"/>
          <w:szCs w:val="16"/>
        </w:rPr>
        <w:t xml:space="preserve">: </w:t>
      </w:r>
      <w:r w:rsidR="00072449" w:rsidRPr="00864391">
        <w:rPr>
          <w:rFonts w:ascii="Arial" w:hAnsi="Arial" w:cs="Arial"/>
          <w:b/>
          <w:szCs w:val="16"/>
        </w:rPr>
        <w:t xml:space="preserve">DECLARAR </w:t>
      </w:r>
      <w:r w:rsidR="00072449" w:rsidRPr="00864391">
        <w:rPr>
          <w:rFonts w:ascii="Arial" w:hAnsi="Arial" w:cs="Arial"/>
          <w:szCs w:val="16"/>
        </w:rPr>
        <w:t xml:space="preserve">que </w:t>
      </w:r>
      <w:r>
        <w:rPr>
          <w:rFonts w:ascii="Arial" w:hAnsi="Arial" w:cs="Arial"/>
          <w:szCs w:val="16"/>
        </w:rPr>
        <w:t xml:space="preserve">en los anteriores contratos el señor CARLOS EDUARDO </w:t>
      </w:r>
      <w:proofErr w:type="spellStart"/>
      <w:r>
        <w:rPr>
          <w:rFonts w:ascii="Arial" w:hAnsi="Arial" w:cs="Arial"/>
          <w:szCs w:val="16"/>
        </w:rPr>
        <w:t>MARIN</w:t>
      </w:r>
      <w:proofErr w:type="spellEnd"/>
      <w:r>
        <w:rPr>
          <w:rFonts w:ascii="Arial" w:hAnsi="Arial" w:cs="Arial"/>
          <w:szCs w:val="16"/>
        </w:rPr>
        <w:t xml:space="preserve"> ORTIZ, ostentó la calidad de trabajador particular y es beneficiario de las convenciones colectivas de trabajo vigente para cada periodo</w:t>
      </w:r>
      <w:r w:rsidR="00072449" w:rsidRPr="00864391">
        <w:rPr>
          <w:rFonts w:ascii="Arial" w:hAnsi="Arial" w:cs="Arial"/>
          <w:szCs w:val="16"/>
        </w:rPr>
        <w:t>.</w:t>
      </w:r>
    </w:p>
    <w:p w:rsidR="00072449" w:rsidRDefault="00072449" w:rsidP="005C529B">
      <w:pPr>
        <w:spacing w:line="276" w:lineRule="auto"/>
        <w:jc w:val="both"/>
        <w:rPr>
          <w:rFonts w:ascii="Arial" w:hAnsi="Arial" w:cs="Arial"/>
          <w:szCs w:val="16"/>
        </w:rPr>
      </w:pPr>
    </w:p>
    <w:p w:rsidR="00072449" w:rsidRDefault="005C529B" w:rsidP="00BD244B">
      <w:pPr>
        <w:spacing w:line="276" w:lineRule="auto"/>
        <w:jc w:val="both"/>
        <w:rPr>
          <w:rFonts w:ascii="Arial" w:hAnsi="Arial" w:cs="Arial"/>
          <w:szCs w:val="16"/>
        </w:rPr>
      </w:pPr>
      <w:r>
        <w:rPr>
          <w:rFonts w:ascii="Arial" w:hAnsi="Arial" w:cs="Arial"/>
          <w:b/>
          <w:spacing w:val="-2"/>
          <w:szCs w:val="24"/>
        </w:rPr>
        <w:t>SEGUNDO</w:t>
      </w:r>
      <w:r w:rsidRPr="00864391">
        <w:rPr>
          <w:rFonts w:ascii="Arial" w:hAnsi="Arial" w:cs="Arial"/>
          <w:b/>
          <w:spacing w:val="-2"/>
          <w:szCs w:val="24"/>
        </w:rPr>
        <w:t>:</w:t>
      </w:r>
      <w:r w:rsidRPr="00864391">
        <w:rPr>
          <w:rFonts w:ascii="Arial" w:hAnsi="Arial" w:cs="Arial"/>
          <w:color w:val="000000"/>
          <w:szCs w:val="24"/>
          <w:lang w:val="es-ES"/>
        </w:rPr>
        <w:t xml:space="preserve"> </w:t>
      </w:r>
      <w:r>
        <w:rPr>
          <w:rFonts w:ascii="Arial" w:hAnsi="Arial" w:cs="Arial"/>
          <w:b/>
          <w:color w:val="000000"/>
          <w:szCs w:val="24"/>
          <w:lang w:val="es-ES"/>
        </w:rPr>
        <w:t>REVOCAR</w:t>
      </w:r>
      <w:r>
        <w:rPr>
          <w:rFonts w:ascii="Arial" w:hAnsi="Arial" w:cs="Arial"/>
          <w:color w:val="000000"/>
          <w:szCs w:val="24"/>
          <w:lang w:val="es-ES"/>
        </w:rPr>
        <w:t xml:space="preserve"> parcialmente</w:t>
      </w:r>
      <w:r>
        <w:rPr>
          <w:rFonts w:ascii="Arial" w:hAnsi="Arial" w:cs="Arial"/>
          <w:b/>
          <w:color w:val="000000"/>
          <w:szCs w:val="24"/>
          <w:lang w:val="es-ES"/>
        </w:rPr>
        <w:t xml:space="preserve"> </w:t>
      </w:r>
      <w:r>
        <w:rPr>
          <w:rFonts w:ascii="Arial" w:hAnsi="Arial" w:cs="Arial"/>
          <w:color w:val="000000"/>
          <w:szCs w:val="24"/>
          <w:lang w:val="es-ES"/>
        </w:rPr>
        <w:t xml:space="preserve">el </w:t>
      </w:r>
      <w:r>
        <w:rPr>
          <w:rFonts w:ascii="Arial" w:hAnsi="Arial" w:cs="Arial"/>
          <w:szCs w:val="24"/>
        </w:rPr>
        <w:t>numeral 5 de</w:t>
      </w:r>
      <w:r>
        <w:rPr>
          <w:rFonts w:ascii="Arial" w:hAnsi="Arial" w:cs="Arial"/>
          <w:b/>
          <w:color w:val="000000"/>
          <w:szCs w:val="24"/>
          <w:lang w:val="es-ES"/>
        </w:rPr>
        <w:t xml:space="preserve"> </w:t>
      </w:r>
      <w:r>
        <w:rPr>
          <w:rFonts w:ascii="Arial" w:hAnsi="Arial" w:cs="Arial"/>
          <w:color w:val="000000"/>
          <w:szCs w:val="16"/>
          <w:lang w:val="es-ES"/>
        </w:rPr>
        <w:t>la sentencia proferida el 29-09</w:t>
      </w:r>
      <w:r w:rsidRPr="00864391">
        <w:rPr>
          <w:rFonts w:ascii="Arial" w:hAnsi="Arial" w:cs="Arial"/>
          <w:color w:val="000000"/>
          <w:szCs w:val="16"/>
          <w:lang w:val="es-ES"/>
        </w:rPr>
        <w:t>-2016</w:t>
      </w:r>
      <w:r w:rsidRPr="00864391">
        <w:rPr>
          <w:rFonts w:ascii="Arial" w:hAnsi="Arial" w:cs="Arial"/>
          <w:bCs/>
          <w:color w:val="000000"/>
          <w:szCs w:val="24"/>
          <w:lang w:eastAsia="es-CO"/>
        </w:rPr>
        <w:t xml:space="preserve"> </w:t>
      </w:r>
      <w:r w:rsidR="00BD244B">
        <w:rPr>
          <w:rFonts w:ascii="Arial" w:hAnsi="Arial" w:cs="Arial"/>
          <w:szCs w:val="24"/>
        </w:rPr>
        <w:t xml:space="preserve">para en su lugar </w:t>
      </w:r>
      <w:r w:rsidR="00F10449">
        <w:rPr>
          <w:rFonts w:ascii="Arial" w:hAnsi="Arial" w:cs="Arial"/>
          <w:b/>
          <w:szCs w:val="16"/>
        </w:rPr>
        <w:t xml:space="preserve">CONDENAR, </w:t>
      </w:r>
      <w:r w:rsidR="00F10449">
        <w:rPr>
          <w:rFonts w:ascii="Arial" w:hAnsi="Arial" w:cs="Arial"/>
          <w:szCs w:val="16"/>
        </w:rPr>
        <w:t>como</w:t>
      </w:r>
      <w:r w:rsidR="00072449" w:rsidRPr="00864391">
        <w:rPr>
          <w:rFonts w:ascii="Arial" w:hAnsi="Arial" w:cs="Arial"/>
          <w:szCs w:val="16"/>
        </w:rPr>
        <w:t xml:space="preserve"> consecuencia de la anterior</w:t>
      </w:r>
      <w:r w:rsidR="00F10449">
        <w:rPr>
          <w:rFonts w:ascii="Arial" w:hAnsi="Arial" w:cs="Arial"/>
          <w:szCs w:val="16"/>
        </w:rPr>
        <w:t xml:space="preserve"> decisión, a la </w:t>
      </w:r>
      <w:r w:rsidR="00072449" w:rsidRPr="00864391">
        <w:rPr>
          <w:rFonts w:ascii="Arial" w:hAnsi="Arial" w:cs="Arial"/>
          <w:szCs w:val="16"/>
        </w:rPr>
        <w:t xml:space="preserve"> </w:t>
      </w:r>
      <w:r w:rsidR="00F10449">
        <w:rPr>
          <w:rFonts w:ascii="Arial" w:hAnsi="Arial" w:cs="Arial"/>
          <w:szCs w:val="16"/>
        </w:rPr>
        <w:t xml:space="preserve">EMPRESA DE ENERGÍA DE PEREIRA </w:t>
      </w:r>
      <w:proofErr w:type="spellStart"/>
      <w:r w:rsidR="00F10449">
        <w:rPr>
          <w:rFonts w:ascii="Arial" w:hAnsi="Arial" w:cs="Arial"/>
          <w:szCs w:val="16"/>
        </w:rPr>
        <w:t>SA</w:t>
      </w:r>
      <w:proofErr w:type="spellEnd"/>
      <w:r w:rsidR="00F10449">
        <w:rPr>
          <w:rFonts w:ascii="Arial" w:hAnsi="Arial" w:cs="Arial"/>
          <w:szCs w:val="16"/>
        </w:rPr>
        <w:t xml:space="preserve"> </w:t>
      </w:r>
      <w:proofErr w:type="spellStart"/>
      <w:r w:rsidR="00F10449">
        <w:rPr>
          <w:rFonts w:ascii="Arial" w:hAnsi="Arial" w:cs="Arial"/>
          <w:szCs w:val="16"/>
        </w:rPr>
        <w:t>ESP</w:t>
      </w:r>
      <w:proofErr w:type="spellEnd"/>
      <w:r w:rsidR="00F10449">
        <w:rPr>
          <w:rFonts w:ascii="Arial" w:hAnsi="Arial" w:cs="Arial"/>
          <w:szCs w:val="16"/>
        </w:rPr>
        <w:t xml:space="preserve"> y a </w:t>
      </w:r>
      <w:proofErr w:type="spellStart"/>
      <w:r w:rsidR="00F10449">
        <w:rPr>
          <w:rFonts w:ascii="Arial" w:hAnsi="Arial" w:cs="Arial"/>
          <w:szCs w:val="16"/>
        </w:rPr>
        <w:t>FYR</w:t>
      </w:r>
      <w:proofErr w:type="spellEnd"/>
      <w:r w:rsidR="00F10449">
        <w:rPr>
          <w:rFonts w:ascii="Arial" w:hAnsi="Arial" w:cs="Arial"/>
          <w:szCs w:val="16"/>
        </w:rPr>
        <w:t xml:space="preserve"> INGENIEROS LTDA. </w:t>
      </w:r>
      <w:proofErr w:type="gramStart"/>
      <w:r w:rsidR="00F10449">
        <w:rPr>
          <w:rFonts w:ascii="Arial" w:hAnsi="Arial" w:cs="Arial"/>
          <w:szCs w:val="16"/>
        </w:rPr>
        <w:t>en</w:t>
      </w:r>
      <w:proofErr w:type="gramEnd"/>
      <w:r w:rsidR="00F10449">
        <w:rPr>
          <w:rFonts w:ascii="Arial" w:hAnsi="Arial" w:cs="Arial"/>
          <w:szCs w:val="16"/>
        </w:rPr>
        <w:t xml:space="preserve"> forma solidaria a pagar a favor del señor CARLOS EDUARDO </w:t>
      </w:r>
      <w:proofErr w:type="spellStart"/>
      <w:r w:rsidR="00F10449">
        <w:rPr>
          <w:rFonts w:ascii="Arial" w:hAnsi="Arial" w:cs="Arial"/>
          <w:szCs w:val="16"/>
        </w:rPr>
        <w:t>MARIN</w:t>
      </w:r>
      <w:proofErr w:type="spellEnd"/>
      <w:r w:rsidR="00F10449">
        <w:rPr>
          <w:rFonts w:ascii="Arial" w:hAnsi="Arial" w:cs="Arial"/>
          <w:szCs w:val="16"/>
        </w:rPr>
        <w:t xml:space="preserve"> ORTIZ, las siguientes sumas de dinero</w:t>
      </w:r>
      <w:r w:rsidR="00072449" w:rsidRPr="00864391">
        <w:rPr>
          <w:rFonts w:ascii="Arial" w:hAnsi="Arial" w:cs="Arial"/>
          <w:szCs w:val="16"/>
        </w:rPr>
        <w:t>:</w:t>
      </w:r>
    </w:p>
    <w:p w:rsidR="00F10449" w:rsidRDefault="00F10449" w:rsidP="00072449">
      <w:pPr>
        <w:spacing w:line="276" w:lineRule="auto"/>
        <w:ind w:left="705"/>
        <w:jc w:val="both"/>
        <w:rPr>
          <w:rFonts w:ascii="Arial" w:hAnsi="Arial" w:cs="Arial"/>
          <w:szCs w:val="16"/>
        </w:rPr>
      </w:pPr>
    </w:p>
    <w:p w:rsidR="00F10449" w:rsidRDefault="00F10449" w:rsidP="00F10449">
      <w:pPr>
        <w:pStyle w:val="Prrafodelista"/>
        <w:numPr>
          <w:ilvl w:val="0"/>
          <w:numId w:val="16"/>
        </w:numPr>
        <w:spacing w:line="276" w:lineRule="auto"/>
        <w:jc w:val="both"/>
        <w:rPr>
          <w:rFonts w:ascii="Arial" w:hAnsi="Arial" w:cs="Arial"/>
          <w:sz w:val="24"/>
          <w:szCs w:val="16"/>
        </w:rPr>
      </w:pPr>
      <w:r w:rsidRPr="00F10449">
        <w:rPr>
          <w:rFonts w:ascii="Arial" w:hAnsi="Arial" w:cs="Arial"/>
          <w:sz w:val="24"/>
          <w:szCs w:val="16"/>
        </w:rPr>
        <w:t>$239.92</w:t>
      </w:r>
      <w:r>
        <w:rPr>
          <w:rFonts w:ascii="Arial" w:hAnsi="Arial" w:cs="Arial"/>
          <w:sz w:val="24"/>
          <w:szCs w:val="16"/>
        </w:rPr>
        <w:t>8 por la diferencia del subsidi</w:t>
      </w:r>
      <w:r w:rsidRPr="00F10449">
        <w:rPr>
          <w:rFonts w:ascii="Arial" w:hAnsi="Arial" w:cs="Arial"/>
          <w:sz w:val="24"/>
          <w:szCs w:val="16"/>
        </w:rPr>
        <w:t>o de trasporte establecido</w:t>
      </w:r>
      <w:r>
        <w:rPr>
          <w:rFonts w:ascii="Arial" w:hAnsi="Arial" w:cs="Arial"/>
          <w:sz w:val="24"/>
          <w:szCs w:val="16"/>
        </w:rPr>
        <w:t xml:space="preserve"> en  la con</w:t>
      </w:r>
      <w:r w:rsidRPr="00F10449">
        <w:rPr>
          <w:rFonts w:ascii="Arial" w:hAnsi="Arial" w:cs="Arial"/>
          <w:sz w:val="24"/>
          <w:szCs w:val="16"/>
        </w:rPr>
        <w:t>v</w:t>
      </w:r>
      <w:r>
        <w:rPr>
          <w:rFonts w:ascii="Arial" w:hAnsi="Arial" w:cs="Arial"/>
          <w:sz w:val="24"/>
          <w:szCs w:val="16"/>
        </w:rPr>
        <w:t>en</w:t>
      </w:r>
      <w:r w:rsidRPr="00F10449">
        <w:rPr>
          <w:rFonts w:ascii="Arial" w:hAnsi="Arial" w:cs="Arial"/>
          <w:sz w:val="24"/>
          <w:szCs w:val="16"/>
        </w:rPr>
        <w:t>c</w:t>
      </w:r>
      <w:r>
        <w:rPr>
          <w:rFonts w:ascii="Arial" w:hAnsi="Arial" w:cs="Arial"/>
          <w:sz w:val="24"/>
          <w:szCs w:val="16"/>
        </w:rPr>
        <w:t>i</w:t>
      </w:r>
      <w:r w:rsidRPr="00F10449">
        <w:rPr>
          <w:rFonts w:ascii="Arial" w:hAnsi="Arial" w:cs="Arial"/>
          <w:sz w:val="24"/>
          <w:szCs w:val="16"/>
        </w:rPr>
        <w:t>ón colectiva de trabajo  vigente para el 2009-2011</w:t>
      </w:r>
      <w:r>
        <w:rPr>
          <w:rFonts w:ascii="Arial" w:hAnsi="Arial" w:cs="Arial"/>
          <w:sz w:val="24"/>
          <w:szCs w:val="16"/>
        </w:rPr>
        <w:t>.</w:t>
      </w:r>
    </w:p>
    <w:p w:rsidR="00F10449" w:rsidRDefault="00F10449" w:rsidP="00F10449">
      <w:pPr>
        <w:pStyle w:val="Prrafodelista"/>
        <w:spacing w:line="276" w:lineRule="auto"/>
        <w:ind w:left="1065"/>
        <w:jc w:val="both"/>
        <w:rPr>
          <w:rFonts w:ascii="Arial" w:hAnsi="Arial" w:cs="Arial"/>
          <w:sz w:val="24"/>
          <w:szCs w:val="16"/>
        </w:rPr>
      </w:pPr>
    </w:p>
    <w:p w:rsidR="00F10449" w:rsidRDefault="00F10449" w:rsidP="00F10449">
      <w:pPr>
        <w:pStyle w:val="Prrafodelista"/>
        <w:numPr>
          <w:ilvl w:val="0"/>
          <w:numId w:val="16"/>
        </w:numPr>
        <w:spacing w:line="276" w:lineRule="auto"/>
        <w:jc w:val="both"/>
        <w:rPr>
          <w:rFonts w:ascii="Arial" w:hAnsi="Arial" w:cs="Arial"/>
          <w:sz w:val="24"/>
          <w:szCs w:val="16"/>
        </w:rPr>
      </w:pPr>
      <w:r>
        <w:rPr>
          <w:rFonts w:ascii="Arial" w:hAnsi="Arial" w:cs="Arial"/>
          <w:sz w:val="24"/>
          <w:szCs w:val="16"/>
        </w:rPr>
        <w:t>$1.192.310 por concepto de prima de vacaciones.</w:t>
      </w:r>
    </w:p>
    <w:p w:rsidR="005C529B" w:rsidRDefault="005C529B" w:rsidP="005C529B">
      <w:pPr>
        <w:spacing w:line="276" w:lineRule="auto"/>
        <w:jc w:val="both"/>
        <w:rPr>
          <w:rFonts w:ascii="Arial" w:hAnsi="Arial" w:cs="Arial"/>
          <w:b/>
          <w:szCs w:val="16"/>
        </w:rPr>
      </w:pPr>
    </w:p>
    <w:p w:rsidR="008F5B75" w:rsidRPr="008F5B75" w:rsidRDefault="005C529B" w:rsidP="00BD244B">
      <w:pPr>
        <w:spacing w:line="276" w:lineRule="auto"/>
        <w:jc w:val="both"/>
        <w:rPr>
          <w:rFonts w:ascii="Arial" w:hAnsi="Arial" w:cs="Arial"/>
          <w:color w:val="000000"/>
          <w:szCs w:val="16"/>
          <w:lang w:val="es-ES"/>
        </w:rPr>
      </w:pPr>
      <w:r>
        <w:rPr>
          <w:rFonts w:ascii="Arial" w:hAnsi="Arial" w:cs="Arial"/>
          <w:b/>
          <w:szCs w:val="16"/>
        </w:rPr>
        <w:t>TERCERO</w:t>
      </w:r>
      <w:r w:rsidRPr="005C529B">
        <w:rPr>
          <w:rFonts w:ascii="Arial" w:hAnsi="Arial" w:cs="Arial"/>
          <w:b/>
          <w:szCs w:val="16"/>
        </w:rPr>
        <w:t>:</w:t>
      </w:r>
      <w:r w:rsidRPr="005C529B">
        <w:rPr>
          <w:rFonts w:ascii="Arial" w:hAnsi="Arial" w:cs="Arial"/>
          <w:szCs w:val="16"/>
          <w:lang w:val="es-ES"/>
        </w:rPr>
        <w:t xml:space="preserve"> </w:t>
      </w:r>
      <w:r w:rsidRPr="005C529B">
        <w:rPr>
          <w:rFonts w:ascii="Arial" w:hAnsi="Arial" w:cs="Arial"/>
          <w:b/>
          <w:szCs w:val="16"/>
          <w:lang w:val="es-ES"/>
        </w:rPr>
        <w:t>REVOCAR</w:t>
      </w:r>
      <w:r w:rsidRPr="005C529B">
        <w:rPr>
          <w:rFonts w:ascii="Arial" w:hAnsi="Arial" w:cs="Arial"/>
          <w:szCs w:val="16"/>
          <w:lang w:val="es-ES"/>
        </w:rPr>
        <w:t xml:space="preserve"> el </w:t>
      </w:r>
      <w:r w:rsidRPr="005C529B">
        <w:rPr>
          <w:rFonts w:ascii="Arial" w:hAnsi="Arial" w:cs="Arial"/>
          <w:szCs w:val="16"/>
        </w:rPr>
        <w:t>numeral</w:t>
      </w:r>
      <w:r>
        <w:rPr>
          <w:rFonts w:ascii="Arial" w:hAnsi="Arial" w:cs="Arial"/>
          <w:szCs w:val="16"/>
        </w:rPr>
        <w:t xml:space="preserve"> 7</w:t>
      </w:r>
      <w:r w:rsidRPr="005C529B">
        <w:rPr>
          <w:rFonts w:ascii="Arial" w:hAnsi="Arial" w:cs="Arial"/>
          <w:szCs w:val="16"/>
        </w:rPr>
        <w:t xml:space="preserve"> de</w:t>
      </w:r>
      <w:r w:rsidRPr="005C529B">
        <w:rPr>
          <w:rFonts w:ascii="Arial" w:hAnsi="Arial" w:cs="Arial"/>
          <w:b/>
          <w:szCs w:val="16"/>
          <w:lang w:val="es-ES"/>
        </w:rPr>
        <w:t xml:space="preserve"> </w:t>
      </w:r>
      <w:r w:rsidRPr="005C529B">
        <w:rPr>
          <w:rFonts w:ascii="Arial" w:hAnsi="Arial" w:cs="Arial"/>
          <w:szCs w:val="16"/>
          <w:lang w:val="es-ES"/>
        </w:rPr>
        <w:t>la sentencia proferida el 29-09-2016</w:t>
      </w:r>
      <w:r w:rsidR="00BD244B">
        <w:rPr>
          <w:rFonts w:ascii="Arial" w:hAnsi="Arial" w:cs="Arial"/>
          <w:szCs w:val="16"/>
        </w:rPr>
        <w:t xml:space="preserve"> para en su lugar </w:t>
      </w:r>
      <w:r w:rsidR="00072449" w:rsidRPr="00864391">
        <w:rPr>
          <w:rFonts w:ascii="Arial" w:hAnsi="Arial" w:cs="Arial"/>
          <w:b/>
          <w:szCs w:val="16"/>
        </w:rPr>
        <w:t>CONDENAR</w:t>
      </w:r>
      <w:r w:rsidR="00072449" w:rsidRPr="00864391">
        <w:rPr>
          <w:rFonts w:ascii="Arial" w:hAnsi="Arial" w:cs="Arial"/>
          <w:szCs w:val="16"/>
        </w:rPr>
        <w:t xml:space="preserve"> a la demandada</w:t>
      </w:r>
      <w:r w:rsidR="008F5B75" w:rsidRPr="008F5B75">
        <w:rPr>
          <w:rFonts w:ascii="Arial" w:hAnsi="Arial" w:cs="Arial"/>
          <w:szCs w:val="16"/>
        </w:rPr>
        <w:t xml:space="preserve"> </w:t>
      </w:r>
      <w:r w:rsidR="008F5B75">
        <w:rPr>
          <w:rFonts w:ascii="Arial" w:hAnsi="Arial" w:cs="Arial"/>
          <w:szCs w:val="16"/>
        </w:rPr>
        <w:t xml:space="preserve">EMPRESA DE ENERGÍA DE PEREIRA </w:t>
      </w:r>
      <w:proofErr w:type="spellStart"/>
      <w:r w:rsidR="008F5B75">
        <w:rPr>
          <w:rFonts w:ascii="Arial" w:hAnsi="Arial" w:cs="Arial"/>
          <w:szCs w:val="16"/>
        </w:rPr>
        <w:t>SA</w:t>
      </w:r>
      <w:proofErr w:type="spellEnd"/>
      <w:r w:rsidR="008F5B75">
        <w:rPr>
          <w:rFonts w:ascii="Arial" w:hAnsi="Arial" w:cs="Arial"/>
          <w:szCs w:val="16"/>
        </w:rPr>
        <w:t xml:space="preserve"> </w:t>
      </w:r>
      <w:proofErr w:type="spellStart"/>
      <w:r w:rsidR="008F5B75">
        <w:rPr>
          <w:rFonts w:ascii="Arial" w:hAnsi="Arial" w:cs="Arial"/>
          <w:szCs w:val="16"/>
        </w:rPr>
        <w:t>ESP</w:t>
      </w:r>
      <w:proofErr w:type="spellEnd"/>
      <w:r w:rsidR="008F5B75">
        <w:rPr>
          <w:rFonts w:ascii="Arial" w:hAnsi="Arial" w:cs="Arial"/>
          <w:szCs w:val="16"/>
        </w:rPr>
        <w:t xml:space="preserve"> y a </w:t>
      </w:r>
      <w:proofErr w:type="spellStart"/>
      <w:r w:rsidR="008F5B75">
        <w:rPr>
          <w:rFonts w:ascii="Arial" w:hAnsi="Arial" w:cs="Arial"/>
          <w:szCs w:val="16"/>
        </w:rPr>
        <w:t>FYR</w:t>
      </w:r>
      <w:proofErr w:type="spellEnd"/>
      <w:r w:rsidR="008F5B75">
        <w:rPr>
          <w:rFonts w:ascii="Arial" w:hAnsi="Arial" w:cs="Arial"/>
          <w:szCs w:val="16"/>
        </w:rPr>
        <w:t xml:space="preserve"> INGENIEROS LTDA. en forma solidaria a pagar a favor del señor CARLOS EDUARDO </w:t>
      </w:r>
      <w:proofErr w:type="spellStart"/>
      <w:r w:rsidR="008F5B75">
        <w:rPr>
          <w:rFonts w:ascii="Arial" w:hAnsi="Arial" w:cs="Arial"/>
          <w:szCs w:val="16"/>
        </w:rPr>
        <w:t>MARIN</w:t>
      </w:r>
      <w:proofErr w:type="spellEnd"/>
      <w:r w:rsidR="008F5B75">
        <w:rPr>
          <w:rFonts w:ascii="Arial" w:hAnsi="Arial" w:cs="Arial"/>
          <w:szCs w:val="16"/>
        </w:rPr>
        <w:t xml:space="preserve"> ORTIZ, </w:t>
      </w:r>
      <w:r w:rsidR="008F5B75" w:rsidRPr="008F5B75">
        <w:rPr>
          <w:rFonts w:ascii="Arial" w:hAnsi="Arial" w:cs="Arial"/>
          <w:color w:val="000000"/>
          <w:szCs w:val="16"/>
          <w:lang w:val="es-ES"/>
        </w:rPr>
        <w:t xml:space="preserve">intereses moratorios a la tasa máxima de </w:t>
      </w:r>
      <w:r w:rsidR="008F5B75" w:rsidRPr="008F5B75">
        <w:rPr>
          <w:rFonts w:ascii="Arial" w:hAnsi="Arial" w:cs="Arial"/>
          <w:color w:val="000000"/>
          <w:szCs w:val="16"/>
          <w:lang w:val="es-ES"/>
        </w:rPr>
        <w:lastRenderedPageBreak/>
        <w:t xml:space="preserve">créditos de libre asignación certificados </w:t>
      </w:r>
      <w:r w:rsidR="00D22CB2">
        <w:rPr>
          <w:rFonts w:ascii="Arial" w:hAnsi="Arial" w:cs="Arial"/>
          <w:color w:val="000000"/>
          <w:szCs w:val="16"/>
          <w:lang w:val="es-ES"/>
        </w:rPr>
        <w:t>por</w:t>
      </w:r>
      <w:r w:rsidR="008F5B75" w:rsidRPr="008F5B75">
        <w:rPr>
          <w:rFonts w:ascii="Arial" w:hAnsi="Arial" w:cs="Arial"/>
          <w:color w:val="000000"/>
          <w:szCs w:val="16"/>
          <w:lang w:val="es-ES"/>
        </w:rPr>
        <w:t xml:space="preserve"> la superintendencia financiera desde el 18-11-2009 hasta el </w:t>
      </w:r>
      <w:proofErr w:type="spellStart"/>
      <w:r w:rsidR="008F5B75" w:rsidRPr="008F5B75">
        <w:rPr>
          <w:rFonts w:ascii="Arial" w:hAnsi="Arial" w:cs="Arial"/>
          <w:color w:val="000000"/>
          <w:szCs w:val="16"/>
          <w:lang w:val="es-ES"/>
        </w:rPr>
        <w:t>cuando</w:t>
      </w:r>
      <w:proofErr w:type="spellEnd"/>
      <w:r w:rsidR="008F5B75" w:rsidRPr="008F5B75">
        <w:rPr>
          <w:rFonts w:ascii="Arial" w:hAnsi="Arial" w:cs="Arial"/>
          <w:color w:val="000000"/>
          <w:szCs w:val="16"/>
          <w:lang w:val="es-ES"/>
        </w:rPr>
        <w:t xml:space="preserve"> el pago se verifique sobre las sumas adeudadas al trabajador por concepto de prestaciones en dinero</w:t>
      </w:r>
      <w:r w:rsidR="008F5B75">
        <w:rPr>
          <w:rFonts w:ascii="Arial" w:hAnsi="Arial" w:cs="Arial"/>
          <w:color w:val="000000"/>
          <w:szCs w:val="16"/>
          <w:lang w:val="es-ES"/>
        </w:rPr>
        <w:t xml:space="preserve"> reconocida</w:t>
      </w:r>
      <w:r w:rsidR="008F5B75" w:rsidRPr="008F5B75">
        <w:rPr>
          <w:rFonts w:ascii="Arial" w:hAnsi="Arial" w:cs="Arial"/>
          <w:color w:val="000000"/>
          <w:szCs w:val="16"/>
          <w:lang w:val="es-ES"/>
        </w:rPr>
        <w:t xml:space="preserve">s en primera y segunda instancia.  </w:t>
      </w:r>
    </w:p>
    <w:p w:rsidR="008F5B75" w:rsidRPr="008F5B75" w:rsidRDefault="008F5B75" w:rsidP="008F5B75">
      <w:pPr>
        <w:spacing w:line="276" w:lineRule="auto"/>
        <w:ind w:left="708"/>
        <w:jc w:val="both"/>
        <w:rPr>
          <w:rFonts w:ascii="Arial" w:hAnsi="Arial" w:cs="Arial"/>
          <w:color w:val="000000"/>
          <w:szCs w:val="16"/>
          <w:lang w:val="es-ES"/>
        </w:rPr>
      </w:pPr>
    </w:p>
    <w:p w:rsidR="005C529B" w:rsidRDefault="005C529B" w:rsidP="00072449">
      <w:pPr>
        <w:spacing w:line="276" w:lineRule="auto"/>
        <w:jc w:val="both"/>
        <w:rPr>
          <w:rFonts w:ascii="Arial" w:hAnsi="Arial" w:cs="Arial"/>
          <w:b/>
          <w:color w:val="000000"/>
          <w:szCs w:val="16"/>
          <w:lang w:val="es-ES"/>
        </w:rPr>
      </w:pPr>
    </w:p>
    <w:p w:rsidR="00072449" w:rsidRPr="00864391" w:rsidRDefault="00072449" w:rsidP="00072449">
      <w:pPr>
        <w:spacing w:line="276" w:lineRule="auto"/>
        <w:jc w:val="both"/>
        <w:rPr>
          <w:rFonts w:ascii="Arial" w:hAnsi="Arial" w:cs="Arial"/>
          <w:szCs w:val="24"/>
        </w:rPr>
      </w:pPr>
      <w:r w:rsidRPr="00864391">
        <w:rPr>
          <w:rFonts w:ascii="Arial" w:hAnsi="Arial" w:cs="Arial"/>
          <w:b/>
          <w:color w:val="000000"/>
          <w:szCs w:val="16"/>
          <w:lang w:val="es-ES"/>
        </w:rPr>
        <w:t>SEGUNDO:</w:t>
      </w:r>
      <w:r w:rsidRPr="00864391">
        <w:rPr>
          <w:rFonts w:ascii="Arial" w:hAnsi="Arial" w:cs="Arial"/>
          <w:color w:val="000000"/>
          <w:szCs w:val="16"/>
          <w:lang w:val="es-ES"/>
        </w:rPr>
        <w:t xml:space="preserve"> </w:t>
      </w:r>
      <w:r w:rsidR="005C529B">
        <w:rPr>
          <w:rFonts w:ascii="Arial" w:hAnsi="Arial" w:cs="Arial"/>
          <w:color w:val="000000"/>
          <w:szCs w:val="16"/>
          <w:lang w:val="es-ES"/>
        </w:rPr>
        <w:t>Confirmar los demás numerales</w:t>
      </w:r>
      <w:r w:rsidRPr="00864391">
        <w:rPr>
          <w:rFonts w:ascii="Arial" w:hAnsi="Arial" w:cs="Arial"/>
          <w:color w:val="000000"/>
          <w:szCs w:val="16"/>
          <w:lang w:val="es-ES"/>
        </w:rPr>
        <w:t>. Sin perjuicio, de que en la primera ins</w:t>
      </w:r>
      <w:r w:rsidR="00107DEA">
        <w:rPr>
          <w:rFonts w:ascii="Arial" w:hAnsi="Arial" w:cs="Arial"/>
          <w:color w:val="000000"/>
          <w:szCs w:val="16"/>
          <w:lang w:val="es-ES"/>
        </w:rPr>
        <w:t>tancia se considere, en razón al aumento</w:t>
      </w:r>
      <w:r w:rsidRPr="00864391">
        <w:rPr>
          <w:rFonts w:ascii="Arial" w:hAnsi="Arial" w:cs="Arial"/>
          <w:color w:val="000000"/>
          <w:szCs w:val="16"/>
          <w:lang w:val="es-ES"/>
        </w:rPr>
        <w:t xml:space="preserve"> de las condenas, modificar las agencias en derecho impuestas.</w:t>
      </w:r>
    </w:p>
    <w:p w:rsidR="00072449" w:rsidRPr="00864391" w:rsidRDefault="00072449" w:rsidP="00072449">
      <w:pPr>
        <w:autoSpaceDE w:val="0"/>
        <w:autoSpaceDN w:val="0"/>
        <w:adjustRightInd w:val="0"/>
        <w:spacing w:line="276" w:lineRule="auto"/>
        <w:jc w:val="both"/>
        <w:rPr>
          <w:rFonts w:ascii="Arial" w:hAnsi="Arial" w:cs="Arial"/>
          <w:b/>
          <w:color w:val="000000"/>
          <w:szCs w:val="16"/>
          <w:lang w:val="es-ES"/>
        </w:rPr>
      </w:pPr>
    </w:p>
    <w:p w:rsidR="00072449" w:rsidRPr="00864391" w:rsidRDefault="00072449" w:rsidP="005C529B">
      <w:pPr>
        <w:spacing w:line="276" w:lineRule="auto"/>
        <w:jc w:val="both"/>
        <w:rPr>
          <w:rFonts w:ascii="Arial" w:hAnsi="Arial" w:cs="Arial"/>
          <w:szCs w:val="24"/>
        </w:rPr>
      </w:pPr>
      <w:r w:rsidRPr="00864391">
        <w:rPr>
          <w:rFonts w:ascii="Arial" w:hAnsi="Arial" w:cs="Arial"/>
          <w:b/>
          <w:color w:val="000000"/>
          <w:szCs w:val="16"/>
          <w:lang w:val="es-ES"/>
        </w:rPr>
        <w:t xml:space="preserve">TERCERO: </w:t>
      </w:r>
      <w:r w:rsidR="005C529B">
        <w:rPr>
          <w:rFonts w:ascii="Arial" w:hAnsi="Arial" w:cs="Arial"/>
          <w:szCs w:val="24"/>
        </w:rPr>
        <w:t>Costas solo</w:t>
      </w:r>
      <w:r w:rsidR="005C529B" w:rsidRPr="00AA2A3B">
        <w:rPr>
          <w:rFonts w:ascii="Arial" w:hAnsi="Arial" w:cs="Arial"/>
          <w:szCs w:val="24"/>
        </w:rPr>
        <w:t xml:space="preserve"> para la codemandada </w:t>
      </w:r>
      <w:proofErr w:type="spellStart"/>
      <w:r w:rsidR="005C529B" w:rsidRPr="00AA2A3B">
        <w:rPr>
          <w:rFonts w:ascii="Arial" w:hAnsi="Arial" w:cs="Arial"/>
          <w:szCs w:val="24"/>
        </w:rPr>
        <w:t>Fyr</w:t>
      </w:r>
      <w:proofErr w:type="spellEnd"/>
      <w:r w:rsidR="005C529B" w:rsidRPr="00AA2A3B">
        <w:rPr>
          <w:rFonts w:ascii="Arial" w:hAnsi="Arial" w:cs="Arial"/>
          <w:szCs w:val="24"/>
        </w:rPr>
        <w:t xml:space="preserve"> Ingenieros Ltda.</w:t>
      </w:r>
      <w:r w:rsidRPr="00864391">
        <w:rPr>
          <w:rFonts w:ascii="Arial" w:hAnsi="Arial" w:cs="Arial"/>
          <w:szCs w:val="28"/>
          <w:lang w:eastAsia="en-US"/>
        </w:rPr>
        <w:t>,</w:t>
      </w:r>
      <w:r w:rsidR="00BD244B">
        <w:rPr>
          <w:rFonts w:ascii="Arial" w:hAnsi="Arial" w:cs="Arial"/>
          <w:szCs w:val="28"/>
          <w:lang w:eastAsia="en-US"/>
        </w:rPr>
        <w:t xml:space="preserve"> en favor de la parte actora,</w:t>
      </w:r>
      <w:r w:rsidRPr="00864391">
        <w:rPr>
          <w:rFonts w:ascii="Arial" w:hAnsi="Arial" w:cs="Arial"/>
          <w:szCs w:val="28"/>
          <w:lang w:eastAsia="en-US"/>
        </w:rPr>
        <w:t xml:space="preserve"> por lo ya expuesto.</w:t>
      </w:r>
    </w:p>
    <w:p w:rsidR="00072449" w:rsidRPr="00864391" w:rsidRDefault="00072449" w:rsidP="00072449">
      <w:pPr>
        <w:autoSpaceDE w:val="0"/>
        <w:autoSpaceDN w:val="0"/>
        <w:adjustRightInd w:val="0"/>
        <w:spacing w:line="276" w:lineRule="auto"/>
        <w:jc w:val="both"/>
        <w:rPr>
          <w:rFonts w:ascii="Arial" w:hAnsi="Arial" w:cs="Arial"/>
          <w:szCs w:val="24"/>
          <w:lang w:val="es-ES"/>
        </w:rPr>
      </w:pPr>
    </w:p>
    <w:p w:rsidR="00072449" w:rsidRPr="00864391" w:rsidRDefault="00072449" w:rsidP="00072449">
      <w:pPr>
        <w:autoSpaceDE w:val="0"/>
        <w:autoSpaceDN w:val="0"/>
        <w:adjustRightInd w:val="0"/>
        <w:spacing w:line="276" w:lineRule="auto"/>
        <w:jc w:val="both"/>
        <w:rPr>
          <w:rFonts w:ascii="Arial" w:hAnsi="Arial" w:cs="Arial"/>
          <w:szCs w:val="24"/>
          <w:lang w:val="es-ES"/>
        </w:rPr>
      </w:pPr>
      <w:r w:rsidRPr="00864391">
        <w:rPr>
          <w:rFonts w:ascii="Arial" w:hAnsi="Arial" w:cs="Arial"/>
          <w:szCs w:val="24"/>
          <w:lang w:val="es-ES"/>
        </w:rPr>
        <w:t>Notificación surtida en estrados.</w:t>
      </w:r>
    </w:p>
    <w:p w:rsidR="00072449" w:rsidRPr="00864391" w:rsidRDefault="00072449" w:rsidP="00072449">
      <w:pPr>
        <w:spacing w:line="276" w:lineRule="auto"/>
        <w:contextualSpacing/>
        <w:jc w:val="both"/>
        <w:rPr>
          <w:rFonts w:ascii="Arial" w:eastAsiaTheme="minorHAnsi" w:hAnsi="Arial" w:cs="Arial"/>
          <w:szCs w:val="24"/>
        </w:rPr>
      </w:pPr>
    </w:p>
    <w:p w:rsidR="00072449" w:rsidRPr="00864391" w:rsidRDefault="00072449" w:rsidP="00072449">
      <w:pPr>
        <w:spacing w:line="276" w:lineRule="auto"/>
        <w:contextualSpacing/>
        <w:jc w:val="both"/>
        <w:rPr>
          <w:rFonts w:ascii="Arial" w:eastAsiaTheme="minorHAnsi" w:hAnsi="Arial" w:cs="Arial"/>
          <w:szCs w:val="24"/>
        </w:rPr>
      </w:pPr>
      <w:r w:rsidRPr="00864391">
        <w:rPr>
          <w:rFonts w:ascii="Arial" w:eastAsiaTheme="minorHAnsi" w:hAnsi="Arial" w:cs="Arial"/>
          <w:szCs w:val="24"/>
        </w:rPr>
        <w:t>No siendo otro el objeto de la presente audiencia, se eleva y firma esta acta por las personas que han intervenido.</w:t>
      </w:r>
    </w:p>
    <w:p w:rsidR="00072449" w:rsidRPr="00864391" w:rsidRDefault="00072449" w:rsidP="00072449">
      <w:pPr>
        <w:spacing w:line="276" w:lineRule="auto"/>
        <w:contextualSpacing/>
        <w:jc w:val="both"/>
        <w:rPr>
          <w:rFonts w:ascii="Arial" w:eastAsiaTheme="minorHAnsi" w:hAnsi="Arial" w:cs="Arial"/>
          <w:szCs w:val="24"/>
        </w:rPr>
      </w:pPr>
    </w:p>
    <w:p w:rsidR="00072449" w:rsidRPr="00864391" w:rsidRDefault="00072449" w:rsidP="00072449">
      <w:pPr>
        <w:widowControl w:val="0"/>
        <w:autoSpaceDE w:val="0"/>
        <w:autoSpaceDN w:val="0"/>
        <w:adjustRightInd w:val="0"/>
        <w:spacing w:line="276" w:lineRule="auto"/>
        <w:contextualSpacing/>
        <w:jc w:val="both"/>
        <w:rPr>
          <w:rFonts w:ascii="Arial" w:hAnsi="Arial" w:cs="Arial"/>
          <w:szCs w:val="24"/>
        </w:rPr>
      </w:pPr>
      <w:r w:rsidRPr="00864391">
        <w:rPr>
          <w:rFonts w:ascii="Arial" w:hAnsi="Arial" w:cs="Arial"/>
          <w:szCs w:val="24"/>
        </w:rPr>
        <w:t>Quienes integran la Sala,</w:t>
      </w:r>
    </w:p>
    <w:p w:rsidR="00072449" w:rsidRPr="00864391" w:rsidRDefault="00072449" w:rsidP="00072449">
      <w:pPr>
        <w:spacing w:line="276" w:lineRule="auto"/>
        <w:rPr>
          <w:rFonts w:ascii="Arial" w:eastAsiaTheme="minorHAnsi" w:hAnsi="Arial" w:cs="Arial"/>
          <w:szCs w:val="24"/>
          <w:lang w:eastAsia="en-US"/>
        </w:rPr>
      </w:pPr>
    </w:p>
    <w:p w:rsidR="00072449" w:rsidRPr="00864391" w:rsidRDefault="00072449" w:rsidP="00072449">
      <w:pPr>
        <w:spacing w:line="276" w:lineRule="auto"/>
        <w:jc w:val="center"/>
        <w:rPr>
          <w:rFonts w:ascii="Arial" w:eastAsiaTheme="minorHAnsi" w:hAnsi="Arial" w:cs="Arial"/>
          <w:b/>
          <w:szCs w:val="24"/>
          <w:lang w:val="es-ES" w:eastAsia="en-US"/>
        </w:rPr>
      </w:pPr>
    </w:p>
    <w:p w:rsidR="00072449" w:rsidRPr="00864391" w:rsidRDefault="00072449" w:rsidP="00072449">
      <w:pPr>
        <w:spacing w:line="276" w:lineRule="auto"/>
        <w:jc w:val="center"/>
        <w:rPr>
          <w:rFonts w:ascii="Arial" w:eastAsiaTheme="minorHAnsi" w:hAnsi="Arial" w:cs="Arial"/>
          <w:b/>
          <w:szCs w:val="24"/>
          <w:lang w:val="es-ES" w:eastAsia="en-US"/>
        </w:rPr>
      </w:pPr>
      <w:r w:rsidRPr="00864391">
        <w:rPr>
          <w:rFonts w:ascii="Arial" w:eastAsiaTheme="minorHAnsi" w:hAnsi="Arial" w:cs="Arial"/>
          <w:b/>
          <w:szCs w:val="24"/>
          <w:lang w:val="es-ES" w:eastAsia="en-US"/>
        </w:rPr>
        <w:t>OLGA LUCÍA HOYOS SEPÚLVEDA</w:t>
      </w:r>
    </w:p>
    <w:p w:rsidR="00072449" w:rsidRPr="00864391" w:rsidRDefault="00072449" w:rsidP="00072449">
      <w:pPr>
        <w:spacing w:line="276" w:lineRule="auto"/>
        <w:jc w:val="center"/>
        <w:rPr>
          <w:rFonts w:ascii="Arial" w:eastAsiaTheme="minorHAnsi" w:hAnsi="Arial" w:cs="Arial"/>
          <w:szCs w:val="24"/>
          <w:lang w:val="es-ES" w:eastAsia="en-US"/>
        </w:rPr>
      </w:pPr>
      <w:r w:rsidRPr="00864391">
        <w:rPr>
          <w:rFonts w:ascii="Arial" w:eastAsiaTheme="minorHAnsi" w:hAnsi="Arial" w:cs="Arial"/>
          <w:szCs w:val="24"/>
          <w:lang w:val="es-ES" w:eastAsia="en-US"/>
        </w:rPr>
        <w:t>Magistrada Ponente</w:t>
      </w:r>
    </w:p>
    <w:p w:rsidR="00072449" w:rsidRPr="00864391" w:rsidRDefault="00072449" w:rsidP="00072449">
      <w:pPr>
        <w:spacing w:line="276" w:lineRule="auto"/>
        <w:ind w:firstLine="900"/>
        <w:jc w:val="center"/>
        <w:rPr>
          <w:rFonts w:ascii="Arial" w:hAnsi="Arial" w:cs="Arial"/>
          <w:b/>
          <w:szCs w:val="24"/>
          <w:lang w:val="es-ES"/>
        </w:rPr>
      </w:pPr>
    </w:p>
    <w:p w:rsidR="00072449" w:rsidRPr="00864391" w:rsidRDefault="00072449" w:rsidP="00072449">
      <w:pPr>
        <w:spacing w:line="276" w:lineRule="auto"/>
        <w:jc w:val="both"/>
        <w:rPr>
          <w:rFonts w:ascii="Arial" w:hAnsi="Arial" w:cs="Arial"/>
          <w:b/>
          <w:bCs/>
          <w:iCs/>
          <w:sz w:val="23"/>
          <w:szCs w:val="23"/>
          <w:lang w:val="es-ES"/>
        </w:rPr>
      </w:pPr>
    </w:p>
    <w:p w:rsidR="00072449" w:rsidRPr="00864391" w:rsidRDefault="00072449" w:rsidP="00072449">
      <w:pPr>
        <w:spacing w:line="276" w:lineRule="auto"/>
        <w:jc w:val="both"/>
        <w:rPr>
          <w:rFonts w:ascii="Arial" w:hAnsi="Arial" w:cs="Arial"/>
          <w:b/>
          <w:bCs/>
          <w:iCs/>
          <w:sz w:val="23"/>
          <w:szCs w:val="23"/>
          <w:lang w:val="es-ES"/>
        </w:rPr>
      </w:pPr>
    </w:p>
    <w:p w:rsidR="00072449" w:rsidRPr="00864391" w:rsidRDefault="00072449" w:rsidP="00072449">
      <w:pPr>
        <w:spacing w:line="276" w:lineRule="auto"/>
        <w:jc w:val="both"/>
        <w:rPr>
          <w:rFonts w:ascii="Arial" w:hAnsi="Arial" w:cs="Arial"/>
          <w:b/>
          <w:bCs/>
          <w:iCs/>
          <w:sz w:val="23"/>
          <w:szCs w:val="23"/>
          <w:lang w:val="es-ES"/>
        </w:rPr>
      </w:pPr>
    </w:p>
    <w:p w:rsidR="00423D19" w:rsidRDefault="00423D19" w:rsidP="00072449">
      <w:pPr>
        <w:spacing w:line="276" w:lineRule="auto"/>
        <w:jc w:val="both"/>
        <w:rPr>
          <w:rFonts w:ascii="Arial" w:hAnsi="Arial" w:cs="Arial"/>
          <w:b/>
          <w:bCs/>
          <w:iCs/>
          <w:sz w:val="23"/>
          <w:szCs w:val="23"/>
          <w:lang w:val="es-ES"/>
        </w:rPr>
      </w:pPr>
    </w:p>
    <w:p w:rsidR="00072449" w:rsidRPr="00864391" w:rsidRDefault="00072449" w:rsidP="00072449">
      <w:pPr>
        <w:spacing w:line="276" w:lineRule="auto"/>
        <w:jc w:val="both"/>
        <w:rPr>
          <w:rFonts w:ascii="Arial" w:hAnsi="Arial" w:cs="Arial"/>
          <w:sz w:val="23"/>
          <w:szCs w:val="23"/>
          <w:lang w:val="es-ES"/>
        </w:rPr>
      </w:pPr>
      <w:r w:rsidRPr="00864391">
        <w:rPr>
          <w:rFonts w:ascii="Arial" w:hAnsi="Arial" w:cs="Arial"/>
          <w:b/>
          <w:bCs/>
          <w:iCs/>
          <w:sz w:val="23"/>
          <w:szCs w:val="23"/>
          <w:lang w:val="es-ES"/>
        </w:rPr>
        <w:t>JULIO CÉSAR SALAZAR MUÑOZ</w:t>
      </w:r>
      <w:r w:rsidRPr="00864391">
        <w:rPr>
          <w:rFonts w:ascii="Arial" w:hAnsi="Arial" w:cs="Arial"/>
          <w:sz w:val="23"/>
          <w:szCs w:val="23"/>
          <w:lang w:val="es-ES"/>
        </w:rPr>
        <w:tab/>
      </w:r>
      <w:r w:rsidRPr="00864391">
        <w:rPr>
          <w:rFonts w:ascii="Arial" w:hAnsi="Arial" w:cs="Arial"/>
          <w:sz w:val="23"/>
          <w:szCs w:val="23"/>
          <w:lang w:val="es-ES"/>
        </w:rPr>
        <w:tab/>
      </w:r>
      <w:r w:rsidRPr="00864391">
        <w:rPr>
          <w:rFonts w:ascii="Arial" w:hAnsi="Arial" w:cs="Arial"/>
          <w:b/>
          <w:bCs/>
          <w:iCs/>
          <w:sz w:val="23"/>
          <w:szCs w:val="23"/>
          <w:lang w:val="es-ES"/>
        </w:rPr>
        <w:t xml:space="preserve">ANA LUCÍA CAICEDO CALDERÓN                      </w:t>
      </w:r>
    </w:p>
    <w:p w:rsidR="00072449" w:rsidRDefault="00072449" w:rsidP="00072449">
      <w:pPr>
        <w:spacing w:line="276" w:lineRule="auto"/>
        <w:jc w:val="both"/>
        <w:rPr>
          <w:rFonts w:ascii="Arial" w:hAnsi="Arial" w:cs="Arial"/>
          <w:sz w:val="23"/>
          <w:szCs w:val="23"/>
          <w:lang w:val="es-ES"/>
        </w:rPr>
      </w:pPr>
      <w:r w:rsidRPr="00864391">
        <w:rPr>
          <w:rFonts w:ascii="Arial" w:hAnsi="Arial" w:cs="Arial"/>
          <w:sz w:val="23"/>
          <w:szCs w:val="23"/>
          <w:lang w:val="es-ES"/>
        </w:rPr>
        <w:t xml:space="preserve">                   Magistrado                                                             Magistrada</w:t>
      </w:r>
    </w:p>
    <w:p w:rsidR="00072449" w:rsidRDefault="00072449" w:rsidP="00072449">
      <w:pPr>
        <w:spacing w:line="276" w:lineRule="auto"/>
        <w:jc w:val="both"/>
        <w:rPr>
          <w:rFonts w:ascii="Arial" w:hAnsi="Arial" w:cs="Arial"/>
          <w:sz w:val="23"/>
          <w:szCs w:val="23"/>
          <w:lang w:val="es-ES"/>
        </w:rPr>
      </w:pPr>
    </w:p>
    <w:p w:rsidR="00072449" w:rsidRDefault="00072449" w:rsidP="00072449">
      <w:pPr>
        <w:spacing w:line="276" w:lineRule="auto"/>
        <w:jc w:val="both"/>
        <w:rPr>
          <w:rFonts w:ascii="Arial" w:hAnsi="Arial" w:cs="Arial"/>
          <w:sz w:val="23"/>
          <w:szCs w:val="23"/>
          <w:lang w:val="es-ES"/>
        </w:rPr>
      </w:pPr>
    </w:p>
    <w:p w:rsidR="00072449" w:rsidRDefault="00072449" w:rsidP="00FC0E48">
      <w:pPr>
        <w:shd w:val="clear" w:color="auto" w:fill="FFFFFF"/>
        <w:tabs>
          <w:tab w:val="left" w:pos="5197"/>
        </w:tabs>
        <w:spacing w:line="276" w:lineRule="auto"/>
        <w:jc w:val="both"/>
        <w:rPr>
          <w:rFonts w:ascii="Arial" w:hAnsi="Arial" w:cs="Arial"/>
          <w:bCs/>
          <w:szCs w:val="24"/>
        </w:rPr>
      </w:pPr>
    </w:p>
    <w:sectPr w:rsidR="00072449" w:rsidSect="004E579C">
      <w:headerReference w:type="default" r:id="rId9"/>
      <w:footerReference w:type="even" r:id="rId10"/>
      <w:footerReference w:type="default" r:id="rId11"/>
      <w:pgSz w:w="12240" w:h="18720"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22" w:rsidRDefault="00130122" w:rsidP="00226D5F">
      <w:r>
        <w:separator/>
      </w:r>
    </w:p>
  </w:endnote>
  <w:endnote w:type="continuationSeparator" w:id="0">
    <w:p w:rsidR="00130122" w:rsidRDefault="0013012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98" w:rsidRDefault="00381B98"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1B98" w:rsidRDefault="00381B98"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98" w:rsidRDefault="00381B98"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6F96">
      <w:rPr>
        <w:rStyle w:val="Nmerodepgina"/>
        <w:noProof/>
      </w:rPr>
      <w:t>18</w:t>
    </w:r>
    <w:r>
      <w:rPr>
        <w:rStyle w:val="Nmerodepgina"/>
      </w:rPr>
      <w:fldChar w:fldCharType="end"/>
    </w:r>
  </w:p>
  <w:p w:rsidR="00381B98" w:rsidRDefault="00381B98"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22" w:rsidRDefault="00130122" w:rsidP="00226D5F">
      <w:r>
        <w:separator/>
      </w:r>
    </w:p>
  </w:footnote>
  <w:footnote w:type="continuationSeparator" w:id="0">
    <w:p w:rsidR="00130122" w:rsidRDefault="00130122" w:rsidP="00226D5F">
      <w:r>
        <w:continuationSeparator/>
      </w:r>
    </w:p>
  </w:footnote>
  <w:footnote w:id="1">
    <w:p w:rsidR="00381B98" w:rsidRPr="00EC6BCF" w:rsidRDefault="00381B98" w:rsidP="00072449">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proofErr w:type="spellStart"/>
      <w:r w:rsidRPr="00CC4B0D">
        <w:rPr>
          <w:rFonts w:cs="Arial"/>
          <w:bCs/>
          <w:iCs/>
          <w:sz w:val="18"/>
        </w:rPr>
        <w:t>M</w:t>
      </w:r>
      <w:r>
        <w:rPr>
          <w:rFonts w:cs="Arial"/>
          <w:bCs/>
          <w:iCs/>
          <w:sz w:val="18"/>
        </w:rPr>
        <w:t>.</w:t>
      </w:r>
      <w:r w:rsidRPr="00CC4B0D">
        <w:rPr>
          <w:rFonts w:cs="Arial"/>
          <w:bCs/>
          <w:iCs/>
          <w:sz w:val="18"/>
        </w:rPr>
        <w:t>P</w:t>
      </w:r>
      <w:proofErr w:type="spellEnd"/>
      <w:r>
        <w:rPr>
          <w:rFonts w:cs="Arial"/>
          <w:bCs/>
          <w:iCs/>
          <w:sz w:val="18"/>
        </w:rPr>
        <w:t>. Gerardo Botero Zuluaga y Jorge Mauricio Burgos Ruiz</w:t>
      </w:r>
      <w:r w:rsidRPr="00CC4B0D">
        <w:rPr>
          <w:rFonts w:cs="Arial"/>
          <w:sz w:val="18"/>
        </w:rPr>
        <w:t xml:space="preserve">. </w:t>
      </w:r>
    </w:p>
  </w:footnote>
  <w:footnote w:id="2">
    <w:p w:rsidR="00381B98" w:rsidRPr="005B3511" w:rsidRDefault="00381B98" w:rsidP="00072449">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xml:space="preserve">. Sentencia del 16-11-2016. Radicado 45051. </w:t>
      </w:r>
      <w:proofErr w:type="spellStart"/>
      <w:r>
        <w:rPr>
          <w:rFonts w:ascii="Arial" w:hAnsi="Arial" w:cs="Arial"/>
          <w:sz w:val="18"/>
        </w:rPr>
        <w:t>M.P</w:t>
      </w:r>
      <w:proofErr w:type="spellEnd"/>
      <w:r>
        <w:rPr>
          <w:rFonts w:ascii="Arial" w:hAnsi="Arial" w:cs="Arial"/>
          <w:sz w:val="18"/>
        </w:rPr>
        <w:t>. Fernando Castillo Cadena</w:t>
      </w:r>
      <w:r w:rsidRPr="005B3511">
        <w:rPr>
          <w:rFonts w:ascii="Arial" w:hAnsi="Arial" w:cs="Arial"/>
          <w:sz w:val="18"/>
        </w:rPr>
        <w:t>.</w:t>
      </w:r>
    </w:p>
  </w:footnote>
  <w:footnote w:id="3">
    <w:p w:rsidR="00381B98" w:rsidRPr="00D04DD2" w:rsidRDefault="00381B98" w:rsidP="00072449">
      <w:pPr>
        <w:pStyle w:val="Textonotapie"/>
        <w:jc w:val="both"/>
        <w:rPr>
          <w:sz w:val="18"/>
          <w:szCs w:val="18"/>
          <w:lang w:val="es-CO"/>
        </w:rPr>
      </w:pPr>
      <w:r w:rsidRPr="00D971D1">
        <w:rPr>
          <w:rStyle w:val="Refdenotaalpie"/>
          <w:rFonts w:ascii="Arial" w:hAnsi="Arial" w:cs="Arial"/>
          <w:sz w:val="18"/>
          <w:szCs w:val="16"/>
        </w:rPr>
        <w:footnoteRef/>
      </w:r>
      <w:r w:rsidRPr="00D971D1">
        <w:rPr>
          <w:rFonts w:ascii="Arial" w:hAnsi="Arial" w:cs="Arial"/>
          <w:color w:val="000000"/>
          <w:sz w:val="18"/>
          <w:szCs w:val="16"/>
          <w:lang w:val="es-ES"/>
        </w:rPr>
        <w:t xml:space="preserve"> Sentencias del 06-03-2012. Radicado 42167. y del 04-11-2013. Radicado 37865, </w:t>
      </w:r>
      <w:proofErr w:type="spellStart"/>
      <w:r w:rsidRPr="00D971D1">
        <w:rPr>
          <w:rFonts w:ascii="Arial" w:hAnsi="Arial" w:cs="Arial"/>
          <w:color w:val="000000"/>
          <w:sz w:val="18"/>
          <w:szCs w:val="16"/>
          <w:lang w:val="es-ES"/>
        </w:rPr>
        <w:t>M.P</w:t>
      </w:r>
      <w:proofErr w:type="spellEnd"/>
      <w:r w:rsidRPr="00D971D1">
        <w:rPr>
          <w:rFonts w:ascii="Arial" w:hAnsi="Arial" w:cs="Arial"/>
          <w:color w:val="000000"/>
          <w:sz w:val="18"/>
          <w:szCs w:val="16"/>
          <w:lang w:val="es-ES"/>
        </w:rPr>
        <w:t>. Carlos Ernesto Molina Monsalve.</w:t>
      </w:r>
    </w:p>
  </w:footnote>
  <w:footnote w:id="4">
    <w:p w:rsidR="00381B98" w:rsidRPr="00D85080" w:rsidRDefault="00381B98" w:rsidP="00C93ECB">
      <w:pPr>
        <w:pStyle w:val="Textonotapie"/>
        <w:jc w:val="both"/>
        <w:rPr>
          <w:rFonts w:ascii="Arial" w:hAnsi="Arial" w:cs="Arial"/>
          <w:lang w:val="es-CO"/>
        </w:rPr>
      </w:pPr>
      <w:r w:rsidRPr="00D85080">
        <w:rPr>
          <w:rStyle w:val="Refdenotaalpie"/>
          <w:rFonts w:ascii="Arial" w:hAnsi="Arial" w:cs="Arial"/>
          <w:sz w:val="18"/>
        </w:rPr>
        <w:footnoteRef/>
      </w:r>
      <w:r w:rsidRPr="00D85080">
        <w:rPr>
          <w:rFonts w:ascii="Arial" w:hAnsi="Arial" w:cs="Arial"/>
          <w:sz w:val="18"/>
        </w:rPr>
        <w:t xml:space="preserve"> </w:t>
      </w:r>
      <w:r w:rsidRPr="00D85080">
        <w:rPr>
          <w:rFonts w:ascii="Arial" w:hAnsi="Arial" w:cs="Arial"/>
          <w:i/>
          <w:sz w:val="18"/>
          <w:lang w:val="es-CO"/>
        </w:rPr>
        <w:t>Ibídem.</w:t>
      </w:r>
    </w:p>
  </w:footnote>
  <w:footnote w:id="5">
    <w:p w:rsidR="006751CA" w:rsidRPr="006751CA" w:rsidRDefault="006751CA" w:rsidP="006751CA">
      <w:pPr>
        <w:pStyle w:val="Textonotapie"/>
        <w:jc w:val="both"/>
        <w:rPr>
          <w:rFonts w:ascii="Arial" w:hAnsi="Arial" w:cs="Arial"/>
          <w:lang w:val="es-CO"/>
        </w:rPr>
      </w:pPr>
      <w:r w:rsidRPr="006751CA">
        <w:rPr>
          <w:rStyle w:val="Refdenotaalpie"/>
          <w:rFonts w:ascii="Arial" w:hAnsi="Arial" w:cs="Arial"/>
          <w:sz w:val="18"/>
        </w:rPr>
        <w:footnoteRef/>
      </w:r>
      <w:r w:rsidRPr="006751CA">
        <w:rPr>
          <w:rFonts w:ascii="Arial" w:hAnsi="Arial" w:cs="Arial"/>
          <w:sz w:val="18"/>
        </w:rPr>
        <w:t xml:space="preserve"> </w:t>
      </w:r>
      <w:proofErr w:type="spellStart"/>
      <w:r w:rsidRPr="006751CA">
        <w:rPr>
          <w:rFonts w:ascii="Arial" w:hAnsi="Arial" w:cs="Arial"/>
          <w:sz w:val="18"/>
          <w:lang w:val="es-CO"/>
        </w:rPr>
        <w:t>M.P</w:t>
      </w:r>
      <w:proofErr w:type="spellEnd"/>
      <w:r w:rsidRPr="006751CA">
        <w:rPr>
          <w:rFonts w:ascii="Arial" w:hAnsi="Arial" w:cs="Arial"/>
          <w:sz w:val="18"/>
          <w:lang w:val="es-CO"/>
        </w:rPr>
        <w:t>. Marco Gerardo Monroy Cabra.</w:t>
      </w:r>
    </w:p>
  </w:footnote>
  <w:footnote w:id="6">
    <w:p w:rsidR="0076792F" w:rsidRPr="003B0828" w:rsidRDefault="0076792F" w:rsidP="0076792F">
      <w:pPr>
        <w:shd w:val="clear" w:color="auto" w:fill="FFFFFF"/>
        <w:jc w:val="both"/>
        <w:rPr>
          <w:rFonts w:ascii="Arial" w:hAnsi="Arial" w:cs="Arial"/>
          <w:sz w:val="22"/>
          <w:lang w:val="es-ES"/>
        </w:rPr>
      </w:pPr>
      <w:r w:rsidRPr="00637ED5">
        <w:rPr>
          <w:rStyle w:val="Refdenotaalpie"/>
          <w:rFonts w:ascii="Arial" w:hAnsi="Arial" w:cs="Arial"/>
          <w:sz w:val="18"/>
        </w:rPr>
        <w:footnoteRef/>
      </w:r>
      <w:r w:rsidRPr="00637ED5">
        <w:rPr>
          <w:rFonts w:ascii="Arial" w:hAnsi="Arial" w:cs="Arial"/>
          <w:color w:val="000000"/>
          <w:sz w:val="18"/>
          <w:lang w:val="es-ES"/>
        </w:rPr>
        <w:t xml:space="preserve">Sala de Casación Laboral. Sentencias del 01-07-2015. Radicación 44186.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xml:space="preserve">. Jorge Mario Burgos Ruíz y 18-05-2016. Radicación 47048.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Clara Cecilia Dueñas Quevedo.</w:t>
      </w:r>
    </w:p>
  </w:footnote>
  <w:footnote w:id="7">
    <w:p w:rsidR="006C426C" w:rsidRPr="006C426C" w:rsidRDefault="006C426C" w:rsidP="006C426C">
      <w:pPr>
        <w:pStyle w:val="Textonotapie"/>
        <w:jc w:val="both"/>
        <w:rPr>
          <w:rFonts w:ascii="Arial" w:hAnsi="Arial" w:cs="Arial"/>
          <w:lang w:val="es-CO"/>
        </w:rPr>
      </w:pPr>
      <w:r w:rsidRPr="006C426C">
        <w:rPr>
          <w:rStyle w:val="Refdenotaalpie"/>
          <w:rFonts w:ascii="Arial" w:hAnsi="Arial" w:cs="Arial"/>
          <w:sz w:val="18"/>
        </w:rPr>
        <w:footnoteRef/>
      </w:r>
      <w:r w:rsidRPr="006C426C">
        <w:rPr>
          <w:rFonts w:ascii="Arial" w:hAnsi="Arial" w:cs="Arial"/>
          <w:sz w:val="18"/>
        </w:rPr>
        <w:t xml:space="preserve"> </w:t>
      </w:r>
      <w:r w:rsidR="00501D77">
        <w:rPr>
          <w:rFonts w:ascii="Arial" w:hAnsi="Arial" w:cs="Arial"/>
          <w:sz w:val="18"/>
        </w:rPr>
        <w:t xml:space="preserve">CORTE SUPREMA DE JUSTICIA. Sala de Casación Laboral. Sentencia de 13-11-2013. Radicado 39010. </w:t>
      </w:r>
      <w:proofErr w:type="spellStart"/>
      <w:r w:rsidR="00501D77">
        <w:rPr>
          <w:rFonts w:ascii="Arial" w:hAnsi="Arial" w:cs="Arial"/>
          <w:sz w:val="18"/>
        </w:rPr>
        <w:t>M.P</w:t>
      </w:r>
      <w:proofErr w:type="spellEnd"/>
      <w:r w:rsidR="00501D77">
        <w:rPr>
          <w:rFonts w:ascii="Arial" w:hAnsi="Arial" w:cs="Arial"/>
          <w:sz w:val="18"/>
        </w:rPr>
        <w:t>. Jorge Mario Burgos Ruíz.</w:t>
      </w:r>
    </w:p>
  </w:footnote>
  <w:footnote w:id="8">
    <w:p w:rsidR="00864391" w:rsidRPr="00FF25CF" w:rsidRDefault="00864391" w:rsidP="00864391">
      <w:pPr>
        <w:pStyle w:val="Textonotapie"/>
        <w:jc w:val="both"/>
        <w:rPr>
          <w:rFonts w:ascii="Arial" w:hAnsi="Arial" w:cs="Arial"/>
          <w:lang w:val="es-CO"/>
        </w:rPr>
      </w:pPr>
      <w:r w:rsidRPr="00864391">
        <w:rPr>
          <w:rStyle w:val="Refdenotaalpie"/>
          <w:rFonts w:ascii="Arial" w:hAnsi="Arial" w:cs="Arial"/>
          <w:sz w:val="18"/>
        </w:rPr>
        <w:footnoteRef/>
      </w:r>
      <w:r w:rsidRPr="00864391">
        <w:rPr>
          <w:rFonts w:ascii="Arial" w:hAnsi="Arial" w:cs="Arial"/>
          <w:sz w:val="18"/>
        </w:rPr>
        <w:t xml:space="preserve"> </w:t>
      </w:r>
      <w:r w:rsidRPr="00864391">
        <w:rPr>
          <w:rFonts w:ascii="Arial" w:hAnsi="Arial" w:cs="Arial"/>
          <w:sz w:val="18"/>
          <w:lang w:val="es-CO"/>
        </w:rPr>
        <w:t xml:space="preserve">Radicado 2013-00338 de 08-11-2016 </w:t>
      </w:r>
      <w:proofErr w:type="spellStart"/>
      <w:r w:rsidRPr="00864391">
        <w:rPr>
          <w:rFonts w:ascii="Arial" w:hAnsi="Arial" w:cs="Arial"/>
          <w:sz w:val="18"/>
          <w:lang w:val="es-CO"/>
        </w:rPr>
        <w:t>M.P</w:t>
      </w:r>
      <w:proofErr w:type="spellEnd"/>
      <w:r w:rsidRPr="00864391">
        <w:rPr>
          <w:rFonts w:ascii="Arial" w:hAnsi="Arial" w:cs="Arial"/>
          <w:sz w:val="18"/>
          <w:lang w:val="es-CO"/>
        </w:rPr>
        <w:t>. Olga Lucía Hoyos Sepúlveda</w:t>
      </w:r>
      <w:r w:rsidRPr="00864391">
        <w:rPr>
          <w:rFonts w:ascii="Arial" w:hAnsi="Arial" w:cs="Arial"/>
          <w:color w:val="000000"/>
          <w:sz w:val="18"/>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98" w:rsidRPr="00174E3F" w:rsidRDefault="00381B98"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381B98" w:rsidRPr="00A44135" w:rsidRDefault="00381B98" w:rsidP="00174E3F">
    <w:pPr>
      <w:pStyle w:val="Encabezado"/>
      <w:jc w:val="center"/>
      <w:rPr>
        <w:rFonts w:ascii="Arial" w:hAnsi="Arial" w:cs="Arial"/>
        <w:sz w:val="18"/>
        <w:szCs w:val="18"/>
      </w:rPr>
    </w:pPr>
    <w:r w:rsidRPr="00A44135">
      <w:rPr>
        <w:rFonts w:ascii="Arial" w:hAnsi="Arial" w:cs="Arial"/>
        <w:sz w:val="18"/>
        <w:szCs w:val="18"/>
      </w:rPr>
      <w:t>66001-31-05-001-2013-00708-01</w:t>
    </w:r>
  </w:p>
  <w:p w:rsidR="00381B98" w:rsidRPr="00A44135" w:rsidRDefault="00381B98" w:rsidP="00174E3F">
    <w:pPr>
      <w:pStyle w:val="Encabezado"/>
      <w:jc w:val="center"/>
      <w:rPr>
        <w:rFonts w:ascii="Arial" w:hAnsi="Arial" w:cs="Arial"/>
        <w:sz w:val="18"/>
        <w:szCs w:val="18"/>
      </w:rPr>
    </w:pPr>
    <w:r w:rsidRPr="00A44135">
      <w:rPr>
        <w:rFonts w:ascii="Arial" w:hAnsi="Arial" w:cs="Arial"/>
        <w:sz w:val="18"/>
        <w:szCs w:val="18"/>
      </w:rPr>
      <w:t xml:space="preserve">Carlos Eduardo Marín Ortiz </w:t>
    </w:r>
    <w:r>
      <w:rPr>
        <w:rFonts w:ascii="Arial" w:hAnsi="Arial" w:cs="Arial"/>
        <w:sz w:val="18"/>
        <w:szCs w:val="18"/>
      </w:rPr>
      <w:t>vs</w:t>
    </w:r>
    <w:r w:rsidRPr="00A44135">
      <w:rPr>
        <w:rFonts w:ascii="Arial" w:hAnsi="Arial" w:cs="Arial"/>
        <w:sz w:val="18"/>
        <w:szCs w:val="18"/>
      </w:rPr>
      <w:t xml:space="preserve"> Empresa de Energía </w:t>
    </w:r>
    <w:proofErr w:type="spellStart"/>
    <w:r w:rsidRPr="00A44135">
      <w:rPr>
        <w:rFonts w:ascii="Arial" w:hAnsi="Arial" w:cs="Arial"/>
        <w:sz w:val="18"/>
        <w:szCs w:val="18"/>
      </w:rPr>
      <w:t>SA</w:t>
    </w:r>
    <w:proofErr w:type="spellEnd"/>
    <w:r>
      <w:rPr>
        <w:rFonts w:ascii="Arial" w:hAnsi="Arial" w:cs="Arial"/>
        <w:sz w:val="18"/>
        <w:szCs w:val="18"/>
      </w:rPr>
      <w:t xml:space="preserve"> </w:t>
    </w:r>
    <w:proofErr w:type="spellStart"/>
    <w:r>
      <w:rPr>
        <w:rFonts w:ascii="Arial" w:hAnsi="Arial" w:cs="Arial"/>
        <w:sz w:val="18"/>
        <w:szCs w:val="18"/>
      </w:rPr>
      <w:t>ESP</w:t>
    </w:r>
    <w:proofErr w:type="spellEnd"/>
    <w:r w:rsidRPr="00A44135">
      <w:rPr>
        <w:rFonts w:ascii="Arial" w:hAnsi="Arial" w:cs="Arial"/>
        <w:sz w:val="18"/>
        <w:szCs w:val="18"/>
      </w:rPr>
      <w:t xml:space="preserve">; </w:t>
    </w:r>
    <w:proofErr w:type="spellStart"/>
    <w:r w:rsidRPr="00A44135">
      <w:rPr>
        <w:rFonts w:ascii="Arial" w:hAnsi="Arial" w:cs="Arial"/>
        <w:sz w:val="18"/>
        <w:szCs w:val="18"/>
      </w:rPr>
      <w:t>Fyr</w:t>
    </w:r>
    <w:proofErr w:type="spellEnd"/>
    <w:r w:rsidRPr="00A44135">
      <w:rPr>
        <w:rFonts w:ascii="Arial" w:hAnsi="Arial" w:cs="Arial"/>
        <w:sz w:val="18"/>
        <w:szCs w:val="18"/>
      </w:rPr>
      <w:t xml:space="preserve"> Ingenieros Ltda.; Cooperat</w:t>
    </w:r>
    <w:r>
      <w:rPr>
        <w:rFonts w:ascii="Arial" w:hAnsi="Arial" w:cs="Arial"/>
        <w:sz w:val="18"/>
        <w:szCs w:val="18"/>
      </w:rPr>
      <w:t xml:space="preserve">iva de Trabajo Asociado Surgir; </w:t>
    </w:r>
    <w:r w:rsidRPr="00A44135">
      <w:rPr>
        <w:rFonts w:ascii="Arial" w:hAnsi="Arial" w:cs="Arial"/>
        <w:sz w:val="18"/>
        <w:szCs w:val="18"/>
      </w:rPr>
      <w:t xml:space="preserve">Servicios Temporales Empacamos </w:t>
    </w:r>
    <w:proofErr w:type="spellStart"/>
    <w:r w:rsidRPr="00A44135">
      <w:rPr>
        <w:rFonts w:ascii="Arial" w:hAnsi="Arial" w:cs="Arial"/>
        <w:sz w:val="18"/>
        <w:szCs w:val="18"/>
      </w:rPr>
      <w:t>SA</w:t>
    </w:r>
    <w:proofErr w:type="spellEnd"/>
    <w:r w:rsidRPr="006D29EE">
      <w:rPr>
        <w:rFonts w:ascii="Arial" w:hAnsi="Arial" w:cs="Arial"/>
        <w:sz w:val="18"/>
        <w:szCs w:val="18"/>
      </w:rPr>
      <w:t xml:space="preserve"> </w:t>
    </w:r>
    <w:proofErr w:type="spellStart"/>
    <w:r w:rsidRPr="00A44135">
      <w:rPr>
        <w:rFonts w:ascii="Arial" w:hAnsi="Arial" w:cs="Arial"/>
        <w:sz w:val="18"/>
        <w:szCs w:val="18"/>
      </w:rPr>
      <w:t>Servitemporales</w:t>
    </w:r>
    <w:proofErr w:type="spellEnd"/>
    <w:r w:rsidRPr="00A44135">
      <w:rPr>
        <w:rFonts w:ascii="Arial" w:hAnsi="Arial" w:cs="Arial"/>
        <w:sz w:val="18"/>
        <w:szCs w:val="18"/>
      </w:rPr>
      <w:t xml:space="preserve"> </w:t>
    </w:r>
    <w:proofErr w:type="spellStart"/>
    <w:r w:rsidRPr="00A44135">
      <w:rPr>
        <w:rFonts w:ascii="Arial" w:hAnsi="Arial" w:cs="Arial"/>
        <w:sz w:val="18"/>
        <w:szCs w:val="18"/>
      </w:rPr>
      <w:t>SA</w:t>
    </w:r>
    <w:proofErr w:type="spellEnd"/>
    <w:r w:rsidRPr="00A44135">
      <w:rPr>
        <w:rFonts w:ascii="Arial" w:hAnsi="Arial" w:cs="Arial"/>
        <w:sz w:val="18"/>
        <w:szCs w:val="18"/>
      </w:rPr>
      <w:t xml:space="preserve">; Seguros del Estado </w:t>
    </w:r>
    <w:proofErr w:type="spellStart"/>
    <w:r w:rsidRPr="00A44135">
      <w:rPr>
        <w:rFonts w:ascii="Arial" w:hAnsi="Arial" w:cs="Arial"/>
        <w:sz w:val="18"/>
        <w:szCs w:val="18"/>
      </w:rPr>
      <w:t>SA</w:t>
    </w:r>
    <w:proofErr w:type="spellEnd"/>
    <w:r w:rsidRPr="00A44135">
      <w:rPr>
        <w:rFonts w:ascii="Arial" w:hAnsi="Arial" w:cs="Arial"/>
        <w:sz w:val="18"/>
        <w:szCs w:val="18"/>
      </w:rPr>
      <w:t xml:space="preserve">; </w:t>
    </w:r>
    <w:proofErr w:type="spellStart"/>
    <w:r w:rsidRPr="00A44135">
      <w:rPr>
        <w:rFonts w:ascii="Arial" w:hAnsi="Arial" w:cs="Arial"/>
        <w:sz w:val="18"/>
        <w:szCs w:val="18"/>
      </w:rPr>
      <w:t>Liberty</w:t>
    </w:r>
    <w:proofErr w:type="spellEnd"/>
    <w:r w:rsidRPr="00A44135">
      <w:rPr>
        <w:rFonts w:ascii="Arial" w:hAnsi="Arial" w:cs="Arial"/>
        <w:sz w:val="18"/>
        <w:szCs w:val="18"/>
      </w:rPr>
      <w:t xml:space="preserve"> Seguros </w:t>
    </w:r>
    <w:proofErr w:type="spellStart"/>
    <w:r w:rsidRPr="00A44135">
      <w:rPr>
        <w:rFonts w:ascii="Arial" w:hAnsi="Arial" w:cs="Arial"/>
        <w:sz w:val="18"/>
        <w:szCs w:val="18"/>
      </w:rPr>
      <w:t>SA</w:t>
    </w:r>
    <w:proofErr w:type="spellEnd"/>
    <w:r w:rsidRPr="00A44135">
      <w:rPr>
        <w:rFonts w:ascii="Arial" w:hAnsi="Arial" w:cs="Arial"/>
        <w:sz w:val="18"/>
        <w:szCs w:val="18"/>
      </w:rPr>
      <w:t xml:space="preserve">; y </w:t>
    </w:r>
    <w:r w:rsidRPr="00E5602F">
      <w:rPr>
        <w:rFonts w:ascii="Arial" w:hAnsi="Arial" w:cs="Arial"/>
        <w:sz w:val="18"/>
        <w:szCs w:val="18"/>
      </w:rPr>
      <w:t xml:space="preserve">Compañía de Seguros Generales </w:t>
    </w:r>
    <w:r w:rsidRPr="00A44135">
      <w:rPr>
        <w:rFonts w:ascii="Arial" w:hAnsi="Arial" w:cs="Arial"/>
        <w:sz w:val="18"/>
        <w:szCs w:val="18"/>
      </w:rPr>
      <w:t xml:space="preserve">Seguros Cóndor </w:t>
    </w:r>
    <w:proofErr w:type="spellStart"/>
    <w:r w:rsidRPr="00A44135">
      <w:rPr>
        <w:rFonts w:ascii="Arial" w:hAnsi="Arial" w:cs="Arial"/>
        <w:sz w:val="18"/>
        <w:szCs w:val="18"/>
      </w:rPr>
      <w:t>SA</w:t>
    </w:r>
    <w:proofErr w:type="spellEnd"/>
    <w:r w:rsidRPr="00A44135">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7C698D"/>
    <w:multiLevelType w:val="hybridMultilevel"/>
    <w:tmpl w:val="F3B06616"/>
    <w:lvl w:ilvl="0" w:tplc="E756668E">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D9239E5"/>
    <w:multiLevelType w:val="hybridMultilevel"/>
    <w:tmpl w:val="26F87074"/>
    <w:lvl w:ilvl="0" w:tplc="0C0A0011">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3"/>
  </w:num>
  <w:num w:numId="3">
    <w:abstractNumId w:val="7"/>
  </w:num>
  <w:num w:numId="4">
    <w:abstractNumId w:val="13"/>
  </w:num>
  <w:num w:numId="5">
    <w:abstractNumId w:val="0"/>
  </w:num>
  <w:num w:numId="6">
    <w:abstractNumId w:val="12"/>
  </w:num>
  <w:num w:numId="7">
    <w:abstractNumId w:val="1"/>
  </w:num>
  <w:num w:numId="8">
    <w:abstractNumId w:val="10"/>
  </w:num>
  <w:num w:numId="9">
    <w:abstractNumId w:val="11"/>
  </w:num>
  <w:num w:numId="10">
    <w:abstractNumId w:val="15"/>
  </w:num>
  <w:num w:numId="11">
    <w:abstractNumId w:val="2"/>
  </w:num>
  <w:num w:numId="12">
    <w:abstractNumId w:val="4"/>
  </w:num>
  <w:num w:numId="13">
    <w:abstractNumId w:val="6"/>
  </w:num>
  <w:num w:numId="14">
    <w:abstractNumId w:val="1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34D4"/>
    <w:rsid w:val="0000581C"/>
    <w:rsid w:val="00005C37"/>
    <w:rsid w:val="00005D3D"/>
    <w:rsid w:val="00006AD9"/>
    <w:rsid w:val="00006C2B"/>
    <w:rsid w:val="00006E95"/>
    <w:rsid w:val="00007B72"/>
    <w:rsid w:val="000119F6"/>
    <w:rsid w:val="00012FBE"/>
    <w:rsid w:val="000136ED"/>
    <w:rsid w:val="0001390C"/>
    <w:rsid w:val="00013DE6"/>
    <w:rsid w:val="000146D1"/>
    <w:rsid w:val="00014C37"/>
    <w:rsid w:val="00014E00"/>
    <w:rsid w:val="00014EEC"/>
    <w:rsid w:val="000154BA"/>
    <w:rsid w:val="000157D2"/>
    <w:rsid w:val="00017163"/>
    <w:rsid w:val="00017D74"/>
    <w:rsid w:val="00021654"/>
    <w:rsid w:val="00024984"/>
    <w:rsid w:val="00025821"/>
    <w:rsid w:val="00025D53"/>
    <w:rsid w:val="000268E1"/>
    <w:rsid w:val="00026A21"/>
    <w:rsid w:val="00026BC6"/>
    <w:rsid w:val="00027CE4"/>
    <w:rsid w:val="00030478"/>
    <w:rsid w:val="0003084E"/>
    <w:rsid w:val="00030A3E"/>
    <w:rsid w:val="00031528"/>
    <w:rsid w:val="00031C02"/>
    <w:rsid w:val="000335CF"/>
    <w:rsid w:val="000339A7"/>
    <w:rsid w:val="000344FD"/>
    <w:rsid w:val="00035A78"/>
    <w:rsid w:val="00037AA4"/>
    <w:rsid w:val="00037BDC"/>
    <w:rsid w:val="00040E9A"/>
    <w:rsid w:val="000416B6"/>
    <w:rsid w:val="000429E7"/>
    <w:rsid w:val="00042E6B"/>
    <w:rsid w:val="0004330A"/>
    <w:rsid w:val="00043475"/>
    <w:rsid w:val="00047886"/>
    <w:rsid w:val="000502C2"/>
    <w:rsid w:val="00050B01"/>
    <w:rsid w:val="00050D8C"/>
    <w:rsid w:val="0005314F"/>
    <w:rsid w:val="000534FF"/>
    <w:rsid w:val="00053C14"/>
    <w:rsid w:val="00053E26"/>
    <w:rsid w:val="00055F3D"/>
    <w:rsid w:val="0005611D"/>
    <w:rsid w:val="000566F3"/>
    <w:rsid w:val="00056D05"/>
    <w:rsid w:val="00056D9C"/>
    <w:rsid w:val="00057890"/>
    <w:rsid w:val="00057ACD"/>
    <w:rsid w:val="000608A6"/>
    <w:rsid w:val="00061254"/>
    <w:rsid w:val="0006136C"/>
    <w:rsid w:val="000623BB"/>
    <w:rsid w:val="00063358"/>
    <w:rsid w:val="00063AB3"/>
    <w:rsid w:val="00066112"/>
    <w:rsid w:val="00067027"/>
    <w:rsid w:val="00067CC0"/>
    <w:rsid w:val="000717AD"/>
    <w:rsid w:val="00071BFB"/>
    <w:rsid w:val="00072449"/>
    <w:rsid w:val="00072B10"/>
    <w:rsid w:val="00073B78"/>
    <w:rsid w:val="00074ED6"/>
    <w:rsid w:val="000757B2"/>
    <w:rsid w:val="000760DA"/>
    <w:rsid w:val="000764CA"/>
    <w:rsid w:val="00076A36"/>
    <w:rsid w:val="00080570"/>
    <w:rsid w:val="00081200"/>
    <w:rsid w:val="00082409"/>
    <w:rsid w:val="00082894"/>
    <w:rsid w:val="00082AEB"/>
    <w:rsid w:val="00083336"/>
    <w:rsid w:val="00083BE6"/>
    <w:rsid w:val="00084006"/>
    <w:rsid w:val="00084484"/>
    <w:rsid w:val="0008460E"/>
    <w:rsid w:val="000848EB"/>
    <w:rsid w:val="00086E0C"/>
    <w:rsid w:val="000903B0"/>
    <w:rsid w:val="0009135B"/>
    <w:rsid w:val="000922D0"/>
    <w:rsid w:val="000939B1"/>
    <w:rsid w:val="00094A3E"/>
    <w:rsid w:val="00094B4D"/>
    <w:rsid w:val="00095AFA"/>
    <w:rsid w:val="00096F22"/>
    <w:rsid w:val="000A0338"/>
    <w:rsid w:val="000A0E3F"/>
    <w:rsid w:val="000A1B94"/>
    <w:rsid w:val="000A1CC0"/>
    <w:rsid w:val="000A397D"/>
    <w:rsid w:val="000A4845"/>
    <w:rsid w:val="000A586E"/>
    <w:rsid w:val="000A69EB"/>
    <w:rsid w:val="000A6A53"/>
    <w:rsid w:val="000A7714"/>
    <w:rsid w:val="000B0CA6"/>
    <w:rsid w:val="000B34D9"/>
    <w:rsid w:val="000B3CA3"/>
    <w:rsid w:val="000B67F1"/>
    <w:rsid w:val="000C08B1"/>
    <w:rsid w:val="000C0A51"/>
    <w:rsid w:val="000C0B1C"/>
    <w:rsid w:val="000C0CE9"/>
    <w:rsid w:val="000C2CEF"/>
    <w:rsid w:val="000C3C48"/>
    <w:rsid w:val="000C46E7"/>
    <w:rsid w:val="000C558E"/>
    <w:rsid w:val="000C5FAB"/>
    <w:rsid w:val="000C7314"/>
    <w:rsid w:val="000C739D"/>
    <w:rsid w:val="000D080E"/>
    <w:rsid w:val="000D2358"/>
    <w:rsid w:val="000D258E"/>
    <w:rsid w:val="000D3E81"/>
    <w:rsid w:val="000D48D0"/>
    <w:rsid w:val="000D5823"/>
    <w:rsid w:val="000D5AD1"/>
    <w:rsid w:val="000D69B2"/>
    <w:rsid w:val="000D7145"/>
    <w:rsid w:val="000D7EB1"/>
    <w:rsid w:val="000E0E4E"/>
    <w:rsid w:val="000E1F97"/>
    <w:rsid w:val="000E2531"/>
    <w:rsid w:val="000E3C92"/>
    <w:rsid w:val="000E40EF"/>
    <w:rsid w:val="000E4B70"/>
    <w:rsid w:val="000E5D96"/>
    <w:rsid w:val="000E65F2"/>
    <w:rsid w:val="000E66FA"/>
    <w:rsid w:val="000E70EB"/>
    <w:rsid w:val="000E739C"/>
    <w:rsid w:val="000E7974"/>
    <w:rsid w:val="000E7F42"/>
    <w:rsid w:val="000F09C3"/>
    <w:rsid w:val="000F0AC1"/>
    <w:rsid w:val="000F1C23"/>
    <w:rsid w:val="000F1F82"/>
    <w:rsid w:val="000F2120"/>
    <w:rsid w:val="000F358E"/>
    <w:rsid w:val="000F3919"/>
    <w:rsid w:val="000F40C2"/>
    <w:rsid w:val="000F44F4"/>
    <w:rsid w:val="000F4613"/>
    <w:rsid w:val="000F489A"/>
    <w:rsid w:val="000F4BB6"/>
    <w:rsid w:val="000F5601"/>
    <w:rsid w:val="000F5775"/>
    <w:rsid w:val="000F60CF"/>
    <w:rsid w:val="000F6AA9"/>
    <w:rsid w:val="000F7A05"/>
    <w:rsid w:val="000F7A95"/>
    <w:rsid w:val="000F7AC0"/>
    <w:rsid w:val="001004E7"/>
    <w:rsid w:val="0010109E"/>
    <w:rsid w:val="00101DEB"/>
    <w:rsid w:val="001029DE"/>
    <w:rsid w:val="00103C36"/>
    <w:rsid w:val="00104110"/>
    <w:rsid w:val="00104A5F"/>
    <w:rsid w:val="00104ABB"/>
    <w:rsid w:val="001053E1"/>
    <w:rsid w:val="00107434"/>
    <w:rsid w:val="00107DEA"/>
    <w:rsid w:val="00107FC9"/>
    <w:rsid w:val="00110543"/>
    <w:rsid w:val="00112145"/>
    <w:rsid w:val="00112C82"/>
    <w:rsid w:val="00114318"/>
    <w:rsid w:val="00114E51"/>
    <w:rsid w:val="00115A3C"/>
    <w:rsid w:val="001166F2"/>
    <w:rsid w:val="00116F4E"/>
    <w:rsid w:val="00117D87"/>
    <w:rsid w:val="00117EF1"/>
    <w:rsid w:val="00120F29"/>
    <w:rsid w:val="00121188"/>
    <w:rsid w:val="0012145E"/>
    <w:rsid w:val="001225D6"/>
    <w:rsid w:val="00122A57"/>
    <w:rsid w:val="001238FE"/>
    <w:rsid w:val="00125593"/>
    <w:rsid w:val="001262CB"/>
    <w:rsid w:val="00127390"/>
    <w:rsid w:val="00127AE7"/>
    <w:rsid w:val="00130122"/>
    <w:rsid w:val="00131426"/>
    <w:rsid w:val="00132429"/>
    <w:rsid w:val="00133FE3"/>
    <w:rsid w:val="00134216"/>
    <w:rsid w:val="00134393"/>
    <w:rsid w:val="00134705"/>
    <w:rsid w:val="00134C86"/>
    <w:rsid w:val="00134D13"/>
    <w:rsid w:val="00134D9F"/>
    <w:rsid w:val="00135573"/>
    <w:rsid w:val="00135E76"/>
    <w:rsid w:val="001362DA"/>
    <w:rsid w:val="00136DFB"/>
    <w:rsid w:val="00140B55"/>
    <w:rsid w:val="00141639"/>
    <w:rsid w:val="001416E8"/>
    <w:rsid w:val="00141C2B"/>
    <w:rsid w:val="0014375B"/>
    <w:rsid w:val="00144697"/>
    <w:rsid w:val="00144D6B"/>
    <w:rsid w:val="00145359"/>
    <w:rsid w:val="00145974"/>
    <w:rsid w:val="00145B6E"/>
    <w:rsid w:val="00146784"/>
    <w:rsid w:val="00146B33"/>
    <w:rsid w:val="001474C2"/>
    <w:rsid w:val="0015050F"/>
    <w:rsid w:val="00151A72"/>
    <w:rsid w:val="00151B9C"/>
    <w:rsid w:val="00154279"/>
    <w:rsid w:val="001548B3"/>
    <w:rsid w:val="001553BA"/>
    <w:rsid w:val="001557C9"/>
    <w:rsid w:val="00155DC7"/>
    <w:rsid w:val="00156B5B"/>
    <w:rsid w:val="00157850"/>
    <w:rsid w:val="00157B15"/>
    <w:rsid w:val="0016208E"/>
    <w:rsid w:val="001622C3"/>
    <w:rsid w:val="0016292A"/>
    <w:rsid w:val="00163015"/>
    <w:rsid w:val="00163804"/>
    <w:rsid w:val="001653BC"/>
    <w:rsid w:val="001667FB"/>
    <w:rsid w:val="00167322"/>
    <w:rsid w:val="00171529"/>
    <w:rsid w:val="00171688"/>
    <w:rsid w:val="0017198D"/>
    <w:rsid w:val="00171C56"/>
    <w:rsid w:val="00172834"/>
    <w:rsid w:val="00173C79"/>
    <w:rsid w:val="0017410E"/>
    <w:rsid w:val="001747B5"/>
    <w:rsid w:val="00174910"/>
    <w:rsid w:val="00174B73"/>
    <w:rsid w:val="00174E3F"/>
    <w:rsid w:val="001751D4"/>
    <w:rsid w:val="00175CFA"/>
    <w:rsid w:val="00177F0B"/>
    <w:rsid w:val="001816B4"/>
    <w:rsid w:val="00182241"/>
    <w:rsid w:val="00182337"/>
    <w:rsid w:val="00183477"/>
    <w:rsid w:val="0018453C"/>
    <w:rsid w:val="00185210"/>
    <w:rsid w:val="001857C9"/>
    <w:rsid w:val="0018653F"/>
    <w:rsid w:val="001911FE"/>
    <w:rsid w:val="00191202"/>
    <w:rsid w:val="00193C74"/>
    <w:rsid w:val="00194FFF"/>
    <w:rsid w:val="0019560C"/>
    <w:rsid w:val="0019589A"/>
    <w:rsid w:val="001963D7"/>
    <w:rsid w:val="00197DE7"/>
    <w:rsid w:val="001A08A5"/>
    <w:rsid w:val="001A38F4"/>
    <w:rsid w:val="001A4D21"/>
    <w:rsid w:val="001B031B"/>
    <w:rsid w:val="001B03FA"/>
    <w:rsid w:val="001B10E6"/>
    <w:rsid w:val="001B2BB0"/>
    <w:rsid w:val="001B41A6"/>
    <w:rsid w:val="001B4239"/>
    <w:rsid w:val="001B5EBD"/>
    <w:rsid w:val="001B5F10"/>
    <w:rsid w:val="001B6C79"/>
    <w:rsid w:val="001B7AE1"/>
    <w:rsid w:val="001C00F5"/>
    <w:rsid w:val="001C1FBE"/>
    <w:rsid w:val="001C202B"/>
    <w:rsid w:val="001C20AD"/>
    <w:rsid w:val="001C2D4B"/>
    <w:rsid w:val="001C2DE0"/>
    <w:rsid w:val="001C35DE"/>
    <w:rsid w:val="001C3630"/>
    <w:rsid w:val="001C3EDE"/>
    <w:rsid w:val="001C4945"/>
    <w:rsid w:val="001C4C13"/>
    <w:rsid w:val="001C4D7F"/>
    <w:rsid w:val="001C50A4"/>
    <w:rsid w:val="001C6678"/>
    <w:rsid w:val="001C7285"/>
    <w:rsid w:val="001C7499"/>
    <w:rsid w:val="001D014A"/>
    <w:rsid w:val="001D3000"/>
    <w:rsid w:val="001D42C5"/>
    <w:rsid w:val="001D44A2"/>
    <w:rsid w:val="001D5517"/>
    <w:rsid w:val="001D640D"/>
    <w:rsid w:val="001E0313"/>
    <w:rsid w:val="001E1D63"/>
    <w:rsid w:val="001E2709"/>
    <w:rsid w:val="001E2919"/>
    <w:rsid w:val="001E3575"/>
    <w:rsid w:val="001E3CBE"/>
    <w:rsid w:val="001E46C7"/>
    <w:rsid w:val="001E476F"/>
    <w:rsid w:val="001E5760"/>
    <w:rsid w:val="001E5B85"/>
    <w:rsid w:val="001E687A"/>
    <w:rsid w:val="001E6BE6"/>
    <w:rsid w:val="001F036B"/>
    <w:rsid w:val="001F09FA"/>
    <w:rsid w:val="001F217B"/>
    <w:rsid w:val="001F2F96"/>
    <w:rsid w:val="001F3622"/>
    <w:rsid w:val="001F5435"/>
    <w:rsid w:val="001F5C74"/>
    <w:rsid w:val="001F73CC"/>
    <w:rsid w:val="00200CFA"/>
    <w:rsid w:val="00201E61"/>
    <w:rsid w:val="00203E4A"/>
    <w:rsid w:val="00203FD2"/>
    <w:rsid w:val="002048E4"/>
    <w:rsid w:val="00204DF7"/>
    <w:rsid w:val="0020572E"/>
    <w:rsid w:val="00205A26"/>
    <w:rsid w:val="00206589"/>
    <w:rsid w:val="00206EE0"/>
    <w:rsid w:val="002077DB"/>
    <w:rsid w:val="00207A3E"/>
    <w:rsid w:val="00210A6E"/>
    <w:rsid w:val="002116E8"/>
    <w:rsid w:val="00212143"/>
    <w:rsid w:val="00214379"/>
    <w:rsid w:val="0021492D"/>
    <w:rsid w:val="00214D18"/>
    <w:rsid w:val="00214FCB"/>
    <w:rsid w:val="00215743"/>
    <w:rsid w:val="0021756D"/>
    <w:rsid w:val="00217823"/>
    <w:rsid w:val="00217EB8"/>
    <w:rsid w:val="00221CFC"/>
    <w:rsid w:val="00221E3B"/>
    <w:rsid w:val="002227B7"/>
    <w:rsid w:val="00222E57"/>
    <w:rsid w:val="0022308B"/>
    <w:rsid w:val="002269DE"/>
    <w:rsid w:val="00226D5F"/>
    <w:rsid w:val="002276F1"/>
    <w:rsid w:val="00230584"/>
    <w:rsid w:val="002310B3"/>
    <w:rsid w:val="002314D2"/>
    <w:rsid w:val="00231AD9"/>
    <w:rsid w:val="00231C21"/>
    <w:rsid w:val="002320EB"/>
    <w:rsid w:val="002321F7"/>
    <w:rsid w:val="00233456"/>
    <w:rsid w:val="00235D24"/>
    <w:rsid w:val="00236063"/>
    <w:rsid w:val="0023686C"/>
    <w:rsid w:val="00241095"/>
    <w:rsid w:val="002419A7"/>
    <w:rsid w:val="00242152"/>
    <w:rsid w:val="002424AA"/>
    <w:rsid w:val="00242B33"/>
    <w:rsid w:val="00243332"/>
    <w:rsid w:val="00244C83"/>
    <w:rsid w:val="00245041"/>
    <w:rsid w:val="00246100"/>
    <w:rsid w:val="00246AF6"/>
    <w:rsid w:val="00246F1E"/>
    <w:rsid w:val="00247BA8"/>
    <w:rsid w:val="00247BBE"/>
    <w:rsid w:val="002503F3"/>
    <w:rsid w:val="0025040A"/>
    <w:rsid w:val="00251609"/>
    <w:rsid w:val="00251EE6"/>
    <w:rsid w:val="00251F68"/>
    <w:rsid w:val="00251FA2"/>
    <w:rsid w:val="0025610F"/>
    <w:rsid w:val="002578B8"/>
    <w:rsid w:val="00260413"/>
    <w:rsid w:val="0026212D"/>
    <w:rsid w:val="00263203"/>
    <w:rsid w:val="00263385"/>
    <w:rsid w:val="002638B6"/>
    <w:rsid w:val="00263A4A"/>
    <w:rsid w:val="00264EFC"/>
    <w:rsid w:val="002658E4"/>
    <w:rsid w:val="00265E87"/>
    <w:rsid w:val="00266D42"/>
    <w:rsid w:val="00271957"/>
    <w:rsid w:val="00272C8B"/>
    <w:rsid w:val="00273402"/>
    <w:rsid w:val="00273A34"/>
    <w:rsid w:val="00275E21"/>
    <w:rsid w:val="00276B2D"/>
    <w:rsid w:val="002777B2"/>
    <w:rsid w:val="00277D5E"/>
    <w:rsid w:val="00277E32"/>
    <w:rsid w:val="00280E70"/>
    <w:rsid w:val="002869BF"/>
    <w:rsid w:val="00287140"/>
    <w:rsid w:val="00287275"/>
    <w:rsid w:val="00291EA0"/>
    <w:rsid w:val="002922E9"/>
    <w:rsid w:val="002953B6"/>
    <w:rsid w:val="0029557B"/>
    <w:rsid w:val="00295A5B"/>
    <w:rsid w:val="002964EA"/>
    <w:rsid w:val="00297629"/>
    <w:rsid w:val="002A0188"/>
    <w:rsid w:val="002A02BA"/>
    <w:rsid w:val="002A0C71"/>
    <w:rsid w:val="002A1A06"/>
    <w:rsid w:val="002A367D"/>
    <w:rsid w:val="002A3808"/>
    <w:rsid w:val="002A4DB9"/>
    <w:rsid w:val="002A55E3"/>
    <w:rsid w:val="002A5BA6"/>
    <w:rsid w:val="002A678D"/>
    <w:rsid w:val="002B06AC"/>
    <w:rsid w:val="002B1C0D"/>
    <w:rsid w:val="002B2C53"/>
    <w:rsid w:val="002B31E9"/>
    <w:rsid w:val="002B33F9"/>
    <w:rsid w:val="002B360C"/>
    <w:rsid w:val="002B393F"/>
    <w:rsid w:val="002B3FD5"/>
    <w:rsid w:val="002B4CB4"/>
    <w:rsid w:val="002B7086"/>
    <w:rsid w:val="002B7745"/>
    <w:rsid w:val="002C1065"/>
    <w:rsid w:val="002C2FE3"/>
    <w:rsid w:val="002C3A4E"/>
    <w:rsid w:val="002C46F2"/>
    <w:rsid w:val="002C5811"/>
    <w:rsid w:val="002C595A"/>
    <w:rsid w:val="002C7598"/>
    <w:rsid w:val="002C7934"/>
    <w:rsid w:val="002D0B1A"/>
    <w:rsid w:val="002D0D07"/>
    <w:rsid w:val="002D1552"/>
    <w:rsid w:val="002D2EED"/>
    <w:rsid w:val="002D5145"/>
    <w:rsid w:val="002D576B"/>
    <w:rsid w:val="002D6807"/>
    <w:rsid w:val="002D7C9B"/>
    <w:rsid w:val="002E10FD"/>
    <w:rsid w:val="002E2B1F"/>
    <w:rsid w:val="002E317A"/>
    <w:rsid w:val="002E34E6"/>
    <w:rsid w:val="002E3B26"/>
    <w:rsid w:val="002E4F47"/>
    <w:rsid w:val="002E6424"/>
    <w:rsid w:val="002E7313"/>
    <w:rsid w:val="002E77B6"/>
    <w:rsid w:val="002F27EA"/>
    <w:rsid w:val="002F2D3C"/>
    <w:rsid w:val="002F2E45"/>
    <w:rsid w:val="002F327E"/>
    <w:rsid w:val="002F3A8A"/>
    <w:rsid w:val="002F41DF"/>
    <w:rsid w:val="002F6523"/>
    <w:rsid w:val="002F72C4"/>
    <w:rsid w:val="002F762E"/>
    <w:rsid w:val="002F79B0"/>
    <w:rsid w:val="002F7BDC"/>
    <w:rsid w:val="00300389"/>
    <w:rsid w:val="0030328C"/>
    <w:rsid w:val="003032C2"/>
    <w:rsid w:val="0030405A"/>
    <w:rsid w:val="00305AD4"/>
    <w:rsid w:val="0030734F"/>
    <w:rsid w:val="00310D3F"/>
    <w:rsid w:val="0031169B"/>
    <w:rsid w:val="003117C1"/>
    <w:rsid w:val="00311AB2"/>
    <w:rsid w:val="00311DDC"/>
    <w:rsid w:val="0031344F"/>
    <w:rsid w:val="003138FB"/>
    <w:rsid w:val="00314FF3"/>
    <w:rsid w:val="003161CC"/>
    <w:rsid w:val="00317C4D"/>
    <w:rsid w:val="00317F40"/>
    <w:rsid w:val="003203E5"/>
    <w:rsid w:val="00320B04"/>
    <w:rsid w:val="00322EBE"/>
    <w:rsid w:val="003237B2"/>
    <w:rsid w:val="00325F4A"/>
    <w:rsid w:val="003262F8"/>
    <w:rsid w:val="00327530"/>
    <w:rsid w:val="00327A2F"/>
    <w:rsid w:val="00327ACE"/>
    <w:rsid w:val="00330ADC"/>
    <w:rsid w:val="00332547"/>
    <w:rsid w:val="00334D42"/>
    <w:rsid w:val="00335AC3"/>
    <w:rsid w:val="00336F8F"/>
    <w:rsid w:val="00340601"/>
    <w:rsid w:val="0034133C"/>
    <w:rsid w:val="00341CD1"/>
    <w:rsid w:val="00343211"/>
    <w:rsid w:val="003440CA"/>
    <w:rsid w:val="003463CD"/>
    <w:rsid w:val="003465C4"/>
    <w:rsid w:val="00346AED"/>
    <w:rsid w:val="00346D5D"/>
    <w:rsid w:val="0035006E"/>
    <w:rsid w:val="003506D7"/>
    <w:rsid w:val="0035200A"/>
    <w:rsid w:val="0035361A"/>
    <w:rsid w:val="003536F1"/>
    <w:rsid w:val="00354CD0"/>
    <w:rsid w:val="003556BC"/>
    <w:rsid w:val="00355BF8"/>
    <w:rsid w:val="003569AB"/>
    <w:rsid w:val="0036036D"/>
    <w:rsid w:val="00360959"/>
    <w:rsid w:val="00360DEF"/>
    <w:rsid w:val="00360E37"/>
    <w:rsid w:val="003610BE"/>
    <w:rsid w:val="00362988"/>
    <w:rsid w:val="00362992"/>
    <w:rsid w:val="00363539"/>
    <w:rsid w:val="00363B3B"/>
    <w:rsid w:val="00367A69"/>
    <w:rsid w:val="00371CE2"/>
    <w:rsid w:val="00372F89"/>
    <w:rsid w:val="00373254"/>
    <w:rsid w:val="00373D22"/>
    <w:rsid w:val="00374005"/>
    <w:rsid w:val="00374B2B"/>
    <w:rsid w:val="0037674E"/>
    <w:rsid w:val="00376E00"/>
    <w:rsid w:val="00377C76"/>
    <w:rsid w:val="00377F60"/>
    <w:rsid w:val="00377FE0"/>
    <w:rsid w:val="0038166B"/>
    <w:rsid w:val="00381B98"/>
    <w:rsid w:val="00382277"/>
    <w:rsid w:val="003836C5"/>
    <w:rsid w:val="00384179"/>
    <w:rsid w:val="00384354"/>
    <w:rsid w:val="00384EEB"/>
    <w:rsid w:val="00385597"/>
    <w:rsid w:val="00385D77"/>
    <w:rsid w:val="003871DE"/>
    <w:rsid w:val="00387504"/>
    <w:rsid w:val="003878CE"/>
    <w:rsid w:val="00387E9B"/>
    <w:rsid w:val="003922FA"/>
    <w:rsid w:val="003934DF"/>
    <w:rsid w:val="0039394B"/>
    <w:rsid w:val="00396C7D"/>
    <w:rsid w:val="00397A01"/>
    <w:rsid w:val="003A060F"/>
    <w:rsid w:val="003A07E9"/>
    <w:rsid w:val="003A28C0"/>
    <w:rsid w:val="003A2A7B"/>
    <w:rsid w:val="003A2F9A"/>
    <w:rsid w:val="003A35CB"/>
    <w:rsid w:val="003A409D"/>
    <w:rsid w:val="003A42B0"/>
    <w:rsid w:val="003A58AD"/>
    <w:rsid w:val="003A6CB7"/>
    <w:rsid w:val="003A6CC6"/>
    <w:rsid w:val="003A6E19"/>
    <w:rsid w:val="003B37E9"/>
    <w:rsid w:val="003B47C5"/>
    <w:rsid w:val="003B4EE9"/>
    <w:rsid w:val="003B5C6C"/>
    <w:rsid w:val="003B7DFA"/>
    <w:rsid w:val="003C2103"/>
    <w:rsid w:val="003C32B1"/>
    <w:rsid w:val="003C32B7"/>
    <w:rsid w:val="003C3A8D"/>
    <w:rsid w:val="003C3A9D"/>
    <w:rsid w:val="003C4EDF"/>
    <w:rsid w:val="003C51CA"/>
    <w:rsid w:val="003C5954"/>
    <w:rsid w:val="003C59CF"/>
    <w:rsid w:val="003C5E5C"/>
    <w:rsid w:val="003C6F96"/>
    <w:rsid w:val="003C7A17"/>
    <w:rsid w:val="003D098B"/>
    <w:rsid w:val="003D166E"/>
    <w:rsid w:val="003D19F5"/>
    <w:rsid w:val="003D1DE3"/>
    <w:rsid w:val="003D1E92"/>
    <w:rsid w:val="003D225E"/>
    <w:rsid w:val="003D2A6A"/>
    <w:rsid w:val="003D3A5A"/>
    <w:rsid w:val="003D40F1"/>
    <w:rsid w:val="003D56A1"/>
    <w:rsid w:val="003D6FF5"/>
    <w:rsid w:val="003D7441"/>
    <w:rsid w:val="003D78CD"/>
    <w:rsid w:val="003E0289"/>
    <w:rsid w:val="003E02DD"/>
    <w:rsid w:val="003E0D46"/>
    <w:rsid w:val="003E1EE2"/>
    <w:rsid w:val="003E219E"/>
    <w:rsid w:val="003E2D69"/>
    <w:rsid w:val="003E3B2A"/>
    <w:rsid w:val="003E3D3C"/>
    <w:rsid w:val="003E3F32"/>
    <w:rsid w:val="003E3F7F"/>
    <w:rsid w:val="003E4140"/>
    <w:rsid w:val="003E4B69"/>
    <w:rsid w:val="003E5253"/>
    <w:rsid w:val="003E63D0"/>
    <w:rsid w:val="003F0CE7"/>
    <w:rsid w:val="003F0DFB"/>
    <w:rsid w:val="003F171F"/>
    <w:rsid w:val="003F1811"/>
    <w:rsid w:val="003F1A34"/>
    <w:rsid w:val="003F1B33"/>
    <w:rsid w:val="003F1BD2"/>
    <w:rsid w:val="003F1CCD"/>
    <w:rsid w:val="003F34F6"/>
    <w:rsid w:val="003F3B8B"/>
    <w:rsid w:val="003F4CE0"/>
    <w:rsid w:val="003F4E7D"/>
    <w:rsid w:val="003F5F86"/>
    <w:rsid w:val="003F64E7"/>
    <w:rsid w:val="003F7588"/>
    <w:rsid w:val="003F798B"/>
    <w:rsid w:val="003F7AD7"/>
    <w:rsid w:val="004025B8"/>
    <w:rsid w:val="00402654"/>
    <w:rsid w:val="00403B43"/>
    <w:rsid w:val="004050D9"/>
    <w:rsid w:val="00405FB5"/>
    <w:rsid w:val="004066E9"/>
    <w:rsid w:val="004074E6"/>
    <w:rsid w:val="0040758B"/>
    <w:rsid w:val="00407BF3"/>
    <w:rsid w:val="004108F6"/>
    <w:rsid w:val="00411134"/>
    <w:rsid w:val="00411CE6"/>
    <w:rsid w:val="004127E4"/>
    <w:rsid w:val="00412A86"/>
    <w:rsid w:val="00413184"/>
    <w:rsid w:val="004137A9"/>
    <w:rsid w:val="00413B96"/>
    <w:rsid w:val="00413BB4"/>
    <w:rsid w:val="0041490B"/>
    <w:rsid w:val="00415D94"/>
    <w:rsid w:val="004162CD"/>
    <w:rsid w:val="004166ED"/>
    <w:rsid w:val="00416BCE"/>
    <w:rsid w:val="00420124"/>
    <w:rsid w:val="0042105E"/>
    <w:rsid w:val="0042148B"/>
    <w:rsid w:val="00421B62"/>
    <w:rsid w:val="00421BA8"/>
    <w:rsid w:val="00421D75"/>
    <w:rsid w:val="0042214B"/>
    <w:rsid w:val="00422A22"/>
    <w:rsid w:val="00423D19"/>
    <w:rsid w:val="00424543"/>
    <w:rsid w:val="0043171B"/>
    <w:rsid w:val="004325D6"/>
    <w:rsid w:val="00432848"/>
    <w:rsid w:val="004332E5"/>
    <w:rsid w:val="0043384A"/>
    <w:rsid w:val="00433882"/>
    <w:rsid w:val="00434281"/>
    <w:rsid w:val="004348AB"/>
    <w:rsid w:val="004350C9"/>
    <w:rsid w:val="00435514"/>
    <w:rsid w:val="0043566E"/>
    <w:rsid w:val="00435966"/>
    <w:rsid w:val="00435FFF"/>
    <w:rsid w:val="00436BE0"/>
    <w:rsid w:val="0044258F"/>
    <w:rsid w:val="0044301C"/>
    <w:rsid w:val="00443AB3"/>
    <w:rsid w:val="00444317"/>
    <w:rsid w:val="0044436A"/>
    <w:rsid w:val="00445CAF"/>
    <w:rsid w:val="00447A2F"/>
    <w:rsid w:val="00447E9B"/>
    <w:rsid w:val="00450598"/>
    <w:rsid w:val="00450903"/>
    <w:rsid w:val="00451135"/>
    <w:rsid w:val="004519EB"/>
    <w:rsid w:val="00451DFB"/>
    <w:rsid w:val="0045273B"/>
    <w:rsid w:val="0045370C"/>
    <w:rsid w:val="00453FF3"/>
    <w:rsid w:val="00454A21"/>
    <w:rsid w:val="00454ADE"/>
    <w:rsid w:val="0045551F"/>
    <w:rsid w:val="00456582"/>
    <w:rsid w:val="00456CFC"/>
    <w:rsid w:val="00457881"/>
    <w:rsid w:val="00460754"/>
    <w:rsid w:val="00460856"/>
    <w:rsid w:val="00461011"/>
    <w:rsid w:val="00461D37"/>
    <w:rsid w:val="00462005"/>
    <w:rsid w:val="004629E3"/>
    <w:rsid w:val="00463A9A"/>
    <w:rsid w:val="00465C38"/>
    <w:rsid w:val="00467861"/>
    <w:rsid w:val="00472971"/>
    <w:rsid w:val="00474BF0"/>
    <w:rsid w:val="0047592E"/>
    <w:rsid w:val="004765C2"/>
    <w:rsid w:val="00476E52"/>
    <w:rsid w:val="00480343"/>
    <w:rsid w:val="00481D12"/>
    <w:rsid w:val="00482165"/>
    <w:rsid w:val="004853A1"/>
    <w:rsid w:val="00485A88"/>
    <w:rsid w:val="00486DC2"/>
    <w:rsid w:val="00487178"/>
    <w:rsid w:val="004914BE"/>
    <w:rsid w:val="00491E08"/>
    <w:rsid w:val="0049256E"/>
    <w:rsid w:val="00494C11"/>
    <w:rsid w:val="00495233"/>
    <w:rsid w:val="00496A71"/>
    <w:rsid w:val="004974D6"/>
    <w:rsid w:val="004A0078"/>
    <w:rsid w:val="004A0301"/>
    <w:rsid w:val="004A0F02"/>
    <w:rsid w:val="004A2279"/>
    <w:rsid w:val="004A2468"/>
    <w:rsid w:val="004A3072"/>
    <w:rsid w:val="004A3182"/>
    <w:rsid w:val="004A4F3A"/>
    <w:rsid w:val="004A557F"/>
    <w:rsid w:val="004A5D96"/>
    <w:rsid w:val="004A66EC"/>
    <w:rsid w:val="004A7613"/>
    <w:rsid w:val="004B1AF6"/>
    <w:rsid w:val="004B1D11"/>
    <w:rsid w:val="004B2B6C"/>
    <w:rsid w:val="004B2CAE"/>
    <w:rsid w:val="004B546B"/>
    <w:rsid w:val="004B5CC2"/>
    <w:rsid w:val="004B68A1"/>
    <w:rsid w:val="004B68A4"/>
    <w:rsid w:val="004B7954"/>
    <w:rsid w:val="004C3373"/>
    <w:rsid w:val="004C36E2"/>
    <w:rsid w:val="004C3D6C"/>
    <w:rsid w:val="004C499C"/>
    <w:rsid w:val="004C4AF7"/>
    <w:rsid w:val="004C6EA8"/>
    <w:rsid w:val="004C6FD4"/>
    <w:rsid w:val="004C7FD8"/>
    <w:rsid w:val="004D01C5"/>
    <w:rsid w:val="004D0D6D"/>
    <w:rsid w:val="004D55A4"/>
    <w:rsid w:val="004D5D0D"/>
    <w:rsid w:val="004D7B5B"/>
    <w:rsid w:val="004E000E"/>
    <w:rsid w:val="004E142F"/>
    <w:rsid w:val="004E2277"/>
    <w:rsid w:val="004E2D17"/>
    <w:rsid w:val="004E307E"/>
    <w:rsid w:val="004E425E"/>
    <w:rsid w:val="004E4CC6"/>
    <w:rsid w:val="004E546E"/>
    <w:rsid w:val="004E579C"/>
    <w:rsid w:val="004E6192"/>
    <w:rsid w:val="004E6DDF"/>
    <w:rsid w:val="004E78E3"/>
    <w:rsid w:val="004F05A1"/>
    <w:rsid w:val="004F1EED"/>
    <w:rsid w:val="004F373E"/>
    <w:rsid w:val="004F5114"/>
    <w:rsid w:val="004F51C9"/>
    <w:rsid w:val="004F6857"/>
    <w:rsid w:val="004F6D5D"/>
    <w:rsid w:val="004F6DA3"/>
    <w:rsid w:val="004F7DDA"/>
    <w:rsid w:val="00500017"/>
    <w:rsid w:val="00500460"/>
    <w:rsid w:val="00501034"/>
    <w:rsid w:val="00501D77"/>
    <w:rsid w:val="00501F0E"/>
    <w:rsid w:val="00502101"/>
    <w:rsid w:val="00502691"/>
    <w:rsid w:val="0050325E"/>
    <w:rsid w:val="00503298"/>
    <w:rsid w:val="00503EF1"/>
    <w:rsid w:val="00504267"/>
    <w:rsid w:val="00504373"/>
    <w:rsid w:val="00505475"/>
    <w:rsid w:val="005059A5"/>
    <w:rsid w:val="00505DB5"/>
    <w:rsid w:val="0050617A"/>
    <w:rsid w:val="005063D9"/>
    <w:rsid w:val="005068FA"/>
    <w:rsid w:val="00506C7F"/>
    <w:rsid w:val="00510D11"/>
    <w:rsid w:val="0051223A"/>
    <w:rsid w:val="005126C0"/>
    <w:rsid w:val="005132A4"/>
    <w:rsid w:val="0051375D"/>
    <w:rsid w:val="0051380A"/>
    <w:rsid w:val="005144BB"/>
    <w:rsid w:val="0051492F"/>
    <w:rsid w:val="00515BDC"/>
    <w:rsid w:val="0051610D"/>
    <w:rsid w:val="005165EC"/>
    <w:rsid w:val="005203E7"/>
    <w:rsid w:val="005206F5"/>
    <w:rsid w:val="005209A7"/>
    <w:rsid w:val="00521001"/>
    <w:rsid w:val="005212BC"/>
    <w:rsid w:val="00521B03"/>
    <w:rsid w:val="005250CB"/>
    <w:rsid w:val="00525724"/>
    <w:rsid w:val="00525954"/>
    <w:rsid w:val="00525CE4"/>
    <w:rsid w:val="005266CD"/>
    <w:rsid w:val="005268F1"/>
    <w:rsid w:val="00526CF1"/>
    <w:rsid w:val="00530515"/>
    <w:rsid w:val="005305EA"/>
    <w:rsid w:val="005310BB"/>
    <w:rsid w:val="00532519"/>
    <w:rsid w:val="00533479"/>
    <w:rsid w:val="00533E6C"/>
    <w:rsid w:val="005355F0"/>
    <w:rsid w:val="0053562A"/>
    <w:rsid w:val="0053641B"/>
    <w:rsid w:val="005372A4"/>
    <w:rsid w:val="005410B8"/>
    <w:rsid w:val="005425DC"/>
    <w:rsid w:val="00542685"/>
    <w:rsid w:val="00543E8E"/>
    <w:rsid w:val="005474F8"/>
    <w:rsid w:val="00547A29"/>
    <w:rsid w:val="00550101"/>
    <w:rsid w:val="005501C5"/>
    <w:rsid w:val="00550A95"/>
    <w:rsid w:val="00550E82"/>
    <w:rsid w:val="0055155C"/>
    <w:rsid w:val="005517AD"/>
    <w:rsid w:val="00551B9A"/>
    <w:rsid w:val="00553B8A"/>
    <w:rsid w:val="005541AD"/>
    <w:rsid w:val="0055440D"/>
    <w:rsid w:val="0055465D"/>
    <w:rsid w:val="00555BEB"/>
    <w:rsid w:val="00555FF9"/>
    <w:rsid w:val="00557087"/>
    <w:rsid w:val="00557355"/>
    <w:rsid w:val="0055770B"/>
    <w:rsid w:val="00557CFC"/>
    <w:rsid w:val="0056004C"/>
    <w:rsid w:val="00560E73"/>
    <w:rsid w:val="005610FF"/>
    <w:rsid w:val="00561314"/>
    <w:rsid w:val="00562CBC"/>
    <w:rsid w:val="00563496"/>
    <w:rsid w:val="0056581A"/>
    <w:rsid w:val="00565E83"/>
    <w:rsid w:val="00566410"/>
    <w:rsid w:val="00566A22"/>
    <w:rsid w:val="00566F21"/>
    <w:rsid w:val="0056704C"/>
    <w:rsid w:val="00567B33"/>
    <w:rsid w:val="0057016C"/>
    <w:rsid w:val="00570A98"/>
    <w:rsid w:val="005718CB"/>
    <w:rsid w:val="005727D3"/>
    <w:rsid w:val="00572BE9"/>
    <w:rsid w:val="005737A4"/>
    <w:rsid w:val="00573A1B"/>
    <w:rsid w:val="00573B9A"/>
    <w:rsid w:val="00574156"/>
    <w:rsid w:val="00576348"/>
    <w:rsid w:val="00576D6A"/>
    <w:rsid w:val="00577C3F"/>
    <w:rsid w:val="00580751"/>
    <w:rsid w:val="0058195E"/>
    <w:rsid w:val="00582FF5"/>
    <w:rsid w:val="00583375"/>
    <w:rsid w:val="00583B54"/>
    <w:rsid w:val="0058573E"/>
    <w:rsid w:val="00585AE2"/>
    <w:rsid w:val="00586454"/>
    <w:rsid w:val="00586DBD"/>
    <w:rsid w:val="005870F3"/>
    <w:rsid w:val="0058778D"/>
    <w:rsid w:val="005877F6"/>
    <w:rsid w:val="0058794A"/>
    <w:rsid w:val="00590CDD"/>
    <w:rsid w:val="00591D2E"/>
    <w:rsid w:val="00592C56"/>
    <w:rsid w:val="00596447"/>
    <w:rsid w:val="0059655D"/>
    <w:rsid w:val="005A0A41"/>
    <w:rsid w:val="005A19BC"/>
    <w:rsid w:val="005A328B"/>
    <w:rsid w:val="005A32DB"/>
    <w:rsid w:val="005A60D9"/>
    <w:rsid w:val="005A617C"/>
    <w:rsid w:val="005A668D"/>
    <w:rsid w:val="005A6C05"/>
    <w:rsid w:val="005A6E02"/>
    <w:rsid w:val="005B31B1"/>
    <w:rsid w:val="005B36A8"/>
    <w:rsid w:val="005B3716"/>
    <w:rsid w:val="005B3B1E"/>
    <w:rsid w:val="005B3F65"/>
    <w:rsid w:val="005B4CEB"/>
    <w:rsid w:val="005B5E4E"/>
    <w:rsid w:val="005B71E3"/>
    <w:rsid w:val="005B7E01"/>
    <w:rsid w:val="005C0F03"/>
    <w:rsid w:val="005C1A02"/>
    <w:rsid w:val="005C1EE7"/>
    <w:rsid w:val="005C2889"/>
    <w:rsid w:val="005C2C61"/>
    <w:rsid w:val="005C334E"/>
    <w:rsid w:val="005C529B"/>
    <w:rsid w:val="005C5CC7"/>
    <w:rsid w:val="005C6E38"/>
    <w:rsid w:val="005C6FC5"/>
    <w:rsid w:val="005C7E43"/>
    <w:rsid w:val="005D04E2"/>
    <w:rsid w:val="005D0E25"/>
    <w:rsid w:val="005D2826"/>
    <w:rsid w:val="005D31F3"/>
    <w:rsid w:val="005D3B7F"/>
    <w:rsid w:val="005D40A6"/>
    <w:rsid w:val="005D44B3"/>
    <w:rsid w:val="005D453B"/>
    <w:rsid w:val="005D46C0"/>
    <w:rsid w:val="005D4950"/>
    <w:rsid w:val="005D4D01"/>
    <w:rsid w:val="005D4EB7"/>
    <w:rsid w:val="005D5862"/>
    <w:rsid w:val="005D5DF5"/>
    <w:rsid w:val="005D5E66"/>
    <w:rsid w:val="005D6781"/>
    <w:rsid w:val="005D6CE8"/>
    <w:rsid w:val="005D6DF9"/>
    <w:rsid w:val="005D79DF"/>
    <w:rsid w:val="005E0ED1"/>
    <w:rsid w:val="005E1F01"/>
    <w:rsid w:val="005E2706"/>
    <w:rsid w:val="005E30A1"/>
    <w:rsid w:val="005E3B2D"/>
    <w:rsid w:val="005E3E7A"/>
    <w:rsid w:val="005E40B7"/>
    <w:rsid w:val="005E4BAA"/>
    <w:rsid w:val="005E4CBA"/>
    <w:rsid w:val="005E54CC"/>
    <w:rsid w:val="005E79B9"/>
    <w:rsid w:val="005F1314"/>
    <w:rsid w:val="005F16BC"/>
    <w:rsid w:val="005F1949"/>
    <w:rsid w:val="005F3E4C"/>
    <w:rsid w:val="005F43EE"/>
    <w:rsid w:val="005F5173"/>
    <w:rsid w:val="005F5E82"/>
    <w:rsid w:val="005F651A"/>
    <w:rsid w:val="005F757A"/>
    <w:rsid w:val="005F794B"/>
    <w:rsid w:val="0060182E"/>
    <w:rsid w:val="00602B5B"/>
    <w:rsid w:val="00603CF1"/>
    <w:rsid w:val="00605E81"/>
    <w:rsid w:val="00607BDC"/>
    <w:rsid w:val="00607F9F"/>
    <w:rsid w:val="00607FC0"/>
    <w:rsid w:val="00612626"/>
    <w:rsid w:val="00612EDA"/>
    <w:rsid w:val="006135E9"/>
    <w:rsid w:val="0061396E"/>
    <w:rsid w:val="0061484D"/>
    <w:rsid w:val="00615075"/>
    <w:rsid w:val="006166B1"/>
    <w:rsid w:val="00616FA0"/>
    <w:rsid w:val="006173D2"/>
    <w:rsid w:val="006176EB"/>
    <w:rsid w:val="00620CDF"/>
    <w:rsid w:val="006211FE"/>
    <w:rsid w:val="00621ACD"/>
    <w:rsid w:val="00623C9F"/>
    <w:rsid w:val="0062472A"/>
    <w:rsid w:val="00624E55"/>
    <w:rsid w:val="0062511C"/>
    <w:rsid w:val="00625E3A"/>
    <w:rsid w:val="00626835"/>
    <w:rsid w:val="00626C0C"/>
    <w:rsid w:val="006310D0"/>
    <w:rsid w:val="00631253"/>
    <w:rsid w:val="00631FA5"/>
    <w:rsid w:val="00633107"/>
    <w:rsid w:val="0063322A"/>
    <w:rsid w:val="0063569C"/>
    <w:rsid w:val="00636A54"/>
    <w:rsid w:val="00636DCE"/>
    <w:rsid w:val="00637118"/>
    <w:rsid w:val="00637924"/>
    <w:rsid w:val="0064008E"/>
    <w:rsid w:val="00640AD0"/>
    <w:rsid w:val="00641F6C"/>
    <w:rsid w:val="006420EF"/>
    <w:rsid w:val="00642B39"/>
    <w:rsid w:val="00644203"/>
    <w:rsid w:val="0064492E"/>
    <w:rsid w:val="006450DE"/>
    <w:rsid w:val="006465D6"/>
    <w:rsid w:val="006478DE"/>
    <w:rsid w:val="00647A0A"/>
    <w:rsid w:val="006502AF"/>
    <w:rsid w:val="00650C4D"/>
    <w:rsid w:val="0065147A"/>
    <w:rsid w:val="006516CA"/>
    <w:rsid w:val="006521F5"/>
    <w:rsid w:val="00652B8C"/>
    <w:rsid w:val="006533BD"/>
    <w:rsid w:val="00653F86"/>
    <w:rsid w:val="006543DE"/>
    <w:rsid w:val="006544D3"/>
    <w:rsid w:val="006554D3"/>
    <w:rsid w:val="00661776"/>
    <w:rsid w:val="00661AF5"/>
    <w:rsid w:val="006626CC"/>
    <w:rsid w:val="00662980"/>
    <w:rsid w:val="00664140"/>
    <w:rsid w:val="00664D02"/>
    <w:rsid w:val="006650EB"/>
    <w:rsid w:val="0066558F"/>
    <w:rsid w:val="006659E0"/>
    <w:rsid w:val="00666005"/>
    <w:rsid w:val="006667A5"/>
    <w:rsid w:val="00667299"/>
    <w:rsid w:val="006674D5"/>
    <w:rsid w:val="00671B7B"/>
    <w:rsid w:val="00672030"/>
    <w:rsid w:val="0067340E"/>
    <w:rsid w:val="006743E1"/>
    <w:rsid w:val="006751CA"/>
    <w:rsid w:val="00675E25"/>
    <w:rsid w:val="00676401"/>
    <w:rsid w:val="0067681E"/>
    <w:rsid w:val="00676DC9"/>
    <w:rsid w:val="0067709E"/>
    <w:rsid w:val="006771AA"/>
    <w:rsid w:val="00677A20"/>
    <w:rsid w:val="00681403"/>
    <w:rsid w:val="00681F58"/>
    <w:rsid w:val="00682962"/>
    <w:rsid w:val="00682D48"/>
    <w:rsid w:val="00683A51"/>
    <w:rsid w:val="00683D59"/>
    <w:rsid w:val="0068430A"/>
    <w:rsid w:val="0068453F"/>
    <w:rsid w:val="00686D82"/>
    <w:rsid w:val="00687BDF"/>
    <w:rsid w:val="00687F67"/>
    <w:rsid w:val="006901D8"/>
    <w:rsid w:val="00690967"/>
    <w:rsid w:val="0069233E"/>
    <w:rsid w:val="00694EA8"/>
    <w:rsid w:val="006967AA"/>
    <w:rsid w:val="00696CC0"/>
    <w:rsid w:val="00696DDA"/>
    <w:rsid w:val="0069763D"/>
    <w:rsid w:val="006978E2"/>
    <w:rsid w:val="006A092E"/>
    <w:rsid w:val="006A0D48"/>
    <w:rsid w:val="006A17CD"/>
    <w:rsid w:val="006A296D"/>
    <w:rsid w:val="006A5497"/>
    <w:rsid w:val="006A5AB6"/>
    <w:rsid w:val="006A5DC0"/>
    <w:rsid w:val="006A7A9F"/>
    <w:rsid w:val="006A7D6E"/>
    <w:rsid w:val="006B1120"/>
    <w:rsid w:val="006B135F"/>
    <w:rsid w:val="006B1708"/>
    <w:rsid w:val="006B1FC3"/>
    <w:rsid w:val="006B37E9"/>
    <w:rsid w:val="006B3F7D"/>
    <w:rsid w:val="006B473A"/>
    <w:rsid w:val="006B4DDF"/>
    <w:rsid w:val="006B55A2"/>
    <w:rsid w:val="006B561A"/>
    <w:rsid w:val="006B6413"/>
    <w:rsid w:val="006B785B"/>
    <w:rsid w:val="006B7B33"/>
    <w:rsid w:val="006C04A6"/>
    <w:rsid w:val="006C04C1"/>
    <w:rsid w:val="006C1FB3"/>
    <w:rsid w:val="006C3E09"/>
    <w:rsid w:val="006C40A5"/>
    <w:rsid w:val="006C426C"/>
    <w:rsid w:val="006C4657"/>
    <w:rsid w:val="006C4937"/>
    <w:rsid w:val="006C4BB2"/>
    <w:rsid w:val="006C6B2C"/>
    <w:rsid w:val="006D01F7"/>
    <w:rsid w:val="006D0816"/>
    <w:rsid w:val="006D0835"/>
    <w:rsid w:val="006D1AD7"/>
    <w:rsid w:val="006D235A"/>
    <w:rsid w:val="006D29EE"/>
    <w:rsid w:val="006D3B2B"/>
    <w:rsid w:val="006D4528"/>
    <w:rsid w:val="006D5DE5"/>
    <w:rsid w:val="006D71F3"/>
    <w:rsid w:val="006D7866"/>
    <w:rsid w:val="006D79A3"/>
    <w:rsid w:val="006D7A99"/>
    <w:rsid w:val="006E099D"/>
    <w:rsid w:val="006E11A2"/>
    <w:rsid w:val="006E2C68"/>
    <w:rsid w:val="006E2DF4"/>
    <w:rsid w:val="006E2F01"/>
    <w:rsid w:val="006E3D9B"/>
    <w:rsid w:val="006E4C8C"/>
    <w:rsid w:val="006F002D"/>
    <w:rsid w:val="006F0F1E"/>
    <w:rsid w:val="006F1150"/>
    <w:rsid w:val="006F1A72"/>
    <w:rsid w:val="006F25E3"/>
    <w:rsid w:val="006F2FF3"/>
    <w:rsid w:val="006F3415"/>
    <w:rsid w:val="006F3D12"/>
    <w:rsid w:val="006F68BC"/>
    <w:rsid w:val="006F6C57"/>
    <w:rsid w:val="006F71DD"/>
    <w:rsid w:val="00701226"/>
    <w:rsid w:val="007015B4"/>
    <w:rsid w:val="00701F94"/>
    <w:rsid w:val="007040E3"/>
    <w:rsid w:val="007046FA"/>
    <w:rsid w:val="00704A49"/>
    <w:rsid w:val="00704E9D"/>
    <w:rsid w:val="00705624"/>
    <w:rsid w:val="0070596B"/>
    <w:rsid w:val="00707327"/>
    <w:rsid w:val="0071108C"/>
    <w:rsid w:val="00711E5C"/>
    <w:rsid w:val="00712CFC"/>
    <w:rsid w:val="0071346B"/>
    <w:rsid w:val="00713558"/>
    <w:rsid w:val="00714E1B"/>
    <w:rsid w:val="0071545C"/>
    <w:rsid w:val="00716474"/>
    <w:rsid w:val="00716B90"/>
    <w:rsid w:val="007219E3"/>
    <w:rsid w:val="00722BB1"/>
    <w:rsid w:val="00722E4D"/>
    <w:rsid w:val="00723CB6"/>
    <w:rsid w:val="007241A9"/>
    <w:rsid w:val="007242F6"/>
    <w:rsid w:val="00724A1B"/>
    <w:rsid w:val="0072528F"/>
    <w:rsid w:val="007258A6"/>
    <w:rsid w:val="007261C8"/>
    <w:rsid w:val="007308D1"/>
    <w:rsid w:val="00733B36"/>
    <w:rsid w:val="00736C92"/>
    <w:rsid w:val="00737E44"/>
    <w:rsid w:val="00740ECC"/>
    <w:rsid w:val="007410A3"/>
    <w:rsid w:val="007416B3"/>
    <w:rsid w:val="00741F3D"/>
    <w:rsid w:val="0074575F"/>
    <w:rsid w:val="00745FC6"/>
    <w:rsid w:val="007465BA"/>
    <w:rsid w:val="007509DB"/>
    <w:rsid w:val="00752FE6"/>
    <w:rsid w:val="007545F5"/>
    <w:rsid w:val="00756456"/>
    <w:rsid w:val="007611D4"/>
    <w:rsid w:val="00761E91"/>
    <w:rsid w:val="0076210E"/>
    <w:rsid w:val="00762A00"/>
    <w:rsid w:val="007632AA"/>
    <w:rsid w:val="007634E6"/>
    <w:rsid w:val="007638AC"/>
    <w:rsid w:val="00763E68"/>
    <w:rsid w:val="007641AC"/>
    <w:rsid w:val="007647BC"/>
    <w:rsid w:val="00764C9B"/>
    <w:rsid w:val="0076518D"/>
    <w:rsid w:val="007653FE"/>
    <w:rsid w:val="00765995"/>
    <w:rsid w:val="0076792F"/>
    <w:rsid w:val="00770917"/>
    <w:rsid w:val="00770A8C"/>
    <w:rsid w:val="00770C95"/>
    <w:rsid w:val="007714C0"/>
    <w:rsid w:val="00772A4A"/>
    <w:rsid w:val="00772B0E"/>
    <w:rsid w:val="0077315E"/>
    <w:rsid w:val="0077372F"/>
    <w:rsid w:val="00774E17"/>
    <w:rsid w:val="00775862"/>
    <w:rsid w:val="007759AF"/>
    <w:rsid w:val="00776347"/>
    <w:rsid w:val="00777D9C"/>
    <w:rsid w:val="00780497"/>
    <w:rsid w:val="007807F4"/>
    <w:rsid w:val="007810F5"/>
    <w:rsid w:val="00781D83"/>
    <w:rsid w:val="007834C8"/>
    <w:rsid w:val="00785029"/>
    <w:rsid w:val="00786E32"/>
    <w:rsid w:val="007872AD"/>
    <w:rsid w:val="00787399"/>
    <w:rsid w:val="00790730"/>
    <w:rsid w:val="00790D27"/>
    <w:rsid w:val="007910B1"/>
    <w:rsid w:val="0079190F"/>
    <w:rsid w:val="00791C47"/>
    <w:rsid w:val="00791E59"/>
    <w:rsid w:val="00791F1D"/>
    <w:rsid w:val="00792A48"/>
    <w:rsid w:val="00793779"/>
    <w:rsid w:val="00793959"/>
    <w:rsid w:val="00793DC4"/>
    <w:rsid w:val="007949A4"/>
    <w:rsid w:val="00794F85"/>
    <w:rsid w:val="00795237"/>
    <w:rsid w:val="00796349"/>
    <w:rsid w:val="007967CF"/>
    <w:rsid w:val="00796B2B"/>
    <w:rsid w:val="00797765"/>
    <w:rsid w:val="00797949"/>
    <w:rsid w:val="007A03FC"/>
    <w:rsid w:val="007A06C1"/>
    <w:rsid w:val="007A1DF9"/>
    <w:rsid w:val="007A22C5"/>
    <w:rsid w:val="007A2D40"/>
    <w:rsid w:val="007A49EC"/>
    <w:rsid w:val="007A7464"/>
    <w:rsid w:val="007B128E"/>
    <w:rsid w:val="007B1977"/>
    <w:rsid w:val="007B1BF6"/>
    <w:rsid w:val="007B25C9"/>
    <w:rsid w:val="007B2F1C"/>
    <w:rsid w:val="007B3705"/>
    <w:rsid w:val="007B3AB0"/>
    <w:rsid w:val="007B3DB6"/>
    <w:rsid w:val="007B5499"/>
    <w:rsid w:val="007B6835"/>
    <w:rsid w:val="007B6BC3"/>
    <w:rsid w:val="007B72DC"/>
    <w:rsid w:val="007B786D"/>
    <w:rsid w:val="007B7BCC"/>
    <w:rsid w:val="007B7E65"/>
    <w:rsid w:val="007C0840"/>
    <w:rsid w:val="007C0ECA"/>
    <w:rsid w:val="007C1F37"/>
    <w:rsid w:val="007C26FF"/>
    <w:rsid w:val="007C338F"/>
    <w:rsid w:val="007C3BAA"/>
    <w:rsid w:val="007C400D"/>
    <w:rsid w:val="007C4841"/>
    <w:rsid w:val="007C5A02"/>
    <w:rsid w:val="007C5BEB"/>
    <w:rsid w:val="007C5C98"/>
    <w:rsid w:val="007C6ECA"/>
    <w:rsid w:val="007C761E"/>
    <w:rsid w:val="007D00C1"/>
    <w:rsid w:val="007D075B"/>
    <w:rsid w:val="007D0AEB"/>
    <w:rsid w:val="007D1267"/>
    <w:rsid w:val="007D2BFA"/>
    <w:rsid w:val="007D4717"/>
    <w:rsid w:val="007D562F"/>
    <w:rsid w:val="007D56F2"/>
    <w:rsid w:val="007D5E30"/>
    <w:rsid w:val="007D6112"/>
    <w:rsid w:val="007D6363"/>
    <w:rsid w:val="007D68FA"/>
    <w:rsid w:val="007D791D"/>
    <w:rsid w:val="007E07BB"/>
    <w:rsid w:val="007E1A41"/>
    <w:rsid w:val="007E3BD1"/>
    <w:rsid w:val="007E42D5"/>
    <w:rsid w:val="007E4540"/>
    <w:rsid w:val="007E4E74"/>
    <w:rsid w:val="007E503D"/>
    <w:rsid w:val="007E5F18"/>
    <w:rsid w:val="007F01B6"/>
    <w:rsid w:val="007F02F8"/>
    <w:rsid w:val="007F2619"/>
    <w:rsid w:val="007F474D"/>
    <w:rsid w:val="007F4E9D"/>
    <w:rsid w:val="007F5826"/>
    <w:rsid w:val="008012D4"/>
    <w:rsid w:val="008017E4"/>
    <w:rsid w:val="00802FAD"/>
    <w:rsid w:val="0080346B"/>
    <w:rsid w:val="008038AE"/>
    <w:rsid w:val="00803951"/>
    <w:rsid w:val="00804D84"/>
    <w:rsid w:val="00806DD4"/>
    <w:rsid w:val="00810397"/>
    <w:rsid w:val="00810931"/>
    <w:rsid w:val="0081316B"/>
    <w:rsid w:val="00813385"/>
    <w:rsid w:val="008141B8"/>
    <w:rsid w:val="00815320"/>
    <w:rsid w:val="0081685C"/>
    <w:rsid w:val="00817419"/>
    <w:rsid w:val="00821AFE"/>
    <w:rsid w:val="008221D9"/>
    <w:rsid w:val="008232ED"/>
    <w:rsid w:val="00824066"/>
    <w:rsid w:val="00825550"/>
    <w:rsid w:val="00825A6C"/>
    <w:rsid w:val="00825B7A"/>
    <w:rsid w:val="0082798F"/>
    <w:rsid w:val="0083061B"/>
    <w:rsid w:val="008308D8"/>
    <w:rsid w:val="00831122"/>
    <w:rsid w:val="0083155E"/>
    <w:rsid w:val="0083173D"/>
    <w:rsid w:val="00832CAB"/>
    <w:rsid w:val="00833819"/>
    <w:rsid w:val="00833C4F"/>
    <w:rsid w:val="00834015"/>
    <w:rsid w:val="008350D2"/>
    <w:rsid w:val="00835222"/>
    <w:rsid w:val="00835472"/>
    <w:rsid w:val="0083727B"/>
    <w:rsid w:val="00840433"/>
    <w:rsid w:val="00842AF9"/>
    <w:rsid w:val="00843165"/>
    <w:rsid w:val="00843BB5"/>
    <w:rsid w:val="00845004"/>
    <w:rsid w:val="0084569A"/>
    <w:rsid w:val="00850C2F"/>
    <w:rsid w:val="00851922"/>
    <w:rsid w:val="00851D7F"/>
    <w:rsid w:val="00852714"/>
    <w:rsid w:val="00855CD2"/>
    <w:rsid w:val="00856739"/>
    <w:rsid w:val="00856E58"/>
    <w:rsid w:val="00857B33"/>
    <w:rsid w:val="00857FFD"/>
    <w:rsid w:val="0086097C"/>
    <w:rsid w:val="00861A88"/>
    <w:rsid w:val="00862828"/>
    <w:rsid w:val="008630E9"/>
    <w:rsid w:val="00863853"/>
    <w:rsid w:val="00863B76"/>
    <w:rsid w:val="00864391"/>
    <w:rsid w:val="0086496A"/>
    <w:rsid w:val="00864CB2"/>
    <w:rsid w:val="008653E9"/>
    <w:rsid w:val="00866A37"/>
    <w:rsid w:val="00866DEB"/>
    <w:rsid w:val="00867FB7"/>
    <w:rsid w:val="00872103"/>
    <w:rsid w:val="008724B0"/>
    <w:rsid w:val="0087428F"/>
    <w:rsid w:val="00874598"/>
    <w:rsid w:val="008751D8"/>
    <w:rsid w:val="008760B8"/>
    <w:rsid w:val="008778BA"/>
    <w:rsid w:val="008814BE"/>
    <w:rsid w:val="00881758"/>
    <w:rsid w:val="0088196D"/>
    <w:rsid w:val="00881EAA"/>
    <w:rsid w:val="00882880"/>
    <w:rsid w:val="008828BA"/>
    <w:rsid w:val="008830C4"/>
    <w:rsid w:val="00884788"/>
    <w:rsid w:val="008852C6"/>
    <w:rsid w:val="00887CCC"/>
    <w:rsid w:val="008901AD"/>
    <w:rsid w:val="0089053E"/>
    <w:rsid w:val="0089056F"/>
    <w:rsid w:val="008905E5"/>
    <w:rsid w:val="00891841"/>
    <w:rsid w:val="008919BA"/>
    <w:rsid w:val="00891F9C"/>
    <w:rsid w:val="00892DF7"/>
    <w:rsid w:val="008934E2"/>
    <w:rsid w:val="00893ACA"/>
    <w:rsid w:val="00893CD7"/>
    <w:rsid w:val="00894F1A"/>
    <w:rsid w:val="00895036"/>
    <w:rsid w:val="008951AE"/>
    <w:rsid w:val="00896E9A"/>
    <w:rsid w:val="00897122"/>
    <w:rsid w:val="008A04F6"/>
    <w:rsid w:val="008A0EFF"/>
    <w:rsid w:val="008A24E9"/>
    <w:rsid w:val="008A372C"/>
    <w:rsid w:val="008A3A87"/>
    <w:rsid w:val="008A4568"/>
    <w:rsid w:val="008A50F9"/>
    <w:rsid w:val="008A6E6B"/>
    <w:rsid w:val="008A77E0"/>
    <w:rsid w:val="008B086D"/>
    <w:rsid w:val="008B1110"/>
    <w:rsid w:val="008B1327"/>
    <w:rsid w:val="008B1E23"/>
    <w:rsid w:val="008B4242"/>
    <w:rsid w:val="008B56C7"/>
    <w:rsid w:val="008B574C"/>
    <w:rsid w:val="008B6EBA"/>
    <w:rsid w:val="008B78B6"/>
    <w:rsid w:val="008C1F98"/>
    <w:rsid w:val="008C2E2C"/>
    <w:rsid w:val="008C42F4"/>
    <w:rsid w:val="008C4864"/>
    <w:rsid w:val="008C4D30"/>
    <w:rsid w:val="008C5DD3"/>
    <w:rsid w:val="008C5DEC"/>
    <w:rsid w:val="008C5EB9"/>
    <w:rsid w:val="008C684E"/>
    <w:rsid w:val="008C7277"/>
    <w:rsid w:val="008C7972"/>
    <w:rsid w:val="008D1855"/>
    <w:rsid w:val="008D1E8A"/>
    <w:rsid w:val="008D2573"/>
    <w:rsid w:val="008D3314"/>
    <w:rsid w:val="008D38C8"/>
    <w:rsid w:val="008D5787"/>
    <w:rsid w:val="008D5A02"/>
    <w:rsid w:val="008D62D3"/>
    <w:rsid w:val="008D632D"/>
    <w:rsid w:val="008D67AF"/>
    <w:rsid w:val="008E03A7"/>
    <w:rsid w:val="008E2ED9"/>
    <w:rsid w:val="008E36F8"/>
    <w:rsid w:val="008E5553"/>
    <w:rsid w:val="008E6AA8"/>
    <w:rsid w:val="008E6DFE"/>
    <w:rsid w:val="008E7982"/>
    <w:rsid w:val="008F003B"/>
    <w:rsid w:val="008F00BE"/>
    <w:rsid w:val="008F132A"/>
    <w:rsid w:val="008F3296"/>
    <w:rsid w:val="008F35EC"/>
    <w:rsid w:val="008F4398"/>
    <w:rsid w:val="008F4EF2"/>
    <w:rsid w:val="008F5B75"/>
    <w:rsid w:val="008F5F5E"/>
    <w:rsid w:val="008F6667"/>
    <w:rsid w:val="008F6774"/>
    <w:rsid w:val="00901C95"/>
    <w:rsid w:val="0090243F"/>
    <w:rsid w:val="00902C5B"/>
    <w:rsid w:val="00902D01"/>
    <w:rsid w:val="00903579"/>
    <w:rsid w:val="009040B1"/>
    <w:rsid w:val="0090451C"/>
    <w:rsid w:val="0090527C"/>
    <w:rsid w:val="00905364"/>
    <w:rsid w:val="00905A0D"/>
    <w:rsid w:val="009065C6"/>
    <w:rsid w:val="00907A5F"/>
    <w:rsid w:val="00910843"/>
    <w:rsid w:val="009118CE"/>
    <w:rsid w:val="009122A8"/>
    <w:rsid w:val="00913007"/>
    <w:rsid w:val="00914C22"/>
    <w:rsid w:val="00915EE3"/>
    <w:rsid w:val="0091601C"/>
    <w:rsid w:val="009162CE"/>
    <w:rsid w:val="00916D6C"/>
    <w:rsid w:val="00917E40"/>
    <w:rsid w:val="00922DCA"/>
    <w:rsid w:val="00923401"/>
    <w:rsid w:val="0092344C"/>
    <w:rsid w:val="009248D0"/>
    <w:rsid w:val="00924D80"/>
    <w:rsid w:val="009258FE"/>
    <w:rsid w:val="009269C6"/>
    <w:rsid w:val="00926DF4"/>
    <w:rsid w:val="00930169"/>
    <w:rsid w:val="0093063B"/>
    <w:rsid w:val="009309BB"/>
    <w:rsid w:val="009325D5"/>
    <w:rsid w:val="0093309A"/>
    <w:rsid w:val="00933F8F"/>
    <w:rsid w:val="009375C8"/>
    <w:rsid w:val="009376B4"/>
    <w:rsid w:val="0094254C"/>
    <w:rsid w:val="00943127"/>
    <w:rsid w:val="00943E5D"/>
    <w:rsid w:val="00944036"/>
    <w:rsid w:val="00945870"/>
    <w:rsid w:val="0094587A"/>
    <w:rsid w:val="00945A16"/>
    <w:rsid w:val="00945DB8"/>
    <w:rsid w:val="00945F68"/>
    <w:rsid w:val="009461E9"/>
    <w:rsid w:val="00947CCA"/>
    <w:rsid w:val="009506B1"/>
    <w:rsid w:val="009510EC"/>
    <w:rsid w:val="0095166D"/>
    <w:rsid w:val="00951C23"/>
    <w:rsid w:val="00952C93"/>
    <w:rsid w:val="009531A0"/>
    <w:rsid w:val="00957FB0"/>
    <w:rsid w:val="00960492"/>
    <w:rsid w:val="00960D55"/>
    <w:rsid w:val="00962246"/>
    <w:rsid w:val="009629E3"/>
    <w:rsid w:val="0096346B"/>
    <w:rsid w:val="00963601"/>
    <w:rsid w:val="009647A4"/>
    <w:rsid w:val="00964C63"/>
    <w:rsid w:val="009667C1"/>
    <w:rsid w:val="00966D0A"/>
    <w:rsid w:val="00966F23"/>
    <w:rsid w:val="00966FCB"/>
    <w:rsid w:val="0096767D"/>
    <w:rsid w:val="00970F84"/>
    <w:rsid w:val="0097371F"/>
    <w:rsid w:val="009740CF"/>
    <w:rsid w:val="009759FF"/>
    <w:rsid w:val="00977845"/>
    <w:rsid w:val="00980071"/>
    <w:rsid w:val="009803AE"/>
    <w:rsid w:val="009805C8"/>
    <w:rsid w:val="00980719"/>
    <w:rsid w:val="00982521"/>
    <w:rsid w:val="0098406C"/>
    <w:rsid w:val="009847A2"/>
    <w:rsid w:val="00984D2D"/>
    <w:rsid w:val="009902BE"/>
    <w:rsid w:val="00990E65"/>
    <w:rsid w:val="00991087"/>
    <w:rsid w:val="009914D5"/>
    <w:rsid w:val="0099295F"/>
    <w:rsid w:val="0099338D"/>
    <w:rsid w:val="009934E1"/>
    <w:rsid w:val="009943D9"/>
    <w:rsid w:val="00995393"/>
    <w:rsid w:val="00996981"/>
    <w:rsid w:val="00996EDD"/>
    <w:rsid w:val="00997BA6"/>
    <w:rsid w:val="009A0EA9"/>
    <w:rsid w:val="009A13B3"/>
    <w:rsid w:val="009A2686"/>
    <w:rsid w:val="009A36A3"/>
    <w:rsid w:val="009A41BE"/>
    <w:rsid w:val="009A65B0"/>
    <w:rsid w:val="009A7B97"/>
    <w:rsid w:val="009B02B1"/>
    <w:rsid w:val="009B0AB1"/>
    <w:rsid w:val="009B15AC"/>
    <w:rsid w:val="009B230A"/>
    <w:rsid w:val="009B3DE0"/>
    <w:rsid w:val="009B5608"/>
    <w:rsid w:val="009B673F"/>
    <w:rsid w:val="009B6B68"/>
    <w:rsid w:val="009B7410"/>
    <w:rsid w:val="009B772C"/>
    <w:rsid w:val="009B7BE8"/>
    <w:rsid w:val="009C034A"/>
    <w:rsid w:val="009C1889"/>
    <w:rsid w:val="009C2449"/>
    <w:rsid w:val="009C5272"/>
    <w:rsid w:val="009C5525"/>
    <w:rsid w:val="009C6057"/>
    <w:rsid w:val="009C60F1"/>
    <w:rsid w:val="009C64EC"/>
    <w:rsid w:val="009C6E85"/>
    <w:rsid w:val="009D0343"/>
    <w:rsid w:val="009D08A0"/>
    <w:rsid w:val="009D1A56"/>
    <w:rsid w:val="009D2AB5"/>
    <w:rsid w:val="009D4355"/>
    <w:rsid w:val="009D4D00"/>
    <w:rsid w:val="009D4EF9"/>
    <w:rsid w:val="009D4F1D"/>
    <w:rsid w:val="009D77AB"/>
    <w:rsid w:val="009D7D60"/>
    <w:rsid w:val="009D7FCF"/>
    <w:rsid w:val="009E3EB6"/>
    <w:rsid w:val="009E55DE"/>
    <w:rsid w:val="009E5A8E"/>
    <w:rsid w:val="009E5B6C"/>
    <w:rsid w:val="009E7B2F"/>
    <w:rsid w:val="009F15AA"/>
    <w:rsid w:val="009F1835"/>
    <w:rsid w:val="009F19D2"/>
    <w:rsid w:val="009F2922"/>
    <w:rsid w:val="009F2A03"/>
    <w:rsid w:val="009F2D26"/>
    <w:rsid w:val="009F2EF5"/>
    <w:rsid w:val="009F4022"/>
    <w:rsid w:val="009F4B98"/>
    <w:rsid w:val="009F5335"/>
    <w:rsid w:val="009F5560"/>
    <w:rsid w:val="009F5BB0"/>
    <w:rsid w:val="009F73C9"/>
    <w:rsid w:val="009F75D6"/>
    <w:rsid w:val="009F7E5B"/>
    <w:rsid w:val="00A014AC"/>
    <w:rsid w:val="00A01EA8"/>
    <w:rsid w:val="00A02798"/>
    <w:rsid w:val="00A035EA"/>
    <w:rsid w:val="00A03714"/>
    <w:rsid w:val="00A03B2F"/>
    <w:rsid w:val="00A03BFE"/>
    <w:rsid w:val="00A04B56"/>
    <w:rsid w:val="00A04C44"/>
    <w:rsid w:val="00A0600F"/>
    <w:rsid w:val="00A06D40"/>
    <w:rsid w:val="00A07E32"/>
    <w:rsid w:val="00A07E70"/>
    <w:rsid w:val="00A10068"/>
    <w:rsid w:val="00A101E0"/>
    <w:rsid w:val="00A106C8"/>
    <w:rsid w:val="00A10EA2"/>
    <w:rsid w:val="00A134FF"/>
    <w:rsid w:val="00A14A62"/>
    <w:rsid w:val="00A14D37"/>
    <w:rsid w:val="00A15D99"/>
    <w:rsid w:val="00A15E2E"/>
    <w:rsid w:val="00A15E32"/>
    <w:rsid w:val="00A20EA4"/>
    <w:rsid w:val="00A21CEC"/>
    <w:rsid w:val="00A23CFA"/>
    <w:rsid w:val="00A24F8A"/>
    <w:rsid w:val="00A2504E"/>
    <w:rsid w:val="00A253D9"/>
    <w:rsid w:val="00A261DE"/>
    <w:rsid w:val="00A2679A"/>
    <w:rsid w:val="00A27137"/>
    <w:rsid w:val="00A2795C"/>
    <w:rsid w:val="00A30348"/>
    <w:rsid w:val="00A30D4C"/>
    <w:rsid w:val="00A30E29"/>
    <w:rsid w:val="00A363E1"/>
    <w:rsid w:val="00A369F2"/>
    <w:rsid w:val="00A36B55"/>
    <w:rsid w:val="00A375D4"/>
    <w:rsid w:val="00A407BA"/>
    <w:rsid w:val="00A40BAE"/>
    <w:rsid w:val="00A40DAC"/>
    <w:rsid w:val="00A412D4"/>
    <w:rsid w:val="00A42B7F"/>
    <w:rsid w:val="00A434FC"/>
    <w:rsid w:val="00A437AE"/>
    <w:rsid w:val="00A44135"/>
    <w:rsid w:val="00A4510C"/>
    <w:rsid w:val="00A45445"/>
    <w:rsid w:val="00A45A5A"/>
    <w:rsid w:val="00A46A33"/>
    <w:rsid w:val="00A50050"/>
    <w:rsid w:val="00A5024C"/>
    <w:rsid w:val="00A518A4"/>
    <w:rsid w:val="00A51A40"/>
    <w:rsid w:val="00A5231B"/>
    <w:rsid w:val="00A53070"/>
    <w:rsid w:val="00A5339D"/>
    <w:rsid w:val="00A533B9"/>
    <w:rsid w:val="00A53D87"/>
    <w:rsid w:val="00A5598E"/>
    <w:rsid w:val="00A57806"/>
    <w:rsid w:val="00A57CE6"/>
    <w:rsid w:val="00A612E0"/>
    <w:rsid w:val="00A64F04"/>
    <w:rsid w:val="00A65E5B"/>
    <w:rsid w:val="00A66522"/>
    <w:rsid w:val="00A66E07"/>
    <w:rsid w:val="00A66EDE"/>
    <w:rsid w:val="00A67910"/>
    <w:rsid w:val="00A67B45"/>
    <w:rsid w:val="00A70D46"/>
    <w:rsid w:val="00A732C7"/>
    <w:rsid w:val="00A73819"/>
    <w:rsid w:val="00A74A2C"/>
    <w:rsid w:val="00A74D29"/>
    <w:rsid w:val="00A75186"/>
    <w:rsid w:val="00A82650"/>
    <w:rsid w:val="00A8386A"/>
    <w:rsid w:val="00A838BE"/>
    <w:rsid w:val="00A83E5A"/>
    <w:rsid w:val="00A8403A"/>
    <w:rsid w:val="00A84333"/>
    <w:rsid w:val="00A84C1A"/>
    <w:rsid w:val="00A85C3A"/>
    <w:rsid w:val="00A86918"/>
    <w:rsid w:val="00A87EEC"/>
    <w:rsid w:val="00A9023E"/>
    <w:rsid w:val="00A90F81"/>
    <w:rsid w:val="00A92002"/>
    <w:rsid w:val="00A92487"/>
    <w:rsid w:val="00A928D2"/>
    <w:rsid w:val="00A92CEA"/>
    <w:rsid w:val="00A92E64"/>
    <w:rsid w:val="00A93379"/>
    <w:rsid w:val="00A93DCA"/>
    <w:rsid w:val="00A9500E"/>
    <w:rsid w:val="00A95566"/>
    <w:rsid w:val="00A957FB"/>
    <w:rsid w:val="00A97532"/>
    <w:rsid w:val="00A97DD7"/>
    <w:rsid w:val="00A97E62"/>
    <w:rsid w:val="00A97F70"/>
    <w:rsid w:val="00AA0AF8"/>
    <w:rsid w:val="00AA1671"/>
    <w:rsid w:val="00AA2653"/>
    <w:rsid w:val="00AA2A3B"/>
    <w:rsid w:val="00AA5193"/>
    <w:rsid w:val="00AA62FE"/>
    <w:rsid w:val="00AA7544"/>
    <w:rsid w:val="00AB0A4F"/>
    <w:rsid w:val="00AB16F7"/>
    <w:rsid w:val="00AB1929"/>
    <w:rsid w:val="00AB31C3"/>
    <w:rsid w:val="00AB4E89"/>
    <w:rsid w:val="00AB5856"/>
    <w:rsid w:val="00AB5FBF"/>
    <w:rsid w:val="00AB6F49"/>
    <w:rsid w:val="00AC02C1"/>
    <w:rsid w:val="00AC0E6D"/>
    <w:rsid w:val="00AC1B08"/>
    <w:rsid w:val="00AC27C7"/>
    <w:rsid w:val="00AC3B4F"/>
    <w:rsid w:val="00AC3E0F"/>
    <w:rsid w:val="00AC486E"/>
    <w:rsid w:val="00AC568A"/>
    <w:rsid w:val="00AC584D"/>
    <w:rsid w:val="00AC5C8C"/>
    <w:rsid w:val="00AC61B2"/>
    <w:rsid w:val="00AC630F"/>
    <w:rsid w:val="00AC741C"/>
    <w:rsid w:val="00AD0908"/>
    <w:rsid w:val="00AD1096"/>
    <w:rsid w:val="00AD1C64"/>
    <w:rsid w:val="00AD2124"/>
    <w:rsid w:val="00AD2661"/>
    <w:rsid w:val="00AD3B8C"/>
    <w:rsid w:val="00AD50C3"/>
    <w:rsid w:val="00AD606F"/>
    <w:rsid w:val="00AD7258"/>
    <w:rsid w:val="00AD7F36"/>
    <w:rsid w:val="00AE0DD8"/>
    <w:rsid w:val="00AE3525"/>
    <w:rsid w:val="00AE368C"/>
    <w:rsid w:val="00AE48C4"/>
    <w:rsid w:val="00AE5FED"/>
    <w:rsid w:val="00AE7124"/>
    <w:rsid w:val="00AE754D"/>
    <w:rsid w:val="00AE7A6A"/>
    <w:rsid w:val="00AF1190"/>
    <w:rsid w:val="00AF1717"/>
    <w:rsid w:val="00AF3485"/>
    <w:rsid w:val="00AF3F97"/>
    <w:rsid w:val="00AF4C89"/>
    <w:rsid w:val="00AF6779"/>
    <w:rsid w:val="00AF68D5"/>
    <w:rsid w:val="00AF7676"/>
    <w:rsid w:val="00AF7791"/>
    <w:rsid w:val="00AF7F39"/>
    <w:rsid w:val="00B0019D"/>
    <w:rsid w:val="00B007CA"/>
    <w:rsid w:val="00B026E7"/>
    <w:rsid w:val="00B0355F"/>
    <w:rsid w:val="00B0466B"/>
    <w:rsid w:val="00B048AC"/>
    <w:rsid w:val="00B06F4C"/>
    <w:rsid w:val="00B071D6"/>
    <w:rsid w:val="00B0721B"/>
    <w:rsid w:val="00B07313"/>
    <w:rsid w:val="00B10FBC"/>
    <w:rsid w:val="00B1139C"/>
    <w:rsid w:val="00B1247D"/>
    <w:rsid w:val="00B131F4"/>
    <w:rsid w:val="00B14E25"/>
    <w:rsid w:val="00B16808"/>
    <w:rsid w:val="00B203B0"/>
    <w:rsid w:val="00B206A8"/>
    <w:rsid w:val="00B20BFA"/>
    <w:rsid w:val="00B210D8"/>
    <w:rsid w:val="00B22E56"/>
    <w:rsid w:val="00B2329A"/>
    <w:rsid w:val="00B2375C"/>
    <w:rsid w:val="00B24A82"/>
    <w:rsid w:val="00B24B98"/>
    <w:rsid w:val="00B26370"/>
    <w:rsid w:val="00B26592"/>
    <w:rsid w:val="00B2676D"/>
    <w:rsid w:val="00B26E75"/>
    <w:rsid w:val="00B305C0"/>
    <w:rsid w:val="00B317C0"/>
    <w:rsid w:val="00B3291E"/>
    <w:rsid w:val="00B32D89"/>
    <w:rsid w:val="00B32F46"/>
    <w:rsid w:val="00B331C0"/>
    <w:rsid w:val="00B34386"/>
    <w:rsid w:val="00B34CE7"/>
    <w:rsid w:val="00B35677"/>
    <w:rsid w:val="00B35F08"/>
    <w:rsid w:val="00B4250D"/>
    <w:rsid w:val="00B43143"/>
    <w:rsid w:val="00B431C5"/>
    <w:rsid w:val="00B43357"/>
    <w:rsid w:val="00B4338D"/>
    <w:rsid w:val="00B443A0"/>
    <w:rsid w:val="00B44683"/>
    <w:rsid w:val="00B4597D"/>
    <w:rsid w:val="00B50141"/>
    <w:rsid w:val="00B53D9A"/>
    <w:rsid w:val="00B557DD"/>
    <w:rsid w:val="00B55881"/>
    <w:rsid w:val="00B56E76"/>
    <w:rsid w:val="00B6075B"/>
    <w:rsid w:val="00B60F48"/>
    <w:rsid w:val="00B620D3"/>
    <w:rsid w:val="00B62261"/>
    <w:rsid w:val="00B623E9"/>
    <w:rsid w:val="00B63804"/>
    <w:rsid w:val="00B64331"/>
    <w:rsid w:val="00B66319"/>
    <w:rsid w:val="00B66A0C"/>
    <w:rsid w:val="00B67118"/>
    <w:rsid w:val="00B72386"/>
    <w:rsid w:val="00B73AEC"/>
    <w:rsid w:val="00B7411D"/>
    <w:rsid w:val="00B75860"/>
    <w:rsid w:val="00B769BF"/>
    <w:rsid w:val="00B775CE"/>
    <w:rsid w:val="00B77826"/>
    <w:rsid w:val="00B810D6"/>
    <w:rsid w:val="00B815DC"/>
    <w:rsid w:val="00B82532"/>
    <w:rsid w:val="00B82769"/>
    <w:rsid w:val="00B82A13"/>
    <w:rsid w:val="00B82B46"/>
    <w:rsid w:val="00B8373A"/>
    <w:rsid w:val="00B8518E"/>
    <w:rsid w:val="00B85584"/>
    <w:rsid w:val="00B85C78"/>
    <w:rsid w:val="00B862C9"/>
    <w:rsid w:val="00B87B92"/>
    <w:rsid w:val="00B9060B"/>
    <w:rsid w:val="00B909B2"/>
    <w:rsid w:val="00B9104D"/>
    <w:rsid w:val="00B9150B"/>
    <w:rsid w:val="00B91A2D"/>
    <w:rsid w:val="00B92881"/>
    <w:rsid w:val="00B93086"/>
    <w:rsid w:val="00B937E0"/>
    <w:rsid w:val="00B93967"/>
    <w:rsid w:val="00B94B2F"/>
    <w:rsid w:val="00B95543"/>
    <w:rsid w:val="00B9600C"/>
    <w:rsid w:val="00B97D99"/>
    <w:rsid w:val="00BA0C20"/>
    <w:rsid w:val="00BA1779"/>
    <w:rsid w:val="00BA277B"/>
    <w:rsid w:val="00BA56B4"/>
    <w:rsid w:val="00BA58A8"/>
    <w:rsid w:val="00BA5FDB"/>
    <w:rsid w:val="00BA75D6"/>
    <w:rsid w:val="00BB0F24"/>
    <w:rsid w:val="00BB0F30"/>
    <w:rsid w:val="00BB1419"/>
    <w:rsid w:val="00BB1C9D"/>
    <w:rsid w:val="00BB32D3"/>
    <w:rsid w:val="00BB3689"/>
    <w:rsid w:val="00BB444C"/>
    <w:rsid w:val="00BB5480"/>
    <w:rsid w:val="00BB724D"/>
    <w:rsid w:val="00BB7A2C"/>
    <w:rsid w:val="00BC032A"/>
    <w:rsid w:val="00BC071C"/>
    <w:rsid w:val="00BC08E0"/>
    <w:rsid w:val="00BC1153"/>
    <w:rsid w:val="00BC31C8"/>
    <w:rsid w:val="00BC3D38"/>
    <w:rsid w:val="00BC4974"/>
    <w:rsid w:val="00BC4C73"/>
    <w:rsid w:val="00BC5880"/>
    <w:rsid w:val="00BC6AF8"/>
    <w:rsid w:val="00BC74FE"/>
    <w:rsid w:val="00BD00C4"/>
    <w:rsid w:val="00BD0961"/>
    <w:rsid w:val="00BD1A37"/>
    <w:rsid w:val="00BD1BC0"/>
    <w:rsid w:val="00BD1E53"/>
    <w:rsid w:val="00BD244B"/>
    <w:rsid w:val="00BD2671"/>
    <w:rsid w:val="00BD4AB0"/>
    <w:rsid w:val="00BD5148"/>
    <w:rsid w:val="00BD536C"/>
    <w:rsid w:val="00BE0373"/>
    <w:rsid w:val="00BE0BB7"/>
    <w:rsid w:val="00BE20ED"/>
    <w:rsid w:val="00BE2DCC"/>
    <w:rsid w:val="00BE301E"/>
    <w:rsid w:val="00BE3206"/>
    <w:rsid w:val="00BE53E3"/>
    <w:rsid w:val="00BE64A4"/>
    <w:rsid w:val="00BE6F42"/>
    <w:rsid w:val="00BE7BA0"/>
    <w:rsid w:val="00BE7E11"/>
    <w:rsid w:val="00BF0306"/>
    <w:rsid w:val="00BF05BF"/>
    <w:rsid w:val="00BF49B5"/>
    <w:rsid w:val="00BF4F3F"/>
    <w:rsid w:val="00BF52B0"/>
    <w:rsid w:val="00BF5C60"/>
    <w:rsid w:val="00BF5E9A"/>
    <w:rsid w:val="00BF661D"/>
    <w:rsid w:val="00BF75C8"/>
    <w:rsid w:val="00C001D1"/>
    <w:rsid w:val="00C01353"/>
    <w:rsid w:val="00C0195F"/>
    <w:rsid w:val="00C01CD8"/>
    <w:rsid w:val="00C02761"/>
    <w:rsid w:val="00C02F3A"/>
    <w:rsid w:val="00C0350C"/>
    <w:rsid w:val="00C03816"/>
    <w:rsid w:val="00C0431C"/>
    <w:rsid w:val="00C04627"/>
    <w:rsid w:val="00C04833"/>
    <w:rsid w:val="00C0501E"/>
    <w:rsid w:val="00C0528A"/>
    <w:rsid w:val="00C05A6F"/>
    <w:rsid w:val="00C06461"/>
    <w:rsid w:val="00C06771"/>
    <w:rsid w:val="00C06ACE"/>
    <w:rsid w:val="00C07ED0"/>
    <w:rsid w:val="00C1062A"/>
    <w:rsid w:val="00C11DAB"/>
    <w:rsid w:val="00C139C1"/>
    <w:rsid w:val="00C158A6"/>
    <w:rsid w:val="00C1591F"/>
    <w:rsid w:val="00C217DD"/>
    <w:rsid w:val="00C218B3"/>
    <w:rsid w:val="00C22F81"/>
    <w:rsid w:val="00C25528"/>
    <w:rsid w:val="00C25600"/>
    <w:rsid w:val="00C25690"/>
    <w:rsid w:val="00C25F80"/>
    <w:rsid w:val="00C3019C"/>
    <w:rsid w:val="00C30894"/>
    <w:rsid w:val="00C31984"/>
    <w:rsid w:val="00C324B8"/>
    <w:rsid w:val="00C32D56"/>
    <w:rsid w:val="00C33088"/>
    <w:rsid w:val="00C34AB3"/>
    <w:rsid w:val="00C36B62"/>
    <w:rsid w:val="00C36D11"/>
    <w:rsid w:val="00C3792A"/>
    <w:rsid w:val="00C37D60"/>
    <w:rsid w:val="00C37F56"/>
    <w:rsid w:val="00C406A5"/>
    <w:rsid w:val="00C40724"/>
    <w:rsid w:val="00C449A5"/>
    <w:rsid w:val="00C44DDC"/>
    <w:rsid w:val="00C45428"/>
    <w:rsid w:val="00C46814"/>
    <w:rsid w:val="00C4681F"/>
    <w:rsid w:val="00C4781E"/>
    <w:rsid w:val="00C47FFD"/>
    <w:rsid w:val="00C515CA"/>
    <w:rsid w:val="00C51776"/>
    <w:rsid w:val="00C53389"/>
    <w:rsid w:val="00C546E9"/>
    <w:rsid w:val="00C552D5"/>
    <w:rsid w:val="00C5665B"/>
    <w:rsid w:val="00C600BC"/>
    <w:rsid w:val="00C606A8"/>
    <w:rsid w:val="00C612D3"/>
    <w:rsid w:val="00C613DE"/>
    <w:rsid w:val="00C61DF5"/>
    <w:rsid w:val="00C6346B"/>
    <w:rsid w:val="00C645B3"/>
    <w:rsid w:val="00C66299"/>
    <w:rsid w:val="00C719F8"/>
    <w:rsid w:val="00C7211C"/>
    <w:rsid w:val="00C72934"/>
    <w:rsid w:val="00C73A68"/>
    <w:rsid w:val="00C75526"/>
    <w:rsid w:val="00C7660E"/>
    <w:rsid w:val="00C76872"/>
    <w:rsid w:val="00C77E60"/>
    <w:rsid w:val="00C8041A"/>
    <w:rsid w:val="00C80E8B"/>
    <w:rsid w:val="00C813F8"/>
    <w:rsid w:val="00C83132"/>
    <w:rsid w:val="00C83784"/>
    <w:rsid w:val="00C84164"/>
    <w:rsid w:val="00C84A48"/>
    <w:rsid w:val="00C875A8"/>
    <w:rsid w:val="00C8786A"/>
    <w:rsid w:val="00C900C7"/>
    <w:rsid w:val="00C91075"/>
    <w:rsid w:val="00C91182"/>
    <w:rsid w:val="00C91902"/>
    <w:rsid w:val="00C91B89"/>
    <w:rsid w:val="00C92023"/>
    <w:rsid w:val="00C92645"/>
    <w:rsid w:val="00C93538"/>
    <w:rsid w:val="00C93ECB"/>
    <w:rsid w:val="00C94D7D"/>
    <w:rsid w:val="00C9522B"/>
    <w:rsid w:val="00C95671"/>
    <w:rsid w:val="00C9628A"/>
    <w:rsid w:val="00C964DB"/>
    <w:rsid w:val="00C9672C"/>
    <w:rsid w:val="00C97875"/>
    <w:rsid w:val="00CA0281"/>
    <w:rsid w:val="00CA0A1F"/>
    <w:rsid w:val="00CA13FF"/>
    <w:rsid w:val="00CA1736"/>
    <w:rsid w:val="00CA2E3A"/>
    <w:rsid w:val="00CA43B0"/>
    <w:rsid w:val="00CA511E"/>
    <w:rsid w:val="00CA5864"/>
    <w:rsid w:val="00CA58B7"/>
    <w:rsid w:val="00CA6299"/>
    <w:rsid w:val="00CA64FD"/>
    <w:rsid w:val="00CA7176"/>
    <w:rsid w:val="00CA73F8"/>
    <w:rsid w:val="00CA7B6B"/>
    <w:rsid w:val="00CB03B2"/>
    <w:rsid w:val="00CB0B12"/>
    <w:rsid w:val="00CB1323"/>
    <w:rsid w:val="00CB2514"/>
    <w:rsid w:val="00CB28D6"/>
    <w:rsid w:val="00CB44CC"/>
    <w:rsid w:val="00CB4756"/>
    <w:rsid w:val="00CB4E45"/>
    <w:rsid w:val="00CB65FB"/>
    <w:rsid w:val="00CC2CAF"/>
    <w:rsid w:val="00CC2F7F"/>
    <w:rsid w:val="00CC3D5A"/>
    <w:rsid w:val="00CC439D"/>
    <w:rsid w:val="00CC4F76"/>
    <w:rsid w:val="00CC567E"/>
    <w:rsid w:val="00CC594E"/>
    <w:rsid w:val="00CC6DFA"/>
    <w:rsid w:val="00CD1875"/>
    <w:rsid w:val="00CD2C40"/>
    <w:rsid w:val="00CD43FE"/>
    <w:rsid w:val="00CD4562"/>
    <w:rsid w:val="00CD4D2A"/>
    <w:rsid w:val="00CD51CD"/>
    <w:rsid w:val="00CE03BB"/>
    <w:rsid w:val="00CE2152"/>
    <w:rsid w:val="00CE2569"/>
    <w:rsid w:val="00CE2A63"/>
    <w:rsid w:val="00CE2EDC"/>
    <w:rsid w:val="00CE3C81"/>
    <w:rsid w:val="00CE3DE0"/>
    <w:rsid w:val="00CE41CA"/>
    <w:rsid w:val="00CE432D"/>
    <w:rsid w:val="00CE5BF1"/>
    <w:rsid w:val="00CE5C2A"/>
    <w:rsid w:val="00CE5C97"/>
    <w:rsid w:val="00CE75A8"/>
    <w:rsid w:val="00CE7B10"/>
    <w:rsid w:val="00CF07CA"/>
    <w:rsid w:val="00CF0BDB"/>
    <w:rsid w:val="00CF0D70"/>
    <w:rsid w:val="00CF1042"/>
    <w:rsid w:val="00CF106B"/>
    <w:rsid w:val="00CF14F8"/>
    <w:rsid w:val="00CF26C1"/>
    <w:rsid w:val="00CF2E37"/>
    <w:rsid w:val="00CF31C2"/>
    <w:rsid w:val="00CF31FC"/>
    <w:rsid w:val="00CF576A"/>
    <w:rsid w:val="00CF685A"/>
    <w:rsid w:val="00CF70B9"/>
    <w:rsid w:val="00CF7555"/>
    <w:rsid w:val="00CF772D"/>
    <w:rsid w:val="00D00995"/>
    <w:rsid w:val="00D01674"/>
    <w:rsid w:val="00D01FA5"/>
    <w:rsid w:val="00D02F50"/>
    <w:rsid w:val="00D03E05"/>
    <w:rsid w:val="00D04472"/>
    <w:rsid w:val="00D0496E"/>
    <w:rsid w:val="00D04A9E"/>
    <w:rsid w:val="00D0678E"/>
    <w:rsid w:val="00D06B97"/>
    <w:rsid w:val="00D06C12"/>
    <w:rsid w:val="00D0711D"/>
    <w:rsid w:val="00D07292"/>
    <w:rsid w:val="00D0750C"/>
    <w:rsid w:val="00D07843"/>
    <w:rsid w:val="00D07A57"/>
    <w:rsid w:val="00D10079"/>
    <w:rsid w:val="00D11DF1"/>
    <w:rsid w:val="00D1205F"/>
    <w:rsid w:val="00D124E6"/>
    <w:rsid w:val="00D1563E"/>
    <w:rsid w:val="00D16BEE"/>
    <w:rsid w:val="00D16C72"/>
    <w:rsid w:val="00D1732B"/>
    <w:rsid w:val="00D178D6"/>
    <w:rsid w:val="00D22CB2"/>
    <w:rsid w:val="00D23219"/>
    <w:rsid w:val="00D2485F"/>
    <w:rsid w:val="00D24B9F"/>
    <w:rsid w:val="00D264DA"/>
    <w:rsid w:val="00D26911"/>
    <w:rsid w:val="00D276A7"/>
    <w:rsid w:val="00D30498"/>
    <w:rsid w:val="00D30CAA"/>
    <w:rsid w:val="00D318AA"/>
    <w:rsid w:val="00D31C57"/>
    <w:rsid w:val="00D31D2F"/>
    <w:rsid w:val="00D320B2"/>
    <w:rsid w:val="00D3239E"/>
    <w:rsid w:val="00D32B4D"/>
    <w:rsid w:val="00D343D8"/>
    <w:rsid w:val="00D35270"/>
    <w:rsid w:val="00D3559B"/>
    <w:rsid w:val="00D355C7"/>
    <w:rsid w:val="00D3613F"/>
    <w:rsid w:val="00D367E5"/>
    <w:rsid w:val="00D36D1B"/>
    <w:rsid w:val="00D40233"/>
    <w:rsid w:val="00D418FD"/>
    <w:rsid w:val="00D4241C"/>
    <w:rsid w:val="00D427CB"/>
    <w:rsid w:val="00D43EB5"/>
    <w:rsid w:val="00D44D07"/>
    <w:rsid w:val="00D45679"/>
    <w:rsid w:val="00D458C3"/>
    <w:rsid w:val="00D459F4"/>
    <w:rsid w:val="00D46DBF"/>
    <w:rsid w:val="00D47B5F"/>
    <w:rsid w:val="00D52149"/>
    <w:rsid w:val="00D524F5"/>
    <w:rsid w:val="00D532B0"/>
    <w:rsid w:val="00D5537F"/>
    <w:rsid w:val="00D55510"/>
    <w:rsid w:val="00D55C55"/>
    <w:rsid w:val="00D56022"/>
    <w:rsid w:val="00D578CB"/>
    <w:rsid w:val="00D60CBF"/>
    <w:rsid w:val="00D618CD"/>
    <w:rsid w:val="00D619D6"/>
    <w:rsid w:val="00D62286"/>
    <w:rsid w:val="00D63F09"/>
    <w:rsid w:val="00D64183"/>
    <w:rsid w:val="00D656E0"/>
    <w:rsid w:val="00D66DB2"/>
    <w:rsid w:val="00D67631"/>
    <w:rsid w:val="00D711E6"/>
    <w:rsid w:val="00D718C4"/>
    <w:rsid w:val="00D72501"/>
    <w:rsid w:val="00D728C3"/>
    <w:rsid w:val="00D744C4"/>
    <w:rsid w:val="00D745D0"/>
    <w:rsid w:val="00D747E2"/>
    <w:rsid w:val="00D74FE5"/>
    <w:rsid w:val="00D75786"/>
    <w:rsid w:val="00D75A13"/>
    <w:rsid w:val="00D774DB"/>
    <w:rsid w:val="00D77A40"/>
    <w:rsid w:val="00D803FC"/>
    <w:rsid w:val="00D8260C"/>
    <w:rsid w:val="00D83C05"/>
    <w:rsid w:val="00D83DD4"/>
    <w:rsid w:val="00D8455A"/>
    <w:rsid w:val="00D84C15"/>
    <w:rsid w:val="00D84C50"/>
    <w:rsid w:val="00D85FD3"/>
    <w:rsid w:val="00D86138"/>
    <w:rsid w:val="00D879BD"/>
    <w:rsid w:val="00D903AB"/>
    <w:rsid w:val="00D92C02"/>
    <w:rsid w:val="00D93A64"/>
    <w:rsid w:val="00D9453C"/>
    <w:rsid w:val="00D95036"/>
    <w:rsid w:val="00D96431"/>
    <w:rsid w:val="00D9649F"/>
    <w:rsid w:val="00D96B54"/>
    <w:rsid w:val="00D97E1A"/>
    <w:rsid w:val="00DA1B09"/>
    <w:rsid w:val="00DA2705"/>
    <w:rsid w:val="00DA27EC"/>
    <w:rsid w:val="00DA2871"/>
    <w:rsid w:val="00DA29D3"/>
    <w:rsid w:val="00DA2B56"/>
    <w:rsid w:val="00DA3362"/>
    <w:rsid w:val="00DA3E57"/>
    <w:rsid w:val="00DA4DD6"/>
    <w:rsid w:val="00DA4E68"/>
    <w:rsid w:val="00DA4F31"/>
    <w:rsid w:val="00DA65F8"/>
    <w:rsid w:val="00DA7AE6"/>
    <w:rsid w:val="00DB00CC"/>
    <w:rsid w:val="00DB0DFC"/>
    <w:rsid w:val="00DB1FB9"/>
    <w:rsid w:val="00DB225F"/>
    <w:rsid w:val="00DB31C4"/>
    <w:rsid w:val="00DB3CFB"/>
    <w:rsid w:val="00DB3E77"/>
    <w:rsid w:val="00DB5A29"/>
    <w:rsid w:val="00DB6585"/>
    <w:rsid w:val="00DC0846"/>
    <w:rsid w:val="00DC0DA4"/>
    <w:rsid w:val="00DC2384"/>
    <w:rsid w:val="00DC30C3"/>
    <w:rsid w:val="00DC68EB"/>
    <w:rsid w:val="00DC74A7"/>
    <w:rsid w:val="00DD1812"/>
    <w:rsid w:val="00DD218F"/>
    <w:rsid w:val="00DD2ADA"/>
    <w:rsid w:val="00DD2D01"/>
    <w:rsid w:val="00DD3057"/>
    <w:rsid w:val="00DD441F"/>
    <w:rsid w:val="00DD5C83"/>
    <w:rsid w:val="00DD7925"/>
    <w:rsid w:val="00DE033F"/>
    <w:rsid w:val="00DE051B"/>
    <w:rsid w:val="00DE18F0"/>
    <w:rsid w:val="00DE1A7D"/>
    <w:rsid w:val="00DE1DF2"/>
    <w:rsid w:val="00DE23DE"/>
    <w:rsid w:val="00DE2ABD"/>
    <w:rsid w:val="00DE2F5A"/>
    <w:rsid w:val="00DE31F4"/>
    <w:rsid w:val="00DE53D7"/>
    <w:rsid w:val="00DE5522"/>
    <w:rsid w:val="00DE63C6"/>
    <w:rsid w:val="00DE6752"/>
    <w:rsid w:val="00DF0874"/>
    <w:rsid w:val="00DF24B8"/>
    <w:rsid w:val="00DF30A5"/>
    <w:rsid w:val="00DF3E73"/>
    <w:rsid w:val="00DF4DE4"/>
    <w:rsid w:val="00DF70D2"/>
    <w:rsid w:val="00E00D27"/>
    <w:rsid w:val="00E041E0"/>
    <w:rsid w:val="00E062F9"/>
    <w:rsid w:val="00E11EB7"/>
    <w:rsid w:val="00E11F8A"/>
    <w:rsid w:val="00E130A7"/>
    <w:rsid w:val="00E13992"/>
    <w:rsid w:val="00E14B10"/>
    <w:rsid w:val="00E14B41"/>
    <w:rsid w:val="00E14DFB"/>
    <w:rsid w:val="00E1715F"/>
    <w:rsid w:val="00E215DB"/>
    <w:rsid w:val="00E22473"/>
    <w:rsid w:val="00E22D61"/>
    <w:rsid w:val="00E2419B"/>
    <w:rsid w:val="00E24AB9"/>
    <w:rsid w:val="00E27B52"/>
    <w:rsid w:val="00E27C7F"/>
    <w:rsid w:val="00E30D68"/>
    <w:rsid w:val="00E312C8"/>
    <w:rsid w:val="00E32DF4"/>
    <w:rsid w:val="00E3406A"/>
    <w:rsid w:val="00E34739"/>
    <w:rsid w:val="00E3559D"/>
    <w:rsid w:val="00E36253"/>
    <w:rsid w:val="00E368B2"/>
    <w:rsid w:val="00E372F6"/>
    <w:rsid w:val="00E37614"/>
    <w:rsid w:val="00E40153"/>
    <w:rsid w:val="00E403BD"/>
    <w:rsid w:val="00E4229B"/>
    <w:rsid w:val="00E43AEA"/>
    <w:rsid w:val="00E44691"/>
    <w:rsid w:val="00E44B90"/>
    <w:rsid w:val="00E45058"/>
    <w:rsid w:val="00E45E85"/>
    <w:rsid w:val="00E45F33"/>
    <w:rsid w:val="00E46A4E"/>
    <w:rsid w:val="00E46B55"/>
    <w:rsid w:val="00E46B81"/>
    <w:rsid w:val="00E47F0E"/>
    <w:rsid w:val="00E50C62"/>
    <w:rsid w:val="00E5150D"/>
    <w:rsid w:val="00E5328C"/>
    <w:rsid w:val="00E5449D"/>
    <w:rsid w:val="00E54C1F"/>
    <w:rsid w:val="00E5602F"/>
    <w:rsid w:val="00E560DC"/>
    <w:rsid w:val="00E568AB"/>
    <w:rsid w:val="00E605B8"/>
    <w:rsid w:val="00E60EB1"/>
    <w:rsid w:val="00E62FBC"/>
    <w:rsid w:val="00E63623"/>
    <w:rsid w:val="00E63665"/>
    <w:rsid w:val="00E646EB"/>
    <w:rsid w:val="00E648F9"/>
    <w:rsid w:val="00E64FAD"/>
    <w:rsid w:val="00E665CA"/>
    <w:rsid w:val="00E66EEC"/>
    <w:rsid w:val="00E67A93"/>
    <w:rsid w:val="00E70A48"/>
    <w:rsid w:val="00E71640"/>
    <w:rsid w:val="00E7288B"/>
    <w:rsid w:val="00E7324E"/>
    <w:rsid w:val="00E748DF"/>
    <w:rsid w:val="00E750A7"/>
    <w:rsid w:val="00E75DC6"/>
    <w:rsid w:val="00E80AF6"/>
    <w:rsid w:val="00E80D79"/>
    <w:rsid w:val="00E8128B"/>
    <w:rsid w:val="00E82215"/>
    <w:rsid w:val="00E82CF9"/>
    <w:rsid w:val="00E82DC6"/>
    <w:rsid w:val="00E835F7"/>
    <w:rsid w:val="00E83B38"/>
    <w:rsid w:val="00E84A95"/>
    <w:rsid w:val="00E84F24"/>
    <w:rsid w:val="00E8654D"/>
    <w:rsid w:val="00E87BCE"/>
    <w:rsid w:val="00E918D0"/>
    <w:rsid w:val="00E92CE2"/>
    <w:rsid w:val="00E93A25"/>
    <w:rsid w:val="00E9556C"/>
    <w:rsid w:val="00E9644F"/>
    <w:rsid w:val="00E96653"/>
    <w:rsid w:val="00E969B8"/>
    <w:rsid w:val="00E976B1"/>
    <w:rsid w:val="00E97AB2"/>
    <w:rsid w:val="00EA036F"/>
    <w:rsid w:val="00EA1B84"/>
    <w:rsid w:val="00EA230A"/>
    <w:rsid w:val="00EA2CE3"/>
    <w:rsid w:val="00EA3206"/>
    <w:rsid w:val="00EA4765"/>
    <w:rsid w:val="00EA5AA1"/>
    <w:rsid w:val="00EA73D9"/>
    <w:rsid w:val="00EA7B80"/>
    <w:rsid w:val="00EB04BF"/>
    <w:rsid w:val="00EB077B"/>
    <w:rsid w:val="00EB21C1"/>
    <w:rsid w:val="00EB3204"/>
    <w:rsid w:val="00EB42C4"/>
    <w:rsid w:val="00EB4BBE"/>
    <w:rsid w:val="00EB5A09"/>
    <w:rsid w:val="00EC0EA2"/>
    <w:rsid w:val="00EC182C"/>
    <w:rsid w:val="00EC3C6F"/>
    <w:rsid w:val="00EC4DFE"/>
    <w:rsid w:val="00EC5AC2"/>
    <w:rsid w:val="00EC5F34"/>
    <w:rsid w:val="00EC6A4D"/>
    <w:rsid w:val="00EC7821"/>
    <w:rsid w:val="00ED034D"/>
    <w:rsid w:val="00ED5146"/>
    <w:rsid w:val="00ED55C9"/>
    <w:rsid w:val="00ED5B7B"/>
    <w:rsid w:val="00EE1BC6"/>
    <w:rsid w:val="00EE2E97"/>
    <w:rsid w:val="00EE322F"/>
    <w:rsid w:val="00EE4714"/>
    <w:rsid w:val="00EE6058"/>
    <w:rsid w:val="00EE65EA"/>
    <w:rsid w:val="00EE7137"/>
    <w:rsid w:val="00EE7988"/>
    <w:rsid w:val="00EF0092"/>
    <w:rsid w:val="00EF03E0"/>
    <w:rsid w:val="00EF0E5C"/>
    <w:rsid w:val="00EF0ECD"/>
    <w:rsid w:val="00EF159B"/>
    <w:rsid w:val="00EF2074"/>
    <w:rsid w:val="00EF22BC"/>
    <w:rsid w:val="00EF30AA"/>
    <w:rsid w:val="00EF7812"/>
    <w:rsid w:val="00EF7842"/>
    <w:rsid w:val="00EF7B75"/>
    <w:rsid w:val="00F000A6"/>
    <w:rsid w:val="00F00C7F"/>
    <w:rsid w:val="00F013D3"/>
    <w:rsid w:val="00F017BF"/>
    <w:rsid w:val="00F03084"/>
    <w:rsid w:val="00F030B4"/>
    <w:rsid w:val="00F0468C"/>
    <w:rsid w:val="00F04AF8"/>
    <w:rsid w:val="00F057D4"/>
    <w:rsid w:val="00F06AA1"/>
    <w:rsid w:val="00F10449"/>
    <w:rsid w:val="00F104D8"/>
    <w:rsid w:val="00F10675"/>
    <w:rsid w:val="00F11410"/>
    <w:rsid w:val="00F13958"/>
    <w:rsid w:val="00F13D96"/>
    <w:rsid w:val="00F13F2E"/>
    <w:rsid w:val="00F13F4D"/>
    <w:rsid w:val="00F1587C"/>
    <w:rsid w:val="00F16985"/>
    <w:rsid w:val="00F173B1"/>
    <w:rsid w:val="00F20FC1"/>
    <w:rsid w:val="00F22D81"/>
    <w:rsid w:val="00F22E90"/>
    <w:rsid w:val="00F2389D"/>
    <w:rsid w:val="00F23A79"/>
    <w:rsid w:val="00F25B76"/>
    <w:rsid w:val="00F26A42"/>
    <w:rsid w:val="00F26D1F"/>
    <w:rsid w:val="00F271D5"/>
    <w:rsid w:val="00F3003B"/>
    <w:rsid w:val="00F30B03"/>
    <w:rsid w:val="00F30F5B"/>
    <w:rsid w:val="00F31FAF"/>
    <w:rsid w:val="00F32921"/>
    <w:rsid w:val="00F330AC"/>
    <w:rsid w:val="00F33B0C"/>
    <w:rsid w:val="00F34A18"/>
    <w:rsid w:val="00F36E97"/>
    <w:rsid w:val="00F3735F"/>
    <w:rsid w:val="00F37BEE"/>
    <w:rsid w:val="00F37C20"/>
    <w:rsid w:val="00F37EF9"/>
    <w:rsid w:val="00F41508"/>
    <w:rsid w:val="00F4204B"/>
    <w:rsid w:val="00F425A2"/>
    <w:rsid w:val="00F4297A"/>
    <w:rsid w:val="00F429F2"/>
    <w:rsid w:val="00F42ACB"/>
    <w:rsid w:val="00F42EE7"/>
    <w:rsid w:val="00F44736"/>
    <w:rsid w:val="00F469AE"/>
    <w:rsid w:val="00F47A99"/>
    <w:rsid w:val="00F47BD0"/>
    <w:rsid w:val="00F500A7"/>
    <w:rsid w:val="00F501B6"/>
    <w:rsid w:val="00F508EF"/>
    <w:rsid w:val="00F5103D"/>
    <w:rsid w:val="00F51E13"/>
    <w:rsid w:val="00F52545"/>
    <w:rsid w:val="00F529C2"/>
    <w:rsid w:val="00F530A9"/>
    <w:rsid w:val="00F55B0F"/>
    <w:rsid w:val="00F55BA0"/>
    <w:rsid w:val="00F570E9"/>
    <w:rsid w:val="00F57167"/>
    <w:rsid w:val="00F6014C"/>
    <w:rsid w:val="00F6445D"/>
    <w:rsid w:val="00F65645"/>
    <w:rsid w:val="00F658D7"/>
    <w:rsid w:val="00F6659E"/>
    <w:rsid w:val="00F668F0"/>
    <w:rsid w:val="00F66F45"/>
    <w:rsid w:val="00F67095"/>
    <w:rsid w:val="00F7229A"/>
    <w:rsid w:val="00F74045"/>
    <w:rsid w:val="00F76BAF"/>
    <w:rsid w:val="00F76F6B"/>
    <w:rsid w:val="00F77243"/>
    <w:rsid w:val="00F806B1"/>
    <w:rsid w:val="00F8267A"/>
    <w:rsid w:val="00F82F99"/>
    <w:rsid w:val="00F837DD"/>
    <w:rsid w:val="00F83C28"/>
    <w:rsid w:val="00F847D2"/>
    <w:rsid w:val="00F863DE"/>
    <w:rsid w:val="00F8669D"/>
    <w:rsid w:val="00F86D04"/>
    <w:rsid w:val="00F86DE4"/>
    <w:rsid w:val="00F87808"/>
    <w:rsid w:val="00F87C40"/>
    <w:rsid w:val="00F90E13"/>
    <w:rsid w:val="00F91459"/>
    <w:rsid w:val="00F9155A"/>
    <w:rsid w:val="00F91F69"/>
    <w:rsid w:val="00F91FDD"/>
    <w:rsid w:val="00F92535"/>
    <w:rsid w:val="00F92738"/>
    <w:rsid w:val="00F9459E"/>
    <w:rsid w:val="00F947A3"/>
    <w:rsid w:val="00F96230"/>
    <w:rsid w:val="00F9783D"/>
    <w:rsid w:val="00FA0502"/>
    <w:rsid w:val="00FA0EE7"/>
    <w:rsid w:val="00FA188B"/>
    <w:rsid w:val="00FA1FA1"/>
    <w:rsid w:val="00FA3A96"/>
    <w:rsid w:val="00FA4185"/>
    <w:rsid w:val="00FA5E62"/>
    <w:rsid w:val="00FA5EFC"/>
    <w:rsid w:val="00FA6675"/>
    <w:rsid w:val="00FA6BC4"/>
    <w:rsid w:val="00FA790A"/>
    <w:rsid w:val="00FA7BBE"/>
    <w:rsid w:val="00FA7FA8"/>
    <w:rsid w:val="00FB0060"/>
    <w:rsid w:val="00FB0189"/>
    <w:rsid w:val="00FB1B4C"/>
    <w:rsid w:val="00FB2201"/>
    <w:rsid w:val="00FB2935"/>
    <w:rsid w:val="00FB44D0"/>
    <w:rsid w:val="00FB520D"/>
    <w:rsid w:val="00FB6D36"/>
    <w:rsid w:val="00FB765F"/>
    <w:rsid w:val="00FB7C90"/>
    <w:rsid w:val="00FB7F2B"/>
    <w:rsid w:val="00FC01A5"/>
    <w:rsid w:val="00FC0E48"/>
    <w:rsid w:val="00FC1B47"/>
    <w:rsid w:val="00FC2CAD"/>
    <w:rsid w:val="00FC30DE"/>
    <w:rsid w:val="00FC3216"/>
    <w:rsid w:val="00FC3476"/>
    <w:rsid w:val="00FC5C54"/>
    <w:rsid w:val="00FC6F73"/>
    <w:rsid w:val="00FC7206"/>
    <w:rsid w:val="00FD196B"/>
    <w:rsid w:val="00FD215E"/>
    <w:rsid w:val="00FD499E"/>
    <w:rsid w:val="00FD4AC0"/>
    <w:rsid w:val="00FD4FFC"/>
    <w:rsid w:val="00FD6794"/>
    <w:rsid w:val="00FD69F4"/>
    <w:rsid w:val="00FD721F"/>
    <w:rsid w:val="00FD77D0"/>
    <w:rsid w:val="00FD7EF0"/>
    <w:rsid w:val="00FE059A"/>
    <w:rsid w:val="00FE079E"/>
    <w:rsid w:val="00FE0F78"/>
    <w:rsid w:val="00FE1E7D"/>
    <w:rsid w:val="00FE2111"/>
    <w:rsid w:val="00FE2597"/>
    <w:rsid w:val="00FE25C1"/>
    <w:rsid w:val="00FE2D57"/>
    <w:rsid w:val="00FE31D1"/>
    <w:rsid w:val="00FE358B"/>
    <w:rsid w:val="00FE5292"/>
    <w:rsid w:val="00FE52E6"/>
    <w:rsid w:val="00FE54C0"/>
    <w:rsid w:val="00FE6CF3"/>
    <w:rsid w:val="00FF01F2"/>
    <w:rsid w:val="00FF0677"/>
    <w:rsid w:val="00FF089F"/>
    <w:rsid w:val="00FF209A"/>
    <w:rsid w:val="00FF22B2"/>
    <w:rsid w:val="00FF2377"/>
    <w:rsid w:val="00FF24FA"/>
    <w:rsid w:val="00FF3242"/>
    <w:rsid w:val="00FF3832"/>
    <w:rsid w:val="00FF3EFF"/>
    <w:rsid w:val="00FF4224"/>
    <w:rsid w:val="00FF646A"/>
    <w:rsid w:val="00FF6C9C"/>
    <w:rsid w:val="00FF7128"/>
    <w:rsid w:val="00FF75F2"/>
    <w:rsid w:val="00FF77D5"/>
    <w:rsid w:val="00FF7A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BD7230-B9B2-49DA-8D57-9A32B181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 w:type="paragraph" w:customStyle="1" w:styleId="Textoindependiente32">
    <w:name w:val="Texto independiente 32"/>
    <w:basedOn w:val="Normal"/>
    <w:rsid w:val="009F2EF5"/>
    <w:pPr>
      <w:spacing w:line="360" w:lineRule="auto"/>
      <w:jc w:val="both"/>
    </w:pPr>
    <w:rPr>
      <w:rFonts w:ascii="Arial" w:hAnsi="Arial"/>
    </w:rPr>
  </w:style>
  <w:style w:type="paragraph" w:customStyle="1" w:styleId="Textoindependiente33">
    <w:name w:val="Texto independiente 33"/>
    <w:basedOn w:val="Normal"/>
    <w:rsid w:val="009F2EF5"/>
    <w:pPr>
      <w:spacing w:line="360" w:lineRule="auto"/>
      <w:jc w:val="both"/>
    </w:pPr>
    <w:rPr>
      <w:rFonts w:ascii="Arial" w:hAnsi="Arial"/>
    </w:rPr>
  </w:style>
  <w:style w:type="character" w:customStyle="1" w:styleId="SinespaciadoCar">
    <w:name w:val="Sin espaciado Car"/>
    <w:link w:val="Sinespaciado"/>
    <w:uiPriority w:val="1"/>
    <w:locked/>
    <w:rsid w:val="00C9107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628190">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663046">
      <w:bodyDiv w:val="1"/>
      <w:marLeft w:val="0"/>
      <w:marRight w:val="0"/>
      <w:marTop w:val="0"/>
      <w:marBottom w:val="0"/>
      <w:divBdr>
        <w:top w:val="none" w:sz="0" w:space="0" w:color="auto"/>
        <w:left w:val="none" w:sz="0" w:space="0" w:color="auto"/>
        <w:bottom w:val="none" w:sz="0" w:space="0" w:color="auto"/>
        <w:right w:val="none" w:sz="0" w:space="0" w:color="auto"/>
      </w:divBdr>
    </w:div>
    <w:div w:id="1857694419">
      <w:bodyDiv w:val="1"/>
      <w:marLeft w:val="0"/>
      <w:marRight w:val="0"/>
      <w:marTop w:val="0"/>
      <w:marBottom w:val="0"/>
      <w:divBdr>
        <w:top w:val="none" w:sz="0" w:space="0" w:color="auto"/>
        <w:left w:val="none" w:sz="0" w:space="0" w:color="auto"/>
        <w:bottom w:val="none" w:sz="0" w:space="0" w:color="auto"/>
        <w:right w:val="none" w:sz="0" w:space="0" w:color="auto"/>
      </w:divBdr>
    </w:div>
    <w:div w:id="1899903662">
      <w:bodyDiv w:val="1"/>
      <w:marLeft w:val="0"/>
      <w:marRight w:val="0"/>
      <w:marTop w:val="0"/>
      <w:marBottom w:val="0"/>
      <w:divBdr>
        <w:top w:val="none" w:sz="0" w:space="0" w:color="auto"/>
        <w:left w:val="none" w:sz="0" w:space="0" w:color="auto"/>
        <w:bottom w:val="none" w:sz="0" w:space="0" w:color="auto"/>
        <w:right w:val="none" w:sz="0" w:space="0" w:color="auto"/>
      </w:divBdr>
    </w:div>
    <w:div w:id="20552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5091-C344-414D-87D2-709C2763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7765</Words>
  <Characters>42708</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2017-12-11T16:37:00Z</cp:lastPrinted>
  <dcterms:created xsi:type="dcterms:W3CDTF">2017-12-11T16:39:00Z</dcterms:created>
  <dcterms:modified xsi:type="dcterms:W3CDTF">2018-01-24T19:38:00Z</dcterms:modified>
</cp:coreProperties>
</file>